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D615D" w14:textId="6F204C85" w:rsidR="005F09D7" w:rsidRDefault="005F09D7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5248CC4" w14:textId="77777777" w:rsidR="00C16C4C" w:rsidRDefault="00C16C4C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9FB67E0" w14:textId="23613D3D" w:rsidR="005F09D7" w:rsidRPr="0030168C" w:rsidRDefault="005F09D7" w:rsidP="00C16C4C">
      <w:pPr>
        <w:pStyle w:val="Default"/>
        <w:ind w:left="720"/>
        <w:rPr>
          <w:rFonts w:asciiTheme="majorHAnsi" w:hAnsiTheme="majorHAnsi" w:cstheme="majorHAnsi"/>
          <w:b/>
          <w:color w:val="FF0000"/>
          <w:sz w:val="21"/>
          <w:szCs w:val="21"/>
        </w:rPr>
      </w:pPr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t>Č. j. ESS NPÚ: NPÚ-450/</w:t>
      </w:r>
      <w:r w:rsidR="00760E1E">
        <w:rPr>
          <w:rFonts w:asciiTheme="majorHAnsi" w:hAnsiTheme="majorHAnsi" w:cstheme="majorHAnsi"/>
          <w:b/>
          <w:color w:val="FF0000"/>
          <w:sz w:val="21"/>
          <w:szCs w:val="21"/>
        </w:rPr>
        <w:t>83602</w:t>
      </w:r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t>/202</w:t>
      </w:r>
      <w:r w:rsidR="006842AD">
        <w:rPr>
          <w:rFonts w:asciiTheme="majorHAnsi" w:hAnsiTheme="majorHAnsi" w:cstheme="majorHAnsi"/>
          <w:b/>
          <w:color w:val="FF0000"/>
          <w:sz w:val="21"/>
          <w:szCs w:val="21"/>
        </w:rPr>
        <w:t>5</w:t>
      </w:r>
    </w:p>
    <w:p w14:paraId="209C7886" w14:textId="3A39CDA7" w:rsidR="00E96A8A" w:rsidRPr="0030168C" w:rsidRDefault="005F09D7" w:rsidP="00C16C4C">
      <w:pPr>
        <w:pStyle w:val="Default"/>
        <w:ind w:left="720"/>
        <w:rPr>
          <w:rFonts w:asciiTheme="majorHAnsi" w:hAnsiTheme="majorHAnsi" w:cstheme="majorHAnsi"/>
          <w:b/>
          <w:color w:val="FF0000"/>
          <w:sz w:val="21"/>
          <w:szCs w:val="21"/>
        </w:rPr>
      </w:pPr>
      <w:proofErr w:type="spellStart"/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t>CastIS</w:t>
      </w:r>
      <w:proofErr w:type="spellEnd"/>
      <w:r w:rsidRPr="0030168C">
        <w:rPr>
          <w:rFonts w:asciiTheme="majorHAnsi" w:hAnsiTheme="majorHAnsi" w:cstheme="majorHAnsi"/>
          <w:b/>
          <w:color w:val="FF0000"/>
          <w:sz w:val="21"/>
          <w:szCs w:val="21"/>
        </w:rPr>
        <w:t>:</w:t>
      </w:r>
      <w:r w:rsidR="002C7CD0" w:rsidRPr="0030168C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="00ED16D9" w:rsidRPr="00ED16D9">
        <w:rPr>
          <w:rFonts w:asciiTheme="majorHAnsi" w:hAnsiTheme="majorHAnsi" w:cstheme="majorHAnsi"/>
          <w:b/>
          <w:sz w:val="21"/>
          <w:szCs w:val="21"/>
        </w:rPr>
        <w:t>SL-M2025.001</w:t>
      </w:r>
      <w:r w:rsidR="002626BA">
        <w:rPr>
          <w:rFonts w:asciiTheme="majorHAnsi" w:hAnsiTheme="majorHAnsi" w:cstheme="majorHAnsi"/>
          <w:b/>
          <w:sz w:val="21"/>
          <w:szCs w:val="21"/>
        </w:rPr>
        <w:t>, ST</w:t>
      </w:r>
      <w:r w:rsidR="00310A50">
        <w:rPr>
          <w:rFonts w:asciiTheme="majorHAnsi" w:hAnsiTheme="majorHAnsi" w:cstheme="majorHAnsi"/>
          <w:b/>
          <w:sz w:val="21"/>
          <w:szCs w:val="21"/>
        </w:rPr>
        <w:t xml:space="preserve">-M2025.001, </w:t>
      </w:r>
      <w:r w:rsidR="002626BA">
        <w:rPr>
          <w:rFonts w:asciiTheme="majorHAnsi" w:hAnsiTheme="majorHAnsi" w:cstheme="majorHAnsi"/>
          <w:b/>
          <w:sz w:val="21"/>
          <w:szCs w:val="21"/>
        </w:rPr>
        <w:t>HM</w:t>
      </w:r>
      <w:r w:rsidR="00310A50">
        <w:rPr>
          <w:rFonts w:asciiTheme="majorHAnsi" w:hAnsiTheme="majorHAnsi" w:cstheme="majorHAnsi"/>
          <w:b/>
          <w:sz w:val="21"/>
          <w:szCs w:val="21"/>
        </w:rPr>
        <w:t>-M2025.003</w:t>
      </w:r>
    </w:p>
    <w:p w14:paraId="12F8DDD4" w14:textId="77777777" w:rsidR="00D4364B" w:rsidRDefault="00D4364B" w:rsidP="00C16C4C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sz w:val="21"/>
          <w:szCs w:val="21"/>
        </w:rPr>
      </w:pPr>
    </w:p>
    <w:p w14:paraId="19327E9A" w14:textId="77777777" w:rsidR="00D4364B" w:rsidRDefault="00D4364B" w:rsidP="00C16C4C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sz w:val="21"/>
          <w:szCs w:val="21"/>
        </w:rPr>
      </w:pPr>
    </w:p>
    <w:p w14:paraId="1FA8DDE1" w14:textId="7062CBD4" w:rsidR="005F09D7" w:rsidRPr="0049173A" w:rsidRDefault="005F09D7" w:rsidP="00C16C4C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sz w:val="21"/>
          <w:szCs w:val="21"/>
        </w:rPr>
      </w:pPr>
      <w:r w:rsidRPr="0049173A">
        <w:rPr>
          <w:rFonts w:asciiTheme="majorHAnsi" w:hAnsiTheme="majorHAnsi" w:cstheme="majorHAnsi"/>
          <w:b/>
          <w:sz w:val="21"/>
          <w:szCs w:val="21"/>
        </w:rPr>
        <w:fldChar w:fldCharType="begin">
          <w:ffData>
            <w:name w:val="H1_ORG1"/>
            <w:enabled/>
            <w:calcOnExit w:val="0"/>
            <w:textInput/>
          </w:ffData>
        </w:fldChar>
      </w:r>
      <w:bookmarkStart w:id="0" w:name="H1_ORG1"/>
      <w:r w:rsidRPr="0049173A">
        <w:rPr>
          <w:rFonts w:asciiTheme="majorHAnsi" w:hAnsiTheme="majorHAnsi" w:cstheme="majorHAnsi"/>
          <w:b/>
          <w:sz w:val="21"/>
          <w:szCs w:val="21"/>
        </w:rPr>
        <w:instrText xml:space="preserve"> FORMTEXT </w:instrText>
      </w:r>
      <w:r w:rsidRPr="0049173A">
        <w:rPr>
          <w:rFonts w:asciiTheme="majorHAnsi" w:hAnsiTheme="majorHAnsi" w:cstheme="majorHAnsi"/>
          <w:b/>
          <w:sz w:val="21"/>
          <w:szCs w:val="21"/>
        </w:rPr>
      </w:r>
      <w:r w:rsidRPr="0049173A">
        <w:rPr>
          <w:rFonts w:asciiTheme="majorHAnsi" w:hAnsiTheme="majorHAnsi" w:cstheme="majorHAnsi"/>
          <w:b/>
          <w:sz w:val="21"/>
          <w:szCs w:val="21"/>
        </w:rPr>
        <w:fldChar w:fldCharType="separate"/>
      </w:r>
      <w:r w:rsidRPr="0049173A">
        <w:rPr>
          <w:rFonts w:asciiTheme="majorHAnsi" w:hAnsiTheme="majorHAnsi" w:cstheme="majorHAnsi"/>
          <w:b/>
          <w:sz w:val="21"/>
          <w:szCs w:val="21"/>
        </w:rPr>
        <w:t>Národní památkový ústav</w:t>
      </w:r>
      <w:r w:rsidRPr="0049173A">
        <w:rPr>
          <w:rFonts w:asciiTheme="majorHAnsi" w:hAnsiTheme="majorHAnsi" w:cstheme="majorHAnsi"/>
          <w:b/>
          <w:sz w:val="21"/>
          <w:szCs w:val="21"/>
        </w:rPr>
        <w:fldChar w:fldCharType="end"/>
      </w:r>
      <w:bookmarkEnd w:id="0"/>
      <w:r w:rsidRPr="0049173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, státní příspěvková organizace</w:t>
      </w:r>
    </w:p>
    <w:p w14:paraId="2C54BBA2" w14:textId="6FB8FDD5" w:rsidR="005F09D7" w:rsidRPr="0049173A" w:rsidRDefault="005F09D7" w:rsidP="00C16C4C">
      <w:pPr>
        <w:pStyle w:val="Default"/>
        <w:ind w:left="720"/>
        <w:jc w:val="both"/>
        <w:rPr>
          <w:rFonts w:asciiTheme="majorHAnsi" w:hAnsiTheme="majorHAnsi" w:cstheme="majorHAnsi"/>
          <w:sz w:val="21"/>
          <w:szCs w:val="21"/>
        </w:rPr>
      </w:pPr>
      <w:r w:rsidRPr="0049173A">
        <w:rPr>
          <w:rFonts w:asciiTheme="majorHAnsi" w:hAnsiTheme="majorHAnsi" w:cstheme="majorHAnsi"/>
          <w:sz w:val="21"/>
          <w:szCs w:val="21"/>
        </w:rPr>
        <w:t xml:space="preserve">se sídlem: </w:t>
      </w:r>
      <w:r w:rsidRPr="0049173A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ORG_ADR1"/>
            <w:enabled/>
            <w:calcOnExit w:val="0"/>
            <w:textInput/>
          </w:ffData>
        </w:fldChar>
      </w:r>
      <w:bookmarkStart w:id="1" w:name="H1_ORG_ADR1"/>
      <w:r w:rsidRPr="0049173A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49173A">
        <w:rPr>
          <w:rFonts w:asciiTheme="majorHAnsi" w:hAnsiTheme="majorHAnsi" w:cstheme="majorHAnsi"/>
          <w:sz w:val="21"/>
          <w:szCs w:val="21"/>
        </w:rPr>
      </w:r>
      <w:r w:rsidRPr="0049173A">
        <w:rPr>
          <w:rFonts w:asciiTheme="majorHAnsi" w:hAnsiTheme="majorHAnsi" w:cstheme="majorHAnsi"/>
          <w:sz w:val="21"/>
          <w:szCs w:val="21"/>
        </w:rPr>
        <w:fldChar w:fldCharType="separate"/>
      </w:r>
      <w:r w:rsidRPr="0049173A">
        <w:rPr>
          <w:rFonts w:asciiTheme="majorHAnsi" w:hAnsiTheme="majorHAnsi" w:cstheme="majorHAnsi"/>
          <w:sz w:val="21"/>
          <w:szCs w:val="21"/>
        </w:rPr>
        <w:t>Valdštejnské náměstí 162/3, Praha 1</w:t>
      </w:r>
      <w:r w:rsidR="00F0666E" w:rsidRPr="0049173A">
        <w:rPr>
          <w:rFonts w:asciiTheme="majorHAnsi" w:hAnsiTheme="majorHAnsi" w:cstheme="majorHAnsi"/>
          <w:sz w:val="21"/>
          <w:szCs w:val="21"/>
        </w:rPr>
        <w:t>,</w:t>
      </w:r>
      <w:r w:rsidRPr="0049173A">
        <w:rPr>
          <w:rFonts w:asciiTheme="majorHAnsi" w:hAnsiTheme="majorHAnsi" w:cstheme="majorHAnsi"/>
          <w:sz w:val="21"/>
          <w:szCs w:val="21"/>
        </w:rPr>
        <w:t xml:space="preserve"> 118 01</w:t>
      </w:r>
      <w:r w:rsidRPr="0049173A">
        <w:rPr>
          <w:rFonts w:asciiTheme="majorHAnsi" w:hAnsiTheme="majorHAnsi" w:cstheme="majorHAnsi"/>
          <w:sz w:val="21"/>
          <w:szCs w:val="21"/>
        </w:rPr>
        <w:fldChar w:fldCharType="end"/>
      </w:r>
      <w:bookmarkEnd w:id="1"/>
      <w:r w:rsidRPr="0049173A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49AF06D9" w14:textId="77777777" w:rsidR="005F09D7" w:rsidRPr="0049173A" w:rsidRDefault="005F09D7" w:rsidP="00C16C4C">
      <w:pPr>
        <w:pStyle w:val="Default"/>
        <w:ind w:left="720"/>
        <w:rPr>
          <w:rFonts w:asciiTheme="majorHAnsi" w:hAnsiTheme="majorHAnsi" w:cstheme="majorHAnsi"/>
          <w:sz w:val="21"/>
          <w:szCs w:val="21"/>
        </w:rPr>
      </w:pPr>
      <w:r w:rsidRPr="0049173A">
        <w:rPr>
          <w:rFonts w:asciiTheme="majorHAnsi" w:hAnsiTheme="majorHAnsi" w:cstheme="majorHAnsi"/>
          <w:sz w:val="21"/>
          <w:szCs w:val="21"/>
        </w:rPr>
        <w:t xml:space="preserve">IČ:  </w:t>
      </w:r>
      <w:r w:rsidRPr="0049173A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ORG_ICO1"/>
            <w:enabled/>
            <w:calcOnExit w:val="0"/>
            <w:textInput/>
          </w:ffData>
        </w:fldChar>
      </w:r>
      <w:bookmarkStart w:id="2" w:name="H1_ORG_ICO1"/>
      <w:r w:rsidRPr="0049173A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49173A">
        <w:rPr>
          <w:rFonts w:asciiTheme="majorHAnsi" w:hAnsiTheme="majorHAnsi" w:cstheme="majorHAnsi"/>
          <w:sz w:val="21"/>
          <w:szCs w:val="21"/>
        </w:rPr>
      </w:r>
      <w:r w:rsidRPr="0049173A">
        <w:rPr>
          <w:rFonts w:asciiTheme="majorHAnsi" w:hAnsiTheme="majorHAnsi" w:cstheme="majorHAnsi"/>
          <w:sz w:val="21"/>
          <w:szCs w:val="21"/>
        </w:rPr>
        <w:fldChar w:fldCharType="separate"/>
      </w:r>
      <w:r w:rsidRPr="0049173A">
        <w:rPr>
          <w:rFonts w:asciiTheme="majorHAnsi" w:hAnsiTheme="majorHAnsi" w:cstheme="majorHAnsi"/>
          <w:sz w:val="21"/>
          <w:szCs w:val="21"/>
        </w:rPr>
        <w:t>75032333</w:t>
      </w:r>
      <w:r w:rsidRPr="0049173A">
        <w:rPr>
          <w:rFonts w:asciiTheme="majorHAnsi" w:hAnsiTheme="majorHAnsi" w:cstheme="majorHAnsi"/>
          <w:sz w:val="21"/>
          <w:szCs w:val="21"/>
        </w:rPr>
        <w:fldChar w:fldCharType="end"/>
      </w:r>
      <w:bookmarkEnd w:id="2"/>
      <w:r w:rsidRPr="0049173A">
        <w:rPr>
          <w:rFonts w:asciiTheme="majorHAnsi" w:hAnsiTheme="majorHAnsi" w:cstheme="majorHAnsi"/>
          <w:sz w:val="21"/>
          <w:szCs w:val="21"/>
        </w:rPr>
        <w:t xml:space="preserve">, DIČ:  </w:t>
      </w:r>
      <w:r w:rsidRPr="0049173A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ORG_DIC1"/>
            <w:enabled/>
            <w:calcOnExit w:val="0"/>
            <w:textInput/>
          </w:ffData>
        </w:fldChar>
      </w:r>
      <w:bookmarkStart w:id="3" w:name="H1_ORG_DIC1"/>
      <w:r w:rsidRPr="0049173A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Pr="0049173A">
        <w:rPr>
          <w:rFonts w:asciiTheme="majorHAnsi" w:hAnsiTheme="majorHAnsi" w:cstheme="majorHAnsi"/>
          <w:sz w:val="21"/>
          <w:szCs w:val="21"/>
        </w:rPr>
      </w:r>
      <w:r w:rsidRPr="0049173A">
        <w:rPr>
          <w:rFonts w:asciiTheme="majorHAnsi" w:hAnsiTheme="majorHAnsi" w:cstheme="majorHAnsi"/>
          <w:sz w:val="21"/>
          <w:szCs w:val="21"/>
        </w:rPr>
        <w:fldChar w:fldCharType="separate"/>
      </w:r>
      <w:r w:rsidRPr="0049173A">
        <w:rPr>
          <w:rFonts w:asciiTheme="majorHAnsi" w:hAnsiTheme="majorHAnsi" w:cstheme="majorHAnsi"/>
          <w:sz w:val="21"/>
          <w:szCs w:val="21"/>
        </w:rPr>
        <w:t>CZ75032333</w:t>
      </w:r>
      <w:r w:rsidRPr="0049173A">
        <w:rPr>
          <w:rFonts w:asciiTheme="majorHAnsi" w:hAnsiTheme="majorHAnsi" w:cstheme="majorHAnsi"/>
          <w:sz w:val="21"/>
          <w:szCs w:val="21"/>
        </w:rPr>
        <w:fldChar w:fldCharType="end"/>
      </w:r>
      <w:bookmarkEnd w:id="3"/>
    </w:p>
    <w:p w14:paraId="2BA5B7C4" w14:textId="6E42117C" w:rsidR="005F09D7" w:rsidRPr="0049173A" w:rsidRDefault="005F09D7" w:rsidP="00C16C4C">
      <w:pPr>
        <w:pStyle w:val="Default"/>
        <w:ind w:left="720"/>
        <w:jc w:val="both"/>
        <w:rPr>
          <w:rFonts w:asciiTheme="majorHAnsi" w:hAnsiTheme="majorHAnsi" w:cstheme="majorHAnsi"/>
          <w:sz w:val="21"/>
          <w:szCs w:val="21"/>
        </w:rPr>
      </w:pPr>
      <w:r w:rsidRPr="0049173A">
        <w:rPr>
          <w:rFonts w:asciiTheme="majorHAnsi" w:hAnsiTheme="majorHAnsi" w:cstheme="majorHAnsi"/>
          <w:sz w:val="21"/>
          <w:szCs w:val="21"/>
        </w:rPr>
        <w:t>zastoupen</w:t>
      </w:r>
      <w:r w:rsidR="00D4364B">
        <w:rPr>
          <w:rFonts w:asciiTheme="majorHAnsi" w:hAnsiTheme="majorHAnsi" w:cstheme="majorHAnsi"/>
          <w:sz w:val="21"/>
          <w:szCs w:val="21"/>
        </w:rPr>
        <w:t>ý</w:t>
      </w:r>
      <w:r w:rsidRPr="0049173A">
        <w:rPr>
          <w:rFonts w:asciiTheme="majorHAnsi" w:hAnsiTheme="majorHAnsi" w:cstheme="majorHAnsi"/>
          <w:sz w:val="21"/>
          <w:szCs w:val="21"/>
        </w:rPr>
        <w:t xml:space="preserve"> Ing. Petr</w:t>
      </w:r>
      <w:r w:rsidR="000E4872" w:rsidRPr="0049173A">
        <w:rPr>
          <w:rFonts w:asciiTheme="majorHAnsi" w:hAnsiTheme="majorHAnsi" w:cstheme="majorHAnsi"/>
          <w:sz w:val="21"/>
          <w:szCs w:val="21"/>
        </w:rPr>
        <w:t>em</w:t>
      </w:r>
      <w:r w:rsidRPr="0049173A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49173A">
        <w:rPr>
          <w:rFonts w:asciiTheme="majorHAnsi" w:hAnsiTheme="majorHAnsi" w:cstheme="majorHAnsi"/>
          <w:sz w:val="21"/>
          <w:szCs w:val="21"/>
        </w:rPr>
        <w:t>Šubík</w:t>
      </w:r>
      <w:r w:rsidR="000E4872" w:rsidRPr="0049173A">
        <w:rPr>
          <w:rFonts w:asciiTheme="majorHAnsi" w:hAnsiTheme="majorHAnsi" w:cstheme="majorHAnsi"/>
          <w:sz w:val="21"/>
          <w:szCs w:val="21"/>
        </w:rPr>
        <w:t>em</w:t>
      </w:r>
      <w:proofErr w:type="spellEnd"/>
      <w:r w:rsidRPr="0049173A">
        <w:rPr>
          <w:rFonts w:asciiTheme="majorHAnsi" w:hAnsiTheme="majorHAnsi" w:cstheme="majorHAnsi"/>
          <w:sz w:val="21"/>
          <w:szCs w:val="21"/>
        </w:rPr>
        <w:t>, ředitel</w:t>
      </w:r>
      <w:r w:rsidR="000E4872" w:rsidRPr="0049173A">
        <w:rPr>
          <w:rFonts w:asciiTheme="majorHAnsi" w:hAnsiTheme="majorHAnsi" w:cstheme="majorHAnsi"/>
          <w:sz w:val="21"/>
          <w:szCs w:val="21"/>
        </w:rPr>
        <w:t>em</w:t>
      </w:r>
      <w:r w:rsidRPr="0049173A">
        <w:rPr>
          <w:rFonts w:asciiTheme="majorHAnsi" w:hAnsiTheme="majorHAnsi" w:cstheme="majorHAnsi"/>
          <w:sz w:val="21"/>
          <w:szCs w:val="21"/>
        </w:rPr>
        <w:t xml:space="preserve"> ÚPS v Kroměříži</w:t>
      </w:r>
    </w:p>
    <w:p w14:paraId="5942AF0B" w14:textId="77777777" w:rsidR="00D4364B" w:rsidRDefault="00D4364B" w:rsidP="00C16C4C">
      <w:pPr>
        <w:pStyle w:val="Default"/>
        <w:ind w:left="720"/>
        <w:jc w:val="both"/>
        <w:rPr>
          <w:rFonts w:asciiTheme="majorHAnsi" w:hAnsiTheme="majorHAnsi" w:cstheme="majorHAnsi"/>
          <w:bCs/>
          <w:iCs/>
          <w:sz w:val="21"/>
          <w:szCs w:val="21"/>
        </w:rPr>
      </w:pPr>
    </w:p>
    <w:p w14:paraId="61AA9BD7" w14:textId="412F93B7" w:rsidR="005F09D7" w:rsidRPr="005B13D6" w:rsidRDefault="000E4872" w:rsidP="00C16C4C">
      <w:pPr>
        <w:pStyle w:val="Default"/>
        <w:ind w:left="720"/>
        <w:jc w:val="both"/>
        <w:rPr>
          <w:rFonts w:asciiTheme="majorHAnsi" w:hAnsiTheme="majorHAnsi" w:cstheme="majorHAnsi"/>
          <w:sz w:val="21"/>
          <w:szCs w:val="21"/>
        </w:rPr>
      </w:pPr>
      <w:r w:rsidRPr="0049173A">
        <w:rPr>
          <w:rFonts w:asciiTheme="majorHAnsi" w:hAnsiTheme="majorHAnsi" w:cstheme="majorHAnsi"/>
          <w:bCs/>
          <w:iCs/>
          <w:sz w:val="21"/>
          <w:szCs w:val="21"/>
        </w:rPr>
        <w:t>d</w:t>
      </w:r>
      <w:r w:rsidR="005F09D7" w:rsidRPr="0049173A">
        <w:rPr>
          <w:rFonts w:asciiTheme="majorHAnsi" w:hAnsiTheme="majorHAnsi" w:cstheme="majorHAnsi"/>
          <w:bCs/>
          <w:iCs/>
          <w:sz w:val="21"/>
          <w:szCs w:val="21"/>
        </w:rPr>
        <w:t xml:space="preserve">oručovací </w:t>
      </w:r>
      <w:r w:rsidR="005F09D7" w:rsidRPr="005B13D6">
        <w:rPr>
          <w:rFonts w:asciiTheme="majorHAnsi" w:hAnsiTheme="majorHAnsi" w:cstheme="majorHAnsi"/>
          <w:bCs/>
          <w:iCs/>
          <w:sz w:val="21"/>
          <w:szCs w:val="21"/>
        </w:rPr>
        <w:t xml:space="preserve">adresa: </w:t>
      </w:r>
      <w:bookmarkStart w:id="4" w:name="_Hlk177037254"/>
      <w:r w:rsidR="005F09D7" w:rsidRPr="005B13D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UPS1"/>
            <w:enabled/>
            <w:calcOnExit w:val="0"/>
            <w:textInput/>
          </w:ffData>
        </w:fldChar>
      </w:r>
      <w:bookmarkStart w:id="5" w:name="H1_UPS1"/>
      <w:r w:rsidR="005F09D7" w:rsidRPr="005B13D6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="005F09D7" w:rsidRPr="005B13D6">
        <w:rPr>
          <w:rFonts w:asciiTheme="majorHAnsi" w:hAnsiTheme="majorHAnsi" w:cstheme="majorHAnsi"/>
          <w:sz w:val="21"/>
          <w:szCs w:val="21"/>
        </w:rPr>
      </w:r>
      <w:r w:rsidR="005F09D7" w:rsidRPr="005B13D6">
        <w:rPr>
          <w:rFonts w:asciiTheme="majorHAnsi" w:hAnsiTheme="majorHAnsi" w:cstheme="majorHAnsi"/>
          <w:sz w:val="21"/>
          <w:szCs w:val="21"/>
        </w:rPr>
        <w:fldChar w:fldCharType="separate"/>
      </w:r>
      <w:r w:rsidR="005F09D7" w:rsidRPr="005B13D6">
        <w:rPr>
          <w:rFonts w:asciiTheme="majorHAnsi" w:hAnsiTheme="majorHAnsi" w:cstheme="majorHAnsi"/>
          <w:sz w:val="21"/>
          <w:szCs w:val="21"/>
        </w:rPr>
        <w:t>Národní památkový ústav, ÚPS v Kroměříži</w:t>
      </w:r>
      <w:r w:rsidR="005F09D7" w:rsidRPr="005B13D6">
        <w:rPr>
          <w:rFonts w:asciiTheme="majorHAnsi" w:hAnsiTheme="majorHAnsi" w:cstheme="majorHAnsi"/>
          <w:sz w:val="21"/>
          <w:szCs w:val="21"/>
        </w:rPr>
        <w:fldChar w:fldCharType="end"/>
      </w:r>
      <w:bookmarkEnd w:id="5"/>
      <w:r w:rsidR="005F09D7" w:rsidRPr="005B13D6">
        <w:rPr>
          <w:rFonts w:asciiTheme="majorHAnsi" w:hAnsiTheme="majorHAnsi" w:cstheme="majorHAnsi"/>
          <w:sz w:val="21"/>
          <w:szCs w:val="21"/>
        </w:rPr>
        <w:t xml:space="preserve">,  </w:t>
      </w:r>
      <w:r w:rsidR="005F09D7" w:rsidRPr="005B13D6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H1_UPS_ADR1"/>
            <w:enabled/>
            <w:calcOnExit w:val="0"/>
            <w:textInput/>
          </w:ffData>
        </w:fldChar>
      </w:r>
      <w:bookmarkStart w:id="6" w:name="H1_UPS_ADR1"/>
      <w:r w:rsidR="005F09D7" w:rsidRPr="005B13D6">
        <w:rPr>
          <w:rFonts w:asciiTheme="majorHAnsi" w:hAnsiTheme="majorHAnsi" w:cstheme="majorHAnsi"/>
          <w:sz w:val="21"/>
          <w:szCs w:val="21"/>
        </w:rPr>
        <w:instrText xml:space="preserve"> FORMTEXT </w:instrText>
      </w:r>
      <w:r w:rsidR="005F09D7" w:rsidRPr="005B13D6">
        <w:rPr>
          <w:rFonts w:asciiTheme="majorHAnsi" w:hAnsiTheme="majorHAnsi" w:cstheme="majorHAnsi"/>
          <w:sz w:val="21"/>
          <w:szCs w:val="21"/>
        </w:rPr>
      </w:r>
      <w:r w:rsidR="005F09D7" w:rsidRPr="005B13D6">
        <w:rPr>
          <w:rFonts w:asciiTheme="majorHAnsi" w:hAnsiTheme="majorHAnsi" w:cstheme="majorHAnsi"/>
          <w:sz w:val="21"/>
          <w:szCs w:val="21"/>
        </w:rPr>
        <w:fldChar w:fldCharType="separate"/>
      </w:r>
      <w:r w:rsidR="005F09D7" w:rsidRPr="005B13D6">
        <w:rPr>
          <w:rFonts w:asciiTheme="majorHAnsi" w:hAnsiTheme="majorHAnsi" w:cstheme="majorHAnsi"/>
          <w:sz w:val="21"/>
          <w:szCs w:val="21"/>
        </w:rPr>
        <w:t>Sněmovní náměstí 1, Kroměříž 767</w:t>
      </w:r>
      <w:r w:rsidRPr="005B13D6">
        <w:rPr>
          <w:rFonts w:asciiTheme="majorHAnsi" w:hAnsiTheme="majorHAnsi" w:cstheme="majorHAnsi"/>
          <w:sz w:val="21"/>
          <w:szCs w:val="21"/>
        </w:rPr>
        <w:t xml:space="preserve"> </w:t>
      </w:r>
      <w:r w:rsidR="005F09D7" w:rsidRPr="005B13D6">
        <w:rPr>
          <w:rFonts w:asciiTheme="majorHAnsi" w:hAnsiTheme="majorHAnsi" w:cstheme="majorHAnsi"/>
          <w:sz w:val="21"/>
          <w:szCs w:val="21"/>
        </w:rPr>
        <w:t>01</w:t>
      </w:r>
      <w:r w:rsidR="005F09D7" w:rsidRPr="005B13D6">
        <w:rPr>
          <w:rFonts w:asciiTheme="majorHAnsi" w:hAnsiTheme="majorHAnsi" w:cstheme="majorHAnsi"/>
          <w:sz w:val="21"/>
          <w:szCs w:val="21"/>
        </w:rPr>
        <w:fldChar w:fldCharType="end"/>
      </w:r>
      <w:bookmarkEnd w:id="6"/>
    </w:p>
    <w:p w14:paraId="7AC3DAB2" w14:textId="2452CD27" w:rsidR="00E96A8A" w:rsidRPr="0030168C" w:rsidRDefault="000E4872" w:rsidP="00C16C4C">
      <w:pPr>
        <w:pStyle w:val="Default"/>
        <w:ind w:left="720"/>
        <w:rPr>
          <w:rFonts w:asciiTheme="majorHAnsi" w:hAnsiTheme="majorHAnsi" w:cstheme="majorHAnsi"/>
          <w:bCs/>
          <w:sz w:val="21"/>
          <w:szCs w:val="21"/>
        </w:rPr>
      </w:pPr>
      <w:bookmarkStart w:id="7" w:name="_Hlk182566251"/>
      <w:r w:rsidRPr="005B13D6">
        <w:rPr>
          <w:rFonts w:asciiTheme="majorHAnsi" w:hAnsiTheme="majorHAnsi" w:cstheme="majorHAnsi"/>
          <w:sz w:val="21"/>
          <w:szCs w:val="21"/>
        </w:rPr>
        <w:t>b</w:t>
      </w:r>
      <w:r w:rsidR="005F09D7" w:rsidRPr="005B13D6">
        <w:rPr>
          <w:rFonts w:asciiTheme="majorHAnsi" w:hAnsiTheme="majorHAnsi" w:cstheme="majorHAnsi"/>
          <w:sz w:val="21"/>
          <w:szCs w:val="21"/>
        </w:rPr>
        <w:t>ankovní spojení:</w:t>
      </w:r>
      <w:r w:rsidR="00173CD5" w:rsidRPr="005B13D6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="00173CD5" w:rsidRPr="005B13D6">
        <w:rPr>
          <w:rFonts w:asciiTheme="majorHAnsi" w:hAnsiTheme="majorHAnsi" w:cstheme="majorHAnsi"/>
          <w:bCs/>
          <w:sz w:val="21"/>
          <w:szCs w:val="21"/>
        </w:rPr>
        <w:t xml:space="preserve">ČNB, pobočka Praha, č. </w:t>
      </w:r>
      <w:proofErr w:type="spellStart"/>
      <w:r w:rsidR="00173CD5" w:rsidRPr="005B13D6">
        <w:rPr>
          <w:rFonts w:asciiTheme="majorHAnsi" w:hAnsiTheme="majorHAnsi" w:cstheme="majorHAnsi"/>
          <w:bCs/>
          <w:sz w:val="21"/>
          <w:szCs w:val="21"/>
        </w:rPr>
        <w:t>ú.</w:t>
      </w:r>
      <w:proofErr w:type="spellEnd"/>
      <w:r w:rsidR="00173CD5" w:rsidRPr="005B13D6">
        <w:rPr>
          <w:rFonts w:asciiTheme="majorHAnsi" w:hAnsiTheme="majorHAnsi" w:cstheme="majorHAnsi"/>
          <w:bCs/>
          <w:sz w:val="21"/>
          <w:szCs w:val="21"/>
        </w:rPr>
        <w:t xml:space="preserve"> 500005-60039011/0710</w:t>
      </w:r>
      <w:bookmarkEnd w:id="4"/>
    </w:p>
    <w:p w14:paraId="14D9AC5E" w14:textId="77571A32" w:rsidR="008A717C" w:rsidRPr="008A717C" w:rsidRDefault="00ED16D9" w:rsidP="00ED16D9">
      <w:pPr>
        <w:pStyle w:val="Default"/>
        <w:ind w:left="720"/>
        <w:rPr>
          <w:rFonts w:asciiTheme="majorHAnsi" w:hAnsiTheme="majorHAnsi" w:cstheme="majorHAnsi"/>
          <w:sz w:val="21"/>
          <w:szCs w:val="21"/>
        </w:rPr>
      </w:pPr>
      <w:bookmarkStart w:id="8" w:name="_Hlk177995538"/>
      <w:bookmarkEnd w:id="7"/>
      <w:r w:rsidRPr="006747B2">
        <w:rPr>
          <w:rFonts w:asciiTheme="majorHAnsi" w:hAnsiTheme="majorHAnsi" w:cstheme="majorHAnsi"/>
          <w:b/>
          <w:sz w:val="21"/>
          <w:szCs w:val="21"/>
        </w:rPr>
        <w:t>Mobiliární fond Slavkov</w:t>
      </w:r>
      <w:r w:rsidR="008A717C">
        <w:rPr>
          <w:rFonts w:asciiTheme="majorHAnsi" w:hAnsiTheme="majorHAnsi" w:cstheme="majorHAnsi"/>
          <w:sz w:val="21"/>
          <w:szCs w:val="21"/>
        </w:rPr>
        <w:t xml:space="preserve"> </w:t>
      </w:r>
      <w:r w:rsidR="008A717C" w:rsidRPr="008A717C">
        <w:rPr>
          <w:sz w:val="21"/>
          <w:szCs w:val="21"/>
        </w:rPr>
        <w:t>Palackého nám. 1</w:t>
      </w:r>
      <w:r w:rsidR="008A717C">
        <w:rPr>
          <w:sz w:val="21"/>
          <w:szCs w:val="21"/>
        </w:rPr>
        <w:t xml:space="preserve">, </w:t>
      </w:r>
      <w:r w:rsidR="008A717C" w:rsidRPr="008A717C">
        <w:rPr>
          <w:sz w:val="21"/>
          <w:szCs w:val="21"/>
        </w:rPr>
        <w:t>684 01 Slavkov u Brna</w:t>
      </w:r>
    </w:p>
    <w:p w14:paraId="61A3FA13" w14:textId="135CFF54" w:rsidR="00ED16D9" w:rsidRPr="008A717C" w:rsidRDefault="00ED16D9" w:rsidP="00ED16D9">
      <w:pPr>
        <w:pStyle w:val="Default"/>
        <w:ind w:left="720"/>
        <w:rPr>
          <w:rFonts w:asciiTheme="majorHAnsi" w:hAnsiTheme="majorHAnsi" w:cstheme="majorHAnsi"/>
          <w:color w:val="auto"/>
          <w:sz w:val="21"/>
          <w:szCs w:val="21"/>
        </w:rPr>
      </w:pPr>
      <w:r w:rsidRPr="006747B2">
        <w:rPr>
          <w:rFonts w:asciiTheme="majorHAnsi" w:hAnsiTheme="majorHAnsi" w:cstheme="majorHAnsi"/>
          <w:sz w:val="21"/>
          <w:szCs w:val="21"/>
        </w:rPr>
        <w:t>zástupce pro věcná jednání:</w:t>
      </w:r>
      <w:bookmarkEnd w:id="8"/>
      <w:r w:rsidR="005B13D6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="005B13D6">
        <w:rPr>
          <w:rFonts w:asciiTheme="majorHAnsi" w:hAnsiTheme="majorHAnsi" w:cstheme="majorHAnsi"/>
          <w:sz w:val="21"/>
          <w:szCs w:val="21"/>
        </w:rPr>
        <w:t>xxxxxxxxxxxxxxxxxxx</w:t>
      </w:r>
      <w:proofErr w:type="spellEnd"/>
    </w:p>
    <w:p w14:paraId="54F1879B" w14:textId="77777777" w:rsidR="008A717C" w:rsidRDefault="00ED16D9" w:rsidP="008A717C">
      <w:pPr>
        <w:pStyle w:val="Default"/>
        <w:ind w:left="720"/>
        <w:rPr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Státní </w:t>
      </w:r>
      <w:r w:rsidR="00E54875">
        <w:rPr>
          <w:rFonts w:asciiTheme="majorHAnsi" w:hAnsiTheme="majorHAnsi" w:cstheme="majorHAnsi"/>
          <w:b/>
          <w:sz w:val="21"/>
          <w:szCs w:val="21"/>
        </w:rPr>
        <w:t>hrad</w:t>
      </w:r>
      <w:r>
        <w:rPr>
          <w:rFonts w:asciiTheme="majorHAnsi" w:hAnsiTheme="majorHAnsi" w:cstheme="majorHAnsi"/>
          <w:b/>
          <w:sz w:val="21"/>
          <w:szCs w:val="21"/>
        </w:rPr>
        <w:t xml:space="preserve"> Šternberk</w:t>
      </w:r>
      <w:r w:rsidRPr="00ED16D9">
        <w:rPr>
          <w:rFonts w:asciiTheme="majorHAnsi" w:hAnsiTheme="majorHAnsi" w:cstheme="majorHAnsi"/>
          <w:sz w:val="21"/>
          <w:szCs w:val="21"/>
        </w:rPr>
        <w:t xml:space="preserve"> </w:t>
      </w:r>
      <w:r w:rsidR="00E54875" w:rsidRPr="00E54875">
        <w:rPr>
          <w:sz w:val="21"/>
          <w:szCs w:val="21"/>
        </w:rPr>
        <w:t>Horní náměstí 170/6, 785 01 Šternberk</w:t>
      </w:r>
    </w:p>
    <w:p w14:paraId="46487F35" w14:textId="65DDF2B2" w:rsidR="00ED16D9" w:rsidRPr="008A717C" w:rsidRDefault="00ED16D9" w:rsidP="008A717C">
      <w:pPr>
        <w:pStyle w:val="Default"/>
        <w:ind w:left="720"/>
        <w:rPr>
          <w:rStyle w:val="Hypertextovodkaz"/>
          <w:rFonts w:asciiTheme="majorHAnsi" w:hAnsiTheme="majorHAnsi" w:cstheme="majorHAnsi"/>
          <w:color w:val="000000"/>
          <w:sz w:val="21"/>
          <w:szCs w:val="21"/>
          <w:u w:val="none"/>
        </w:rPr>
      </w:pPr>
      <w:r w:rsidRPr="008A717C">
        <w:rPr>
          <w:sz w:val="21"/>
          <w:szCs w:val="21"/>
        </w:rPr>
        <w:t xml:space="preserve">zástupce pro věcná jednání: </w:t>
      </w:r>
      <w:proofErr w:type="spellStart"/>
      <w:r w:rsidR="005B13D6">
        <w:rPr>
          <w:sz w:val="21"/>
          <w:szCs w:val="21"/>
        </w:rPr>
        <w:t>xxxxxxxxxxxxxxxxxxx</w:t>
      </w:r>
      <w:proofErr w:type="spellEnd"/>
    </w:p>
    <w:p w14:paraId="293F794B" w14:textId="031CFB01" w:rsidR="008A717C" w:rsidRDefault="00ED16D9" w:rsidP="00E54875">
      <w:pPr>
        <w:pStyle w:val="Default"/>
        <w:ind w:left="720"/>
        <w:rPr>
          <w:sz w:val="21"/>
          <w:szCs w:val="21"/>
        </w:rPr>
      </w:pPr>
      <w:r w:rsidRPr="00ED16D9">
        <w:rPr>
          <w:rFonts w:asciiTheme="majorHAnsi" w:hAnsiTheme="majorHAnsi" w:cstheme="majorHAnsi"/>
          <w:b/>
          <w:sz w:val="21"/>
          <w:szCs w:val="21"/>
        </w:rPr>
        <w:t xml:space="preserve">Státní zámek Hradec nad </w:t>
      </w:r>
      <w:r w:rsidRPr="00E54875">
        <w:rPr>
          <w:b/>
          <w:sz w:val="22"/>
          <w:szCs w:val="22"/>
        </w:rPr>
        <w:t>Moravicí</w:t>
      </w:r>
      <w:r w:rsidR="00E54875" w:rsidRPr="00E54875">
        <w:rPr>
          <w:b/>
          <w:sz w:val="22"/>
          <w:szCs w:val="22"/>
        </w:rPr>
        <w:t xml:space="preserve"> </w:t>
      </w:r>
      <w:r w:rsidR="00E54875" w:rsidRPr="00E54875">
        <w:rPr>
          <w:sz w:val="21"/>
          <w:szCs w:val="21"/>
        </w:rPr>
        <w:t>Městečko 2</w:t>
      </w:r>
      <w:r w:rsidR="00E54875">
        <w:rPr>
          <w:sz w:val="21"/>
          <w:szCs w:val="21"/>
        </w:rPr>
        <w:t xml:space="preserve">, </w:t>
      </w:r>
      <w:r w:rsidR="00E54875" w:rsidRPr="00E54875">
        <w:rPr>
          <w:sz w:val="21"/>
          <w:szCs w:val="21"/>
        </w:rPr>
        <w:t>747 41 Hradec nad Moravicí</w:t>
      </w:r>
      <w:r w:rsidR="00E54875">
        <w:rPr>
          <w:sz w:val="21"/>
          <w:szCs w:val="21"/>
        </w:rPr>
        <w:t xml:space="preserve"> </w:t>
      </w:r>
    </w:p>
    <w:p w14:paraId="1D28EE27" w14:textId="3D3C465C" w:rsidR="00E54875" w:rsidRPr="00E54875" w:rsidRDefault="00E54875" w:rsidP="00E54875">
      <w:pPr>
        <w:pStyle w:val="Default"/>
        <w:ind w:left="720"/>
        <w:rPr>
          <w:color w:val="auto"/>
          <w:sz w:val="21"/>
          <w:szCs w:val="21"/>
        </w:rPr>
      </w:pPr>
      <w:r w:rsidRPr="00E54875">
        <w:rPr>
          <w:sz w:val="21"/>
          <w:szCs w:val="21"/>
        </w:rPr>
        <w:t>zástupce pro věc</w:t>
      </w:r>
      <w:r w:rsidR="005B13D6">
        <w:rPr>
          <w:sz w:val="21"/>
          <w:szCs w:val="21"/>
        </w:rPr>
        <w:t xml:space="preserve">ná jednání: </w:t>
      </w:r>
      <w:proofErr w:type="spellStart"/>
      <w:r w:rsidR="005B13D6">
        <w:rPr>
          <w:sz w:val="21"/>
          <w:szCs w:val="21"/>
        </w:rPr>
        <w:t>xxxxxxxxxxxxxxxxxxx</w:t>
      </w:r>
      <w:proofErr w:type="spellEnd"/>
    </w:p>
    <w:p w14:paraId="1B24C0DF" w14:textId="6C07D8CA" w:rsidR="00E54875" w:rsidRPr="0030168C" w:rsidRDefault="00ED16D9" w:rsidP="00E54875">
      <w:pPr>
        <w:pStyle w:val="Default"/>
        <w:ind w:left="720"/>
        <w:rPr>
          <w:rFonts w:asciiTheme="majorHAnsi" w:hAnsiTheme="majorHAnsi" w:cstheme="majorHAnsi"/>
          <w:color w:val="auto"/>
          <w:sz w:val="21"/>
          <w:szCs w:val="21"/>
        </w:rPr>
      </w:pPr>
      <w:r w:rsidRPr="0030168C">
        <w:rPr>
          <w:rFonts w:asciiTheme="majorHAnsi" w:hAnsiTheme="majorHAnsi" w:cstheme="majorHAnsi"/>
          <w:color w:val="auto"/>
          <w:sz w:val="21"/>
          <w:szCs w:val="21"/>
        </w:rPr>
        <w:t xml:space="preserve"> </w:t>
      </w:r>
      <w:r w:rsidR="00E96A8A" w:rsidRPr="0030168C">
        <w:rPr>
          <w:rFonts w:asciiTheme="majorHAnsi" w:hAnsiTheme="majorHAnsi" w:cstheme="majorHAnsi"/>
          <w:color w:val="auto"/>
          <w:sz w:val="21"/>
          <w:szCs w:val="21"/>
        </w:rPr>
        <w:t>(dále jen „</w:t>
      </w:r>
      <w:proofErr w:type="spellStart"/>
      <w:r w:rsidR="00E96A8A" w:rsidRPr="0030168C">
        <w:rPr>
          <w:rFonts w:asciiTheme="majorHAnsi" w:hAnsiTheme="majorHAnsi" w:cstheme="majorHAnsi"/>
          <w:color w:val="auto"/>
          <w:sz w:val="21"/>
          <w:szCs w:val="21"/>
        </w:rPr>
        <w:t>půjčitel</w:t>
      </w:r>
      <w:proofErr w:type="spellEnd"/>
      <w:r w:rsidR="00E96A8A" w:rsidRPr="0030168C">
        <w:rPr>
          <w:rFonts w:asciiTheme="majorHAnsi" w:hAnsiTheme="majorHAnsi" w:cstheme="majorHAnsi"/>
          <w:color w:val="auto"/>
          <w:sz w:val="21"/>
          <w:szCs w:val="21"/>
        </w:rPr>
        <w:t xml:space="preserve">“)  </w:t>
      </w:r>
    </w:p>
    <w:p w14:paraId="2A53E2DE" w14:textId="77777777" w:rsidR="00D4364B" w:rsidRDefault="00D4364B" w:rsidP="00C16C4C">
      <w:pPr>
        <w:pStyle w:val="Default"/>
        <w:ind w:left="720"/>
        <w:rPr>
          <w:rFonts w:asciiTheme="majorHAnsi" w:hAnsiTheme="majorHAnsi" w:cstheme="majorHAnsi"/>
          <w:color w:val="auto"/>
          <w:sz w:val="21"/>
          <w:szCs w:val="21"/>
        </w:rPr>
      </w:pPr>
    </w:p>
    <w:p w14:paraId="3313634A" w14:textId="77A5AFBD" w:rsidR="00120AE2" w:rsidRPr="0030168C" w:rsidRDefault="002736A8" w:rsidP="00C16C4C">
      <w:pPr>
        <w:pStyle w:val="Default"/>
        <w:ind w:left="720"/>
        <w:rPr>
          <w:rFonts w:asciiTheme="majorHAnsi" w:hAnsiTheme="majorHAnsi" w:cstheme="majorHAnsi"/>
          <w:color w:val="auto"/>
          <w:sz w:val="21"/>
          <w:szCs w:val="21"/>
        </w:rPr>
      </w:pPr>
      <w:r w:rsidRPr="0030168C">
        <w:rPr>
          <w:rFonts w:asciiTheme="majorHAnsi" w:hAnsiTheme="majorHAnsi" w:cstheme="majorHAnsi"/>
          <w:color w:val="auto"/>
          <w:sz w:val="21"/>
          <w:szCs w:val="21"/>
        </w:rPr>
        <w:t>a</w:t>
      </w:r>
    </w:p>
    <w:p w14:paraId="184D84A4" w14:textId="77777777" w:rsidR="00D4364B" w:rsidRDefault="00D4364B" w:rsidP="00C16C4C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sz w:val="21"/>
          <w:szCs w:val="21"/>
          <w:lang w:eastAsia="en-US"/>
        </w:rPr>
      </w:pPr>
    </w:p>
    <w:p w14:paraId="3C395271" w14:textId="6F332634" w:rsidR="002736A8" w:rsidRPr="002736A8" w:rsidRDefault="006842AD" w:rsidP="00C16C4C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b/>
          <w:sz w:val="21"/>
          <w:szCs w:val="21"/>
          <w:lang w:eastAsia="en-US"/>
        </w:rPr>
      </w:pPr>
      <w:r>
        <w:rPr>
          <w:rFonts w:asciiTheme="majorHAnsi" w:hAnsiTheme="majorHAnsi" w:cstheme="majorHAnsi"/>
          <w:b/>
          <w:sz w:val="21"/>
          <w:szCs w:val="21"/>
          <w:lang w:eastAsia="en-US"/>
        </w:rPr>
        <w:t>Muzeum umění Olomouc</w:t>
      </w:r>
      <w:r w:rsidR="002736A8" w:rsidRPr="002736A8">
        <w:rPr>
          <w:rFonts w:asciiTheme="majorHAnsi" w:hAnsiTheme="majorHAnsi" w:cstheme="majorHAnsi"/>
          <w:b/>
          <w:sz w:val="21"/>
          <w:szCs w:val="21"/>
          <w:lang w:eastAsia="en-US"/>
        </w:rPr>
        <w:t xml:space="preserve">, </w:t>
      </w:r>
      <w:r w:rsidR="0030168C">
        <w:rPr>
          <w:rFonts w:asciiTheme="majorHAnsi" w:hAnsiTheme="majorHAnsi" w:cstheme="majorHAnsi"/>
          <w:b/>
          <w:sz w:val="21"/>
          <w:szCs w:val="21"/>
          <w:lang w:eastAsia="en-US"/>
        </w:rPr>
        <w:t xml:space="preserve">státní </w:t>
      </w:r>
      <w:r w:rsidR="002736A8" w:rsidRPr="002736A8">
        <w:rPr>
          <w:rFonts w:asciiTheme="majorHAnsi" w:hAnsiTheme="majorHAnsi" w:cstheme="majorHAnsi"/>
          <w:b/>
          <w:sz w:val="21"/>
          <w:szCs w:val="21"/>
          <w:lang w:eastAsia="en-US"/>
        </w:rPr>
        <w:t>příspěvková organizace</w:t>
      </w:r>
    </w:p>
    <w:p w14:paraId="7E1C7F2E" w14:textId="6FD40BE2" w:rsidR="002736A8" w:rsidRPr="006842AD" w:rsidRDefault="00FA0FA8" w:rsidP="00C16C4C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sz w:val="21"/>
          <w:szCs w:val="21"/>
          <w:lang w:eastAsia="en-US"/>
        </w:rPr>
      </w:pPr>
      <w:r>
        <w:rPr>
          <w:rFonts w:asciiTheme="majorHAnsi" w:hAnsiTheme="majorHAnsi" w:cstheme="majorHAnsi"/>
          <w:sz w:val="21"/>
          <w:szCs w:val="21"/>
          <w:lang w:eastAsia="en-US"/>
        </w:rPr>
        <w:t>s</w:t>
      </w:r>
      <w:r w:rsidR="003865D0">
        <w:rPr>
          <w:rFonts w:asciiTheme="majorHAnsi" w:hAnsiTheme="majorHAnsi" w:cstheme="majorHAnsi"/>
          <w:sz w:val="21"/>
          <w:szCs w:val="21"/>
          <w:lang w:eastAsia="en-US"/>
        </w:rPr>
        <w:t xml:space="preserve">e sídlem: </w:t>
      </w:r>
      <w:r w:rsidR="006842AD" w:rsidRPr="006842AD">
        <w:rPr>
          <w:rFonts w:asciiTheme="majorHAnsi" w:hAnsiTheme="majorHAnsi" w:cstheme="majorHAnsi"/>
          <w:sz w:val="21"/>
          <w:szCs w:val="21"/>
        </w:rPr>
        <w:t>Denisova 824/47, 77900 Olomouc</w:t>
      </w:r>
    </w:p>
    <w:p w14:paraId="594854E6" w14:textId="708F4B54" w:rsidR="002736A8" w:rsidRPr="002736A8" w:rsidRDefault="002736A8" w:rsidP="00C16C4C">
      <w:pPr>
        <w:autoSpaceDE w:val="0"/>
        <w:autoSpaceDN w:val="0"/>
        <w:adjustRightInd w:val="0"/>
        <w:ind w:left="720"/>
        <w:rPr>
          <w:rFonts w:asciiTheme="majorHAnsi" w:hAnsiTheme="majorHAnsi" w:cstheme="majorHAnsi"/>
          <w:sz w:val="21"/>
          <w:szCs w:val="21"/>
          <w:lang w:eastAsia="en-US"/>
        </w:rPr>
      </w:pPr>
      <w:r w:rsidRPr="0030168C">
        <w:rPr>
          <w:rFonts w:asciiTheme="majorHAnsi" w:hAnsiTheme="majorHAnsi" w:cstheme="majorHAnsi"/>
          <w:sz w:val="21"/>
          <w:szCs w:val="21"/>
          <w:lang w:eastAsia="en-US"/>
        </w:rPr>
        <w:t xml:space="preserve">IČ: </w:t>
      </w:r>
      <w:r w:rsidR="006842AD" w:rsidRPr="006842AD">
        <w:rPr>
          <w:rFonts w:asciiTheme="majorHAnsi" w:hAnsiTheme="majorHAnsi" w:cstheme="majorHAnsi"/>
          <w:sz w:val="21"/>
          <w:szCs w:val="21"/>
        </w:rPr>
        <w:t>75079950</w:t>
      </w:r>
      <w:r w:rsidRPr="0030168C">
        <w:rPr>
          <w:rFonts w:asciiTheme="majorHAnsi" w:hAnsiTheme="majorHAnsi" w:cstheme="majorHAnsi"/>
          <w:sz w:val="21"/>
          <w:szCs w:val="21"/>
          <w:lang w:eastAsia="en-US"/>
        </w:rPr>
        <w:t xml:space="preserve">, </w:t>
      </w:r>
      <w:proofErr w:type="spellStart"/>
      <w:proofErr w:type="gramStart"/>
      <w:r w:rsidRPr="0030168C">
        <w:rPr>
          <w:rFonts w:asciiTheme="majorHAnsi" w:hAnsiTheme="majorHAnsi" w:cstheme="majorHAnsi"/>
          <w:sz w:val="21"/>
          <w:szCs w:val="21"/>
          <w:lang w:eastAsia="en-US"/>
        </w:rPr>
        <w:t>č.ú</w:t>
      </w:r>
      <w:proofErr w:type="spellEnd"/>
      <w:r w:rsidRPr="0030168C">
        <w:rPr>
          <w:rFonts w:asciiTheme="majorHAnsi" w:hAnsiTheme="majorHAnsi" w:cstheme="majorHAnsi"/>
          <w:sz w:val="21"/>
          <w:szCs w:val="21"/>
          <w:lang w:eastAsia="en-US"/>
        </w:rPr>
        <w:t>.:</w:t>
      </w:r>
      <w:proofErr w:type="gramEnd"/>
      <w:r w:rsidRPr="0030168C">
        <w:rPr>
          <w:rFonts w:asciiTheme="majorHAnsi" w:hAnsiTheme="majorHAnsi" w:cstheme="majorHAnsi"/>
          <w:sz w:val="21"/>
          <w:szCs w:val="21"/>
          <w:lang w:eastAsia="en-US"/>
        </w:rPr>
        <w:t xml:space="preserve"> </w:t>
      </w:r>
      <w:proofErr w:type="spellStart"/>
      <w:r w:rsidR="005B13D6">
        <w:rPr>
          <w:rFonts w:asciiTheme="majorHAnsi" w:hAnsiTheme="majorHAnsi" w:cstheme="majorHAnsi"/>
          <w:sz w:val="21"/>
          <w:szCs w:val="21"/>
          <w:lang w:eastAsia="en-US"/>
        </w:rPr>
        <w:t>xxxxxxxxxxxxxxxx</w:t>
      </w:r>
      <w:proofErr w:type="spellEnd"/>
    </w:p>
    <w:p w14:paraId="69875010" w14:textId="68E1EAA2" w:rsidR="002736A8" w:rsidRPr="0030168C" w:rsidRDefault="002736A8" w:rsidP="00C16C4C">
      <w:pPr>
        <w:pStyle w:val="Default"/>
        <w:ind w:left="720"/>
        <w:rPr>
          <w:rFonts w:asciiTheme="majorHAnsi" w:hAnsiTheme="majorHAnsi" w:cstheme="majorHAnsi"/>
          <w:color w:val="auto"/>
          <w:sz w:val="21"/>
          <w:szCs w:val="21"/>
        </w:rPr>
      </w:pPr>
      <w:r w:rsidRPr="0030168C">
        <w:rPr>
          <w:rFonts w:asciiTheme="majorHAnsi" w:hAnsiTheme="majorHAnsi" w:cstheme="majorHAnsi"/>
          <w:color w:val="auto"/>
          <w:sz w:val="21"/>
          <w:szCs w:val="21"/>
        </w:rPr>
        <w:t>zast</w:t>
      </w:r>
      <w:r w:rsidR="00D4364B">
        <w:rPr>
          <w:rFonts w:asciiTheme="majorHAnsi" w:hAnsiTheme="majorHAnsi" w:cstheme="majorHAnsi"/>
          <w:color w:val="auto"/>
          <w:sz w:val="21"/>
          <w:szCs w:val="21"/>
        </w:rPr>
        <w:t>oupený</w:t>
      </w:r>
      <w:r w:rsidRPr="0030168C">
        <w:rPr>
          <w:rFonts w:asciiTheme="majorHAnsi" w:hAnsiTheme="majorHAnsi" w:cstheme="majorHAnsi"/>
          <w:color w:val="auto"/>
          <w:sz w:val="21"/>
          <w:szCs w:val="21"/>
        </w:rPr>
        <w:t xml:space="preserve"> </w:t>
      </w:r>
      <w:proofErr w:type="spellStart"/>
      <w:r w:rsidR="005B13D6">
        <w:rPr>
          <w:rFonts w:asciiTheme="majorHAnsi" w:hAnsiTheme="majorHAnsi" w:cstheme="majorHAnsi"/>
          <w:color w:val="auto"/>
          <w:sz w:val="21"/>
          <w:szCs w:val="21"/>
        </w:rPr>
        <w:t>xxxxxxxxxxxxxxxx</w:t>
      </w:r>
      <w:proofErr w:type="spellEnd"/>
      <w:r w:rsidR="006842AD">
        <w:rPr>
          <w:rFonts w:asciiTheme="majorHAnsi" w:hAnsiTheme="majorHAnsi" w:cstheme="majorHAnsi"/>
          <w:color w:val="auto"/>
          <w:sz w:val="21"/>
          <w:szCs w:val="21"/>
        </w:rPr>
        <w:t>, ředitel</w:t>
      </w:r>
      <w:r w:rsidR="00D4364B">
        <w:rPr>
          <w:rFonts w:asciiTheme="majorHAnsi" w:hAnsiTheme="majorHAnsi" w:cstheme="majorHAnsi"/>
          <w:color w:val="auto"/>
          <w:sz w:val="21"/>
          <w:szCs w:val="21"/>
        </w:rPr>
        <w:t>em</w:t>
      </w:r>
      <w:r w:rsidR="006842AD">
        <w:rPr>
          <w:rFonts w:asciiTheme="majorHAnsi" w:hAnsiTheme="majorHAnsi" w:cstheme="majorHAnsi"/>
          <w:color w:val="auto"/>
          <w:sz w:val="21"/>
          <w:szCs w:val="21"/>
        </w:rPr>
        <w:t xml:space="preserve"> Muzea umění Olomouc</w:t>
      </w:r>
    </w:p>
    <w:p w14:paraId="1A7478E4" w14:textId="662436F8" w:rsidR="00547BBE" w:rsidRPr="0000308F" w:rsidRDefault="002736A8" w:rsidP="006842AD">
      <w:pPr>
        <w:pStyle w:val="Default"/>
        <w:ind w:left="720"/>
        <w:rPr>
          <w:rFonts w:asciiTheme="majorHAnsi" w:hAnsiTheme="majorHAnsi" w:cstheme="majorHAnsi"/>
          <w:color w:val="auto"/>
          <w:sz w:val="21"/>
          <w:szCs w:val="21"/>
          <w:u w:val="single"/>
        </w:rPr>
      </w:pPr>
      <w:r w:rsidRPr="0030168C">
        <w:rPr>
          <w:rFonts w:asciiTheme="majorHAnsi" w:hAnsiTheme="majorHAnsi" w:cstheme="majorHAnsi"/>
          <w:color w:val="auto"/>
          <w:sz w:val="21"/>
          <w:szCs w:val="21"/>
        </w:rPr>
        <w:t xml:space="preserve">zástupce pro věcná jednání: </w:t>
      </w:r>
      <w:proofErr w:type="spellStart"/>
      <w:r w:rsidR="005B13D6">
        <w:rPr>
          <w:rFonts w:asciiTheme="majorHAnsi" w:hAnsiTheme="majorHAnsi" w:cstheme="majorHAnsi"/>
          <w:color w:val="auto"/>
          <w:sz w:val="21"/>
          <w:szCs w:val="21"/>
        </w:rPr>
        <w:t>xxxxxxxxxxxxxxx</w:t>
      </w:r>
      <w:proofErr w:type="spellEnd"/>
    </w:p>
    <w:p w14:paraId="116333B2" w14:textId="70E642D8" w:rsidR="00173CD5" w:rsidRPr="0000308F" w:rsidRDefault="00E96A8A" w:rsidP="00C16C4C">
      <w:pPr>
        <w:pStyle w:val="Default"/>
        <w:ind w:left="720"/>
        <w:rPr>
          <w:rFonts w:asciiTheme="majorHAnsi" w:hAnsiTheme="majorHAnsi" w:cstheme="majorHAnsi"/>
          <w:color w:val="auto"/>
          <w:sz w:val="21"/>
          <w:szCs w:val="21"/>
        </w:rPr>
      </w:pPr>
      <w:r w:rsidRPr="0000308F">
        <w:rPr>
          <w:rFonts w:asciiTheme="majorHAnsi" w:hAnsiTheme="majorHAnsi" w:cstheme="majorHAnsi"/>
          <w:color w:val="auto"/>
          <w:sz w:val="21"/>
          <w:szCs w:val="21"/>
        </w:rPr>
        <w:t xml:space="preserve">(dále jen „vypůjčitel“) </w:t>
      </w:r>
    </w:p>
    <w:p w14:paraId="6097D761" w14:textId="77777777" w:rsidR="00016781" w:rsidRPr="0030168C" w:rsidRDefault="00016781" w:rsidP="00173CD5">
      <w:pPr>
        <w:pStyle w:val="Default"/>
        <w:rPr>
          <w:rFonts w:asciiTheme="majorHAnsi" w:hAnsiTheme="majorHAnsi" w:cstheme="majorHAnsi"/>
          <w:sz w:val="21"/>
          <w:szCs w:val="21"/>
        </w:rPr>
      </w:pPr>
    </w:p>
    <w:p w14:paraId="23C7DD69" w14:textId="3A135C3D" w:rsidR="00E96A8A" w:rsidRDefault="00E96A8A" w:rsidP="00523A8B">
      <w:pPr>
        <w:pStyle w:val="Default"/>
        <w:jc w:val="center"/>
        <w:rPr>
          <w:rFonts w:asciiTheme="majorHAnsi" w:hAnsiTheme="majorHAnsi" w:cstheme="majorHAnsi"/>
          <w:sz w:val="21"/>
          <w:szCs w:val="21"/>
        </w:rPr>
      </w:pPr>
      <w:r w:rsidRPr="0030168C">
        <w:rPr>
          <w:rFonts w:asciiTheme="majorHAnsi" w:hAnsiTheme="majorHAnsi" w:cstheme="majorHAnsi"/>
          <w:sz w:val="21"/>
          <w:szCs w:val="21"/>
        </w:rPr>
        <w:t>jako smluvní strany uzavřely níže uvedeného dne, měsíce a roku tuto</w:t>
      </w:r>
    </w:p>
    <w:p w14:paraId="13C6723F" w14:textId="335D6CEB" w:rsidR="00120AE2" w:rsidRDefault="00120AE2" w:rsidP="00523A8B">
      <w:pPr>
        <w:pStyle w:val="Default"/>
        <w:jc w:val="center"/>
        <w:rPr>
          <w:rFonts w:asciiTheme="majorHAnsi" w:hAnsiTheme="majorHAnsi" w:cstheme="majorHAnsi"/>
          <w:sz w:val="21"/>
          <w:szCs w:val="21"/>
        </w:rPr>
      </w:pPr>
    </w:p>
    <w:p w14:paraId="222853F5" w14:textId="77777777" w:rsidR="00016781" w:rsidRPr="0030168C" w:rsidRDefault="00016781" w:rsidP="00523A8B">
      <w:pPr>
        <w:pStyle w:val="Default"/>
        <w:jc w:val="center"/>
        <w:rPr>
          <w:rFonts w:asciiTheme="majorHAnsi" w:hAnsiTheme="majorHAnsi" w:cstheme="majorHAnsi"/>
          <w:sz w:val="21"/>
          <w:szCs w:val="21"/>
        </w:rPr>
      </w:pPr>
    </w:p>
    <w:p w14:paraId="389DB6B1" w14:textId="3570B51E" w:rsidR="00E96A8A" w:rsidRPr="0030168C" w:rsidRDefault="002C7CD0" w:rsidP="00194885">
      <w:pPr>
        <w:pStyle w:val="Default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30168C">
        <w:rPr>
          <w:rFonts w:asciiTheme="majorHAnsi" w:hAnsiTheme="majorHAnsi" w:cstheme="majorHAnsi"/>
          <w:b/>
          <w:sz w:val="21"/>
          <w:szCs w:val="21"/>
        </w:rPr>
        <w:t>Smlouvu o dočasném bezplatném užívání movitých věcí</w:t>
      </w:r>
    </w:p>
    <w:p w14:paraId="7E1419C6" w14:textId="1C7A8BE4" w:rsidR="00E96A8A" w:rsidRPr="0030168C" w:rsidRDefault="00E96A8A" w:rsidP="00194885">
      <w:pPr>
        <w:pStyle w:val="Default"/>
        <w:jc w:val="center"/>
        <w:rPr>
          <w:rFonts w:asciiTheme="majorHAnsi" w:hAnsiTheme="majorHAnsi" w:cstheme="majorHAnsi"/>
          <w:sz w:val="21"/>
          <w:szCs w:val="21"/>
        </w:rPr>
      </w:pPr>
      <w:r w:rsidRPr="0030168C">
        <w:rPr>
          <w:rFonts w:asciiTheme="majorHAnsi" w:hAnsiTheme="majorHAnsi" w:cstheme="majorHAnsi"/>
          <w:b/>
          <w:sz w:val="21"/>
          <w:szCs w:val="21"/>
        </w:rPr>
        <w:t>(kulturní mobiliář)</w:t>
      </w:r>
    </w:p>
    <w:p w14:paraId="24556998" w14:textId="77777777" w:rsidR="00194885" w:rsidRPr="0030168C" w:rsidRDefault="00194885" w:rsidP="00194885">
      <w:pPr>
        <w:pStyle w:val="Default"/>
        <w:jc w:val="center"/>
        <w:rPr>
          <w:rFonts w:asciiTheme="majorHAnsi" w:hAnsiTheme="majorHAnsi" w:cstheme="majorHAnsi"/>
          <w:sz w:val="21"/>
          <w:szCs w:val="21"/>
        </w:rPr>
      </w:pPr>
    </w:p>
    <w:p w14:paraId="642DAE9F" w14:textId="1B98E28B" w:rsidR="00E96A8A" w:rsidRPr="0030168C" w:rsidRDefault="00E96A8A" w:rsidP="00E96A8A">
      <w:pPr>
        <w:pStyle w:val="Default"/>
        <w:jc w:val="center"/>
        <w:rPr>
          <w:rFonts w:asciiTheme="majorHAnsi" w:hAnsiTheme="majorHAnsi" w:cstheme="majorHAnsi"/>
          <w:sz w:val="21"/>
          <w:szCs w:val="21"/>
        </w:rPr>
      </w:pPr>
      <w:r w:rsidRPr="0030168C">
        <w:rPr>
          <w:rFonts w:asciiTheme="majorHAnsi" w:hAnsiTheme="majorHAnsi" w:cstheme="majorHAnsi"/>
          <w:b/>
          <w:sz w:val="21"/>
          <w:szCs w:val="21"/>
        </w:rPr>
        <w:t>Článek I.</w:t>
      </w:r>
    </w:p>
    <w:p w14:paraId="479106F7" w14:textId="5337B23B" w:rsidR="00E96A8A" w:rsidRPr="0030168C" w:rsidRDefault="00E96A8A" w:rsidP="00E96A8A">
      <w:pPr>
        <w:pStyle w:val="Default"/>
        <w:jc w:val="center"/>
        <w:rPr>
          <w:rFonts w:asciiTheme="majorHAnsi" w:hAnsiTheme="majorHAnsi" w:cstheme="majorHAnsi"/>
          <w:sz w:val="21"/>
          <w:szCs w:val="21"/>
        </w:rPr>
      </w:pPr>
      <w:r w:rsidRPr="0030168C">
        <w:rPr>
          <w:rFonts w:asciiTheme="majorHAnsi" w:hAnsiTheme="majorHAnsi" w:cstheme="majorHAnsi"/>
          <w:b/>
          <w:sz w:val="21"/>
          <w:szCs w:val="21"/>
        </w:rPr>
        <w:t>Úvodní ustanovení</w:t>
      </w:r>
    </w:p>
    <w:p w14:paraId="21C51F94" w14:textId="5B0DD1FA" w:rsidR="00E96A8A" w:rsidRPr="0030168C" w:rsidRDefault="00E96A8A" w:rsidP="00523A8B">
      <w:pPr>
        <w:pStyle w:val="Default"/>
        <w:numPr>
          <w:ilvl w:val="0"/>
          <w:numId w:val="16"/>
        </w:numPr>
        <w:rPr>
          <w:rFonts w:asciiTheme="majorHAnsi" w:hAnsiTheme="majorHAnsi" w:cstheme="majorHAnsi"/>
          <w:sz w:val="21"/>
          <w:szCs w:val="21"/>
        </w:rPr>
      </w:pPr>
      <w:proofErr w:type="spellStart"/>
      <w:r w:rsidRPr="0030168C">
        <w:rPr>
          <w:rFonts w:asciiTheme="majorHAnsi" w:hAnsiTheme="majorHAnsi" w:cstheme="majorHAnsi"/>
          <w:sz w:val="21"/>
          <w:szCs w:val="21"/>
        </w:rPr>
        <w:t>Půjčitel</w:t>
      </w:r>
      <w:proofErr w:type="spellEnd"/>
      <w:r w:rsidRPr="0030168C">
        <w:rPr>
          <w:rFonts w:asciiTheme="majorHAnsi" w:hAnsiTheme="majorHAnsi" w:cstheme="majorHAnsi"/>
          <w:sz w:val="21"/>
          <w:szCs w:val="21"/>
        </w:rPr>
        <w:t xml:space="preserve"> je příslušný hospodařit s movitými věcmi ve vlastnictví státu uvedenými v příloze č. 1 této smlouvy (dále jen „předmět výpůjčky“). </w:t>
      </w:r>
    </w:p>
    <w:p w14:paraId="22592F2F" w14:textId="1AA0C466" w:rsidR="00E96A8A" w:rsidRPr="0030168C" w:rsidRDefault="00E96A8A" w:rsidP="00523A8B">
      <w:pPr>
        <w:pStyle w:val="Default"/>
        <w:numPr>
          <w:ilvl w:val="0"/>
          <w:numId w:val="16"/>
        </w:numPr>
        <w:rPr>
          <w:rFonts w:asciiTheme="majorHAnsi" w:hAnsiTheme="majorHAnsi" w:cstheme="majorHAnsi"/>
          <w:sz w:val="21"/>
          <w:szCs w:val="21"/>
        </w:rPr>
      </w:pPr>
      <w:proofErr w:type="spellStart"/>
      <w:r w:rsidRPr="0030168C">
        <w:rPr>
          <w:rFonts w:asciiTheme="majorHAnsi" w:hAnsiTheme="majorHAnsi" w:cstheme="majorHAnsi"/>
          <w:sz w:val="21"/>
          <w:szCs w:val="21"/>
        </w:rPr>
        <w:t>Půjčitel</w:t>
      </w:r>
      <w:proofErr w:type="spellEnd"/>
      <w:r w:rsidRPr="0030168C">
        <w:rPr>
          <w:rFonts w:asciiTheme="majorHAnsi" w:hAnsiTheme="majorHAnsi" w:cstheme="majorHAnsi"/>
          <w:sz w:val="21"/>
          <w:szCs w:val="21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 w:rsidRPr="0030168C">
        <w:rPr>
          <w:rFonts w:asciiTheme="majorHAnsi" w:hAnsiTheme="majorHAnsi" w:cstheme="majorHAnsi"/>
          <w:sz w:val="21"/>
          <w:szCs w:val="21"/>
        </w:rPr>
        <w:t>půjčiteli</w:t>
      </w:r>
      <w:proofErr w:type="spellEnd"/>
      <w:r w:rsidRPr="0030168C">
        <w:rPr>
          <w:rFonts w:asciiTheme="majorHAnsi" w:hAnsiTheme="majorHAnsi" w:cstheme="majorHAnsi"/>
          <w:sz w:val="21"/>
          <w:szCs w:val="21"/>
        </w:rPr>
        <w:t xml:space="preserve"> slouží. S ohledem k jeho povaze nebyl předmět výpůjčky nabízen organizačním složkám a ostatním státním organizacím.</w:t>
      </w:r>
    </w:p>
    <w:p w14:paraId="41AB7BEE" w14:textId="502F188B" w:rsidR="00173CD5" w:rsidRPr="0030168C" w:rsidRDefault="00E96A8A" w:rsidP="00E96A8A">
      <w:pPr>
        <w:pStyle w:val="Default"/>
        <w:numPr>
          <w:ilvl w:val="0"/>
          <w:numId w:val="16"/>
        </w:numPr>
        <w:rPr>
          <w:rFonts w:asciiTheme="majorHAnsi" w:hAnsiTheme="majorHAnsi" w:cstheme="majorHAnsi"/>
          <w:sz w:val="21"/>
          <w:szCs w:val="21"/>
        </w:rPr>
      </w:pPr>
      <w:r w:rsidRPr="0030168C">
        <w:rPr>
          <w:rFonts w:asciiTheme="majorHAnsi" w:hAnsiTheme="majorHAnsi" w:cstheme="majorHAnsi"/>
          <w:sz w:val="21"/>
          <w:szCs w:val="21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39CD637D" w14:textId="002996A7" w:rsidR="00194885" w:rsidRDefault="00194885" w:rsidP="00194885">
      <w:pPr>
        <w:pStyle w:val="Default"/>
        <w:rPr>
          <w:rFonts w:asciiTheme="majorHAnsi" w:hAnsiTheme="majorHAnsi" w:cstheme="majorHAnsi"/>
          <w:sz w:val="21"/>
          <w:szCs w:val="21"/>
        </w:rPr>
      </w:pPr>
    </w:p>
    <w:p w14:paraId="5685446E" w14:textId="77777777" w:rsidR="00016781" w:rsidRPr="0030168C" w:rsidRDefault="00016781" w:rsidP="00194885">
      <w:pPr>
        <w:pStyle w:val="Default"/>
        <w:rPr>
          <w:rFonts w:asciiTheme="majorHAnsi" w:hAnsiTheme="majorHAnsi" w:cstheme="majorHAnsi"/>
          <w:sz w:val="21"/>
          <w:szCs w:val="21"/>
        </w:rPr>
      </w:pPr>
    </w:p>
    <w:p w14:paraId="4DACE0B1" w14:textId="77777777" w:rsidR="00194885" w:rsidRPr="0030168C" w:rsidRDefault="00194885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lastRenderedPageBreak/>
        <w:t xml:space="preserve">Článek II. </w:t>
      </w:r>
    </w:p>
    <w:p w14:paraId="7C34C4B5" w14:textId="77777777" w:rsidR="00194885" w:rsidRPr="0030168C" w:rsidRDefault="00194885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Předmět smlouvy </w:t>
      </w:r>
    </w:p>
    <w:p w14:paraId="0F6B4EDD" w14:textId="77777777" w:rsidR="00194885" w:rsidRPr="0030168C" w:rsidRDefault="00194885" w:rsidP="00D4364B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Předmětem této smlouvy je závazek </w:t>
      </w:r>
      <w:proofErr w:type="spellStart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půjčitele</w:t>
      </w:r>
      <w:proofErr w:type="spellEnd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bezúplatně přenechat předmět výpůjčky vypůjčiteli k dočasnému užívání. </w:t>
      </w:r>
    </w:p>
    <w:p w14:paraId="22BD388C" w14:textId="77777777" w:rsidR="00194885" w:rsidRPr="0030168C" w:rsidRDefault="00194885" w:rsidP="00D4364B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Vypůjčitel prohlašuje, že je mu znám stav předmětu výpůjčky a že je ve stavu vhodném pro účel výpůjčky dle této smlouvy.</w:t>
      </w:r>
    </w:p>
    <w:p w14:paraId="1CDC8D2F" w14:textId="77777777" w:rsidR="0000139C" w:rsidRPr="0030168C" w:rsidRDefault="0000139C" w:rsidP="0019488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</w:p>
    <w:p w14:paraId="5420F59A" w14:textId="77777777" w:rsidR="0000139C" w:rsidRPr="0030168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Článek III. </w:t>
      </w:r>
    </w:p>
    <w:p w14:paraId="0F7AF143" w14:textId="77777777" w:rsidR="0000139C" w:rsidRPr="0030168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Umístění předmětu výpůjčky a účel výpůjčky</w:t>
      </w:r>
    </w:p>
    <w:p w14:paraId="5CF316CE" w14:textId="77777777" w:rsidR="00D578EE" w:rsidRDefault="00A93C01" w:rsidP="00D4364B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hanging="295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Vypůjčitel se zavazuje, že předmět výpůjčky bude po celou dobu trvání výpůjčky umístěn v místě uvedeném v</w:t>
      </w: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 </w:t>
      </w: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tomto odstavci a není oprávněn jej přemístit jinam</w:t>
      </w:r>
      <w:r w:rsidR="00D578EE">
        <w:rPr>
          <w:rFonts w:asciiTheme="majorHAnsi" w:eastAsia="Calibri" w:hAnsiTheme="majorHAnsi" w:cstheme="majorHAnsi"/>
          <w:color w:val="000000"/>
          <w:sz w:val="21"/>
          <w:szCs w:val="21"/>
        </w:rPr>
        <w:t>.</w:t>
      </w:r>
    </w:p>
    <w:p w14:paraId="40B372DD" w14:textId="227A523E" w:rsidR="00194885" w:rsidRPr="00D578EE" w:rsidRDefault="00A93C01" w:rsidP="00D578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D578EE">
        <w:rPr>
          <w:rFonts w:asciiTheme="majorHAnsi" w:eastAsia="Calibri" w:hAnsiTheme="majorHAnsi" w:cstheme="majorHAnsi"/>
          <w:color w:val="000000"/>
          <w:sz w:val="21"/>
          <w:szCs w:val="21"/>
        </w:rPr>
        <w:t>Místo</w:t>
      </w:r>
      <w:bookmarkStart w:id="9" w:name="3znysh7" w:colFirst="0" w:colLast="0"/>
      <w:bookmarkEnd w:id="9"/>
      <w:r w:rsidRPr="00D578EE">
        <w:rPr>
          <w:rFonts w:asciiTheme="majorHAnsi" w:eastAsia="Calibri" w:hAnsiTheme="majorHAnsi" w:cstheme="majorHAnsi"/>
          <w:color w:val="000000"/>
          <w:sz w:val="21"/>
          <w:szCs w:val="21"/>
        </w:rPr>
        <w:t>:</w:t>
      </w:r>
      <w:r w:rsidR="00523A8B" w:rsidRPr="00D578EE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bookmarkStart w:id="10" w:name="2et92p0" w:colFirst="0" w:colLast="0"/>
      <w:bookmarkEnd w:id="10"/>
      <w:proofErr w:type="spellStart"/>
      <w:r w:rsidR="005B13D6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xxxxxxxxxxxxxxxxxx</w:t>
      </w:r>
      <w:proofErr w:type="spellEnd"/>
      <w:r w:rsidR="00D578EE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, </w:t>
      </w:r>
      <w:r w:rsidRPr="0030168C">
        <w:rPr>
          <w:rFonts w:asciiTheme="majorHAnsi" w:eastAsia="Calibri" w:hAnsiTheme="majorHAnsi" w:cstheme="majorHAnsi"/>
          <w:sz w:val="21"/>
          <w:szCs w:val="21"/>
        </w:rPr>
        <w:t>Adresa</w:t>
      </w:r>
      <w:r w:rsidRPr="006842AD">
        <w:rPr>
          <w:rFonts w:asciiTheme="majorHAnsi" w:eastAsia="Calibri" w:hAnsiTheme="majorHAnsi" w:cstheme="majorHAnsi"/>
          <w:b/>
          <w:sz w:val="21"/>
          <w:szCs w:val="21"/>
        </w:rPr>
        <w:t xml:space="preserve">: </w:t>
      </w:r>
      <w:proofErr w:type="spellStart"/>
      <w:r w:rsidR="005B13D6">
        <w:rPr>
          <w:rFonts w:asciiTheme="majorHAnsi" w:eastAsia="Calibri" w:hAnsiTheme="majorHAnsi" w:cstheme="majorHAnsi"/>
          <w:b/>
          <w:sz w:val="21"/>
          <w:szCs w:val="21"/>
        </w:rPr>
        <w:t>xxxxxxxxxxxxxxxxxxxxxx</w:t>
      </w:r>
      <w:proofErr w:type="spellEnd"/>
    </w:p>
    <w:p w14:paraId="00E014C9" w14:textId="1A562FA1" w:rsidR="0000139C" w:rsidRPr="0030168C" w:rsidRDefault="00A93C01" w:rsidP="00FC368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Theme="majorHAnsi" w:eastAsia="Calibri" w:hAnsiTheme="majorHAnsi" w:cstheme="majorHAnsi"/>
          <w:color w:val="000000"/>
          <w:sz w:val="21"/>
          <w:szCs w:val="21"/>
        </w:rPr>
      </w:pPr>
      <w:bookmarkStart w:id="11" w:name="tyjcwt" w:colFirst="0" w:colLast="0"/>
      <w:bookmarkEnd w:id="11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Bližší specifikace uložení:</w:t>
      </w:r>
      <w:r w:rsidR="006842AD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bookmarkStart w:id="12" w:name="3dy6vkm" w:colFirst="0" w:colLast="0"/>
      <w:bookmarkEnd w:id="12"/>
      <w:proofErr w:type="spellStart"/>
      <w:r w:rsidR="005B13D6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xxxxxxxxxxxxxxxxxx</w:t>
      </w:r>
      <w:proofErr w:type="spellEnd"/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 </w:t>
      </w:r>
    </w:p>
    <w:p w14:paraId="2F8A0F61" w14:textId="175D9C03" w:rsidR="0000139C" w:rsidRPr="0030168C" w:rsidRDefault="00A93C01" w:rsidP="00D4364B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hanging="295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bookmarkStart w:id="13" w:name="_1t3h5sf" w:colFirst="0" w:colLast="0"/>
      <w:bookmarkEnd w:id="13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Vypůjčitel bude věci používat pouze k tomuto účelu:</w:t>
      </w:r>
      <w:r w:rsidR="00173CD5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r w:rsidR="00173CD5"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prezentace</w:t>
      </w:r>
      <w:r w:rsidR="006842AD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 na výstavě „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Idea krásy. Barokní malířství v Římě</w:t>
      </w:r>
      <w:r w:rsidR="006842AD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 od 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2</w:t>
      </w:r>
      <w:r w:rsidR="00512BAB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9</w:t>
      </w:r>
      <w:r w:rsidR="006842AD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. 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1</w:t>
      </w:r>
      <w:r w:rsidR="006842AD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. 202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6</w:t>
      </w:r>
      <w:r w:rsidR="006842AD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 do 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19</w:t>
      </w:r>
      <w:r w:rsidR="006842AD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. 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4</w:t>
      </w:r>
      <w:r w:rsidR="006842AD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. 202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6</w:t>
      </w:r>
      <w:r w:rsidR="00FA0DE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“</w:t>
      </w: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. </w:t>
      </w: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Vypůjčitel se zavazuje, že předmět výpůjčky nebude využívat jiným </w:t>
      </w: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způsobem než jako exponá</w:t>
      </w:r>
      <w:r w:rsidR="00173CD5"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t</w:t>
      </w:r>
      <w:r w:rsidR="00173CD5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. V</w:t>
      </w: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ypůjčitel není oprávněn užívat jej ve své funkční podobě</w:t>
      </w:r>
      <w:r w:rsidR="00173CD5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, </w:t>
      </w: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např. jako nábytek, nádoby, hudební nástroje apod.</w:t>
      </w:r>
    </w:p>
    <w:p w14:paraId="737BB979" w14:textId="77777777" w:rsidR="0000139C" w:rsidRPr="0030168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</w:p>
    <w:p w14:paraId="55A2B588" w14:textId="77777777" w:rsidR="0067582E" w:rsidRDefault="0067582E" w:rsidP="006758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5E1B14E5" w14:textId="77777777" w:rsidR="0067582E" w:rsidRDefault="0067582E" w:rsidP="0067582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4FFD8402" w14:textId="77777777" w:rsidR="0067582E" w:rsidRDefault="0067582E" w:rsidP="0067582E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není oprávněn přenechat předmět výpůjčky ani jeho část k užívání další osobě, s výjimkou případu předchozího písemného souhlasu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Ministerstva kultury.</w:t>
      </w:r>
    </w:p>
    <w:p w14:paraId="6D2B279F" w14:textId="65CE3292" w:rsidR="0000139C" w:rsidRPr="00565515" w:rsidRDefault="0067582E" w:rsidP="00565515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výši </w:t>
      </w:r>
      <w:r w:rsidRPr="00D578EE">
        <w:rPr>
          <w:rFonts w:ascii="Calibri" w:eastAsia="Calibri" w:hAnsi="Calibri" w:cs="Calibri"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2B9BF1C7" w14:textId="77777777" w:rsidR="0000139C" w:rsidRPr="0030168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Článek V. </w:t>
      </w:r>
    </w:p>
    <w:p w14:paraId="1897323E" w14:textId="77777777" w:rsidR="0000139C" w:rsidRPr="0030168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Doba výpůjčky a ukončení výpůjčky</w:t>
      </w:r>
    </w:p>
    <w:p w14:paraId="7B6F2AEB" w14:textId="43116DB5" w:rsidR="0000139C" w:rsidRPr="0067582E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Výpůjčka se sjednává na dobu určitou od: </w:t>
      </w:r>
      <w:r w:rsidR="00943CE0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1</w:t>
      </w:r>
      <w:r w:rsidR="00173CD5"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. 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1</w:t>
      </w:r>
      <w:r w:rsidR="003D0D0F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2</w:t>
      </w:r>
      <w:r w:rsidR="00173CD5"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. 202</w:t>
      </w:r>
      <w:r w:rsidR="009246BF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5</w:t>
      </w:r>
      <w:r w:rsidR="00173CD5"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 </w:t>
      </w: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do: 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30</w:t>
      </w:r>
      <w:r w:rsidR="00173CD5"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.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 4</w:t>
      </w:r>
      <w:r w:rsidR="00173CD5"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.202</w:t>
      </w:r>
      <w:r w:rsidR="00230FDA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6</w:t>
      </w: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. </w:t>
      </w:r>
    </w:p>
    <w:p w14:paraId="649C069B" w14:textId="0F03A8F1" w:rsidR="0067582E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Protokolu o předání-výpůjčka movitých věcí mimo NPÚ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jednání. </w:t>
      </w:r>
    </w:p>
    <w:p w14:paraId="50B65DCC" w14:textId="1A74E4B8" w:rsidR="0067582E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7F392DC0" w14:textId="1FDF391C" w:rsidR="0067582E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prodloužení platnosti této smlouvy musí vypůjčitel požádat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nejdéle do čtyř týdnů před ukončením její platnosti. Rozhodnutí o prodloužení </w:t>
      </w:r>
      <w:r w:rsidR="00663003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663003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p</w:t>
      </w:r>
      <w:r w:rsidR="00663003">
        <w:rPr>
          <w:rFonts w:ascii="Calibri" w:eastAsia="Calibri" w:hAnsi="Calibri" w:cs="Calibri"/>
          <w:color w:val="000000"/>
          <w:sz w:val="22"/>
          <w:szCs w:val="22"/>
        </w:rPr>
        <w:t>ůjčitel</w:t>
      </w:r>
      <w:r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4F9D2C5D" w14:textId="4299B3E3" w:rsidR="0067582E" w:rsidRPr="0067582E" w:rsidRDefault="0067582E" w:rsidP="006758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Pr="0067582E">
        <w:rPr>
          <w:rFonts w:ascii="Calibri" w:eastAsia="Calibri" w:hAnsi="Calibri" w:cs="Calibri"/>
          <w:color w:val="000000"/>
          <w:sz w:val="22"/>
          <w:szCs w:val="22"/>
        </w:rPr>
        <w:t>jeden měsíc. Výpovědní doba běží od prvního dne kalendářního měsíce následujícího poté, co byla výpověď doručena druhé straně.</w:t>
      </w:r>
    </w:p>
    <w:p w14:paraId="5BBBD150" w14:textId="77777777" w:rsidR="0067582E" w:rsidRDefault="0067582E" w:rsidP="006758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písemně vypovědět smlouvu bez výpovědní doby, pokud vypůjčitel porušuje své povinnosti zvlášť závažným způsobem; tím je zejména:</w:t>
      </w:r>
    </w:p>
    <w:p w14:paraId="4F59C89F" w14:textId="77777777" w:rsidR="0067582E" w:rsidRDefault="0067582E" w:rsidP="0067582E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42725E71" w14:textId="77777777" w:rsidR="0067582E" w:rsidRDefault="0067582E" w:rsidP="0067582E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389DF75C" w14:textId="77777777" w:rsidR="0067582E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subjektu,</w:t>
      </w:r>
    </w:p>
    <w:p w14:paraId="1F2743E3" w14:textId="77777777" w:rsidR="0067582E" w:rsidRPr="00D578EE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78EE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40642F89" w14:textId="77777777" w:rsidR="0067582E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5E806CF7" w14:textId="77777777" w:rsidR="0067582E" w:rsidRDefault="0067582E" w:rsidP="0067582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7FE12388" w14:textId="77777777" w:rsidR="0067582E" w:rsidRDefault="0067582E" w:rsidP="0067582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7B1D1682" w14:textId="77777777" w:rsidR="0067582E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25F56E0B" w14:textId="77777777" w:rsidR="0067582E" w:rsidRDefault="0067582E" w:rsidP="0067582E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pokutu ve výši </w:t>
      </w:r>
      <w:r w:rsidRPr="00D578EE">
        <w:rPr>
          <w:rFonts w:ascii="Calibri" w:eastAsia="Calibri" w:hAnsi="Calibri" w:cs="Calibri"/>
          <w:color w:val="000000"/>
          <w:sz w:val="22"/>
          <w:szCs w:val="22"/>
        </w:rPr>
        <w:t>300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den prodlení, a to bez ohledu na zavinění vypůjčitele. </w:t>
      </w:r>
    </w:p>
    <w:p w14:paraId="5E2DB75D" w14:textId="77777777" w:rsidR="0000139C" w:rsidRPr="0030168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</w:p>
    <w:p w14:paraId="1AE05B08" w14:textId="77777777" w:rsidR="0000139C" w:rsidRPr="0030168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Článek VI. </w:t>
      </w:r>
    </w:p>
    <w:p w14:paraId="2C10F921" w14:textId="77777777" w:rsidR="0000139C" w:rsidRPr="0030168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Práva a povinnosti půjčitele</w:t>
      </w:r>
    </w:p>
    <w:p w14:paraId="22323BCF" w14:textId="77777777" w:rsidR="0000139C" w:rsidRPr="0030168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Pr="0030168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Půjčitel je oprávněn provádět kontrolu užívání a stavu předmětu výpůjčky. </w:t>
      </w:r>
    </w:p>
    <w:p w14:paraId="6EE440A6" w14:textId="77777777" w:rsidR="0000139C" w:rsidRPr="0030168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591224E" w14:textId="1773A9E1" w:rsidR="0000139C" w:rsidRPr="0030168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bookmarkStart w:id="14" w:name="_2s8eyo1" w:colFirst="0" w:colLast="0"/>
      <w:bookmarkEnd w:id="14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</w:t>
      </w:r>
    </w:p>
    <w:p w14:paraId="37FBAF9C" w14:textId="297C1E75" w:rsidR="00C80A7C" w:rsidRPr="001E5539" w:rsidRDefault="00A93C01" w:rsidP="001E5539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bookmarkStart w:id="15" w:name="_17dp8vu" w:colFirst="0" w:colLast="0"/>
      <w:bookmarkEnd w:id="15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B61DA31" w14:textId="77777777" w:rsidR="0000139C" w:rsidRPr="0030168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Článek VII. </w:t>
      </w:r>
    </w:p>
    <w:p w14:paraId="33FC5D0C" w14:textId="77777777" w:rsidR="0000139C" w:rsidRPr="0030168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Práva a povinnosti vypůjčitele </w:t>
      </w:r>
    </w:p>
    <w:p w14:paraId="738A67A1" w14:textId="6979C6E5" w:rsidR="0000139C" w:rsidRPr="0030168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Vypůjčitel je oprávněn užívat předmět výpůjčky k účelu a v místě uvedeném ve smlouvě, přiměřeně jeho povaze a určení</w:t>
      </w:r>
      <w:r w:rsidR="002D4555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.</w:t>
      </w:r>
    </w:p>
    <w:p w14:paraId="1FB67643" w14:textId="77777777" w:rsidR="0000139C" w:rsidRPr="0030168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3EF23F7A" w:rsidR="0000139C" w:rsidRPr="0030168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Vypůjčitel se zavazuje předmět výpůjčky chránit a pečovat o něj s veškerou potřebnou péčí a opatrností. Za tímto účelem se bude po celou dobu výpůjčky řídit pokyny a doporučeními půjčitele a jím pověřených zaměstnanců, zejména bude dodržovat limity klimatických podmínek či další povinnosti a omezení stanovené půjčitelem</w:t>
      </w:r>
      <w:r w:rsidR="00F80196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, a to: </w:t>
      </w:r>
    </w:p>
    <w:p w14:paraId="15C72103" w14:textId="73C759FF" w:rsidR="00016781" w:rsidRPr="001053FE" w:rsidRDefault="00FA0DEA" w:rsidP="00FA0DEA">
      <w:pPr>
        <w:pStyle w:val="Odstavecseseznamem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000000"/>
          <w:sz w:val="21"/>
          <w:szCs w:val="21"/>
        </w:rPr>
      </w:pPr>
      <w:r w:rsidRPr="001053FE">
        <w:rPr>
          <w:rFonts w:asciiTheme="majorHAnsi" w:eastAsia="Calibri" w:hAnsiTheme="majorHAnsi" w:cstheme="majorHAnsi"/>
          <w:i/>
          <w:color w:val="000000"/>
          <w:sz w:val="21"/>
          <w:szCs w:val="21"/>
        </w:rPr>
        <w:t>V</w:t>
      </w:r>
      <w:r w:rsidR="00943CE0" w:rsidRPr="001053FE">
        <w:rPr>
          <w:rFonts w:asciiTheme="majorHAnsi" w:hAnsiTheme="majorHAnsi" w:cstheme="majorHAnsi"/>
          <w:i/>
          <w:color w:val="000000"/>
          <w:sz w:val="21"/>
          <w:szCs w:val="21"/>
        </w:rPr>
        <w:t>ypůjčitel se zavazuje, že zajistí takové podmínky ochrany předmětu výpůjčky při transportu, které zabrání narušení</w:t>
      </w:r>
    </w:p>
    <w:p w14:paraId="24DB320E" w14:textId="45F8A8CC" w:rsidR="00943CE0" w:rsidRPr="001053FE" w:rsidRDefault="00943CE0" w:rsidP="00943CE0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1053FE">
        <w:rPr>
          <w:rFonts w:asciiTheme="majorHAnsi" w:hAnsiTheme="majorHAnsi" w:cstheme="majorHAnsi"/>
          <w:i/>
          <w:color w:val="000000"/>
          <w:sz w:val="21"/>
          <w:szCs w:val="21"/>
        </w:rPr>
        <w:t xml:space="preserve"> </w:t>
      </w:r>
      <w:r w:rsidR="00016781" w:rsidRPr="001053FE">
        <w:rPr>
          <w:rFonts w:asciiTheme="majorHAnsi" w:hAnsiTheme="majorHAnsi" w:cstheme="majorHAnsi"/>
          <w:i/>
          <w:color w:val="000000"/>
          <w:sz w:val="21"/>
          <w:szCs w:val="21"/>
        </w:rPr>
        <w:t xml:space="preserve"> </w:t>
      </w:r>
      <w:r w:rsidR="00FA0DEA" w:rsidRPr="001053FE">
        <w:rPr>
          <w:rFonts w:asciiTheme="majorHAnsi" w:hAnsiTheme="majorHAnsi" w:cstheme="majorHAnsi"/>
          <w:i/>
          <w:color w:val="000000"/>
          <w:sz w:val="21"/>
          <w:szCs w:val="21"/>
        </w:rPr>
        <w:tab/>
      </w:r>
      <w:r w:rsidRPr="001053FE">
        <w:rPr>
          <w:rFonts w:asciiTheme="majorHAnsi" w:hAnsiTheme="majorHAnsi" w:cstheme="majorHAnsi"/>
          <w:i/>
          <w:color w:val="000000"/>
          <w:sz w:val="21"/>
          <w:szCs w:val="21"/>
        </w:rPr>
        <w:t>otřesy, vibracemi nebo neopatrnou manipulací</w:t>
      </w:r>
      <w:r w:rsidR="00FA0DEA" w:rsidRPr="001053FE">
        <w:rPr>
          <w:rFonts w:asciiTheme="majorHAnsi" w:hAnsiTheme="majorHAnsi" w:cstheme="majorHAnsi"/>
          <w:i/>
          <w:color w:val="000000"/>
          <w:sz w:val="21"/>
          <w:szCs w:val="21"/>
        </w:rPr>
        <w:t>,</w:t>
      </w:r>
    </w:p>
    <w:p w14:paraId="081C1570" w14:textId="6F70633D" w:rsidR="00943CE0" w:rsidRPr="001053FE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000000"/>
          <w:sz w:val="21"/>
          <w:szCs w:val="21"/>
        </w:rPr>
      </w:pPr>
      <w:r w:rsidRPr="001053FE">
        <w:rPr>
          <w:rFonts w:asciiTheme="majorHAnsi" w:hAnsiTheme="majorHAnsi" w:cstheme="majorHAnsi"/>
          <w:i/>
          <w:color w:val="000000"/>
          <w:sz w:val="21"/>
          <w:szCs w:val="21"/>
        </w:rPr>
        <w:t>vypůjčitel se zavazuje, že během přepravy předmětu výpůjčky zvolí takový druh obalového materiálu, který zajistí stabilní klimatické podmínky bez náhlých změn hodnot teplota a relativní vlhkost</w:t>
      </w:r>
      <w:r w:rsidR="00FA0DEA" w:rsidRPr="001053FE">
        <w:rPr>
          <w:rFonts w:asciiTheme="majorHAnsi" w:hAnsiTheme="majorHAnsi" w:cstheme="majorHAnsi"/>
          <w:i/>
          <w:color w:val="000000"/>
          <w:sz w:val="21"/>
          <w:szCs w:val="21"/>
        </w:rPr>
        <w:t>,</w:t>
      </w:r>
    </w:p>
    <w:p w14:paraId="386F0EB4" w14:textId="459BFFCA" w:rsidR="00943CE0" w:rsidRPr="001053FE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000000"/>
          <w:sz w:val="21"/>
          <w:szCs w:val="21"/>
        </w:rPr>
      </w:pPr>
      <w:r w:rsidRPr="001053FE">
        <w:rPr>
          <w:rFonts w:asciiTheme="majorHAnsi" w:hAnsiTheme="majorHAnsi" w:cstheme="majorHAnsi"/>
          <w:i/>
          <w:color w:val="000000"/>
          <w:sz w:val="21"/>
          <w:szCs w:val="21"/>
        </w:rPr>
        <w:t>vypůjčitel se zavazuje, že vytvoří podmínky pro dostatečně dlouhou dobu aklimatizace předmětu výpůjčky před vystavením</w:t>
      </w:r>
      <w:r w:rsidR="00FA0DEA" w:rsidRPr="001053FE">
        <w:rPr>
          <w:rFonts w:asciiTheme="majorHAnsi" w:hAnsiTheme="majorHAnsi" w:cstheme="majorHAnsi"/>
          <w:i/>
          <w:color w:val="000000"/>
          <w:sz w:val="21"/>
          <w:szCs w:val="21"/>
        </w:rPr>
        <w:t>,</w:t>
      </w:r>
    </w:p>
    <w:p w14:paraId="7B486F1A" w14:textId="3FA43A16" w:rsidR="00943CE0" w:rsidRPr="001053FE" w:rsidRDefault="00943CE0" w:rsidP="00FA0DEA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000000"/>
          <w:sz w:val="21"/>
          <w:szCs w:val="21"/>
        </w:rPr>
      </w:pPr>
      <w:r w:rsidRPr="001053FE">
        <w:rPr>
          <w:rFonts w:asciiTheme="majorHAnsi" w:hAnsiTheme="majorHAnsi" w:cstheme="majorHAnsi"/>
          <w:i/>
          <w:color w:val="000000"/>
          <w:sz w:val="21"/>
          <w:szCs w:val="21"/>
        </w:rPr>
        <w:t xml:space="preserve">vypůjčitel bude </w:t>
      </w:r>
      <w:r w:rsidRPr="001053FE">
        <w:rPr>
          <w:rFonts w:asciiTheme="majorHAnsi" w:hAnsiTheme="majorHAnsi" w:cstheme="majorHAnsi"/>
          <w:i/>
          <w:sz w:val="21"/>
          <w:szCs w:val="21"/>
        </w:rPr>
        <w:t xml:space="preserve">po celou dobu výpůjčky zajišťovat ochranu a bezpečnost předmětu výpůjčky, jeho bezpečné upevnění a přijme opatření zamezující prudkým výkyvům teploty a vlhkosti. Vypůjčitel je oprávněn umístit předmět výpůjčky v prostorách, které splňují aktuální požadavky na mikroklima a osvětlení. </w:t>
      </w:r>
      <w:r w:rsidR="00016781" w:rsidRPr="001053FE">
        <w:rPr>
          <w:rFonts w:asciiTheme="majorHAnsi" w:hAnsiTheme="majorHAnsi" w:cstheme="majorHAnsi"/>
          <w:i/>
          <w:sz w:val="21"/>
          <w:szCs w:val="21"/>
        </w:rPr>
        <w:t>Vypůjčitel</w:t>
      </w:r>
      <w:r w:rsidRPr="001053FE">
        <w:rPr>
          <w:rFonts w:asciiTheme="majorHAnsi" w:hAnsiTheme="majorHAnsi" w:cstheme="majorHAnsi"/>
          <w:i/>
          <w:sz w:val="21"/>
          <w:szCs w:val="21"/>
        </w:rPr>
        <w:t xml:space="preserve"> se v dané souvislosti zavazuje zajistit, aby v prostorách, kde bude předmět </w:t>
      </w:r>
      <w:r w:rsidR="00016781" w:rsidRPr="001053FE">
        <w:rPr>
          <w:rFonts w:asciiTheme="majorHAnsi" w:hAnsiTheme="majorHAnsi" w:cstheme="majorHAnsi"/>
          <w:i/>
          <w:sz w:val="21"/>
          <w:szCs w:val="21"/>
        </w:rPr>
        <w:t>výpůjčky</w:t>
      </w:r>
      <w:r w:rsidRPr="001053FE">
        <w:rPr>
          <w:rFonts w:asciiTheme="majorHAnsi" w:hAnsiTheme="majorHAnsi" w:cstheme="majorHAnsi"/>
          <w:i/>
          <w:sz w:val="21"/>
          <w:szCs w:val="21"/>
        </w:rPr>
        <w:t xml:space="preserve"> umístěn po dobu trvání </w:t>
      </w:r>
      <w:r w:rsidR="00016781" w:rsidRPr="001053FE">
        <w:rPr>
          <w:rFonts w:asciiTheme="majorHAnsi" w:hAnsiTheme="majorHAnsi" w:cstheme="majorHAnsi"/>
          <w:i/>
          <w:sz w:val="21"/>
          <w:szCs w:val="21"/>
        </w:rPr>
        <w:t>výpůjčky</w:t>
      </w:r>
      <w:r w:rsidRPr="001053FE">
        <w:rPr>
          <w:rFonts w:asciiTheme="majorHAnsi" w:hAnsiTheme="majorHAnsi" w:cstheme="majorHAnsi"/>
          <w:i/>
          <w:sz w:val="21"/>
          <w:szCs w:val="21"/>
        </w:rPr>
        <w:t xml:space="preserve">, byly klimatické a světelné podmínky v souladu s hlavními požadavky normy ČSN EN 15757 z roku 2011 „Ochrana kulturního dědictví – </w:t>
      </w:r>
      <w:r w:rsidRPr="001053FE">
        <w:rPr>
          <w:rFonts w:asciiTheme="majorHAnsi" w:hAnsiTheme="majorHAnsi" w:cstheme="majorHAnsi"/>
          <w:i/>
          <w:sz w:val="21"/>
          <w:szCs w:val="21"/>
        </w:rPr>
        <w:lastRenderedPageBreak/>
        <w:t xml:space="preserve">požadavky na teplotu a relativní vlhkost s cílem zamezit mechanickému poškození organických hygroskopických materiálů, k němuž dochází v důsledku klimatu“. </w:t>
      </w:r>
    </w:p>
    <w:p w14:paraId="7CB17AFC" w14:textId="77777777" w:rsidR="0000139C" w:rsidRPr="0030168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30168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7B0A0E60" w:rsidR="0000139C" w:rsidRPr="0030168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E64A2A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pět dní před platností nové smlouvy.</w:t>
      </w:r>
    </w:p>
    <w:p w14:paraId="4FA43BDD" w14:textId="7C098726" w:rsidR="0000139C" w:rsidRPr="0030168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bookmarkStart w:id="16" w:name="_3rdcrjn" w:colFirst="0" w:colLast="0"/>
      <w:bookmarkEnd w:id="16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Vypůjčitel po celou dobu výpůjčky (včetně doby transportu) odpovídá za předmět výpůjčky a škodu na něm v plné výši jeho aktuální odhadní ceny uvedené v</w:t>
      </w:r>
      <w:r w:rsidR="00F80196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 příloze č. 1</w:t>
      </w: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., a to za jakékoliv poškození, znehodnocení, zničení nebo ztrátu předmětu výpůjčky či jeho části, ať už vznikla jakýmkoliv způsobem.</w:t>
      </w:r>
    </w:p>
    <w:p w14:paraId="6A997D4D" w14:textId="77777777" w:rsidR="0000139C" w:rsidRPr="0030168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0E2798B8" w:rsidR="0000139C" w:rsidRPr="008A717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v </w:t>
      </w:r>
      <w:r w:rsidR="00F80196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Kroměříži</w:t>
      </w: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, </w:t>
      </w:r>
      <w:r w:rsidR="00E54875" w:rsidRPr="008A717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mobiliární fond Slavkov, Státní hrad Šternberk, Státní zámek Hrad</w:t>
      </w:r>
      <w:r w:rsidR="008A717C" w:rsidRPr="008A717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ec nad Moravicí, </w:t>
      </w:r>
      <w:proofErr w:type="spellStart"/>
      <w:r w:rsidR="008F5461" w:rsidRPr="008A717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inv</w:t>
      </w:r>
      <w:proofErr w:type="spellEnd"/>
      <w:r w:rsidR="008F5461" w:rsidRPr="008A717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. č. viz příloha č. 1.</w:t>
      </w:r>
    </w:p>
    <w:p w14:paraId="5B1C7D45" w14:textId="16321C65" w:rsidR="00C80A7C" w:rsidRDefault="00A93C01" w:rsidP="00D578E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Vypůjčitel poskytne </w:t>
      </w:r>
      <w:proofErr w:type="spellStart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půjčiteli</w:t>
      </w:r>
      <w:proofErr w:type="spellEnd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bezúplatně </w:t>
      </w:r>
      <w:r w:rsidRPr="001053FE">
        <w:rPr>
          <w:rFonts w:asciiTheme="majorHAnsi" w:eastAsia="Calibri" w:hAnsiTheme="majorHAnsi" w:cstheme="majorHAnsi"/>
          <w:color w:val="000000"/>
          <w:sz w:val="21"/>
          <w:szCs w:val="21"/>
        </w:rPr>
        <w:t>po </w:t>
      </w:r>
      <w:r w:rsidR="00FA0DEA" w:rsidRPr="001053FE">
        <w:rPr>
          <w:rFonts w:asciiTheme="majorHAnsi" w:eastAsia="Calibri" w:hAnsiTheme="majorHAnsi" w:cstheme="majorHAnsi"/>
          <w:color w:val="000000"/>
          <w:sz w:val="21"/>
          <w:szCs w:val="21"/>
        </w:rPr>
        <w:t>dvou</w:t>
      </w:r>
      <w:r w:rsidR="00F80196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r w:rsidR="00FA0DEA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exemplářích </w:t>
      </w:r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tiskových a jiných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</w:t>
      </w:r>
      <w:proofErr w:type="spellStart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půjčitelem</w:t>
      </w:r>
      <w:proofErr w:type="spellEnd"/>
      <w:r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.</w:t>
      </w:r>
    </w:p>
    <w:p w14:paraId="592BFBFC" w14:textId="4BBB5B7A" w:rsidR="004824DF" w:rsidRPr="00FA0DEA" w:rsidRDefault="004824DF" w:rsidP="00D578E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1"/>
          <w:szCs w:val="21"/>
        </w:rPr>
      </w:pPr>
      <w:proofErr w:type="spellStart"/>
      <w:r w:rsidRPr="00FA0DEA">
        <w:rPr>
          <w:rFonts w:asciiTheme="majorHAnsi" w:eastAsia="Calibri" w:hAnsiTheme="majorHAnsi" w:cstheme="majorHAnsi"/>
          <w:sz w:val="21"/>
          <w:szCs w:val="21"/>
        </w:rPr>
        <w:t>Půjčitel</w:t>
      </w:r>
      <w:proofErr w:type="spellEnd"/>
      <w:r w:rsidRPr="00FA0DEA">
        <w:rPr>
          <w:rFonts w:asciiTheme="majorHAnsi" w:eastAsia="Calibri" w:hAnsiTheme="majorHAnsi" w:cstheme="majorHAnsi"/>
          <w:sz w:val="21"/>
          <w:szCs w:val="21"/>
        </w:rPr>
        <w:t xml:space="preserve"> uděluje vypůjčiteli souhlas s publikováním fotograf</w:t>
      </w:r>
      <w:r w:rsidR="00FA0DEA" w:rsidRPr="00FA0DEA">
        <w:rPr>
          <w:rFonts w:asciiTheme="majorHAnsi" w:eastAsia="Calibri" w:hAnsiTheme="majorHAnsi" w:cstheme="majorHAnsi"/>
          <w:sz w:val="21"/>
          <w:szCs w:val="21"/>
        </w:rPr>
        <w:t>i</w:t>
      </w:r>
      <w:r w:rsidRPr="00FA0DEA">
        <w:rPr>
          <w:rFonts w:asciiTheme="majorHAnsi" w:eastAsia="Calibri" w:hAnsiTheme="majorHAnsi" w:cstheme="majorHAnsi"/>
          <w:sz w:val="21"/>
          <w:szCs w:val="21"/>
        </w:rPr>
        <w:t>e, kterou vypůjčitel pořídil při předchozí prezentaci předmětu výpůjčky.</w:t>
      </w:r>
    </w:p>
    <w:p w14:paraId="32C37DD0" w14:textId="77777777" w:rsidR="00D578EE" w:rsidRPr="00FA0DEA" w:rsidRDefault="00D578EE" w:rsidP="00D578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sz w:val="21"/>
          <w:szCs w:val="21"/>
        </w:rPr>
      </w:pPr>
    </w:p>
    <w:p w14:paraId="43769C07" w14:textId="73AC7A9D" w:rsidR="0000139C" w:rsidRPr="0030168C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 xml:space="preserve">Článek </w:t>
      </w:r>
      <w:r w:rsidR="00DB517E"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VIII</w:t>
      </w:r>
      <w:r w:rsidR="00A93C01"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.</w:t>
      </w:r>
    </w:p>
    <w:p w14:paraId="384C869E" w14:textId="77777777" w:rsidR="0000139C" w:rsidRPr="0030168C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30168C">
        <w:rPr>
          <w:rFonts w:asciiTheme="majorHAnsi" w:eastAsia="Calibri" w:hAnsiTheme="majorHAnsi" w:cstheme="majorHAnsi"/>
          <w:b/>
          <w:color w:val="000000"/>
          <w:sz w:val="21"/>
          <w:szCs w:val="21"/>
        </w:rPr>
        <w:t>Závěrečná ustanovení</w:t>
      </w:r>
    </w:p>
    <w:p w14:paraId="09F59972" w14:textId="77777777" w:rsidR="00320103" w:rsidRDefault="00320103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r w:rsidR="00A93C01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>Smluvní pokuty dle této smlouvy jsou splatné do 21 dnů od doručení písemné výzvy druhé smluvní straně. Uhrazením</w:t>
      </w:r>
    </w:p>
    <w:p w14:paraId="6AD53F93" w14:textId="2E0C519A" w:rsidR="0000139C" w:rsidRDefault="00320103" w:rsidP="00320103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r w:rsidR="00A93C01" w:rsidRPr="0030168C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smluvní pokuty není dotčen nárok na náhradu škody. </w:t>
      </w:r>
    </w:p>
    <w:p w14:paraId="060934D0" w14:textId="77777777" w:rsidR="00016781" w:rsidRPr="00016781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>Smluvní strany si ujednaly, že ustanovení § 2200 zákona č. 89/2012 Sb., občanský zákoník, ve znění pozdějších předpisů, se neužijí.</w:t>
      </w:r>
    </w:p>
    <w:p w14:paraId="2A3BCF7A" w14:textId="63048FBD" w:rsidR="00016781" w:rsidRPr="00760E1E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760E1E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Tato smlouva byla sepsána ve </w:t>
      </w:r>
      <w:r w:rsidR="00F61964" w:rsidRPr="00760E1E">
        <w:rPr>
          <w:rFonts w:asciiTheme="majorHAnsi" w:eastAsia="Calibri" w:hAnsiTheme="majorHAnsi" w:cstheme="majorHAnsi"/>
          <w:color w:val="000000"/>
          <w:sz w:val="21"/>
          <w:szCs w:val="21"/>
        </w:rPr>
        <w:t>dvou</w:t>
      </w:r>
      <w:r w:rsidRPr="00760E1E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vyhotoveních. Každá ze smluvních stran obdržela po </w:t>
      </w:r>
      <w:r w:rsidR="00F61964" w:rsidRPr="00760E1E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jednom </w:t>
      </w:r>
      <w:r w:rsidRPr="00760E1E">
        <w:rPr>
          <w:rFonts w:asciiTheme="majorHAnsi" w:eastAsia="Calibri" w:hAnsiTheme="majorHAnsi" w:cstheme="majorHAnsi"/>
          <w:color w:val="000000"/>
          <w:sz w:val="21"/>
          <w:szCs w:val="21"/>
        </w:rPr>
        <w:t>totožn</w:t>
      </w:r>
      <w:r w:rsidR="00F61964" w:rsidRPr="00760E1E">
        <w:rPr>
          <w:rFonts w:asciiTheme="majorHAnsi" w:eastAsia="Calibri" w:hAnsiTheme="majorHAnsi" w:cstheme="majorHAnsi"/>
          <w:color w:val="000000"/>
          <w:sz w:val="21"/>
          <w:szCs w:val="21"/>
        </w:rPr>
        <w:t>ém</w:t>
      </w:r>
      <w:r w:rsidRPr="00760E1E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vyhotovení. </w:t>
      </w:r>
    </w:p>
    <w:p w14:paraId="539352D6" w14:textId="77777777" w:rsidR="00016781" w:rsidRPr="00016781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Tato smlouva nabývá platnosti dnem podpisu oběma smluvními stranami. Tato smlouva podléhá povinnosti uveřejnění dle zákona č. 340/2015 Sb., o zvláštních podmínkách účinnosti některých smluv, uveřejňování těchto smluv a o registru smluv (zákon o registru smluv), ve znění pozdějších předpisů. Účinnosti nabude dnem uveřejnění v registru smluv, její uveřejnění zajistí </w:t>
      </w:r>
      <w:proofErr w:type="spellStart"/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>půjčitel</w:t>
      </w:r>
      <w:proofErr w:type="spellEnd"/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>. Pro potřeby zveřejnění smluvní strany konstatují, že její hodnotu nelze určit. Smluvní strany berou na vědomí, že tato smlouva může být předmětem zveřejnění i dle jiných právních předpisů.</w:t>
      </w:r>
    </w:p>
    <w:p w14:paraId="55DDBB93" w14:textId="77777777" w:rsidR="00016781" w:rsidRPr="00016781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>Tato smlouva je uzavřena v souladu s příslušnými ustanoveními obecně závazných právních předpisů, a to zejména zákona č. 89/2012 Sb., občanský zákoník, ve znění pozdějších předpisů, a zákona č. 219/2000 Sb., o majetku České republiky a jejím vystupování v právních vztazích, ve znění pozdějších předpisů.</w:t>
      </w:r>
    </w:p>
    <w:p w14:paraId="6C694E8D" w14:textId="77777777" w:rsidR="00016781" w:rsidRPr="00016781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EF76525" w14:textId="77777777" w:rsidR="00016781" w:rsidRPr="00016781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Smlouvu je možno měnit či doplňovat výhradně písemnými číslovanými dodatky. </w:t>
      </w:r>
    </w:p>
    <w:p w14:paraId="13F001E7" w14:textId="77777777" w:rsidR="00016781" w:rsidRPr="00016781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lastRenderedPageBreak/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76DBD5C2" w14:textId="58AB2A45" w:rsidR="00FA0DEA" w:rsidRPr="008A717C" w:rsidRDefault="00016781" w:rsidP="00FA0DE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Informace k ochraně osobních údajů jsou ze strany </w:t>
      </w:r>
      <w:proofErr w:type="spellStart"/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>půjčitele</w:t>
      </w:r>
      <w:proofErr w:type="spellEnd"/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uveřejněny na webových stránkách www.npu.cz v sekci „Ochrana osobních údajů“.</w:t>
      </w:r>
    </w:p>
    <w:p w14:paraId="1AB0B126" w14:textId="77777777" w:rsidR="00016781" w:rsidRPr="00016781" w:rsidRDefault="00016781" w:rsidP="000167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>Nedílnou součást této smlouvy tvoří:</w:t>
      </w:r>
    </w:p>
    <w:p w14:paraId="0788B3EF" w14:textId="4047F082" w:rsidR="00016781" w:rsidRPr="00016781" w:rsidRDefault="00016781" w:rsidP="00016781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  <w:r w:rsidRPr="00016781">
        <w:rPr>
          <w:rFonts w:asciiTheme="majorHAnsi" w:eastAsia="Calibri" w:hAnsiTheme="majorHAnsi" w:cstheme="majorHAnsi"/>
          <w:color w:val="000000"/>
          <w:sz w:val="21"/>
          <w:szCs w:val="21"/>
        </w:rPr>
        <w:t>č. 1 – specifikace předmětu výpůjčky včetně pojistné hodnoty a fotodokumentace</w:t>
      </w:r>
    </w:p>
    <w:p w14:paraId="4BE35A8D" w14:textId="77777777" w:rsidR="00016781" w:rsidRPr="0030168C" w:rsidRDefault="00016781" w:rsidP="00016781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</w:p>
    <w:p w14:paraId="21185C9F" w14:textId="77777777" w:rsidR="001E5539" w:rsidRPr="0030168C" w:rsidRDefault="001E5539" w:rsidP="00D578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1E5539" w:rsidRPr="001E5539" w14:paraId="07E2E6E3" w14:textId="77777777" w:rsidTr="00D578EE">
        <w:trPr>
          <w:trHeight w:val="2860"/>
        </w:trPr>
        <w:tc>
          <w:tcPr>
            <w:tcW w:w="4928" w:type="dxa"/>
          </w:tcPr>
          <w:p w14:paraId="7EA70326" w14:textId="77777777" w:rsidR="00490311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5E8E3D8C" w14:textId="6C70F0BD" w:rsidR="001E5539" w:rsidRPr="001E5539" w:rsidRDefault="00C43B6B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                     </w:t>
            </w:r>
            <w:r w:rsidR="005B13D6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V Kroměříži, dne 6. 10. 2025</w:t>
            </w:r>
            <w:r w:rsidR="002F6836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      </w:t>
            </w:r>
            <w:r w:rsidR="005B698A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        </w:t>
            </w:r>
            <w:r w:rsidR="001E5539" w:rsidRPr="001E5539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    </w:t>
            </w:r>
          </w:p>
          <w:p w14:paraId="11DBFB01" w14:textId="77777777" w:rsidR="001E5539" w:rsidRPr="001E5539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3F39125B" w14:textId="77777777" w:rsidR="001E5539" w:rsidRPr="001E5539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0B82015B" w14:textId="03D6C95F" w:rsidR="001E5539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2565DEBD" w14:textId="139B0470" w:rsidR="00490311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3D060931" w14:textId="2B9B61BD" w:rsidR="00016781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03014756" w14:textId="77777777" w:rsidR="00016781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7211BFF2" w14:textId="2DFD9DB7" w:rsidR="00D578EE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75983BD6" w14:textId="6C3C7015" w:rsidR="00D578EE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65A4D2D5" w14:textId="77777777" w:rsidR="00D578EE" w:rsidRPr="001E5539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157AC0CD" w14:textId="77777777" w:rsidR="001E5539" w:rsidRPr="001E5539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1E5539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…………………………………………..</w:t>
            </w:r>
          </w:p>
          <w:p w14:paraId="2143298E" w14:textId="77777777" w:rsidR="001E5539" w:rsidRPr="001E5539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1E5539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Ing. Petr Šubík</w:t>
            </w:r>
          </w:p>
          <w:p w14:paraId="289DDF17" w14:textId="77777777" w:rsidR="001E5539" w:rsidRPr="001E5539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1E5539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ředitel ÚPS v Kroměříži</w:t>
            </w:r>
          </w:p>
          <w:p w14:paraId="2A91E8DC" w14:textId="6AA4788C" w:rsidR="001E5539" w:rsidRPr="001E5539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</w:tcPr>
          <w:p w14:paraId="329663BC" w14:textId="77777777" w:rsidR="00490311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3A9F0947" w14:textId="6AFC5405" w:rsidR="001E5539" w:rsidRPr="001E5539" w:rsidRDefault="00C43B6B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                </w:t>
            </w:r>
            <w:r w:rsidR="00537148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      </w:t>
            </w:r>
            <w:r w:rsidR="001E5539" w:rsidRPr="001E5539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V </w:t>
            </w:r>
            <w:r w:rsidR="002F6836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Olomouci</w:t>
            </w:r>
            <w:r w:rsidR="005B13D6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, dne 13. 10. 2025</w:t>
            </w:r>
            <w:r w:rsidR="00E549C3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         </w:t>
            </w:r>
            <w:r w:rsidR="00547BBE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        </w:t>
            </w:r>
            <w:r w:rsidR="00E549C3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            </w:t>
            </w:r>
            <w:r w:rsidR="001E5539" w:rsidRPr="001E5539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    </w:t>
            </w:r>
          </w:p>
          <w:p w14:paraId="0233BBF8" w14:textId="77777777" w:rsidR="001E5539" w:rsidRPr="001E5539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15BEBE09" w14:textId="77777777" w:rsidR="001E5539" w:rsidRPr="001E5539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518D27CD" w14:textId="77777777" w:rsidR="001E5539" w:rsidRPr="001E5539" w:rsidRDefault="001E5539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5A25EDB8" w14:textId="7F39234C" w:rsidR="00490311" w:rsidRDefault="0049031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4E0C065B" w14:textId="3E5CB2B1" w:rsidR="00D578EE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053FFDC8" w14:textId="2D609453" w:rsidR="00D578EE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6D270346" w14:textId="0CB58D71" w:rsidR="00016781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2BFFE904" w14:textId="77777777" w:rsidR="00016781" w:rsidRDefault="00016781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6E12D72D" w14:textId="77777777" w:rsidR="00D578EE" w:rsidRPr="001E5539" w:rsidRDefault="00D578EE" w:rsidP="001E5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  <w:p w14:paraId="4AACFB69" w14:textId="38F400FD" w:rsidR="001E5539" w:rsidRPr="001E5539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1E5539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…………………………………………..</w:t>
            </w:r>
          </w:p>
          <w:p w14:paraId="6935D6BD" w14:textId="5C6E3866" w:rsidR="001E5539" w:rsidRPr="001E5539" w:rsidRDefault="005B13D6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xxxxxxxxxxxxxxxxx</w:t>
            </w:r>
            <w:proofErr w:type="spellEnd"/>
          </w:p>
          <w:p w14:paraId="517C0A91" w14:textId="3F5093F2" w:rsidR="001E5539" w:rsidRPr="001E5539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1E5539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ředitel </w:t>
            </w:r>
            <w:r w:rsidR="002F6836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 xml:space="preserve">Muzea umění Olomouc </w:t>
            </w:r>
          </w:p>
          <w:p w14:paraId="1F793494" w14:textId="42B1837A" w:rsidR="001E5539" w:rsidRPr="001E5539" w:rsidRDefault="001E5539" w:rsidP="00490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</w:tr>
    </w:tbl>
    <w:p w14:paraId="6BF86524" w14:textId="77777777" w:rsidR="006D717A" w:rsidRDefault="006D717A" w:rsidP="004903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</w:pPr>
    </w:p>
    <w:p w14:paraId="5F5D03A8" w14:textId="1D15E4D4" w:rsidR="00DB4660" w:rsidRPr="00490311" w:rsidRDefault="00DB4660" w:rsidP="004903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1"/>
          <w:szCs w:val="21"/>
        </w:rPr>
        <w:sectPr w:rsidR="00DB4660" w:rsidRPr="00490311" w:rsidSect="006D717A">
          <w:headerReference w:type="default" r:id="rId8"/>
          <w:footerReference w:type="default" r:id="rId9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133BE15B" w14:textId="7B4120A5" w:rsidR="00AC6D9E" w:rsidRDefault="00AC6D9E" w:rsidP="007B0FC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03AF3020" w14:textId="7E7AD06B" w:rsidR="00FA0DEA" w:rsidRPr="00DC4940" w:rsidRDefault="002D1C70" w:rsidP="00DC4940">
      <w:pPr>
        <w:pStyle w:val="Default"/>
        <w:ind w:firstLine="720"/>
        <w:rPr>
          <w:b/>
          <w:color w:val="FF0000"/>
          <w:sz w:val="22"/>
          <w:szCs w:val="22"/>
        </w:rPr>
      </w:pPr>
      <w:r w:rsidRPr="0049173A">
        <w:rPr>
          <w:b/>
          <w:color w:val="FF0000"/>
          <w:sz w:val="22"/>
          <w:szCs w:val="22"/>
        </w:rPr>
        <w:t xml:space="preserve">Č. j. ESS NPÚ: </w:t>
      </w:r>
      <w:r w:rsidRPr="0049173A">
        <w:rPr>
          <w:b/>
          <w:color w:val="FF0000"/>
          <w:sz w:val="22"/>
          <w:szCs w:val="22"/>
        </w:rPr>
        <w:fldChar w:fldCharType="begin">
          <w:ffData>
            <w:name w:val="CJ_NPU1"/>
            <w:enabled/>
            <w:calcOnExit w:val="0"/>
            <w:textInput/>
          </w:ffData>
        </w:fldChar>
      </w:r>
      <w:r w:rsidRPr="0049173A">
        <w:rPr>
          <w:b/>
          <w:color w:val="FF0000"/>
          <w:sz w:val="22"/>
          <w:szCs w:val="22"/>
        </w:rPr>
        <w:instrText xml:space="preserve"> FORMTEXT </w:instrText>
      </w:r>
      <w:r w:rsidRPr="0049173A">
        <w:rPr>
          <w:b/>
          <w:color w:val="FF0000"/>
          <w:sz w:val="22"/>
          <w:szCs w:val="22"/>
        </w:rPr>
      </w:r>
      <w:r w:rsidRPr="0049173A">
        <w:rPr>
          <w:b/>
          <w:color w:val="FF0000"/>
          <w:sz w:val="22"/>
          <w:szCs w:val="22"/>
        </w:rPr>
        <w:fldChar w:fldCharType="separate"/>
      </w:r>
      <w:r w:rsidRPr="0049173A">
        <w:rPr>
          <w:b/>
          <w:color w:val="FF0000"/>
          <w:sz w:val="22"/>
          <w:szCs w:val="22"/>
        </w:rPr>
        <w:t>NPÚ-450/</w:t>
      </w:r>
      <w:r w:rsidR="00760E1E">
        <w:rPr>
          <w:b/>
          <w:color w:val="FF0000"/>
          <w:sz w:val="22"/>
          <w:szCs w:val="22"/>
        </w:rPr>
        <w:t>83602</w:t>
      </w:r>
      <w:r w:rsidRPr="0049173A">
        <w:rPr>
          <w:b/>
          <w:color w:val="FF0000"/>
          <w:sz w:val="22"/>
          <w:szCs w:val="22"/>
        </w:rPr>
        <w:t>/20</w:t>
      </w:r>
      <w:r w:rsidRPr="0049173A">
        <w:rPr>
          <w:b/>
          <w:color w:val="FF0000"/>
          <w:sz w:val="22"/>
          <w:szCs w:val="22"/>
        </w:rPr>
        <w:fldChar w:fldCharType="end"/>
      </w:r>
      <w:r w:rsidRPr="0049173A">
        <w:rPr>
          <w:b/>
          <w:color w:val="FF0000"/>
          <w:sz w:val="22"/>
          <w:szCs w:val="22"/>
        </w:rPr>
        <w:t>2</w:t>
      </w:r>
      <w:r w:rsidR="002F6836" w:rsidRPr="0049173A">
        <w:rPr>
          <w:b/>
          <w:color w:val="FF0000"/>
          <w:sz w:val="22"/>
          <w:szCs w:val="22"/>
        </w:rPr>
        <w:t>5</w:t>
      </w:r>
    </w:p>
    <w:p w14:paraId="1B6481CB" w14:textId="40F6968A" w:rsidR="00565515" w:rsidRDefault="00FA0DEA" w:rsidP="007B0FC3">
      <w:pPr>
        <w:pStyle w:val="Default"/>
        <w:spacing w:before="120" w:after="120"/>
        <w:ind w:firstLine="720"/>
        <w:rPr>
          <w:rFonts w:asciiTheme="majorHAnsi" w:eastAsia="Calibri" w:hAnsiTheme="majorHAnsi" w:cstheme="majorHAnsi"/>
          <w:color w:val="FF0000"/>
          <w:sz w:val="21"/>
          <w:szCs w:val="21"/>
        </w:rPr>
      </w:pPr>
      <w:r w:rsidRPr="0049173A">
        <w:rPr>
          <w:rFonts w:asciiTheme="majorHAnsi" w:eastAsia="Calibri" w:hAnsiTheme="majorHAnsi" w:cstheme="majorHAnsi"/>
          <w:color w:val="FF0000"/>
          <w:sz w:val="21"/>
          <w:szCs w:val="21"/>
        </w:rPr>
        <w:t>Příloha č. 1 - specifikace předmětu výpůjčky včetně pojistné hodnoty a fotodokumentace</w:t>
      </w:r>
    </w:p>
    <w:p w14:paraId="4EFA03B9" w14:textId="39816E09" w:rsidR="00DC4940" w:rsidRDefault="00DC4940" w:rsidP="00DC4940">
      <w:pP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přenechává k dočasnému užívání vypůjčiteli předmět výpůjčky a stanovuje u něj tyto pojistné hodnoty (hodnoty stanoví odborní pracovníci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3567285C" w14:textId="337DB049" w:rsidR="008A717C" w:rsidRPr="0049232F" w:rsidRDefault="00DB33DF" w:rsidP="0049232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Mobiliární fond Slavkov, doklad </w:t>
      </w:r>
      <w:proofErr w:type="spellStart"/>
      <w:r>
        <w:rPr>
          <w:b/>
          <w:sz w:val="22"/>
          <w:szCs w:val="22"/>
        </w:rPr>
        <w:t>CastIS</w:t>
      </w:r>
      <w:proofErr w:type="spellEnd"/>
      <w:r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fldChar w:fldCharType="begin">
          <w:ffData>
            <w:name w:val="DOKLAD2"/>
            <w:enabled/>
            <w:calcOnExit w:val="0"/>
            <w:textInput/>
          </w:ffData>
        </w:fldChar>
      </w:r>
      <w:bookmarkStart w:id="17" w:name="DOKLAD2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SL-M2025.001</w:t>
      </w:r>
      <w:r>
        <w:rPr>
          <w:b/>
          <w:sz w:val="22"/>
          <w:szCs w:val="22"/>
        </w:rPr>
        <w:fldChar w:fldCharType="end"/>
      </w:r>
      <w:bookmarkEnd w:id="17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1417"/>
        <w:gridCol w:w="4678"/>
        <w:gridCol w:w="2239"/>
      </w:tblGrid>
      <w:tr w:rsidR="00DB33DF" w:rsidRPr="00DB33DF" w14:paraId="009034EB" w14:textId="77777777" w:rsidTr="005D286E">
        <w:trPr>
          <w:trHeight w:hRule="exact" w:val="403"/>
        </w:trPr>
        <w:tc>
          <w:tcPr>
            <w:tcW w:w="454" w:type="dxa"/>
          </w:tcPr>
          <w:p w14:paraId="69563F37" w14:textId="77777777" w:rsidR="00DB33DF" w:rsidRPr="00DB33DF" w:rsidRDefault="00DB33DF" w:rsidP="00DB33DF">
            <w:pP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C3FF3E" w14:textId="77777777" w:rsidR="00DB33DF" w:rsidRPr="00DB33DF" w:rsidRDefault="00DB33DF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33D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Inv.č. nové</w:t>
            </w:r>
          </w:p>
        </w:tc>
        <w:tc>
          <w:tcPr>
            <w:tcW w:w="1417" w:type="dxa"/>
          </w:tcPr>
          <w:p w14:paraId="7623B454" w14:textId="77777777" w:rsidR="00DB33DF" w:rsidRPr="00DB33DF" w:rsidRDefault="00DB33DF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33D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Inv.č. staré</w:t>
            </w:r>
          </w:p>
        </w:tc>
        <w:tc>
          <w:tcPr>
            <w:tcW w:w="4678" w:type="dxa"/>
          </w:tcPr>
          <w:p w14:paraId="52C9ED4E" w14:textId="77777777" w:rsidR="00DB33DF" w:rsidRPr="00DB33DF" w:rsidRDefault="00DB33DF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33D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2239" w:type="dxa"/>
          </w:tcPr>
          <w:p w14:paraId="27A1ADAB" w14:textId="5586BF81" w:rsidR="00DB33DF" w:rsidRPr="00DB33DF" w:rsidRDefault="00DB33DF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Pojistná hodnota</w:t>
            </w:r>
            <w:r w:rsidR="005D28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 Kč</w:t>
            </w:r>
          </w:p>
        </w:tc>
      </w:tr>
      <w:tr w:rsidR="005D286E" w:rsidRPr="00DB33DF" w14:paraId="32F3BEE1" w14:textId="77777777" w:rsidTr="005D286E">
        <w:trPr>
          <w:trHeight w:hRule="exact" w:val="2124"/>
        </w:trPr>
        <w:tc>
          <w:tcPr>
            <w:tcW w:w="454" w:type="dxa"/>
          </w:tcPr>
          <w:p w14:paraId="374ACCE6" w14:textId="77777777" w:rsidR="005D286E" w:rsidRPr="00DB33DF" w:rsidRDefault="005D286E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33D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4BA36FDE" w14:textId="77777777" w:rsidR="005D286E" w:rsidRPr="00DB33DF" w:rsidRDefault="005D286E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33D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SL00297a</w:t>
            </w:r>
          </w:p>
        </w:tc>
        <w:tc>
          <w:tcPr>
            <w:tcW w:w="1417" w:type="dxa"/>
          </w:tcPr>
          <w:p w14:paraId="5807748F" w14:textId="77777777" w:rsidR="005D286E" w:rsidRPr="00DB33DF" w:rsidRDefault="005D286E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33D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179/61</w:t>
            </w:r>
          </w:p>
        </w:tc>
        <w:tc>
          <w:tcPr>
            <w:tcW w:w="4678" w:type="dxa"/>
          </w:tcPr>
          <w:p w14:paraId="38FFE689" w14:textId="07D9ABD1" w:rsidR="005D286E" w:rsidRPr="00DB33DF" w:rsidRDefault="005B13D6" w:rsidP="00DB33DF">
            <w:pPr>
              <w:tabs>
                <w:tab w:val="left" w:pos="126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</w:t>
            </w:r>
            <w:proofErr w:type="spellEnd"/>
          </w:p>
        </w:tc>
        <w:tc>
          <w:tcPr>
            <w:tcW w:w="2239" w:type="dxa"/>
            <w:vMerge w:val="restart"/>
          </w:tcPr>
          <w:p w14:paraId="4C3BF35B" w14:textId="43199CD3" w:rsidR="005D286E" w:rsidRPr="00DB33DF" w:rsidRDefault="005B13D6" w:rsidP="00DB33DF">
            <w:pP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</w:t>
            </w:r>
            <w:proofErr w:type="spellEnd"/>
            <w:r w:rsidR="0007602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,- Kč</w:t>
            </w:r>
          </w:p>
        </w:tc>
      </w:tr>
      <w:tr w:rsidR="005D286E" w:rsidRPr="00DB33DF" w14:paraId="0CDBBF5C" w14:textId="77777777" w:rsidTr="005D286E">
        <w:trPr>
          <w:trHeight w:hRule="exact" w:val="1405"/>
        </w:trPr>
        <w:tc>
          <w:tcPr>
            <w:tcW w:w="454" w:type="dxa"/>
          </w:tcPr>
          <w:p w14:paraId="4BEE88E4" w14:textId="77777777" w:rsidR="005D286E" w:rsidRPr="00DB33DF" w:rsidRDefault="005D286E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33D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90673CA" w14:textId="77777777" w:rsidR="005D286E" w:rsidRPr="00DB33DF" w:rsidRDefault="005D286E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33D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SL00297b</w:t>
            </w:r>
          </w:p>
        </w:tc>
        <w:tc>
          <w:tcPr>
            <w:tcW w:w="1417" w:type="dxa"/>
          </w:tcPr>
          <w:p w14:paraId="2794C182" w14:textId="77777777" w:rsidR="005D286E" w:rsidRPr="00DB33DF" w:rsidRDefault="005D286E" w:rsidP="00DB33DF">
            <w:pP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B33D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179/61</w:t>
            </w:r>
          </w:p>
        </w:tc>
        <w:tc>
          <w:tcPr>
            <w:tcW w:w="4678" w:type="dxa"/>
          </w:tcPr>
          <w:p w14:paraId="10D069C0" w14:textId="71025989" w:rsidR="005D286E" w:rsidRPr="00DB33DF" w:rsidRDefault="005B13D6" w:rsidP="0049232F">
            <w:pPr>
              <w:tabs>
                <w:tab w:val="left" w:pos="126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</w:t>
            </w:r>
            <w:proofErr w:type="spellEnd"/>
          </w:p>
        </w:tc>
        <w:tc>
          <w:tcPr>
            <w:tcW w:w="2239" w:type="dxa"/>
            <w:vMerge/>
          </w:tcPr>
          <w:p w14:paraId="2675B634" w14:textId="77777777" w:rsidR="005D286E" w:rsidRPr="00DB33DF" w:rsidRDefault="005D286E" w:rsidP="00DB33DF">
            <w:pP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58D0A66" w14:textId="28901553" w:rsidR="0049232F" w:rsidRDefault="0049232F" w:rsidP="0049232F">
      <w:pPr>
        <w:pStyle w:val="Default"/>
        <w:spacing w:before="120" w:after="120"/>
        <w:rPr>
          <w:sz w:val="22"/>
          <w:szCs w:val="22"/>
        </w:rPr>
      </w:pPr>
    </w:p>
    <w:p w14:paraId="3A8ED137" w14:textId="77E09F15" w:rsidR="0049232F" w:rsidRPr="0049232F" w:rsidRDefault="0049232F" w:rsidP="0049232F">
      <w:pPr>
        <w:pStyle w:val="Default"/>
        <w:rPr>
          <w:b/>
          <w:sz w:val="22"/>
          <w:szCs w:val="22"/>
        </w:rPr>
      </w:pPr>
      <w:r w:rsidRPr="0049232F">
        <w:rPr>
          <w:b/>
          <w:sz w:val="22"/>
          <w:szCs w:val="22"/>
        </w:rPr>
        <w:t xml:space="preserve">Mobiliární fond Státní hrad Šternberk, doklad </w:t>
      </w:r>
      <w:proofErr w:type="spellStart"/>
      <w:r w:rsidRPr="0049232F">
        <w:rPr>
          <w:b/>
          <w:sz w:val="22"/>
          <w:szCs w:val="22"/>
        </w:rPr>
        <w:t>CastIS</w:t>
      </w:r>
      <w:proofErr w:type="spellEnd"/>
      <w:r w:rsidRPr="0049232F">
        <w:rPr>
          <w:b/>
          <w:sz w:val="22"/>
          <w:szCs w:val="22"/>
        </w:rPr>
        <w:t xml:space="preserve">: </w:t>
      </w:r>
      <w:r w:rsidRPr="0049232F">
        <w:rPr>
          <w:b/>
          <w:sz w:val="22"/>
          <w:szCs w:val="22"/>
        </w:rPr>
        <w:fldChar w:fldCharType="begin">
          <w:ffData>
            <w:name w:val="DOKLAD2"/>
            <w:enabled/>
            <w:calcOnExit w:val="0"/>
            <w:textInput/>
          </w:ffData>
        </w:fldChar>
      </w:r>
      <w:r w:rsidRPr="0049232F">
        <w:rPr>
          <w:b/>
          <w:sz w:val="22"/>
          <w:szCs w:val="22"/>
        </w:rPr>
        <w:instrText xml:space="preserve"> FORMTEXT </w:instrText>
      </w:r>
      <w:r w:rsidRPr="0049232F">
        <w:rPr>
          <w:b/>
          <w:sz w:val="22"/>
          <w:szCs w:val="22"/>
        </w:rPr>
      </w:r>
      <w:r w:rsidRPr="0049232F">
        <w:rPr>
          <w:b/>
          <w:sz w:val="22"/>
          <w:szCs w:val="22"/>
        </w:rPr>
        <w:fldChar w:fldCharType="separate"/>
      </w:r>
      <w:r w:rsidRPr="0049232F">
        <w:rPr>
          <w:b/>
          <w:sz w:val="22"/>
          <w:szCs w:val="22"/>
        </w:rPr>
        <w:t>ST-M2025.001</w:t>
      </w:r>
      <w:r w:rsidRPr="0049232F">
        <w:rPr>
          <w:b/>
          <w:sz w:val="22"/>
          <w:szCs w:val="22"/>
        </w:rPr>
        <w:fldChar w:fldCharType="end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1417"/>
        <w:gridCol w:w="4678"/>
        <w:gridCol w:w="2239"/>
      </w:tblGrid>
      <w:tr w:rsidR="0049232F" w14:paraId="0FAEF396" w14:textId="77777777" w:rsidTr="005D286E">
        <w:trPr>
          <w:trHeight w:hRule="exact" w:val="593"/>
        </w:trPr>
        <w:tc>
          <w:tcPr>
            <w:tcW w:w="454" w:type="dxa"/>
          </w:tcPr>
          <w:p w14:paraId="4B5C7CCF" w14:textId="77777777" w:rsidR="0049232F" w:rsidRPr="0049232F" w:rsidRDefault="0049232F" w:rsidP="00AE3BAF">
            <w:pPr>
              <w:tabs>
                <w:tab w:val="left" w:pos="1260"/>
                <w:tab w:val="left" w:pos="5940"/>
              </w:tabs>
              <w:spacing w:after="120"/>
              <w:ind w:firstLine="180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62CF322" w14:textId="77777777" w:rsidR="0049232F" w:rsidRPr="0049232F" w:rsidRDefault="0049232F" w:rsidP="00AE3BAF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1"/>
                <w:szCs w:val="21"/>
              </w:rPr>
            </w:pPr>
            <w:r w:rsidRPr="0049232F">
              <w:rPr>
                <w:rFonts w:ascii="Calibri" w:hAnsi="Calibri" w:cs="Calibri"/>
                <w:sz w:val="21"/>
                <w:szCs w:val="21"/>
              </w:rPr>
              <w:t>Inv.č. nové</w:t>
            </w:r>
          </w:p>
        </w:tc>
        <w:tc>
          <w:tcPr>
            <w:tcW w:w="1417" w:type="dxa"/>
          </w:tcPr>
          <w:p w14:paraId="75782256" w14:textId="77777777" w:rsidR="0049232F" w:rsidRPr="0049232F" w:rsidRDefault="0049232F" w:rsidP="00AE3BAF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1"/>
                <w:szCs w:val="21"/>
              </w:rPr>
            </w:pPr>
            <w:r w:rsidRPr="0049232F">
              <w:rPr>
                <w:rFonts w:ascii="Calibri" w:hAnsi="Calibri" w:cs="Calibri"/>
                <w:sz w:val="21"/>
                <w:szCs w:val="21"/>
              </w:rPr>
              <w:t>Inv.č. staré</w:t>
            </w:r>
          </w:p>
        </w:tc>
        <w:tc>
          <w:tcPr>
            <w:tcW w:w="4678" w:type="dxa"/>
          </w:tcPr>
          <w:p w14:paraId="1CCA25EB" w14:textId="77777777" w:rsidR="0049232F" w:rsidRPr="0049232F" w:rsidRDefault="0049232F" w:rsidP="00AE3BAF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1"/>
                <w:szCs w:val="21"/>
              </w:rPr>
            </w:pPr>
            <w:r w:rsidRPr="0049232F">
              <w:rPr>
                <w:rFonts w:ascii="Calibri" w:hAnsi="Calibri" w:cs="Calibri"/>
                <w:sz w:val="21"/>
                <w:szCs w:val="21"/>
              </w:rPr>
              <w:t>Předmět</w:t>
            </w:r>
          </w:p>
        </w:tc>
        <w:tc>
          <w:tcPr>
            <w:tcW w:w="2239" w:type="dxa"/>
          </w:tcPr>
          <w:p w14:paraId="121D78C6" w14:textId="19EEEF45" w:rsidR="0049232F" w:rsidRPr="0049232F" w:rsidRDefault="0049232F" w:rsidP="0049232F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Pojistná hodnota</w:t>
            </w:r>
            <w:r w:rsidR="005D286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 Kč</w:t>
            </w:r>
          </w:p>
        </w:tc>
      </w:tr>
      <w:tr w:rsidR="005D286E" w14:paraId="2F1CB34A" w14:textId="77777777" w:rsidTr="005D286E">
        <w:trPr>
          <w:trHeight w:hRule="exact" w:val="2070"/>
        </w:trPr>
        <w:tc>
          <w:tcPr>
            <w:tcW w:w="454" w:type="dxa"/>
          </w:tcPr>
          <w:p w14:paraId="45C3890C" w14:textId="77777777" w:rsidR="005D286E" w:rsidRPr="0049232F" w:rsidRDefault="005D286E" w:rsidP="0049232F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49232F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796D7D1A" w14:textId="77777777" w:rsidR="005D286E" w:rsidRPr="0049232F" w:rsidRDefault="005D286E" w:rsidP="00AE3BAF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1"/>
                <w:szCs w:val="21"/>
              </w:rPr>
            </w:pPr>
            <w:r w:rsidRPr="0049232F">
              <w:rPr>
                <w:rFonts w:ascii="Calibri" w:hAnsi="Calibri" w:cs="Calibri"/>
                <w:sz w:val="21"/>
                <w:szCs w:val="21"/>
              </w:rPr>
              <w:t>ST00459a</w:t>
            </w:r>
          </w:p>
        </w:tc>
        <w:tc>
          <w:tcPr>
            <w:tcW w:w="1417" w:type="dxa"/>
          </w:tcPr>
          <w:p w14:paraId="7865564A" w14:textId="77777777" w:rsidR="005D286E" w:rsidRPr="0049232F" w:rsidRDefault="005D286E" w:rsidP="00AE3BAF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1"/>
                <w:szCs w:val="21"/>
              </w:rPr>
            </w:pPr>
            <w:r w:rsidRPr="0049232F">
              <w:rPr>
                <w:rFonts w:ascii="Calibri" w:hAnsi="Calibri" w:cs="Calibri"/>
                <w:sz w:val="21"/>
                <w:szCs w:val="21"/>
              </w:rPr>
              <w:t>751</w:t>
            </w:r>
          </w:p>
        </w:tc>
        <w:tc>
          <w:tcPr>
            <w:tcW w:w="4678" w:type="dxa"/>
          </w:tcPr>
          <w:p w14:paraId="62AC3ADC" w14:textId="4ED4642C" w:rsidR="005D286E" w:rsidRPr="0049232F" w:rsidRDefault="005B13D6" w:rsidP="0049232F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</w:t>
            </w:r>
            <w:proofErr w:type="spellEnd"/>
            <w:r w:rsidRPr="0049232F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2239" w:type="dxa"/>
            <w:vMerge w:val="restart"/>
          </w:tcPr>
          <w:p w14:paraId="40B64741" w14:textId="602559A6" w:rsidR="005D286E" w:rsidRPr="005D286E" w:rsidRDefault="005B13D6" w:rsidP="005D286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,- Kč</w:t>
            </w:r>
            <w:r w:rsidRPr="005D286E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5D286E" w14:paraId="2582F75A" w14:textId="77777777" w:rsidTr="005D286E">
        <w:trPr>
          <w:trHeight w:hRule="exact" w:val="1337"/>
        </w:trPr>
        <w:tc>
          <w:tcPr>
            <w:tcW w:w="454" w:type="dxa"/>
          </w:tcPr>
          <w:p w14:paraId="7B16D7F3" w14:textId="77777777" w:rsidR="005D286E" w:rsidRPr="0049232F" w:rsidRDefault="005D286E" w:rsidP="0049232F">
            <w:pP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  <w:sz w:val="21"/>
                <w:szCs w:val="21"/>
              </w:rPr>
            </w:pPr>
            <w:r w:rsidRPr="0049232F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36677CB7" w14:textId="77777777" w:rsidR="005D286E" w:rsidRPr="0049232F" w:rsidRDefault="005D286E" w:rsidP="00AE3BAF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1"/>
                <w:szCs w:val="21"/>
              </w:rPr>
            </w:pPr>
            <w:r w:rsidRPr="0049232F">
              <w:rPr>
                <w:rFonts w:ascii="Calibri" w:hAnsi="Calibri" w:cs="Calibri"/>
                <w:sz w:val="21"/>
                <w:szCs w:val="21"/>
              </w:rPr>
              <w:t>ST00459b</w:t>
            </w:r>
          </w:p>
        </w:tc>
        <w:tc>
          <w:tcPr>
            <w:tcW w:w="1417" w:type="dxa"/>
          </w:tcPr>
          <w:p w14:paraId="3B2840A3" w14:textId="77777777" w:rsidR="005D286E" w:rsidRPr="0049232F" w:rsidRDefault="005D286E" w:rsidP="00AE3BAF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1"/>
                <w:szCs w:val="21"/>
              </w:rPr>
            </w:pPr>
            <w:r w:rsidRPr="0049232F">
              <w:rPr>
                <w:rFonts w:ascii="Calibri" w:hAnsi="Calibri" w:cs="Calibri"/>
                <w:sz w:val="21"/>
                <w:szCs w:val="21"/>
              </w:rPr>
              <w:t>751</w:t>
            </w:r>
          </w:p>
        </w:tc>
        <w:tc>
          <w:tcPr>
            <w:tcW w:w="4678" w:type="dxa"/>
          </w:tcPr>
          <w:p w14:paraId="124483FC" w14:textId="20F84B15" w:rsidR="005D286E" w:rsidRPr="00D352F9" w:rsidRDefault="005B13D6" w:rsidP="00D352F9">
            <w:pPr>
              <w:tabs>
                <w:tab w:val="left" w:pos="1260"/>
                <w:tab w:val="left" w:pos="5940"/>
              </w:tabs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</w:t>
            </w:r>
            <w:proofErr w:type="spellEnd"/>
          </w:p>
        </w:tc>
        <w:tc>
          <w:tcPr>
            <w:tcW w:w="2239" w:type="dxa"/>
            <w:vMerge/>
          </w:tcPr>
          <w:p w14:paraId="69881B0F" w14:textId="77777777" w:rsidR="005D286E" w:rsidRPr="0049232F" w:rsidRDefault="005D286E" w:rsidP="00AE3BAF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7568B19" w14:textId="77777777" w:rsidR="00BB48AB" w:rsidRDefault="00BB48AB" w:rsidP="00BB48AB">
      <w:pPr>
        <w:pStyle w:val="Default"/>
        <w:spacing w:before="120"/>
        <w:rPr>
          <w:b/>
          <w:sz w:val="21"/>
          <w:szCs w:val="21"/>
        </w:rPr>
      </w:pPr>
    </w:p>
    <w:p w14:paraId="13BB4603" w14:textId="77777777" w:rsidR="00BB48AB" w:rsidRDefault="00BB48AB" w:rsidP="00BB48AB">
      <w:pPr>
        <w:pStyle w:val="Default"/>
        <w:spacing w:before="120"/>
        <w:rPr>
          <w:b/>
          <w:sz w:val="21"/>
          <w:szCs w:val="21"/>
        </w:rPr>
      </w:pPr>
    </w:p>
    <w:p w14:paraId="5F33BA1A" w14:textId="77777777" w:rsidR="00BB48AB" w:rsidRDefault="00BB48AB" w:rsidP="00BB48AB">
      <w:pPr>
        <w:pStyle w:val="Default"/>
        <w:spacing w:before="120"/>
        <w:rPr>
          <w:b/>
          <w:sz w:val="21"/>
          <w:szCs w:val="21"/>
        </w:rPr>
      </w:pPr>
    </w:p>
    <w:p w14:paraId="25674D4F" w14:textId="77777777" w:rsidR="00BB48AB" w:rsidRDefault="00BB48AB" w:rsidP="00BB48AB">
      <w:pPr>
        <w:pStyle w:val="Default"/>
        <w:spacing w:before="120"/>
        <w:rPr>
          <w:b/>
          <w:sz w:val="21"/>
          <w:szCs w:val="21"/>
        </w:rPr>
      </w:pPr>
    </w:p>
    <w:p w14:paraId="6E6C49EA" w14:textId="5E7764EA" w:rsidR="0049232F" w:rsidRPr="007414E9" w:rsidRDefault="00D352F9" w:rsidP="00BB48AB">
      <w:pPr>
        <w:pStyle w:val="Default"/>
        <w:spacing w:before="120"/>
        <w:rPr>
          <w:sz w:val="21"/>
          <w:szCs w:val="21"/>
        </w:rPr>
      </w:pPr>
      <w:r w:rsidRPr="00BB48AB">
        <w:rPr>
          <w:b/>
          <w:sz w:val="21"/>
          <w:szCs w:val="21"/>
        </w:rPr>
        <w:lastRenderedPageBreak/>
        <w:t xml:space="preserve">Mobiliární fond Státní zámek Hradec nad Moravicí, doklad </w:t>
      </w:r>
      <w:proofErr w:type="spellStart"/>
      <w:r w:rsidRPr="00BB48AB">
        <w:rPr>
          <w:b/>
          <w:sz w:val="21"/>
          <w:szCs w:val="21"/>
        </w:rPr>
        <w:t>CastIS</w:t>
      </w:r>
      <w:proofErr w:type="spellEnd"/>
      <w:r w:rsidRPr="00BB48AB">
        <w:rPr>
          <w:b/>
          <w:sz w:val="21"/>
          <w:szCs w:val="21"/>
        </w:rPr>
        <w:t>:</w:t>
      </w:r>
      <w:r w:rsidRPr="007414E9">
        <w:rPr>
          <w:sz w:val="21"/>
          <w:szCs w:val="21"/>
        </w:rPr>
        <w:t xml:space="preserve"> </w:t>
      </w:r>
      <w:r w:rsidR="007414E9" w:rsidRPr="007414E9">
        <w:rPr>
          <w:b/>
          <w:sz w:val="21"/>
          <w:szCs w:val="21"/>
        </w:rPr>
        <w:fldChar w:fldCharType="begin">
          <w:ffData>
            <w:name w:val="DOKLAD2"/>
            <w:enabled/>
            <w:calcOnExit w:val="0"/>
            <w:textInput/>
          </w:ffData>
        </w:fldChar>
      </w:r>
      <w:r w:rsidR="007414E9" w:rsidRPr="007414E9">
        <w:rPr>
          <w:b/>
          <w:sz w:val="21"/>
          <w:szCs w:val="21"/>
        </w:rPr>
        <w:instrText xml:space="preserve"> FORMTEXT </w:instrText>
      </w:r>
      <w:r w:rsidR="007414E9" w:rsidRPr="007414E9">
        <w:rPr>
          <w:b/>
          <w:sz w:val="21"/>
          <w:szCs w:val="21"/>
        </w:rPr>
      </w:r>
      <w:r w:rsidR="007414E9" w:rsidRPr="007414E9">
        <w:rPr>
          <w:b/>
          <w:sz w:val="21"/>
          <w:szCs w:val="21"/>
        </w:rPr>
        <w:fldChar w:fldCharType="separate"/>
      </w:r>
      <w:r w:rsidR="007414E9" w:rsidRPr="007414E9">
        <w:rPr>
          <w:b/>
          <w:sz w:val="21"/>
          <w:szCs w:val="21"/>
        </w:rPr>
        <w:t>HM-M2025.003</w:t>
      </w:r>
      <w:r w:rsidR="007414E9" w:rsidRPr="007414E9">
        <w:rPr>
          <w:b/>
          <w:sz w:val="21"/>
          <w:szCs w:val="21"/>
        </w:rPr>
        <w:fldChar w:fldCharType="end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1417"/>
        <w:gridCol w:w="4820"/>
        <w:gridCol w:w="2097"/>
      </w:tblGrid>
      <w:tr w:rsidR="007414E9" w:rsidRPr="007414E9" w14:paraId="5361EA82" w14:textId="77777777" w:rsidTr="005D286E">
        <w:trPr>
          <w:trHeight w:hRule="exact" w:val="610"/>
        </w:trPr>
        <w:tc>
          <w:tcPr>
            <w:tcW w:w="454" w:type="dxa"/>
          </w:tcPr>
          <w:p w14:paraId="09898589" w14:textId="77777777" w:rsidR="007414E9" w:rsidRPr="007414E9" w:rsidRDefault="007414E9" w:rsidP="007414E9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BD48DF7" w14:textId="77777777" w:rsidR="007414E9" w:rsidRPr="007414E9" w:rsidRDefault="007414E9" w:rsidP="0008028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Inv.č. nové</w:t>
            </w:r>
          </w:p>
        </w:tc>
        <w:tc>
          <w:tcPr>
            <w:tcW w:w="1417" w:type="dxa"/>
          </w:tcPr>
          <w:p w14:paraId="24573B96" w14:textId="77777777" w:rsidR="007414E9" w:rsidRPr="007414E9" w:rsidRDefault="007414E9" w:rsidP="0008028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Inv.č. staré</w:t>
            </w:r>
          </w:p>
        </w:tc>
        <w:tc>
          <w:tcPr>
            <w:tcW w:w="4820" w:type="dxa"/>
          </w:tcPr>
          <w:p w14:paraId="4195B0E6" w14:textId="77777777" w:rsidR="007414E9" w:rsidRPr="007414E9" w:rsidRDefault="007414E9" w:rsidP="0072348F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Předmět</w:t>
            </w:r>
          </w:p>
        </w:tc>
        <w:tc>
          <w:tcPr>
            <w:tcW w:w="2097" w:type="dxa"/>
          </w:tcPr>
          <w:p w14:paraId="26B0455E" w14:textId="660B92C6" w:rsidR="007414E9" w:rsidRPr="007414E9" w:rsidRDefault="007414E9" w:rsidP="007414E9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Pojistná hodnota</w:t>
            </w:r>
            <w:r w:rsidR="005D286E">
              <w:rPr>
                <w:rFonts w:asciiTheme="majorHAnsi" w:hAnsiTheme="majorHAnsi" w:cstheme="majorHAnsi"/>
                <w:sz w:val="21"/>
                <w:szCs w:val="21"/>
              </w:rPr>
              <w:t xml:space="preserve"> v Kč</w:t>
            </w:r>
          </w:p>
        </w:tc>
      </w:tr>
      <w:tr w:rsidR="001D40E3" w:rsidRPr="007414E9" w14:paraId="579ED2D1" w14:textId="77777777" w:rsidTr="00080285">
        <w:trPr>
          <w:trHeight w:hRule="exact" w:val="1803"/>
        </w:trPr>
        <w:tc>
          <w:tcPr>
            <w:tcW w:w="454" w:type="dxa"/>
          </w:tcPr>
          <w:p w14:paraId="6E6E6261" w14:textId="77777777" w:rsidR="001D40E3" w:rsidRPr="007414E9" w:rsidRDefault="001D40E3" w:rsidP="00BB48AB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1BC10552" w14:textId="77777777" w:rsidR="001D40E3" w:rsidRPr="007414E9" w:rsidRDefault="001D40E3" w:rsidP="0008028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HM00465a</w:t>
            </w:r>
          </w:p>
        </w:tc>
        <w:tc>
          <w:tcPr>
            <w:tcW w:w="1417" w:type="dxa"/>
          </w:tcPr>
          <w:p w14:paraId="56F5EBC9" w14:textId="77777777" w:rsidR="001D40E3" w:rsidRPr="007414E9" w:rsidRDefault="001D40E3" w:rsidP="0008028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11</w:t>
            </w:r>
          </w:p>
        </w:tc>
        <w:tc>
          <w:tcPr>
            <w:tcW w:w="4820" w:type="dxa"/>
          </w:tcPr>
          <w:p w14:paraId="3363656C" w14:textId="733D7FC0" w:rsidR="001D40E3" w:rsidRPr="007414E9" w:rsidRDefault="005B13D6" w:rsidP="0072348F">
            <w:pPr>
              <w:tabs>
                <w:tab w:val="left" w:pos="1260"/>
                <w:tab w:val="left" w:pos="5940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</w:t>
            </w:r>
            <w:bookmarkStart w:id="18" w:name="_GoBack"/>
            <w:bookmarkEnd w:id="18"/>
            <w:proofErr w:type="spellEnd"/>
          </w:p>
        </w:tc>
        <w:tc>
          <w:tcPr>
            <w:tcW w:w="2097" w:type="dxa"/>
            <w:vMerge w:val="restart"/>
          </w:tcPr>
          <w:p w14:paraId="0736AD31" w14:textId="0AEEB326" w:rsidR="001D40E3" w:rsidRPr="007414E9" w:rsidRDefault="005B13D6" w:rsidP="001D40E3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,- Kč</w:t>
            </w:r>
          </w:p>
        </w:tc>
      </w:tr>
      <w:tr w:rsidR="001D40E3" w:rsidRPr="007414E9" w14:paraId="39421BA0" w14:textId="77777777" w:rsidTr="00080285">
        <w:trPr>
          <w:trHeight w:hRule="exact" w:val="1276"/>
        </w:trPr>
        <w:tc>
          <w:tcPr>
            <w:tcW w:w="454" w:type="dxa"/>
          </w:tcPr>
          <w:p w14:paraId="030A879A" w14:textId="77777777" w:rsidR="001D40E3" w:rsidRPr="007414E9" w:rsidRDefault="001D40E3" w:rsidP="00BB48AB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4600D318" w14:textId="77777777" w:rsidR="001D40E3" w:rsidRPr="007414E9" w:rsidRDefault="001D40E3" w:rsidP="0008028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HM00465b</w:t>
            </w:r>
          </w:p>
        </w:tc>
        <w:tc>
          <w:tcPr>
            <w:tcW w:w="1417" w:type="dxa"/>
          </w:tcPr>
          <w:p w14:paraId="28AF29BF" w14:textId="77777777" w:rsidR="001D40E3" w:rsidRPr="007414E9" w:rsidRDefault="001D40E3" w:rsidP="00080285">
            <w:pPr>
              <w:tabs>
                <w:tab w:val="left" w:pos="1260"/>
                <w:tab w:val="left" w:pos="5940"/>
              </w:tabs>
              <w:spacing w:after="120"/>
              <w:rPr>
                <w:rFonts w:asciiTheme="majorHAnsi" w:hAnsiTheme="majorHAnsi" w:cstheme="majorHAnsi"/>
                <w:sz w:val="21"/>
                <w:szCs w:val="21"/>
              </w:rPr>
            </w:pPr>
            <w:r w:rsidRPr="007414E9">
              <w:rPr>
                <w:rFonts w:asciiTheme="majorHAnsi" w:hAnsiTheme="majorHAnsi" w:cstheme="majorHAnsi"/>
                <w:sz w:val="21"/>
                <w:szCs w:val="21"/>
              </w:rPr>
              <w:t>11</w:t>
            </w:r>
          </w:p>
        </w:tc>
        <w:tc>
          <w:tcPr>
            <w:tcW w:w="4820" w:type="dxa"/>
          </w:tcPr>
          <w:p w14:paraId="59382F33" w14:textId="4F572E02" w:rsidR="001D40E3" w:rsidRDefault="005B13D6" w:rsidP="004429C2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14:paraId="62E14FB0" w14:textId="1A9B7730" w:rsidR="001D40E3" w:rsidRPr="007414E9" w:rsidRDefault="001D40E3" w:rsidP="004429C2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097" w:type="dxa"/>
            <w:vMerge/>
          </w:tcPr>
          <w:p w14:paraId="78BB01D4" w14:textId="77777777" w:rsidR="001D40E3" w:rsidRPr="007414E9" w:rsidRDefault="001D40E3" w:rsidP="004429C2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294088DF" w14:textId="77777777" w:rsidR="007414E9" w:rsidRPr="00D6334F" w:rsidRDefault="007414E9" w:rsidP="0049232F">
      <w:pPr>
        <w:pStyle w:val="Default"/>
        <w:spacing w:before="120" w:after="120"/>
        <w:rPr>
          <w:sz w:val="22"/>
          <w:szCs w:val="22"/>
        </w:rPr>
      </w:pPr>
    </w:p>
    <w:sectPr w:rsidR="007414E9" w:rsidRPr="00D6334F" w:rsidSect="006D717A">
      <w:footerReference w:type="default" r:id="rId10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BB880F" w16cex:dateUtc="2024-08-07T10:5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05F6F" w14:textId="77777777" w:rsidR="00F978A8" w:rsidRDefault="00F978A8">
      <w:r>
        <w:separator/>
      </w:r>
    </w:p>
  </w:endnote>
  <w:endnote w:type="continuationSeparator" w:id="0">
    <w:p w14:paraId="250DE848" w14:textId="77777777" w:rsidR="00F978A8" w:rsidRDefault="00F9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28C70" w14:textId="6EF174CE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="00E16178">
      <w:rPr>
        <w:rFonts w:asciiTheme="majorHAnsi" w:eastAsia="Calibri" w:hAnsiTheme="majorHAnsi" w:cstheme="majorHAnsi"/>
        <w:noProof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2D327337" w14:textId="77777777" w:rsidR="00E5327B" w:rsidRDefault="00E5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3907" w14:textId="3DEEB0BD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</w:p>
  <w:p w14:paraId="6FE2B71A" w14:textId="77777777" w:rsidR="00E5327B" w:rsidRDefault="00E5327B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E5D59" w14:textId="77777777" w:rsidR="00F978A8" w:rsidRDefault="00F978A8">
      <w:r>
        <w:separator/>
      </w:r>
    </w:p>
  </w:footnote>
  <w:footnote w:type="continuationSeparator" w:id="0">
    <w:p w14:paraId="443A9814" w14:textId="77777777" w:rsidR="00F978A8" w:rsidRDefault="00F97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F0518" w14:textId="13C3FF26" w:rsidR="00E5327B" w:rsidRDefault="00E64A2A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29FE2473" wp14:editId="2131EFAA">
          <wp:extent cx="177419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327B">
      <w:rPr>
        <w:color w:val="000000"/>
        <w:sz w:val="24"/>
        <w:szCs w:val="24"/>
      </w:rPr>
      <w:tab/>
    </w:r>
    <w:r w:rsidR="00E5327B">
      <w:rPr>
        <w:color w:val="000000"/>
        <w:sz w:val="24"/>
        <w:szCs w:val="24"/>
      </w:rPr>
      <w:tab/>
    </w:r>
    <w:r w:rsidR="00E5327B" w:rsidRPr="006D717A">
      <w:rPr>
        <w:rFonts w:asciiTheme="majorHAnsi" w:hAnsiTheme="majorHAnsi" w:cstheme="majorHAnsi"/>
        <w:color w:val="000000"/>
        <w:sz w:val="22"/>
        <w:szCs w:val="22"/>
      </w:rPr>
      <w:tab/>
    </w:r>
    <w:r w:rsidR="00E5327B">
      <w:rPr>
        <w:rFonts w:asciiTheme="majorHAnsi" w:hAnsiTheme="majorHAnsi" w:cstheme="majorHAnsi"/>
        <w:color w:val="000000"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7C5"/>
    <w:multiLevelType w:val="multilevel"/>
    <w:tmpl w:val="559484CA"/>
    <w:lvl w:ilvl="0">
      <w:start w:val="1"/>
      <w:numFmt w:val="decimal"/>
      <w:lvlText w:val="%1."/>
      <w:lvlJc w:val="left"/>
      <w:pPr>
        <w:ind w:left="1410" w:hanging="1410"/>
      </w:pPr>
      <w:rPr>
        <w:rFonts w:ascii="Calibri" w:eastAsia="Times New Roman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49B74E2"/>
    <w:multiLevelType w:val="hybridMultilevel"/>
    <w:tmpl w:val="7878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5758"/>
    <w:multiLevelType w:val="multilevel"/>
    <w:tmpl w:val="29842BC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F3215E3"/>
    <w:multiLevelType w:val="hybridMultilevel"/>
    <w:tmpl w:val="E4CE5C68"/>
    <w:lvl w:ilvl="0" w:tplc="6666B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0CCF"/>
    <w:multiLevelType w:val="multilevel"/>
    <w:tmpl w:val="91365402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64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9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74257D06"/>
    <w:multiLevelType w:val="multilevel"/>
    <w:tmpl w:val="A23674C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C547B74"/>
    <w:multiLevelType w:val="hybridMultilevel"/>
    <w:tmpl w:val="A43058D6"/>
    <w:lvl w:ilvl="0" w:tplc="AD1A420E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EE02FC4"/>
    <w:multiLevelType w:val="multilevel"/>
    <w:tmpl w:val="CC72D38A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0"/>
  </w:num>
  <w:num w:numId="15">
    <w:abstractNumId w:val="16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0308F"/>
    <w:rsid w:val="00016781"/>
    <w:rsid w:val="00017D97"/>
    <w:rsid w:val="00040048"/>
    <w:rsid w:val="00043F76"/>
    <w:rsid w:val="00045707"/>
    <w:rsid w:val="0005426F"/>
    <w:rsid w:val="00056515"/>
    <w:rsid w:val="0007602E"/>
    <w:rsid w:val="00080285"/>
    <w:rsid w:val="00094C41"/>
    <w:rsid w:val="000A2735"/>
    <w:rsid w:val="000B009D"/>
    <w:rsid w:val="000B7278"/>
    <w:rsid w:val="000B73AC"/>
    <w:rsid w:val="000E17E1"/>
    <w:rsid w:val="000E4872"/>
    <w:rsid w:val="001053FE"/>
    <w:rsid w:val="00106879"/>
    <w:rsid w:val="00120AE2"/>
    <w:rsid w:val="00121CF0"/>
    <w:rsid w:val="001473DF"/>
    <w:rsid w:val="00155B40"/>
    <w:rsid w:val="00164512"/>
    <w:rsid w:val="00173CD5"/>
    <w:rsid w:val="00194885"/>
    <w:rsid w:val="001A1767"/>
    <w:rsid w:val="001A72D5"/>
    <w:rsid w:val="001C264F"/>
    <w:rsid w:val="001D247D"/>
    <w:rsid w:val="001D3DA0"/>
    <w:rsid w:val="001D40E3"/>
    <w:rsid w:val="001E5539"/>
    <w:rsid w:val="001E5718"/>
    <w:rsid w:val="00230FDA"/>
    <w:rsid w:val="00236378"/>
    <w:rsid w:val="00243552"/>
    <w:rsid w:val="002626BA"/>
    <w:rsid w:val="00263CBE"/>
    <w:rsid w:val="002736A8"/>
    <w:rsid w:val="002A7744"/>
    <w:rsid w:val="002B386C"/>
    <w:rsid w:val="002C7CD0"/>
    <w:rsid w:val="002D1C70"/>
    <w:rsid w:val="002D4555"/>
    <w:rsid w:val="002F6836"/>
    <w:rsid w:val="0030168C"/>
    <w:rsid w:val="00310A50"/>
    <w:rsid w:val="00320103"/>
    <w:rsid w:val="00357C23"/>
    <w:rsid w:val="00363EBD"/>
    <w:rsid w:val="00367E4C"/>
    <w:rsid w:val="00384FD5"/>
    <w:rsid w:val="003865D0"/>
    <w:rsid w:val="003C4610"/>
    <w:rsid w:val="003C5803"/>
    <w:rsid w:val="003D0D0F"/>
    <w:rsid w:val="00425B14"/>
    <w:rsid w:val="00464C63"/>
    <w:rsid w:val="00476E50"/>
    <w:rsid w:val="004824DF"/>
    <w:rsid w:val="00490311"/>
    <w:rsid w:val="0049173A"/>
    <w:rsid w:val="0049232F"/>
    <w:rsid w:val="00495744"/>
    <w:rsid w:val="004A2BE5"/>
    <w:rsid w:val="004D0B6C"/>
    <w:rsid w:val="004E3F70"/>
    <w:rsid w:val="005114B5"/>
    <w:rsid w:val="00512BAB"/>
    <w:rsid w:val="00523A8B"/>
    <w:rsid w:val="00527BFD"/>
    <w:rsid w:val="00537148"/>
    <w:rsid w:val="00547BBE"/>
    <w:rsid w:val="00553C7F"/>
    <w:rsid w:val="00557178"/>
    <w:rsid w:val="00562D95"/>
    <w:rsid w:val="00565515"/>
    <w:rsid w:val="00570AFE"/>
    <w:rsid w:val="005851A9"/>
    <w:rsid w:val="005A02F4"/>
    <w:rsid w:val="005A48E9"/>
    <w:rsid w:val="005B0729"/>
    <w:rsid w:val="005B13D6"/>
    <w:rsid w:val="005B698A"/>
    <w:rsid w:val="005D286E"/>
    <w:rsid w:val="005E075C"/>
    <w:rsid w:val="005E64E6"/>
    <w:rsid w:val="005F08FB"/>
    <w:rsid w:val="005F09D7"/>
    <w:rsid w:val="005F0F85"/>
    <w:rsid w:val="006537D8"/>
    <w:rsid w:val="00662F36"/>
    <w:rsid w:val="00663003"/>
    <w:rsid w:val="00665075"/>
    <w:rsid w:val="0067582E"/>
    <w:rsid w:val="00684152"/>
    <w:rsid w:val="006842AD"/>
    <w:rsid w:val="00685AEB"/>
    <w:rsid w:val="006B5435"/>
    <w:rsid w:val="006C2BED"/>
    <w:rsid w:val="006D03BE"/>
    <w:rsid w:val="006D717A"/>
    <w:rsid w:val="006E032A"/>
    <w:rsid w:val="00700283"/>
    <w:rsid w:val="00701198"/>
    <w:rsid w:val="00701FE8"/>
    <w:rsid w:val="00722F54"/>
    <w:rsid w:val="0072348F"/>
    <w:rsid w:val="007414E9"/>
    <w:rsid w:val="00760E1E"/>
    <w:rsid w:val="007A27C8"/>
    <w:rsid w:val="007B0FC3"/>
    <w:rsid w:val="007D2743"/>
    <w:rsid w:val="007E4877"/>
    <w:rsid w:val="00813E1C"/>
    <w:rsid w:val="008174B1"/>
    <w:rsid w:val="0082294A"/>
    <w:rsid w:val="008560D9"/>
    <w:rsid w:val="008624C4"/>
    <w:rsid w:val="008A717C"/>
    <w:rsid w:val="008F5461"/>
    <w:rsid w:val="009246BF"/>
    <w:rsid w:val="00943CE0"/>
    <w:rsid w:val="009B04FA"/>
    <w:rsid w:val="009C3E39"/>
    <w:rsid w:val="009D4ECC"/>
    <w:rsid w:val="009F18B1"/>
    <w:rsid w:val="00A93C01"/>
    <w:rsid w:val="00AB1328"/>
    <w:rsid w:val="00AC0B64"/>
    <w:rsid w:val="00AC6D9E"/>
    <w:rsid w:val="00AD0DB3"/>
    <w:rsid w:val="00AE3E24"/>
    <w:rsid w:val="00AF722C"/>
    <w:rsid w:val="00B01EED"/>
    <w:rsid w:val="00B2068E"/>
    <w:rsid w:val="00B61EF9"/>
    <w:rsid w:val="00B70DDD"/>
    <w:rsid w:val="00B9085A"/>
    <w:rsid w:val="00B967E4"/>
    <w:rsid w:val="00BA28D9"/>
    <w:rsid w:val="00BA5341"/>
    <w:rsid w:val="00BA6564"/>
    <w:rsid w:val="00BB48AB"/>
    <w:rsid w:val="00BC1A04"/>
    <w:rsid w:val="00BC5A7F"/>
    <w:rsid w:val="00BD1E98"/>
    <w:rsid w:val="00BE2D65"/>
    <w:rsid w:val="00BE434F"/>
    <w:rsid w:val="00BF1B7A"/>
    <w:rsid w:val="00BF6C45"/>
    <w:rsid w:val="00C02EE9"/>
    <w:rsid w:val="00C14AD8"/>
    <w:rsid w:val="00C16C4C"/>
    <w:rsid w:val="00C34A44"/>
    <w:rsid w:val="00C43B6B"/>
    <w:rsid w:val="00C60BB5"/>
    <w:rsid w:val="00C6768A"/>
    <w:rsid w:val="00C80A7C"/>
    <w:rsid w:val="00C86F5A"/>
    <w:rsid w:val="00CB59F8"/>
    <w:rsid w:val="00D17B1E"/>
    <w:rsid w:val="00D17ECB"/>
    <w:rsid w:val="00D22AE2"/>
    <w:rsid w:val="00D26DD3"/>
    <w:rsid w:val="00D3116C"/>
    <w:rsid w:val="00D345B1"/>
    <w:rsid w:val="00D352F9"/>
    <w:rsid w:val="00D41032"/>
    <w:rsid w:val="00D4177D"/>
    <w:rsid w:val="00D4364B"/>
    <w:rsid w:val="00D52A64"/>
    <w:rsid w:val="00D578EE"/>
    <w:rsid w:val="00D60236"/>
    <w:rsid w:val="00D679EB"/>
    <w:rsid w:val="00D856FD"/>
    <w:rsid w:val="00DA0602"/>
    <w:rsid w:val="00DB33DF"/>
    <w:rsid w:val="00DB4660"/>
    <w:rsid w:val="00DB517E"/>
    <w:rsid w:val="00DC4940"/>
    <w:rsid w:val="00DC5D8E"/>
    <w:rsid w:val="00DE5724"/>
    <w:rsid w:val="00DF2BA2"/>
    <w:rsid w:val="00E04826"/>
    <w:rsid w:val="00E1223C"/>
    <w:rsid w:val="00E16178"/>
    <w:rsid w:val="00E2444A"/>
    <w:rsid w:val="00E432DB"/>
    <w:rsid w:val="00E5327B"/>
    <w:rsid w:val="00E54875"/>
    <w:rsid w:val="00E549C3"/>
    <w:rsid w:val="00E64A2A"/>
    <w:rsid w:val="00E7169B"/>
    <w:rsid w:val="00E877A5"/>
    <w:rsid w:val="00E96A8A"/>
    <w:rsid w:val="00EC5E59"/>
    <w:rsid w:val="00ED16D9"/>
    <w:rsid w:val="00F0666E"/>
    <w:rsid w:val="00F45F3A"/>
    <w:rsid w:val="00F61964"/>
    <w:rsid w:val="00F80196"/>
    <w:rsid w:val="00F8296B"/>
    <w:rsid w:val="00F9198B"/>
    <w:rsid w:val="00F969D2"/>
    <w:rsid w:val="00F978A8"/>
    <w:rsid w:val="00FA0174"/>
    <w:rsid w:val="00FA0DEA"/>
    <w:rsid w:val="00FA0FA8"/>
    <w:rsid w:val="00FB62CA"/>
    <w:rsid w:val="00FC368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customStyle="1" w:styleId="Default">
    <w:name w:val="Default"/>
    <w:rsid w:val="005F0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5F09D7"/>
    <w:rPr>
      <w:color w:val="0000FF"/>
      <w:u w:val="single"/>
    </w:rPr>
  </w:style>
  <w:style w:type="character" w:styleId="Siln">
    <w:name w:val="Strong"/>
    <w:uiPriority w:val="22"/>
    <w:qFormat/>
    <w:rsid w:val="005F09D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09D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55"/>
    <w:rPr>
      <w:b/>
      <w:bCs/>
    </w:rPr>
  </w:style>
  <w:style w:type="paragraph" w:styleId="Revize">
    <w:name w:val="Revision"/>
    <w:hidden/>
    <w:uiPriority w:val="99"/>
    <w:semiHidden/>
    <w:rsid w:val="00F9198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6A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A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B728-3C57-4BBB-B345-8A8E763E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2194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Bc. Jindřiška Suchánková</cp:lastModifiedBy>
  <cp:revision>2</cp:revision>
  <cp:lastPrinted>2025-09-30T06:23:00Z</cp:lastPrinted>
  <dcterms:created xsi:type="dcterms:W3CDTF">2025-10-16T06:36:00Z</dcterms:created>
  <dcterms:modified xsi:type="dcterms:W3CDTF">2025-10-16T06:36:00Z</dcterms:modified>
</cp:coreProperties>
</file>