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353B29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00B" w:rsidRDefault="006E2BDD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S/05582/JC/25</w:t>
      </w:r>
    </w:p>
    <w:p w:rsidR="0066100B" w:rsidRDefault="006E2BDD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05582/JC/25</w:t>
      </w:r>
    </w:p>
    <w:p w:rsidR="0066100B" w:rsidRDefault="006E2BDD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0141/31/25</w:t>
      </w:r>
    </w:p>
    <w:p w:rsidR="0066100B" w:rsidRDefault="006E2BDD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2025_2)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3F4D1E" w:rsidRPr="009008C5" w:rsidRDefault="003F4D1E" w:rsidP="003F4D1E">
      <w:pPr>
        <w:spacing w:after="0" w:line="280" w:lineRule="atLeast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3F4D1E" w:rsidRPr="009008C5" w:rsidRDefault="003F4D1E" w:rsidP="003F4D1E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Regionální pracoviště Jižní Čechy, oddělení Správa CHKO Třeboňsko</w:t>
      </w:r>
    </w:p>
    <w:p w:rsidR="003F4D1E" w:rsidRPr="009008C5" w:rsidRDefault="003F4D1E" w:rsidP="003F4D1E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Kaplanova 1931/1, 148 00 Praha 11 - Chodov</w:t>
      </w:r>
    </w:p>
    <w:p w:rsidR="003F4D1E" w:rsidRPr="009008C5" w:rsidRDefault="003F4D1E" w:rsidP="003F4D1E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62933591</w:t>
      </w:r>
    </w:p>
    <w:p w:rsidR="003F4D1E" w:rsidRPr="00AC06AB" w:rsidRDefault="003F4D1E" w:rsidP="003F4D1E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>Kontaktní adresa:</w:t>
      </w:r>
      <w:r w:rsidRPr="00AC06AB">
        <w:rPr>
          <w:rFonts w:ascii="Arial" w:hAnsi="Arial" w:cs="Arial"/>
        </w:rPr>
        <w:tab/>
        <w:t>Valy 121, 379 01 Třeboň</w:t>
      </w:r>
    </w:p>
    <w:p w:rsidR="003F4D1E" w:rsidRPr="00AC06AB" w:rsidRDefault="003F4D1E" w:rsidP="003F4D1E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Zastoupený: </w:t>
      </w:r>
      <w:r w:rsidRPr="00AC06AB">
        <w:rPr>
          <w:rFonts w:ascii="Arial" w:hAnsi="Arial" w:cs="Arial"/>
        </w:rPr>
        <w:tab/>
      </w:r>
      <w:r w:rsidRPr="00AC06AB">
        <w:rPr>
          <w:rFonts w:ascii="Arial" w:hAnsi="Arial" w:cs="Arial"/>
        </w:rPr>
        <w:tab/>
        <w:t xml:space="preserve">Mgr. Ladislav Rektoris, vedoucí Správy CHKO Třeboňsko – </w:t>
      </w:r>
    </w:p>
    <w:p w:rsidR="003F4D1E" w:rsidRPr="00AC06AB" w:rsidRDefault="003F4D1E" w:rsidP="003F4D1E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06AB">
        <w:rPr>
          <w:rFonts w:ascii="Arial" w:hAnsi="Arial" w:cs="Arial"/>
        </w:rPr>
        <w:t>RP Jižní Čechy</w:t>
      </w:r>
    </w:p>
    <w:p w:rsidR="003F4D1E" w:rsidRDefault="003F4D1E" w:rsidP="003F4D1E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>
        <w:rPr>
          <w:rFonts w:ascii="Arial" w:hAnsi="Arial" w:cs="Arial"/>
        </w:rPr>
        <w:t> hospodařící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Jiří Neudert</w:t>
      </w:r>
      <w:r w:rsidRPr="009008C5">
        <w:rPr>
          <w:rFonts w:ascii="Arial" w:hAnsi="Arial" w:cs="Arial"/>
        </w:rPr>
        <w:t xml:space="preserve">. </w:t>
      </w:r>
    </w:p>
    <w:p w:rsidR="000E481A" w:rsidRPr="009008C5" w:rsidRDefault="000E481A" w:rsidP="00E6249C">
      <w:pPr>
        <w:spacing w:before="40" w:after="0" w:line="240" w:lineRule="auto"/>
        <w:rPr>
          <w:rFonts w:ascii="Arial" w:hAnsi="Arial" w:cs="Arial"/>
        </w:rPr>
      </w:pP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3F4D1E" w:rsidRDefault="003F4D1E" w:rsidP="003F4D1E">
      <w:pPr>
        <w:spacing w:after="0" w:line="280" w:lineRule="atLeast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Hospodařící subjekt</w:t>
      </w:r>
    </w:p>
    <w:p w:rsidR="003F4D1E" w:rsidRDefault="003F4D1E" w:rsidP="003F4D1E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Rybářství Třeboň a.s.</w:t>
      </w:r>
      <w:r w:rsidRPr="009008C5">
        <w:rPr>
          <w:rFonts w:ascii="Arial" w:hAnsi="Arial" w:cs="Arial"/>
          <w:b/>
        </w:rPr>
        <w:br/>
      </w: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60826851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Adresa sídla: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Rybářská 801, 379 01 Třeboň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Bankovní spojení: </w:t>
      </w:r>
      <w:r w:rsidRPr="009008C5">
        <w:rPr>
          <w:rFonts w:ascii="Arial" w:hAnsi="Arial" w:cs="Arial"/>
        </w:rPr>
        <w:tab/>
      </w:r>
      <w:r w:rsidR="001916C2">
        <w:rPr>
          <w:rFonts w:ascii="Arial" w:hAnsi="Arial" w:cs="Arial"/>
        </w:rPr>
        <w:t>xxxxxxxxxxxxxxxxxxx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008C5">
        <w:rPr>
          <w:rFonts w:ascii="Arial" w:hAnsi="Arial" w:cs="Arial"/>
        </w:rPr>
        <w:t xml:space="preserve">Datová schránka: </w:t>
      </w:r>
      <w:r w:rsidRPr="009008C5">
        <w:rPr>
          <w:rFonts w:ascii="Arial" w:hAnsi="Arial" w:cs="Arial"/>
        </w:rPr>
        <w:tab/>
      </w:r>
      <w:r w:rsidR="001916C2">
        <w:rPr>
          <w:rFonts w:ascii="Arial" w:hAnsi="Arial" w:cs="Arial"/>
        </w:rPr>
        <w:t>xxxxxxxxxxxxxxxxxxx</w:t>
      </w:r>
      <w:r>
        <w:rPr>
          <w:rFonts w:ascii="Arial" w:hAnsi="Arial" w:cs="Arial"/>
        </w:rPr>
        <w:br/>
        <w:t>Zastoupená</w:t>
      </w:r>
      <w:r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Josef Malecha, předseda představenstva</w:t>
      </w:r>
      <w:r w:rsidRPr="009008C5">
        <w:rPr>
          <w:rFonts w:ascii="Arial" w:hAnsi="Arial" w:cs="Arial"/>
        </w:rPr>
        <w:br/>
      </w:r>
      <w:r w:rsidRPr="007A5BB5">
        <w:rPr>
          <w:rFonts w:ascii="Arial" w:hAnsi="Arial" w:cs="Arial"/>
        </w:rPr>
        <w:t>V rozsahu této Dohody osoba pověřená k jednání s AOPK ČR a k věcným úkonům</w:t>
      </w:r>
      <w:r w:rsidRPr="009008C5">
        <w:rPr>
          <w:rFonts w:ascii="Arial" w:hAnsi="Arial" w:cs="Arial"/>
        </w:rPr>
        <w:t xml:space="preserve">: </w:t>
      </w:r>
    </w:p>
    <w:p w:rsidR="003F4D1E" w:rsidRPr="009008C5" w:rsidRDefault="003F4D1E" w:rsidP="003F4D1E">
      <w:pPr>
        <w:spacing w:after="0" w:line="280" w:lineRule="atLeast"/>
      </w:pPr>
      <w:r>
        <w:rPr>
          <w:rFonts w:ascii="Arial" w:hAnsi="Arial" w:cs="Arial"/>
        </w:rPr>
        <w:t>Ing. Josef Malecha, předseda představenstva</w:t>
      </w:r>
    </w:p>
    <w:p w:rsidR="003F4D1E" w:rsidRDefault="003F4D1E" w:rsidP="00DD63D2">
      <w:pPr>
        <w:spacing w:before="120" w:after="120" w:line="240" w:lineRule="auto"/>
        <w:rPr>
          <w:rFonts w:ascii="Arial" w:hAnsi="Arial" w:cs="Arial"/>
        </w:rPr>
      </w:pPr>
    </w:p>
    <w:p w:rsidR="003F4D1E" w:rsidRPr="009008C5" w:rsidRDefault="003F4D1E" w:rsidP="003F4D1E">
      <w:pPr>
        <w:spacing w:before="120" w:after="120" w:line="240" w:lineRule="auto"/>
        <w:rPr>
          <w:rFonts w:ascii="Arial" w:hAnsi="Arial" w:cs="Arial"/>
        </w:rPr>
      </w:pPr>
      <w:r w:rsidRPr="00F51632">
        <w:rPr>
          <w:rFonts w:ascii="Arial" w:hAnsi="Arial" w:cs="Arial"/>
        </w:rPr>
        <w:t>jakožto</w:t>
      </w:r>
      <w:r w:rsidRPr="00F51632">
        <w:t xml:space="preserve"> </w:t>
      </w:r>
      <w:r w:rsidRPr="00F51632">
        <w:rPr>
          <w:rFonts w:ascii="Arial" w:hAnsi="Arial" w:cs="Arial"/>
        </w:rPr>
        <w:t>nájemce</w:t>
      </w:r>
      <w:r w:rsidRPr="00900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pozemku </w:t>
      </w:r>
      <w:r w:rsidRPr="003F4D1E">
        <w:rPr>
          <w:rFonts w:ascii="Arial" w:hAnsi="Arial" w:cs="Arial"/>
        </w:rPr>
        <w:t>p.č. 386/1 v k.ú Bošilec</w:t>
      </w:r>
    </w:p>
    <w:p w:rsidR="00A42D75" w:rsidRPr="009008C5" w:rsidRDefault="003F4D1E" w:rsidP="003F4D1E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 xml:space="preserve"> </w:t>
      </w:r>
      <w:r w:rsidR="00A42D75"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="00A42D75"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353B29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Částečné přihrnutí a převrstvení dvou ostrovů na rybníku Bošilec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05.12.2025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  <w:r w:rsidR="003F4D1E">
        <w:rPr>
          <w:rFonts w:ascii="Arial" w:hAnsi="Arial" w:cs="Arial"/>
          <w:sz w:val="22"/>
          <w:szCs w:val="22"/>
        </w:rPr>
        <w:t>.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82 250,00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82 250,00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lastRenderedPageBreak/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D1726C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 xml:space="preserve">hospodařícímu </w:t>
      </w:r>
      <w:r w:rsidR="00673B29" w:rsidRPr="003F4D1E">
        <w:t xml:space="preserve">subjektu </w:t>
      </w:r>
      <w:r w:rsidRPr="003F4D1E">
        <w:t xml:space="preserve">nájemní právo </w:t>
      </w:r>
      <w:r w:rsidRPr="00996436">
        <w:t xml:space="preserve">k dotčeným pozemkům, finanční příspěvek se přiměřeně zkrátí. O skutečnosti </w:t>
      </w:r>
      <w:r w:rsidR="00673B29" w:rsidRPr="00673B29">
        <w:t xml:space="preserve">zániku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3F4D1E" w:rsidRDefault="00C17F8F" w:rsidP="00861856">
      <w:pPr>
        <w:pStyle w:val="Nadpis2"/>
        <w:ind w:left="397" w:hanging="397"/>
        <w:rPr>
          <w:rFonts w:eastAsia="Arial Unicode MS"/>
        </w:rPr>
      </w:pPr>
      <w:r w:rsidRPr="003F4D1E">
        <w:rPr>
          <w:rFonts w:eastAsia="Arial Unicode MS"/>
        </w:rPr>
        <w:t xml:space="preserve">Vyúčtování </w:t>
      </w:r>
      <w:r w:rsidR="00295AF2" w:rsidRPr="003F4D1E">
        <w:rPr>
          <w:rFonts w:eastAsia="Arial Unicode MS"/>
        </w:rPr>
        <w:t>hospodařící subjekt</w:t>
      </w:r>
      <w:r w:rsidR="00CE61A2" w:rsidRPr="003F4D1E">
        <w:rPr>
          <w:rFonts w:eastAsia="Arial Unicode MS"/>
        </w:rPr>
        <w:t xml:space="preserve"> </w:t>
      </w:r>
      <w:r w:rsidRPr="003F4D1E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3F4D1E">
        <w:rPr>
          <w:rFonts w:eastAsia="Arial Unicode MS"/>
        </w:rPr>
        <w:t xml:space="preserve"> hospodařícího subjektu</w:t>
      </w:r>
      <w:r w:rsidRPr="003F4D1E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 w:rsidRPr="003F4D1E">
        <w:rPr>
          <w:rFonts w:eastAsia="Arial Unicode MS"/>
        </w:rPr>
        <w:t xml:space="preserve"> </w:t>
      </w:r>
    </w:p>
    <w:p w:rsidR="00C17F8F" w:rsidRPr="003F4D1E" w:rsidRDefault="00C17F8F" w:rsidP="00861856">
      <w:pPr>
        <w:pStyle w:val="Nadpis2"/>
        <w:ind w:left="397" w:hanging="397"/>
        <w:rPr>
          <w:rFonts w:eastAsia="Arial Unicode MS"/>
        </w:rPr>
      </w:pPr>
      <w:r w:rsidRPr="003F4D1E">
        <w:rPr>
          <w:rFonts w:eastAsia="Arial Unicode MS"/>
        </w:rPr>
        <w:t xml:space="preserve">Účastníci Dohody se dohodli, že vyúčtování vystavené </w:t>
      </w:r>
      <w:r w:rsidR="00295AF2" w:rsidRPr="003F4D1E">
        <w:rPr>
          <w:rFonts w:eastAsia="Arial Unicode MS"/>
        </w:rPr>
        <w:t>hospodařícím subjektem</w:t>
      </w:r>
      <w:r w:rsidR="001F5B69" w:rsidRPr="003F4D1E">
        <w:rPr>
          <w:rFonts w:eastAsia="Arial Unicode MS"/>
        </w:rPr>
        <w:t xml:space="preserve"> </w:t>
      </w:r>
      <w:r w:rsidRPr="003F4D1E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lastRenderedPageBreak/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05.12.2025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3F4D1E" w:rsidRDefault="00A42D75" w:rsidP="00B9212C">
      <w:pPr>
        <w:pStyle w:val="Nadpis2"/>
        <w:ind w:left="397" w:hanging="397"/>
      </w:pPr>
      <w:r w:rsidRPr="003F4D1E">
        <w:t>Tato Dohoda se vyhotovuje ve 2 stejnopisech, z nichž každý má platnost originálu. Každý z účastníků Dohody obdrží po jednom vyhotovení.</w:t>
      </w:r>
      <w:r w:rsidR="004009A5" w:rsidRPr="003F4D1E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3F4D1E" w:rsidRDefault="003F4D1E" w:rsidP="003F4D1E"/>
    <w:tbl>
      <w:tblPr>
        <w:tblStyle w:val="Mkatabulky"/>
        <w:tblW w:w="90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32"/>
        <w:gridCol w:w="2853"/>
        <w:gridCol w:w="851"/>
        <w:gridCol w:w="518"/>
      </w:tblGrid>
      <w:tr w:rsidR="003F4D1E" w:rsidTr="003F4D1E">
        <w:trPr>
          <w:jc w:val="center"/>
        </w:trPr>
        <w:tc>
          <w:tcPr>
            <w:tcW w:w="3969" w:type="dxa"/>
          </w:tcPr>
          <w:p w:rsidR="003F4D1E" w:rsidRDefault="003F4D1E" w:rsidP="00102B7C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Třeboni</w:t>
            </w:r>
            <w:r w:rsidRPr="00A42D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dne ……………………</w:t>
            </w:r>
          </w:p>
        </w:tc>
        <w:tc>
          <w:tcPr>
            <w:tcW w:w="832" w:type="dxa"/>
          </w:tcPr>
          <w:p w:rsidR="003F4D1E" w:rsidRDefault="003F4D1E" w:rsidP="00102B7C">
            <w:pPr>
              <w:rPr>
                <w:rFonts w:ascii="Arial" w:hAnsi="Arial" w:cs="Arial"/>
              </w:rPr>
            </w:pPr>
          </w:p>
        </w:tc>
        <w:tc>
          <w:tcPr>
            <w:tcW w:w="3704" w:type="dxa"/>
            <w:gridSpan w:val="2"/>
          </w:tcPr>
          <w:p w:rsidR="003F4D1E" w:rsidRDefault="003F4D1E" w:rsidP="00102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Třeboni dne ………………...</w:t>
            </w:r>
          </w:p>
        </w:tc>
        <w:tc>
          <w:tcPr>
            <w:tcW w:w="518" w:type="dxa"/>
          </w:tcPr>
          <w:p w:rsidR="003F4D1E" w:rsidRDefault="003F4D1E" w:rsidP="00102B7C">
            <w:pPr>
              <w:rPr>
                <w:rFonts w:ascii="Arial" w:hAnsi="Arial" w:cs="Arial"/>
              </w:rPr>
            </w:pPr>
          </w:p>
        </w:tc>
      </w:tr>
      <w:tr w:rsidR="003F4D1E" w:rsidTr="003F4D1E">
        <w:trPr>
          <w:trHeight w:val="454"/>
          <w:jc w:val="center"/>
        </w:trPr>
        <w:tc>
          <w:tcPr>
            <w:tcW w:w="3969" w:type="dxa"/>
            <w:vAlign w:val="center"/>
          </w:tcPr>
          <w:p w:rsidR="003F4D1E" w:rsidRDefault="003F4D1E" w:rsidP="00102B7C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832" w:type="dxa"/>
            <w:vAlign w:val="center"/>
          </w:tcPr>
          <w:p w:rsidR="003F4D1E" w:rsidRDefault="003F4D1E" w:rsidP="00102B7C">
            <w:pPr>
              <w:rPr>
                <w:rFonts w:ascii="Arial" w:hAnsi="Arial" w:cs="Arial"/>
              </w:rPr>
            </w:pPr>
          </w:p>
        </w:tc>
        <w:tc>
          <w:tcPr>
            <w:tcW w:w="2853" w:type="dxa"/>
            <w:vAlign w:val="center"/>
          </w:tcPr>
          <w:p w:rsidR="003F4D1E" w:rsidRDefault="003F4D1E" w:rsidP="00102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1369" w:type="dxa"/>
            <w:gridSpan w:val="2"/>
            <w:vAlign w:val="center"/>
          </w:tcPr>
          <w:p w:rsidR="003F4D1E" w:rsidRDefault="003F4D1E" w:rsidP="00102B7C">
            <w:pPr>
              <w:rPr>
                <w:rFonts w:ascii="Arial" w:hAnsi="Arial" w:cs="Arial"/>
              </w:rPr>
            </w:pPr>
          </w:p>
        </w:tc>
      </w:tr>
      <w:tr w:rsidR="003F4D1E" w:rsidTr="003F4D1E">
        <w:trPr>
          <w:trHeight w:val="1145"/>
          <w:jc w:val="center"/>
        </w:trPr>
        <w:tc>
          <w:tcPr>
            <w:tcW w:w="4801" w:type="dxa"/>
            <w:gridSpan w:val="2"/>
          </w:tcPr>
          <w:p w:rsidR="003F4D1E" w:rsidRDefault="003F4D1E" w:rsidP="00102B7C">
            <w:pPr>
              <w:rPr>
                <w:rFonts w:ascii="Arial" w:hAnsi="Arial" w:cs="Arial"/>
              </w:rPr>
            </w:pPr>
          </w:p>
        </w:tc>
        <w:tc>
          <w:tcPr>
            <w:tcW w:w="4222" w:type="dxa"/>
            <w:gridSpan w:val="3"/>
          </w:tcPr>
          <w:p w:rsidR="003F4D1E" w:rsidRDefault="003F4D1E" w:rsidP="00102B7C">
            <w:pPr>
              <w:rPr>
                <w:rFonts w:ascii="Arial" w:hAnsi="Arial" w:cs="Arial"/>
              </w:rPr>
            </w:pPr>
          </w:p>
        </w:tc>
      </w:tr>
      <w:tr w:rsidR="003F4D1E" w:rsidTr="003F4D1E">
        <w:trPr>
          <w:jc w:val="center"/>
        </w:trPr>
        <w:tc>
          <w:tcPr>
            <w:tcW w:w="4801" w:type="dxa"/>
            <w:gridSpan w:val="2"/>
          </w:tcPr>
          <w:p w:rsidR="003F4D1E" w:rsidRDefault="003F4D1E" w:rsidP="00102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Ladislav Rektoris</w:t>
            </w:r>
          </w:p>
          <w:p w:rsidR="003F4D1E" w:rsidRDefault="003F4D1E" w:rsidP="00102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Správa CHKO Třeboňsko</w:t>
            </w:r>
          </w:p>
          <w:p w:rsidR="003F4D1E" w:rsidRDefault="003F4D1E" w:rsidP="00102B7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Jižní Čechy</w:t>
            </w:r>
          </w:p>
        </w:tc>
        <w:tc>
          <w:tcPr>
            <w:tcW w:w="4222" w:type="dxa"/>
            <w:gridSpan w:val="3"/>
          </w:tcPr>
          <w:p w:rsidR="003F4D1E" w:rsidRDefault="003F4D1E" w:rsidP="00102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Josef Malecha</w:t>
            </w:r>
          </w:p>
          <w:p w:rsidR="003F4D1E" w:rsidRDefault="003F4D1E" w:rsidP="00102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                                Rybářství Třeboň a.s.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634" w:rsidRDefault="006E5634" w:rsidP="00F22E78">
      <w:pPr>
        <w:spacing w:after="0" w:line="240" w:lineRule="auto"/>
      </w:pPr>
      <w:r>
        <w:separator/>
      </w:r>
    </w:p>
  </w:endnote>
  <w:endnote w:type="continuationSeparator" w:id="0">
    <w:p w:rsidR="006E5634" w:rsidRDefault="006E5634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634" w:rsidRDefault="006E5634" w:rsidP="00F22E78">
      <w:pPr>
        <w:spacing w:after="0" w:line="240" w:lineRule="auto"/>
      </w:pPr>
      <w:r>
        <w:separator/>
      </w:r>
    </w:p>
  </w:footnote>
  <w:footnote w:type="continuationSeparator" w:id="0">
    <w:p w:rsidR="006E5634" w:rsidRDefault="006E5634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66531"/>
    <w:rsid w:val="00180B41"/>
    <w:rsid w:val="00183278"/>
    <w:rsid w:val="001844ED"/>
    <w:rsid w:val="001916C2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53B29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3F4D1E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6100B"/>
    <w:rsid w:val="00673074"/>
    <w:rsid w:val="00673B29"/>
    <w:rsid w:val="00674D40"/>
    <w:rsid w:val="00675BA0"/>
    <w:rsid w:val="006772B0"/>
    <w:rsid w:val="006D2450"/>
    <w:rsid w:val="006E2BDD"/>
    <w:rsid w:val="006E5634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2A631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1499</Words>
  <Characters>8850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jana.alexova</cp:lastModifiedBy>
  <cp:revision>35</cp:revision>
  <dcterms:created xsi:type="dcterms:W3CDTF">2024-10-01T13:39:00Z</dcterms:created>
  <dcterms:modified xsi:type="dcterms:W3CDTF">2025-10-15T11:30:00Z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