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665A" w14:textId="77777777" w:rsidR="005601EF" w:rsidRDefault="00BE0064" w:rsidP="00B47B81">
      <w:pPr>
        <w:pStyle w:val="Heading20"/>
        <w:keepNext/>
        <w:keepLines/>
        <w:ind w:left="426"/>
        <w:jc w:val="left"/>
      </w:pPr>
      <w:bookmarkStart w:id="0" w:name="bookmark0"/>
      <w:r>
        <w:rPr>
          <w:rStyle w:val="Heading2"/>
          <w:b/>
          <w:bCs/>
        </w:rPr>
        <w:t>Pozemkový fond České republiky</w:t>
      </w:r>
      <w:bookmarkEnd w:id="0"/>
    </w:p>
    <w:p w14:paraId="098F665B" w14:textId="77777777" w:rsidR="005601EF" w:rsidRDefault="00BE0064" w:rsidP="00B47B81">
      <w:pPr>
        <w:pStyle w:val="Zkladntext"/>
        <w:spacing w:line="233" w:lineRule="auto"/>
        <w:ind w:left="426" w:firstLine="0"/>
      </w:pPr>
      <w:r>
        <w:rPr>
          <w:rStyle w:val="ZkladntextChar"/>
        </w:rPr>
        <w:t>Sídlo: Husinecká 1024/11 a, 130 00 Praha 3,</w:t>
      </w:r>
    </w:p>
    <w:p w14:paraId="7BFFAE45" w14:textId="77777777" w:rsidR="005E69F0" w:rsidRDefault="00BE0064" w:rsidP="00B47B81">
      <w:pPr>
        <w:pStyle w:val="Zkladntext"/>
        <w:ind w:left="426" w:firstLine="0"/>
        <w:rPr>
          <w:rStyle w:val="ZkladntextChar"/>
        </w:rPr>
      </w:pPr>
      <w:r>
        <w:rPr>
          <w:rStyle w:val="ZkladntextChar"/>
        </w:rPr>
        <w:t xml:space="preserve">který zastupuje Ing. Vít Tománek, vedoucí územního pracoviště Zlín </w:t>
      </w:r>
    </w:p>
    <w:p w14:paraId="5952B197" w14:textId="77777777" w:rsidR="005E69F0" w:rsidRDefault="00BE0064" w:rsidP="00B47B81">
      <w:pPr>
        <w:pStyle w:val="Zkladntext"/>
        <w:ind w:left="426" w:firstLine="0"/>
        <w:rPr>
          <w:rStyle w:val="ZkladntextChar"/>
        </w:rPr>
      </w:pPr>
      <w:r>
        <w:rPr>
          <w:rStyle w:val="ZkladntextChar"/>
        </w:rPr>
        <w:t xml:space="preserve">a Ing. Miroslav </w:t>
      </w:r>
      <w:proofErr w:type="spellStart"/>
      <w:r>
        <w:rPr>
          <w:rStyle w:val="ZkladntextChar"/>
        </w:rPr>
        <w:t>Hutyra</w:t>
      </w:r>
      <w:proofErr w:type="spellEnd"/>
      <w:r>
        <w:rPr>
          <w:rStyle w:val="ZkladntextChar"/>
        </w:rPr>
        <w:t xml:space="preserve">, zaměstnanec územního pracoviště Zlín, </w:t>
      </w:r>
    </w:p>
    <w:p w14:paraId="098F665C" w14:textId="1ACD8421" w:rsidR="005601EF" w:rsidRDefault="00BE0064" w:rsidP="00B47B81">
      <w:pPr>
        <w:pStyle w:val="Zkladntext"/>
        <w:ind w:left="426" w:firstLine="0"/>
      </w:pPr>
      <w:r>
        <w:rPr>
          <w:rStyle w:val="ZkladntextChar"/>
        </w:rPr>
        <w:t xml:space="preserve">adresa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Zlín</w:t>
      </w:r>
    </w:p>
    <w:p w14:paraId="098F665D" w14:textId="77777777" w:rsidR="005601EF" w:rsidRDefault="00BE0064" w:rsidP="00B47B81">
      <w:pPr>
        <w:pStyle w:val="Zkladntext"/>
        <w:ind w:left="426" w:firstLine="0"/>
      </w:pPr>
      <w:r>
        <w:rPr>
          <w:rStyle w:val="ZkladntextChar"/>
        </w:rPr>
        <w:t>IČ: 457 97 072</w:t>
      </w:r>
    </w:p>
    <w:p w14:paraId="098F665E" w14:textId="77777777" w:rsidR="005601EF" w:rsidRDefault="00BE0064" w:rsidP="00B47B81">
      <w:pPr>
        <w:pStyle w:val="Zkladntext"/>
        <w:ind w:left="426" w:firstLine="0"/>
      </w:pPr>
      <w:r>
        <w:rPr>
          <w:rStyle w:val="ZkladntextChar"/>
        </w:rPr>
        <w:t>DIČ: CZ45797072</w:t>
      </w:r>
    </w:p>
    <w:p w14:paraId="098F665F" w14:textId="77777777" w:rsidR="005601EF" w:rsidRDefault="00BE0064" w:rsidP="00B47B81">
      <w:pPr>
        <w:pStyle w:val="Zkladntext"/>
        <w:ind w:left="426" w:firstLine="0"/>
      </w:pPr>
      <w:r>
        <w:rPr>
          <w:rStyle w:val="ZkladntextChar"/>
        </w:rPr>
        <w:t>Zapsán v obchodním rejstříku vedeném</w:t>
      </w:r>
    </w:p>
    <w:p w14:paraId="098F6660" w14:textId="77777777" w:rsidR="005601EF" w:rsidRDefault="00BE0064" w:rsidP="00B47B81">
      <w:pPr>
        <w:pStyle w:val="Zkladntext"/>
        <w:spacing w:after="60"/>
        <w:ind w:left="426"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098F6661" w14:textId="77777777" w:rsidR="005601EF" w:rsidRDefault="00BE0064" w:rsidP="00B47B81">
      <w:pPr>
        <w:pStyle w:val="Zkladntext"/>
        <w:ind w:left="426" w:firstLine="0"/>
      </w:pPr>
      <w:r>
        <w:rPr>
          <w:rStyle w:val="ZkladntextChar"/>
        </w:rPr>
        <w:t>Bankovní spojení: ING Bank N.V. se sídlem Nádražní 344/25, 150 00 Praha 5</w:t>
      </w:r>
    </w:p>
    <w:p w14:paraId="098F6662" w14:textId="77777777" w:rsidR="005601EF" w:rsidRDefault="00BE0064" w:rsidP="00B47B81">
      <w:pPr>
        <w:pStyle w:val="Zkladntext"/>
        <w:tabs>
          <w:tab w:val="left" w:pos="1886"/>
        </w:tabs>
        <w:ind w:left="426" w:firstLine="0"/>
      </w:pPr>
      <w:r>
        <w:rPr>
          <w:rStyle w:val="ZkladntextChar"/>
        </w:rPr>
        <w:t>číslo účtu:</w:t>
      </w:r>
      <w:r>
        <w:rPr>
          <w:rStyle w:val="ZkladntextChar"/>
        </w:rPr>
        <w:tab/>
        <w:t>1000315402/3500</w:t>
      </w:r>
    </w:p>
    <w:p w14:paraId="098F6663" w14:textId="77777777" w:rsidR="005601EF" w:rsidRDefault="00BE0064" w:rsidP="00B47B81">
      <w:pPr>
        <w:pStyle w:val="Zkladntext"/>
        <w:ind w:left="426" w:firstLine="0"/>
      </w:pPr>
      <w:r>
        <w:rPr>
          <w:rStyle w:val="ZkladntextChar"/>
        </w:rPr>
        <w:t>variabilní symbol: 1009780961</w:t>
      </w:r>
    </w:p>
    <w:p w14:paraId="098F6664" w14:textId="77777777" w:rsidR="005601EF" w:rsidRDefault="00BE0064" w:rsidP="00B47B81">
      <w:pPr>
        <w:pStyle w:val="Zkladntext"/>
        <w:spacing w:after="260"/>
        <w:ind w:left="426" w:firstLine="0"/>
      </w:pPr>
      <w:r>
        <w:rPr>
          <w:rStyle w:val="ZkladntextChar"/>
        </w:rPr>
        <w:t>(dále jen ’’prodávající”)</w:t>
      </w:r>
    </w:p>
    <w:p w14:paraId="098F6665" w14:textId="77777777" w:rsidR="005601EF" w:rsidRDefault="00BE0064" w:rsidP="00B47B81">
      <w:pPr>
        <w:pStyle w:val="Zkladntext"/>
        <w:spacing w:after="160"/>
        <w:ind w:left="426" w:firstLine="0"/>
      </w:pPr>
      <w:r>
        <w:rPr>
          <w:rStyle w:val="ZkladntextChar"/>
        </w:rPr>
        <w:t>a</w:t>
      </w:r>
    </w:p>
    <w:p w14:paraId="098F6666" w14:textId="26C03238" w:rsidR="005601EF" w:rsidRDefault="00BE0064" w:rsidP="00B47B81">
      <w:pPr>
        <w:pStyle w:val="Tablecaption0"/>
        <w:ind w:left="426" w:firstLine="0"/>
      </w:pPr>
      <w:r>
        <w:rPr>
          <w:rStyle w:val="Tablecaption"/>
          <w:b/>
          <w:bCs/>
        </w:rPr>
        <w:t xml:space="preserve">Suchomel Josef, </w:t>
      </w:r>
      <w:proofErr w:type="spellStart"/>
      <w:r>
        <w:rPr>
          <w:rStyle w:val="Tablecaption"/>
        </w:rPr>
        <w:t>r.č</w:t>
      </w:r>
      <w:proofErr w:type="spellEnd"/>
      <w:r>
        <w:rPr>
          <w:rStyle w:val="Tablecaption"/>
        </w:rPr>
        <w:t>. 51</w:t>
      </w:r>
      <w:r w:rsidR="005E69F0">
        <w:rPr>
          <w:rStyle w:val="Tablecaption"/>
        </w:rPr>
        <w:t>xxxx</w:t>
      </w:r>
      <w:r>
        <w:rPr>
          <w:rStyle w:val="Tablecaption"/>
        </w:rPr>
        <w:t>/</w:t>
      </w:r>
      <w:proofErr w:type="spellStart"/>
      <w:r w:rsidR="005E69F0">
        <w:rPr>
          <w:rStyle w:val="Tablecaption"/>
        </w:rPr>
        <w:t>xxx</w:t>
      </w:r>
      <w:proofErr w:type="spellEnd"/>
      <w:r>
        <w:rPr>
          <w:rStyle w:val="Tablecaption"/>
        </w:rPr>
        <w:t xml:space="preserve">, trvale bytem </w:t>
      </w:r>
      <w:proofErr w:type="spellStart"/>
      <w:r w:rsidR="005E69F0">
        <w:rPr>
          <w:rStyle w:val="Tablecaption"/>
        </w:rPr>
        <w:t>xxx</w:t>
      </w:r>
      <w:proofErr w:type="spellEnd"/>
      <w:r>
        <w:rPr>
          <w:rStyle w:val="Tablecaption"/>
        </w:rPr>
        <w:t xml:space="preserve">, Litenčice, PSČ 76813,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0"/>
        <w:gridCol w:w="1631"/>
      </w:tblGrid>
      <w:tr w:rsidR="005601EF" w14:paraId="098F666B" w14:textId="77777777" w:rsidTr="00B47B81">
        <w:trPr>
          <w:trHeight w:hRule="exact" w:val="1109"/>
          <w:jc w:val="center"/>
        </w:trPr>
        <w:tc>
          <w:tcPr>
            <w:tcW w:w="7230" w:type="dxa"/>
            <w:shd w:val="clear" w:color="auto" w:fill="auto"/>
          </w:tcPr>
          <w:p w14:paraId="098F6667" w14:textId="1629ED1A" w:rsidR="005601EF" w:rsidRDefault="005601EF">
            <w:pPr>
              <w:pStyle w:val="Other0"/>
              <w:ind w:firstLine="0"/>
            </w:pPr>
          </w:p>
          <w:p w14:paraId="098F6668" w14:textId="3913FF49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jakožto člen družstva AGRODRUŽSTVO MORKOVICE, družstvo, sídlo Morkovice-</w:t>
            </w:r>
            <w:proofErr w:type="spellStart"/>
            <w:r>
              <w:rPr>
                <w:rStyle w:val="Other"/>
              </w:rPr>
              <w:t>Slížany</w:t>
            </w:r>
            <w:proofErr w:type="spellEnd"/>
            <w:r>
              <w:rPr>
                <w:rStyle w:val="Other"/>
              </w:rPr>
              <w:t>, PSČ 76833, IČ 25571095, DIČ CZ25571095</w:t>
            </w:r>
          </w:p>
          <w:p w14:paraId="098F6669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(dále jen "kupujíc í")</w:t>
            </w:r>
          </w:p>
        </w:tc>
        <w:tc>
          <w:tcPr>
            <w:tcW w:w="1631" w:type="dxa"/>
            <w:shd w:val="clear" w:color="auto" w:fill="auto"/>
          </w:tcPr>
          <w:p w14:paraId="098F666A" w14:textId="6179B85D" w:rsidR="005601EF" w:rsidRDefault="00BE0064" w:rsidP="00B47B81">
            <w:pPr>
              <w:pStyle w:val="Other0"/>
              <w:spacing w:before="300"/>
              <w:ind w:firstLine="0"/>
            </w:pPr>
            <w:r>
              <w:rPr>
                <w:rStyle w:val="Other"/>
              </w:rPr>
              <w:t>Sokolská 700,</w:t>
            </w:r>
          </w:p>
        </w:tc>
      </w:tr>
    </w:tbl>
    <w:p w14:paraId="098F666C" w14:textId="77777777" w:rsidR="005601EF" w:rsidRDefault="005601EF">
      <w:pPr>
        <w:spacing w:after="499" w:line="1" w:lineRule="exact"/>
      </w:pPr>
    </w:p>
    <w:p w14:paraId="098F666D" w14:textId="77777777" w:rsidR="005601EF" w:rsidRDefault="00BE0064">
      <w:pPr>
        <w:pStyle w:val="Zkladntext"/>
        <w:ind w:firstLine="0"/>
      </w:pPr>
      <w:r>
        <w:rPr>
          <w:rStyle w:val="ZkladntextChar"/>
        </w:rPr>
        <w:t>uzavírají tuto:</w:t>
      </w:r>
    </w:p>
    <w:p w14:paraId="098F666E" w14:textId="77777777" w:rsidR="005601EF" w:rsidRDefault="00BE0064">
      <w:pPr>
        <w:pStyle w:val="Zkladntext"/>
        <w:spacing w:after="320" w:line="192" w:lineRule="auto"/>
        <w:ind w:firstLine="0"/>
        <w:jc w:val="center"/>
      </w:pPr>
      <w:r>
        <w:rPr>
          <w:rStyle w:val="ZkladntextChar"/>
          <w:b/>
          <w:bCs/>
        </w:rPr>
        <w:t>KUPNÍ SMLOUVU</w:t>
      </w:r>
    </w:p>
    <w:p w14:paraId="098F666F" w14:textId="77777777" w:rsidR="005601EF" w:rsidRDefault="00BE0064">
      <w:pPr>
        <w:pStyle w:val="Heading20"/>
        <w:keepNext/>
        <w:keepLines/>
        <w:spacing w:after="260"/>
      </w:pPr>
      <w:bookmarkStart w:id="1" w:name="bookmark2"/>
      <w:r>
        <w:rPr>
          <w:rStyle w:val="Heading2"/>
          <w:b/>
          <w:bCs/>
        </w:rPr>
        <w:t>č. 1009780961</w:t>
      </w:r>
      <w:bookmarkEnd w:id="1"/>
    </w:p>
    <w:p w14:paraId="098F6670" w14:textId="77777777" w:rsidR="005601EF" w:rsidRDefault="005601EF">
      <w:pPr>
        <w:pStyle w:val="Heading20"/>
        <w:keepNext/>
        <w:keepLines/>
        <w:numPr>
          <w:ilvl w:val="0"/>
          <w:numId w:val="1"/>
        </w:numPr>
      </w:pPr>
    </w:p>
    <w:p w14:paraId="098F6671" w14:textId="77777777" w:rsidR="005601EF" w:rsidRDefault="00BE0064">
      <w:pPr>
        <w:pStyle w:val="Zkladntext"/>
        <w:spacing w:after="200"/>
        <w:ind w:firstLine="560"/>
        <w:jc w:val="both"/>
      </w:pPr>
      <w:r>
        <w:rPr>
          <w:rStyle w:val="ZkladntextChar"/>
        </w:rPr>
        <w:t>Pozemkový fond České republiky jako prodávající spravuje ve smyslu zákona č. 229/1991 Sb., o úpravě vlastnických vztahů k půdě a jinému zemědělskému majetku, ve znění pozdějších předpisů, níže uvedené pozemky ve vlastnictví státu vedené u Katastrálního úřadu pro Zlínský kraj se sídlem ve Zlíně, Katastrální pracoviště Kroměříž na LV 10 002:</w:t>
      </w:r>
    </w:p>
    <w:p w14:paraId="098F6672" w14:textId="77777777" w:rsidR="005601EF" w:rsidRDefault="00BE0064">
      <w:pPr>
        <w:pStyle w:val="Zkladntext"/>
        <w:tabs>
          <w:tab w:val="left" w:pos="2574"/>
          <w:tab w:val="left" w:pos="7362"/>
        </w:tabs>
        <w:spacing w:after="260"/>
        <w:ind w:firstLine="0"/>
      </w:pPr>
      <w:r>
        <w:rPr>
          <w:rStyle w:val="ZkladntextChar"/>
        </w:rPr>
        <w:t>Obec</w:t>
      </w:r>
      <w:r>
        <w:rPr>
          <w:rStyle w:val="ZkladntextChar"/>
        </w:rPr>
        <w:tab/>
        <w:t>Katastrální území Parcelní číslo</w:t>
      </w:r>
      <w:r>
        <w:rPr>
          <w:rStyle w:val="ZkladntextChar"/>
        </w:rPr>
        <w:tab/>
        <w:t>Druh pozemku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6"/>
        <w:gridCol w:w="1631"/>
      </w:tblGrid>
      <w:tr w:rsidR="005601EF" w14:paraId="098F6676" w14:textId="77777777">
        <w:trPr>
          <w:trHeight w:hRule="exact" w:val="587"/>
          <w:jc w:val="center"/>
        </w:trPr>
        <w:tc>
          <w:tcPr>
            <w:tcW w:w="7906" w:type="dxa"/>
            <w:tcBorders>
              <w:top w:val="single" w:sz="4" w:space="0" w:color="auto"/>
            </w:tcBorders>
            <w:shd w:val="clear" w:color="auto" w:fill="auto"/>
          </w:tcPr>
          <w:p w14:paraId="098F6673" w14:textId="77777777" w:rsidR="005601EF" w:rsidRDefault="00BE0064">
            <w:pPr>
              <w:pStyle w:val="Other0"/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098F6674" w14:textId="77777777" w:rsidR="005601EF" w:rsidRDefault="00BE0064">
            <w:pPr>
              <w:pStyle w:val="Other0"/>
              <w:tabs>
                <w:tab w:val="left" w:pos="2741"/>
                <w:tab w:val="left" w:pos="5283"/>
              </w:tabs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Litenčice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  <w:t>221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8F6675" w14:textId="77777777" w:rsidR="005601EF" w:rsidRDefault="00BE0064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5601EF" w14:paraId="098F667A" w14:textId="77777777">
        <w:trPr>
          <w:trHeight w:hRule="exact" w:val="691"/>
          <w:jc w:val="center"/>
        </w:trPr>
        <w:tc>
          <w:tcPr>
            <w:tcW w:w="7906" w:type="dxa"/>
            <w:shd w:val="clear" w:color="auto" w:fill="auto"/>
            <w:vAlign w:val="center"/>
          </w:tcPr>
          <w:p w14:paraId="098F6677" w14:textId="77777777" w:rsidR="005601EF" w:rsidRDefault="00BE0064">
            <w:pPr>
              <w:pStyle w:val="Other0"/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098F6678" w14:textId="77777777" w:rsidR="005601EF" w:rsidRDefault="00BE0064">
            <w:pPr>
              <w:pStyle w:val="Other0"/>
              <w:tabs>
                <w:tab w:val="left" w:pos="2741"/>
                <w:tab w:val="left" w:pos="5283"/>
              </w:tabs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Litenčice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  <w:t>230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98F6679" w14:textId="77777777" w:rsidR="005601EF" w:rsidRDefault="00BE0064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5601EF" w14:paraId="098F667E" w14:textId="77777777">
        <w:trPr>
          <w:trHeight w:hRule="exact" w:val="684"/>
          <w:jc w:val="center"/>
        </w:trPr>
        <w:tc>
          <w:tcPr>
            <w:tcW w:w="7906" w:type="dxa"/>
            <w:shd w:val="clear" w:color="auto" w:fill="auto"/>
            <w:vAlign w:val="center"/>
          </w:tcPr>
          <w:p w14:paraId="098F667B" w14:textId="77777777" w:rsidR="005601EF" w:rsidRDefault="00BE0064">
            <w:pPr>
              <w:pStyle w:val="Other0"/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098F667C" w14:textId="77777777" w:rsidR="005601EF" w:rsidRDefault="00BE0064">
            <w:pPr>
              <w:pStyle w:val="Other0"/>
              <w:tabs>
                <w:tab w:val="left" w:pos="2738"/>
                <w:tab w:val="left" w:pos="5283"/>
              </w:tabs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Litenčice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  <w:t>231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98F667D" w14:textId="77777777" w:rsidR="005601EF" w:rsidRDefault="00BE0064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5601EF" w14:paraId="098F6682" w14:textId="77777777">
        <w:trPr>
          <w:trHeight w:hRule="exact" w:val="680"/>
          <w:jc w:val="center"/>
        </w:trPr>
        <w:tc>
          <w:tcPr>
            <w:tcW w:w="7906" w:type="dxa"/>
            <w:shd w:val="clear" w:color="auto" w:fill="auto"/>
            <w:vAlign w:val="center"/>
          </w:tcPr>
          <w:p w14:paraId="098F667F" w14:textId="77777777" w:rsidR="005601EF" w:rsidRDefault="00BE0064">
            <w:pPr>
              <w:pStyle w:val="Other0"/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098F6680" w14:textId="77777777" w:rsidR="005601EF" w:rsidRDefault="00BE0064">
            <w:pPr>
              <w:pStyle w:val="Other0"/>
              <w:tabs>
                <w:tab w:val="left" w:pos="2738"/>
                <w:tab w:val="left" w:pos="5283"/>
              </w:tabs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Litenčice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  <w:t>242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98F6681" w14:textId="77777777" w:rsidR="005601EF" w:rsidRDefault="00BE0064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5601EF" w14:paraId="098F6686" w14:textId="77777777">
        <w:trPr>
          <w:trHeight w:hRule="exact" w:val="670"/>
          <w:jc w:val="center"/>
        </w:trPr>
        <w:tc>
          <w:tcPr>
            <w:tcW w:w="7906" w:type="dxa"/>
            <w:shd w:val="clear" w:color="auto" w:fill="auto"/>
            <w:vAlign w:val="center"/>
          </w:tcPr>
          <w:p w14:paraId="098F6683" w14:textId="77777777" w:rsidR="005601EF" w:rsidRDefault="00BE0064">
            <w:pPr>
              <w:pStyle w:val="Other0"/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098F6684" w14:textId="77777777" w:rsidR="005601EF" w:rsidRDefault="00BE0064">
            <w:pPr>
              <w:pStyle w:val="Other0"/>
              <w:tabs>
                <w:tab w:val="left" w:pos="2738"/>
                <w:tab w:val="left" w:pos="5279"/>
              </w:tabs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Litenčice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  <w:t>243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98F6685" w14:textId="77777777" w:rsidR="005601EF" w:rsidRDefault="00BE0064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5601EF" w14:paraId="098F668A" w14:textId="77777777">
        <w:trPr>
          <w:trHeight w:hRule="exact" w:val="569"/>
          <w:jc w:val="center"/>
        </w:trPr>
        <w:tc>
          <w:tcPr>
            <w:tcW w:w="7906" w:type="dxa"/>
            <w:shd w:val="clear" w:color="auto" w:fill="auto"/>
            <w:vAlign w:val="bottom"/>
          </w:tcPr>
          <w:p w14:paraId="098F6687" w14:textId="77777777" w:rsidR="005601EF" w:rsidRDefault="00BE0064">
            <w:pPr>
              <w:pStyle w:val="Other0"/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098F6688" w14:textId="77777777" w:rsidR="005601EF" w:rsidRDefault="00BE0064">
            <w:pPr>
              <w:pStyle w:val="Other0"/>
              <w:tabs>
                <w:tab w:val="left" w:pos="2738"/>
                <w:tab w:val="left" w:pos="5283"/>
              </w:tabs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Litenčice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  <w:t>472/13</w:t>
            </w:r>
          </w:p>
        </w:tc>
        <w:tc>
          <w:tcPr>
            <w:tcW w:w="1631" w:type="dxa"/>
            <w:shd w:val="clear" w:color="auto" w:fill="auto"/>
            <w:vAlign w:val="bottom"/>
          </w:tcPr>
          <w:p w14:paraId="098F6689" w14:textId="77777777" w:rsidR="005601EF" w:rsidRDefault="00BE0064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</w:tbl>
    <w:p w14:paraId="098F668B" w14:textId="77777777" w:rsidR="005601EF" w:rsidRDefault="005601EF">
      <w:pPr>
        <w:sectPr w:rsidR="005601EF">
          <w:pgSz w:w="11900" w:h="16840"/>
          <w:pgMar w:top="1463" w:right="1304" w:bottom="907" w:left="1034" w:header="1035" w:footer="479" w:gutter="0"/>
          <w:pgNumType w:start="1"/>
          <w:cols w:space="720"/>
          <w:noEndnote/>
          <w:docGrid w:linePitch="360"/>
        </w:sectPr>
      </w:pPr>
    </w:p>
    <w:p w14:paraId="098F668C" w14:textId="77777777" w:rsidR="005601EF" w:rsidRDefault="00BE0064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98F679E" wp14:editId="098F679F">
                <wp:simplePos x="0" y="0"/>
                <wp:positionH relativeFrom="page">
                  <wp:posOffset>5768340</wp:posOffset>
                </wp:positionH>
                <wp:positionV relativeFrom="paragraph">
                  <wp:posOffset>125730</wp:posOffset>
                </wp:positionV>
                <wp:extent cx="541655" cy="1644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F67BE" w14:textId="77777777" w:rsidR="005601EF" w:rsidRDefault="00BE0064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orná půda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98F679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54.2pt;margin-top:9.9pt;width:42.65pt;height:12.9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" filled="f" stroked="f">
                <v:textbox inset="0,0,0,0">
                  <w:txbxContent>
                    <w:p w14:paraId="098F67BE" w14:textId="77777777" w:rsidR="005601EF" w:rsidRDefault="00BE0064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</w:rPr>
                        <w:t>orná půda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161925" distL="114300" distR="2137410" simplePos="0" relativeHeight="125829380" behindDoc="0" locked="0" layoutInCell="1" allowOverlap="1" wp14:anchorId="098F67A0" wp14:editId="098F67A1">
                <wp:simplePos x="0" y="0"/>
                <wp:positionH relativeFrom="page">
                  <wp:posOffset>670560</wp:posOffset>
                </wp:positionH>
                <wp:positionV relativeFrom="paragraph">
                  <wp:posOffset>434340</wp:posOffset>
                </wp:positionV>
                <wp:extent cx="3618865" cy="1625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865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F67BF" w14:textId="77777777" w:rsidR="005601EF" w:rsidRDefault="00BE0064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Pozemek ve zjednodušené evidenci - pozemkový katastr - pozemkové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8F67A0" id="Shape 3" o:spid="_x0000_s1027" type="#_x0000_t202" style="position:absolute;margin-left:52.8pt;margin-top:34.2pt;width:284.95pt;height:12.8pt;z-index:125829380;visibility:visible;mso-wrap-style:none;mso-wrap-distance-left:9pt;mso-wrap-distance-top:5pt;mso-wrap-distance-right:168.3pt;mso-wrap-distance-bottom:1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" filled="f" stroked="f">
                <v:textbox inset="0,0,0,0">
                  <w:txbxContent>
                    <w:p w14:paraId="098F67BF" w14:textId="77777777" w:rsidR="005601EF" w:rsidRDefault="00BE0064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Pozemek ve zjednodušené evidenci - pozemkový katastr - pozemkové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7965" distB="0" distL="116840" distR="5241925" simplePos="0" relativeHeight="125829382" behindDoc="0" locked="0" layoutInCell="1" allowOverlap="1" wp14:anchorId="098F67A2" wp14:editId="098F67A3">
                <wp:simplePos x="0" y="0"/>
                <wp:positionH relativeFrom="page">
                  <wp:posOffset>673100</wp:posOffset>
                </wp:positionH>
                <wp:positionV relativeFrom="paragraph">
                  <wp:posOffset>598805</wp:posOffset>
                </wp:positionV>
                <wp:extent cx="511810" cy="1600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F67C0" w14:textId="77777777" w:rsidR="005601EF" w:rsidRDefault="00BE0064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Litenčice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8F67A2" id="Shape 5" o:spid="_x0000_s1028" type="#_x0000_t202" style="position:absolute;margin-left:53pt;margin-top:47.15pt;width:40.3pt;height:12.6pt;z-index:125829382;visibility:visible;mso-wrap-style:none;mso-wrap-distance-left:9.2pt;mso-wrap-distance-top:17.95pt;mso-wrap-distance-right:412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" filled="f" stroked="f">
                <v:textbox inset="0,0,0,0">
                  <w:txbxContent>
                    <w:p w14:paraId="098F67C0" w14:textId="77777777" w:rsidR="005601EF" w:rsidRDefault="00BE0064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</w:rPr>
                        <w:t>Litenčice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9550" distB="18415" distL="1755775" distR="3607435" simplePos="0" relativeHeight="125829384" behindDoc="0" locked="0" layoutInCell="1" allowOverlap="1" wp14:anchorId="098F67A4" wp14:editId="098F67A5">
                <wp:simplePos x="0" y="0"/>
                <wp:positionH relativeFrom="page">
                  <wp:posOffset>2312035</wp:posOffset>
                </wp:positionH>
                <wp:positionV relativeFrom="paragraph">
                  <wp:posOffset>580390</wp:posOffset>
                </wp:positionV>
                <wp:extent cx="507365" cy="1600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F67C1" w14:textId="77777777" w:rsidR="005601EF" w:rsidRDefault="00BE0064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Litenčice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8F67A4" id="Shape 7" o:spid="_x0000_s1029" type="#_x0000_t202" style="position:absolute;margin-left:182.05pt;margin-top:45.7pt;width:39.95pt;height:12.6pt;z-index:125829384;visibility:visible;mso-wrap-style:none;mso-wrap-distance-left:138.25pt;mso-wrap-distance-top:16.5pt;mso-wrap-distance-right:284.05pt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" filled="f" stroked="f">
                <v:textbox inset="0,0,0,0">
                  <w:txbxContent>
                    <w:p w14:paraId="098F67C1" w14:textId="77777777" w:rsidR="005601EF" w:rsidRDefault="00BE0064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</w:rPr>
                        <w:t>Litenčice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0660" distB="27305" distL="3380740" distR="2174240" simplePos="0" relativeHeight="125829386" behindDoc="0" locked="0" layoutInCell="1" allowOverlap="1" wp14:anchorId="098F67A6" wp14:editId="098F67A7">
                <wp:simplePos x="0" y="0"/>
                <wp:positionH relativeFrom="page">
                  <wp:posOffset>3937000</wp:posOffset>
                </wp:positionH>
                <wp:positionV relativeFrom="paragraph">
                  <wp:posOffset>571500</wp:posOffset>
                </wp:positionV>
                <wp:extent cx="315595" cy="1600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F67C2" w14:textId="77777777" w:rsidR="005601EF" w:rsidRDefault="00BE0064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570/8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8F67A6" id="Shape 9" o:spid="_x0000_s1030" type="#_x0000_t202" style="position:absolute;margin-left:310pt;margin-top:45pt;width:24.85pt;height:12.6pt;z-index:125829386;visibility:visible;mso-wrap-style:none;mso-wrap-distance-left:266.2pt;mso-wrap-distance-top:15.8pt;mso-wrap-distance-right:171.2pt;mso-wrap-distance-bottom: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" filled="f" stroked="f">
                <v:textbox inset="0,0,0,0">
                  <w:txbxContent>
                    <w:p w14:paraId="098F67C2" w14:textId="77777777" w:rsidR="005601EF" w:rsidRDefault="00BE0064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</w:rPr>
                        <w:t>570/8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6690" distB="38735" distL="5214620" distR="114300" simplePos="0" relativeHeight="125829388" behindDoc="0" locked="0" layoutInCell="1" allowOverlap="1" wp14:anchorId="098F67A8" wp14:editId="098F67A9">
                <wp:simplePos x="0" y="0"/>
                <wp:positionH relativeFrom="page">
                  <wp:posOffset>5770880</wp:posOffset>
                </wp:positionH>
                <wp:positionV relativeFrom="paragraph">
                  <wp:posOffset>557530</wp:posOffset>
                </wp:positionV>
                <wp:extent cx="541655" cy="1625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F67C3" w14:textId="77777777" w:rsidR="005601EF" w:rsidRDefault="00BE0064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orná půda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8F67A8" id="Shape 11" o:spid="_x0000_s1031" type="#_x0000_t202" style="position:absolute;margin-left:454.4pt;margin-top:43.9pt;width:42.65pt;height:12.8pt;z-index:125829388;visibility:visible;mso-wrap-style:none;mso-wrap-distance-left:410.6pt;mso-wrap-distance-top:14.7pt;mso-wrap-distance-right:9pt;mso-wrap-distance-bottom: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" filled="f" stroked="f">
                <v:textbox inset="0,0,0,0">
                  <w:txbxContent>
                    <w:p w14:paraId="098F67C3" w14:textId="77777777" w:rsidR="005601EF" w:rsidRDefault="00BE0064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</w:rPr>
                        <w:t>orná půda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8F668D" w14:textId="77777777" w:rsidR="005601EF" w:rsidRDefault="00BE0064">
      <w:pPr>
        <w:pStyle w:val="Bodytext20"/>
      </w:pPr>
      <w:r>
        <w:rPr>
          <w:rStyle w:val="Bodytext2"/>
        </w:rPr>
        <w:t>Pozemek ve zjednodušené evidenci - pozemkový katastr - pozemkové</w:t>
      </w:r>
    </w:p>
    <w:p w14:paraId="098F668E" w14:textId="77777777" w:rsidR="005601EF" w:rsidRDefault="00BE0064">
      <w:pPr>
        <w:pStyle w:val="Bodytext20"/>
        <w:tabs>
          <w:tab w:val="left" w:pos="2581"/>
          <w:tab w:val="left" w:pos="5141"/>
        </w:tabs>
        <w:sectPr w:rsidR="005601EF">
          <w:pgSz w:w="11900" w:h="16840"/>
          <w:pgMar w:top="1506" w:right="1315" w:bottom="888" w:left="1024" w:header="1078" w:footer="460" w:gutter="0"/>
          <w:cols w:space="720"/>
          <w:noEndnote/>
          <w:docGrid w:linePitch="360"/>
        </w:sectPr>
      </w:pPr>
      <w:r>
        <w:rPr>
          <w:rStyle w:val="Bodytext2"/>
        </w:rPr>
        <w:t>Litenčice</w:t>
      </w:r>
      <w:r>
        <w:rPr>
          <w:rStyle w:val="Bodytext2"/>
        </w:rPr>
        <w:tab/>
      </w:r>
      <w:proofErr w:type="spellStart"/>
      <w:r>
        <w:rPr>
          <w:rStyle w:val="Bodytext2"/>
        </w:rPr>
        <w:t>Litenčice</w:t>
      </w:r>
      <w:proofErr w:type="spellEnd"/>
      <w:r>
        <w:rPr>
          <w:rStyle w:val="Bodytext2"/>
        </w:rPr>
        <w:tab/>
        <w:t>570/7</w:t>
      </w:r>
    </w:p>
    <w:p w14:paraId="098F668F" w14:textId="77777777" w:rsidR="005601EF" w:rsidRDefault="005601EF">
      <w:pPr>
        <w:spacing w:line="88" w:lineRule="exact"/>
        <w:rPr>
          <w:sz w:val="7"/>
          <w:szCs w:val="7"/>
        </w:rPr>
      </w:pPr>
    </w:p>
    <w:p w14:paraId="098F6690" w14:textId="77777777" w:rsidR="005601EF" w:rsidRDefault="005601EF">
      <w:pPr>
        <w:spacing w:line="1" w:lineRule="exact"/>
        <w:sectPr w:rsidR="005601EF">
          <w:type w:val="continuous"/>
          <w:pgSz w:w="11900" w:h="16840"/>
          <w:pgMar w:top="1442" w:right="0" w:bottom="952" w:left="0" w:header="0" w:footer="3" w:gutter="0"/>
          <w:cols w:space="720"/>
          <w:noEndnote/>
          <w:docGrid w:linePitch="360"/>
        </w:sectPr>
      </w:pPr>
    </w:p>
    <w:p w14:paraId="098F6691" w14:textId="77777777" w:rsidR="005601EF" w:rsidRDefault="00BE0064">
      <w:pPr>
        <w:pStyle w:val="Zkladntext"/>
        <w:ind w:firstLine="0"/>
        <w:jc w:val="both"/>
      </w:pPr>
      <w:r>
        <w:rPr>
          <w:rStyle w:val="ZkladntextChar"/>
        </w:rPr>
        <w:t>(dále jen ’’pozemky”)</w:t>
      </w:r>
    </w:p>
    <w:p w14:paraId="098F6692" w14:textId="77777777" w:rsidR="005601EF" w:rsidRDefault="005601EF">
      <w:pPr>
        <w:pStyle w:val="Heading20"/>
        <w:keepNext/>
        <w:keepLines/>
        <w:numPr>
          <w:ilvl w:val="0"/>
          <w:numId w:val="1"/>
        </w:numPr>
      </w:pPr>
      <w:bookmarkStart w:id="2" w:name="bookmark5"/>
      <w:bookmarkEnd w:id="2"/>
    </w:p>
    <w:p w14:paraId="098F6693" w14:textId="77777777" w:rsidR="005601EF" w:rsidRDefault="00BE0064">
      <w:pPr>
        <w:pStyle w:val="Zkladntext"/>
        <w:spacing w:after="240"/>
        <w:ind w:firstLine="480"/>
        <w:jc w:val="both"/>
      </w:pPr>
      <w:r>
        <w:rPr>
          <w:rStyle w:val="ZkladntextChar"/>
        </w:rPr>
        <w:t>Tato smlouva se uzavírá podle § 7 odst. 1 písmeno c) zákona č.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dani z převodu nemovitostí, ve znění pozdějších předpisů.</w:t>
      </w:r>
    </w:p>
    <w:p w14:paraId="098F6694" w14:textId="77777777" w:rsidR="005601EF" w:rsidRDefault="005601EF">
      <w:pPr>
        <w:pStyle w:val="Heading20"/>
        <w:keepNext/>
        <w:keepLines/>
        <w:numPr>
          <w:ilvl w:val="0"/>
          <w:numId w:val="1"/>
        </w:numPr>
      </w:pPr>
      <w:bookmarkStart w:id="3" w:name="bookmark7"/>
      <w:bookmarkEnd w:id="3"/>
    </w:p>
    <w:p w14:paraId="098F6695" w14:textId="069B8C07" w:rsidR="005601EF" w:rsidRDefault="00BE0064">
      <w:pPr>
        <w:pStyle w:val="Zkladntext"/>
        <w:spacing w:after="240"/>
        <w:ind w:firstLine="480"/>
        <w:jc w:val="both"/>
      </w:pPr>
      <w:r>
        <w:rPr>
          <w:rStyle w:val="ZkladntextChar"/>
        </w:rPr>
        <w:t>Prodávající touto smlouvou prodává kupujícímu pozemky specifikované v čl. I. této smlouvy a ten je, ve stavu</w:t>
      </w:r>
      <w:r w:rsidR="00C7578E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 právo k pozemkům přechází na kupujícího vkladem do katastru nemovitostí na základě této smlouvy.</w:t>
      </w:r>
    </w:p>
    <w:p w14:paraId="098F6696" w14:textId="3A8F0DD3" w:rsidR="005601EF" w:rsidRDefault="00C7578E" w:rsidP="00C7578E">
      <w:pPr>
        <w:pStyle w:val="Tablecaption0"/>
        <w:ind w:firstLine="0"/>
      </w:pPr>
      <w:r>
        <w:rPr>
          <w:rStyle w:val="Tablecaption"/>
          <w:b/>
          <w:bCs/>
        </w:rPr>
        <w:t xml:space="preserve">                                                                          </w:t>
      </w:r>
      <w:r w:rsidR="00BE0064">
        <w:rPr>
          <w:rStyle w:val="Tablecaption"/>
          <w:b/>
          <w:bCs/>
        </w:rPr>
        <w:t>IV.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994"/>
        <w:gridCol w:w="1699"/>
        <w:gridCol w:w="1580"/>
        <w:gridCol w:w="1634"/>
        <w:gridCol w:w="1595"/>
        <w:gridCol w:w="151"/>
        <w:gridCol w:w="151"/>
      </w:tblGrid>
      <w:tr w:rsidR="00C7578E" w14:paraId="098F669A" w14:textId="77777777" w:rsidTr="00C7578E">
        <w:trPr>
          <w:trHeight w:hRule="exact" w:val="284"/>
          <w:jc w:val="center"/>
        </w:trPr>
        <w:tc>
          <w:tcPr>
            <w:tcW w:w="6145" w:type="dxa"/>
            <w:gridSpan w:val="4"/>
            <w:shd w:val="clear" w:color="auto" w:fill="auto"/>
            <w:vAlign w:val="bottom"/>
          </w:tcPr>
          <w:p w14:paraId="098F6697" w14:textId="77777777" w:rsidR="00C7578E" w:rsidRDefault="00C7578E">
            <w:pPr>
              <w:pStyle w:val="Other0"/>
              <w:ind w:firstLine="540"/>
            </w:pPr>
            <w:r>
              <w:rPr>
                <w:rStyle w:val="Other"/>
              </w:rPr>
              <w:t xml:space="preserve">1) Kupní cena prodávaných pozemků byla </w:t>
            </w:r>
            <w:r>
              <w:rPr>
                <w:rStyle w:val="Other"/>
                <w:u w:val="single"/>
              </w:rPr>
              <w:t>stanovena a je</w:t>
            </w:r>
          </w:p>
        </w:tc>
        <w:tc>
          <w:tcPr>
            <w:tcW w:w="3229" w:type="dxa"/>
            <w:gridSpan w:val="2"/>
            <w:shd w:val="clear" w:color="auto" w:fill="auto"/>
            <w:vAlign w:val="bottom"/>
          </w:tcPr>
          <w:p w14:paraId="098F6698" w14:textId="58B082EC" w:rsidR="00C7578E" w:rsidRDefault="00C7578E">
            <w:pPr>
              <w:pStyle w:val="Other0"/>
              <w:ind w:firstLine="0"/>
            </w:pPr>
            <w:r>
              <w:rPr>
                <w:rStyle w:val="Other"/>
              </w:rPr>
              <w:t>hrazena takto:</w:t>
            </w:r>
          </w:p>
        </w:tc>
        <w:tc>
          <w:tcPr>
            <w:tcW w:w="151" w:type="dxa"/>
          </w:tcPr>
          <w:p w14:paraId="236FE75C" w14:textId="77777777" w:rsidR="00C7578E" w:rsidRDefault="00C7578E">
            <w:pPr>
              <w:rPr>
                <w:sz w:val="10"/>
                <w:szCs w:val="10"/>
              </w:rPr>
            </w:pPr>
          </w:p>
        </w:tc>
        <w:tc>
          <w:tcPr>
            <w:tcW w:w="151" w:type="dxa"/>
            <w:shd w:val="clear" w:color="auto" w:fill="auto"/>
          </w:tcPr>
          <w:p w14:paraId="098F6699" w14:textId="688DCFF5" w:rsidR="00C7578E" w:rsidRDefault="00C7578E">
            <w:pPr>
              <w:rPr>
                <w:sz w:val="10"/>
                <w:szCs w:val="10"/>
              </w:rPr>
            </w:pPr>
          </w:p>
        </w:tc>
      </w:tr>
      <w:tr w:rsidR="00C7578E" w14:paraId="098F66A1" w14:textId="77777777" w:rsidTr="00C7578E">
        <w:trPr>
          <w:trHeight w:hRule="exact" w:val="252"/>
          <w:jc w:val="center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F669B" w14:textId="77777777" w:rsidR="00C7578E" w:rsidRDefault="00C7578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F669C" w14:textId="77777777" w:rsidR="00C7578E" w:rsidRDefault="00C7578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9D" w14:textId="77777777" w:rsidR="00C7578E" w:rsidRDefault="00C7578E">
            <w:pPr>
              <w:pStyle w:val="Other0"/>
              <w:ind w:firstLine="58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 v Kč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9E" w14:textId="77777777" w:rsidR="00C7578E" w:rsidRDefault="00C7578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F669F" w14:textId="77777777" w:rsidR="00C7578E" w:rsidRDefault="00C7578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  <w:tc>
          <w:tcPr>
            <w:tcW w:w="151" w:type="dxa"/>
          </w:tcPr>
          <w:p w14:paraId="732DDEF1" w14:textId="77777777" w:rsidR="00C7578E" w:rsidRDefault="00C7578E">
            <w:pPr>
              <w:rPr>
                <w:sz w:val="10"/>
                <w:szCs w:val="10"/>
              </w:rPr>
            </w:pPr>
          </w:p>
        </w:tc>
        <w:tc>
          <w:tcPr>
            <w:tcW w:w="151" w:type="dxa"/>
            <w:vMerge w:val="restart"/>
            <w:shd w:val="clear" w:color="auto" w:fill="auto"/>
          </w:tcPr>
          <w:p w14:paraId="098F66A0" w14:textId="7EB14EED" w:rsidR="00C7578E" w:rsidRDefault="00C7578E">
            <w:pPr>
              <w:rPr>
                <w:sz w:val="10"/>
                <w:szCs w:val="10"/>
              </w:rPr>
            </w:pPr>
          </w:p>
        </w:tc>
      </w:tr>
      <w:tr w:rsidR="00C7578E" w14:paraId="098F66A9" w14:textId="77777777" w:rsidTr="00C7578E">
        <w:trPr>
          <w:trHeight w:hRule="exact" w:val="914"/>
          <w:jc w:val="center"/>
        </w:trPr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F66A2" w14:textId="77777777" w:rsidR="00C7578E" w:rsidRDefault="00C7578E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F66A3" w14:textId="77777777" w:rsidR="00C7578E" w:rsidRDefault="00C7578E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F66A4" w14:textId="77777777" w:rsidR="00C7578E" w:rsidRDefault="00C7578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Vyhlašovaná cena v Kč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F66A5" w14:textId="77777777" w:rsidR="00C7578E" w:rsidRDefault="00C7578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Část kupní ceny nabídnutá nad vyhlašovanou cenu</w:t>
            </w:r>
          </w:p>
        </w:tc>
        <w:tc>
          <w:tcPr>
            <w:tcW w:w="163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8F66A6" w14:textId="77777777" w:rsidR="00C7578E" w:rsidRDefault="00C7578E"/>
        </w:tc>
        <w:tc>
          <w:tcPr>
            <w:tcW w:w="15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F66A7" w14:textId="77777777" w:rsidR="00C7578E" w:rsidRDefault="00C7578E"/>
        </w:tc>
        <w:tc>
          <w:tcPr>
            <w:tcW w:w="151" w:type="dxa"/>
          </w:tcPr>
          <w:p w14:paraId="503F6588" w14:textId="77777777" w:rsidR="00C7578E" w:rsidRDefault="00C7578E"/>
        </w:tc>
        <w:tc>
          <w:tcPr>
            <w:tcW w:w="151" w:type="dxa"/>
            <w:vMerge/>
            <w:shd w:val="clear" w:color="auto" w:fill="auto"/>
          </w:tcPr>
          <w:p w14:paraId="098F66A8" w14:textId="2CDA5D70" w:rsidR="00C7578E" w:rsidRDefault="00C7578E"/>
        </w:tc>
      </w:tr>
      <w:tr w:rsidR="00C7578E" w14:paraId="098F66B1" w14:textId="77777777" w:rsidTr="00C7578E">
        <w:trPr>
          <w:trHeight w:hRule="exact" w:val="24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AA" w14:textId="77777777" w:rsidR="00C7578E" w:rsidRDefault="00C7578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AB" w14:textId="77777777" w:rsidR="00C7578E" w:rsidRDefault="00C7578E">
            <w:pPr>
              <w:pStyle w:val="Other0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AC" w14:textId="77777777" w:rsidR="00C7578E" w:rsidRDefault="00C7578E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35 130,00 Kč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AD" w14:textId="77777777" w:rsidR="00C7578E" w:rsidRDefault="00C7578E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AE" w14:textId="77777777" w:rsidR="00C7578E" w:rsidRDefault="00C7578E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AF" w14:textId="77777777" w:rsidR="00C7578E" w:rsidRDefault="00C7578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30 130,00 Kč</w:t>
            </w:r>
          </w:p>
        </w:tc>
        <w:tc>
          <w:tcPr>
            <w:tcW w:w="151" w:type="dxa"/>
          </w:tcPr>
          <w:p w14:paraId="727B1B64" w14:textId="77777777" w:rsidR="00C7578E" w:rsidRDefault="00C7578E"/>
        </w:tc>
        <w:tc>
          <w:tcPr>
            <w:tcW w:w="151" w:type="dxa"/>
            <w:vMerge/>
            <w:shd w:val="clear" w:color="auto" w:fill="auto"/>
          </w:tcPr>
          <w:p w14:paraId="098F66B0" w14:textId="5FD7BD04" w:rsidR="00C7578E" w:rsidRDefault="00C7578E"/>
        </w:tc>
      </w:tr>
      <w:tr w:rsidR="00C7578E" w14:paraId="098F66B9" w14:textId="77777777" w:rsidTr="00C7578E">
        <w:trPr>
          <w:trHeight w:hRule="exact" w:val="24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B2" w14:textId="77777777" w:rsidR="00C7578E" w:rsidRDefault="00C7578E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B3" w14:textId="77777777" w:rsidR="00C7578E" w:rsidRDefault="00C7578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B4" w14:textId="77777777" w:rsidR="00C7578E" w:rsidRDefault="00C7578E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14 480,00 Kč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B5" w14:textId="77777777" w:rsidR="00C7578E" w:rsidRDefault="00C7578E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B6" w14:textId="77777777" w:rsidR="00C7578E" w:rsidRDefault="00C7578E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B7" w14:textId="77777777" w:rsidR="00C7578E" w:rsidRDefault="00C7578E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9 480,00 Kč</w:t>
            </w:r>
          </w:p>
        </w:tc>
        <w:tc>
          <w:tcPr>
            <w:tcW w:w="151" w:type="dxa"/>
          </w:tcPr>
          <w:p w14:paraId="631E3027" w14:textId="77777777" w:rsidR="00C7578E" w:rsidRDefault="00C7578E"/>
        </w:tc>
        <w:tc>
          <w:tcPr>
            <w:tcW w:w="151" w:type="dxa"/>
            <w:vMerge/>
            <w:shd w:val="clear" w:color="auto" w:fill="auto"/>
          </w:tcPr>
          <w:p w14:paraId="098F66B8" w14:textId="6EF25E72" w:rsidR="00C7578E" w:rsidRDefault="00C7578E"/>
        </w:tc>
      </w:tr>
      <w:tr w:rsidR="00C7578E" w14:paraId="098F66C1" w14:textId="77777777" w:rsidTr="00C7578E">
        <w:trPr>
          <w:trHeight w:hRule="exact" w:val="24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BA" w14:textId="77777777" w:rsidR="00C7578E" w:rsidRDefault="00C7578E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BB" w14:textId="77777777" w:rsidR="00C7578E" w:rsidRDefault="00C7578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BC" w14:textId="77777777" w:rsidR="00C7578E" w:rsidRDefault="00C7578E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31 370,00 Kč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BD" w14:textId="77777777" w:rsidR="00C7578E" w:rsidRDefault="00C7578E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BE" w14:textId="77777777" w:rsidR="00C7578E" w:rsidRDefault="00C7578E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BF" w14:textId="77777777" w:rsidR="00C7578E" w:rsidRDefault="00C7578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26 370,00 Kč</w:t>
            </w:r>
          </w:p>
        </w:tc>
        <w:tc>
          <w:tcPr>
            <w:tcW w:w="151" w:type="dxa"/>
          </w:tcPr>
          <w:p w14:paraId="593775A3" w14:textId="77777777" w:rsidR="00C7578E" w:rsidRDefault="00C7578E"/>
        </w:tc>
        <w:tc>
          <w:tcPr>
            <w:tcW w:w="151" w:type="dxa"/>
            <w:vMerge/>
            <w:shd w:val="clear" w:color="auto" w:fill="auto"/>
          </w:tcPr>
          <w:p w14:paraId="098F66C0" w14:textId="5382BA71" w:rsidR="00C7578E" w:rsidRDefault="00C7578E"/>
        </w:tc>
      </w:tr>
      <w:tr w:rsidR="00C7578E" w14:paraId="098F66C9" w14:textId="77777777" w:rsidTr="00C7578E">
        <w:trPr>
          <w:trHeight w:hRule="exact" w:val="24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C2" w14:textId="77777777" w:rsidR="00C7578E" w:rsidRDefault="00C7578E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C3" w14:textId="77777777" w:rsidR="00C7578E" w:rsidRDefault="00C7578E">
            <w:pPr>
              <w:pStyle w:val="Other0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C4" w14:textId="77777777" w:rsidR="00C7578E" w:rsidRDefault="00C7578E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41 260,00 Kč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C5" w14:textId="77777777" w:rsidR="00C7578E" w:rsidRDefault="00C7578E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C6" w14:textId="77777777" w:rsidR="00C7578E" w:rsidRDefault="00C7578E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C7" w14:textId="77777777" w:rsidR="00C7578E" w:rsidRDefault="00C7578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36 260,00 Kč</w:t>
            </w:r>
          </w:p>
        </w:tc>
        <w:tc>
          <w:tcPr>
            <w:tcW w:w="151" w:type="dxa"/>
          </w:tcPr>
          <w:p w14:paraId="28E39592" w14:textId="77777777" w:rsidR="00C7578E" w:rsidRDefault="00C7578E"/>
        </w:tc>
        <w:tc>
          <w:tcPr>
            <w:tcW w:w="151" w:type="dxa"/>
            <w:vMerge/>
            <w:shd w:val="clear" w:color="auto" w:fill="auto"/>
          </w:tcPr>
          <w:p w14:paraId="098F66C8" w14:textId="069BFA72" w:rsidR="00C7578E" w:rsidRDefault="00C7578E"/>
        </w:tc>
      </w:tr>
      <w:tr w:rsidR="00C7578E" w14:paraId="098F66D1" w14:textId="77777777" w:rsidTr="00C7578E">
        <w:trPr>
          <w:trHeight w:hRule="exact" w:val="24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CA" w14:textId="77777777" w:rsidR="00C7578E" w:rsidRDefault="00C7578E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CB" w14:textId="77777777" w:rsidR="00C7578E" w:rsidRDefault="00C7578E">
            <w:pPr>
              <w:pStyle w:val="Other0"/>
              <w:ind w:firstLine="3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CC" w14:textId="77777777" w:rsidR="00C7578E" w:rsidRDefault="00C7578E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51 620,00 Kč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CD" w14:textId="77777777" w:rsidR="00C7578E" w:rsidRDefault="00C7578E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CE" w14:textId="77777777" w:rsidR="00C7578E" w:rsidRDefault="00C7578E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CF" w14:textId="77777777" w:rsidR="00C7578E" w:rsidRDefault="00C7578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46 620,00 Kč</w:t>
            </w:r>
          </w:p>
        </w:tc>
        <w:tc>
          <w:tcPr>
            <w:tcW w:w="151" w:type="dxa"/>
          </w:tcPr>
          <w:p w14:paraId="6D5BC3A3" w14:textId="77777777" w:rsidR="00C7578E" w:rsidRDefault="00C7578E"/>
        </w:tc>
        <w:tc>
          <w:tcPr>
            <w:tcW w:w="151" w:type="dxa"/>
            <w:vMerge/>
            <w:shd w:val="clear" w:color="auto" w:fill="auto"/>
          </w:tcPr>
          <w:p w14:paraId="098F66D0" w14:textId="636323A8" w:rsidR="00C7578E" w:rsidRDefault="00C7578E"/>
        </w:tc>
      </w:tr>
      <w:tr w:rsidR="00C7578E" w14:paraId="098F66D9" w14:textId="77777777" w:rsidTr="00C7578E">
        <w:trPr>
          <w:trHeight w:hRule="exact" w:val="241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D2" w14:textId="77777777" w:rsidR="00C7578E" w:rsidRDefault="00C7578E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D3" w14:textId="77777777" w:rsidR="00C7578E" w:rsidRDefault="00C7578E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472/13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D4" w14:textId="77777777" w:rsidR="00C7578E" w:rsidRDefault="00C7578E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38 540,00 Kč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D5" w14:textId="77777777" w:rsidR="00C7578E" w:rsidRDefault="00C7578E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D6" w14:textId="77777777" w:rsidR="00C7578E" w:rsidRDefault="00C7578E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D7" w14:textId="77777777" w:rsidR="00C7578E" w:rsidRDefault="00C7578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33 540,00 Kč</w:t>
            </w:r>
          </w:p>
        </w:tc>
        <w:tc>
          <w:tcPr>
            <w:tcW w:w="151" w:type="dxa"/>
          </w:tcPr>
          <w:p w14:paraId="51A91BEE" w14:textId="77777777" w:rsidR="00C7578E" w:rsidRDefault="00C7578E"/>
        </w:tc>
        <w:tc>
          <w:tcPr>
            <w:tcW w:w="151" w:type="dxa"/>
            <w:vMerge/>
            <w:shd w:val="clear" w:color="auto" w:fill="auto"/>
          </w:tcPr>
          <w:p w14:paraId="098F66D8" w14:textId="16122884" w:rsidR="00C7578E" w:rsidRDefault="00C7578E"/>
        </w:tc>
      </w:tr>
      <w:tr w:rsidR="00C7578E" w14:paraId="098F66E1" w14:textId="77777777" w:rsidTr="00C7578E">
        <w:trPr>
          <w:trHeight w:hRule="exact" w:val="241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DA" w14:textId="77777777" w:rsidR="00C7578E" w:rsidRDefault="00C7578E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DB" w14:textId="77777777" w:rsidR="00C7578E" w:rsidRDefault="00C7578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570/7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DC" w14:textId="77777777" w:rsidR="00C7578E" w:rsidRDefault="00C7578E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29 310,00 Kč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DD" w14:textId="77777777" w:rsidR="00C7578E" w:rsidRDefault="00C7578E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DE" w14:textId="77777777" w:rsidR="00C7578E" w:rsidRDefault="00C7578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6DF" w14:textId="77777777" w:rsidR="00C7578E" w:rsidRDefault="00C7578E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24 310,00 Kč</w:t>
            </w:r>
          </w:p>
        </w:tc>
        <w:tc>
          <w:tcPr>
            <w:tcW w:w="151" w:type="dxa"/>
          </w:tcPr>
          <w:p w14:paraId="37E4772A" w14:textId="77777777" w:rsidR="00C7578E" w:rsidRDefault="00C7578E"/>
        </w:tc>
        <w:tc>
          <w:tcPr>
            <w:tcW w:w="151" w:type="dxa"/>
            <w:vMerge/>
            <w:shd w:val="clear" w:color="auto" w:fill="auto"/>
          </w:tcPr>
          <w:p w14:paraId="098F66E0" w14:textId="2B4CAF0E" w:rsidR="00C7578E" w:rsidRDefault="00C7578E"/>
        </w:tc>
      </w:tr>
      <w:tr w:rsidR="00C7578E" w14:paraId="098F66E9" w14:textId="77777777" w:rsidTr="00C7578E">
        <w:trPr>
          <w:trHeight w:hRule="exact" w:val="29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F66E2" w14:textId="77777777" w:rsidR="00C7578E" w:rsidRDefault="00C7578E">
            <w:pPr>
              <w:pStyle w:val="Other0"/>
              <w:ind w:firstLine="5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F66E3" w14:textId="77777777" w:rsidR="00C7578E" w:rsidRDefault="00C7578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570/8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F66E4" w14:textId="77777777" w:rsidR="00C7578E" w:rsidRDefault="00C7578E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18 700,00 Kč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F66E5" w14:textId="77777777" w:rsidR="00C7578E" w:rsidRDefault="00C7578E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F66E6" w14:textId="77777777" w:rsidR="00C7578E" w:rsidRDefault="00C7578E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F66E7" w14:textId="77777777" w:rsidR="00C7578E" w:rsidRDefault="00C7578E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13 700,00 Kč</w:t>
            </w:r>
          </w:p>
        </w:tc>
        <w:tc>
          <w:tcPr>
            <w:tcW w:w="151" w:type="dxa"/>
          </w:tcPr>
          <w:p w14:paraId="0622447F" w14:textId="77777777" w:rsidR="00C7578E" w:rsidRDefault="00C7578E"/>
        </w:tc>
        <w:tc>
          <w:tcPr>
            <w:tcW w:w="151" w:type="dxa"/>
            <w:vMerge/>
            <w:shd w:val="clear" w:color="auto" w:fill="auto"/>
          </w:tcPr>
          <w:p w14:paraId="098F66E8" w14:textId="6AE24948" w:rsidR="00C7578E" w:rsidRDefault="00C7578E"/>
        </w:tc>
      </w:tr>
      <w:tr w:rsidR="00C7578E" w14:paraId="098F66F0" w14:textId="77777777" w:rsidTr="00C7578E">
        <w:trPr>
          <w:trHeight w:hRule="exact" w:val="367"/>
          <w:jc w:val="center"/>
        </w:trPr>
        <w:tc>
          <w:tcPr>
            <w:tcW w:w="28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F66EA" w14:textId="77777777" w:rsidR="00C7578E" w:rsidRDefault="00C7578E">
            <w:pPr>
              <w:pStyle w:val="Other0"/>
              <w:spacing w:before="10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F66EB" w14:textId="77777777" w:rsidR="00C7578E" w:rsidRDefault="00C7578E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260 410,00 Kč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F66EC" w14:textId="77777777" w:rsidR="00C7578E" w:rsidRDefault="00C7578E">
            <w:pPr>
              <w:pStyle w:val="Other0"/>
              <w:tabs>
                <w:tab w:val="left" w:pos="493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|</w:t>
            </w:r>
            <w:r>
              <w:rPr>
                <w:rStyle w:val="Other"/>
                <w:sz w:val="20"/>
                <w:szCs w:val="20"/>
              </w:rPr>
              <w:tab/>
              <w:t>0,00 Kč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F66ED" w14:textId="77777777" w:rsidR="00C7578E" w:rsidRDefault="00C7578E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40 000,00 Kč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F66EE" w14:textId="77777777" w:rsidR="00C7578E" w:rsidRDefault="00C7578E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220 410,00 Kč</w:t>
            </w:r>
          </w:p>
        </w:tc>
        <w:tc>
          <w:tcPr>
            <w:tcW w:w="151" w:type="dxa"/>
          </w:tcPr>
          <w:p w14:paraId="6F498072" w14:textId="77777777" w:rsidR="00C7578E" w:rsidRDefault="00C7578E"/>
        </w:tc>
        <w:tc>
          <w:tcPr>
            <w:tcW w:w="151" w:type="dxa"/>
            <w:vMerge/>
            <w:shd w:val="clear" w:color="auto" w:fill="auto"/>
          </w:tcPr>
          <w:p w14:paraId="098F66EF" w14:textId="7A000EED" w:rsidR="00C7578E" w:rsidRDefault="00C7578E"/>
        </w:tc>
      </w:tr>
    </w:tbl>
    <w:p w14:paraId="098F66F1" w14:textId="77777777" w:rsidR="005601EF" w:rsidRDefault="00BE0064">
      <w:pPr>
        <w:pStyle w:val="Tablecaption0"/>
        <w:ind w:left="162" w:firstLine="0"/>
      </w:pPr>
      <w:r>
        <w:rPr>
          <w:rStyle w:val="Tablecaption"/>
        </w:rPr>
        <w:t xml:space="preserve">2) Část kupní ceny ve výši 40 000,00 Kč (slovy: </w:t>
      </w:r>
      <w:proofErr w:type="spellStart"/>
      <w:r>
        <w:rPr>
          <w:rStyle w:val="Tablecaption"/>
        </w:rPr>
        <w:t>čtyřicettisíc</w:t>
      </w:r>
      <w:proofErr w:type="spellEnd"/>
      <w:r>
        <w:rPr>
          <w:rStyle w:val="Tablecaption"/>
        </w:rPr>
        <w:t xml:space="preserve"> korun českých) kupující zaplatil prodávajícímu před podpisem této smlouvy formou zálohy na úhradu kupní ceny.</w:t>
      </w:r>
    </w:p>
    <w:p w14:paraId="098F66F2" w14:textId="77777777" w:rsidR="005601EF" w:rsidRDefault="00BE0064">
      <w:pPr>
        <w:pStyle w:val="Tablecaption0"/>
        <w:ind w:left="162" w:firstLine="0"/>
      </w:pPr>
      <w:r>
        <w:rPr>
          <w:rStyle w:val="Tablecaption"/>
        </w:rPr>
        <w:t xml:space="preserve">3) Zbývající část kupní ceny ve výši 220 410,00 Kč (slovy: </w:t>
      </w:r>
      <w:proofErr w:type="spellStart"/>
      <w:r>
        <w:rPr>
          <w:rStyle w:val="Tablecaption"/>
        </w:rPr>
        <w:t>dvěstědvacettisícčtyřistadeset</w:t>
      </w:r>
      <w:proofErr w:type="spellEnd"/>
      <w:r>
        <w:rPr>
          <w:rStyle w:val="Tablecaption"/>
        </w:rPr>
        <w:t xml:space="preserve"> korun českých) bude kupujícím hrazena prodávajícímu nejpozději do 30 let ode dne účinnosti</w:t>
      </w:r>
    </w:p>
    <w:p w14:paraId="098F66F3" w14:textId="77777777" w:rsidR="005601EF" w:rsidRDefault="005601E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2149"/>
        <w:gridCol w:w="2390"/>
        <w:gridCol w:w="1782"/>
      </w:tblGrid>
      <w:tr w:rsidR="005601EF" w14:paraId="098F66F8" w14:textId="77777777">
        <w:trPr>
          <w:trHeight w:hRule="exact" w:val="238"/>
        </w:trPr>
        <w:tc>
          <w:tcPr>
            <w:tcW w:w="2059" w:type="dxa"/>
            <w:shd w:val="clear" w:color="auto" w:fill="auto"/>
            <w:vAlign w:val="bottom"/>
          </w:tcPr>
          <w:p w14:paraId="098F66F4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této smlouvy takto:</w:t>
            </w:r>
          </w:p>
        </w:tc>
        <w:tc>
          <w:tcPr>
            <w:tcW w:w="2149" w:type="dxa"/>
            <w:shd w:val="clear" w:color="auto" w:fill="auto"/>
          </w:tcPr>
          <w:p w14:paraId="098F66F5" w14:textId="77777777" w:rsidR="005601EF" w:rsidRDefault="005601EF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shd w:val="clear" w:color="auto" w:fill="auto"/>
          </w:tcPr>
          <w:p w14:paraId="098F66F6" w14:textId="77777777" w:rsidR="005601EF" w:rsidRDefault="005601EF">
            <w:pPr>
              <w:rPr>
                <w:sz w:val="10"/>
                <w:szCs w:val="10"/>
              </w:rPr>
            </w:pPr>
          </w:p>
        </w:tc>
        <w:tc>
          <w:tcPr>
            <w:tcW w:w="1782" w:type="dxa"/>
            <w:shd w:val="clear" w:color="auto" w:fill="auto"/>
          </w:tcPr>
          <w:p w14:paraId="098F66F7" w14:textId="77777777" w:rsidR="005601EF" w:rsidRDefault="005601EF">
            <w:pPr>
              <w:rPr>
                <w:sz w:val="10"/>
                <w:szCs w:val="10"/>
              </w:rPr>
            </w:pPr>
          </w:p>
        </w:tc>
      </w:tr>
      <w:tr w:rsidR="005601EF" w14:paraId="098F66FD" w14:textId="77777777">
        <w:trPr>
          <w:trHeight w:hRule="exact" w:val="256"/>
        </w:trPr>
        <w:tc>
          <w:tcPr>
            <w:tcW w:w="2059" w:type="dxa"/>
            <w:shd w:val="clear" w:color="auto" w:fill="auto"/>
            <w:vAlign w:val="bottom"/>
          </w:tcPr>
          <w:p w14:paraId="098F66F9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k 1.3.2010</w:t>
            </w:r>
          </w:p>
        </w:tc>
        <w:tc>
          <w:tcPr>
            <w:tcW w:w="2149" w:type="dxa"/>
            <w:shd w:val="clear" w:color="auto" w:fill="auto"/>
            <w:vAlign w:val="bottom"/>
          </w:tcPr>
          <w:p w14:paraId="098F66FA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7 347,00 Kč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098F66FB" w14:textId="77777777" w:rsidR="005601EF" w:rsidRDefault="00BE0064">
            <w:pPr>
              <w:pStyle w:val="Other0"/>
              <w:ind w:firstLine="780"/>
            </w:pPr>
            <w:r>
              <w:rPr>
                <w:rStyle w:val="Other"/>
              </w:rPr>
              <w:t>k 1.3.2011</w:t>
            </w:r>
          </w:p>
        </w:tc>
        <w:tc>
          <w:tcPr>
            <w:tcW w:w="1782" w:type="dxa"/>
            <w:shd w:val="clear" w:color="auto" w:fill="auto"/>
            <w:vAlign w:val="bottom"/>
          </w:tcPr>
          <w:p w14:paraId="098F66FC" w14:textId="77777777" w:rsidR="005601EF" w:rsidRDefault="00BE0064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7 347,00 Kč</w:t>
            </w:r>
          </w:p>
        </w:tc>
      </w:tr>
      <w:tr w:rsidR="005601EF" w14:paraId="098F6702" w14:textId="77777777">
        <w:trPr>
          <w:trHeight w:hRule="exact" w:val="277"/>
        </w:trPr>
        <w:tc>
          <w:tcPr>
            <w:tcW w:w="2059" w:type="dxa"/>
            <w:shd w:val="clear" w:color="auto" w:fill="auto"/>
            <w:vAlign w:val="bottom"/>
          </w:tcPr>
          <w:p w14:paraId="098F66FE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k 1.3.2012</w:t>
            </w:r>
          </w:p>
        </w:tc>
        <w:tc>
          <w:tcPr>
            <w:tcW w:w="2149" w:type="dxa"/>
            <w:shd w:val="clear" w:color="auto" w:fill="auto"/>
            <w:vAlign w:val="bottom"/>
          </w:tcPr>
          <w:p w14:paraId="098F66FF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7 347,00 Kč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098F6700" w14:textId="77777777" w:rsidR="005601EF" w:rsidRDefault="00BE0064">
            <w:pPr>
              <w:pStyle w:val="Other0"/>
              <w:ind w:firstLine="780"/>
            </w:pPr>
            <w:r>
              <w:rPr>
                <w:rStyle w:val="Other"/>
              </w:rPr>
              <w:t>k 1.3.2013</w:t>
            </w:r>
          </w:p>
        </w:tc>
        <w:tc>
          <w:tcPr>
            <w:tcW w:w="1782" w:type="dxa"/>
            <w:shd w:val="clear" w:color="auto" w:fill="auto"/>
            <w:vAlign w:val="bottom"/>
          </w:tcPr>
          <w:p w14:paraId="098F6701" w14:textId="77777777" w:rsidR="005601EF" w:rsidRDefault="00BE0064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7 347,00 Kč</w:t>
            </w:r>
          </w:p>
        </w:tc>
      </w:tr>
      <w:tr w:rsidR="005601EF" w14:paraId="098F6707" w14:textId="77777777">
        <w:trPr>
          <w:trHeight w:hRule="exact" w:val="274"/>
        </w:trPr>
        <w:tc>
          <w:tcPr>
            <w:tcW w:w="2059" w:type="dxa"/>
            <w:shd w:val="clear" w:color="auto" w:fill="auto"/>
            <w:vAlign w:val="bottom"/>
          </w:tcPr>
          <w:p w14:paraId="098F6703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k 1.3.2014</w:t>
            </w:r>
          </w:p>
        </w:tc>
        <w:tc>
          <w:tcPr>
            <w:tcW w:w="2149" w:type="dxa"/>
            <w:shd w:val="clear" w:color="auto" w:fill="auto"/>
            <w:vAlign w:val="bottom"/>
          </w:tcPr>
          <w:p w14:paraId="098F6704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7 347,00 Kč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098F6705" w14:textId="77777777" w:rsidR="005601EF" w:rsidRDefault="00BE0064">
            <w:pPr>
              <w:pStyle w:val="Other0"/>
              <w:ind w:firstLine="780"/>
            </w:pPr>
            <w:r>
              <w:rPr>
                <w:rStyle w:val="Other"/>
              </w:rPr>
              <w:t>k 1.3.2015</w:t>
            </w:r>
          </w:p>
        </w:tc>
        <w:tc>
          <w:tcPr>
            <w:tcW w:w="1782" w:type="dxa"/>
            <w:shd w:val="clear" w:color="auto" w:fill="auto"/>
            <w:vAlign w:val="bottom"/>
          </w:tcPr>
          <w:p w14:paraId="098F6706" w14:textId="77777777" w:rsidR="005601EF" w:rsidRDefault="00BE0064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7 347,00 Kč</w:t>
            </w:r>
          </w:p>
        </w:tc>
      </w:tr>
      <w:tr w:rsidR="005601EF" w14:paraId="098F670C" w14:textId="77777777">
        <w:trPr>
          <w:trHeight w:hRule="exact" w:val="274"/>
        </w:trPr>
        <w:tc>
          <w:tcPr>
            <w:tcW w:w="2059" w:type="dxa"/>
            <w:shd w:val="clear" w:color="auto" w:fill="auto"/>
            <w:vAlign w:val="bottom"/>
          </w:tcPr>
          <w:p w14:paraId="098F6708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k 1.3.2016</w:t>
            </w:r>
          </w:p>
        </w:tc>
        <w:tc>
          <w:tcPr>
            <w:tcW w:w="2149" w:type="dxa"/>
            <w:shd w:val="clear" w:color="auto" w:fill="auto"/>
            <w:vAlign w:val="bottom"/>
          </w:tcPr>
          <w:p w14:paraId="098F6709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7 347,00 Kč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098F670A" w14:textId="77777777" w:rsidR="005601EF" w:rsidRDefault="00BE0064">
            <w:pPr>
              <w:pStyle w:val="Other0"/>
              <w:ind w:firstLine="780"/>
            </w:pPr>
            <w:r>
              <w:rPr>
                <w:rStyle w:val="Other"/>
              </w:rPr>
              <w:t>k 1.3.2017</w:t>
            </w:r>
          </w:p>
        </w:tc>
        <w:tc>
          <w:tcPr>
            <w:tcW w:w="1782" w:type="dxa"/>
            <w:shd w:val="clear" w:color="auto" w:fill="auto"/>
            <w:vAlign w:val="bottom"/>
          </w:tcPr>
          <w:p w14:paraId="098F670B" w14:textId="77777777" w:rsidR="005601EF" w:rsidRDefault="00BE0064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7 347,00 Kč</w:t>
            </w:r>
          </w:p>
        </w:tc>
      </w:tr>
      <w:tr w:rsidR="005601EF" w14:paraId="098F6711" w14:textId="77777777">
        <w:trPr>
          <w:trHeight w:hRule="exact" w:val="274"/>
        </w:trPr>
        <w:tc>
          <w:tcPr>
            <w:tcW w:w="2059" w:type="dxa"/>
            <w:shd w:val="clear" w:color="auto" w:fill="auto"/>
            <w:vAlign w:val="bottom"/>
          </w:tcPr>
          <w:p w14:paraId="098F670D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k 1.3.2018</w:t>
            </w:r>
          </w:p>
        </w:tc>
        <w:tc>
          <w:tcPr>
            <w:tcW w:w="2149" w:type="dxa"/>
            <w:shd w:val="clear" w:color="auto" w:fill="auto"/>
            <w:vAlign w:val="bottom"/>
          </w:tcPr>
          <w:p w14:paraId="098F670E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7 347,00 Kč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098F670F" w14:textId="77777777" w:rsidR="005601EF" w:rsidRDefault="00BE0064">
            <w:pPr>
              <w:pStyle w:val="Other0"/>
              <w:ind w:firstLine="780"/>
            </w:pPr>
            <w:r>
              <w:rPr>
                <w:rStyle w:val="Other"/>
              </w:rPr>
              <w:t>k 1.3.2019</w:t>
            </w:r>
          </w:p>
        </w:tc>
        <w:tc>
          <w:tcPr>
            <w:tcW w:w="1782" w:type="dxa"/>
            <w:shd w:val="clear" w:color="auto" w:fill="auto"/>
            <w:vAlign w:val="bottom"/>
          </w:tcPr>
          <w:p w14:paraId="098F6710" w14:textId="77777777" w:rsidR="005601EF" w:rsidRDefault="00BE0064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7 347,00 Kč</w:t>
            </w:r>
          </w:p>
        </w:tc>
      </w:tr>
      <w:tr w:rsidR="005601EF" w14:paraId="098F6716" w14:textId="77777777">
        <w:trPr>
          <w:trHeight w:hRule="exact" w:val="274"/>
        </w:trPr>
        <w:tc>
          <w:tcPr>
            <w:tcW w:w="2059" w:type="dxa"/>
            <w:shd w:val="clear" w:color="auto" w:fill="auto"/>
            <w:vAlign w:val="bottom"/>
          </w:tcPr>
          <w:p w14:paraId="098F6712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k 1.3.2020</w:t>
            </w:r>
          </w:p>
        </w:tc>
        <w:tc>
          <w:tcPr>
            <w:tcW w:w="2149" w:type="dxa"/>
            <w:shd w:val="clear" w:color="auto" w:fill="auto"/>
            <w:vAlign w:val="bottom"/>
          </w:tcPr>
          <w:p w14:paraId="098F6713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7 347,00 Kč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098F6714" w14:textId="77777777" w:rsidR="005601EF" w:rsidRDefault="00BE0064">
            <w:pPr>
              <w:pStyle w:val="Other0"/>
              <w:ind w:firstLine="780"/>
            </w:pPr>
            <w:r>
              <w:rPr>
                <w:rStyle w:val="Other"/>
              </w:rPr>
              <w:t>k 1.3.2021</w:t>
            </w:r>
          </w:p>
        </w:tc>
        <w:tc>
          <w:tcPr>
            <w:tcW w:w="1782" w:type="dxa"/>
            <w:shd w:val="clear" w:color="auto" w:fill="auto"/>
            <w:vAlign w:val="bottom"/>
          </w:tcPr>
          <w:p w14:paraId="098F6715" w14:textId="77777777" w:rsidR="005601EF" w:rsidRDefault="00BE0064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7 347,00 Kč</w:t>
            </w:r>
          </w:p>
        </w:tc>
      </w:tr>
      <w:tr w:rsidR="005601EF" w14:paraId="098F671B" w14:textId="77777777">
        <w:trPr>
          <w:trHeight w:hRule="exact" w:val="274"/>
        </w:trPr>
        <w:tc>
          <w:tcPr>
            <w:tcW w:w="2059" w:type="dxa"/>
            <w:shd w:val="clear" w:color="auto" w:fill="auto"/>
            <w:vAlign w:val="bottom"/>
          </w:tcPr>
          <w:p w14:paraId="098F6717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k 1.3.2022</w:t>
            </w:r>
          </w:p>
        </w:tc>
        <w:tc>
          <w:tcPr>
            <w:tcW w:w="2149" w:type="dxa"/>
            <w:shd w:val="clear" w:color="auto" w:fill="auto"/>
            <w:vAlign w:val="bottom"/>
          </w:tcPr>
          <w:p w14:paraId="098F6718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7 347,00 Kč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098F6719" w14:textId="77777777" w:rsidR="005601EF" w:rsidRDefault="00BE0064">
            <w:pPr>
              <w:pStyle w:val="Other0"/>
              <w:ind w:firstLine="780"/>
            </w:pPr>
            <w:r>
              <w:rPr>
                <w:rStyle w:val="Other"/>
              </w:rPr>
              <w:t>k 1.3.2023</w:t>
            </w:r>
          </w:p>
        </w:tc>
        <w:tc>
          <w:tcPr>
            <w:tcW w:w="1782" w:type="dxa"/>
            <w:shd w:val="clear" w:color="auto" w:fill="auto"/>
            <w:vAlign w:val="bottom"/>
          </w:tcPr>
          <w:p w14:paraId="098F671A" w14:textId="77777777" w:rsidR="005601EF" w:rsidRDefault="00BE0064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7 347,00 Kč</w:t>
            </w:r>
          </w:p>
        </w:tc>
      </w:tr>
      <w:tr w:rsidR="005601EF" w14:paraId="098F6720" w14:textId="77777777">
        <w:trPr>
          <w:trHeight w:hRule="exact" w:val="270"/>
        </w:trPr>
        <w:tc>
          <w:tcPr>
            <w:tcW w:w="2059" w:type="dxa"/>
            <w:shd w:val="clear" w:color="auto" w:fill="auto"/>
            <w:vAlign w:val="bottom"/>
          </w:tcPr>
          <w:p w14:paraId="098F671C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k 1.3.2024</w:t>
            </w:r>
          </w:p>
        </w:tc>
        <w:tc>
          <w:tcPr>
            <w:tcW w:w="2149" w:type="dxa"/>
            <w:shd w:val="clear" w:color="auto" w:fill="auto"/>
            <w:vAlign w:val="bottom"/>
          </w:tcPr>
          <w:p w14:paraId="098F671D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7 347,00 Kč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098F671E" w14:textId="77777777" w:rsidR="005601EF" w:rsidRDefault="00BE0064">
            <w:pPr>
              <w:pStyle w:val="Other0"/>
              <w:ind w:firstLine="780"/>
            </w:pPr>
            <w:r>
              <w:rPr>
                <w:rStyle w:val="Other"/>
              </w:rPr>
              <w:t>k 1.3.2025</w:t>
            </w:r>
          </w:p>
        </w:tc>
        <w:tc>
          <w:tcPr>
            <w:tcW w:w="1782" w:type="dxa"/>
            <w:shd w:val="clear" w:color="auto" w:fill="auto"/>
            <w:vAlign w:val="bottom"/>
          </w:tcPr>
          <w:p w14:paraId="098F671F" w14:textId="77777777" w:rsidR="005601EF" w:rsidRDefault="00BE0064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7 347,00 Kč</w:t>
            </w:r>
          </w:p>
        </w:tc>
      </w:tr>
      <w:tr w:rsidR="005601EF" w14:paraId="098F6725" w14:textId="77777777">
        <w:trPr>
          <w:trHeight w:hRule="exact" w:val="274"/>
        </w:trPr>
        <w:tc>
          <w:tcPr>
            <w:tcW w:w="2059" w:type="dxa"/>
            <w:shd w:val="clear" w:color="auto" w:fill="auto"/>
            <w:vAlign w:val="bottom"/>
          </w:tcPr>
          <w:p w14:paraId="098F6721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k 1.3.2026</w:t>
            </w:r>
          </w:p>
        </w:tc>
        <w:tc>
          <w:tcPr>
            <w:tcW w:w="2149" w:type="dxa"/>
            <w:shd w:val="clear" w:color="auto" w:fill="auto"/>
            <w:vAlign w:val="bottom"/>
          </w:tcPr>
          <w:p w14:paraId="098F6722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7 347,00 Kč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098F6723" w14:textId="77777777" w:rsidR="005601EF" w:rsidRDefault="00BE0064">
            <w:pPr>
              <w:pStyle w:val="Other0"/>
              <w:ind w:firstLine="780"/>
            </w:pPr>
            <w:r>
              <w:rPr>
                <w:rStyle w:val="Other"/>
              </w:rPr>
              <w:t>k 1.3.2027</w:t>
            </w:r>
          </w:p>
        </w:tc>
        <w:tc>
          <w:tcPr>
            <w:tcW w:w="1782" w:type="dxa"/>
            <w:shd w:val="clear" w:color="auto" w:fill="auto"/>
            <w:vAlign w:val="bottom"/>
          </w:tcPr>
          <w:p w14:paraId="098F6724" w14:textId="77777777" w:rsidR="005601EF" w:rsidRDefault="00BE0064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7 347,00 Kč</w:t>
            </w:r>
          </w:p>
        </w:tc>
      </w:tr>
      <w:tr w:rsidR="005601EF" w14:paraId="098F672A" w14:textId="77777777">
        <w:trPr>
          <w:trHeight w:hRule="exact" w:val="270"/>
        </w:trPr>
        <w:tc>
          <w:tcPr>
            <w:tcW w:w="2059" w:type="dxa"/>
            <w:shd w:val="clear" w:color="auto" w:fill="auto"/>
            <w:vAlign w:val="bottom"/>
          </w:tcPr>
          <w:p w14:paraId="098F6726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k 1.3.2028</w:t>
            </w:r>
          </w:p>
        </w:tc>
        <w:tc>
          <w:tcPr>
            <w:tcW w:w="2149" w:type="dxa"/>
            <w:shd w:val="clear" w:color="auto" w:fill="auto"/>
            <w:vAlign w:val="bottom"/>
          </w:tcPr>
          <w:p w14:paraId="098F6727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7 347,00 Kč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098F6728" w14:textId="77777777" w:rsidR="005601EF" w:rsidRDefault="00BE0064">
            <w:pPr>
              <w:pStyle w:val="Other0"/>
              <w:ind w:firstLine="780"/>
            </w:pPr>
            <w:r>
              <w:rPr>
                <w:rStyle w:val="Other"/>
              </w:rPr>
              <w:t>k 1.3.2029</w:t>
            </w:r>
          </w:p>
        </w:tc>
        <w:tc>
          <w:tcPr>
            <w:tcW w:w="1782" w:type="dxa"/>
            <w:shd w:val="clear" w:color="auto" w:fill="auto"/>
            <w:vAlign w:val="bottom"/>
          </w:tcPr>
          <w:p w14:paraId="098F6729" w14:textId="77777777" w:rsidR="005601EF" w:rsidRDefault="00BE0064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7 347,00 Kč</w:t>
            </w:r>
          </w:p>
        </w:tc>
      </w:tr>
      <w:tr w:rsidR="005601EF" w14:paraId="098F672F" w14:textId="77777777">
        <w:trPr>
          <w:trHeight w:hRule="exact" w:val="274"/>
        </w:trPr>
        <w:tc>
          <w:tcPr>
            <w:tcW w:w="2059" w:type="dxa"/>
            <w:shd w:val="clear" w:color="auto" w:fill="auto"/>
            <w:vAlign w:val="bottom"/>
          </w:tcPr>
          <w:p w14:paraId="098F672B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k 1.3.2030</w:t>
            </w:r>
          </w:p>
        </w:tc>
        <w:tc>
          <w:tcPr>
            <w:tcW w:w="2149" w:type="dxa"/>
            <w:shd w:val="clear" w:color="auto" w:fill="auto"/>
            <w:vAlign w:val="bottom"/>
          </w:tcPr>
          <w:p w14:paraId="098F672C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7 347,00 Kč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098F672D" w14:textId="77777777" w:rsidR="005601EF" w:rsidRDefault="00BE0064">
            <w:pPr>
              <w:pStyle w:val="Other0"/>
              <w:ind w:firstLine="780"/>
            </w:pPr>
            <w:r>
              <w:rPr>
                <w:rStyle w:val="Other"/>
              </w:rPr>
              <w:t>k 1.3.2031</w:t>
            </w:r>
          </w:p>
        </w:tc>
        <w:tc>
          <w:tcPr>
            <w:tcW w:w="1782" w:type="dxa"/>
            <w:shd w:val="clear" w:color="auto" w:fill="auto"/>
            <w:vAlign w:val="bottom"/>
          </w:tcPr>
          <w:p w14:paraId="098F672E" w14:textId="77777777" w:rsidR="005601EF" w:rsidRDefault="00BE0064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7 347,00 Kč</w:t>
            </w:r>
          </w:p>
        </w:tc>
      </w:tr>
      <w:tr w:rsidR="005601EF" w14:paraId="098F6734" w14:textId="77777777">
        <w:trPr>
          <w:trHeight w:hRule="exact" w:val="274"/>
        </w:trPr>
        <w:tc>
          <w:tcPr>
            <w:tcW w:w="2059" w:type="dxa"/>
            <w:shd w:val="clear" w:color="auto" w:fill="auto"/>
            <w:vAlign w:val="bottom"/>
          </w:tcPr>
          <w:p w14:paraId="098F6730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k 1.3.2032</w:t>
            </w:r>
          </w:p>
        </w:tc>
        <w:tc>
          <w:tcPr>
            <w:tcW w:w="2149" w:type="dxa"/>
            <w:shd w:val="clear" w:color="auto" w:fill="auto"/>
            <w:vAlign w:val="bottom"/>
          </w:tcPr>
          <w:p w14:paraId="098F6731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7 347,00 Kč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098F6732" w14:textId="77777777" w:rsidR="005601EF" w:rsidRDefault="00BE0064">
            <w:pPr>
              <w:pStyle w:val="Other0"/>
              <w:ind w:firstLine="780"/>
            </w:pPr>
            <w:r>
              <w:rPr>
                <w:rStyle w:val="Other"/>
              </w:rPr>
              <w:t>k 1.3.2033</w:t>
            </w:r>
          </w:p>
        </w:tc>
        <w:tc>
          <w:tcPr>
            <w:tcW w:w="1782" w:type="dxa"/>
            <w:shd w:val="clear" w:color="auto" w:fill="auto"/>
            <w:vAlign w:val="bottom"/>
          </w:tcPr>
          <w:p w14:paraId="098F6733" w14:textId="77777777" w:rsidR="005601EF" w:rsidRDefault="00BE0064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7 347,00 Kč</w:t>
            </w:r>
          </w:p>
        </w:tc>
      </w:tr>
      <w:tr w:rsidR="005601EF" w14:paraId="098F6739" w14:textId="77777777">
        <w:trPr>
          <w:trHeight w:hRule="exact" w:val="313"/>
        </w:trPr>
        <w:tc>
          <w:tcPr>
            <w:tcW w:w="2059" w:type="dxa"/>
            <w:shd w:val="clear" w:color="auto" w:fill="auto"/>
          </w:tcPr>
          <w:p w14:paraId="098F6735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k 1.3.2034</w:t>
            </w:r>
          </w:p>
        </w:tc>
        <w:tc>
          <w:tcPr>
            <w:tcW w:w="2149" w:type="dxa"/>
            <w:shd w:val="clear" w:color="auto" w:fill="auto"/>
          </w:tcPr>
          <w:p w14:paraId="098F6736" w14:textId="77777777" w:rsidR="005601EF" w:rsidRDefault="00BE0064">
            <w:pPr>
              <w:pStyle w:val="Other0"/>
              <w:ind w:firstLine="0"/>
            </w:pPr>
            <w:r>
              <w:rPr>
                <w:rStyle w:val="Other"/>
              </w:rPr>
              <w:t>7 347,00 Kč</w:t>
            </w:r>
          </w:p>
        </w:tc>
        <w:tc>
          <w:tcPr>
            <w:tcW w:w="2390" w:type="dxa"/>
            <w:shd w:val="clear" w:color="auto" w:fill="auto"/>
          </w:tcPr>
          <w:p w14:paraId="098F6737" w14:textId="77777777" w:rsidR="005601EF" w:rsidRDefault="00BE0064">
            <w:pPr>
              <w:pStyle w:val="Other0"/>
              <w:ind w:firstLine="780"/>
            </w:pPr>
            <w:r>
              <w:rPr>
                <w:rStyle w:val="Other"/>
              </w:rPr>
              <w:t>k 1.3.2035</w:t>
            </w:r>
          </w:p>
        </w:tc>
        <w:tc>
          <w:tcPr>
            <w:tcW w:w="1782" w:type="dxa"/>
            <w:shd w:val="clear" w:color="auto" w:fill="auto"/>
          </w:tcPr>
          <w:p w14:paraId="098F6738" w14:textId="77777777" w:rsidR="005601EF" w:rsidRDefault="00BE0064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7 347,00 Kč</w:t>
            </w:r>
          </w:p>
        </w:tc>
      </w:tr>
    </w:tbl>
    <w:p w14:paraId="18983805" w14:textId="77777777" w:rsidR="00664A83" w:rsidRDefault="00664A83">
      <w:pPr>
        <w:pStyle w:val="Zkladntext"/>
        <w:tabs>
          <w:tab w:val="left" w:pos="2140"/>
          <w:tab w:val="left" w:pos="4941"/>
          <w:tab w:val="left" w:pos="7079"/>
        </w:tabs>
        <w:ind w:firstLine="0"/>
        <w:jc w:val="both"/>
        <w:rPr>
          <w:rStyle w:val="ZkladntextChar"/>
          <w:lang w:val="sk-SK" w:eastAsia="sk-SK" w:bidi="sk-SK"/>
        </w:rPr>
      </w:pPr>
    </w:p>
    <w:p w14:paraId="68FF75DC" w14:textId="77777777" w:rsidR="00664A83" w:rsidRDefault="00664A83">
      <w:pPr>
        <w:pStyle w:val="Zkladntext"/>
        <w:tabs>
          <w:tab w:val="left" w:pos="2140"/>
          <w:tab w:val="left" w:pos="4941"/>
          <w:tab w:val="left" w:pos="7079"/>
        </w:tabs>
        <w:ind w:firstLine="0"/>
        <w:jc w:val="both"/>
        <w:rPr>
          <w:rStyle w:val="ZkladntextChar"/>
          <w:lang w:val="sk-SK" w:eastAsia="sk-SK" w:bidi="sk-SK"/>
        </w:rPr>
      </w:pPr>
    </w:p>
    <w:p w14:paraId="098F673A" w14:textId="22A9D93B" w:rsidR="005601EF" w:rsidRDefault="00BE0064">
      <w:pPr>
        <w:pStyle w:val="Zkladntext"/>
        <w:tabs>
          <w:tab w:val="left" w:pos="2140"/>
          <w:tab w:val="left" w:pos="4941"/>
          <w:tab w:val="left" w:pos="7079"/>
        </w:tabs>
        <w:ind w:firstLine="0"/>
        <w:jc w:val="both"/>
      </w:pPr>
      <w:r>
        <w:rPr>
          <w:rStyle w:val="ZkladntextChar"/>
          <w:lang w:val="sk-SK" w:eastAsia="sk-SK" w:bidi="sk-SK"/>
        </w:rPr>
        <w:lastRenderedPageBreak/>
        <w:t xml:space="preserve">k </w:t>
      </w:r>
      <w:r>
        <w:rPr>
          <w:rStyle w:val="ZkladntextChar"/>
        </w:rPr>
        <w:t>1.3.2036</w:t>
      </w:r>
      <w:r>
        <w:rPr>
          <w:rStyle w:val="ZkladntextChar"/>
        </w:rPr>
        <w:tab/>
        <w:t>7 347,00 Kč</w:t>
      </w:r>
      <w:r>
        <w:rPr>
          <w:rStyle w:val="ZkladntextChar"/>
        </w:rPr>
        <w:tab/>
      </w:r>
      <w:r>
        <w:rPr>
          <w:rStyle w:val="ZkladntextChar"/>
          <w:lang w:val="sk-SK" w:eastAsia="sk-SK" w:bidi="sk-SK"/>
        </w:rPr>
        <w:t>k 1.3.2037</w:t>
      </w:r>
      <w:r>
        <w:rPr>
          <w:rStyle w:val="ZkladntextChar"/>
          <w:lang w:val="sk-SK" w:eastAsia="sk-SK" w:bidi="sk-SK"/>
        </w:rPr>
        <w:tab/>
      </w:r>
      <w:r>
        <w:rPr>
          <w:rStyle w:val="ZkladntextChar"/>
        </w:rPr>
        <w:t>7 347,00 Kč</w:t>
      </w:r>
    </w:p>
    <w:p w14:paraId="098F673B" w14:textId="77777777" w:rsidR="005601EF" w:rsidRDefault="00BE0064">
      <w:pPr>
        <w:pStyle w:val="Zkladntext"/>
        <w:tabs>
          <w:tab w:val="left" w:pos="2140"/>
          <w:tab w:val="left" w:pos="4941"/>
          <w:tab w:val="left" w:pos="7079"/>
        </w:tabs>
        <w:spacing w:after="260"/>
        <w:ind w:firstLine="0"/>
        <w:jc w:val="both"/>
      </w:pPr>
      <w:r>
        <w:rPr>
          <w:rStyle w:val="ZkladntextChar"/>
          <w:lang w:val="sk-SK" w:eastAsia="sk-SK" w:bidi="sk-SK"/>
        </w:rPr>
        <w:t>k 1.3.2038</w:t>
      </w:r>
      <w:r>
        <w:rPr>
          <w:rStyle w:val="ZkladntextChar"/>
          <w:lang w:val="sk-SK" w:eastAsia="sk-SK" w:bidi="sk-SK"/>
        </w:rPr>
        <w:tab/>
      </w:r>
      <w:r>
        <w:rPr>
          <w:rStyle w:val="ZkladntextChar"/>
        </w:rPr>
        <w:t>7 347,00 Kč</w:t>
      </w:r>
      <w:r>
        <w:rPr>
          <w:rStyle w:val="ZkladntextChar"/>
        </w:rPr>
        <w:tab/>
      </w:r>
      <w:r>
        <w:rPr>
          <w:rStyle w:val="ZkladntextChar"/>
          <w:lang w:val="sk-SK" w:eastAsia="sk-SK" w:bidi="sk-SK"/>
        </w:rPr>
        <w:t>k 28.2.2039</w:t>
      </w:r>
      <w:r>
        <w:rPr>
          <w:rStyle w:val="ZkladntextChar"/>
          <w:lang w:val="sk-SK" w:eastAsia="sk-SK" w:bidi="sk-SK"/>
        </w:rPr>
        <w:tab/>
      </w:r>
      <w:r>
        <w:rPr>
          <w:rStyle w:val="ZkladntextChar"/>
        </w:rPr>
        <w:t>7 347,00 Kč</w:t>
      </w:r>
    </w:p>
    <w:p w14:paraId="098F673C" w14:textId="77777777" w:rsidR="005601EF" w:rsidRDefault="00BE0064">
      <w:pPr>
        <w:pStyle w:val="Zkladntext"/>
        <w:ind w:firstLine="500"/>
        <w:jc w:val="both"/>
      </w:pPr>
      <w:r>
        <w:rPr>
          <w:rStyle w:val="ZkladntextChar"/>
          <w:lang w:val="sk-SK" w:eastAsia="sk-SK" w:bidi="sk-SK"/>
        </w:rPr>
        <w:t xml:space="preserve">Poskytnutá výhoda </w:t>
      </w:r>
      <w:r>
        <w:rPr>
          <w:rStyle w:val="ZkladntextChar"/>
        </w:rPr>
        <w:t xml:space="preserve">splátek </w:t>
      </w:r>
      <w:r>
        <w:rPr>
          <w:rStyle w:val="ZkladntextChar"/>
          <w:lang w:val="sk-SK" w:eastAsia="sk-SK" w:bidi="sk-SK"/>
        </w:rPr>
        <w:t xml:space="preserve">zaniká, </w:t>
      </w:r>
      <w:r>
        <w:rPr>
          <w:rStyle w:val="ZkladntextChar"/>
        </w:rPr>
        <w:t>pokud kupující před zaplacením celé kupní ceny převáděných pozemků, převede vlastnické právo k pozemkům na jinou osobu nebo zpět na prodávajícího v rámci realizace předkupního práva dle § 10 odst. 2 zákona č. 95/1999 Sb., ve znění pozdějších předpisů. V těchto případech je kupující povinen doplatit neuhrazenou část kupní ceny pozemků prodávajícímu do 30 dnů od uzavření smlouvy o převodu vlastnického práva k pozemkům.</w:t>
      </w:r>
    </w:p>
    <w:p w14:paraId="098F673D" w14:textId="3957A46D" w:rsidR="005601EF" w:rsidRDefault="00BE0064">
      <w:pPr>
        <w:pStyle w:val="Zkladntext"/>
        <w:numPr>
          <w:ilvl w:val="0"/>
          <w:numId w:val="2"/>
        </w:numPr>
        <w:tabs>
          <w:tab w:val="left" w:pos="777"/>
          <w:tab w:val="left" w:pos="8150"/>
        </w:tabs>
        <w:ind w:firstLine="500"/>
        <w:jc w:val="both"/>
      </w:pPr>
      <w:r>
        <w:rPr>
          <w:rStyle w:val="ZkladntextChar"/>
        </w:rPr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r>
        <w:rPr>
          <w:rStyle w:val="ZkladntextChar"/>
        </w:rPr>
        <w:t xml:space="preserve"> kupující lhůtu pro úhradu kupní ceny podle tohoto článku, je povinen podle § 517 zákona č. 40/1964 Sb., Občanský zákoník, ve znění pozdějších předpisů, zaplatit prodávajícímu úrok z prodlení.</w:t>
      </w:r>
      <w:r>
        <w:rPr>
          <w:rStyle w:val="ZkladntextChar"/>
        </w:rPr>
        <w:tab/>
      </w:r>
    </w:p>
    <w:p w14:paraId="098F673E" w14:textId="77777777" w:rsidR="005601EF" w:rsidRDefault="00BE0064">
      <w:pPr>
        <w:pStyle w:val="Zkladntext"/>
        <w:numPr>
          <w:ilvl w:val="0"/>
          <w:numId w:val="2"/>
        </w:numPr>
        <w:tabs>
          <w:tab w:val="left" w:pos="774"/>
        </w:tabs>
        <w:ind w:firstLine="500"/>
        <w:jc w:val="both"/>
      </w:pPr>
      <w:r>
        <w:rPr>
          <w:rStyle w:val="ZkladntextChar"/>
        </w:rPr>
        <w:t>K zajištění dosud nezaplacené kupní ceny vzniká dnem převodu pozemků podle teto smlouvy ze zákona podle § 10 zákona č. 95/1999 Sb., ve znění pozdějších předpisů, zástavní právo státu. Smluvní strany prohlašují, že vznik tohoto práva není sporný ani pochybný.</w:t>
      </w:r>
    </w:p>
    <w:p w14:paraId="098F673F" w14:textId="52CCC84A" w:rsidR="005601EF" w:rsidRDefault="00BE0064">
      <w:pPr>
        <w:pStyle w:val="Zkladntext"/>
        <w:numPr>
          <w:ilvl w:val="0"/>
          <w:numId w:val="2"/>
        </w:numPr>
        <w:tabs>
          <w:tab w:val="left" w:pos="774"/>
          <w:tab w:val="left" w:pos="6480"/>
          <w:tab w:val="left" w:pos="9310"/>
        </w:tabs>
        <w:ind w:firstLine="500"/>
        <w:jc w:val="both"/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zcizeni je kupující povinen státu nabídnout takovéto pozemky ke koupi za cenu, za kterou je získal od prodávajícího.</w:t>
      </w:r>
      <w:r>
        <w:rPr>
          <w:rStyle w:val="ZkladntextChar"/>
        </w:rPr>
        <w:tab/>
      </w:r>
    </w:p>
    <w:p w14:paraId="098F6740" w14:textId="6CACC6CB" w:rsidR="005601EF" w:rsidRDefault="00BE0064">
      <w:pPr>
        <w:pStyle w:val="Zkladntext"/>
        <w:numPr>
          <w:ilvl w:val="0"/>
          <w:numId w:val="2"/>
        </w:numPr>
        <w:tabs>
          <w:tab w:val="left" w:pos="774"/>
        </w:tabs>
        <w:spacing w:line="276" w:lineRule="auto"/>
        <w:ind w:firstLine="500"/>
        <w:jc w:val="both"/>
      </w:pPr>
      <w:r>
        <w:rPr>
          <w:rStyle w:val="ZkladntextChar"/>
        </w:rPr>
        <w:t>Pozemky, na nichž je státem uplatněno předkupní nebo zástavní právo, nesm</w:t>
      </w:r>
      <w:r w:rsidR="007264E5">
        <w:rPr>
          <w:rStyle w:val="ZkladntextChar"/>
        </w:rPr>
        <w:t>í</w:t>
      </w:r>
      <w:r>
        <w:rPr>
          <w:rStyle w:val="ZkladntextChar"/>
        </w:rPr>
        <w:t xml:space="preserve"> kupující učinit předmětem dalšího zástavního práva.</w:t>
      </w:r>
    </w:p>
    <w:p w14:paraId="098F6741" w14:textId="77777777" w:rsidR="005601EF" w:rsidRDefault="00BE0064">
      <w:pPr>
        <w:pStyle w:val="Zkladntext"/>
        <w:numPr>
          <w:ilvl w:val="0"/>
          <w:numId w:val="2"/>
        </w:numPr>
        <w:tabs>
          <w:tab w:val="left" w:pos="763"/>
        </w:tabs>
        <w:spacing w:line="269" w:lineRule="auto"/>
        <w:ind w:firstLine="500"/>
        <w:jc w:val="both"/>
      </w:pPr>
      <w:r>
        <w:rPr>
          <w:rStyle w:val="ZkladntextChar"/>
        </w:rPr>
        <w:t>Jestliže kupující poruší některé z omezení, stanovených v bodu 7 tohoto článku, zavazuje se za každé jednotlivé porušení zaplatit prodávajícímu smluvní pokutu ve výši 10% z kupní ceny.</w:t>
      </w:r>
    </w:p>
    <w:p w14:paraId="098F6742" w14:textId="3B534AD0" w:rsidR="005601EF" w:rsidRDefault="00BE0064">
      <w:pPr>
        <w:pStyle w:val="Zkladntext"/>
        <w:numPr>
          <w:ilvl w:val="0"/>
          <w:numId w:val="2"/>
        </w:numPr>
        <w:tabs>
          <w:tab w:val="left" w:pos="766"/>
          <w:tab w:val="left" w:pos="7952"/>
        </w:tabs>
        <w:spacing w:line="276" w:lineRule="auto"/>
        <w:ind w:firstLine="500"/>
        <w:jc w:val="both"/>
      </w:pPr>
      <w:r>
        <w:rPr>
          <w:rStyle w:val="ZkladntextChar"/>
        </w:rPr>
        <w:t>Prodlení kupujícího s úhradou kupní ceny delší než 30 dnů je důvodem pro odstoupeni od této smlouvy ze strany prodávajícího.</w:t>
      </w:r>
      <w:r>
        <w:rPr>
          <w:rStyle w:val="ZkladntextChar"/>
        </w:rPr>
        <w:tab/>
      </w:r>
    </w:p>
    <w:p w14:paraId="098F6743" w14:textId="77777777" w:rsidR="005601EF" w:rsidRDefault="00BE0064">
      <w:pPr>
        <w:pStyle w:val="Zkladntext"/>
        <w:numPr>
          <w:ilvl w:val="0"/>
          <w:numId w:val="2"/>
        </w:numPr>
        <w:tabs>
          <w:tab w:val="left" w:pos="900"/>
        </w:tabs>
        <w:spacing w:after="160" w:line="264" w:lineRule="auto"/>
        <w:ind w:firstLine="500"/>
        <w:jc w:val="both"/>
      </w:pPr>
      <w:r>
        <w:rPr>
          <w:rStyle w:val="ZkladntextChar"/>
        </w:rPr>
        <w:t>Pokud bude kupní cena hrazena v penězích, dnem zaplacení se rozumí den připsaní placené částky na účet prodávajícího uvedený v této smlouvě.</w:t>
      </w:r>
    </w:p>
    <w:p w14:paraId="098F6744" w14:textId="77777777" w:rsidR="005601EF" w:rsidRDefault="005601EF">
      <w:pPr>
        <w:pStyle w:val="Heading20"/>
        <w:keepNext/>
        <w:keepLines/>
        <w:numPr>
          <w:ilvl w:val="0"/>
          <w:numId w:val="3"/>
        </w:numPr>
      </w:pPr>
      <w:bookmarkStart w:id="4" w:name="bookmark9"/>
      <w:bookmarkEnd w:id="4"/>
    </w:p>
    <w:p w14:paraId="098F6745" w14:textId="77777777" w:rsidR="005601EF" w:rsidRDefault="00BE0064">
      <w:pPr>
        <w:pStyle w:val="Zkladntext"/>
        <w:numPr>
          <w:ilvl w:val="0"/>
          <w:numId w:val="4"/>
        </w:numPr>
        <w:tabs>
          <w:tab w:val="left" w:pos="777"/>
        </w:tabs>
        <w:ind w:firstLine="600"/>
        <w:jc w:val="both"/>
      </w:pPr>
      <w:r>
        <w:rPr>
          <w:rStyle w:val="ZkladntextChar"/>
        </w:rPr>
        <w:t>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§ 48 a násl. Občanského zákoníku, ve znění pozdějších předpisů.</w:t>
      </w:r>
    </w:p>
    <w:p w14:paraId="098F6746" w14:textId="77777777" w:rsidR="005601EF" w:rsidRDefault="00BE0064">
      <w:pPr>
        <w:pStyle w:val="Zkladntext"/>
        <w:numPr>
          <w:ilvl w:val="0"/>
          <w:numId w:val="4"/>
        </w:numPr>
        <w:tabs>
          <w:tab w:val="left" w:pos="777"/>
        </w:tabs>
        <w:ind w:firstLine="600"/>
        <w:jc w:val="both"/>
      </w:pPr>
      <w:r>
        <w:rPr>
          <w:rStyle w:val="ZkladntextChar"/>
        </w:rPr>
        <w:t xml:space="preserve">Kupující je povinen protokolárně předat prodávané pozemky prodávajícímu neprodleně, nejpozději do 30 dnů ode dne odstoupení od smlouvy, nedohodnou - </w:t>
      </w:r>
      <w:proofErr w:type="spellStart"/>
      <w:r>
        <w:rPr>
          <w:rStyle w:val="ZkladntextChar"/>
        </w:rPr>
        <w:t>li</w:t>
      </w:r>
      <w:proofErr w:type="spellEnd"/>
      <w:r>
        <w:rPr>
          <w:rStyle w:val="ZkladntextChar"/>
        </w:rPr>
        <w:t xml:space="preserve"> se smluvní strany jinak.</w:t>
      </w:r>
    </w:p>
    <w:p w14:paraId="098F6747" w14:textId="77777777" w:rsidR="005601EF" w:rsidRDefault="00BE0064">
      <w:pPr>
        <w:pStyle w:val="Zkladntext"/>
        <w:numPr>
          <w:ilvl w:val="0"/>
          <w:numId w:val="4"/>
        </w:numPr>
        <w:tabs>
          <w:tab w:val="left" w:pos="781"/>
        </w:tabs>
        <w:ind w:firstLine="60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098F6748" w14:textId="77777777" w:rsidR="005601EF" w:rsidRDefault="00BE0064">
      <w:pPr>
        <w:pStyle w:val="Zkladntext"/>
        <w:numPr>
          <w:ilvl w:val="0"/>
          <w:numId w:val="4"/>
        </w:numPr>
        <w:tabs>
          <w:tab w:val="left" w:pos="777"/>
        </w:tabs>
        <w:ind w:firstLine="600"/>
        <w:jc w:val="both"/>
      </w:pPr>
      <w:r>
        <w:rPr>
          <w:rStyle w:val="ZkladntextChar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14:paraId="098F6749" w14:textId="77777777" w:rsidR="005601EF" w:rsidRDefault="00BE0064">
      <w:pPr>
        <w:pStyle w:val="Zkladntext"/>
        <w:numPr>
          <w:ilvl w:val="0"/>
          <w:numId w:val="4"/>
        </w:numPr>
        <w:tabs>
          <w:tab w:val="left" w:pos="777"/>
        </w:tabs>
        <w:ind w:firstLine="600"/>
        <w:jc w:val="both"/>
      </w:pPr>
      <w:r>
        <w:rPr>
          <w:rStyle w:val="ZkladntextChar"/>
        </w:rPr>
        <w:t>Kupující bere na vědomí, že je při odstoupení od této smlouvy povinen zaplatit prodávajícímu (ze zákona) náhradu za celou dobu trvání vlastnického práva k prodávaným pozemkům. Výše náhrady činí ročně 1% z ceny pozemků za kterou je kupující získal od prodávajícího, tj. 1/12 z roční náhrady za každý započatý měsíc trvání vlastnického práva.</w:t>
      </w:r>
    </w:p>
    <w:p w14:paraId="098F674A" w14:textId="77777777" w:rsidR="005601EF" w:rsidRDefault="00BE0064">
      <w:pPr>
        <w:pStyle w:val="Zkladntext"/>
        <w:numPr>
          <w:ilvl w:val="0"/>
          <w:numId w:val="4"/>
        </w:numPr>
        <w:tabs>
          <w:tab w:val="left" w:pos="766"/>
        </w:tabs>
        <w:spacing w:after="200"/>
        <w:ind w:firstLine="600"/>
        <w:jc w:val="both"/>
        <w:rPr>
          <w:rStyle w:val="ZkladntextChar"/>
        </w:rPr>
      </w:pPr>
      <w:r>
        <w:rPr>
          <w:rStyle w:val="ZkladntextChar"/>
        </w:rPr>
        <w:t>Jestliže kupující poruší povinnost uvedenou v bodě 2 tohoto článku, zavazuje se zaplatit prodávajícímu smluvní pokutu ve výši 10 % z kupní ceny.</w:t>
      </w:r>
    </w:p>
    <w:p w14:paraId="6AA6C5FB" w14:textId="77777777" w:rsidR="00B751CE" w:rsidRDefault="00B751CE" w:rsidP="00B751CE">
      <w:pPr>
        <w:pStyle w:val="Zkladntext"/>
        <w:tabs>
          <w:tab w:val="left" w:pos="766"/>
        </w:tabs>
        <w:spacing w:after="200"/>
        <w:jc w:val="both"/>
        <w:rPr>
          <w:rStyle w:val="ZkladntextChar"/>
        </w:rPr>
      </w:pPr>
    </w:p>
    <w:p w14:paraId="34F4EE85" w14:textId="77777777" w:rsidR="00B751CE" w:rsidRDefault="00B751CE" w:rsidP="00B751CE">
      <w:pPr>
        <w:pStyle w:val="Zkladntext"/>
        <w:tabs>
          <w:tab w:val="left" w:pos="766"/>
        </w:tabs>
        <w:spacing w:after="200"/>
        <w:jc w:val="both"/>
      </w:pPr>
    </w:p>
    <w:p w14:paraId="098F674B" w14:textId="77777777" w:rsidR="005601EF" w:rsidRDefault="005601EF">
      <w:pPr>
        <w:pStyle w:val="Heading20"/>
        <w:keepNext/>
        <w:keepLines/>
        <w:numPr>
          <w:ilvl w:val="0"/>
          <w:numId w:val="3"/>
        </w:numPr>
      </w:pPr>
      <w:bookmarkStart w:id="5" w:name="bookmark11"/>
      <w:bookmarkEnd w:id="5"/>
    </w:p>
    <w:p w14:paraId="098F674C" w14:textId="06E021F4" w:rsidR="005601EF" w:rsidRDefault="00BE0064">
      <w:pPr>
        <w:pStyle w:val="Zkladntext"/>
        <w:numPr>
          <w:ilvl w:val="0"/>
          <w:numId w:val="5"/>
        </w:numPr>
        <w:tabs>
          <w:tab w:val="left" w:pos="796"/>
          <w:tab w:val="left" w:pos="7949"/>
        </w:tabs>
        <w:ind w:firstLine="50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  <w:r>
        <w:rPr>
          <w:rStyle w:val="ZkladntextChar"/>
        </w:rPr>
        <w:tab/>
      </w:r>
    </w:p>
    <w:p w14:paraId="098F674D" w14:textId="55A56D90" w:rsidR="005601EF" w:rsidRDefault="00BE0064">
      <w:pPr>
        <w:pStyle w:val="Zkladntext"/>
        <w:numPr>
          <w:ilvl w:val="0"/>
          <w:numId w:val="5"/>
        </w:numPr>
        <w:tabs>
          <w:tab w:val="left" w:pos="796"/>
        </w:tabs>
        <w:spacing w:after="180" w:line="259" w:lineRule="auto"/>
        <w:ind w:firstLine="500"/>
        <w:jc w:val="both"/>
      </w:pPr>
      <w:r>
        <w:rPr>
          <w:rStyle w:val="ZkladntextChar"/>
        </w:rPr>
        <w:t xml:space="preserve">Užívací vztah k prodávaným pozemkům je řešen nájemní smlouvou </w:t>
      </w:r>
      <w:r>
        <w:rPr>
          <w:rStyle w:val="ZkladntextChar"/>
          <w:lang w:val="sk-SK" w:eastAsia="sk-SK" w:bidi="sk-SK"/>
        </w:rPr>
        <w:t xml:space="preserve">c. </w:t>
      </w:r>
      <w:r>
        <w:rPr>
          <w:rStyle w:val="ZkladntextChar"/>
        </w:rPr>
        <w:t>1</w:t>
      </w:r>
      <w:r w:rsidR="006724D4">
        <w:rPr>
          <w:rStyle w:val="ZkladntextChar"/>
        </w:rPr>
        <w:t>0</w:t>
      </w:r>
      <w:r>
        <w:rPr>
          <w:rStyle w:val="ZkladntextChar"/>
        </w:rPr>
        <w:t>5N</w:t>
      </w:r>
      <w:r w:rsidR="006724D4">
        <w:rPr>
          <w:rStyle w:val="ZkladntextChar"/>
        </w:rPr>
        <w:t>07/61</w:t>
      </w:r>
      <w:r>
        <w:rPr>
          <w:rStyle w:val="ZkladntextChar"/>
        </w:rPr>
        <w:t>, kterou s PF ČR uzavřel AGRODRUŽSTVO MORKOVICE, družstvo, jakožto nájemce. S obsahem nájemní smlouvy byl kupující seznámen před podpisem této smlouvy, co</w:t>
      </w:r>
      <w:r w:rsidR="00054C57">
        <w:rPr>
          <w:rStyle w:val="ZkladntextChar"/>
        </w:rPr>
        <w:t>ž</w:t>
      </w:r>
      <w:r>
        <w:rPr>
          <w:rStyle w:val="ZkladntextChar"/>
        </w:rPr>
        <w:t xml:space="preserve"> stvrzuje svým podpisem.</w:t>
      </w:r>
    </w:p>
    <w:p w14:paraId="098F674E" w14:textId="77777777" w:rsidR="005601EF" w:rsidRDefault="005601EF">
      <w:pPr>
        <w:pStyle w:val="Heading20"/>
        <w:keepNext/>
        <w:keepLines/>
        <w:numPr>
          <w:ilvl w:val="0"/>
          <w:numId w:val="3"/>
        </w:numPr>
      </w:pPr>
      <w:bookmarkStart w:id="6" w:name="bookmark13"/>
      <w:bookmarkEnd w:id="6"/>
    </w:p>
    <w:p w14:paraId="098F674F" w14:textId="14781ABF" w:rsidR="005601EF" w:rsidRDefault="00BE0064">
      <w:pPr>
        <w:pStyle w:val="Zkladntext"/>
        <w:numPr>
          <w:ilvl w:val="0"/>
          <w:numId w:val="6"/>
        </w:numPr>
        <w:tabs>
          <w:tab w:val="left" w:pos="796"/>
          <w:tab w:val="left" w:pos="8392"/>
          <w:tab w:val="left" w:pos="9220"/>
        </w:tabs>
        <w:spacing w:line="254" w:lineRule="auto"/>
        <w:ind w:firstLine="500"/>
        <w:jc w:val="both"/>
      </w:pPr>
      <w:r>
        <w:rPr>
          <w:rStyle w:val="ZkladntextChar"/>
        </w:rPr>
        <w:t xml:space="preserve">Smluvní </w:t>
      </w:r>
      <w:r>
        <w:rPr>
          <w:rStyle w:val="ZkladntextChar"/>
          <w:lang w:val="sk-SK" w:eastAsia="sk-SK" w:bidi="sk-SK"/>
        </w:rPr>
        <w:t xml:space="preserve">strany </w:t>
      </w:r>
      <w:r>
        <w:rPr>
          <w:rStyle w:val="ZkladntextChar"/>
        </w:rPr>
        <w:t>se dohodly, že prodávající podá návrh na vklad vlastnického práva na základě této smlouvy u příslušného katastrálního úřadu do 30 dnů ode dne účinnosti teto smlouvy, současně ohlásí katastrálnímu úřadu i vznik předkupního a zástavního pr</w:t>
      </w:r>
      <w:r w:rsidR="00054C57">
        <w:rPr>
          <w:rStyle w:val="ZkladntextChar"/>
        </w:rPr>
        <w:t>á</w:t>
      </w:r>
      <w:r>
        <w:rPr>
          <w:rStyle w:val="ZkladntextChar"/>
        </w:rPr>
        <w:t>va k prodávaným pozemkům.</w:t>
      </w:r>
      <w:r>
        <w:rPr>
          <w:rStyle w:val="ZkladntextChar"/>
        </w:rPr>
        <w:tab/>
      </w:r>
      <w:r>
        <w:rPr>
          <w:rStyle w:val="ZkladntextChar"/>
        </w:rPr>
        <w:tab/>
        <w:t>,</w:t>
      </w:r>
    </w:p>
    <w:p w14:paraId="098F6750" w14:textId="77777777" w:rsidR="005601EF" w:rsidRDefault="00BE0064">
      <w:pPr>
        <w:pStyle w:val="Zkladntext"/>
        <w:numPr>
          <w:ilvl w:val="0"/>
          <w:numId w:val="6"/>
        </w:numPr>
        <w:tabs>
          <w:tab w:val="left" w:pos="796"/>
        </w:tabs>
        <w:spacing w:after="180"/>
        <w:ind w:firstLine="500"/>
        <w:jc w:val="both"/>
      </w:pPr>
      <w:r>
        <w:rPr>
          <w:rStyle w:val="ZkladntextChar"/>
        </w:rPr>
        <w:t xml:space="preserve">Prodej pozemku dle této smlouvy je ve smyslu zákona č. 357/1992 Sb. o dam </w:t>
      </w:r>
      <w:r>
        <w:rPr>
          <w:rStyle w:val="ZkladntextChar"/>
          <w:lang w:val="sk-SK" w:eastAsia="sk-SK" w:bidi="sk-SK"/>
        </w:rPr>
        <w:t xml:space="preserve">dedičke, </w:t>
      </w:r>
      <w:r>
        <w:rPr>
          <w:rStyle w:val="ZkladntextChar"/>
        </w:rPr>
        <w:t xml:space="preserve">dani darovací a dani z převodu nemovitostí, ve znění pozdějších předpisů, osvobozen od </w:t>
      </w:r>
      <w:r>
        <w:rPr>
          <w:rStyle w:val="ZkladntextChar"/>
          <w:lang w:val="sk-SK" w:eastAsia="sk-SK" w:bidi="sk-SK"/>
        </w:rPr>
        <w:t xml:space="preserve">dane </w:t>
      </w:r>
      <w:r>
        <w:rPr>
          <w:rStyle w:val="ZkladntextChar"/>
        </w:rPr>
        <w:t>z převodu nemovitostí. Daňové přiznání k dani z převodu nemovitostí se nepodává.</w:t>
      </w:r>
    </w:p>
    <w:p w14:paraId="098F6751" w14:textId="784515A7" w:rsidR="005601EF" w:rsidRDefault="00BE0064">
      <w:pPr>
        <w:pStyle w:val="Heading20"/>
        <w:keepNext/>
        <w:keepLines/>
        <w:spacing w:line="226" w:lineRule="auto"/>
      </w:pPr>
      <w:bookmarkStart w:id="7" w:name="bookmark15"/>
      <w:r>
        <w:rPr>
          <w:rStyle w:val="Heading2"/>
          <w:b/>
          <w:bCs/>
        </w:rPr>
        <w:t>V</w:t>
      </w:r>
      <w:r w:rsidR="00054C57">
        <w:rPr>
          <w:rStyle w:val="Heading2"/>
          <w:b/>
          <w:bCs/>
        </w:rPr>
        <w:t>III</w:t>
      </w:r>
      <w:r>
        <w:rPr>
          <w:rStyle w:val="Heading2"/>
          <w:b/>
          <w:bCs/>
        </w:rPr>
        <w:t>.</w:t>
      </w:r>
      <w:bookmarkEnd w:id="7"/>
    </w:p>
    <w:p w14:paraId="098F6752" w14:textId="77777777" w:rsidR="005601EF" w:rsidRDefault="00BE0064">
      <w:pPr>
        <w:pStyle w:val="Zkladntext"/>
        <w:numPr>
          <w:ilvl w:val="0"/>
          <w:numId w:val="7"/>
        </w:numPr>
        <w:tabs>
          <w:tab w:val="left" w:pos="796"/>
        </w:tabs>
        <w:spacing w:line="226" w:lineRule="auto"/>
        <w:ind w:firstLine="50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098F6753" w14:textId="58BE6B9A" w:rsidR="005601EF" w:rsidRDefault="00BE0064">
      <w:pPr>
        <w:pStyle w:val="Zkladntext"/>
        <w:numPr>
          <w:ilvl w:val="0"/>
          <w:numId w:val="7"/>
        </w:numPr>
        <w:tabs>
          <w:tab w:val="left" w:pos="796"/>
        </w:tabs>
        <w:spacing w:line="259" w:lineRule="auto"/>
        <w:ind w:firstLine="500"/>
        <w:jc w:val="both"/>
      </w:pPr>
      <w:r>
        <w:rPr>
          <w:rStyle w:val="ZkladntextChar"/>
        </w:rPr>
        <w:t>Tato smlouva je vyhotovena v 7 stejnopisech, z nichž každý má platnost o</w:t>
      </w:r>
      <w:r w:rsidR="00837A19">
        <w:rPr>
          <w:rStyle w:val="ZkladntextChar"/>
        </w:rPr>
        <w:t>riginál</w:t>
      </w:r>
      <w:r>
        <w:rPr>
          <w:rStyle w:val="ZkladntextChar"/>
        </w:rPr>
        <w:t>u. Kupující obdrží 1 stejnopis a ostatní jsou určeny pro prodávajícího.</w:t>
      </w:r>
    </w:p>
    <w:p w14:paraId="098F6754" w14:textId="77777777" w:rsidR="005601EF" w:rsidRDefault="00BE0064">
      <w:pPr>
        <w:pStyle w:val="Zkladntext"/>
        <w:numPr>
          <w:ilvl w:val="0"/>
          <w:numId w:val="7"/>
        </w:numPr>
        <w:tabs>
          <w:tab w:val="left" w:pos="933"/>
        </w:tabs>
        <w:spacing w:after="180" w:line="276" w:lineRule="auto"/>
        <w:ind w:left="140" w:firstLine="360"/>
        <w:jc w:val="both"/>
      </w:pPr>
      <w:r>
        <w:rPr>
          <w:rStyle w:val="ZkladntextChar"/>
        </w:rPr>
        <w:t>Tato smlouva nabývá účinnosti prvním dnem kalendářního měsíce následujícího po podpisu této smlouvy oběma smluvními stranami.</w:t>
      </w:r>
    </w:p>
    <w:p w14:paraId="098F6755" w14:textId="77777777" w:rsidR="005601EF" w:rsidRDefault="00BE0064">
      <w:pPr>
        <w:pStyle w:val="Heading20"/>
        <w:keepNext/>
        <w:keepLines/>
      </w:pPr>
      <w:bookmarkStart w:id="8" w:name="bookmark17"/>
      <w:r>
        <w:rPr>
          <w:rStyle w:val="Heading2"/>
          <w:b/>
          <w:bCs/>
        </w:rPr>
        <w:t>IX.</w:t>
      </w:r>
      <w:bookmarkEnd w:id="8"/>
    </w:p>
    <w:p w14:paraId="098F6756" w14:textId="77777777" w:rsidR="005601EF" w:rsidRDefault="00BE0064">
      <w:pPr>
        <w:pStyle w:val="Zkladntext"/>
        <w:numPr>
          <w:ilvl w:val="0"/>
          <w:numId w:val="8"/>
        </w:numPr>
        <w:tabs>
          <w:tab w:val="left" w:pos="936"/>
        </w:tabs>
        <w:ind w:left="140" w:firstLine="44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prodávaných pozemků a prohlašuje, že prodávané pozemky nejsou vyloučeny z převodu podle § 2 zákona č. 95/1999 Sb., ve znění pozdějších předpisů.</w:t>
      </w:r>
    </w:p>
    <w:p w14:paraId="098F6757" w14:textId="77777777" w:rsidR="005601EF" w:rsidRDefault="00BE0064">
      <w:pPr>
        <w:pStyle w:val="Zkladntext"/>
        <w:numPr>
          <w:ilvl w:val="0"/>
          <w:numId w:val="8"/>
        </w:numPr>
        <w:tabs>
          <w:tab w:val="left" w:pos="936"/>
        </w:tabs>
        <w:ind w:left="140" w:firstLine="440"/>
        <w:jc w:val="both"/>
      </w:pPr>
      <w:r>
        <w:rPr>
          <w:rStyle w:val="ZkladntextChar"/>
        </w:rPr>
        <w:t>Kupující prohlašuje, že ve vztahu k převáděným pozemkům splňuje zákonem stanovené podmínky pro to, aby na něho mohly být podle § 7 odst. 1 písmeno c) zákona č. 95/1999 Sb., ve znění pozdějších předpisů, převedeny.</w:t>
      </w:r>
    </w:p>
    <w:p w14:paraId="098F6758" w14:textId="77777777" w:rsidR="005601EF" w:rsidRDefault="00BE0064">
      <w:pPr>
        <w:pStyle w:val="Zkladntext"/>
        <w:numPr>
          <w:ilvl w:val="0"/>
          <w:numId w:val="8"/>
        </w:numPr>
        <w:tabs>
          <w:tab w:val="left" w:pos="933"/>
        </w:tabs>
        <w:ind w:left="140" w:firstLine="44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098F6759" w14:textId="77777777" w:rsidR="005601EF" w:rsidRDefault="00BE0064">
      <w:pPr>
        <w:pStyle w:val="Zkladntext"/>
        <w:numPr>
          <w:ilvl w:val="0"/>
          <w:numId w:val="8"/>
        </w:numPr>
        <w:tabs>
          <w:tab w:val="left" w:pos="936"/>
        </w:tabs>
        <w:spacing w:after="180" w:line="254" w:lineRule="auto"/>
        <w:ind w:left="140" w:firstLine="440"/>
        <w:jc w:val="both"/>
      </w:pPr>
      <w:r>
        <w:rPr>
          <w:rStyle w:val="ZkladntextChar"/>
        </w:rPr>
        <w:t>Kupující prohlašuje, že splňuje k níže uvedeným pozemkům podmínky nutné pro to, aby mohl nabýt pozemky podle § 7 zákona č. 95/1999 Sb., ve znění pozdějších předpisů, v režimu přednostního práva na převod.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4"/>
        <w:gridCol w:w="1710"/>
        <w:gridCol w:w="2095"/>
        <w:gridCol w:w="2588"/>
      </w:tblGrid>
      <w:tr w:rsidR="005601EF" w14:paraId="098F675D" w14:textId="77777777">
        <w:trPr>
          <w:trHeight w:hRule="exact" w:val="288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F675A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F675B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675C" w14:textId="77777777" w:rsidR="005601EF" w:rsidRDefault="00BE0064">
            <w:pPr>
              <w:pStyle w:val="Other0"/>
              <w:tabs>
                <w:tab w:val="left" w:pos="2851"/>
                <w:tab w:val="left" w:leader="underscore" w:pos="3478"/>
              </w:tabs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Pozemky s předností z titulu</w:t>
            </w:r>
            <w:r>
              <w:rPr>
                <w:rStyle w:val="Other"/>
                <w:sz w:val="20"/>
                <w:szCs w:val="20"/>
              </w:rPr>
              <w:tab/>
            </w:r>
            <w:r>
              <w:rPr>
                <w:rStyle w:val="Other"/>
                <w:sz w:val="20"/>
                <w:szCs w:val="20"/>
              </w:rPr>
              <w:tab/>
            </w:r>
          </w:p>
        </w:tc>
      </w:tr>
      <w:tr w:rsidR="005601EF" w14:paraId="098F6762" w14:textId="77777777">
        <w:trPr>
          <w:trHeight w:hRule="exact" w:val="259"/>
          <w:jc w:val="center"/>
        </w:trPr>
        <w:tc>
          <w:tcPr>
            <w:tcW w:w="20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F675E" w14:textId="77777777" w:rsidR="005601EF" w:rsidRDefault="005601EF"/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F675F" w14:textId="77777777" w:rsidR="005601EF" w:rsidRDefault="005601EF"/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60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nájmu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6761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uplatněného nároku z místa</w:t>
            </w:r>
          </w:p>
        </w:tc>
      </w:tr>
      <w:tr w:rsidR="005601EF" w14:paraId="098F6767" w14:textId="77777777">
        <w:trPr>
          <w:trHeight w:hRule="exact" w:val="24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63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64" w14:textId="77777777" w:rsidR="005601EF" w:rsidRDefault="00BE0064">
            <w:pPr>
              <w:pStyle w:val="Other0"/>
              <w:ind w:firstLine="7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65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6766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5601EF" w14:paraId="098F676C" w14:textId="77777777">
        <w:trPr>
          <w:trHeight w:hRule="exact" w:val="24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68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69" w14:textId="77777777" w:rsidR="005601EF" w:rsidRDefault="00BE0064">
            <w:pPr>
              <w:pStyle w:val="Other0"/>
              <w:ind w:firstLine="7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6A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676B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5601EF" w14:paraId="098F6771" w14:textId="77777777">
        <w:trPr>
          <w:trHeight w:hRule="exact" w:val="24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6D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6E" w14:textId="77777777" w:rsidR="005601EF" w:rsidRDefault="00BE0064">
            <w:pPr>
              <w:pStyle w:val="Other0"/>
              <w:ind w:firstLine="7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6F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6770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5601EF" w14:paraId="098F6776" w14:textId="77777777">
        <w:trPr>
          <w:trHeight w:hRule="exact" w:val="24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72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73" w14:textId="77777777" w:rsidR="005601EF" w:rsidRDefault="00BE0064">
            <w:pPr>
              <w:pStyle w:val="Other0"/>
              <w:ind w:firstLine="7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242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74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6775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5601EF" w14:paraId="098F677B" w14:textId="77777777">
        <w:trPr>
          <w:trHeight w:hRule="exact" w:val="248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77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78" w14:textId="77777777" w:rsidR="005601EF" w:rsidRDefault="00BE0064">
            <w:pPr>
              <w:pStyle w:val="Other0"/>
              <w:ind w:firstLine="7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243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79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677A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5601EF" w14:paraId="098F6780" w14:textId="77777777">
        <w:trPr>
          <w:trHeight w:hRule="exact" w:val="24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7C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7D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472/13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7E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677F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5601EF" w14:paraId="098F6785" w14:textId="77777777">
        <w:trPr>
          <w:trHeight w:hRule="exact" w:val="24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81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82" w14:textId="77777777" w:rsidR="005601EF" w:rsidRDefault="00BE0064">
            <w:pPr>
              <w:pStyle w:val="Other0"/>
              <w:ind w:firstLine="6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570/7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F6783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6784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  <w:tr w:rsidR="005601EF" w14:paraId="098F678A" w14:textId="77777777">
        <w:trPr>
          <w:trHeight w:hRule="exact" w:val="299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F6786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Litenčice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F6787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570/8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F6788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ano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6789" w14:textId="77777777" w:rsidR="005601EF" w:rsidRDefault="00BE0064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</w:t>
            </w:r>
          </w:p>
        </w:tc>
      </w:tr>
    </w:tbl>
    <w:p w14:paraId="098F678B" w14:textId="77777777" w:rsidR="005601EF" w:rsidRDefault="00BE0064">
      <w:pPr>
        <w:spacing w:line="1" w:lineRule="exact"/>
        <w:rPr>
          <w:sz w:val="2"/>
          <w:szCs w:val="2"/>
        </w:rPr>
      </w:pPr>
      <w:r>
        <w:br w:type="page"/>
      </w:r>
    </w:p>
    <w:p w14:paraId="098F678C" w14:textId="77777777" w:rsidR="005601EF" w:rsidRDefault="00BE0064">
      <w:pPr>
        <w:pStyle w:val="Heading10"/>
        <w:keepNext/>
        <w:keepLines/>
      </w:pPr>
      <w:bookmarkStart w:id="9" w:name="bookmark19"/>
      <w:r>
        <w:rPr>
          <w:rStyle w:val="Heading1"/>
        </w:rPr>
        <w:lastRenderedPageBreak/>
        <w:t>x.</w:t>
      </w:r>
      <w:bookmarkEnd w:id="9"/>
    </w:p>
    <w:p w14:paraId="098F678D" w14:textId="77777777" w:rsidR="005601EF" w:rsidRDefault="00BE0064">
      <w:pPr>
        <w:pStyle w:val="Zkladntext"/>
        <w:spacing w:after="220"/>
        <w:ind w:firstLine="440"/>
        <w:jc w:val="both"/>
      </w:pPr>
      <w:r>
        <w:rPr>
          <w:rStyle w:val="ZkladntextChar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</w:p>
    <w:p w14:paraId="098F678E" w14:textId="77777777" w:rsidR="005601EF" w:rsidRDefault="00BE0064">
      <w:pPr>
        <w:pStyle w:val="Heading20"/>
        <w:keepNext/>
        <w:keepLines/>
      </w:pPr>
      <w:bookmarkStart w:id="10" w:name="bookmark21"/>
      <w:r>
        <w:rPr>
          <w:rStyle w:val="Heading2"/>
          <w:b/>
          <w:bCs/>
        </w:rPr>
        <w:t>XI.</w:t>
      </w:r>
      <w:bookmarkEnd w:id="10"/>
    </w:p>
    <w:p w14:paraId="098F678F" w14:textId="4C562DA1" w:rsidR="005601EF" w:rsidRDefault="00BE0064">
      <w:pPr>
        <w:pStyle w:val="Zkladntext"/>
        <w:ind w:firstLine="44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98F6790" w14:textId="36C02A42" w:rsidR="005601EF" w:rsidRDefault="00BE0064">
      <w:pPr>
        <w:spacing w:line="1" w:lineRule="exact"/>
        <w:sectPr w:rsidR="005601EF">
          <w:type w:val="continuous"/>
          <w:pgSz w:w="11900" w:h="16840"/>
          <w:pgMar w:top="1442" w:right="1277" w:bottom="952" w:left="1008" w:header="1014" w:footer="524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52730" distB="2270125" distL="0" distR="0" simplePos="0" relativeHeight="125829390" behindDoc="0" locked="0" layoutInCell="1" allowOverlap="1" wp14:anchorId="098F67AA" wp14:editId="098F67AB">
                <wp:simplePos x="0" y="0"/>
                <wp:positionH relativeFrom="page">
                  <wp:posOffset>716280</wp:posOffset>
                </wp:positionH>
                <wp:positionV relativeFrom="paragraph">
                  <wp:posOffset>252730</wp:posOffset>
                </wp:positionV>
                <wp:extent cx="848360" cy="1873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F67C4" w14:textId="77777777" w:rsidR="005601EF" w:rsidRDefault="00BE0064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Ve Zlíně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8F67AA" id="Shape 13" o:spid="_x0000_s1032" type="#_x0000_t202" style="position:absolute;margin-left:56.4pt;margin-top:19.9pt;width:66.8pt;height:14.75pt;z-index:125829390;visibility:visible;mso-wrap-style:none;mso-wrap-distance-left:0;mso-wrap-distance-top:19.9pt;mso-wrap-distance-right:0;mso-wrap-distance-bottom:17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" filled="f" stroked="f">
                <v:textbox inset="0,0,0,0">
                  <w:txbxContent>
                    <w:p w14:paraId="098F67C4" w14:textId="77777777" w:rsidR="005601EF" w:rsidRDefault="00BE0064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Ve Zlíně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0" distB="2384425" distL="0" distR="0" simplePos="0" relativeHeight="125829392" behindDoc="0" locked="0" layoutInCell="1" allowOverlap="1" wp14:anchorId="098F67AC" wp14:editId="098F67AD">
                <wp:simplePos x="0" y="0"/>
                <wp:positionH relativeFrom="page">
                  <wp:posOffset>1713230</wp:posOffset>
                </wp:positionH>
                <wp:positionV relativeFrom="paragraph">
                  <wp:posOffset>127000</wp:posOffset>
                </wp:positionV>
                <wp:extent cx="781685" cy="19875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F67C5" w14:textId="77777777" w:rsidR="005601EF" w:rsidRDefault="00BE0064">
                            <w:pPr>
                              <w:pStyle w:val="Bodytext30"/>
                              <w:jc w:val="right"/>
                            </w:pPr>
                            <w:r>
                              <w:rPr>
                                <w:rStyle w:val="Bodytext3"/>
                              </w:rPr>
                              <w:t>2 5 -02- 2009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8F67AC" id="Shape 15" o:spid="_x0000_s1033" type="#_x0000_t202" style="position:absolute;margin-left:134.9pt;margin-top:10pt;width:61.55pt;height:15.65pt;z-index:125829392;visibility:visible;mso-wrap-style:none;mso-wrap-distance-left:0;mso-wrap-distance-top:10pt;mso-wrap-distance-right:0;mso-wrap-distance-bottom:18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" filled="f" stroked="f">
                <v:textbox inset="0,0,0,0">
                  <w:txbxContent>
                    <w:p w14:paraId="098F67C5" w14:textId="77777777" w:rsidR="005601EF" w:rsidRDefault="00BE0064">
                      <w:pPr>
                        <w:pStyle w:val="Bodytext30"/>
                        <w:jc w:val="right"/>
                      </w:pPr>
                      <w:r>
                        <w:rPr>
                          <w:rStyle w:val="Bodytext3"/>
                        </w:rPr>
                        <w:t>2 5 -02- 2009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8F67B4" wp14:editId="0521FD1F">
                <wp:simplePos x="0" y="0"/>
                <wp:positionH relativeFrom="page">
                  <wp:posOffset>746125</wp:posOffset>
                </wp:positionH>
                <wp:positionV relativeFrom="paragraph">
                  <wp:posOffset>1969770</wp:posOffset>
                </wp:positionV>
                <wp:extent cx="1851660" cy="74041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CDBD53" w14:textId="77777777" w:rsidR="00454BAD" w:rsidRDefault="00BE0064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 xml:space="preserve">Pozemkový fond ČR vedoucí územního pracoviště Ing. Vít Tománek </w:t>
                            </w:r>
                          </w:p>
                          <w:p w14:paraId="098F67C9" w14:textId="5F42EEBD" w:rsidR="005601EF" w:rsidRDefault="00BE0064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8F67B4" id="Shape 23" o:spid="_x0000_s1034" type="#_x0000_t202" style="position:absolute;margin-left:58.75pt;margin-top:155.1pt;width:145.8pt;height:58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" filled="f" stroked="f">
                <v:textbox inset="0,0,0,0">
                  <w:txbxContent>
                    <w:p w14:paraId="25CDBD53" w14:textId="77777777" w:rsidR="00454BAD" w:rsidRDefault="00BE0064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 xml:space="preserve">Pozemkový fond ČR vedoucí územního pracoviště Ing. Vít Tománek </w:t>
                      </w:r>
                    </w:p>
                    <w:p w14:paraId="098F67C9" w14:textId="5F42EEBD" w:rsidR="005601EF" w:rsidRDefault="00BE0064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prodávající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39925" distB="393065" distL="0" distR="0" simplePos="0" relativeHeight="125829397" behindDoc="0" locked="0" layoutInCell="1" allowOverlap="1" wp14:anchorId="098F67B6" wp14:editId="098F67B7">
                <wp:simplePos x="0" y="0"/>
                <wp:positionH relativeFrom="page">
                  <wp:posOffset>4015105</wp:posOffset>
                </wp:positionH>
                <wp:positionV relativeFrom="paragraph">
                  <wp:posOffset>1939925</wp:posOffset>
                </wp:positionV>
                <wp:extent cx="1014730" cy="37719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F67CA" w14:textId="77777777" w:rsidR="005601EF" w:rsidRDefault="00BE0064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Suchomel Josef 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8F67B6" id="Shape 25" o:spid="_x0000_s1035" type="#_x0000_t202" style="position:absolute;margin-left:316.15pt;margin-top:152.75pt;width:79.9pt;height:29.7pt;z-index:125829397;visibility:visible;mso-wrap-style:square;mso-wrap-distance-left:0;mso-wrap-distance-top:152.75pt;mso-wrap-distance-right:0;mso-wrap-distance-bottom:3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" filled="f" stroked="f">
                <v:textbox inset="0,0,0,0">
                  <w:txbxContent>
                    <w:p w14:paraId="098F67CA" w14:textId="77777777" w:rsidR="005601EF" w:rsidRDefault="00BE0064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Suchomel Josef 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8F6791" w14:textId="77777777" w:rsidR="005601EF" w:rsidRDefault="005601EF" w:rsidP="00454BAD">
      <w:pPr>
        <w:spacing w:before="47" w:after="47" w:line="240" w:lineRule="exact"/>
        <w:ind w:left="1276"/>
        <w:rPr>
          <w:sz w:val="19"/>
          <w:szCs w:val="19"/>
        </w:rPr>
      </w:pPr>
    </w:p>
    <w:p w14:paraId="35A6BC3A" w14:textId="77777777" w:rsidR="00454BAD" w:rsidRDefault="00454BAD" w:rsidP="00454BAD">
      <w:pPr>
        <w:spacing w:before="47" w:after="47" w:line="240" w:lineRule="exact"/>
        <w:ind w:left="1276"/>
        <w:rPr>
          <w:sz w:val="19"/>
          <w:szCs w:val="19"/>
        </w:rPr>
      </w:pPr>
    </w:p>
    <w:p w14:paraId="1E491BF2" w14:textId="77777777" w:rsidR="00454BAD" w:rsidRDefault="00454BAD" w:rsidP="00454BAD">
      <w:pPr>
        <w:spacing w:before="47" w:after="47" w:line="240" w:lineRule="exact"/>
        <w:ind w:left="1276"/>
        <w:rPr>
          <w:sz w:val="19"/>
          <w:szCs w:val="19"/>
        </w:rPr>
      </w:pPr>
    </w:p>
    <w:p w14:paraId="256C016F" w14:textId="77777777" w:rsidR="00454BAD" w:rsidRDefault="00454BAD" w:rsidP="00454BAD">
      <w:pPr>
        <w:spacing w:before="47" w:after="47" w:line="240" w:lineRule="exact"/>
        <w:ind w:left="1276"/>
        <w:rPr>
          <w:sz w:val="19"/>
          <w:szCs w:val="19"/>
        </w:rPr>
      </w:pPr>
    </w:p>
    <w:p w14:paraId="7D2D53FC" w14:textId="77777777" w:rsidR="005601EF" w:rsidRDefault="005601EF">
      <w:pPr>
        <w:spacing w:line="1" w:lineRule="exact"/>
      </w:pPr>
    </w:p>
    <w:p w14:paraId="7A5B48B2" w14:textId="77777777" w:rsidR="00454BAD" w:rsidRDefault="00454BAD">
      <w:pPr>
        <w:spacing w:line="1" w:lineRule="exact"/>
      </w:pPr>
    </w:p>
    <w:p w14:paraId="094C61E6" w14:textId="77777777" w:rsidR="00454BAD" w:rsidRDefault="00454BAD">
      <w:pPr>
        <w:spacing w:line="1" w:lineRule="exact"/>
      </w:pPr>
    </w:p>
    <w:p w14:paraId="0D751212" w14:textId="77777777" w:rsidR="00454BAD" w:rsidRDefault="00454BAD">
      <w:pPr>
        <w:spacing w:line="1" w:lineRule="exact"/>
      </w:pPr>
    </w:p>
    <w:p w14:paraId="098F6792" w14:textId="77777777" w:rsidR="00454BAD" w:rsidRDefault="00454BAD">
      <w:pPr>
        <w:spacing w:line="1" w:lineRule="exact"/>
        <w:sectPr w:rsidR="00454BAD">
          <w:type w:val="continuous"/>
          <w:pgSz w:w="11900" w:h="16840"/>
          <w:pgMar w:top="1366" w:right="0" w:bottom="2397" w:left="0" w:header="0" w:footer="3" w:gutter="0"/>
          <w:cols w:space="720"/>
          <w:noEndnote/>
          <w:docGrid w:linePitch="360"/>
        </w:sectPr>
      </w:pPr>
    </w:p>
    <w:p w14:paraId="098F6793" w14:textId="585FDCDC" w:rsidR="005601EF" w:rsidRDefault="005601EF">
      <w:pPr>
        <w:rPr>
          <w:sz w:val="2"/>
          <w:szCs w:val="2"/>
        </w:rPr>
      </w:pPr>
    </w:p>
    <w:p w14:paraId="16F75752" w14:textId="77777777" w:rsidR="00454BAD" w:rsidRDefault="00BE0064" w:rsidP="00454BAD">
      <w:pPr>
        <w:pStyle w:val="Zkladntext"/>
        <w:ind w:firstLine="140"/>
        <w:rPr>
          <w:rStyle w:val="ZkladntextChar"/>
        </w:rPr>
      </w:pPr>
      <w:r>
        <w:rPr>
          <w:rStyle w:val="ZkladntextChar"/>
        </w:rPr>
        <w:t>Pozemkový fond ČR</w:t>
      </w:r>
    </w:p>
    <w:p w14:paraId="05481658" w14:textId="77777777" w:rsidR="00454BAD" w:rsidRDefault="00BE0064" w:rsidP="00454BAD">
      <w:pPr>
        <w:pStyle w:val="Zkladntext"/>
        <w:ind w:firstLine="140"/>
        <w:rPr>
          <w:rStyle w:val="ZkladntextChar"/>
        </w:rPr>
      </w:pPr>
      <w:r>
        <w:rPr>
          <w:rStyle w:val="ZkladntextChar"/>
        </w:rPr>
        <w:t xml:space="preserve">zaměstnanec územního pracoviště </w:t>
      </w:r>
    </w:p>
    <w:p w14:paraId="1076A1F7" w14:textId="77777777" w:rsidR="00454BAD" w:rsidRDefault="00BE0064" w:rsidP="00454BAD">
      <w:pPr>
        <w:pStyle w:val="Zkladntext"/>
        <w:ind w:firstLine="140"/>
        <w:rPr>
          <w:rStyle w:val="ZkladntextChar"/>
        </w:rPr>
      </w:pPr>
      <w:r>
        <w:rPr>
          <w:rStyle w:val="ZkladntextChar"/>
        </w:rPr>
        <w:t xml:space="preserve">Ing. Miroslav </w:t>
      </w:r>
      <w:proofErr w:type="spellStart"/>
      <w:r>
        <w:rPr>
          <w:rStyle w:val="ZkladntextChar"/>
        </w:rPr>
        <w:t>Hutyra</w:t>
      </w:r>
      <w:proofErr w:type="spellEnd"/>
      <w:r>
        <w:rPr>
          <w:rStyle w:val="ZkladntextChar"/>
        </w:rPr>
        <w:t xml:space="preserve"> </w:t>
      </w:r>
    </w:p>
    <w:p w14:paraId="098F6794" w14:textId="398DD023" w:rsidR="005601EF" w:rsidRDefault="00BE0064" w:rsidP="00454BAD">
      <w:pPr>
        <w:pStyle w:val="Zkladntext"/>
        <w:ind w:firstLine="140"/>
      </w:pPr>
      <w:r>
        <w:rPr>
          <w:rStyle w:val="ZkladntextChar"/>
        </w:rPr>
        <w:t>prodávající</w:t>
      </w:r>
    </w:p>
    <w:p w14:paraId="2FDB130A" w14:textId="77777777" w:rsidR="00454BAD" w:rsidRDefault="00454BAD">
      <w:pPr>
        <w:pStyle w:val="Zkladntext"/>
        <w:spacing w:line="269" w:lineRule="auto"/>
        <w:ind w:firstLine="140"/>
        <w:rPr>
          <w:rStyle w:val="ZkladntextChar"/>
        </w:rPr>
      </w:pPr>
    </w:p>
    <w:p w14:paraId="0AA31584" w14:textId="77777777" w:rsidR="00454BAD" w:rsidRDefault="00454BAD">
      <w:pPr>
        <w:pStyle w:val="Zkladntext"/>
        <w:spacing w:line="269" w:lineRule="auto"/>
        <w:ind w:firstLine="140"/>
        <w:rPr>
          <w:rStyle w:val="ZkladntextChar"/>
        </w:rPr>
      </w:pPr>
    </w:p>
    <w:p w14:paraId="347C07D5" w14:textId="77777777" w:rsidR="00454BAD" w:rsidRDefault="00454BAD">
      <w:pPr>
        <w:pStyle w:val="Zkladntext"/>
        <w:spacing w:line="269" w:lineRule="auto"/>
        <w:ind w:firstLine="140"/>
        <w:rPr>
          <w:rStyle w:val="ZkladntextChar"/>
        </w:rPr>
      </w:pPr>
    </w:p>
    <w:p w14:paraId="098F6795" w14:textId="2D7D2187" w:rsidR="005601EF" w:rsidRDefault="00BE0064">
      <w:pPr>
        <w:pStyle w:val="Zkladntext"/>
        <w:spacing w:line="269" w:lineRule="auto"/>
        <w:ind w:firstLine="140"/>
        <w:sectPr w:rsidR="005601EF">
          <w:type w:val="continuous"/>
          <w:pgSz w:w="11900" w:h="16840"/>
          <w:pgMar w:top="1366" w:right="1409" w:bottom="2397" w:left="1053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pořadové číslo nabízené nemovitosti dle evidence PF ČR: 960061, 960261, 960361, 960561, 960661, 961061,961161, 961261</w:t>
      </w:r>
    </w:p>
    <w:p w14:paraId="098F6796" w14:textId="77777777" w:rsidR="005601EF" w:rsidRDefault="005601EF">
      <w:pPr>
        <w:spacing w:line="240" w:lineRule="exact"/>
        <w:rPr>
          <w:sz w:val="19"/>
          <w:szCs w:val="19"/>
        </w:rPr>
      </w:pPr>
    </w:p>
    <w:p w14:paraId="098F6797" w14:textId="77777777" w:rsidR="005601EF" w:rsidRDefault="005601EF">
      <w:pPr>
        <w:spacing w:before="109" w:after="109" w:line="240" w:lineRule="exact"/>
        <w:rPr>
          <w:sz w:val="19"/>
          <w:szCs w:val="19"/>
        </w:rPr>
      </w:pPr>
    </w:p>
    <w:p w14:paraId="098F6798" w14:textId="77777777" w:rsidR="005601EF" w:rsidRDefault="005601EF">
      <w:pPr>
        <w:spacing w:line="1" w:lineRule="exact"/>
        <w:sectPr w:rsidR="005601EF">
          <w:type w:val="continuous"/>
          <w:pgSz w:w="11900" w:h="16840"/>
          <w:pgMar w:top="1366" w:right="0" w:bottom="1366" w:left="0" w:header="0" w:footer="3" w:gutter="0"/>
          <w:cols w:space="720"/>
          <w:noEndnote/>
          <w:docGrid w:linePitch="360"/>
        </w:sectPr>
      </w:pPr>
    </w:p>
    <w:p w14:paraId="098F6799" w14:textId="77777777" w:rsidR="005601EF" w:rsidRDefault="00BE0064">
      <w:pPr>
        <w:pStyle w:val="Picturecaption0"/>
        <w:framePr w:w="2772" w:h="313" w:wrap="none" w:vAnchor="text" w:hAnchor="page" w:x="1273" w:y="21"/>
      </w:pPr>
      <w:r>
        <w:rPr>
          <w:rStyle w:val="Picturecaption"/>
        </w:rPr>
        <w:t>Za správnost: Holub Martin</w:t>
      </w:r>
    </w:p>
    <w:p w14:paraId="098F679A" w14:textId="6D36C853" w:rsidR="005601EF" w:rsidRDefault="005601EF">
      <w:pPr>
        <w:spacing w:line="360" w:lineRule="exact"/>
      </w:pPr>
    </w:p>
    <w:p w14:paraId="098F679B" w14:textId="77777777" w:rsidR="005601EF" w:rsidRDefault="005601EF">
      <w:pPr>
        <w:spacing w:line="360" w:lineRule="exact"/>
      </w:pPr>
    </w:p>
    <w:p w14:paraId="098F679C" w14:textId="77777777" w:rsidR="005601EF" w:rsidRDefault="005601EF">
      <w:pPr>
        <w:spacing w:after="550" w:line="1" w:lineRule="exact"/>
      </w:pPr>
    </w:p>
    <w:p w14:paraId="098F679D" w14:textId="77777777" w:rsidR="005601EF" w:rsidRDefault="005601EF">
      <w:pPr>
        <w:spacing w:line="1" w:lineRule="exact"/>
      </w:pPr>
    </w:p>
    <w:sectPr w:rsidR="005601EF">
      <w:type w:val="continuous"/>
      <w:pgSz w:w="11900" w:h="16840"/>
      <w:pgMar w:top="1366" w:right="1409" w:bottom="1366" w:left="10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C369" w14:textId="77777777" w:rsidR="00CE181F" w:rsidRDefault="00CE181F">
      <w:r>
        <w:separator/>
      </w:r>
    </w:p>
  </w:endnote>
  <w:endnote w:type="continuationSeparator" w:id="0">
    <w:p w14:paraId="0ED10B76" w14:textId="77777777" w:rsidR="00CE181F" w:rsidRDefault="00CE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7A84" w14:textId="77777777" w:rsidR="00CE181F" w:rsidRDefault="00CE181F"/>
  </w:footnote>
  <w:footnote w:type="continuationSeparator" w:id="0">
    <w:p w14:paraId="2E791EBF" w14:textId="77777777" w:rsidR="00CE181F" w:rsidRDefault="00CE18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4DA"/>
    <w:multiLevelType w:val="multilevel"/>
    <w:tmpl w:val="7ED4F5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682A5F"/>
    <w:multiLevelType w:val="multilevel"/>
    <w:tmpl w:val="556EF7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2A621C"/>
    <w:multiLevelType w:val="multilevel"/>
    <w:tmpl w:val="3C54E0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003BDC"/>
    <w:multiLevelType w:val="multilevel"/>
    <w:tmpl w:val="2FAEAB66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627F2A"/>
    <w:multiLevelType w:val="multilevel"/>
    <w:tmpl w:val="9216E3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5551A3"/>
    <w:multiLevelType w:val="multilevel"/>
    <w:tmpl w:val="55260E3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E574B5"/>
    <w:multiLevelType w:val="multilevel"/>
    <w:tmpl w:val="47366A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133AD4"/>
    <w:multiLevelType w:val="multilevel"/>
    <w:tmpl w:val="30D6E40A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910856">
    <w:abstractNumId w:val="5"/>
  </w:num>
  <w:num w:numId="2" w16cid:durableId="471749738">
    <w:abstractNumId w:val="7"/>
  </w:num>
  <w:num w:numId="3" w16cid:durableId="605700885">
    <w:abstractNumId w:val="3"/>
  </w:num>
  <w:num w:numId="4" w16cid:durableId="257177141">
    <w:abstractNumId w:val="4"/>
  </w:num>
  <w:num w:numId="5" w16cid:durableId="598635357">
    <w:abstractNumId w:val="2"/>
  </w:num>
  <w:num w:numId="6" w16cid:durableId="1617132975">
    <w:abstractNumId w:val="6"/>
  </w:num>
  <w:num w:numId="7" w16cid:durableId="1159613080">
    <w:abstractNumId w:val="0"/>
  </w:num>
  <w:num w:numId="8" w16cid:durableId="96450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EF"/>
    <w:rsid w:val="00054C57"/>
    <w:rsid w:val="00454BAD"/>
    <w:rsid w:val="005601EF"/>
    <w:rsid w:val="005E69F0"/>
    <w:rsid w:val="00664A83"/>
    <w:rsid w:val="006724D4"/>
    <w:rsid w:val="007264E5"/>
    <w:rsid w:val="00837A19"/>
    <w:rsid w:val="00913C73"/>
    <w:rsid w:val="00A60BA8"/>
    <w:rsid w:val="00B47B81"/>
    <w:rsid w:val="00B54E30"/>
    <w:rsid w:val="00B751CE"/>
    <w:rsid w:val="00BE0064"/>
    <w:rsid w:val="00C7578E"/>
    <w:rsid w:val="00C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665A"/>
  <w15:docId w15:val="{1807089D-FBC4-4397-A596-6C4FF146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C5875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lang w:val="sk-SK" w:eastAsia="sk-SK" w:bidi="sk-SK"/>
    </w:rPr>
  </w:style>
  <w:style w:type="paragraph" w:customStyle="1" w:styleId="Heading20">
    <w:name w:val="Heading #2"/>
    <w:basedOn w:val="Normln"/>
    <w:link w:val="Heading2"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pPr>
      <w:ind w:firstLine="420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ln"/>
    <w:link w:val="Bodytext3"/>
    <w:rPr>
      <w:rFonts w:ascii="Arial" w:eastAsia="Arial" w:hAnsi="Arial" w:cs="Arial"/>
      <w:color w:val="4C5875"/>
      <w:sz w:val="20"/>
      <w:szCs w:val="20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Times New Roman" w:eastAsia="Times New Roman" w:hAnsi="Times New Roman" w:cs="Times New Roman"/>
      <w:sz w:val="32"/>
      <w:szCs w:val="32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1611</Words>
  <Characters>9508</Characters>
  <Application>Microsoft Office Word</Application>
  <DocSecurity>0</DocSecurity>
  <Lines>79</Lines>
  <Paragraphs>22</Paragraphs>
  <ScaleCrop>false</ScaleCrop>
  <Company>Státní pozemkový úřad</Company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0050AA438E94251015080549</dc:title>
  <dc:subject/>
  <dc:creator>malerovai</dc:creator>
  <cp:keywords/>
  <cp:lastModifiedBy>Maléřová Iva Ing.</cp:lastModifiedBy>
  <cp:revision>13</cp:revision>
  <dcterms:created xsi:type="dcterms:W3CDTF">2025-10-15T07:15:00Z</dcterms:created>
  <dcterms:modified xsi:type="dcterms:W3CDTF">2025-10-15T07:24:00Z</dcterms:modified>
</cp:coreProperties>
</file>