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1612" w14:textId="77777777" w:rsidR="00A8718B" w:rsidRPr="004440D7" w:rsidRDefault="00A8718B" w:rsidP="00A8718B">
      <w:pPr>
        <w:jc w:val="center"/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 xml:space="preserve">DAROVACÍ SMLOUVA </w:t>
      </w:r>
    </w:p>
    <w:p w14:paraId="0F779A0B" w14:textId="77777777" w:rsidR="00A8718B" w:rsidRPr="004440D7" w:rsidRDefault="00A8718B" w:rsidP="00A8718B">
      <w:pPr>
        <w:jc w:val="center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>uzavřená podle § 2055 a násl. zák. č. 89/2012 Sb., občanský zákoník, v platném znění,</w:t>
      </w:r>
    </w:p>
    <w:p w14:paraId="7A5D41E1" w14:textId="77777777" w:rsidR="00A8718B" w:rsidRPr="004440D7" w:rsidRDefault="00A8718B" w:rsidP="00A8718B">
      <w:pPr>
        <w:jc w:val="center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>(dále jen „</w:t>
      </w:r>
      <w:r w:rsidRPr="004440D7">
        <w:rPr>
          <w:i/>
          <w:sz w:val="22"/>
          <w:szCs w:val="22"/>
          <w:lang w:val="cs-CZ"/>
        </w:rPr>
        <w:t>občanský zákoník</w:t>
      </w:r>
      <w:r w:rsidRPr="004440D7">
        <w:rPr>
          <w:sz w:val="22"/>
          <w:szCs w:val="22"/>
          <w:lang w:val="cs-CZ"/>
        </w:rPr>
        <w:t>“)</w:t>
      </w:r>
    </w:p>
    <w:p w14:paraId="66B5432E" w14:textId="77777777" w:rsidR="00A8718B" w:rsidRPr="004440D7" w:rsidRDefault="00A8718B" w:rsidP="00A8718B">
      <w:pPr>
        <w:rPr>
          <w:sz w:val="22"/>
          <w:szCs w:val="22"/>
          <w:lang w:val="cs-CZ"/>
        </w:rPr>
      </w:pPr>
    </w:p>
    <w:p w14:paraId="52DF3206" w14:textId="77777777" w:rsidR="00A8718B" w:rsidRPr="004440D7" w:rsidRDefault="00A8718B" w:rsidP="00A8718B">
      <w:pPr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>Smluvní strany:</w:t>
      </w:r>
    </w:p>
    <w:p w14:paraId="578EE2C0" w14:textId="77777777" w:rsidR="00A8718B" w:rsidRPr="004440D7" w:rsidRDefault="00A8718B" w:rsidP="00A8718B">
      <w:pPr>
        <w:rPr>
          <w:sz w:val="22"/>
          <w:szCs w:val="22"/>
          <w:lang w:val="cs-CZ"/>
        </w:rPr>
      </w:pPr>
    </w:p>
    <w:p w14:paraId="1F9DC009" w14:textId="77777777" w:rsidR="00A8718B" w:rsidRPr="00A8718B" w:rsidRDefault="00A8718B" w:rsidP="00A8718B">
      <w:pPr>
        <w:pStyle w:val="Podnadpis"/>
        <w:rPr>
          <w:b/>
          <w:bCs/>
          <w:color w:val="auto"/>
          <w:sz w:val="22"/>
          <w:szCs w:val="22"/>
          <w:lang w:val="cs-CZ"/>
        </w:rPr>
      </w:pPr>
      <w:r w:rsidRPr="00A8718B">
        <w:rPr>
          <w:b/>
          <w:bCs/>
          <w:color w:val="auto"/>
          <w:sz w:val="22"/>
          <w:szCs w:val="22"/>
          <w:lang w:val="cs-CZ"/>
        </w:rPr>
        <w:t>Nadace PPF</w:t>
      </w:r>
    </w:p>
    <w:p w14:paraId="01DCDC69" w14:textId="77777777" w:rsidR="00A8718B" w:rsidRPr="004440D7" w:rsidRDefault="00A8718B" w:rsidP="00A8718B">
      <w:pPr>
        <w:jc w:val="both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>se sídlem Evropská 2690/17, Dejvice, 160 00 Praha 6</w:t>
      </w:r>
    </w:p>
    <w:p w14:paraId="11005208" w14:textId="77777777" w:rsidR="00A8718B" w:rsidRPr="004440D7" w:rsidRDefault="00A8718B" w:rsidP="00A8718B">
      <w:pPr>
        <w:jc w:val="both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>IČ</w:t>
      </w:r>
      <w:r>
        <w:rPr>
          <w:sz w:val="22"/>
          <w:szCs w:val="22"/>
          <w:lang w:val="cs-CZ"/>
        </w:rPr>
        <w:t>O</w:t>
      </w:r>
      <w:r w:rsidRPr="004440D7">
        <w:rPr>
          <w:sz w:val="22"/>
          <w:szCs w:val="22"/>
          <w:lang w:val="cs-CZ"/>
        </w:rPr>
        <w:t>: 08547645</w:t>
      </w:r>
    </w:p>
    <w:p w14:paraId="5457C4FD" w14:textId="77777777" w:rsidR="00A8718B" w:rsidRPr="004440D7" w:rsidRDefault="00A8718B" w:rsidP="00A8718B">
      <w:pPr>
        <w:jc w:val="both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>zapsaná v nadačním rejstříku vedeném Městským soudem v Praze v oddílu N, vložka 1752</w:t>
      </w:r>
    </w:p>
    <w:p w14:paraId="462D04B6" w14:textId="77777777" w:rsidR="00A8718B" w:rsidRPr="004440D7" w:rsidRDefault="00A8718B" w:rsidP="00A8718B">
      <w:pPr>
        <w:jc w:val="both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>zastoupená: paní Ing. Kateřinou Jiráskovou, předsedkyní správní rady</w:t>
      </w:r>
    </w:p>
    <w:p w14:paraId="481A9C0C" w14:textId="77777777" w:rsidR="00A8718B" w:rsidRPr="004440D7" w:rsidRDefault="00A8718B" w:rsidP="00A8718B">
      <w:pPr>
        <w:jc w:val="both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>(dále jen „</w:t>
      </w:r>
      <w:r w:rsidRPr="004440D7">
        <w:rPr>
          <w:b/>
          <w:sz w:val="22"/>
          <w:szCs w:val="22"/>
          <w:lang w:val="cs-CZ"/>
        </w:rPr>
        <w:t>Dárce</w:t>
      </w:r>
      <w:r w:rsidRPr="004440D7">
        <w:rPr>
          <w:sz w:val="22"/>
          <w:szCs w:val="22"/>
          <w:lang w:val="cs-CZ"/>
        </w:rPr>
        <w:t>“) na straně jedné</w:t>
      </w:r>
    </w:p>
    <w:p w14:paraId="3FE161B5" w14:textId="77777777" w:rsidR="00A8718B" w:rsidRPr="004440D7" w:rsidRDefault="00A8718B" w:rsidP="00A8718B">
      <w:pPr>
        <w:tabs>
          <w:tab w:val="left" w:pos="709"/>
        </w:tabs>
        <w:ind w:right="-142"/>
        <w:rPr>
          <w:sz w:val="22"/>
          <w:szCs w:val="22"/>
          <w:lang w:val="cs-CZ"/>
        </w:rPr>
      </w:pPr>
    </w:p>
    <w:p w14:paraId="446E456E" w14:textId="77777777" w:rsidR="00A8718B" w:rsidRPr="004440D7" w:rsidRDefault="00A8718B" w:rsidP="00A8718B">
      <w:pPr>
        <w:tabs>
          <w:tab w:val="left" w:pos="709"/>
        </w:tabs>
        <w:ind w:right="-142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>a</w:t>
      </w:r>
    </w:p>
    <w:p w14:paraId="556A5D48" w14:textId="77777777" w:rsidR="00A8718B" w:rsidRPr="004440D7" w:rsidRDefault="00A8718B" w:rsidP="00A8718B">
      <w:pPr>
        <w:tabs>
          <w:tab w:val="left" w:pos="709"/>
        </w:tabs>
        <w:ind w:right="-142"/>
        <w:rPr>
          <w:sz w:val="22"/>
          <w:szCs w:val="22"/>
          <w:lang w:val="cs-CZ"/>
        </w:rPr>
      </w:pPr>
    </w:p>
    <w:p w14:paraId="6C898891" w14:textId="570CB984" w:rsidR="00A8718B" w:rsidRPr="004440D7" w:rsidRDefault="00A8718B" w:rsidP="00A8718B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Galerie hlavního města Prahy</w:t>
      </w:r>
    </w:p>
    <w:p w14:paraId="734914B7" w14:textId="7950BEAF" w:rsidR="00A8718B" w:rsidRDefault="00A8718B" w:rsidP="00A8718B">
      <w:pPr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 xml:space="preserve">se sídlem </w:t>
      </w:r>
      <w:r>
        <w:rPr>
          <w:sz w:val="22"/>
          <w:szCs w:val="22"/>
          <w:lang w:val="cs-CZ"/>
        </w:rPr>
        <w:t>Staroměstské náměstí 605/13, 110 00 Praha 1</w:t>
      </w:r>
    </w:p>
    <w:p w14:paraId="55AC9C00" w14:textId="29B03F7A" w:rsidR="00A8718B" w:rsidRPr="004440D7" w:rsidRDefault="00A8718B" w:rsidP="00A8718B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příspěvková organizace</w:t>
      </w:r>
    </w:p>
    <w:p w14:paraId="59E99F03" w14:textId="483BDFBF" w:rsidR="00A8718B" w:rsidRPr="00567988" w:rsidRDefault="00A8718B" w:rsidP="00A8718B">
      <w:pPr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 xml:space="preserve">IČO: </w:t>
      </w:r>
      <w:r>
        <w:rPr>
          <w:sz w:val="22"/>
          <w:szCs w:val="22"/>
          <w:shd w:val="clear" w:color="auto" w:fill="FFFFFF"/>
        </w:rPr>
        <w:t>00064416</w:t>
      </w:r>
    </w:p>
    <w:p w14:paraId="72862F52" w14:textId="03DAB32C" w:rsidR="00A8718B" w:rsidRPr="004440D7" w:rsidRDefault="00A8718B" w:rsidP="00A8718B">
      <w:pPr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 xml:space="preserve">DIČ: </w:t>
      </w:r>
      <w:r w:rsidRPr="004440D7">
        <w:rPr>
          <w:color w:val="000000"/>
          <w:sz w:val="22"/>
          <w:szCs w:val="22"/>
          <w:shd w:val="clear" w:color="auto" w:fill="FFFFFF"/>
          <w:lang w:val="cs-CZ"/>
        </w:rPr>
        <w:t>CZ</w:t>
      </w:r>
      <w:r>
        <w:rPr>
          <w:sz w:val="22"/>
          <w:szCs w:val="22"/>
          <w:shd w:val="clear" w:color="auto" w:fill="FFFFFF"/>
        </w:rPr>
        <w:t>00064416</w:t>
      </w:r>
    </w:p>
    <w:p w14:paraId="20D258F3" w14:textId="6EA73848" w:rsidR="00A8718B" w:rsidRPr="0095346E" w:rsidRDefault="00A8718B" w:rsidP="00A8718B">
      <w:pPr>
        <w:rPr>
          <w:sz w:val="22"/>
          <w:szCs w:val="22"/>
          <w:lang w:val="cs-CZ"/>
        </w:rPr>
      </w:pPr>
      <w:r w:rsidRPr="0095346E">
        <w:rPr>
          <w:sz w:val="22"/>
          <w:szCs w:val="22"/>
          <w:lang w:val="cs-CZ"/>
        </w:rPr>
        <w:t xml:space="preserve">bankovní spojení: </w:t>
      </w:r>
      <w:r w:rsidRPr="00A8718B">
        <w:rPr>
          <w:sz w:val="22"/>
          <w:szCs w:val="22"/>
        </w:rPr>
        <w:t xml:space="preserve">PPF Banka, </w:t>
      </w:r>
      <w:proofErr w:type="spellStart"/>
      <w:r w:rsidRPr="00A8718B">
        <w:rPr>
          <w:sz w:val="22"/>
          <w:szCs w:val="22"/>
        </w:rPr>
        <w:t>a.s.</w:t>
      </w:r>
      <w:proofErr w:type="spellEnd"/>
      <w:r w:rsidRPr="00A8718B">
        <w:rPr>
          <w:sz w:val="22"/>
          <w:szCs w:val="22"/>
        </w:rPr>
        <w:t xml:space="preserve">, č. </w:t>
      </w:r>
      <w:proofErr w:type="spellStart"/>
      <w:r w:rsidRPr="00A8718B">
        <w:rPr>
          <w:sz w:val="22"/>
          <w:szCs w:val="22"/>
        </w:rPr>
        <w:t>účtu</w:t>
      </w:r>
      <w:proofErr w:type="spellEnd"/>
      <w:r w:rsidRPr="00A8718B">
        <w:rPr>
          <w:sz w:val="22"/>
          <w:szCs w:val="22"/>
        </w:rPr>
        <w:t>: 2000700006/6000</w:t>
      </w:r>
    </w:p>
    <w:p w14:paraId="3F83C306" w14:textId="13E8B341" w:rsidR="00A8718B" w:rsidRPr="00A8718B" w:rsidRDefault="00A8718B" w:rsidP="00A8718B">
      <w:pPr>
        <w:rPr>
          <w:sz w:val="22"/>
          <w:szCs w:val="22"/>
          <w:lang w:val="cs-CZ"/>
        </w:rPr>
      </w:pPr>
      <w:r w:rsidRPr="00A8718B">
        <w:rPr>
          <w:sz w:val="22"/>
          <w:szCs w:val="22"/>
          <w:lang w:val="cs-CZ"/>
        </w:rPr>
        <w:t>zastoupená: PhDr. Magdaleno</w:t>
      </w:r>
      <w:r w:rsidR="00AC0CAA">
        <w:rPr>
          <w:sz w:val="22"/>
          <w:szCs w:val="22"/>
          <w:lang w:val="cs-CZ"/>
        </w:rPr>
        <w:t>u</w:t>
      </w:r>
      <w:r w:rsidRPr="00A8718B">
        <w:rPr>
          <w:sz w:val="22"/>
          <w:szCs w:val="22"/>
          <w:lang w:val="cs-CZ"/>
        </w:rPr>
        <w:t xml:space="preserve"> Juříkovou, ředitelkou </w:t>
      </w:r>
    </w:p>
    <w:p w14:paraId="7E51A013" w14:textId="3CDD9AC4" w:rsidR="00A8718B" w:rsidRDefault="00A8718B" w:rsidP="00A8718B">
      <w:pPr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>(dále jen „</w:t>
      </w:r>
      <w:r w:rsidRPr="004440D7">
        <w:rPr>
          <w:b/>
          <w:sz w:val="22"/>
          <w:szCs w:val="22"/>
          <w:lang w:val="cs-CZ"/>
        </w:rPr>
        <w:t>Obdarovaný</w:t>
      </w:r>
      <w:r w:rsidRPr="004440D7">
        <w:rPr>
          <w:sz w:val="22"/>
          <w:szCs w:val="22"/>
          <w:lang w:val="cs-CZ"/>
        </w:rPr>
        <w:t>“) na straně druhé</w:t>
      </w:r>
    </w:p>
    <w:p w14:paraId="1C76FB81" w14:textId="77777777" w:rsidR="00A8718B" w:rsidRDefault="00A8718B" w:rsidP="00A8718B">
      <w:pPr>
        <w:rPr>
          <w:sz w:val="22"/>
          <w:szCs w:val="22"/>
          <w:lang w:val="cs-CZ"/>
        </w:rPr>
      </w:pPr>
    </w:p>
    <w:p w14:paraId="1B9B4E6B" w14:textId="77777777" w:rsidR="00A8718B" w:rsidRPr="004440D7" w:rsidRDefault="00A8718B" w:rsidP="00A8718B">
      <w:pPr>
        <w:jc w:val="both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>(Dárce a Obdarovaný společně také „</w:t>
      </w:r>
      <w:r w:rsidRPr="004440D7">
        <w:rPr>
          <w:b/>
          <w:sz w:val="22"/>
          <w:szCs w:val="22"/>
          <w:lang w:val="cs-CZ"/>
        </w:rPr>
        <w:t>Smluvní strany</w:t>
      </w:r>
      <w:r w:rsidRPr="004440D7">
        <w:rPr>
          <w:sz w:val="22"/>
          <w:szCs w:val="22"/>
          <w:lang w:val="cs-CZ"/>
        </w:rPr>
        <w:t>“ a každý samostatně „</w:t>
      </w:r>
      <w:r w:rsidRPr="004440D7">
        <w:rPr>
          <w:b/>
          <w:sz w:val="22"/>
          <w:szCs w:val="22"/>
          <w:lang w:val="cs-CZ"/>
        </w:rPr>
        <w:t>Smluvní strana</w:t>
      </w:r>
      <w:r w:rsidRPr="004440D7">
        <w:rPr>
          <w:sz w:val="22"/>
          <w:szCs w:val="22"/>
          <w:lang w:val="cs-CZ"/>
        </w:rPr>
        <w:t>“)</w:t>
      </w:r>
    </w:p>
    <w:p w14:paraId="301C2E72" w14:textId="77777777" w:rsidR="00A8718B" w:rsidRDefault="00A8718B" w:rsidP="00A8718B">
      <w:pPr>
        <w:jc w:val="both"/>
        <w:rPr>
          <w:sz w:val="22"/>
          <w:szCs w:val="22"/>
          <w:lang w:val="cs-CZ"/>
        </w:rPr>
      </w:pPr>
    </w:p>
    <w:p w14:paraId="4BF6C6C0" w14:textId="77777777" w:rsidR="00A8718B" w:rsidRPr="004440D7" w:rsidRDefault="00A8718B" w:rsidP="00A8718B">
      <w:pPr>
        <w:jc w:val="center"/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>čl. I.</w:t>
      </w:r>
      <w:r w:rsidRPr="004440D7">
        <w:rPr>
          <w:b/>
          <w:sz w:val="22"/>
          <w:szCs w:val="22"/>
          <w:lang w:val="cs-CZ"/>
        </w:rPr>
        <w:br/>
        <w:t>Preambule</w:t>
      </w:r>
    </w:p>
    <w:p w14:paraId="55339B60" w14:textId="77777777" w:rsidR="00A8718B" w:rsidRPr="004440D7" w:rsidRDefault="00A8718B" w:rsidP="00A8718B">
      <w:pPr>
        <w:rPr>
          <w:b/>
          <w:smallCaps/>
          <w:sz w:val="22"/>
          <w:szCs w:val="22"/>
          <w:lang w:val="cs-CZ"/>
        </w:rPr>
      </w:pPr>
      <w:r w:rsidRPr="004440D7">
        <w:rPr>
          <w:b/>
          <w:smallCaps/>
          <w:sz w:val="22"/>
          <w:szCs w:val="22"/>
          <w:lang w:val="cs-CZ"/>
        </w:rPr>
        <w:t xml:space="preserve">Vzhledem k tomu, že: </w:t>
      </w:r>
    </w:p>
    <w:p w14:paraId="37DC93BB" w14:textId="77777777" w:rsidR="00A8718B" w:rsidRPr="004440D7" w:rsidRDefault="00A8718B" w:rsidP="00A8718B">
      <w:pPr>
        <w:rPr>
          <w:b/>
          <w:smallCaps/>
          <w:sz w:val="22"/>
          <w:szCs w:val="22"/>
          <w:lang w:val="cs-CZ"/>
        </w:rPr>
      </w:pPr>
    </w:p>
    <w:p w14:paraId="241C4F51" w14:textId="77777777" w:rsidR="00A8718B" w:rsidRPr="00D16647" w:rsidRDefault="00A8718B" w:rsidP="00A8718B">
      <w:pPr>
        <w:numPr>
          <w:ilvl w:val="0"/>
          <w:numId w:val="2"/>
        </w:numPr>
        <w:ind w:left="567" w:hanging="567"/>
        <w:jc w:val="both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 xml:space="preserve">Účelem Dárce je přispívat k rozvoji občanské společnosti s důrazem na konzervativní hodnoty </w:t>
      </w:r>
      <w:r w:rsidRPr="004440D7">
        <w:rPr>
          <w:sz w:val="22"/>
          <w:szCs w:val="22"/>
          <w:lang w:val="cs-CZ"/>
        </w:rPr>
        <w:br/>
        <w:t xml:space="preserve">a svobodu, a to (i) </w:t>
      </w:r>
      <w:r w:rsidRPr="004440D7">
        <w:rPr>
          <w:sz w:val="22"/>
          <w:szCs w:val="22"/>
          <w:highlight w:val="white"/>
          <w:lang w:val="cs-CZ"/>
        </w:rPr>
        <w:t>podporou vzdělávacích institucí</w:t>
      </w:r>
      <w:r w:rsidRPr="004440D7">
        <w:rPr>
          <w:sz w:val="22"/>
          <w:szCs w:val="22"/>
          <w:lang w:val="cs-CZ"/>
        </w:rPr>
        <w:t>, (</w:t>
      </w:r>
      <w:proofErr w:type="spellStart"/>
      <w:r w:rsidRPr="004440D7">
        <w:rPr>
          <w:sz w:val="22"/>
          <w:szCs w:val="22"/>
          <w:lang w:val="cs-CZ"/>
        </w:rPr>
        <w:t>ii</w:t>
      </w:r>
      <w:proofErr w:type="spellEnd"/>
      <w:r w:rsidRPr="004440D7">
        <w:rPr>
          <w:sz w:val="22"/>
          <w:szCs w:val="22"/>
          <w:lang w:val="cs-CZ"/>
        </w:rPr>
        <w:t xml:space="preserve">) </w:t>
      </w:r>
      <w:r w:rsidRPr="004440D7">
        <w:rPr>
          <w:sz w:val="22"/>
          <w:szCs w:val="22"/>
          <w:highlight w:val="white"/>
          <w:lang w:val="cs-CZ"/>
        </w:rPr>
        <w:t>podporou rozvoje neziskových organizací</w:t>
      </w:r>
      <w:r w:rsidRPr="004440D7">
        <w:rPr>
          <w:sz w:val="22"/>
          <w:szCs w:val="22"/>
          <w:lang w:val="cs-CZ"/>
        </w:rPr>
        <w:t>, (</w:t>
      </w:r>
      <w:proofErr w:type="spellStart"/>
      <w:r w:rsidRPr="004440D7">
        <w:rPr>
          <w:sz w:val="22"/>
          <w:szCs w:val="22"/>
          <w:lang w:val="cs-CZ"/>
        </w:rPr>
        <w:t>iii</w:t>
      </w:r>
      <w:proofErr w:type="spellEnd"/>
      <w:r w:rsidRPr="004440D7">
        <w:rPr>
          <w:sz w:val="22"/>
          <w:szCs w:val="22"/>
          <w:lang w:val="cs-CZ"/>
        </w:rPr>
        <w:t xml:space="preserve">) </w:t>
      </w:r>
      <w:r w:rsidRPr="004440D7">
        <w:rPr>
          <w:sz w:val="22"/>
          <w:szCs w:val="22"/>
          <w:highlight w:val="white"/>
          <w:lang w:val="cs-CZ"/>
        </w:rPr>
        <w:t>podporou zapsaných spolků a ústavů</w:t>
      </w:r>
      <w:r w:rsidRPr="004440D7">
        <w:rPr>
          <w:sz w:val="22"/>
          <w:szCs w:val="22"/>
          <w:lang w:val="cs-CZ"/>
        </w:rPr>
        <w:t>, (</w:t>
      </w:r>
      <w:proofErr w:type="spellStart"/>
      <w:r w:rsidRPr="004440D7">
        <w:rPr>
          <w:sz w:val="22"/>
          <w:szCs w:val="22"/>
          <w:lang w:val="cs-CZ"/>
        </w:rPr>
        <w:t>iv</w:t>
      </w:r>
      <w:proofErr w:type="spellEnd"/>
      <w:r w:rsidRPr="004440D7">
        <w:rPr>
          <w:sz w:val="22"/>
          <w:szCs w:val="22"/>
          <w:lang w:val="cs-CZ"/>
        </w:rPr>
        <w:t xml:space="preserve">) </w:t>
      </w:r>
      <w:r w:rsidRPr="004440D7">
        <w:rPr>
          <w:sz w:val="22"/>
          <w:szCs w:val="22"/>
          <w:highlight w:val="white"/>
          <w:lang w:val="cs-CZ"/>
        </w:rPr>
        <w:t>podporou komunitního rozvoje</w:t>
      </w:r>
      <w:r w:rsidRPr="004440D7">
        <w:rPr>
          <w:sz w:val="22"/>
          <w:szCs w:val="22"/>
          <w:lang w:val="cs-CZ"/>
        </w:rPr>
        <w:t xml:space="preserve">, (v) </w:t>
      </w:r>
      <w:r w:rsidRPr="004440D7">
        <w:rPr>
          <w:sz w:val="22"/>
          <w:szCs w:val="22"/>
          <w:highlight w:val="white"/>
          <w:lang w:val="cs-CZ"/>
        </w:rPr>
        <w:t>podporou CSR projektů</w:t>
      </w:r>
      <w:r w:rsidRPr="004440D7">
        <w:rPr>
          <w:sz w:val="22"/>
          <w:szCs w:val="22"/>
          <w:lang w:val="cs-CZ"/>
        </w:rPr>
        <w:t>, (</w:t>
      </w:r>
      <w:proofErr w:type="spellStart"/>
      <w:r w:rsidRPr="004440D7">
        <w:rPr>
          <w:sz w:val="22"/>
          <w:szCs w:val="22"/>
          <w:lang w:val="cs-CZ"/>
        </w:rPr>
        <w:t>vi</w:t>
      </w:r>
      <w:proofErr w:type="spellEnd"/>
      <w:r w:rsidRPr="004440D7">
        <w:rPr>
          <w:sz w:val="22"/>
          <w:szCs w:val="22"/>
          <w:lang w:val="cs-CZ"/>
        </w:rPr>
        <w:t xml:space="preserve">) </w:t>
      </w:r>
      <w:r w:rsidRPr="004440D7">
        <w:rPr>
          <w:sz w:val="22"/>
          <w:szCs w:val="22"/>
          <w:highlight w:val="white"/>
          <w:lang w:val="cs-CZ"/>
        </w:rPr>
        <w:t>podporou projektů propagujících pluralitu názorů a respektu k ostatním</w:t>
      </w:r>
      <w:r w:rsidRPr="004440D7">
        <w:rPr>
          <w:sz w:val="22"/>
          <w:szCs w:val="22"/>
          <w:lang w:val="cs-CZ"/>
        </w:rPr>
        <w:t>, (</w:t>
      </w:r>
      <w:proofErr w:type="spellStart"/>
      <w:r w:rsidRPr="004440D7">
        <w:rPr>
          <w:sz w:val="22"/>
          <w:szCs w:val="22"/>
          <w:lang w:val="cs-CZ"/>
        </w:rPr>
        <w:t>vii</w:t>
      </w:r>
      <w:proofErr w:type="spellEnd"/>
      <w:r w:rsidRPr="004440D7">
        <w:rPr>
          <w:sz w:val="22"/>
          <w:szCs w:val="22"/>
          <w:lang w:val="cs-CZ"/>
        </w:rPr>
        <w:t>)</w:t>
      </w:r>
      <w:r w:rsidRPr="004440D7">
        <w:rPr>
          <w:sz w:val="22"/>
          <w:szCs w:val="22"/>
          <w:highlight w:val="white"/>
          <w:lang w:val="cs-CZ"/>
        </w:rPr>
        <w:t xml:space="preserve"> podporou volnočasových aktivit pro děti a mladistvé</w:t>
      </w:r>
      <w:r w:rsidRPr="004440D7">
        <w:rPr>
          <w:sz w:val="22"/>
          <w:szCs w:val="22"/>
          <w:lang w:val="cs-CZ"/>
        </w:rPr>
        <w:t>, (</w:t>
      </w:r>
      <w:proofErr w:type="spellStart"/>
      <w:r w:rsidRPr="004440D7">
        <w:rPr>
          <w:sz w:val="22"/>
          <w:szCs w:val="22"/>
          <w:lang w:val="cs-CZ"/>
        </w:rPr>
        <w:t>viii</w:t>
      </w:r>
      <w:proofErr w:type="spellEnd"/>
      <w:r w:rsidRPr="004440D7">
        <w:rPr>
          <w:sz w:val="22"/>
          <w:szCs w:val="22"/>
          <w:lang w:val="cs-CZ"/>
        </w:rPr>
        <w:t xml:space="preserve">) </w:t>
      </w:r>
      <w:r w:rsidRPr="004440D7">
        <w:rPr>
          <w:sz w:val="22"/>
          <w:szCs w:val="22"/>
          <w:highlight w:val="white"/>
          <w:lang w:val="cs-CZ"/>
        </w:rPr>
        <w:t>podporou sportu</w:t>
      </w:r>
      <w:r w:rsidRPr="004440D7">
        <w:rPr>
          <w:sz w:val="22"/>
          <w:szCs w:val="22"/>
          <w:lang w:val="cs-CZ"/>
        </w:rPr>
        <w:t>, (</w:t>
      </w:r>
      <w:proofErr w:type="spellStart"/>
      <w:r w:rsidRPr="004440D7">
        <w:rPr>
          <w:sz w:val="22"/>
          <w:szCs w:val="22"/>
          <w:lang w:val="cs-CZ"/>
        </w:rPr>
        <w:t>ix</w:t>
      </w:r>
      <w:proofErr w:type="spellEnd"/>
      <w:r w:rsidRPr="004440D7">
        <w:rPr>
          <w:sz w:val="22"/>
          <w:szCs w:val="22"/>
          <w:lang w:val="cs-CZ"/>
        </w:rPr>
        <w:t xml:space="preserve">) </w:t>
      </w:r>
      <w:r w:rsidRPr="004440D7">
        <w:rPr>
          <w:sz w:val="22"/>
          <w:szCs w:val="22"/>
          <w:highlight w:val="white"/>
          <w:lang w:val="cs-CZ"/>
        </w:rPr>
        <w:t>podporou kultury, umění</w:t>
      </w:r>
      <w:r>
        <w:rPr>
          <w:sz w:val="22"/>
          <w:szCs w:val="22"/>
          <w:lang w:val="cs-CZ"/>
        </w:rPr>
        <w:t xml:space="preserve"> a ochrany památek,</w:t>
      </w:r>
    </w:p>
    <w:p w14:paraId="6D1B9CDB" w14:textId="77777777" w:rsidR="00A8718B" w:rsidRPr="004440D7" w:rsidRDefault="00A8718B" w:rsidP="00A871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  <w:lang w:val="cs-CZ"/>
        </w:rPr>
      </w:pPr>
      <w:r w:rsidRPr="004440D7">
        <w:rPr>
          <w:color w:val="000000"/>
          <w:sz w:val="22"/>
          <w:szCs w:val="22"/>
          <w:lang w:val="cs-CZ"/>
        </w:rPr>
        <w:t>Obdarovaný požádal Dárce o poskytnutí nadačního příspěvku za účelem</w:t>
      </w:r>
      <w:r w:rsidRPr="004440D7">
        <w:rPr>
          <w:sz w:val="22"/>
          <w:szCs w:val="22"/>
          <w:lang w:val="cs-CZ"/>
        </w:rPr>
        <w:t xml:space="preserve"> uvedeným v čl. III. odst. 2 této Smlouvy;</w:t>
      </w:r>
    </w:p>
    <w:p w14:paraId="575D73DF" w14:textId="77777777" w:rsidR="00A8718B" w:rsidRPr="004440D7" w:rsidRDefault="00A8718B" w:rsidP="00A871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  <w:lang w:val="cs-CZ"/>
        </w:rPr>
      </w:pPr>
      <w:r w:rsidRPr="004440D7">
        <w:rPr>
          <w:color w:val="000000"/>
          <w:sz w:val="22"/>
          <w:szCs w:val="22"/>
          <w:lang w:val="cs-CZ"/>
        </w:rPr>
        <w:t>úmyslem Dárce je podpořit činnost Obdarovaného formou poskytnutí nadačního příspěvku;</w:t>
      </w:r>
    </w:p>
    <w:p w14:paraId="373304A9" w14:textId="77777777" w:rsidR="00A8718B" w:rsidRPr="004440D7" w:rsidRDefault="00A8718B" w:rsidP="00A871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  <w:lang w:val="cs-CZ"/>
        </w:rPr>
      </w:pPr>
      <w:r w:rsidRPr="004440D7">
        <w:rPr>
          <w:color w:val="000000"/>
          <w:sz w:val="22"/>
          <w:szCs w:val="22"/>
          <w:lang w:val="cs-CZ"/>
        </w:rPr>
        <w:t>Obdarovaný má v úmyslu přijmout nadační příspěvek od Dárce.</w:t>
      </w:r>
    </w:p>
    <w:p w14:paraId="3B468848" w14:textId="77777777" w:rsidR="00A8718B" w:rsidRDefault="00A8718B" w:rsidP="00A8718B">
      <w:pPr>
        <w:tabs>
          <w:tab w:val="left" w:pos="709"/>
        </w:tabs>
        <w:ind w:right="-142"/>
        <w:rPr>
          <w:sz w:val="22"/>
          <w:szCs w:val="22"/>
          <w:lang w:val="cs-CZ"/>
        </w:rPr>
      </w:pPr>
    </w:p>
    <w:p w14:paraId="1BE71789" w14:textId="77777777" w:rsidR="00A8718B" w:rsidRPr="004440D7" w:rsidRDefault="00A8718B" w:rsidP="00A8718B">
      <w:pPr>
        <w:tabs>
          <w:tab w:val="left" w:pos="709"/>
        </w:tabs>
        <w:ind w:right="-142"/>
        <w:rPr>
          <w:sz w:val="22"/>
          <w:szCs w:val="22"/>
          <w:lang w:val="cs-CZ"/>
        </w:rPr>
      </w:pPr>
    </w:p>
    <w:p w14:paraId="0B7EB365" w14:textId="77777777" w:rsidR="00A8718B" w:rsidRPr="004440D7" w:rsidRDefault="00A8718B" w:rsidP="00A8718B">
      <w:pPr>
        <w:ind w:right="-142"/>
        <w:jc w:val="center"/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>čl. II.</w:t>
      </w:r>
    </w:p>
    <w:p w14:paraId="16B4EE41" w14:textId="77777777" w:rsidR="00A8718B" w:rsidRPr="004440D7" w:rsidRDefault="00A8718B" w:rsidP="00A8718B">
      <w:pPr>
        <w:jc w:val="center"/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>Předmět smlouvy</w:t>
      </w:r>
    </w:p>
    <w:p w14:paraId="3624EECF" w14:textId="08C698DA" w:rsidR="00A8718B" w:rsidRPr="008A3380" w:rsidRDefault="00A8718B" w:rsidP="00A8718B">
      <w:pPr>
        <w:numPr>
          <w:ilvl w:val="0"/>
          <w:numId w:val="1"/>
        </w:numPr>
        <w:ind w:left="540" w:right="-142" w:hanging="540"/>
        <w:jc w:val="both"/>
        <w:rPr>
          <w:b/>
          <w:sz w:val="22"/>
          <w:szCs w:val="22"/>
          <w:lang w:val="cs-CZ"/>
        </w:rPr>
      </w:pPr>
      <w:r w:rsidRPr="000F2FCA">
        <w:rPr>
          <w:sz w:val="22"/>
          <w:szCs w:val="22"/>
          <w:lang w:val="cs-CZ"/>
        </w:rPr>
        <w:t xml:space="preserve">Dárce touto Smlouvou poskytuje Obdarovanému nadační příspěvek v celkové výši </w:t>
      </w:r>
      <w:proofErr w:type="gramStart"/>
      <w:r>
        <w:rPr>
          <w:b/>
          <w:bCs/>
          <w:sz w:val="22"/>
          <w:szCs w:val="22"/>
          <w:lang w:val="cs-CZ"/>
        </w:rPr>
        <w:t>3.000</w:t>
      </w:r>
      <w:r w:rsidRPr="000F2FCA">
        <w:rPr>
          <w:b/>
          <w:sz w:val="22"/>
          <w:szCs w:val="22"/>
          <w:lang w:val="cs-CZ"/>
        </w:rPr>
        <w:t>.000,-</w:t>
      </w:r>
      <w:proofErr w:type="gramEnd"/>
      <w:r w:rsidRPr="000F2FCA">
        <w:rPr>
          <w:b/>
          <w:sz w:val="22"/>
          <w:szCs w:val="22"/>
          <w:lang w:val="cs-CZ"/>
        </w:rPr>
        <w:t xml:space="preserve"> Kč </w:t>
      </w:r>
      <w:r w:rsidRPr="000F2FCA">
        <w:rPr>
          <w:sz w:val="22"/>
          <w:szCs w:val="22"/>
          <w:lang w:val="cs-CZ"/>
        </w:rPr>
        <w:t xml:space="preserve">(slovy: </w:t>
      </w:r>
      <w:r>
        <w:rPr>
          <w:sz w:val="22"/>
          <w:szCs w:val="22"/>
          <w:lang w:val="cs-CZ"/>
        </w:rPr>
        <w:t xml:space="preserve">tři miliony </w:t>
      </w:r>
      <w:r w:rsidRPr="000F2FCA">
        <w:rPr>
          <w:sz w:val="22"/>
          <w:szCs w:val="22"/>
          <w:lang w:val="cs-CZ"/>
        </w:rPr>
        <w:t xml:space="preserve">korun českých), a to způsobem uvedeným v čl. III. odst. 1 této Smlouvy. </w:t>
      </w:r>
    </w:p>
    <w:p w14:paraId="41EA41B5" w14:textId="77777777" w:rsidR="00A8718B" w:rsidRDefault="00A8718B" w:rsidP="00A8718B">
      <w:pPr>
        <w:ind w:left="540" w:right="-142"/>
        <w:jc w:val="both"/>
        <w:rPr>
          <w:b/>
          <w:sz w:val="22"/>
          <w:szCs w:val="22"/>
          <w:lang w:val="cs-CZ"/>
        </w:rPr>
      </w:pPr>
    </w:p>
    <w:p w14:paraId="6CE8480B" w14:textId="77777777" w:rsidR="00501ABD" w:rsidRPr="000F2FCA" w:rsidRDefault="00501ABD" w:rsidP="00A8718B">
      <w:pPr>
        <w:ind w:left="540" w:right="-142"/>
        <w:jc w:val="both"/>
        <w:rPr>
          <w:b/>
          <w:sz w:val="22"/>
          <w:szCs w:val="22"/>
          <w:lang w:val="cs-CZ"/>
        </w:rPr>
      </w:pPr>
    </w:p>
    <w:p w14:paraId="52E793AB" w14:textId="77777777" w:rsidR="00A8718B" w:rsidRPr="004440D7" w:rsidRDefault="00A8718B" w:rsidP="00A8718B">
      <w:pPr>
        <w:ind w:right="-142"/>
        <w:jc w:val="center"/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>čl. III.</w:t>
      </w:r>
    </w:p>
    <w:p w14:paraId="1918FBF0" w14:textId="77777777" w:rsidR="00A8718B" w:rsidRPr="004440D7" w:rsidRDefault="00A8718B" w:rsidP="00A8718B">
      <w:pPr>
        <w:ind w:right="-142"/>
        <w:jc w:val="center"/>
        <w:rPr>
          <w:b/>
          <w:sz w:val="22"/>
          <w:szCs w:val="22"/>
          <w:lang w:val="cs-CZ"/>
        </w:rPr>
      </w:pPr>
      <w:bookmarkStart w:id="0" w:name="_heading=h.gjdgxs" w:colFirst="0" w:colLast="0"/>
      <w:bookmarkEnd w:id="0"/>
      <w:r w:rsidRPr="004440D7">
        <w:rPr>
          <w:b/>
          <w:sz w:val="22"/>
          <w:szCs w:val="22"/>
          <w:lang w:val="cs-CZ"/>
        </w:rPr>
        <w:t>Účel a forma poskytnutí Daru</w:t>
      </w:r>
    </w:p>
    <w:p w14:paraId="6E85E07B" w14:textId="77777777" w:rsidR="00A8718B" w:rsidRPr="005F7815" w:rsidRDefault="00A8718B" w:rsidP="00A8718B">
      <w:pPr>
        <w:pStyle w:val="Odstavecseseznamem"/>
        <w:numPr>
          <w:ilvl w:val="0"/>
          <w:numId w:val="5"/>
        </w:numPr>
        <w:ind w:left="567" w:right="-142" w:hanging="567"/>
        <w:contextualSpacing w:val="0"/>
        <w:jc w:val="both"/>
        <w:rPr>
          <w:sz w:val="22"/>
          <w:szCs w:val="22"/>
          <w:u w:val="single"/>
          <w:lang w:val="cs-CZ"/>
        </w:rPr>
      </w:pPr>
      <w:r w:rsidRPr="004440D7">
        <w:rPr>
          <w:color w:val="000000"/>
          <w:sz w:val="22"/>
          <w:szCs w:val="22"/>
          <w:lang w:val="cs-CZ"/>
        </w:rPr>
        <w:t xml:space="preserve">Dárce dle této Smlouvy poukáže Dar na účet Obdarovaného uvedený v záhlaví této Smlouvy, a to </w:t>
      </w:r>
      <w:r w:rsidRPr="004440D7">
        <w:rPr>
          <w:sz w:val="22"/>
          <w:szCs w:val="22"/>
          <w:lang w:val="cs-CZ"/>
        </w:rPr>
        <w:t xml:space="preserve">do 10 pracovních dnů </w:t>
      </w:r>
      <w:r>
        <w:rPr>
          <w:sz w:val="22"/>
          <w:szCs w:val="22"/>
          <w:lang w:val="cs-CZ"/>
        </w:rPr>
        <w:t xml:space="preserve">po dni účinnost této Smlouvy; </w:t>
      </w:r>
      <w:r w:rsidRPr="005F7815">
        <w:rPr>
          <w:sz w:val="22"/>
          <w:szCs w:val="22"/>
          <w:u w:val="single"/>
          <w:lang w:val="cs-CZ"/>
        </w:rPr>
        <w:t>uplatní-li se ustanovení čl. VI. odst. 3 této Smlouvy, pak nejpozději do deseti (10) pracovních dnů po dni, kdy Obdarovaný ve smyslu ustanovení čl. VI. odst. 9 této Smlouvy zpravil Dárce o účinnosti této Smlouvy.</w:t>
      </w:r>
    </w:p>
    <w:p w14:paraId="18A94745" w14:textId="7A598E05" w:rsidR="00AC0CAA" w:rsidRPr="00AC0CAA" w:rsidRDefault="00A8718B" w:rsidP="00AC0CAA">
      <w:pPr>
        <w:pStyle w:val="Odstavecseseznamem"/>
        <w:numPr>
          <w:ilvl w:val="0"/>
          <w:numId w:val="5"/>
        </w:numPr>
        <w:ind w:left="567" w:right="-142" w:hanging="567"/>
        <w:jc w:val="both"/>
        <w:rPr>
          <w:sz w:val="22"/>
          <w:szCs w:val="22"/>
          <w:lang w:val="cs-CZ"/>
        </w:rPr>
      </w:pPr>
      <w:r w:rsidRPr="00AC0CAA">
        <w:rPr>
          <w:sz w:val="22"/>
          <w:szCs w:val="22"/>
          <w:lang w:val="cs-CZ"/>
        </w:rPr>
        <w:t xml:space="preserve">Obdarovaný prohlašuje, že s poukázáním Daru způsobem uvedeným v čl. III. odst. 1 souhlasí, Dar přijímá, a zavazuje se ho využít za účelem </w:t>
      </w:r>
      <w:r w:rsidR="00AC0CAA" w:rsidRPr="00AC0CAA">
        <w:rPr>
          <w:sz w:val="22"/>
          <w:szCs w:val="22"/>
          <w:lang w:val="cs-CZ"/>
        </w:rPr>
        <w:t>provedení renovace a repase svítidel v rámci projektu „</w:t>
      </w:r>
      <w:proofErr w:type="spellStart"/>
      <w:r w:rsidR="00AC0CAA" w:rsidRPr="00AC0CAA">
        <w:rPr>
          <w:sz w:val="22"/>
          <w:szCs w:val="22"/>
          <w:lang w:val="cs-CZ"/>
        </w:rPr>
        <w:t>Light</w:t>
      </w:r>
      <w:proofErr w:type="spellEnd"/>
      <w:r w:rsidR="00AC0CAA" w:rsidRPr="00AC0CAA">
        <w:rPr>
          <w:sz w:val="22"/>
          <w:szCs w:val="22"/>
          <w:lang w:val="cs-CZ"/>
        </w:rPr>
        <w:t xml:space="preserve"> </w:t>
      </w:r>
      <w:proofErr w:type="spellStart"/>
      <w:r w:rsidR="00AC0CAA" w:rsidRPr="00AC0CAA">
        <w:rPr>
          <w:sz w:val="22"/>
          <w:szCs w:val="22"/>
          <w:lang w:val="cs-CZ"/>
        </w:rPr>
        <w:t>Removes</w:t>
      </w:r>
      <w:proofErr w:type="spellEnd"/>
      <w:r w:rsidR="00AC0CAA" w:rsidRPr="00AC0CAA">
        <w:rPr>
          <w:sz w:val="22"/>
          <w:szCs w:val="22"/>
          <w:lang w:val="cs-CZ"/>
        </w:rPr>
        <w:t> </w:t>
      </w:r>
      <w:proofErr w:type="spellStart"/>
      <w:r w:rsidR="00AC0CAA" w:rsidRPr="00AC0CAA">
        <w:rPr>
          <w:sz w:val="22"/>
          <w:szCs w:val="22"/>
          <w:lang w:val="cs-CZ"/>
        </w:rPr>
        <w:t>the</w:t>
      </w:r>
      <w:proofErr w:type="spellEnd"/>
      <w:r w:rsidR="00AC0CAA" w:rsidRPr="00AC0CAA">
        <w:rPr>
          <w:sz w:val="22"/>
          <w:szCs w:val="22"/>
          <w:lang w:val="cs-CZ"/>
        </w:rPr>
        <w:t xml:space="preserve"> </w:t>
      </w:r>
      <w:proofErr w:type="spellStart"/>
      <w:r w:rsidR="00AC0CAA" w:rsidRPr="00AC0CAA">
        <w:rPr>
          <w:sz w:val="22"/>
          <w:szCs w:val="22"/>
          <w:lang w:val="cs-CZ"/>
        </w:rPr>
        <w:t>Darkness</w:t>
      </w:r>
      <w:proofErr w:type="spellEnd"/>
      <w:r w:rsidR="00AC0CAA" w:rsidRPr="00AC0CAA">
        <w:rPr>
          <w:sz w:val="22"/>
          <w:szCs w:val="22"/>
          <w:lang w:val="cs-CZ"/>
        </w:rPr>
        <w:t xml:space="preserve">“ (dále jen </w:t>
      </w:r>
      <w:r w:rsidR="00AC0CAA" w:rsidRPr="00AC0CAA">
        <w:rPr>
          <w:b/>
          <w:bCs/>
          <w:sz w:val="22"/>
          <w:szCs w:val="22"/>
          <w:lang w:val="cs-CZ"/>
        </w:rPr>
        <w:t>„Účel“</w:t>
      </w:r>
      <w:r w:rsidR="00AC0CAA" w:rsidRPr="00AC0CAA">
        <w:rPr>
          <w:sz w:val="22"/>
          <w:szCs w:val="22"/>
          <w:lang w:val="cs-CZ"/>
        </w:rPr>
        <w:t xml:space="preserve">). Shora uvedeným projektem se rozumí </w:t>
      </w:r>
      <w:r w:rsidR="00AC0CAA" w:rsidRPr="00AC0CAA">
        <w:rPr>
          <w:sz w:val="22"/>
          <w:szCs w:val="22"/>
          <w:lang w:val="cs-CZ"/>
        </w:rPr>
        <w:lastRenderedPageBreak/>
        <w:t xml:space="preserve">vytvoření světelného parku, kde bude umístěno kolem 150 stožárů veřejného osvětlení ze 78 zemí z celého světa. Umístění světelného parku bude vedle vznikajícího mostu Dvorecký most na zlíchovské straně řeky. Projekt bude navržen a vytvořen českých umělcem Krištofem </w:t>
      </w:r>
      <w:proofErr w:type="spellStart"/>
      <w:r w:rsidR="00AC0CAA" w:rsidRPr="00AC0CAA">
        <w:rPr>
          <w:sz w:val="22"/>
          <w:szCs w:val="22"/>
          <w:lang w:val="cs-CZ"/>
        </w:rPr>
        <w:t>Kinterou</w:t>
      </w:r>
      <w:proofErr w:type="spellEnd"/>
      <w:r w:rsidR="00AC0CAA" w:rsidRPr="00AC0CAA">
        <w:rPr>
          <w:sz w:val="22"/>
          <w:szCs w:val="22"/>
          <w:lang w:val="cs-CZ"/>
        </w:rPr>
        <w:t xml:space="preserve">. </w:t>
      </w:r>
    </w:p>
    <w:p w14:paraId="597C9979" w14:textId="77777777" w:rsidR="00A8718B" w:rsidRPr="00AC0CAA" w:rsidRDefault="00A8718B" w:rsidP="00A8718B">
      <w:pPr>
        <w:pStyle w:val="Odstavecseseznamem"/>
        <w:ind w:left="567" w:right="-142"/>
        <w:jc w:val="both"/>
        <w:rPr>
          <w:sz w:val="22"/>
          <w:szCs w:val="22"/>
          <w:lang w:val="cs-CZ"/>
        </w:rPr>
      </w:pPr>
    </w:p>
    <w:p w14:paraId="79E160F4" w14:textId="77777777" w:rsidR="00A8718B" w:rsidRPr="004440D7" w:rsidRDefault="00A8718B" w:rsidP="00A8718B">
      <w:pPr>
        <w:keepNext/>
        <w:ind w:right="-142"/>
        <w:jc w:val="center"/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>čl. IV.</w:t>
      </w:r>
    </w:p>
    <w:p w14:paraId="56516813" w14:textId="77777777" w:rsidR="00A8718B" w:rsidRPr="004440D7" w:rsidRDefault="00A8718B" w:rsidP="00A8718B">
      <w:pPr>
        <w:keepNext/>
        <w:ind w:right="-142"/>
        <w:jc w:val="center"/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>Informační povinnost Obdarovaného</w:t>
      </w:r>
    </w:p>
    <w:p w14:paraId="0C128F6D" w14:textId="77777777" w:rsidR="00A8718B" w:rsidRDefault="00A8718B" w:rsidP="00A8718B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Nejpozději do 60 dnů poté, co Obdarovaný Dar zcela využije, je povinen a zavazuje se zaslat Dárci podrobné vyúčtování Daru, z něhož bude patrno, jak konkrétně byl Dar pro Účel užit. Povinností Obdarovaného uvedenou v předchozí větě, není nikterak dotčeno právo Dárce kdykoliv požádat Obdarovaného, aby Obdarovaný řádně prokázal, že Dar užil či užívá v souladu s Účelem. Bude-li Obdarovaný Dárcem požádán o to, aby Obdarovaný prokázal, že Dar užil či užívá v souladu s Účelem, je Obdarovaný povinen a zavazuje se využití Daru Dárci prokázat, a to ve lhůtě uvedené v takové žádosti Dárce. </w:t>
      </w:r>
      <w:r w:rsidRPr="002D4891">
        <w:rPr>
          <w:sz w:val="22"/>
          <w:szCs w:val="22"/>
          <w:lang w:val="cs-CZ"/>
        </w:rPr>
        <w:t xml:space="preserve">Řádným prokázáním se rozumí zpřístupnění veškerých relevantních údajů Dárci, včetně možnosti Dárce provést kontrolu </w:t>
      </w:r>
      <w:r>
        <w:rPr>
          <w:sz w:val="22"/>
          <w:szCs w:val="22"/>
          <w:lang w:val="cs-CZ"/>
        </w:rPr>
        <w:t xml:space="preserve">v sídle Obdarovaného či </w:t>
      </w:r>
      <w:r w:rsidRPr="002D4891">
        <w:rPr>
          <w:sz w:val="22"/>
          <w:szCs w:val="22"/>
          <w:lang w:val="cs-CZ"/>
        </w:rPr>
        <w:t>na místě, ve kterém Obdarovaný Dar užívá.</w:t>
      </w:r>
    </w:p>
    <w:p w14:paraId="3F14F900" w14:textId="77777777" w:rsidR="00A8718B" w:rsidRPr="001B6B13" w:rsidRDefault="00A8718B" w:rsidP="00A8718B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  <w:lang w:val="cs-CZ"/>
        </w:rPr>
      </w:pPr>
      <w:r w:rsidRPr="001B6B13">
        <w:rPr>
          <w:sz w:val="22"/>
          <w:szCs w:val="22"/>
          <w:lang w:val="cs-CZ"/>
        </w:rPr>
        <w:t xml:space="preserve">V případě kontroly na místě v souladu s čl. IV. odst. 1. výše je zástupce Dárce povinen se na vyžádání Obdarovaného prokázat příslušným oprávněním Dárce k provádění takové činnosti a Obdarovaný je povinen mu poskytnout k provedení kontroly potřebnou součinnost. </w:t>
      </w:r>
    </w:p>
    <w:p w14:paraId="22A15BE1" w14:textId="77777777" w:rsidR="00A8718B" w:rsidRDefault="00A8718B" w:rsidP="00A8718B">
      <w:pPr>
        <w:tabs>
          <w:tab w:val="left" w:pos="0"/>
          <w:tab w:val="left" w:pos="567"/>
        </w:tabs>
        <w:ind w:right="1"/>
        <w:jc w:val="center"/>
        <w:rPr>
          <w:b/>
          <w:sz w:val="22"/>
          <w:szCs w:val="22"/>
          <w:lang w:val="cs-CZ"/>
        </w:rPr>
      </w:pPr>
    </w:p>
    <w:p w14:paraId="234E8947" w14:textId="77777777" w:rsidR="00A8718B" w:rsidRPr="004440D7" w:rsidRDefault="00A8718B" w:rsidP="00A8718B">
      <w:pPr>
        <w:tabs>
          <w:tab w:val="left" w:pos="0"/>
          <w:tab w:val="left" w:pos="567"/>
        </w:tabs>
        <w:ind w:right="1"/>
        <w:jc w:val="center"/>
        <w:rPr>
          <w:b/>
          <w:sz w:val="22"/>
          <w:szCs w:val="22"/>
          <w:lang w:val="cs-CZ"/>
        </w:rPr>
      </w:pPr>
    </w:p>
    <w:p w14:paraId="16F527A9" w14:textId="77777777" w:rsidR="00A8718B" w:rsidRPr="004440D7" w:rsidRDefault="00A8718B" w:rsidP="00A8718B">
      <w:pPr>
        <w:ind w:right="-142"/>
        <w:jc w:val="center"/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>čl. V.</w:t>
      </w:r>
    </w:p>
    <w:p w14:paraId="55FF4114" w14:textId="77777777" w:rsidR="00A8718B" w:rsidRPr="004440D7" w:rsidRDefault="00A8718B" w:rsidP="00A8718B">
      <w:pPr>
        <w:ind w:right="-142"/>
        <w:jc w:val="center"/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 xml:space="preserve">Další závazky smluvních stran </w:t>
      </w:r>
    </w:p>
    <w:p w14:paraId="3C708F6E" w14:textId="77777777" w:rsidR="00A8718B" w:rsidRPr="004440D7" w:rsidRDefault="00A8718B" w:rsidP="00A871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-142" w:hanging="567"/>
        <w:jc w:val="both"/>
        <w:rPr>
          <w:color w:val="000000"/>
          <w:sz w:val="22"/>
          <w:szCs w:val="22"/>
          <w:lang w:val="cs-CZ"/>
        </w:rPr>
      </w:pPr>
      <w:r w:rsidRPr="004440D7">
        <w:rPr>
          <w:color w:val="000000"/>
          <w:sz w:val="22"/>
          <w:szCs w:val="22"/>
          <w:lang w:val="cs-CZ"/>
        </w:rPr>
        <w:t>V případě daňové kontroly se Obdarovaný zavazuje, že na žádost Dárce poskytne potřebnou součinnost zejména doklady o použití Daru, a to nejpozději do 30 dnů ode dne doručení žádosti Dárce.</w:t>
      </w:r>
    </w:p>
    <w:p w14:paraId="453B4FC5" w14:textId="14101E6F" w:rsidR="00A8718B" w:rsidRPr="004440D7" w:rsidRDefault="00A8718B" w:rsidP="00A8718B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-144" w:hanging="567"/>
        <w:jc w:val="both"/>
        <w:rPr>
          <w:color w:val="000000"/>
          <w:sz w:val="22"/>
          <w:szCs w:val="22"/>
          <w:lang w:val="cs-CZ"/>
        </w:rPr>
      </w:pPr>
      <w:r w:rsidRPr="004440D7">
        <w:rPr>
          <w:color w:val="000000"/>
          <w:sz w:val="22"/>
          <w:szCs w:val="22"/>
          <w:lang w:val="cs-CZ"/>
        </w:rPr>
        <w:t xml:space="preserve">Dárce má právo od této Smlouvy písemně odstoupit v případě, že Obdarovaný předmětný Dar či kteroukoliv jeho část užije v rozporu s Účelem uvedeným v čl. III. odst. 2 této </w:t>
      </w:r>
      <w:r w:rsidRPr="000F2FCA">
        <w:rPr>
          <w:color w:val="000000"/>
          <w:sz w:val="22"/>
          <w:szCs w:val="22"/>
          <w:lang w:val="cs-CZ"/>
        </w:rPr>
        <w:t>Smlouvy</w:t>
      </w:r>
      <w:r w:rsidRPr="000F2FCA">
        <w:rPr>
          <w:sz w:val="22"/>
          <w:szCs w:val="22"/>
          <w:lang w:val="cs-CZ"/>
        </w:rPr>
        <w:t>.</w:t>
      </w:r>
      <w:r w:rsidRPr="004440D7">
        <w:rPr>
          <w:sz w:val="22"/>
          <w:szCs w:val="22"/>
          <w:lang w:val="cs-CZ"/>
        </w:rPr>
        <w:t xml:space="preserve"> </w:t>
      </w:r>
      <w:r w:rsidRPr="004440D7">
        <w:rPr>
          <w:color w:val="000000"/>
          <w:sz w:val="22"/>
          <w:szCs w:val="22"/>
          <w:lang w:val="cs-CZ"/>
        </w:rPr>
        <w:t>Odstoupení je účinné okamžikem doručení písemného oznámení Dárce o odstoupení Obdarovanému. V případě odstoupení je Obdarovaný povinen vrátit Dárci zpět tu část Daru, kterou Dárce využil v rozporu s Účelem uvedeným v čl. III. odst. 2 této Smlouvy a v případě, že Obdarovaný užije celou částku Daru v rozporu s </w:t>
      </w:r>
      <w:r w:rsidR="00AC0CAA">
        <w:rPr>
          <w:color w:val="000000"/>
          <w:sz w:val="22"/>
          <w:szCs w:val="22"/>
          <w:lang w:val="cs-CZ"/>
        </w:rPr>
        <w:t>Ú</w:t>
      </w:r>
      <w:r w:rsidRPr="004440D7">
        <w:rPr>
          <w:color w:val="000000"/>
          <w:sz w:val="22"/>
          <w:szCs w:val="22"/>
          <w:lang w:val="cs-CZ"/>
        </w:rPr>
        <w:t>čelem uvedeným v čl. III. odst. 2 této Smlouvy, je Obdarovaný povinen vrátit Dárci zpět cel</w:t>
      </w:r>
      <w:r w:rsidR="00AC0CAA">
        <w:rPr>
          <w:color w:val="000000"/>
          <w:sz w:val="22"/>
          <w:szCs w:val="22"/>
          <w:lang w:val="cs-CZ"/>
        </w:rPr>
        <w:t>ou částku Daru</w:t>
      </w:r>
      <w:r w:rsidRPr="004440D7">
        <w:rPr>
          <w:color w:val="000000"/>
          <w:sz w:val="22"/>
          <w:szCs w:val="22"/>
          <w:lang w:val="cs-CZ"/>
        </w:rPr>
        <w:t xml:space="preserve">. Darovanou částku nebo její část je Obdarovaný povinen v případě odstoupení vrátit Dárci nejpozději do 30 dnů ode dne doručení písemného oznámení Dárce o odstoupení. </w:t>
      </w:r>
    </w:p>
    <w:p w14:paraId="0F70061F" w14:textId="77777777" w:rsidR="00A8718B" w:rsidRPr="004440D7" w:rsidRDefault="00A8718B" w:rsidP="00A8718B">
      <w:pPr>
        <w:numPr>
          <w:ilvl w:val="0"/>
          <w:numId w:val="3"/>
        </w:numPr>
        <w:tabs>
          <w:tab w:val="left" w:pos="567"/>
        </w:tabs>
        <w:ind w:left="567" w:right="-144" w:hanging="567"/>
        <w:jc w:val="both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 xml:space="preserve">Poruší-li Obdarovaný informační povinnost stanovenou mu touto Smlouvou, je takové porušení </w:t>
      </w:r>
      <w:r>
        <w:rPr>
          <w:sz w:val="22"/>
          <w:szCs w:val="22"/>
          <w:lang w:val="cs-CZ"/>
        </w:rPr>
        <w:t>S</w:t>
      </w:r>
      <w:r w:rsidRPr="004440D7">
        <w:rPr>
          <w:sz w:val="22"/>
          <w:szCs w:val="22"/>
          <w:lang w:val="cs-CZ"/>
        </w:rPr>
        <w:t xml:space="preserve">mlouvy rovněž důvodem pro odstoupení od Smlouvy ze strany Dárce. V takovém případě je Obdarovaný povinen vrátit Dar Dárci ve lhůtě stanovené Dárcem. </w:t>
      </w:r>
    </w:p>
    <w:p w14:paraId="083CF604" w14:textId="25B6B45F" w:rsidR="00AC0CAA" w:rsidRDefault="00A8718B" w:rsidP="00AC0CAA">
      <w:pPr>
        <w:pStyle w:val="Zkladntext2"/>
        <w:keepNext/>
        <w:numPr>
          <w:ilvl w:val="0"/>
          <w:numId w:val="3"/>
        </w:numPr>
        <w:tabs>
          <w:tab w:val="left" w:pos="567"/>
        </w:tabs>
        <w:ind w:left="567" w:right="-144" w:hanging="567"/>
        <w:rPr>
          <w:rFonts w:ascii="Times New Roman" w:hAnsi="Times New Roman"/>
          <w:color w:val="000000"/>
          <w:sz w:val="22"/>
          <w:szCs w:val="22"/>
        </w:rPr>
      </w:pPr>
      <w:r w:rsidRPr="004440D7">
        <w:rPr>
          <w:rFonts w:ascii="Times New Roman" w:hAnsi="Times New Roman"/>
          <w:color w:val="000000"/>
          <w:sz w:val="22"/>
          <w:szCs w:val="22"/>
        </w:rPr>
        <w:t>V případě, že bude mít Obdarovaný zájem zveřejnit údaje o tom, že mu byl Dar Dárcem poskytnut, je Obdarovaný povinen si předem vyžádat předchozí písemný souhlas Dárce s formou i způsobem zveřejnění takové informace.</w:t>
      </w:r>
    </w:p>
    <w:p w14:paraId="718B9927" w14:textId="6D6770C4" w:rsidR="00AC0CAA" w:rsidRPr="0083517D" w:rsidRDefault="00AC0CAA" w:rsidP="00AC0CAA">
      <w:pPr>
        <w:pStyle w:val="Prosttext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Cs w:val="22"/>
        </w:rPr>
      </w:pPr>
      <w:r w:rsidRPr="0083517D">
        <w:rPr>
          <w:rFonts w:ascii="Times New Roman" w:hAnsi="Times New Roman"/>
          <w:szCs w:val="22"/>
        </w:rPr>
        <w:t xml:space="preserve">Obdarovaný souhlasí s tím, aby Dárce použil informace o </w:t>
      </w:r>
      <w:r>
        <w:rPr>
          <w:rFonts w:ascii="Times New Roman" w:hAnsi="Times New Roman"/>
          <w:szCs w:val="22"/>
        </w:rPr>
        <w:t xml:space="preserve">Účelu použití Daru, jakož i informace o tom, že Dárce poskytl Obdarovanému Dar ke shora uvedenému Účelu, </w:t>
      </w:r>
      <w:r w:rsidRPr="0083517D">
        <w:rPr>
          <w:rFonts w:ascii="Times New Roman" w:hAnsi="Times New Roman"/>
          <w:szCs w:val="22"/>
        </w:rPr>
        <w:t>k veřejnému informování o činnosti Dárce, a to i nad rámec zákonem uložených povinností, a souhlasí s poskytnutím těchto informací zřizovateli Dárce, tedy společnosti PPF a.s. a společnostem, které jsou s ní v koncernu, kte</w:t>
      </w:r>
      <w:r>
        <w:rPr>
          <w:rFonts w:ascii="Times New Roman" w:hAnsi="Times New Roman"/>
          <w:szCs w:val="22"/>
        </w:rPr>
        <w:t>ř</w:t>
      </w:r>
      <w:r w:rsidRPr="0083517D">
        <w:rPr>
          <w:rFonts w:ascii="Times New Roman" w:hAnsi="Times New Roman"/>
          <w:szCs w:val="22"/>
        </w:rPr>
        <w:t>í je mohou využít k účelům vztahujícím se k jej</w:t>
      </w:r>
      <w:r>
        <w:rPr>
          <w:rFonts w:ascii="Times New Roman" w:hAnsi="Times New Roman"/>
          <w:szCs w:val="22"/>
        </w:rPr>
        <w:t>ich</w:t>
      </w:r>
      <w:r w:rsidRPr="0083517D">
        <w:rPr>
          <w:rFonts w:ascii="Times New Roman" w:hAnsi="Times New Roman"/>
          <w:szCs w:val="22"/>
        </w:rPr>
        <w:t xml:space="preserve"> charitativním a filantropickým činnostem a informování o nich. Za tímto účelem Obdarovaný uděluje Dárci a zřizovateli Dárce souhlas s užitím jeho jména a loga</w:t>
      </w:r>
      <w:r>
        <w:rPr>
          <w:rFonts w:ascii="Times New Roman" w:hAnsi="Times New Roman"/>
          <w:szCs w:val="22"/>
        </w:rPr>
        <w:t>, případně jiných grafických označení užívaných Obdarovaným v souvislosti s prezentací projektu uvedeného v čl. III. odst. 2 této Smlouvy</w:t>
      </w:r>
      <w:r w:rsidRPr="0083517D">
        <w:rPr>
          <w:rFonts w:ascii="Times New Roman" w:hAnsi="Times New Roman"/>
          <w:szCs w:val="22"/>
        </w:rPr>
        <w:t>.</w:t>
      </w:r>
    </w:p>
    <w:p w14:paraId="57A786A9" w14:textId="345DF8C7" w:rsidR="00A8718B" w:rsidRPr="004440D7" w:rsidRDefault="00A8718B" w:rsidP="00AC0CAA">
      <w:pPr>
        <w:pStyle w:val="Zkladntext2"/>
        <w:keepNext/>
        <w:tabs>
          <w:tab w:val="left" w:pos="567"/>
        </w:tabs>
        <w:ind w:left="360" w:right="-144"/>
        <w:rPr>
          <w:rFonts w:ascii="Times New Roman" w:hAnsi="Times New Roman"/>
          <w:sz w:val="22"/>
          <w:szCs w:val="22"/>
        </w:rPr>
      </w:pPr>
    </w:p>
    <w:p w14:paraId="20937661" w14:textId="77777777" w:rsidR="00A8718B" w:rsidRPr="004440D7" w:rsidRDefault="00A8718B" w:rsidP="00A8718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-144"/>
        <w:jc w:val="both"/>
        <w:rPr>
          <w:color w:val="000000"/>
          <w:sz w:val="22"/>
          <w:szCs w:val="22"/>
          <w:lang w:val="cs-CZ"/>
        </w:rPr>
      </w:pPr>
    </w:p>
    <w:p w14:paraId="54313516" w14:textId="77777777" w:rsidR="00A8718B" w:rsidRPr="004440D7" w:rsidRDefault="00A8718B" w:rsidP="00A8718B">
      <w:pPr>
        <w:ind w:right="-142"/>
        <w:jc w:val="center"/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>čl. VI.</w:t>
      </w:r>
    </w:p>
    <w:p w14:paraId="7ECE82A0" w14:textId="77777777" w:rsidR="00A8718B" w:rsidRPr="004440D7" w:rsidRDefault="00A8718B" w:rsidP="00A8718B">
      <w:pPr>
        <w:ind w:right="-142"/>
        <w:jc w:val="center"/>
        <w:rPr>
          <w:b/>
          <w:sz w:val="22"/>
          <w:szCs w:val="22"/>
          <w:lang w:val="cs-CZ"/>
        </w:rPr>
      </w:pPr>
      <w:r w:rsidRPr="004440D7">
        <w:rPr>
          <w:b/>
          <w:sz w:val="22"/>
          <w:szCs w:val="22"/>
          <w:lang w:val="cs-CZ"/>
        </w:rPr>
        <w:t xml:space="preserve">Ostatní ujednání </w:t>
      </w:r>
    </w:p>
    <w:p w14:paraId="53763B12" w14:textId="77777777" w:rsidR="00A8718B" w:rsidRPr="004440D7" w:rsidRDefault="00A8718B" w:rsidP="00A8718B">
      <w:pPr>
        <w:numPr>
          <w:ilvl w:val="0"/>
          <w:numId w:val="4"/>
        </w:numPr>
        <w:ind w:left="567" w:right="-142" w:hanging="567"/>
        <w:jc w:val="both"/>
        <w:rPr>
          <w:sz w:val="22"/>
          <w:szCs w:val="22"/>
          <w:lang w:val="cs-CZ"/>
        </w:rPr>
      </w:pPr>
      <w:r w:rsidRPr="004440D7">
        <w:rPr>
          <w:sz w:val="22"/>
          <w:szCs w:val="22"/>
          <w:lang w:val="cs-CZ"/>
        </w:rPr>
        <w:t>Tato Smlouva se řídí zákonem č. 89/2012 Sb., občanský zákoník, ve znění pozdějších předpisů.</w:t>
      </w:r>
    </w:p>
    <w:p w14:paraId="79C5009F" w14:textId="6695F60A" w:rsidR="00A8718B" w:rsidRPr="00E54520" w:rsidRDefault="00A8718B" w:rsidP="00A8718B">
      <w:pPr>
        <w:numPr>
          <w:ilvl w:val="0"/>
          <w:numId w:val="4"/>
        </w:numPr>
        <w:ind w:left="567" w:hanging="567"/>
        <w:jc w:val="both"/>
        <w:rPr>
          <w:sz w:val="22"/>
          <w:szCs w:val="22"/>
          <w:lang w:val="cs-CZ"/>
        </w:rPr>
      </w:pPr>
      <w:r w:rsidRPr="00E54520">
        <w:rPr>
          <w:sz w:val="22"/>
          <w:szCs w:val="22"/>
          <w:lang w:val="cs-CZ"/>
        </w:rPr>
        <w:t>Obdarovaný prohlašuje, že je oprávněn tuto Smlouvu podepsat</w:t>
      </w:r>
      <w:bookmarkStart w:id="1" w:name="_Hlk90986276"/>
      <w:r w:rsidRPr="00E54520">
        <w:rPr>
          <w:sz w:val="22"/>
          <w:szCs w:val="22"/>
          <w:lang w:val="cs-CZ"/>
        </w:rPr>
        <w:t xml:space="preserve"> a že tato Smlouva bude platným právním jednáním zavazujícím Obdarovaného</w:t>
      </w:r>
      <w:bookmarkEnd w:id="1"/>
      <w:r w:rsidRPr="00E54520">
        <w:rPr>
          <w:sz w:val="22"/>
          <w:szCs w:val="22"/>
          <w:lang w:val="cs-CZ"/>
        </w:rPr>
        <w:t xml:space="preserve">, a že přijetí Daru bylo schváleno </w:t>
      </w:r>
      <w:r w:rsidR="00AC0CAA">
        <w:rPr>
          <w:sz w:val="22"/>
          <w:szCs w:val="22"/>
          <w:lang w:val="cs-CZ"/>
        </w:rPr>
        <w:t>z</w:t>
      </w:r>
      <w:r w:rsidRPr="00E54520">
        <w:rPr>
          <w:sz w:val="22"/>
          <w:szCs w:val="22"/>
          <w:lang w:val="cs-CZ"/>
        </w:rPr>
        <w:t>řizovatelem</w:t>
      </w:r>
      <w:r w:rsidR="00AC0CAA">
        <w:rPr>
          <w:sz w:val="22"/>
          <w:szCs w:val="22"/>
          <w:lang w:val="cs-CZ"/>
        </w:rPr>
        <w:t xml:space="preserve"> Obdarovaného</w:t>
      </w:r>
      <w:r w:rsidRPr="00E54520">
        <w:rPr>
          <w:sz w:val="22"/>
          <w:szCs w:val="22"/>
          <w:lang w:val="cs-CZ"/>
        </w:rPr>
        <w:t>.</w:t>
      </w:r>
    </w:p>
    <w:p w14:paraId="15B5C0DC" w14:textId="77777777" w:rsidR="00A8718B" w:rsidRPr="00101CFF" w:rsidRDefault="00A8718B" w:rsidP="00A8718B">
      <w:pPr>
        <w:numPr>
          <w:ilvl w:val="0"/>
          <w:numId w:val="4"/>
        </w:numPr>
        <w:tabs>
          <w:tab w:val="left" w:pos="567"/>
        </w:tabs>
        <w:ind w:left="567" w:right="-142" w:hanging="567"/>
        <w:jc w:val="both"/>
        <w:rPr>
          <w:sz w:val="22"/>
          <w:szCs w:val="22"/>
          <w:lang w:val="cs-CZ"/>
        </w:rPr>
      </w:pPr>
      <w:bookmarkStart w:id="2" w:name="_Hlk90990890"/>
      <w:r w:rsidRPr="00101CFF">
        <w:rPr>
          <w:sz w:val="22"/>
          <w:szCs w:val="22"/>
          <w:u w:val="single"/>
          <w:lang w:val="cs-CZ"/>
        </w:rPr>
        <w:lastRenderedPageBreak/>
        <w:t xml:space="preserve">Při naplnění podmínek, kdy (i) Obdarovaný je příspěvkovou organizací anebo jiným subjektem podle ustanovení § 2 </w:t>
      </w:r>
      <w:bookmarkStart w:id="3" w:name="_Hlk104208834"/>
      <w:r w:rsidRPr="00101CFF">
        <w:rPr>
          <w:sz w:val="22"/>
          <w:szCs w:val="22"/>
          <w:u w:val="single"/>
          <w:lang w:val="cs-CZ"/>
        </w:rPr>
        <w:t xml:space="preserve">zákona č. 340/2015 Sb., o registru smluv, v platném znění (dále jen </w:t>
      </w:r>
      <w:r w:rsidRPr="00101CFF">
        <w:rPr>
          <w:b/>
          <w:bCs/>
          <w:sz w:val="22"/>
          <w:szCs w:val="22"/>
          <w:u w:val="single"/>
          <w:lang w:val="cs-CZ"/>
        </w:rPr>
        <w:t>„zákon o registru smluv“</w:t>
      </w:r>
      <w:r w:rsidRPr="00101CFF">
        <w:rPr>
          <w:sz w:val="22"/>
          <w:szCs w:val="22"/>
          <w:u w:val="single"/>
          <w:lang w:val="cs-CZ"/>
        </w:rPr>
        <w:t>)</w:t>
      </w:r>
      <w:bookmarkEnd w:id="3"/>
      <w:r w:rsidRPr="00101CFF">
        <w:rPr>
          <w:sz w:val="22"/>
          <w:szCs w:val="22"/>
          <w:u w:val="single"/>
          <w:lang w:val="cs-CZ"/>
        </w:rPr>
        <w:t>, a zároveň (</w:t>
      </w:r>
      <w:proofErr w:type="spellStart"/>
      <w:r w:rsidRPr="00101CFF">
        <w:rPr>
          <w:sz w:val="22"/>
          <w:szCs w:val="22"/>
          <w:u w:val="single"/>
          <w:lang w:val="cs-CZ"/>
        </w:rPr>
        <w:t>ii</w:t>
      </w:r>
      <w:proofErr w:type="spellEnd"/>
      <w:r w:rsidRPr="00101CFF">
        <w:rPr>
          <w:sz w:val="22"/>
          <w:szCs w:val="22"/>
          <w:u w:val="single"/>
          <w:lang w:val="cs-CZ"/>
        </w:rPr>
        <w:t>) hodnota plnění podle této Smlouvy je vyšší než 50.000,- Kč bez DPH, a zároveň (</w:t>
      </w:r>
      <w:proofErr w:type="spellStart"/>
      <w:r w:rsidRPr="00101CFF">
        <w:rPr>
          <w:sz w:val="22"/>
          <w:szCs w:val="22"/>
          <w:u w:val="single"/>
          <w:lang w:val="cs-CZ"/>
        </w:rPr>
        <w:t>iii</w:t>
      </w:r>
      <w:proofErr w:type="spellEnd"/>
      <w:r w:rsidRPr="00101CFF">
        <w:rPr>
          <w:sz w:val="22"/>
          <w:szCs w:val="22"/>
          <w:u w:val="single"/>
          <w:lang w:val="cs-CZ"/>
        </w:rPr>
        <w:t>) se na tuto Smlouvu nevztahuje žádná z výjimek z povinnosti uveřejnění podle zákona o registru smluv, pak platí následující</w:t>
      </w:r>
      <w:bookmarkEnd w:id="2"/>
      <w:r w:rsidRPr="00101CFF">
        <w:rPr>
          <w:sz w:val="22"/>
          <w:szCs w:val="22"/>
          <w:u w:val="single"/>
          <w:lang w:val="cs-CZ"/>
        </w:rPr>
        <w:t>:</w:t>
      </w:r>
      <w:r w:rsidRPr="00101CFF">
        <w:rPr>
          <w:i/>
          <w:iCs/>
          <w:sz w:val="22"/>
          <w:szCs w:val="22"/>
          <w:u w:val="single"/>
          <w:lang w:val="cs-CZ"/>
        </w:rPr>
        <w:t xml:space="preserve"> </w:t>
      </w:r>
      <w:r w:rsidRPr="00101CFF">
        <w:rPr>
          <w:sz w:val="22"/>
          <w:szCs w:val="22"/>
          <w:lang w:val="cs-CZ"/>
        </w:rPr>
        <w:t xml:space="preserve">Smluvní strany berou na vědomí povinnost uveřejnění této Smlouvy dle zákona o registru smluv. </w:t>
      </w:r>
    </w:p>
    <w:p w14:paraId="78B47D61" w14:textId="77777777" w:rsidR="00A8718B" w:rsidRPr="00101CFF" w:rsidRDefault="00A8718B" w:rsidP="00A8718B">
      <w:pPr>
        <w:numPr>
          <w:ilvl w:val="0"/>
          <w:numId w:val="4"/>
        </w:numPr>
        <w:ind w:left="567" w:hanging="567"/>
        <w:jc w:val="both"/>
        <w:rPr>
          <w:sz w:val="22"/>
          <w:szCs w:val="22"/>
          <w:lang w:val="cs-CZ"/>
        </w:rPr>
      </w:pPr>
      <w:r w:rsidRPr="00101CFF">
        <w:rPr>
          <w:sz w:val="22"/>
          <w:szCs w:val="22"/>
          <w:lang w:val="cs-CZ"/>
        </w:rPr>
        <w:t xml:space="preserve">Smluvní strany se dále dohodly na modifikaci povinnosti uveřejnění a poskytování informací ve smyslu § 11 odst. 2 písm. a) zák. č. 106/1999 Sb., o svobodném přístupu k informacím, v platném znění (dále jen </w:t>
      </w:r>
      <w:r w:rsidRPr="00101CFF">
        <w:rPr>
          <w:b/>
          <w:bCs/>
          <w:sz w:val="22"/>
          <w:szCs w:val="22"/>
          <w:lang w:val="cs-CZ"/>
        </w:rPr>
        <w:t>„INFZ“</w:t>
      </w:r>
      <w:r w:rsidRPr="00101CFF">
        <w:rPr>
          <w:sz w:val="22"/>
          <w:szCs w:val="22"/>
          <w:lang w:val="cs-CZ"/>
        </w:rPr>
        <w:t>). Dárce neuděluje souhlas s poskytováním informací týkajících se Dárce ve smyslu INFZ, zejména ve smyslu § 11 odst. 2 písm. a) INFZ.</w:t>
      </w:r>
    </w:p>
    <w:p w14:paraId="3F3ADAB0" w14:textId="77777777" w:rsidR="00A8718B" w:rsidRPr="00E54520" w:rsidRDefault="00A8718B" w:rsidP="00A8718B">
      <w:pPr>
        <w:numPr>
          <w:ilvl w:val="0"/>
          <w:numId w:val="4"/>
        </w:numPr>
        <w:ind w:left="567" w:hanging="567"/>
        <w:jc w:val="both"/>
        <w:rPr>
          <w:sz w:val="22"/>
          <w:szCs w:val="22"/>
          <w:lang w:val="cs-CZ"/>
        </w:rPr>
      </w:pPr>
      <w:r w:rsidRPr="00E54520">
        <w:rPr>
          <w:sz w:val="22"/>
          <w:szCs w:val="22"/>
          <w:lang w:val="cs-CZ"/>
        </w:rPr>
        <w:t xml:space="preserve">V případě, že některé ustanovení této </w:t>
      </w:r>
      <w:r>
        <w:rPr>
          <w:sz w:val="22"/>
          <w:szCs w:val="22"/>
          <w:lang w:val="cs-CZ"/>
        </w:rPr>
        <w:t>S</w:t>
      </w:r>
      <w:r w:rsidRPr="00E54520">
        <w:rPr>
          <w:sz w:val="22"/>
          <w:szCs w:val="22"/>
          <w:lang w:val="cs-CZ"/>
        </w:rPr>
        <w:t xml:space="preserve">mlouvy je nebo se stane neúčinným, zůstávají ostatní ustanovení účinná. Smluvní strany se zavazují nahradit neúčinné ustanovení ustanovením jiným, účinným, které svým obsahem a smyslem odpovídá nejlépe obsahu a smyslu ustanovení původního, neúčinného. Smluvní strany sjednávají, že veškeré spory ze </w:t>
      </w:r>
      <w:r>
        <w:rPr>
          <w:sz w:val="22"/>
          <w:szCs w:val="22"/>
          <w:lang w:val="cs-CZ"/>
        </w:rPr>
        <w:t>S</w:t>
      </w:r>
      <w:r w:rsidRPr="00E54520">
        <w:rPr>
          <w:sz w:val="22"/>
          <w:szCs w:val="22"/>
          <w:lang w:val="cs-CZ"/>
        </w:rPr>
        <w:t>mlouvy ve znění jejích dodatků budou řešit primárně dohodou.</w:t>
      </w:r>
    </w:p>
    <w:p w14:paraId="4FE473DE" w14:textId="77777777" w:rsidR="00A8718B" w:rsidRPr="00833204" w:rsidRDefault="00A8718B" w:rsidP="00A8718B">
      <w:pPr>
        <w:pStyle w:val="Bezmezer"/>
        <w:numPr>
          <w:ilvl w:val="0"/>
          <w:numId w:val="4"/>
        </w:numPr>
        <w:ind w:left="567" w:hanging="567"/>
        <w:jc w:val="both"/>
        <w:rPr>
          <w:lang w:val="cs-CZ"/>
        </w:rPr>
      </w:pPr>
      <w:r w:rsidRPr="00833204">
        <w:rPr>
          <w:lang w:val="cs-CZ"/>
        </w:rPr>
        <w:t xml:space="preserve">Jakékoliv případné změny a doplnění této </w:t>
      </w:r>
      <w:r>
        <w:rPr>
          <w:lang w:val="cs-CZ"/>
        </w:rPr>
        <w:t>S</w:t>
      </w:r>
      <w:r w:rsidRPr="00833204">
        <w:rPr>
          <w:lang w:val="cs-CZ"/>
        </w:rPr>
        <w:t xml:space="preserve">mlouvy lze učinit jen písemně formou dodatku podepsaného oběma </w:t>
      </w:r>
      <w:r>
        <w:rPr>
          <w:lang w:val="cs-CZ"/>
        </w:rPr>
        <w:t>S</w:t>
      </w:r>
      <w:r w:rsidRPr="00833204">
        <w:rPr>
          <w:lang w:val="cs-CZ"/>
        </w:rPr>
        <w:t>mluvními</w:t>
      </w:r>
      <w:r w:rsidRPr="00833204">
        <w:rPr>
          <w:spacing w:val="-8"/>
          <w:lang w:val="cs-CZ"/>
        </w:rPr>
        <w:t xml:space="preserve"> </w:t>
      </w:r>
      <w:r w:rsidRPr="00833204">
        <w:rPr>
          <w:lang w:val="cs-CZ"/>
        </w:rPr>
        <w:t xml:space="preserve">stranami, nestanoví-li tato </w:t>
      </w:r>
      <w:r>
        <w:rPr>
          <w:lang w:val="cs-CZ"/>
        </w:rPr>
        <w:t>S</w:t>
      </w:r>
      <w:r w:rsidRPr="00833204">
        <w:rPr>
          <w:lang w:val="cs-CZ"/>
        </w:rPr>
        <w:t>mlouva výslovně jinak.</w:t>
      </w:r>
      <w:r>
        <w:rPr>
          <w:lang w:val="cs-CZ"/>
        </w:rPr>
        <w:t xml:space="preserve"> </w:t>
      </w:r>
      <w:r w:rsidRPr="004440D7">
        <w:rPr>
          <w:lang w:val="cs-CZ"/>
        </w:rPr>
        <w:t>Za písemnou formu nebude pro tento účel považována výměna e-mailových či jiných elektronických zpráv.</w:t>
      </w:r>
    </w:p>
    <w:p w14:paraId="0A3DF500" w14:textId="77777777" w:rsidR="00A8718B" w:rsidRPr="00833204" w:rsidRDefault="00A8718B" w:rsidP="00A8718B">
      <w:pPr>
        <w:pStyle w:val="Bezmezer"/>
        <w:numPr>
          <w:ilvl w:val="0"/>
          <w:numId w:val="4"/>
        </w:numPr>
        <w:ind w:left="567" w:hanging="567"/>
        <w:jc w:val="both"/>
        <w:rPr>
          <w:lang w:val="cs-CZ"/>
        </w:rPr>
      </w:pPr>
      <w:r w:rsidRPr="00833204">
        <w:rPr>
          <w:lang w:val="cs-CZ"/>
        </w:rPr>
        <w:t xml:space="preserve">Tato </w:t>
      </w:r>
      <w:r>
        <w:rPr>
          <w:lang w:val="cs-CZ"/>
        </w:rPr>
        <w:t>S</w:t>
      </w:r>
      <w:r w:rsidRPr="00833204">
        <w:rPr>
          <w:lang w:val="cs-CZ"/>
        </w:rPr>
        <w:t xml:space="preserve">mlouva je vyhotovena ve dvou stejnopisech, </w:t>
      </w:r>
      <w:r>
        <w:rPr>
          <w:lang w:val="cs-CZ"/>
        </w:rPr>
        <w:t>S</w:t>
      </w:r>
      <w:r w:rsidRPr="00833204">
        <w:rPr>
          <w:lang w:val="cs-CZ"/>
        </w:rPr>
        <w:t xml:space="preserve">mluvní strany svým podpisem potvrzují, že každá převzala jeden výtisk a text </w:t>
      </w:r>
      <w:r>
        <w:rPr>
          <w:lang w:val="cs-CZ"/>
        </w:rPr>
        <w:t>S</w:t>
      </w:r>
      <w:r w:rsidRPr="00833204">
        <w:rPr>
          <w:lang w:val="cs-CZ"/>
        </w:rPr>
        <w:t>mlouvy jednoznačně vystihuje jejich</w:t>
      </w:r>
      <w:r w:rsidRPr="00833204">
        <w:rPr>
          <w:spacing w:val="-19"/>
          <w:lang w:val="cs-CZ"/>
        </w:rPr>
        <w:t xml:space="preserve"> </w:t>
      </w:r>
      <w:r w:rsidRPr="00833204">
        <w:rPr>
          <w:lang w:val="cs-CZ"/>
        </w:rPr>
        <w:t>záměr.</w:t>
      </w:r>
    </w:p>
    <w:p w14:paraId="05ECC351" w14:textId="77777777" w:rsidR="00A8718B" w:rsidRPr="00833204" w:rsidRDefault="00A8718B" w:rsidP="00A8718B">
      <w:pPr>
        <w:pStyle w:val="Bezmezer"/>
        <w:numPr>
          <w:ilvl w:val="0"/>
          <w:numId w:val="4"/>
        </w:numPr>
        <w:ind w:left="567" w:hanging="567"/>
        <w:jc w:val="both"/>
        <w:rPr>
          <w:lang w:val="cs-CZ"/>
        </w:rPr>
      </w:pPr>
      <w:r w:rsidRPr="00833204">
        <w:rPr>
          <w:lang w:val="cs-CZ"/>
        </w:rPr>
        <w:t>Smluvní strany</w:t>
      </w:r>
      <w:r w:rsidRPr="00833204">
        <w:rPr>
          <w:rStyle w:val="platne1"/>
          <w:rFonts w:eastAsiaTheme="majorEastAsia"/>
          <w:lang w:val="cs-CZ"/>
        </w:rPr>
        <w:t xml:space="preserve"> po řádném přečtení této </w:t>
      </w:r>
      <w:r>
        <w:rPr>
          <w:rStyle w:val="platne1"/>
          <w:rFonts w:eastAsiaTheme="majorEastAsia"/>
          <w:lang w:val="cs-CZ"/>
        </w:rPr>
        <w:t>S</w:t>
      </w:r>
      <w:r w:rsidRPr="00833204">
        <w:rPr>
          <w:rStyle w:val="platne1"/>
          <w:rFonts w:eastAsiaTheme="majorEastAsia"/>
          <w:lang w:val="cs-CZ"/>
        </w:rPr>
        <w:t>mlouvy a seznámení se s jejím obsahem prohlašují, že je jim znám její smysl a účel, že tento odpovídá projevu jejich vůle a že k němu přistupují svobodně a vážně, nikoliv v tísni a za nápadně nevýhodných podmínek.</w:t>
      </w:r>
      <w:bookmarkStart w:id="4" w:name="_Hlk90990989"/>
      <w:bookmarkStart w:id="5" w:name="_Hlk90981381"/>
    </w:p>
    <w:p w14:paraId="670DA462" w14:textId="7F8B9436" w:rsidR="00A8718B" w:rsidRPr="001A7A93" w:rsidRDefault="00A8718B" w:rsidP="00A8718B">
      <w:pPr>
        <w:pStyle w:val="Bezmezer"/>
        <w:numPr>
          <w:ilvl w:val="0"/>
          <w:numId w:val="4"/>
        </w:numPr>
        <w:ind w:left="567" w:hanging="567"/>
        <w:jc w:val="both"/>
        <w:rPr>
          <w:lang w:val="cs-CZ"/>
        </w:rPr>
      </w:pPr>
      <w:r w:rsidRPr="001A7A93">
        <w:rPr>
          <w:lang w:val="cs-CZ"/>
        </w:rPr>
        <w:t xml:space="preserve">Tato </w:t>
      </w:r>
      <w:r>
        <w:rPr>
          <w:lang w:val="cs-CZ"/>
        </w:rPr>
        <w:t>S</w:t>
      </w:r>
      <w:r w:rsidRPr="001A7A93">
        <w:rPr>
          <w:lang w:val="cs-CZ"/>
        </w:rPr>
        <w:t xml:space="preserve">mlouva nabývá účinnosti dnem podpisu oběma </w:t>
      </w:r>
      <w:r>
        <w:rPr>
          <w:lang w:val="cs-CZ"/>
        </w:rPr>
        <w:t>S</w:t>
      </w:r>
      <w:r w:rsidRPr="001A7A93">
        <w:rPr>
          <w:lang w:val="cs-CZ"/>
        </w:rPr>
        <w:t>mluvními</w:t>
      </w:r>
      <w:r w:rsidRPr="001A7A93">
        <w:rPr>
          <w:spacing w:val="-16"/>
          <w:lang w:val="cs-CZ"/>
        </w:rPr>
        <w:t xml:space="preserve"> </w:t>
      </w:r>
      <w:r w:rsidRPr="001A7A93">
        <w:rPr>
          <w:lang w:val="cs-CZ"/>
        </w:rPr>
        <w:t>stranami.</w:t>
      </w:r>
      <w:r w:rsidRPr="001A7A93">
        <w:rPr>
          <w:i/>
          <w:iCs/>
          <w:u w:val="single"/>
        </w:rPr>
        <w:t xml:space="preserve"> </w:t>
      </w:r>
      <w:r w:rsidRPr="001A7A93">
        <w:rPr>
          <w:u w:val="single"/>
          <w:lang w:val="cs-CZ"/>
        </w:rPr>
        <w:t xml:space="preserve">Uplatní-li se však ustanovení čl. VI. odst. 3 této </w:t>
      </w:r>
      <w:r>
        <w:rPr>
          <w:u w:val="single"/>
          <w:lang w:val="cs-CZ"/>
        </w:rPr>
        <w:t>S</w:t>
      </w:r>
      <w:r w:rsidRPr="001A7A93">
        <w:rPr>
          <w:u w:val="single"/>
          <w:lang w:val="cs-CZ"/>
        </w:rPr>
        <w:t>mlouvy, pak platí následující:</w:t>
      </w:r>
      <w:r w:rsidRPr="00833204">
        <w:t xml:space="preserve"> </w:t>
      </w:r>
      <w:bookmarkStart w:id="6" w:name="_Hlk104208817"/>
      <w:r w:rsidRPr="001A7A93">
        <w:rPr>
          <w:lang w:val="cs-CZ"/>
        </w:rPr>
        <w:t xml:space="preserve">Tato </w:t>
      </w:r>
      <w:r>
        <w:rPr>
          <w:lang w:val="cs-CZ"/>
        </w:rPr>
        <w:t>S</w:t>
      </w:r>
      <w:r w:rsidRPr="001A7A93">
        <w:rPr>
          <w:lang w:val="cs-CZ"/>
        </w:rPr>
        <w:t xml:space="preserve">mlouva nabývá účinnosti dnem jejího uveřejnění v registru smluv podle zákona o registru smluv. </w:t>
      </w:r>
      <w:r w:rsidRPr="00101CFF">
        <w:rPr>
          <w:lang w:val="cs-CZ"/>
        </w:rPr>
        <w:t xml:space="preserve">Obdarovaný se zavazuje, že provede uveřejnění této </w:t>
      </w:r>
      <w:r>
        <w:rPr>
          <w:lang w:val="cs-CZ"/>
        </w:rPr>
        <w:t>S</w:t>
      </w:r>
      <w:r w:rsidRPr="00101CFF">
        <w:rPr>
          <w:lang w:val="cs-CZ"/>
        </w:rPr>
        <w:t xml:space="preserve">mlouvy v registru smluv podle zákona o registru smluv v zákonem stanovené lhůtě a že o uveřejnění této Smlouvy v registru smluv zpraví Dárce formou e-mailové zprávy zaslané na adresu </w:t>
      </w:r>
      <w:r w:rsidR="000407BA" w:rsidRPr="000407BA">
        <w:rPr>
          <w:rFonts w:eastAsiaTheme="majorEastAsia"/>
          <w:shd w:val="clear" w:color="auto" w:fill="FFFFFF"/>
        </w:rPr>
        <w:t>xxxxxxxxxxx</w:t>
      </w:r>
      <w:r w:rsidRPr="008A3380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1A7A93">
        <w:rPr>
          <w:lang w:val="cs-CZ"/>
        </w:rPr>
        <w:t xml:space="preserve">Nebude-li splněna povinnost uveřejnění </w:t>
      </w:r>
      <w:r>
        <w:rPr>
          <w:lang w:val="cs-CZ"/>
        </w:rPr>
        <w:t>S</w:t>
      </w:r>
      <w:r w:rsidRPr="001A7A93">
        <w:rPr>
          <w:lang w:val="cs-CZ"/>
        </w:rPr>
        <w:t xml:space="preserve">mlouvy v registru smluv, nevstoupí tato </w:t>
      </w:r>
      <w:r>
        <w:rPr>
          <w:lang w:val="cs-CZ"/>
        </w:rPr>
        <w:t>S</w:t>
      </w:r>
      <w:r w:rsidRPr="001A7A93">
        <w:rPr>
          <w:lang w:val="cs-CZ"/>
        </w:rPr>
        <w:t xml:space="preserve">mlouva v účinnost, tzn. </w:t>
      </w:r>
      <w:r>
        <w:rPr>
          <w:lang w:val="cs-CZ"/>
        </w:rPr>
        <w:t>D</w:t>
      </w:r>
      <w:r w:rsidRPr="001A7A93">
        <w:rPr>
          <w:lang w:val="cs-CZ"/>
        </w:rPr>
        <w:t xml:space="preserve">árce není povinen poskytnout Dar podle této </w:t>
      </w:r>
      <w:r>
        <w:rPr>
          <w:lang w:val="cs-CZ"/>
        </w:rPr>
        <w:t>S</w:t>
      </w:r>
      <w:r w:rsidRPr="001A7A93">
        <w:rPr>
          <w:lang w:val="cs-CZ"/>
        </w:rPr>
        <w:t xml:space="preserve">mlouvy a </w:t>
      </w:r>
      <w:r>
        <w:rPr>
          <w:lang w:val="cs-CZ"/>
        </w:rPr>
        <w:t>D</w:t>
      </w:r>
      <w:r w:rsidRPr="001A7A93">
        <w:rPr>
          <w:lang w:val="cs-CZ"/>
        </w:rPr>
        <w:t xml:space="preserve">árce neodpovídá za případnou škodu tím způsobenou </w:t>
      </w:r>
      <w:r>
        <w:rPr>
          <w:lang w:val="cs-CZ"/>
        </w:rPr>
        <w:t>O</w:t>
      </w:r>
      <w:r w:rsidRPr="001A7A93">
        <w:rPr>
          <w:lang w:val="cs-CZ"/>
        </w:rPr>
        <w:t>bdarovanému</w:t>
      </w:r>
      <w:bookmarkEnd w:id="4"/>
      <w:bookmarkEnd w:id="5"/>
      <w:r w:rsidRPr="001A7A93">
        <w:rPr>
          <w:lang w:val="cs-CZ"/>
        </w:rPr>
        <w:t>.</w:t>
      </w:r>
    </w:p>
    <w:bookmarkEnd w:id="6"/>
    <w:p w14:paraId="11683904" w14:textId="77777777" w:rsidR="00A8718B" w:rsidRDefault="00A8718B" w:rsidP="00A871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jc w:val="both"/>
        <w:rPr>
          <w:color w:val="000000"/>
          <w:sz w:val="22"/>
          <w:szCs w:val="22"/>
          <w:lang w:val="cs-CZ"/>
        </w:rPr>
      </w:pPr>
      <w:r w:rsidRPr="004440D7">
        <w:rPr>
          <w:color w:val="000000"/>
          <w:sz w:val="22"/>
          <w:szCs w:val="22"/>
          <w:lang w:val="cs-CZ"/>
        </w:rPr>
        <w:t>Na důkaz srozumění s výše uvedeným Smluvní strany tuto Smlouvu podepsaly následovně:</w:t>
      </w:r>
    </w:p>
    <w:p w14:paraId="66601A21" w14:textId="77777777" w:rsidR="00A8718B" w:rsidRPr="004440D7" w:rsidRDefault="00A8718B" w:rsidP="00A8718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both"/>
        <w:rPr>
          <w:color w:val="000000"/>
          <w:sz w:val="22"/>
          <w:szCs w:val="22"/>
          <w:lang w:val="cs-CZ"/>
        </w:rPr>
      </w:pPr>
    </w:p>
    <w:p w14:paraId="0FD74F5D" w14:textId="77777777" w:rsidR="00A8718B" w:rsidRPr="004440D7" w:rsidRDefault="00A8718B" w:rsidP="00A8718B">
      <w:pPr>
        <w:tabs>
          <w:tab w:val="left" w:pos="709"/>
        </w:tabs>
        <w:ind w:right="-142"/>
        <w:jc w:val="both"/>
        <w:rPr>
          <w:sz w:val="22"/>
          <w:szCs w:val="22"/>
          <w:lang w:val="cs-CZ"/>
        </w:rPr>
      </w:pPr>
    </w:p>
    <w:p w14:paraId="520C616D" w14:textId="77777777" w:rsidR="00A8718B" w:rsidRPr="004440D7" w:rsidRDefault="00A8718B" w:rsidP="00A8718B">
      <w:pPr>
        <w:tabs>
          <w:tab w:val="left" w:pos="709"/>
        </w:tabs>
        <w:ind w:right="-142"/>
        <w:jc w:val="both"/>
        <w:rPr>
          <w:sz w:val="22"/>
          <w:szCs w:val="22"/>
          <w:lang w:val="cs-CZ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A8718B" w:rsidRPr="004440D7" w14:paraId="3C72F11F" w14:textId="77777777" w:rsidTr="00DF2015">
        <w:trPr>
          <w:trHeight w:val="258"/>
        </w:trPr>
        <w:tc>
          <w:tcPr>
            <w:tcW w:w="4500" w:type="dxa"/>
          </w:tcPr>
          <w:p w14:paraId="400266BE" w14:textId="77777777" w:rsidR="00A8718B" w:rsidRPr="004440D7" w:rsidRDefault="00A8718B" w:rsidP="00DF2015">
            <w:pPr>
              <w:jc w:val="both"/>
              <w:rPr>
                <w:sz w:val="22"/>
                <w:szCs w:val="22"/>
                <w:lang w:val="cs-CZ"/>
              </w:rPr>
            </w:pPr>
            <w:r w:rsidRPr="004440D7">
              <w:rPr>
                <w:sz w:val="22"/>
                <w:szCs w:val="22"/>
                <w:lang w:val="cs-CZ"/>
              </w:rPr>
              <w:t xml:space="preserve">V Praze, dne </w:t>
            </w:r>
            <w:r>
              <w:rPr>
                <w:sz w:val="22"/>
                <w:szCs w:val="22"/>
                <w:lang w:val="cs-CZ"/>
              </w:rPr>
              <w:t>……………</w:t>
            </w:r>
            <w:proofErr w:type="gramStart"/>
            <w:r>
              <w:rPr>
                <w:sz w:val="22"/>
                <w:szCs w:val="22"/>
                <w:lang w:val="cs-CZ"/>
              </w:rPr>
              <w:t>…….</w:t>
            </w:r>
            <w:proofErr w:type="gramEnd"/>
            <w:r>
              <w:rPr>
                <w:sz w:val="22"/>
                <w:szCs w:val="22"/>
                <w:lang w:val="cs-CZ"/>
              </w:rPr>
              <w:t>.2025</w:t>
            </w:r>
          </w:p>
        </w:tc>
        <w:tc>
          <w:tcPr>
            <w:tcW w:w="4500" w:type="dxa"/>
          </w:tcPr>
          <w:p w14:paraId="372C6030" w14:textId="77777777" w:rsidR="00A8718B" w:rsidRPr="004440D7" w:rsidRDefault="00A8718B" w:rsidP="00DF2015">
            <w:pPr>
              <w:jc w:val="both"/>
              <w:rPr>
                <w:sz w:val="22"/>
                <w:szCs w:val="22"/>
                <w:lang w:val="cs-CZ"/>
              </w:rPr>
            </w:pPr>
            <w:r w:rsidRPr="004440D7">
              <w:rPr>
                <w:sz w:val="22"/>
                <w:szCs w:val="22"/>
                <w:lang w:val="cs-CZ"/>
              </w:rPr>
              <w:t>V ………………, dne ………………… 202</w:t>
            </w:r>
            <w:r>
              <w:rPr>
                <w:sz w:val="22"/>
                <w:szCs w:val="22"/>
                <w:lang w:val="cs-CZ"/>
              </w:rPr>
              <w:t>5</w:t>
            </w:r>
          </w:p>
        </w:tc>
      </w:tr>
      <w:tr w:rsidR="00A8718B" w:rsidRPr="004440D7" w14:paraId="2E24BD22" w14:textId="77777777" w:rsidTr="00DF2015">
        <w:trPr>
          <w:trHeight w:val="1610"/>
        </w:trPr>
        <w:tc>
          <w:tcPr>
            <w:tcW w:w="4500" w:type="dxa"/>
          </w:tcPr>
          <w:p w14:paraId="20990A61" w14:textId="77777777" w:rsidR="00A8718B" w:rsidRDefault="00A8718B" w:rsidP="00DF2015">
            <w:pPr>
              <w:rPr>
                <w:sz w:val="22"/>
                <w:szCs w:val="22"/>
                <w:lang w:val="cs-CZ"/>
              </w:rPr>
            </w:pPr>
          </w:p>
          <w:p w14:paraId="2A2FF618" w14:textId="77777777" w:rsidR="00A8718B" w:rsidRDefault="00A8718B" w:rsidP="00DF2015">
            <w:pPr>
              <w:rPr>
                <w:sz w:val="22"/>
                <w:szCs w:val="22"/>
                <w:lang w:val="cs-CZ"/>
              </w:rPr>
            </w:pPr>
          </w:p>
          <w:p w14:paraId="0D00BBCE" w14:textId="77777777" w:rsidR="00A8718B" w:rsidRDefault="00A8718B" w:rsidP="00DF2015">
            <w:pPr>
              <w:rPr>
                <w:sz w:val="22"/>
                <w:szCs w:val="22"/>
                <w:lang w:val="cs-CZ"/>
              </w:rPr>
            </w:pPr>
          </w:p>
          <w:p w14:paraId="70319371" w14:textId="77777777" w:rsidR="00A8718B" w:rsidRPr="004440D7" w:rsidRDefault="00A8718B" w:rsidP="00DF2015">
            <w:pPr>
              <w:rPr>
                <w:sz w:val="22"/>
                <w:szCs w:val="22"/>
                <w:lang w:val="cs-CZ"/>
              </w:rPr>
            </w:pPr>
          </w:p>
          <w:p w14:paraId="38F24C70" w14:textId="77777777" w:rsidR="00A8718B" w:rsidRPr="004440D7" w:rsidRDefault="00A8718B" w:rsidP="00DF2015">
            <w:pPr>
              <w:rPr>
                <w:sz w:val="22"/>
                <w:szCs w:val="22"/>
                <w:lang w:val="cs-CZ"/>
              </w:rPr>
            </w:pPr>
          </w:p>
          <w:p w14:paraId="426B3E3A" w14:textId="77777777" w:rsidR="00A8718B" w:rsidRPr="004440D7" w:rsidRDefault="00A8718B" w:rsidP="00DF2015">
            <w:pPr>
              <w:jc w:val="center"/>
              <w:rPr>
                <w:sz w:val="22"/>
                <w:szCs w:val="22"/>
                <w:lang w:val="cs-CZ"/>
              </w:rPr>
            </w:pPr>
            <w:r w:rsidRPr="004440D7">
              <w:rPr>
                <w:sz w:val="22"/>
                <w:szCs w:val="22"/>
                <w:lang w:val="cs-CZ"/>
              </w:rPr>
              <w:t>.......................................................................</w:t>
            </w:r>
          </w:p>
          <w:p w14:paraId="273F133C" w14:textId="77777777" w:rsidR="00A8718B" w:rsidRPr="004440D7" w:rsidRDefault="00A8718B" w:rsidP="00DF2015">
            <w:pPr>
              <w:jc w:val="center"/>
              <w:rPr>
                <w:sz w:val="22"/>
                <w:szCs w:val="22"/>
                <w:lang w:val="cs-CZ"/>
              </w:rPr>
            </w:pPr>
            <w:r w:rsidRPr="004440D7">
              <w:rPr>
                <w:sz w:val="22"/>
                <w:szCs w:val="22"/>
                <w:lang w:val="cs-CZ"/>
              </w:rPr>
              <w:t>Ing. Kateřina Jirásková</w:t>
            </w:r>
          </w:p>
          <w:p w14:paraId="39D1A84F" w14:textId="77777777" w:rsidR="00A8718B" w:rsidRPr="004440D7" w:rsidRDefault="00A8718B" w:rsidP="00DF2015">
            <w:pPr>
              <w:jc w:val="center"/>
              <w:rPr>
                <w:sz w:val="22"/>
                <w:szCs w:val="22"/>
                <w:lang w:val="cs-CZ"/>
              </w:rPr>
            </w:pPr>
            <w:r w:rsidRPr="004440D7">
              <w:rPr>
                <w:sz w:val="22"/>
                <w:szCs w:val="22"/>
                <w:lang w:val="cs-CZ"/>
              </w:rPr>
              <w:t>předsedkyně správní rady</w:t>
            </w:r>
          </w:p>
          <w:p w14:paraId="3B32AB6D" w14:textId="77777777" w:rsidR="00A8718B" w:rsidRDefault="00A8718B" w:rsidP="00DF2015">
            <w:pPr>
              <w:jc w:val="center"/>
              <w:rPr>
                <w:sz w:val="22"/>
                <w:szCs w:val="22"/>
                <w:lang w:val="cs-CZ"/>
              </w:rPr>
            </w:pPr>
            <w:r w:rsidRPr="004440D7">
              <w:rPr>
                <w:sz w:val="22"/>
                <w:szCs w:val="22"/>
                <w:lang w:val="cs-CZ"/>
              </w:rPr>
              <w:t>Nadace PPF</w:t>
            </w:r>
          </w:p>
          <w:p w14:paraId="21E74E70" w14:textId="77777777" w:rsidR="00A8718B" w:rsidRDefault="00A8718B" w:rsidP="00DF2015">
            <w:pPr>
              <w:jc w:val="center"/>
              <w:rPr>
                <w:sz w:val="22"/>
                <w:szCs w:val="22"/>
                <w:lang w:val="cs-CZ"/>
              </w:rPr>
            </w:pPr>
          </w:p>
          <w:p w14:paraId="41B8F05C" w14:textId="77777777" w:rsidR="00A8718B" w:rsidRDefault="00A8718B" w:rsidP="00DF2015">
            <w:pPr>
              <w:jc w:val="center"/>
              <w:rPr>
                <w:sz w:val="22"/>
                <w:szCs w:val="22"/>
                <w:lang w:val="cs-CZ"/>
              </w:rPr>
            </w:pPr>
          </w:p>
          <w:p w14:paraId="6EE9D2CF" w14:textId="77777777" w:rsidR="00A8718B" w:rsidRDefault="00A8718B" w:rsidP="00DF2015">
            <w:pPr>
              <w:jc w:val="center"/>
              <w:rPr>
                <w:sz w:val="22"/>
                <w:szCs w:val="22"/>
                <w:lang w:val="cs-CZ"/>
              </w:rPr>
            </w:pPr>
          </w:p>
          <w:p w14:paraId="1B4943CA" w14:textId="77777777" w:rsidR="00A8718B" w:rsidRPr="004440D7" w:rsidRDefault="00A8718B" w:rsidP="00DF2015">
            <w:pPr>
              <w:jc w:val="center"/>
              <w:rPr>
                <w:sz w:val="22"/>
                <w:szCs w:val="22"/>
                <w:lang w:val="cs-CZ"/>
              </w:rPr>
            </w:pPr>
          </w:p>
        </w:tc>
        <w:tc>
          <w:tcPr>
            <w:tcW w:w="4500" w:type="dxa"/>
          </w:tcPr>
          <w:p w14:paraId="64BA6822" w14:textId="77777777" w:rsidR="00A8718B" w:rsidRPr="004440D7" w:rsidRDefault="00A8718B" w:rsidP="00DF2015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5E39D2B1" w14:textId="77777777" w:rsidR="00A8718B" w:rsidRDefault="00A8718B" w:rsidP="00DF2015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6B54B12E" w14:textId="77777777" w:rsidR="00A8718B" w:rsidRDefault="00A8718B" w:rsidP="00DF2015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2B1E2C98" w14:textId="77777777" w:rsidR="00A8718B" w:rsidRDefault="00A8718B" w:rsidP="00DF2015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3FA198DD" w14:textId="77777777" w:rsidR="00A8718B" w:rsidRPr="004440D7" w:rsidRDefault="00A8718B" w:rsidP="00DF2015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3572215D" w14:textId="77777777" w:rsidR="00A8718B" w:rsidRPr="004440D7" w:rsidRDefault="00A8718B" w:rsidP="00DF2015">
            <w:pPr>
              <w:jc w:val="center"/>
              <w:rPr>
                <w:sz w:val="22"/>
                <w:szCs w:val="22"/>
                <w:lang w:val="cs-CZ"/>
              </w:rPr>
            </w:pPr>
            <w:r w:rsidRPr="004440D7">
              <w:rPr>
                <w:sz w:val="22"/>
                <w:szCs w:val="22"/>
                <w:lang w:val="cs-CZ"/>
              </w:rPr>
              <w:t>.......................................................................</w:t>
            </w:r>
          </w:p>
          <w:p w14:paraId="6FA4862F" w14:textId="77777777" w:rsidR="00381347" w:rsidRDefault="00381347" w:rsidP="00DF2015">
            <w:pPr>
              <w:jc w:val="center"/>
              <w:rPr>
                <w:sz w:val="22"/>
                <w:szCs w:val="22"/>
                <w:lang w:val="cs-CZ"/>
              </w:rPr>
            </w:pPr>
            <w:r w:rsidRPr="00A8718B">
              <w:rPr>
                <w:sz w:val="22"/>
                <w:szCs w:val="22"/>
                <w:lang w:val="cs-CZ"/>
              </w:rPr>
              <w:t>PhDr. Magdalen</w:t>
            </w:r>
            <w:r>
              <w:rPr>
                <w:sz w:val="22"/>
                <w:szCs w:val="22"/>
                <w:lang w:val="cs-CZ"/>
              </w:rPr>
              <w:t>a</w:t>
            </w:r>
            <w:r w:rsidRPr="00A8718B">
              <w:rPr>
                <w:sz w:val="22"/>
                <w:szCs w:val="22"/>
                <w:lang w:val="cs-CZ"/>
              </w:rPr>
              <w:t xml:space="preserve"> Juříkov</w:t>
            </w:r>
            <w:r>
              <w:rPr>
                <w:sz w:val="22"/>
                <w:szCs w:val="22"/>
                <w:lang w:val="cs-CZ"/>
              </w:rPr>
              <w:t>á</w:t>
            </w:r>
          </w:p>
          <w:p w14:paraId="45B4798A" w14:textId="6CF78B36" w:rsidR="00A8718B" w:rsidRDefault="00381347" w:rsidP="00DF2015">
            <w:pPr>
              <w:jc w:val="center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 </w:t>
            </w:r>
            <w:r w:rsidR="00A8718B">
              <w:rPr>
                <w:sz w:val="22"/>
                <w:szCs w:val="22"/>
                <w:lang w:val="cs-CZ"/>
              </w:rPr>
              <w:t>ředitelka</w:t>
            </w:r>
            <w:r w:rsidR="00A8718B" w:rsidRPr="004440D7">
              <w:rPr>
                <w:sz w:val="22"/>
                <w:szCs w:val="22"/>
                <w:lang w:val="cs-CZ"/>
              </w:rPr>
              <w:t xml:space="preserve"> </w:t>
            </w:r>
          </w:p>
          <w:p w14:paraId="37A77448" w14:textId="13C19DBF" w:rsidR="00A8718B" w:rsidRPr="004440D7" w:rsidRDefault="00381347" w:rsidP="00DF2015">
            <w:pPr>
              <w:jc w:val="center"/>
              <w:rPr>
                <w:sz w:val="22"/>
                <w:szCs w:val="22"/>
                <w:lang w:val="cs-CZ"/>
              </w:rPr>
            </w:pPr>
            <w:r>
              <w:rPr>
                <w:bCs/>
                <w:sz w:val="22"/>
                <w:szCs w:val="22"/>
                <w:lang w:val="cs-CZ"/>
              </w:rPr>
              <w:t>Galerie hlavního města Prahy</w:t>
            </w:r>
            <w:r w:rsidR="00A8718B">
              <w:rPr>
                <w:bCs/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5278860F" w14:textId="77777777" w:rsidR="00A8718B" w:rsidRPr="004440D7" w:rsidRDefault="00A8718B" w:rsidP="00A8718B">
      <w:pPr>
        <w:rPr>
          <w:sz w:val="22"/>
          <w:szCs w:val="22"/>
          <w:lang w:val="cs-CZ"/>
        </w:rPr>
      </w:pPr>
    </w:p>
    <w:p w14:paraId="74BBDCF1" w14:textId="77777777" w:rsidR="00A8718B" w:rsidRPr="004440D7" w:rsidRDefault="00A8718B" w:rsidP="00A8718B">
      <w:pPr>
        <w:rPr>
          <w:sz w:val="22"/>
          <w:szCs w:val="22"/>
          <w:lang w:val="cs-CZ"/>
        </w:rPr>
      </w:pPr>
    </w:p>
    <w:p w14:paraId="6617EE2D" w14:textId="77777777" w:rsidR="00A8718B" w:rsidRPr="004440D7" w:rsidRDefault="00A8718B" w:rsidP="00A8718B">
      <w:pPr>
        <w:rPr>
          <w:sz w:val="22"/>
          <w:szCs w:val="22"/>
          <w:lang w:val="cs-CZ"/>
        </w:rPr>
      </w:pPr>
    </w:p>
    <w:p w14:paraId="44B15A84" w14:textId="77777777" w:rsidR="00A8718B" w:rsidRDefault="00A8718B" w:rsidP="00A8718B"/>
    <w:p w14:paraId="62EA53A4" w14:textId="77777777" w:rsidR="00A8718B" w:rsidRDefault="00A8718B" w:rsidP="00A8718B"/>
    <w:p w14:paraId="5297A4AD" w14:textId="77777777" w:rsidR="00A8718B" w:rsidRDefault="00A8718B" w:rsidP="00A8718B"/>
    <w:p w14:paraId="1E95627B" w14:textId="77777777" w:rsidR="00A8718B" w:rsidRDefault="00A8718B" w:rsidP="00A8718B"/>
    <w:p w14:paraId="478676B6" w14:textId="77777777" w:rsidR="00623F79" w:rsidRDefault="00623F79"/>
    <w:sectPr w:rsidR="00623F79" w:rsidSect="00A8718B">
      <w:headerReference w:type="default" r:id="rId7"/>
      <w:footerReference w:type="default" r:id="rId8"/>
      <w:pgSz w:w="11906" w:h="16838"/>
      <w:pgMar w:top="992" w:right="1418" w:bottom="1255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E9BE" w14:textId="77777777" w:rsidR="00126E91" w:rsidRDefault="00126E91">
      <w:r>
        <w:separator/>
      </w:r>
    </w:p>
  </w:endnote>
  <w:endnote w:type="continuationSeparator" w:id="0">
    <w:p w14:paraId="7EDABC8B" w14:textId="77777777" w:rsidR="00126E91" w:rsidRDefault="0012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tone Sans CE">
    <w:altName w:val="Lucida Sans Unicode"/>
    <w:panose1 w:val="020B0604020202020204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161F" w14:textId="77777777" w:rsidR="00A8718B" w:rsidRDefault="00A871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>
      <w:rPr>
        <w:noProof/>
        <w:color w:val="000000"/>
        <w:sz w:val="21"/>
        <w:szCs w:val="21"/>
      </w:rPr>
      <w:t>1</w:t>
    </w:r>
    <w:r>
      <w:rPr>
        <w:color w:val="000000"/>
        <w:sz w:val="21"/>
        <w:szCs w:val="21"/>
      </w:rPr>
      <w:fldChar w:fldCharType="end"/>
    </w:r>
    <w:r>
      <w:rPr>
        <w:color w:val="000000"/>
        <w:sz w:val="21"/>
        <w:szCs w:val="21"/>
      </w:rPr>
      <w:t>/</w:t>
    </w: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NUMPAGES</w:instrText>
    </w:r>
    <w:r>
      <w:rPr>
        <w:color w:val="000000"/>
        <w:sz w:val="21"/>
        <w:szCs w:val="21"/>
      </w:rPr>
      <w:fldChar w:fldCharType="separate"/>
    </w:r>
    <w:r>
      <w:rPr>
        <w:noProof/>
        <w:color w:val="000000"/>
        <w:sz w:val="21"/>
        <w:szCs w:val="21"/>
      </w:rPr>
      <w:t>3</w:t>
    </w:r>
    <w:r>
      <w:rPr>
        <w:color w:val="000000"/>
        <w:sz w:val="21"/>
        <w:szCs w:val="21"/>
      </w:rPr>
      <w:fldChar w:fldCharType="end"/>
    </w:r>
  </w:p>
  <w:p w14:paraId="0F17A6C4" w14:textId="77777777" w:rsidR="00A8718B" w:rsidRDefault="00A871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F961" w14:textId="77777777" w:rsidR="00126E91" w:rsidRDefault="00126E91">
      <w:r>
        <w:separator/>
      </w:r>
    </w:p>
  </w:footnote>
  <w:footnote w:type="continuationSeparator" w:id="0">
    <w:p w14:paraId="5C7D0CB4" w14:textId="77777777" w:rsidR="00126E91" w:rsidRDefault="0012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D628" w14:textId="77777777" w:rsidR="00A8718B" w:rsidRDefault="00A871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637A0"/>
    <w:multiLevelType w:val="hybridMultilevel"/>
    <w:tmpl w:val="4D0E6A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078D5"/>
    <w:multiLevelType w:val="multilevel"/>
    <w:tmpl w:val="28BE4CA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7890"/>
    <w:multiLevelType w:val="hybridMultilevel"/>
    <w:tmpl w:val="09CEA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A7AAA"/>
    <w:multiLevelType w:val="multilevel"/>
    <w:tmpl w:val="23FA7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5213E"/>
    <w:multiLevelType w:val="multilevel"/>
    <w:tmpl w:val="1226B2CA"/>
    <w:lvl w:ilvl="0">
      <w:start w:val="1"/>
      <w:numFmt w:val="upp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B00E18"/>
    <w:multiLevelType w:val="multilevel"/>
    <w:tmpl w:val="D0DE704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614339">
    <w:abstractNumId w:val="5"/>
  </w:num>
  <w:num w:numId="2" w16cid:durableId="1750809724">
    <w:abstractNumId w:val="4"/>
  </w:num>
  <w:num w:numId="3" w16cid:durableId="803818146">
    <w:abstractNumId w:val="1"/>
  </w:num>
  <w:num w:numId="4" w16cid:durableId="1631007877">
    <w:abstractNumId w:val="3"/>
  </w:num>
  <w:num w:numId="5" w16cid:durableId="409620168">
    <w:abstractNumId w:val="2"/>
  </w:num>
  <w:num w:numId="6" w16cid:durableId="59751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8B"/>
    <w:rsid w:val="000407BA"/>
    <w:rsid w:val="00126E91"/>
    <w:rsid w:val="00145F99"/>
    <w:rsid w:val="00252E71"/>
    <w:rsid w:val="00381347"/>
    <w:rsid w:val="003F37DD"/>
    <w:rsid w:val="004D41A4"/>
    <w:rsid w:val="00501ABD"/>
    <w:rsid w:val="00623F79"/>
    <w:rsid w:val="009F6B61"/>
    <w:rsid w:val="00A85103"/>
    <w:rsid w:val="00A8718B"/>
    <w:rsid w:val="00AC0CAA"/>
    <w:rsid w:val="00E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B0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1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8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7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7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7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7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7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7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7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7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71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1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71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71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71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71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7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71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71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71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7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71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718B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rsid w:val="00A8718B"/>
    <w:pPr>
      <w:jc w:val="both"/>
    </w:pPr>
    <w:rPr>
      <w:rFonts w:ascii="Stone Sans CE" w:hAnsi="Stone Sans CE"/>
      <w:sz w:val="24"/>
      <w:lang w:val="cs-CZ"/>
    </w:rPr>
  </w:style>
  <w:style w:type="character" w:customStyle="1" w:styleId="Zkladntext2Char">
    <w:name w:val="Základní text 2 Char"/>
    <w:basedOn w:val="Standardnpsmoodstavce"/>
    <w:link w:val="Zkladntext2"/>
    <w:rsid w:val="00A8718B"/>
    <w:rPr>
      <w:rFonts w:ascii="Stone Sans CE" w:eastAsia="Times New Roman" w:hAnsi="Stone Sans CE" w:cs="Times New Roman"/>
      <w:kern w:val="0"/>
      <w:szCs w:val="20"/>
      <w:lang w:eastAsia="cs-CZ"/>
      <w14:ligatures w14:val="none"/>
    </w:rPr>
  </w:style>
  <w:style w:type="character" w:styleId="Hypertextovodkaz">
    <w:name w:val="Hyperlink"/>
    <w:uiPriority w:val="99"/>
    <w:unhideWhenUsed/>
    <w:rsid w:val="00A8718B"/>
    <w:rPr>
      <w:color w:val="0000FF"/>
      <w:u w:val="single"/>
    </w:rPr>
  </w:style>
  <w:style w:type="character" w:customStyle="1" w:styleId="platne1">
    <w:name w:val="platne1"/>
    <w:basedOn w:val="Standardnpsmoodstavce"/>
    <w:rsid w:val="00A8718B"/>
  </w:style>
  <w:style w:type="paragraph" w:styleId="Bezmezer">
    <w:name w:val="No Spacing"/>
    <w:qFormat/>
    <w:rsid w:val="00A871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Prosttext">
    <w:name w:val="Plain Text"/>
    <w:basedOn w:val="Normln"/>
    <w:link w:val="ProsttextChar"/>
    <w:uiPriority w:val="99"/>
    <w:unhideWhenUsed/>
    <w:rsid w:val="00AC0CAA"/>
    <w:rPr>
      <w:rFonts w:ascii="Calibri" w:eastAsia="Calibri" w:hAnsi="Calibri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C0CAA"/>
    <w:rPr>
      <w:rFonts w:ascii="Calibri" w:eastAsia="Calibri" w:hAnsi="Calibri" w:cs="Times New Roman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1371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2025-10-15T07:36:00Z</dcterms:created>
  <dcterms:modified xsi:type="dcterms:W3CDTF">2025-10-15T07:39:00Z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341d97-14c9-4aa0-be13-7a4e611063e7_Enabled">
    <vt:lpwstr>true</vt:lpwstr>
  </property>
  <property fmtid="{D5CDD505-2E9C-101B-9397-08002B2CF9AE}" pid="3" name="MSIP_Label_63341d97-14c9-4aa0-be13-7a4e611063e7_SetDate">
    <vt:lpwstr>2025-08-29T14:34:00Z</vt:lpwstr>
  </property>
  <property fmtid="{D5CDD505-2E9C-101B-9397-08002B2CF9AE}" pid="4" name="MSIP_Label_63341d97-14c9-4aa0-be13-7a4e611063e7_Method">
    <vt:lpwstr>Privileged</vt:lpwstr>
  </property>
  <property fmtid="{D5CDD505-2E9C-101B-9397-08002B2CF9AE}" pid="5" name="MSIP_Label_63341d97-14c9-4aa0-be13-7a4e611063e7_Name">
    <vt:lpwstr>general-not-protected</vt:lpwstr>
  </property>
  <property fmtid="{D5CDD505-2E9C-101B-9397-08002B2CF9AE}" pid="6" name="MSIP_Label_63341d97-14c9-4aa0-be13-7a4e611063e7_SiteId">
    <vt:lpwstr>5ae9dff0-8701-47f6-a00b-343f3cd6bc20</vt:lpwstr>
  </property>
  <property fmtid="{D5CDD505-2E9C-101B-9397-08002B2CF9AE}" pid="7" name="MSIP_Label_63341d97-14c9-4aa0-be13-7a4e611063e7_ActionId">
    <vt:lpwstr>b1eccaab-c26a-4b10-8c48-29997b592503</vt:lpwstr>
  </property>
  <property fmtid="{D5CDD505-2E9C-101B-9397-08002B2CF9AE}" pid="8" name="MSIP_Label_63341d97-14c9-4aa0-be13-7a4e611063e7_ContentBits">
    <vt:lpwstr>0</vt:lpwstr>
  </property>
  <property fmtid="{D5CDD505-2E9C-101B-9397-08002B2CF9AE}" pid="9" name="MSIP_Label_63341d97-14c9-4aa0-be13-7a4e611063e7_Tag">
    <vt:lpwstr>10, 0, 1, 1</vt:lpwstr>
  </property>
  <property fmtid="{D5CDD505-2E9C-101B-9397-08002B2CF9AE}" pid="10" name="_AdHocReviewCycleID">
    <vt:i4>-1743122098</vt:i4>
  </property>
  <property fmtid="{D5CDD505-2E9C-101B-9397-08002B2CF9AE}" pid="11" name="_NewReviewCycle">
    <vt:lpwstr/>
  </property>
  <property fmtid="{D5CDD505-2E9C-101B-9397-08002B2CF9AE}" pid="12" name="_PreviousAdHocReviewCycleID">
    <vt:i4>-691878369</vt:i4>
  </property>
</Properties>
</file>