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9E97" w14:textId="18FEF9E4" w:rsidR="007079B9" w:rsidRDefault="00EA75AC" w:rsidP="00D65B1F">
      <w:pPr>
        <w:spacing w:after="0" w:line="280" w:lineRule="atLeast"/>
        <w:ind w:left="1" w:right="0" w:firstLine="0"/>
        <w:jc w:val="center"/>
      </w:pPr>
      <w:r>
        <w:rPr>
          <w:b/>
          <w:sz w:val="28"/>
        </w:rPr>
        <w:t>Dohoda o narovnání</w:t>
      </w:r>
      <w:r>
        <w:rPr>
          <w:sz w:val="28"/>
        </w:rPr>
        <w:t xml:space="preserve"> </w:t>
      </w:r>
    </w:p>
    <w:p w14:paraId="5EF2B755" w14:textId="77777777" w:rsidR="007079B9" w:rsidRDefault="00EA75AC" w:rsidP="00D65B1F">
      <w:pPr>
        <w:spacing w:after="0" w:line="280" w:lineRule="atLeast"/>
        <w:ind w:left="56" w:right="0" w:firstLine="0"/>
        <w:jc w:val="center"/>
      </w:pPr>
      <w:r>
        <w:t xml:space="preserve"> </w:t>
      </w:r>
    </w:p>
    <w:p w14:paraId="09640EFD" w14:textId="7F83DD9C" w:rsidR="007079B9" w:rsidRDefault="00EA75AC" w:rsidP="00D65B1F">
      <w:pPr>
        <w:spacing w:after="0" w:line="280" w:lineRule="atLeast"/>
      </w:pPr>
      <w:r>
        <w:t xml:space="preserve">uzavřená níže uvedeného dne, měsíce a roku v souladu s ustanovením § 1746 odst. 2 </w:t>
      </w:r>
      <w:r w:rsidR="00735C7A">
        <w:t xml:space="preserve">a § 1903 </w:t>
      </w:r>
      <w:r>
        <w:t>zákona č.</w:t>
      </w:r>
      <w:r w:rsidR="00D65B1F">
        <w:t> </w:t>
      </w:r>
      <w:r>
        <w:t>89/2012 Sb., občanský zákoník, v platném a účinném znění (dále jen „</w:t>
      </w:r>
      <w:r>
        <w:rPr>
          <w:b/>
        </w:rPr>
        <w:t>Občanský zákoník</w:t>
      </w:r>
      <w:r>
        <w:t xml:space="preserve">“) </w:t>
      </w:r>
    </w:p>
    <w:p w14:paraId="5E9FBF26" w14:textId="77777777" w:rsidR="007079B9" w:rsidRDefault="00EA75AC" w:rsidP="00D65B1F">
      <w:pPr>
        <w:spacing w:after="0" w:line="280" w:lineRule="atLeast"/>
        <w:ind w:left="56" w:right="0" w:firstLine="0"/>
        <w:jc w:val="center"/>
      </w:pPr>
      <w:r>
        <w:t xml:space="preserve"> </w:t>
      </w:r>
    </w:p>
    <w:p w14:paraId="3174FA55" w14:textId="77777777" w:rsidR="007079B9" w:rsidRDefault="00EA75AC" w:rsidP="00D65B1F">
      <w:pPr>
        <w:spacing w:after="0" w:line="280" w:lineRule="atLeast"/>
        <w:ind w:left="10" w:right="0"/>
        <w:jc w:val="center"/>
      </w:pPr>
      <w:r>
        <w:t>(dále jen „</w:t>
      </w:r>
      <w:r>
        <w:rPr>
          <w:b/>
        </w:rPr>
        <w:t>Dohoda</w:t>
      </w:r>
      <w:r>
        <w:t xml:space="preserve">“)  </w:t>
      </w:r>
    </w:p>
    <w:p w14:paraId="77D7445D" w14:textId="458B31E3" w:rsidR="007079B9" w:rsidRDefault="00EA75AC" w:rsidP="00D65B1F">
      <w:pPr>
        <w:spacing w:after="0" w:line="280" w:lineRule="atLeast"/>
        <w:ind w:left="2" w:right="0" w:firstLine="0"/>
        <w:jc w:val="left"/>
      </w:pPr>
      <w:r>
        <w:rPr>
          <w:rFonts w:ascii="Tahoma" w:eastAsia="Tahoma" w:hAnsi="Tahoma" w:cs="Tahoma"/>
        </w:rPr>
        <w:t xml:space="preserve">  </w:t>
      </w:r>
    </w:p>
    <w:p w14:paraId="1866AC88" w14:textId="77777777" w:rsidR="007079B9" w:rsidRDefault="00EA75AC" w:rsidP="00D65B1F">
      <w:pPr>
        <w:spacing w:after="0" w:line="280" w:lineRule="atLeast"/>
        <w:ind w:left="2" w:righ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2F0632ED" w14:textId="6CCE060A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Dohody</w:t>
      </w:r>
      <w:r w:rsidRPr="00A16B28">
        <w:rPr>
          <w:rFonts w:ascii="Arial" w:hAnsi="Arial" w:cs="Arial"/>
          <w:sz w:val="20"/>
          <w:szCs w:val="20"/>
        </w:rPr>
        <w:t>:</w:t>
      </w:r>
    </w:p>
    <w:p w14:paraId="1BDC756F" w14:textId="77777777" w:rsidR="008B0D31" w:rsidRPr="00A16B28" w:rsidRDefault="008B0D31" w:rsidP="008B0D31">
      <w:pPr>
        <w:tabs>
          <w:tab w:val="left" w:pos="284"/>
        </w:tabs>
        <w:spacing w:after="0" w:line="280" w:lineRule="atLeast"/>
        <w:rPr>
          <w:b/>
          <w:bCs/>
          <w:szCs w:val="20"/>
        </w:rPr>
      </w:pPr>
    </w:p>
    <w:p w14:paraId="7391D3CD" w14:textId="77777777" w:rsidR="008B0D31" w:rsidRPr="00A16B28" w:rsidRDefault="008B0D31" w:rsidP="008B0D31">
      <w:pPr>
        <w:tabs>
          <w:tab w:val="left" w:pos="284"/>
        </w:tabs>
        <w:spacing w:after="0" w:line="280" w:lineRule="atLeast"/>
        <w:ind w:left="0" w:firstLine="0"/>
        <w:rPr>
          <w:b/>
          <w:bCs/>
          <w:szCs w:val="20"/>
        </w:rPr>
      </w:pPr>
      <w:r w:rsidRPr="00A16B28">
        <w:rPr>
          <w:b/>
          <w:bCs/>
          <w:szCs w:val="20"/>
        </w:rPr>
        <w:t xml:space="preserve">Objednatel: </w:t>
      </w:r>
      <w:r w:rsidRPr="00A16B28">
        <w:rPr>
          <w:b/>
          <w:bCs/>
          <w:szCs w:val="20"/>
        </w:rPr>
        <w:tab/>
      </w:r>
      <w:r w:rsidRPr="00A16B28">
        <w:rPr>
          <w:b/>
          <w:bCs/>
          <w:szCs w:val="20"/>
        </w:rPr>
        <w:tab/>
        <w:t>Česká republika – Ministerstvo práce a sociálních věcí</w:t>
      </w:r>
    </w:p>
    <w:p w14:paraId="3C774D51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47DE015B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2AE6CD3D" w14:textId="0E4FC8FF" w:rsidR="008B0D31" w:rsidRPr="00A16B28" w:rsidRDefault="008B0D31" w:rsidP="008B0D31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8B0D31">
        <w:rPr>
          <w:rFonts w:ascii="Arial" w:hAnsi="Arial" w:cs="Arial"/>
          <w:bCs/>
          <w:sz w:val="20"/>
          <w:szCs w:val="20"/>
        </w:rPr>
        <w:t>Ing. Karlem Trpkošem, vrchním ředitelem sekce informačních technologií</w:t>
      </w:r>
    </w:p>
    <w:p w14:paraId="735C5414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381288F0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3A1C3AD3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6809901C" w14:textId="35D270DF" w:rsidR="008B0D31" w:rsidRPr="00A16B28" w:rsidRDefault="008B0D31" w:rsidP="008B0D31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470534">
        <w:rPr>
          <w:rFonts w:ascii="Arial" w:hAnsi="Arial" w:cs="Arial"/>
          <w:bCs/>
          <w:sz w:val="20"/>
          <w:szCs w:val="20"/>
        </w:rPr>
        <w:t>„</w:t>
      </w:r>
      <w:r w:rsidRPr="00A16B28">
        <w:rPr>
          <w:rFonts w:ascii="Arial" w:hAnsi="Arial" w:cs="Arial"/>
          <w:b/>
          <w:sz w:val="20"/>
          <w:szCs w:val="20"/>
        </w:rPr>
        <w:t>Objednatel</w:t>
      </w:r>
      <w:r w:rsidRPr="00470534">
        <w:rPr>
          <w:rFonts w:ascii="Arial" w:hAnsi="Arial" w:cs="Arial"/>
          <w:bCs/>
          <w:sz w:val="20"/>
          <w:szCs w:val="20"/>
        </w:rPr>
        <w:t>“</w:t>
      </w:r>
      <w:r w:rsidR="00735C7A">
        <w:rPr>
          <w:rFonts w:ascii="Arial" w:hAnsi="Arial" w:cs="Arial"/>
          <w:bCs/>
          <w:sz w:val="20"/>
          <w:szCs w:val="20"/>
        </w:rPr>
        <w:t xml:space="preserve"> nebo „</w:t>
      </w:r>
      <w:r w:rsidR="00735C7A" w:rsidRPr="00470534">
        <w:rPr>
          <w:rFonts w:ascii="Arial" w:hAnsi="Arial" w:cs="Arial"/>
          <w:b/>
          <w:sz w:val="20"/>
          <w:szCs w:val="20"/>
        </w:rPr>
        <w:t>MPSV</w:t>
      </w:r>
      <w:r w:rsidR="00735C7A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EA6BBF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934559B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57C4DF44" w14:textId="77777777" w:rsidR="008B0D31" w:rsidRPr="00A16B28" w:rsidRDefault="008B0D31" w:rsidP="008B0D31">
      <w:pPr>
        <w:spacing w:after="0" w:line="280" w:lineRule="atLeast"/>
        <w:rPr>
          <w:b/>
          <w:bCs/>
          <w:szCs w:val="20"/>
        </w:rPr>
      </w:pPr>
    </w:p>
    <w:p w14:paraId="36B62A3E" w14:textId="77777777" w:rsidR="008B0D31" w:rsidRDefault="008B0D31" w:rsidP="008B0D31">
      <w:pPr>
        <w:ind w:left="0" w:firstLine="0"/>
        <w:rPr>
          <w:b/>
          <w:bCs/>
          <w:szCs w:val="20"/>
        </w:rPr>
      </w:pPr>
      <w:r>
        <w:rPr>
          <w:b/>
          <w:bCs/>
          <w:szCs w:val="20"/>
        </w:rPr>
        <w:t>Konsorcium Tekies a COPS</w:t>
      </w:r>
    </w:p>
    <w:p w14:paraId="057F4DA4" w14:textId="77777777" w:rsidR="008B0D31" w:rsidRPr="00022068" w:rsidRDefault="008B0D31" w:rsidP="008B0D31">
      <w:pPr>
        <w:spacing w:after="0"/>
        <w:ind w:left="0" w:firstLine="0"/>
        <w:rPr>
          <w:szCs w:val="20"/>
        </w:rPr>
      </w:pPr>
      <w:r w:rsidRPr="00022068">
        <w:rPr>
          <w:b/>
          <w:bCs/>
          <w:szCs w:val="20"/>
        </w:rPr>
        <w:t>Poskytovatel: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bookmarkStart w:id="0" w:name="_Hlk138757753"/>
      <w:r w:rsidRPr="00022068">
        <w:rPr>
          <w:b/>
          <w:bCs/>
          <w:szCs w:val="20"/>
        </w:rPr>
        <w:t>Tekies s.r.o.</w:t>
      </w:r>
      <w:bookmarkEnd w:id="0"/>
    </w:p>
    <w:p w14:paraId="7FD23A22" w14:textId="77777777" w:rsidR="008B0D31" w:rsidRPr="00022068" w:rsidRDefault="008B0D31" w:rsidP="008B0D31">
      <w:pPr>
        <w:spacing w:after="0" w:line="280" w:lineRule="atLeast"/>
        <w:ind w:left="0" w:firstLine="0"/>
        <w:rPr>
          <w:bCs/>
          <w:szCs w:val="20"/>
        </w:rPr>
      </w:pPr>
      <w:r w:rsidRPr="00022068">
        <w:rPr>
          <w:bCs/>
          <w:szCs w:val="20"/>
        </w:rPr>
        <w:t>se sídlem:</w:t>
      </w:r>
      <w:r w:rsidRPr="00022068">
        <w:rPr>
          <w:bCs/>
          <w:szCs w:val="20"/>
        </w:rPr>
        <w:tab/>
      </w:r>
      <w:r w:rsidRPr="00022068">
        <w:rPr>
          <w:bCs/>
          <w:szCs w:val="20"/>
        </w:rPr>
        <w:tab/>
      </w:r>
      <w:r w:rsidRPr="00022068">
        <w:rPr>
          <w:szCs w:val="20"/>
        </w:rPr>
        <w:t>U Nikolajky 1097/3, 150 00</w:t>
      </w:r>
      <w:r>
        <w:rPr>
          <w:bCs/>
          <w:szCs w:val="20"/>
        </w:rPr>
        <w:t xml:space="preserve"> </w:t>
      </w:r>
      <w:r w:rsidRPr="00022068">
        <w:rPr>
          <w:szCs w:val="20"/>
        </w:rPr>
        <w:t>Praha 5 - Smíchov</w:t>
      </w:r>
      <w:r w:rsidRPr="00022068">
        <w:rPr>
          <w:bCs/>
          <w:szCs w:val="20"/>
        </w:rPr>
        <w:tab/>
      </w:r>
    </w:p>
    <w:p w14:paraId="3F0D14FA" w14:textId="77777777" w:rsidR="008B0D31" w:rsidRPr="00022068" w:rsidRDefault="008B0D31" w:rsidP="008B0D31">
      <w:pPr>
        <w:spacing w:after="0" w:line="280" w:lineRule="atLeast"/>
        <w:ind w:left="0" w:firstLine="0"/>
        <w:rPr>
          <w:bCs/>
          <w:szCs w:val="20"/>
        </w:rPr>
      </w:pPr>
      <w:r w:rsidRPr="00022068">
        <w:rPr>
          <w:bCs/>
          <w:szCs w:val="20"/>
        </w:rPr>
        <w:t>IČO:</w:t>
      </w:r>
      <w:r w:rsidRPr="00022068">
        <w:rPr>
          <w:bCs/>
          <w:szCs w:val="20"/>
        </w:rPr>
        <w:tab/>
      </w:r>
      <w:r w:rsidRPr="00022068">
        <w:rPr>
          <w:bCs/>
          <w:szCs w:val="20"/>
        </w:rPr>
        <w:tab/>
      </w:r>
      <w:r w:rsidRPr="00022068">
        <w:rPr>
          <w:bCs/>
          <w:szCs w:val="20"/>
        </w:rPr>
        <w:tab/>
        <w:t>07241127</w:t>
      </w:r>
      <w:r w:rsidRPr="00022068">
        <w:rPr>
          <w:bCs/>
          <w:szCs w:val="20"/>
        </w:rPr>
        <w:tab/>
      </w:r>
    </w:p>
    <w:p w14:paraId="73EA8093" w14:textId="77777777" w:rsidR="008B0D31" w:rsidRPr="00022068" w:rsidRDefault="008B0D31" w:rsidP="008B0D31">
      <w:pPr>
        <w:spacing w:after="0" w:line="280" w:lineRule="atLeast"/>
        <w:ind w:left="0" w:firstLine="0"/>
        <w:rPr>
          <w:bCs/>
          <w:szCs w:val="20"/>
        </w:rPr>
      </w:pPr>
      <w:r w:rsidRPr="00022068">
        <w:rPr>
          <w:bCs/>
          <w:szCs w:val="20"/>
        </w:rPr>
        <w:t>DIČ:</w:t>
      </w:r>
      <w:r w:rsidRPr="00022068">
        <w:rPr>
          <w:bCs/>
          <w:szCs w:val="20"/>
        </w:rPr>
        <w:tab/>
      </w:r>
      <w:r w:rsidRPr="00022068">
        <w:rPr>
          <w:bCs/>
          <w:szCs w:val="20"/>
        </w:rPr>
        <w:tab/>
      </w:r>
      <w:r w:rsidRPr="00022068">
        <w:rPr>
          <w:bCs/>
          <w:szCs w:val="20"/>
        </w:rPr>
        <w:tab/>
        <w:t>CZ07241127</w:t>
      </w:r>
    </w:p>
    <w:p w14:paraId="3F035099" w14:textId="77777777" w:rsidR="00A248E7" w:rsidRDefault="008B0D31" w:rsidP="00735C7A">
      <w:pPr>
        <w:tabs>
          <w:tab w:val="left" w:pos="2160"/>
        </w:tabs>
        <w:spacing w:after="0"/>
        <w:ind w:left="0" w:firstLine="0"/>
        <w:rPr>
          <w:bCs/>
          <w:szCs w:val="18"/>
        </w:rPr>
      </w:pPr>
      <w:r w:rsidRPr="00F065DD">
        <w:rPr>
          <w:szCs w:val="18"/>
        </w:rPr>
        <w:t xml:space="preserve">bankovní spojení: </w:t>
      </w:r>
      <w:r w:rsidRPr="00F065DD">
        <w:rPr>
          <w:szCs w:val="18"/>
        </w:rPr>
        <w:tab/>
      </w:r>
      <w:r w:rsidR="00A248E7" w:rsidRPr="00A248E7">
        <w:rPr>
          <w:i/>
          <w:iCs/>
          <w:color w:val="FFFFFF" w:themeColor="background1"/>
          <w:szCs w:val="18"/>
          <w:highlight w:val="black"/>
        </w:rPr>
        <w:t>neveřejný údaj</w:t>
      </w:r>
      <w:r w:rsidR="00A248E7" w:rsidRPr="00F065DD">
        <w:rPr>
          <w:bCs/>
          <w:szCs w:val="18"/>
        </w:rPr>
        <w:t xml:space="preserve"> </w:t>
      </w:r>
    </w:p>
    <w:p w14:paraId="735F651E" w14:textId="63BC0471" w:rsidR="00735C7A" w:rsidRDefault="00FE37BE" w:rsidP="00735C7A">
      <w:pPr>
        <w:tabs>
          <w:tab w:val="left" w:pos="2160"/>
        </w:tabs>
        <w:spacing w:after="0"/>
        <w:ind w:left="0" w:firstLine="0"/>
        <w:rPr>
          <w:szCs w:val="18"/>
        </w:rPr>
      </w:pPr>
      <w:r w:rsidRPr="00F065DD">
        <w:rPr>
          <w:bCs/>
          <w:szCs w:val="18"/>
        </w:rPr>
        <w:t>č.</w:t>
      </w:r>
      <w:r w:rsidR="00735C7A">
        <w:rPr>
          <w:bCs/>
          <w:szCs w:val="18"/>
        </w:rPr>
        <w:t xml:space="preserve"> </w:t>
      </w:r>
      <w:r w:rsidRPr="00F065DD">
        <w:rPr>
          <w:bCs/>
          <w:szCs w:val="18"/>
        </w:rPr>
        <w:t>ú</w:t>
      </w:r>
      <w:r w:rsidR="00735C7A">
        <w:rPr>
          <w:bCs/>
          <w:szCs w:val="18"/>
        </w:rPr>
        <w:t>čtu</w:t>
      </w:r>
      <w:r w:rsidRPr="00F065DD">
        <w:rPr>
          <w:bCs/>
          <w:szCs w:val="18"/>
        </w:rPr>
        <w:t xml:space="preserve">: </w:t>
      </w:r>
      <w:r w:rsidR="00735C7A">
        <w:rPr>
          <w:bCs/>
          <w:szCs w:val="18"/>
        </w:rPr>
        <w:tab/>
      </w:r>
      <w:r w:rsidR="00A248E7" w:rsidRPr="00A248E7">
        <w:rPr>
          <w:i/>
          <w:iCs/>
          <w:color w:val="FFFFFF" w:themeColor="background1"/>
          <w:szCs w:val="18"/>
          <w:highlight w:val="black"/>
        </w:rPr>
        <w:t>neveřejný údaj</w:t>
      </w:r>
    </w:p>
    <w:p w14:paraId="4E243004" w14:textId="004F0AD6" w:rsidR="008B0D31" w:rsidRPr="00735C7A" w:rsidRDefault="008B0D31" w:rsidP="00735C7A">
      <w:pPr>
        <w:tabs>
          <w:tab w:val="left" w:pos="2160"/>
        </w:tabs>
        <w:spacing w:after="0"/>
        <w:ind w:left="0" w:firstLine="0"/>
        <w:rPr>
          <w:szCs w:val="18"/>
        </w:rPr>
      </w:pPr>
      <w:r w:rsidRPr="00022068">
        <w:rPr>
          <w:bCs/>
          <w:szCs w:val="20"/>
        </w:rPr>
        <w:t>zastoupen:</w:t>
      </w:r>
      <w:r w:rsidRPr="00022068">
        <w:rPr>
          <w:bCs/>
          <w:szCs w:val="20"/>
        </w:rPr>
        <w:tab/>
      </w:r>
      <w:r>
        <w:rPr>
          <w:szCs w:val="20"/>
        </w:rPr>
        <w:t>Pavlem Wimmerem, jednatelem</w:t>
      </w:r>
    </w:p>
    <w:p w14:paraId="5D52F44D" w14:textId="77777777" w:rsidR="008B0D31" w:rsidRPr="00022068" w:rsidRDefault="008B0D31" w:rsidP="008B0D31">
      <w:pPr>
        <w:spacing w:after="0" w:line="280" w:lineRule="atLeast"/>
        <w:ind w:left="0" w:firstLine="0"/>
        <w:rPr>
          <w:bCs/>
          <w:szCs w:val="20"/>
        </w:rPr>
      </w:pPr>
      <w:r w:rsidRPr="00022068">
        <w:rPr>
          <w:bCs/>
          <w:szCs w:val="20"/>
        </w:rPr>
        <w:t xml:space="preserve">zapsaný v obchodním rejstříku vedeném </w:t>
      </w:r>
      <w:r>
        <w:rPr>
          <w:szCs w:val="20"/>
        </w:rPr>
        <w:t xml:space="preserve">Městským </w:t>
      </w:r>
      <w:r w:rsidRPr="00022068">
        <w:rPr>
          <w:bCs/>
          <w:szCs w:val="20"/>
        </w:rPr>
        <w:t xml:space="preserve">soudem v </w:t>
      </w:r>
      <w:r>
        <w:rPr>
          <w:szCs w:val="20"/>
        </w:rPr>
        <w:t>Praze</w:t>
      </w:r>
      <w:r w:rsidRPr="00022068">
        <w:rPr>
          <w:bCs/>
          <w:szCs w:val="20"/>
        </w:rPr>
        <w:t xml:space="preserve">, oddíl </w:t>
      </w:r>
      <w:r>
        <w:rPr>
          <w:szCs w:val="20"/>
        </w:rPr>
        <w:t>C</w:t>
      </w:r>
      <w:r w:rsidRPr="00022068">
        <w:rPr>
          <w:szCs w:val="20"/>
        </w:rPr>
        <w:t>, vložka</w:t>
      </w:r>
      <w:r w:rsidRPr="00022068">
        <w:rPr>
          <w:bCs/>
          <w:szCs w:val="20"/>
        </w:rPr>
        <w:t xml:space="preserve"> </w:t>
      </w:r>
      <w:r>
        <w:rPr>
          <w:szCs w:val="20"/>
        </w:rPr>
        <w:t>297415</w:t>
      </w:r>
    </w:p>
    <w:p w14:paraId="5273088F" w14:textId="77777777" w:rsidR="008B0D31" w:rsidRPr="00022068" w:rsidRDefault="008B0D31" w:rsidP="008B0D31">
      <w:pPr>
        <w:spacing w:before="120" w:line="280" w:lineRule="atLeast"/>
        <w:ind w:left="0" w:firstLine="0"/>
        <w:rPr>
          <w:bCs/>
          <w:szCs w:val="20"/>
        </w:rPr>
      </w:pPr>
      <w:r w:rsidRPr="00022068">
        <w:rPr>
          <w:bCs/>
          <w:szCs w:val="20"/>
        </w:rPr>
        <w:t>a</w:t>
      </w:r>
    </w:p>
    <w:p w14:paraId="221C46F1" w14:textId="6E14E54C" w:rsidR="008B0D31" w:rsidRPr="00022068" w:rsidRDefault="008B0D31" w:rsidP="008B0D31">
      <w:pPr>
        <w:spacing w:after="0" w:line="280" w:lineRule="atLeast"/>
        <w:ind w:left="0" w:firstLine="0"/>
        <w:rPr>
          <w:bCs/>
          <w:szCs w:val="20"/>
        </w:rPr>
      </w:pPr>
      <w:r w:rsidRPr="00022068">
        <w:rPr>
          <w:b/>
          <w:bCs/>
          <w:szCs w:val="20"/>
        </w:rPr>
        <w:t>Poskytovatel:</w:t>
      </w:r>
      <w:r>
        <w:rPr>
          <w:b/>
          <w:bCs/>
          <w:szCs w:val="20"/>
        </w:rPr>
        <w:tab/>
      </w:r>
      <w:r w:rsidRPr="00022068">
        <w:rPr>
          <w:b/>
          <w:bCs/>
          <w:szCs w:val="20"/>
        </w:rPr>
        <w:t xml:space="preserve"> </w:t>
      </w:r>
      <w:r w:rsidRPr="00022068">
        <w:rPr>
          <w:b/>
          <w:bCs/>
          <w:szCs w:val="20"/>
        </w:rPr>
        <w:tab/>
      </w:r>
      <w:r w:rsidR="00FE37BE" w:rsidRPr="00022068">
        <w:rPr>
          <w:b/>
          <w:bCs/>
          <w:szCs w:val="20"/>
        </w:rPr>
        <w:t xml:space="preserve">COPS </w:t>
      </w:r>
      <w:r w:rsidR="00FE37BE">
        <w:rPr>
          <w:b/>
          <w:bCs/>
          <w:szCs w:val="20"/>
        </w:rPr>
        <w:t>Solutions</w:t>
      </w:r>
      <w:r w:rsidR="00FE37BE" w:rsidRPr="00022068">
        <w:rPr>
          <w:b/>
          <w:bCs/>
          <w:szCs w:val="20"/>
        </w:rPr>
        <w:t xml:space="preserve"> s.r.o.</w:t>
      </w:r>
    </w:p>
    <w:p w14:paraId="31DA6218" w14:textId="5575DEBC" w:rsidR="008B0D31" w:rsidRPr="00022068" w:rsidRDefault="008B0D31" w:rsidP="008B0D31">
      <w:pPr>
        <w:spacing w:after="0" w:line="280" w:lineRule="atLeast"/>
        <w:ind w:left="0" w:firstLine="0"/>
        <w:rPr>
          <w:bCs/>
          <w:szCs w:val="20"/>
        </w:rPr>
      </w:pPr>
      <w:r w:rsidRPr="00022068">
        <w:rPr>
          <w:bCs/>
          <w:szCs w:val="20"/>
        </w:rPr>
        <w:t>se sídlem:</w:t>
      </w:r>
      <w:r w:rsidRPr="00022068">
        <w:rPr>
          <w:bCs/>
          <w:szCs w:val="20"/>
        </w:rPr>
        <w:tab/>
      </w:r>
      <w:r w:rsidRPr="00022068">
        <w:rPr>
          <w:bCs/>
          <w:szCs w:val="20"/>
        </w:rPr>
        <w:tab/>
      </w:r>
      <w:r w:rsidR="00FE37BE" w:rsidRPr="000C52B0">
        <w:rPr>
          <w:bCs/>
          <w:szCs w:val="20"/>
        </w:rPr>
        <w:t>Thámova 16, 186 00 Praha 8</w:t>
      </w:r>
      <w:r w:rsidRPr="00022068">
        <w:rPr>
          <w:bCs/>
          <w:szCs w:val="20"/>
        </w:rPr>
        <w:tab/>
      </w:r>
      <w:r w:rsidRPr="00022068">
        <w:rPr>
          <w:bCs/>
          <w:szCs w:val="20"/>
        </w:rPr>
        <w:tab/>
      </w:r>
    </w:p>
    <w:p w14:paraId="21F204B1" w14:textId="77777777" w:rsidR="008B0D31" w:rsidRPr="00022068" w:rsidRDefault="008B0D31" w:rsidP="008B0D31">
      <w:pPr>
        <w:spacing w:after="0" w:line="280" w:lineRule="atLeast"/>
        <w:ind w:left="0" w:firstLine="0"/>
        <w:rPr>
          <w:bCs/>
          <w:szCs w:val="20"/>
        </w:rPr>
      </w:pPr>
      <w:r w:rsidRPr="00022068">
        <w:rPr>
          <w:bCs/>
          <w:szCs w:val="20"/>
        </w:rPr>
        <w:t>IČO:</w:t>
      </w:r>
      <w:r w:rsidRPr="00022068">
        <w:rPr>
          <w:bCs/>
          <w:szCs w:val="20"/>
        </w:rPr>
        <w:tab/>
      </w:r>
      <w:r w:rsidRPr="00022068">
        <w:rPr>
          <w:bCs/>
          <w:szCs w:val="20"/>
        </w:rPr>
        <w:tab/>
      </w:r>
      <w:r w:rsidRPr="00022068">
        <w:rPr>
          <w:bCs/>
          <w:szCs w:val="20"/>
        </w:rPr>
        <w:tab/>
        <w:t>62913883</w:t>
      </w:r>
      <w:r w:rsidRPr="00022068">
        <w:rPr>
          <w:bCs/>
          <w:szCs w:val="20"/>
        </w:rPr>
        <w:tab/>
      </w:r>
    </w:p>
    <w:p w14:paraId="5CAAC933" w14:textId="77777777" w:rsidR="008B0D31" w:rsidRPr="00022068" w:rsidRDefault="008B0D31" w:rsidP="008B0D31">
      <w:pPr>
        <w:spacing w:after="0" w:line="280" w:lineRule="atLeast"/>
        <w:ind w:left="0" w:firstLine="0"/>
        <w:rPr>
          <w:bCs/>
          <w:szCs w:val="20"/>
        </w:rPr>
      </w:pPr>
      <w:r w:rsidRPr="00022068">
        <w:rPr>
          <w:bCs/>
          <w:szCs w:val="20"/>
        </w:rPr>
        <w:t>DIČ:</w:t>
      </w:r>
      <w:r w:rsidRPr="00022068">
        <w:rPr>
          <w:bCs/>
          <w:szCs w:val="20"/>
        </w:rPr>
        <w:tab/>
      </w:r>
      <w:r w:rsidRPr="00022068">
        <w:rPr>
          <w:bCs/>
          <w:szCs w:val="20"/>
        </w:rPr>
        <w:tab/>
      </w:r>
      <w:r w:rsidRPr="00022068">
        <w:rPr>
          <w:bCs/>
          <w:szCs w:val="20"/>
        </w:rPr>
        <w:tab/>
        <w:t>CZ62913883</w:t>
      </w:r>
    </w:p>
    <w:p w14:paraId="3C19807A" w14:textId="77777777" w:rsidR="00A248E7" w:rsidRDefault="008B0D31" w:rsidP="00735C7A">
      <w:pPr>
        <w:tabs>
          <w:tab w:val="left" w:pos="2160"/>
        </w:tabs>
        <w:spacing w:after="0"/>
        <w:ind w:left="0" w:firstLine="0"/>
        <w:rPr>
          <w:szCs w:val="20"/>
        </w:rPr>
      </w:pPr>
      <w:r>
        <w:rPr>
          <w:szCs w:val="20"/>
        </w:rPr>
        <w:t xml:space="preserve">bankovní spojení: </w:t>
      </w:r>
      <w:r>
        <w:rPr>
          <w:szCs w:val="20"/>
        </w:rPr>
        <w:tab/>
      </w:r>
      <w:r w:rsidR="00A248E7" w:rsidRPr="00A248E7">
        <w:rPr>
          <w:i/>
          <w:iCs/>
          <w:color w:val="FFFFFF" w:themeColor="background1"/>
          <w:szCs w:val="18"/>
          <w:highlight w:val="black"/>
        </w:rPr>
        <w:t>neveřejný údaj</w:t>
      </w:r>
      <w:r w:rsidR="00A248E7">
        <w:rPr>
          <w:szCs w:val="20"/>
        </w:rPr>
        <w:t xml:space="preserve"> </w:t>
      </w:r>
    </w:p>
    <w:p w14:paraId="339AB287" w14:textId="18192EE3" w:rsidR="00735C7A" w:rsidRDefault="008B0D31" w:rsidP="00735C7A">
      <w:pPr>
        <w:tabs>
          <w:tab w:val="left" w:pos="2160"/>
        </w:tabs>
        <w:spacing w:after="0"/>
        <w:ind w:left="0" w:firstLine="0"/>
        <w:rPr>
          <w:szCs w:val="20"/>
        </w:rPr>
      </w:pPr>
      <w:r>
        <w:rPr>
          <w:szCs w:val="20"/>
        </w:rPr>
        <w:t>č.</w:t>
      </w:r>
      <w:r w:rsidR="00735C7A">
        <w:rPr>
          <w:szCs w:val="20"/>
        </w:rPr>
        <w:t xml:space="preserve"> </w:t>
      </w:r>
      <w:r>
        <w:rPr>
          <w:szCs w:val="20"/>
        </w:rPr>
        <w:t>ú</w:t>
      </w:r>
      <w:r w:rsidR="00735C7A">
        <w:rPr>
          <w:szCs w:val="20"/>
        </w:rPr>
        <w:t>čtu</w:t>
      </w:r>
      <w:r>
        <w:rPr>
          <w:szCs w:val="20"/>
        </w:rPr>
        <w:t xml:space="preserve">: </w:t>
      </w:r>
      <w:r w:rsidR="00735C7A">
        <w:rPr>
          <w:szCs w:val="20"/>
        </w:rPr>
        <w:tab/>
      </w:r>
      <w:r w:rsidR="00A248E7" w:rsidRPr="00A248E7">
        <w:rPr>
          <w:i/>
          <w:iCs/>
          <w:color w:val="FFFFFF" w:themeColor="background1"/>
          <w:szCs w:val="18"/>
          <w:highlight w:val="black"/>
        </w:rPr>
        <w:t>neveřejný údaj</w:t>
      </w:r>
    </w:p>
    <w:p w14:paraId="4D474D1A" w14:textId="7BEC4EDF" w:rsidR="008B0D31" w:rsidRPr="00735C7A" w:rsidRDefault="008B0D31" w:rsidP="00735C7A">
      <w:pPr>
        <w:tabs>
          <w:tab w:val="left" w:pos="2160"/>
        </w:tabs>
        <w:spacing w:after="0"/>
        <w:ind w:left="0" w:firstLine="0"/>
        <w:rPr>
          <w:szCs w:val="20"/>
        </w:rPr>
      </w:pPr>
      <w:r w:rsidRPr="00022068">
        <w:rPr>
          <w:bCs/>
          <w:szCs w:val="20"/>
        </w:rPr>
        <w:t>zastoupen:</w:t>
      </w:r>
      <w:r w:rsidRPr="00022068">
        <w:rPr>
          <w:bCs/>
          <w:szCs w:val="20"/>
        </w:rPr>
        <w:tab/>
        <w:t>Ondřej</w:t>
      </w:r>
      <w:r>
        <w:rPr>
          <w:bCs/>
          <w:szCs w:val="20"/>
        </w:rPr>
        <w:t>em</w:t>
      </w:r>
      <w:r w:rsidRPr="00022068">
        <w:rPr>
          <w:bCs/>
          <w:szCs w:val="20"/>
        </w:rPr>
        <w:t xml:space="preserve"> Dvořák</w:t>
      </w:r>
      <w:r>
        <w:rPr>
          <w:bCs/>
          <w:szCs w:val="20"/>
        </w:rPr>
        <w:t>em</w:t>
      </w:r>
      <w:r w:rsidRPr="00022068">
        <w:rPr>
          <w:bCs/>
          <w:szCs w:val="20"/>
        </w:rPr>
        <w:t>, Ph.D., jednatel</w:t>
      </w:r>
      <w:r>
        <w:rPr>
          <w:bCs/>
          <w:szCs w:val="20"/>
        </w:rPr>
        <w:t>em</w:t>
      </w:r>
    </w:p>
    <w:p w14:paraId="4365C2B3" w14:textId="77777777" w:rsidR="008B0D31" w:rsidRPr="00022068" w:rsidRDefault="008B0D31" w:rsidP="008B0D31">
      <w:pPr>
        <w:spacing w:after="0" w:line="280" w:lineRule="atLeast"/>
        <w:ind w:left="0" w:firstLine="0"/>
        <w:rPr>
          <w:bCs/>
          <w:szCs w:val="20"/>
        </w:rPr>
      </w:pPr>
      <w:r w:rsidRPr="00022068">
        <w:rPr>
          <w:bCs/>
          <w:szCs w:val="20"/>
        </w:rPr>
        <w:t xml:space="preserve">zapsaný v obchodním rejstříku vedeném </w:t>
      </w:r>
      <w:r>
        <w:rPr>
          <w:szCs w:val="20"/>
        </w:rPr>
        <w:t xml:space="preserve">Městským </w:t>
      </w:r>
      <w:r w:rsidRPr="00022068">
        <w:rPr>
          <w:bCs/>
          <w:szCs w:val="20"/>
        </w:rPr>
        <w:t xml:space="preserve">soudem v </w:t>
      </w:r>
      <w:r>
        <w:rPr>
          <w:szCs w:val="20"/>
        </w:rPr>
        <w:t>Praze</w:t>
      </w:r>
      <w:r w:rsidRPr="00022068">
        <w:rPr>
          <w:bCs/>
          <w:szCs w:val="20"/>
        </w:rPr>
        <w:t xml:space="preserve">, oddíl </w:t>
      </w:r>
      <w:r>
        <w:rPr>
          <w:szCs w:val="20"/>
        </w:rPr>
        <w:t>C</w:t>
      </w:r>
      <w:r w:rsidRPr="00022068">
        <w:rPr>
          <w:szCs w:val="20"/>
        </w:rPr>
        <w:t>, vložka</w:t>
      </w:r>
      <w:r w:rsidRPr="00022068">
        <w:rPr>
          <w:bCs/>
          <w:szCs w:val="20"/>
        </w:rPr>
        <w:t xml:space="preserve"> </w:t>
      </w:r>
      <w:r>
        <w:rPr>
          <w:szCs w:val="20"/>
        </w:rPr>
        <w:t>35327</w:t>
      </w:r>
    </w:p>
    <w:p w14:paraId="3A15801A" w14:textId="5186F151" w:rsidR="007079B9" w:rsidRDefault="0074431C" w:rsidP="008B0D31">
      <w:pPr>
        <w:spacing w:before="60" w:after="0" w:line="280" w:lineRule="atLeast"/>
        <w:ind w:left="-3" w:right="-2"/>
        <w:jc w:val="left"/>
      </w:pPr>
      <w:r w:rsidRPr="006352F9">
        <w:t>(dále jen „</w:t>
      </w:r>
      <w:r w:rsidRPr="007C54AA">
        <w:rPr>
          <w:b/>
          <w:bCs/>
        </w:rPr>
        <w:t>Poskytovatel</w:t>
      </w:r>
      <w:r w:rsidRPr="006352F9">
        <w:t xml:space="preserve">“) </w:t>
      </w:r>
      <w:r w:rsidR="00EA75AC">
        <w:t xml:space="preserve"> </w:t>
      </w:r>
    </w:p>
    <w:p w14:paraId="32826E6E" w14:textId="77777777" w:rsidR="008B0D31" w:rsidRDefault="008B0D31" w:rsidP="006E0364">
      <w:pPr>
        <w:spacing w:before="120" w:after="0" w:line="280" w:lineRule="atLeast"/>
        <w:ind w:left="2" w:right="0" w:firstLine="0"/>
      </w:pPr>
    </w:p>
    <w:p w14:paraId="65397897" w14:textId="070A5598" w:rsidR="007079B9" w:rsidRDefault="00EA75AC" w:rsidP="006E0364">
      <w:pPr>
        <w:spacing w:before="120" w:after="0" w:line="280" w:lineRule="atLeast"/>
        <w:ind w:left="2" w:right="0" w:firstLine="0"/>
      </w:pPr>
      <w:r>
        <w:t>(Objednatel a Poskytovatel jsou dále v této Dohodě také společně označovány jako „</w:t>
      </w:r>
      <w:r>
        <w:rPr>
          <w:b/>
        </w:rPr>
        <w:t>Strany</w:t>
      </w:r>
      <w:r>
        <w:t>“</w:t>
      </w:r>
      <w:r>
        <w:rPr>
          <w:b/>
        </w:rPr>
        <w:t xml:space="preserve"> </w:t>
      </w:r>
      <w:r>
        <w:t>a jednotlivě jako „</w:t>
      </w:r>
      <w:r>
        <w:rPr>
          <w:b/>
        </w:rPr>
        <w:t>Strana</w:t>
      </w:r>
      <w:r>
        <w:t xml:space="preserve">“) </w:t>
      </w:r>
    </w:p>
    <w:p w14:paraId="5E475C11" w14:textId="77777777" w:rsidR="00E528A6" w:rsidRDefault="00E528A6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7D22F39E" w14:textId="4E77A024" w:rsidR="007079B9" w:rsidRDefault="00EA75AC" w:rsidP="00E528A6">
      <w:pPr>
        <w:spacing w:after="0" w:line="280" w:lineRule="atLeast"/>
        <w:ind w:left="2" w:right="0" w:firstLine="0"/>
        <w:jc w:val="center"/>
      </w:pPr>
      <w:r>
        <w:rPr>
          <w:b/>
        </w:rPr>
        <w:lastRenderedPageBreak/>
        <w:t>Článek I.</w:t>
      </w:r>
    </w:p>
    <w:p w14:paraId="40E8EF35" w14:textId="77777777" w:rsidR="007079B9" w:rsidRDefault="00EA75AC" w:rsidP="00D65B1F">
      <w:pPr>
        <w:spacing w:after="0" w:line="280" w:lineRule="atLeast"/>
        <w:ind w:left="10" w:right="3"/>
        <w:jc w:val="center"/>
      </w:pPr>
      <w:r>
        <w:rPr>
          <w:b/>
        </w:rPr>
        <w:t xml:space="preserve">Úvodní ujednání </w:t>
      </w:r>
    </w:p>
    <w:p w14:paraId="6D902DE6" w14:textId="43D61810" w:rsidR="007079B9" w:rsidRDefault="00EA75AC" w:rsidP="00A05B77">
      <w:pPr>
        <w:pStyle w:val="Odstavecseseznamem"/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</w:pPr>
      <w:r>
        <w:t xml:space="preserve">Strany dne </w:t>
      </w:r>
      <w:r w:rsidR="0024209A">
        <w:t>13</w:t>
      </w:r>
      <w:r>
        <w:t xml:space="preserve">. 7. 2023 uzavřely Rámcovou dohodu </w:t>
      </w:r>
      <w:r w:rsidR="00487788">
        <w:t>o</w:t>
      </w:r>
      <w:r>
        <w:t xml:space="preserve"> </w:t>
      </w:r>
      <w:r w:rsidR="001F1C81">
        <w:t>implementačních</w:t>
      </w:r>
      <w:r>
        <w:t xml:space="preserve"> služb</w:t>
      </w:r>
      <w:r w:rsidR="00487788">
        <w:t>ách</w:t>
      </w:r>
      <w:r w:rsidR="00840CEB">
        <w:t xml:space="preserve"> </w:t>
      </w:r>
      <w:r>
        <w:t>(dále jen „</w:t>
      </w:r>
      <w:r w:rsidRPr="0093457D">
        <w:rPr>
          <w:b/>
        </w:rPr>
        <w:t>Rámcová dohoda</w:t>
      </w:r>
      <w:r>
        <w:t>“)</w:t>
      </w:r>
      <w:r w:rsidR="0093457D">
        <w:t xml:space="preserve">, která nabyla účinnosti dne </w:t>
      </w:r>
      <w:r w:rsidR="003505BB">
        <w:t>18</w:t>
      </w:r>
      <w:r w:rsidR="0093457D">
        <w:t>. 7. 2023</w:t>
      </w:r>
      <w:r>
        <w:t>. Objednatel postupem dle čl. 4 Rámcové dohody zaslal Poskytovateli Výzvu k</w:t>
      </w:r>
      <w:r w:rsidR="00840CEB">
        <w:t> </w:t>
      </w:r>
      <w:r>
        <w:t>podání nabídek</w:t>
      </w:r>
      <w:r w:rsidR="0093457D">
        <w:t xml:space="preserve"> v rámci minitendru s </w:t>
      </w:r>
      <w:r w:rsidR="0093457D" w:rsidRPr="008B0D31">
        <w:t xml:space="preserve">názvem </w:t>
      </w:r>
      <w:r w:rsidR="007C54AA" w:rsidRPr="008B0D31">
        <w:t>„</w:t>
      </w:r>
      <w:r w:rsidR="00B22626" w:rsidRPr="008B0D31">
        <w:t xml:space="preserve">(DE-M-39) </w:t>
      </w:r>
      <w:r w:rsidR="008B0D31" w:rsidRPr="008B0D31">
        <w:t>Projektový</w:t>
      </w:r>
      <w:r w:rsidR="00B22626" w:rsidRPr="008B0D31">
        <w:t xml:space="preserve">́ </w:t>
      </w:r>
      <w:r w:rsidR="008B0D31" w:rsidRPr="008B0D31">
        <w:t>manažer</w:t>
      </w:r>
      <w:r w:rsidR="00B22626" w:rsidRPr="008B0D31">
        <w:t xml:space="preserve"> pro projekt DSSP</w:t>
      </w:r>
      <w:r w:rsidR="007C54AA" w:rsidRPr="008B0D31">
        <w:t>“</w:t>
      </w:r>
      <w:r w:rsidR="00E85745" w:rsidRPr="008B0D31">
        <w:t xml:space="preserve"> </w:t>
      </w:r>
      <w:r w:rsidR="0093457D" w:rsidRPr="008B0D31">
        <w:t>(</w:t>
      </w:r>
      <w:r w:rsidR="0093457D">
        <w:t>dále jen „</w:t>
      </w:r>
      <w:r w:rsidR="0093457D" w:rsidRPr="00A05B77">
        <w:rPr>
          <w:b/>
          <w:bCs/>
        </w:rPr>
        <w:t>Minitendr</w:t>
      </w:r>
      <w:r w:rsidR="0093457D">
        <w:t>")</w:t>
      </w:r>
      <w:r>
        <w:t xml:space="preserve">, přičemž jeho nabídku vyhodnotil jako ekonomicky nejvýhodnější. Na základě výše uvedeného </w:t>
      </w:r>
      <w:r w:rsidR="0093457D">
        <w:t xml:space="preserve">Strany uzavřely dne </w:t>
      </w:r>
      <w:r w:rsidR="00642693">
        <w:t xml:space="preserve">19. 8. 2025 </w:t>
      </w:r>
      <w:r>
        <w:t>Dílčí smlouv</w:t>
      </w:r>
      <w:r w:rsidR="0093457D">
        <w:t>u</w:t>
      </w:r>
      <w:r>
        <w:t xml:space="preserve"> č. </w:t>
      </w:r>
      <w:r w:rsidR="00B22626">
        <w:t>42</w:t>
      </w:r>
      <w:r>
        <w:t xml:space="preserve"> na poskytování služeb (dále jen „</w:t>
      </w:r>
      <w:r w:rsidRPr="00A05B77">
        <w:rPr>
          <w:b/>
          <w:bCs/>
        </w:rPr>
        <w:t xml:space="preserve">Dílčí smlouva č. </w:t>
      </w:r>
      <w:r w:rsidR="00B22626">
        <w:rPr>
          <w:b/>
          <w:bCs/>
        </w:rPr>
        <w:t>42</w:t>
      </w:r>
      <w:r>
        <w:t>“)</w:t>
      </w:r>
      <w:r w:rsidR="0093457D">
        <w:t xml:space="preserve">, která nabyla účinnosti </w:t>
      </w:r>
      <w:r w:rsidR="008B0D31">
        <w:t xml:space="preserve">dne </w:t>
      </w:r>
      <w:r w:rsidR="00B22626">
        <w:t>19</w:t>
      </w:r>
      <w:r w:rsidR="005177E0">
        <w:t>.</w:t>
      </w:r>
      <w:r w:rsidR="00580C67">
        <w:t xml:space="preserve"> </w:t>
      </w:r>
      <w:r w:rsidR="00B22626">
        <w:t>8</w:t>
      </w:r>
      <w:r w:rsidR="005177E0">
        <w:t>.</w:t>
      </w:r>
      <w:r w:rsidR="009B37BE">
        <w:t xml:space="preserve"> </w:t>
      </w:r>
      <w:r w:rsidR="005177E0">
        <w:t>202</w:t>
      </w:r>
      <w:r w:rsidR="00A05B77">
        <w:t>5</w:t>
      </w:r>
      <w:r w:rsidR="0093457D">
        <w:t>.</w:t>
      </w:r>
      <w:r>
        <w:t xml:space="preserve"> </w:t>
      </w:r>
    </w:p>
    <w:p w14:paraId="4F3DB40F" w14:textId="4AC9E564" w:rsidR="007079B9" w:rsidRDefault="00EA75AC" w:rsidP="00840CEB">
      <w:pPr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</w:pPr>
      <w:r>
        <w:t xml:space="preserve">Mezi Stranami je nesporné, že na základě požadavků Objednatele byly ze strany Poskytovatele poskytnuty v období od </w:t>
      </w:r>
      <w:r w:rsidR="00BE7E49">
        <w:t>9</w:t>
      </w:r>
      <w:r w:rsidR="005E1ED2">
        <w:t xml:space="preserve">. </w:t>
      </w:r>
      <w:r w:rsidR="00B22626">
        <w:t>7</w:t>
      </w:r>
      <w:r w:rsidR="005E1ED2">
        <w:t>. 202</w:t>
      </w:r>
      <w:r w:rsidR="00A05B77">
        <w:t>5</w:t>
      </w:r>
      <w:r w:rsidR="005E1ED2">
        <w:t xml:space="preserve"> </w:t>
      </w:r>
      <w:r w:rsidRPr="00B174F9">
        <w:t xml:space="preserve">do </w:t>
      </w:r>
      <w:r w:rsidR="00B22626">
        <w:t>19</w:t>
      </w:r>
      <w:r w:rsidR="00FE1751">
        <w:t xml:space="preserve">. </w:t>
      </w:r>
      <w:r w:rsidR="00B22626">
        <w:t>8</w:t>
      </w:r>
      <w:r w:rsidRPr="00B174F9">
        <w:t>. 202</w:t>
      </w:r>
      <w:r w:rsidR="00F86052">
        <w:t>5</w:t>
      </w:r>
      <w:r w:rsidR="0093457D">
        <w:t>, tj. do okamžiku nabytí účinnosti Dílčí smlouvy č.</w:t>
      </w:r>
      <w:r w:rsidR="00525F47">
        <w:t> </w:t>
      </w:r>
      <w:r w:rsidR="00642693">
        <w:t xml:space="preserve">42 </w:t>
      </w:r>
      <w:r w:rsidR="0093457D">
        <w:t>(dále jen „</w:t>
      </w:r>
      <w:r w:rsidR="0093457D" w:rsidRPr="002550A6">
        <w:rPr>
          <w:b/>
          <w:bCs/>
        </w:rPr>
        <w:t>rozhodné období</w:t>
      </w:r>
      <w:r w:rsidR="0093457D">
        <w:t xml:space="preserve">“) </w:t>
      </w:r>
      <w:r>
        <w:t xml:space="preserve">služby pro potřeby projektu </w:t>
      </w:r>
      <w:r w:rsidR="007C54AA">
        <w:t>„</w:t>
      </w:r>
      <w:r w:rsidR="00B22626">
        <w:t>Dávky statní sociální pomoci</w:t>
      </w:r>
      <w:r w:rsidR="00421EDE">
        <w:t xml:space="preserve"> </w:t>
      </w:r>
      <w:r w:rsidR="00642693">
        <w:t>(dále jen „</w:t>
      </w:r>
      <w:r w:rsidR="00421EDE" w:rsidRPr="00642693">
        <w:rPr>
          <w:b/>
          <w:bCs/>
        </w:rPr>
        <w:t>DSSP</w:t>
      </w:r>
      <w:r w:rsidR="007C54AA">
        <w:t>“</w:t>
      </w:r>
      <w:r w:rsidR="00642693">
        <w:t>)</w:t>
      </w:r>
      <w:r>
        <w:t>,</w:t>
      </w:r>
      <w:r w:rsidR="00B22626">
        <w:t xml:space="preserve"> </w:t>
      </w:r>
      <w:r>
        <w:t>a to v</w:t>
      </w:r>
      <w:r w:rsidR="005E1ED2">
        <w:t> </w:t>
      </w:r>
      <w:r>
        <w:t xml:space="preserve">souladu s požadavky Objednatele specifikovanými v Dílčí smlouvě č. </w:t>
      </w:r>
      <w:r w:rsidR="00B22626">
        <w:t>42</w:t>
      </w:r>
      <w:r>
        <w:t xml:space="preserve"> (dále jen „</w:t>
      </w:r>
      <w:r>
        <w:rPr>
          <w:b/>
        </w:rPr>
        <w:t>Služby</w:t>
      </w:r>
      <w:r>
        <w:t>“)</w:t>
      </w:r>
      <w:r w:rsidR="003228FA">
        <w:t>, avšak bez existence právního titulu pro jejich poskytnutí</w:t>
      </w:r>
      <w:r>
        <w:t xml:space="preserve">. Služby </w:t>
      </w:r>
      <w:r w:rsidR="003228FA">
        <w:t xml:space="preserve">sjednané </w:t>
      </w:r>
      <w:r>
        <w:t>Dílčí smlouv</w:t>
      </w:r>
      <w:r w:rsidR="003228FA">
        <w:t>ou</w:t>
      </w:r>
      <w:r>
        <w:t xml:space="preserve"> č.</w:t>
      </w:r>
      <w:r w:rsidR="003228FA">
        <w:t> </w:t>
      </w:r>
      <w:r w:rsidR="00B22626">
        <w:t>42</w:t>
      </w:r>
      <w:r w:rsidR="003228FA">
        <w:t xml:space="preserve"> a</w:t>
      </w:r>
      <w:r w:rsidR="005E1ED2">
        <w:t> </w:t>
      </w:r>
      <w:r>
        <w:t xml:space="preserve">specifikované v příloze této Dohody byly </w:t>
      </w:r>
      <w:r w:rsidR="003228FA">
        <w:t xml:space="preserve">v rozhodném období </w:t>
      </w:r>
      <w:r>
        <w:t>ze strany Poskytovatele poskytnuty</w:t>
      </w:r>
      <w:r w:rsidR="005E1ED2">
        <w:t xml:space="preserve">, </w:t>
      </w:r>
      <w:r>
        <w:t>řádně</w:t>
      </w:r>
      <w:r w:rsidR="003228FA" w:rsidRPr="003228FA">
        <w:t xml:space="preserve"> </w:t>
      </w:r>
      <w:r w:rsidR="003228FA">
        <w:t>předány</w:t>
      </w:r>
      <w:r>
        <w:t xml:space="preserve"> a Objednatelem převzaty bez výhrad</w:t>
      </w:r>
      <w:r w:rsidR="003228FA">
        <w:t xml:space="preserve"> formou akceptačního protokolu, který tvoří přílohu této Dohody</w:t>
      </w:r>
      <w:r>
        <w:t xml:space="preserve">. </w:t>
      </w:r>
    </w:p>
    <w:p w14:paraId="0D3185AF" w14:textId="6215FCEB" w:rsidR="007079B9" w:rsidRDefault="00EA75AC" w:rsidP="00840CEB">
      <w:pPr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</w:pPr>
      <w:r>
        <w:t>Mezi Stranami je nesporné, že Objednatel za Služby</w:t>
      </w:r>
      <w:r w:rsidR="003228FA">
        <w:t xml:space="preserve"> poskytnuté v rozhodném období</w:t>
      </w:r>
      <w:r>
        <w:t xml:space="preserve"> nezaplatil Poskytovateli odměnu. </w:t>
      </w:r>
      <w:r w:rsidR="007B407E">
        <w:t xml:space="preserve">Cena </w:t>
      </w:r>
      <w:r w:rsidR="00642693">
        <w:t xml:space="preserve">Služeb řádně poskytnutých Poskytovatelem v rozhodném období </w:t>
      </w:r>
      <w:r w:rsidR="007B407E">
        <w:t xml:space="preserve">je </w:t>
      </w:r>
      <w:r w:rsidR="000D7C38">
        <w:t>součástí celkové ceny dle Dílčí smlouvy č.</w:t>
      </w:r>
      <w:r w:rsidR="00735C7A">
        <w:t xml:space="preserve"> </w:t>
      </w:r>
      <w:r w:rsidR="00B22626">
        <w:t>42</w:t>
      </w:r>
      <w:r w:rsidR="000D7C38">
        <w:t>.</w:t>
      </w:r>
    </w:p>
    <w:p w14:paraId="224BF5A9" w14:textId="3A59D370" w:rsidR="00F06B0A" w:rsidRDefault="00F06B0A" w:rsidP="00470534">
      <w:pPr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37" w:right="0" w:hanging="426"/>
      </w:pPr>
      <w:r>
        <w:t>Předmětem této Dohody je narovnání práv a povinností mezi Objednatelem a Poskytovatelem</w:t>
      </w:r>
      <w:r w:rsidR="00735C7A">
        <w:t>, jehož potřeba nastala v důsledku</w:t>
      </w:r>
      <w:r>
        <w:t xml:space="preserve"> </w:t>
      </w:r>
      <w:r w:rsidR="00735C7A">
        <w:t xml:space="preserve">objektivní </w:t>
      </w:r>
      <w:r>
        <w:t>potřeb</w:t>
      </w:r>
      <w:r w:rsidR="00735C7A">
        <w:t>y</w:t>
      </w:r>
      <w:r>
        <w:t xml:space="preserve"> Objednatele zajistit realizaci Služeb definovaných v Dílčí smlouvě č. 42 již před nabytím její účinnosti, a to s ohledem na nezbytnost splnění legislativního termínu implementace systému DSSP.</w:t>
      </w:r>
      <w:r w:rsidR="00642693">
        <w:t xml:space="preserve"> </w:t>
      </w:r>
      <w:r>
        <w:t xml:space="preserve">Služby poskytované Poskytovatelem dle Dílčí smlouvy č. 42 zajišťují výkon role, </w:t>
      </w:r>
      <w:r w:rsidR="00C279B6">
        <w:t>která</w:t>
      </w:r>
      <w:r>
        <w:t xml:space="preserve"> je pro úspěch dodávky a dosažení legislativního milníku </w:t>
      </w:r>
      <w:r w:rsidR="00735C7A">
        <w:t xml:space="preserve">zcela </w:t>
      </w:r>
      <w:r>
        <w:t>zásadní. K prodlení při uzavření Dílčí smlouvy č. 42 došlo na straně Objednatele v</w:t>
      </w:r>
      <w:r w:rsidR="00470534">
        <w:t> </w:t>
      </w:r>
      <w:r>
        <w:t>důsledku interních technicko</w:t>
      </w:r>
      <w:r w:rsidR="00C279B6">
        <w:t xml:space="preserve"> </w:t>
      </w:r>
      <w:r>
        <w:t>-</w:t>
      </w:r>
      <w:r w:rsidR="00C279B6">
        <w:t xml:space="preserve"> </w:t>
      </w:r>
      <w:r>
        <w:t>administrativních procesů.</w:t>
      </w:r>
      <w:r w:rsidR="00642693">
        <w:t xml:space="preserve"> </w:t>
      </w:r>
      <w:r>
        <w:t xml:space="preserve">Poskytnutí Služeb až po uzavření Dílčí smlouvy č. 42, jejíž </w:t>
      </w:r>
      <w:r w:rsidR="00735C7A">
        <w:t xml:space="preserve">uzavření </w:t>
      </w:r>
      <w:r>
        <w:t>byl</w:t>
      </w:r>
      <w:r w:rsidR="00735C7A">
        <w:t>o</w:t>
      </w:r>
      <w:r>
        <w:t xml:space="preserve"> z</w:t>
      </w:r>
      <w:r w:rsidR="00642693">
        <w:t> </w:t>
      </w:r>
      <w:r>
        <w:t>objektivních důvodů opožděn</w:t>
      </w:r>
      <w:r w:rsidR="00735C7A">
        <w:t>o</w:t>
      </w:r>
      <w:r>
        <w:t xml:space="preserve">, </w:t>
      </w:r>
      <w:r w:rsidR="00735C7A">
        <w:t>mohlo</w:t>
      </w:r>
      <w:r>
        <w:t xml:space="preserve"> způsobit zásadní posun v harmonogramu dodávky celkového řešení</w:t>
      </w:r>
      <w:r w:rsidR="00735C7A">
        <w:t xml:space="preserve"> a vzhledem k povaze projektu DSSP mít kritický dopad nejen na resort MPSV, nýbrž i </w:t>
      </w:r>
      <w:r>
        <w:t>celospolečenský negativní dopad v rámci celé České republiky.</w:t>
      </w:r>
    </w:p>
    <w:p w14:paraId="6633E1BA" w14:textId="77777777" w:rsidR="007079B9" w:rsidRDefault="00EA75AC" w:rsidP="00470534">
      <w:pPr>
        <w:spacing w:before="360" w:after="0" w:line="280" w:lineRule="atLeast"/>
        <w:ind w:left="11" w:right="0" w:hanging="11"/>
        <w:jc w:val="center"/>
      </w:pPr>
      <w:r>
        <w:rPr>
          <w:b/>
        </w:rPr>
        <w:t xml:space="preserve">Článek II. </w:t>
      </w:r>
    </w:p>
    <w:p w14:paraId="6F6794C1" w14:textId="77777777" w:rsidR="007079B9" w:rsidRPr="00B174F9" w:rsidRDefault="00EA75AC" w:rsidP="00D65B1F">
      <w:pPr>
        <w:spacing w:after="0" w:line="280" w:lineRule="atLeast"/>
        <w:ind w:left="10" w:right="3"/>
        <w:jc w:val="center"/>
      </w:pPr>
      <w:r w:rsidRPr="00B174F9">
        <w:rPr>
          <w:b/>
        </w:rPr>
        <w:t xml:space="preserve">Cena za poskytnutí Služeb </w:t>
      </w:r>
    </w:p>
    <w:p w14:paraId="0B38901D" w14:textId="6D871554" w:rsidR="007079B9" w:rsidRPr="0010442F" w:rsidRDefault="00EA75AC" w:rsidP="00615745">
      <w:pPr>
        <w:numPr>
          <w:ilvl w:val="0"/>
          <w:numId w:val="2"/>
        </w:numPr>
        <w:spacing w:before="120" w:after="0" w:line="280" w:lineRule="atLeast"/>
        <w:ind w:left="426" w:right="0" w:hanging="426"/>
      </w:pPr>
      <w:r w:rsidRPr="00B174F9">
        <w:t xml:space="preserve">Strany se dohodly, že </w:t>
      </w:r>
      <w:r w:rsidRPr="0010442F">
        <w:t xml:space="preserve">Objednatel zaplatí Poskytovateli za Služby poskytnuté v </w:t>
      </w:r>
      <w:r w:rsidR="00615745" w:rsidRPr="0010442F">
        <w:t xml:space="preserve">rozhodném </w:t>
      </w:r>
      <w:r w:rsidRPr="0010442F">
        <w:t>období</w:t>
      </w:r>
      <w:r w:rsidR="00615745" w:rsidRPr="0010442F">
        <w:t xml:space="preserve"> </w:t>
      </w:r>
      <w:r w:rsidRPr="0010442F">
        <w:t xml:space="preserve">částku v celkové výši </w:t>
      </w:r>
      <w:r w:rsidR="00470534" w:rsidRPr="0010442F">
        <w:t>710 200</w:t>
      </w:r>
      <w:r w:rsidRPr="0010442F">
        <w:t xml:space="preserve">,- Kč bez DPH, tj. </w:t>
      </w:r>
      <w:r w:rsidR="0010442F" w:rsidRPr="0010442F">
        <w:t>859 342</w:t>
      </w:r>
      <w:r w:rsidR="00C279B6" w:rsidRPr="0010442F">
        <w:t>,-</w:t>
      </w:r>
      <w:r w:rsidRPr="0010442F">
        <w:t xml:space="preserve"> Kč včetně DPH.  </w:t>
      </w:r>
    </w:p>
    <w:p w14:paraId="13FD55B8" w14:textId="4263B3A1" w:rsidR="007079B9" w:rsidRDefault="00EA75AC" w:rsidP="00615745">
      <w:pPr>
        <w:numPr>
          <w:ilvl w:val="0"/>
          <w:numId w:val="2"/>
        </w:numPr>
        <w:spacing w:before="120" w:after="0" w:line="280" w:lineRule="atLeast"/>
        <w:ind w:right="0" w:hanging="360"/>
      </w:pPr>
      <w:r w:rsidRPr="0010442F">
        <w:t>Výše celkové ceny za Služby poskytnuté v</w:t>
      </w:r>
      <w:r w:rsidR="00615745" w:rsidRPr="0010442F">
        <w:t> rozhodném</w:t>
      </w:r>
      <w:r w:rsidR="00615745">
        <w:t xml:space="preserve"> </w:t>
      </w:r>
      <w:r w:rsidRPr="00B174F9">
        <w:t>období byla s</w:t>
      </w:r>
      <w:r>
        <w:t>tanovena v souladu s</w:t>
      </w:r>
      <w:r w:rsidR="003D0823">
        <w:t> </w:t>
      </w:r>
      <w:r>
        <w:t>jednotkovými cenami za příslušné role členů realizačního týmu uvedené v Rámcové dohodě a</w:t>
      </w:r>
      <w:r w:rsidR="00955470">
        <w:t> </w:t>
      </w:r>
      <w:r>
        <w:t>Dílčí smlouv</w:t>
      </w:r>
      <w:r w:rsidR="00615745">
        <w:t>ě</w:t>
      </w:r>
      <w:r>
        <w:t xml:space="preserve"> č. </w:t>
      </w:r>
      <w:r w:rsidR="00421EDE">
        <w:t>42</w:t>
      </w:r>
      <w:r>
        <w:t>, a to na základě ceny za jeden (1) člověkoden a počet člověkodní nutných k</w:t>
      </w:r>
      <w:r w:rsidR="00955470">
        <w:t> </w:t>
      </w:r>
      <w:r>
        <w:t>řádnému poskytnutí Služ</w:t>
      </w:r>
      <w:r w:rsidR="00615745">
        <w:t>e</w:t>
      </w:r>
      <w:r>
        <w:t xml:space="preserve">b dle Dílčí smlouvy č. </w:t>
      </w:r>
      <w:r w:rsidR="00421EDE">
        <w:t>42</w:t>
      </w:r>
      <w:r w:rsidR="00895E62">
        <w:t xml:space="preserve"> v rozhodném období</w:t>
      </w:r>
      <w:r>
        <w:t xml:space="preserve">. </w:t>
      </w:r>
    </w:p>
    <w:p w14:paraId="43CB3FBA" w14:textId="72D98A20" w:rsidR="003D0823" w:rsidRPr="00955470" w:rsidRDefault="003D0823" w:rsidP="00615745">
      <w:pPr>
        <w:numPr>
          <w:ilvl w:val="0"/>
          <w:numId w:val="2"/>
        </w:numPr>
        <w:spacing w:before="120" w:after="0" w:line="280" w:lineRule="atLeast"/>
        <w:ind w:right="0" w:hanging="360"/>
        <w:rPr>
          <w:color w:val="auto"/>
        </w:rPr>
      </w:pPr>
      <w:r w:rsidRPr="003D0823">
        <w:rPr>
          <w:color w:val="auto"/>
        </w:rPr>
        <w:t xml:space="preserve">Plnění dle této </w:t>
      </w:r>
      <w:r w:rsidR="00381343">
        <w:rPr>
          <w:color w:val="auto"/>
        </w:rPr>
        <w:t>D</w:t>
      </w:r>
      <w:r w:rsidRPr="003D0823">
        <w:rPr>
          <w:color w:val="auto"/>
        </w:rPr>
        <w:t>ohody</w:t>
      </w:r>
      <w:r w:rsidR="00895E62">
        <w:rPr>
          <w:color w:val="auto"/>
        </w:rPr>
        <w:t xml:space="preserve">, </w:t>
      </w:r>
      <w:r w:rsidR="00A630AE">
        <w:rPr>
          <w:color w:val="auto"/>
        </w:rPr>
        <w:t>resp. poskytnutí Služeb v</w:t>
      </w:r>
      <w:r w:rsidR="00895E62">
        <w:rPr>
          <w:color w:val="auto"/>
        </w:rPr>
        <w:t> rozhodném období,</w:t>
      </w:r>
      <w:r w:rsidRPr="003D0823">
        <w:rPr>
          <w:color w:val="auto"/>
        </w:rPr>
        <w:t xml:space="preserve"> bylo realizováno v rámci projektu s názvem </w:t>
      </w:r>
      <w:r w:rsidRPr="00381343">
        <w:rPr>
          <w:color w:val="auto"/>
        </w:rPr>
        <w:t>„</w:t>
      </w:r>
      <w:r w:rsidR="0010442F" w:rsidRPr="00203C92">
        <w:t>Klientská zóna II</w:t>
      </w:r>
      <w:r w:rsidRPr="003D0823">
        <w:rPr>
          <w:color w:val="auto"/>
        </w:rPr>
        <w:t>“</w:t>
      </w:r>
      <w:r w:rsidR="00DC5D91">
        <w:rPr>
          <w:color w:val="auto"/>
        </w:rPr>
        <w:t xml:space="preserve"> </w:t>
      </w:r>
      <w:r w:rsidR="00381343">
        <w:rPr>
          <w:color w:val="auto"/>
        </w:rPr>
        <w:t>(dále jen „</w:t>
      </w:r>
      <w:r w:rsidR="00381343" w:rsidRPr="00381343">
        <w:rPr>
          <w:b/>
          <w:bCs/>
          <w:color w:val="auto"/>
        </w:rPr>
        <w:t>Projekt</w:t>
      </w:r>
      <w:r w:rsidR="00381343">
        <w:rPr>
          <w:color w:val="auto"/>
        </w:rPr>
        <w:t>“)</w:t>
      </w:r>
      <w:r w:rsidR="0010442F">
        <w:rPr>
          <w:color w:val="auto"/>
          <w:lang w:eastAsia="en-US"/>
        </w:rPr>
        <w:t xml:space="preserve"> </w:t>
      </w:r>
      <w:r w:rsidR="0010442F" w:rsidRPr="00203C92">
        <w:t>z Národního plánu obnovy (dále jen „NPO“), komponenty 1.1 s názvem „Digitální služby občanům a firmám“</w:t>
      </w:r>
      <w:r w:rsidR="0010442F">
        <w:t xml:space="preserve">, </w:t>
      </w:r>
      <w:r w:rsidR="0010442F" w:rsidRPr="00C16D27">
        <w:t>číslo projektu</w:t>
      </w:r>
      <w:r w:rsidR="0010442F" w:rsidRPr="008D385D">
        <w:t>: CZ.31.1.0/0.0/0.0/23_089/0010671</w:t>
      </w:r>
    </w:p>
    <w:p w14:paraId="78CE3B9F" w14:textId="4159CD43" w:rsidR="007079B9" w:rsidRDefault="00615745" w:rsidP="00615745">
      <w:pPr>
        <w:numPr>
          <w:ilvl w:val="0"/>
          <w:numId w:val="2"/>
        </w:numPr>
        <w:spacing w:before="120" w:after="0" w:line="280" w:lineRule="atLeast"/>
        <w:ind w:right="0" w:hanging="360"/>
      </w:pPr>
      <w:r>
        <w:lastRenderedPageBreak/>
        <w:t xml:space="preserve">Platební </w:t>
      </w:r>
      <w:r w:rsidR="00EA75AC">
        <w:t xml:space="preserve">podmínky vztahující se k platbě ceny za </w:t>
      </w:r>
      <w:r w:rsidR="00EA75AC" w:rsidRPr="00B174F9">
        <w:t>Služby poskytnuté Poskytovatelem v</w:t>
      </w:r>
      <w:r>
        <w:t xml:space="preserve"> rozhodném </w:t>
      </w:r>
      <w:r w:rsidR="00EA75AC" w:rsidRPr="00B174F9">
        <w:t xml:space="preserve">období dle této Dohody, resp. Dílčí smlouvy č. </w:t>
      </w:r>
      <w:r w:rsidR="00C279B6">
        <w:t>42</w:t>
      </w:r>
      <w:r w:rsidR="00EA75AC" w:rsidRPr="00B174F9">
        <w:t xml:space="preserve">, jakož i lhůta splatnosti, jsou uvedeny v čl. 6 Rámcové dohody. </w:t>
      </w:r>
    </w:p>
    <w:p w14:paraId="0E57C824" w14:textId="77777777" w:rsidR="001A0F58" w:rsidRDefault="001A0F58" w:rsidP="001A0F58">
      <w:pPr>
        <w:numPr>
          <w:ilvl w:val="0"/>
          <w:numId w:val="2"/>
        </w:numPr>
        <w:spacing w:before="120" w:after="0" w:line="280" w:lineRule="atLeast"/>
        <w:ind w:right="0" w:hanging="360"/>
        <w:rPr>
          <w:szCs w:val="20"/>
          <w:lang w:eastAsia="en-US"/>
        </w:rPr>
      </w:pPr>
      <w:r>
        <w:rPr>
          <w:szCs w:val="20"/>
          <w:lang w:eastAsia="en-US"/>
        </w:rPr>
        <w:t>Strany se dohodly, že faktura ve smyslu odst. 6.3 Rámcové dohody a rovněž akceptační protokol ve smyslu odst. 9.4 Rámcové dohody budou obsahovat následující údaje a informace:</w:t>
      </w:r>
    </w:p>
    <w:p w14:paraId="616DB62E" w14:textId="432BABC9" w:rsidR="00E6048D" w:rsidRPr="00955470" w:rsidRDefault="001A0F58" w:rsidP="00151E63">
      <w:pPr>
        <w:pStyle w:val="RLTextlnkuslovan"/>
        <w:numPr>
          <w:ilvl w:val="0"/>
          <w:numId w:val="8"/>
        </w:numPr>
        <w:spacing w:before="120" w:after="0" w:line="280" w:lineRule="atLeast"/>
        <w:rPr>
          <w:rFonts w:ascii="Arial" w:eastAsia="Arial" w:hAnsi="Arial" w:cs="Arial"/>
          <w:color w:val="000000"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Formulace: „Služby byly poskytnuty pro </w:t>
      </w:r>
      <w:r w:rsidRPr="00955470">
        <w:rPr>
          <w:rFonts w:ascii="Arial" w:eastAsia="Arial" w:hAnsi="Arial" w:cs="Arial"/>
          <w:color w:val="000000"/>
          <w:kern w:val="2"/>
          <w:sz w:val="20"/>
          <w:szCs w:val="20"/>
          <w:lang w:eastAsia="en-US"/>
          <w14:ligatures w14:val="standardContextual"/>
        </w:rPr>
        <w:t xml:space="preserve">potřeby projektu </w:t>
      </w:r>
      <w:r w:rsidR="0010442F">
        <w:rPr>
          <w:rFonts w:ascii="Arial" w:hAnsi="Arial" w:cs="Arial"/>
          <w:sz w:val="20"/>
          <w:szCs w:val="20"/>
        </w:rPr>
        <w:t>Klientská zóna II</w:t>
      </w:r>
      <w:r w:rsidR="0010442F" w:rsidRPr="003971B6">
        <w:rPr>
          <w:rFonts w:ascii="Arial" w:hAnsi="Arial" w:cs="Arial"/>
          <w:sz w:val="20"/>
          <w:szCs w:val="20"/>
        </w:rPr>
        <w:t xml:space="preserve"> </w:t>
      </w:r>
      <w:r w:rsidR="0010442F" w:rsidRPr="009A0397">
        <w:rPr>
          <w:rFonts w:ascii="Arial" w:hAnsi="Arial" w:cs="Arial"/>
          <w:sz w:val="20"/>
          <w:szCs w:val="20"/>
        </w:rPr>
        <w:t>z Národního plánu</w:t>
      </w:r>
      <w:r w:rsidR="0010442F">
        <w:rPr>
          <w:rFonts w:ascii="Arial" w:hAnsi="Arial" w:cs="Arial"/>
          <w:sz w:val="20"/>
          <w:szCs w:val="20"/>
        </w:rPr>
        <w:t xml:space="preserve"> </w:t>
      </w:r>
      <w:r w:rsidR="0010442F" w:rsidRPr="009A0397">
        <w:rPr>
          <w:rFonts w:ascii="Arial" w:hAnsi="Arial" w:cs="Arial"/>
          <w:sz w:val="20"/>
          <w:szCs w:val="20"/>
        </w:rPr>
        <w:t>obnovy</w:t>
      </w:r>
      <w:r w:rsidR="0010442F" w:rsidRPr="003971B6">
        <w:rPr>
          <w:rFonts w:ascii="Arial" w:hAnsi="Arial" w:cs="Arial"/>
          <w:sz w:val="20"/>
          <w:szCs w:val="20"/>
        </w:rPr>
        <w:t>, komponenty 1.</w:t>
      </w:r>
      <w:r w:rsidR="0010442F">
        <w:rPr>
          <w:rFonts w:ascii="Arial" w:hAnsi="Arial" w:cs="Arial"/>
          <w:sz w:val="20"/>
          <w:szCs w:val="20"/>
        </w:rPr>
        <w:t>1</w:t>
      </w:r>
      <w:r w:rsidR="0010442F" w:rsidRPr="003971B6">
        <w:rPr>
          <w:rFonts w:ascii="Arial" w:hAnsi="Arial" w:cs="Arial"/>
          <w:sz w:val="20"/>
          <w:szCs w:val="20"/>
        </w:rPr>
        <w:t xml:space="preserve"> s názvem </w:t>
      </w:r>
      <w:r w:rsidR="0010442F" w:rsidRPr="00682B3A">
        <w:rPr>
          <w:rFonts w:ascii="Arial" w:hAnsi="Arial" w:cs="Arial"/>
          <w:sz w:val="20"/>
          <w:szCs w:val="20"/>
        </w:rPr>
        <w:t>„Digitální služby občanům a firmám“</w:t>
      </w:r>
      <w:r w:rsidR="0010442F">
        <w:rPr>
          <w:rFonts w:ascii="Arial" w:hAnsi="Arial" w:cs="Arial"/>
          <w:sz w:val="20"/>
          <w:szCs w:val="20"/>
        </w:rPr>
        <w:t>, číslo pr</w:t>
      </w:r>
      <w:r w:rsidR="0010442F" w:rsidRPr="008357ED">
        <w:rPr>
          <w:rFonts w:ascii="Arial" w:hAnsi="Arial" w:cs="Arial"/>
          <w:sz w:val="20"/>
          <w:szCs w:val="20"/>
        </w:rPr>
        <w:t>ojektu</w:t>
      </w:r>
      <w:r w:rsidR="0010442F" w:rsidRPr="008357ED">
        <w:rPr>
          <w:rFonts w:ascii="Arial" w:hAnsi="Arial" w:cs="Arial"/>
          <w:sz w:val="20"/>
          <w:szCs w:val="20"/>
          <w:lang w:eastAsia="en-US"/>
        </w:rPr>
        <w:t xml:space="preserve">: </w:t>
      </w:r>
      <w:r w:rsidR="0010442F" w:rsidRPr="00106F18">
        <w:rPr>
          <w:rFonts w:ascii="Arial" w:hAnsi="Arial" w:cs="Arial"/>
          <w:sz w:val="20"/>
          <w:szCs w:val="20"/>
          <w:lang w:eastAsia="en-US"/>
        </w:rPr>
        <w:t>CZ.31.1.0/0.0/0.0/23_089/0010671</w:t>
      </w:r>
      <w:r w:rsidR="00E23D11" w:rsidRPr="00955470">
        <w:rPr>
          <w:rFonts w:ascii="Arial" w:eastAsia="Arial" w:hAnsi="Arial" w:cs="Arial"/>
          <w:color w:val="000000"/>
          <w:kern w:val="2"/>
          <w:sz w:val="20"/>
          <w:szCs w:val="20"/>
          <w:lang w:eastAsia="en-US"/>
          <w14:ligatures w14:val="standardContextual"/>
        </w:rPr>
        <w:t>.</w:t>
      </w:r>
      <w:r w:rsidRPr="00955470">
        <w:rPr>
          <w:rFonts w:ascii="Arial" w:eastAsia="Arial" w:hAnsi="Arial" w:cs="Arial"/>
          <w:color w:val="000000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25981794" w14:textId="35D1FDBD" w:rsidR="00E94DAE" w:rsidRPr="00955470" w:rsidRDefault="00E94DAE" w:rsidP="001A0F58">
      <w:pPr>
        <w:pStyle w:val="RLTextlnkuslovan"/>
        <w:numPr>
          <w:ilvl w:val="0"/>
          <w:numId w:val="8"/>
        </w:numPr>
        <w:spacing w:before="120" w:after="0" w:line="280" w:lineRule="atLeast"/>
        <w:rPr>
          <w:rFonts w:ascii="Arial" w:eastAsia="Arial" w:hAnsi="Arial" w:cs="Arial"/>
          <w:color w:val="000000"/>
          <w:kern w:val="2"/>
          <w:sz w:val="20"/>
          <w:szCs w:val="20"/>
          <w:lang w:eastAsia="en-US"/>
          <w14:ligatures w14:val="standardContextual"/>
        </w:rPr>
      </w:pPr>
      <w:r w:rsidRPr="00955470">
        <w:rPr>
          <w:rFonts w:ascii="Arial" w:eastAsia="Arial" w:hAnsi="Arial" w:cs="Arial"/>
          <w:color w:val="000000"/>
          <w:kern w:val="2"/>
          <w:sz w:val="20"/>
          <w:szCs w:val="20"/>
          <w:lang w:eastAsia="en-US"/>
          <w14:ligatures w14:val="standardContextual"/>
        </w:rPr>
        <w:t>Další fakturační a platební podmínky vycházejí z ustanovení „Rámcové dohody“</w:t>
      </w:r>
      <w:r w:rsidR="00895E62">
        <w:rPr>
          <w:rFonts w:ascii="Arial" w:eastAsia="Arial" w:hAnsi="Arial" w:cs="Arial"/>
          <w:color w:val="000000"/>
          <w:kern w:val="2"/>
          <w:sz w:val="20"/>
          <w:szCs w:val="20"/>
          <w:lang w:eastAsia="en-US"/>
          <w14:ligatures w14:val="standardContextual"/>
        </w:rPr>
        <w:t>.</w:t>
      </w:r>
      <w:r w:rsidRPr="00955470">
        <w:rPr>
          <w:rFonts w:ascii="Arial" w:eastAsia="Arial" w:hAnsi="Arial" w:cs="Arial"/>
          <w:color w:val="000000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1AD2436B" w14:textId="039C2D5B" w:rsidR="007079B9" w:rsidRDefault="00EA75AC" w:rsidP="00615745">
      <w:pPr>
        <w:numPr>
          <w:ilvl w:val="0"/>
          <w:numId w:val="2"/>
        </w:numPr>
        <w:spacing w:before="120" w:after="0" w:line="280" w:lineRule="atLeast"/>
        <w:ind w:right="0" w:hanging="360"/>
      </w:pPr>
      <w:r w:rsidRPr="00955470">
        <w:rPr>
          <w:szCs w:val="20"/>
          <w:lang w:eastAsia="en-US"/>
        </w:rPr>
        <w:t>Poskytovatel prohlašuje, že zaplacením částky uvedené v odst. 1</w:t>
      </w:r>
      <w:r w:rsidR="00895E62">
        <w:rPr>
          <w:szCs w:val="20"/>
          <w:lang w:eastAsia="en-US"/>
        </w:rPr>
        <w:t>)</w:t>
      </w:r>
      <w:r w:rsidRPr="00955470">
        <w:rPr>
          <w:szCs w:val="20"/>
          <w:lang w:eastAsia="en-US"/>
        </w:rPr>
        <w:t xml:space="preserve"> tohoto</w:t>
      </w:r>
      <w:r w:rsidRPr="00B174F9">
        <w:t xml:space="preserve"> článku Dohody ze strany Objednatele budou veškeré finanční nároky Poskytovatel</w:t>
      </w:r>
      <w:r w:rsidR="00615745">
        <w:t>e</w:t>
      </w:r>
      <w:r w:rsidRPr="00B174F9">
        <w:t xml:space="preserve"> ve vztahu k Službám poskytnutým Poskytovatelem v</w:t>
      </w:r>
      <w:r w:rsidR="00615745">
        <w:t xml:space="preserve"> rozhodném </w:t>
      </w:r>
      <w:r w:rsidRPr="00B174F9">
        <w:t>období zcela</w:t>
      </w:r>
      <w:r>
        <w:t xml:space="preserve"> uspokojeny. </w:t>
      </w:r>
    </w:p>
    <w:p w14:paraId="5846A784" w14:textId="7ED2BE3D" w:rsidR="00381343" w:rsidRDefault="00381343" w:rsidP="00895E62">
      <w:pPr>
        <w:spacing w:before="360" w:after="0" w:line="280" w:lineRule="atLeast"/>
        <w:ind w:left="11" w:right="6" w:hanging="11"/>
        <w:jc w:val="center"/>
        <w:rPr>
          <w:b/>
        </w:rPr>
      </w:pPr>
      <w:r>
        <w:rPr>
          <w:b/>
        </w:rPr>
        <w:t>Článek I</w:t>
      </w:r>
      <w:r w:rsidR="00256785">
        <w:rPr>
          <w:b/>
        </w:rPr>
        <w:t>II</w:t>
      </w:r>
      <w:r>
        <w:rPr>
          <w:b/>
        </w:rPr>
        <w:t>.</w:t>
      </w:r>
    </w:p>
    <w:p w14:paraId="410C67A3" w14:textId="1EC46AAC" w:rsidR="00381343" w:rsidRDefault="00381343" w:rsidP="00381343">
      <w:pPr>
        <w:spacing w:after="0" w:line="280" w:lineRule="atLeast"/>
        <w:ind w:left="10" w:right="4"/>
        <w:jc w:val="center"/>
        <w:rPr>
          <w:b/>
        </w:rPr>
      </w:pPr>
      <w:r>
        <w:rPr>
          <w:b/>
        </w:rPr>
        <w:t>Práva a povinnosti k NPO</w:t>
      </w:r>
    </w:p>
    <w:p w14:paraId="53463BD1" w14:textId="38AF9033" w:rsidR="00381343" w:rsidRPr="00381343" w:rsidRDefault="00381343" w:rsidP="00470534">
      <w:pPr>
        <w:pStyle w:val="RLTextlnkuslovan"/>
        <w:numPr>
          <w:ilvl w:val="1"/>
          <w:numId w:val="7"/>
        </w:numPr>
        <w:tabs>
          <w:tab w:val="clear" w:pos="5131"/>
          <w:tab w:val="num" w:pos="284"/>
        </w:tabs>
        <w:spacing w:before="120" w:after="0" w:line="280" w:lineRule="atLeast"/>
        <w:ind w:left="284" w:hanging="28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Strany se dohodly, že Poskytovatel bude</w:t>
      </w:r>
      <w:r w:rsidRPr="00381343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 poskytováním Služeb </w:t>
      </w:r>
      <w:r w:rsidR="00895E62">
        <w:rPr>
          <w:rFonts w:ascii="Arial" w:hAnsi="Arial" w:cs="Arial"/>
          <w:sz w:val="20"/>
          <w:szCs w:val="20"/>
          <w:lang w:eastAsia="en-US"/>
        </w:rPr>
        <w:t xml:space="preserve">v rozhodném období </w:t>
      </w:r>
      <w:r w:rsidRPr="00381343">
        <w:rPr>
          <w:rFonts w:ascii="Arial" w:hAnsi="Arial" w:cs="Arial"/>
          <w:sz w:val="20"/>
          <w:szCs w:val="20"/>
          <w:lang w:eastAsia="en-US"/>
        </w:rPr>
        <w:t>pro potřeby Projektu včetně účetních dokladů minimálně po dobu 10 let od ukončení realizace Projektu. Pokud je v českých právních předpisech stanovena lhůta delší, Poskytovatel se zavazuje ji použít.</w:t>
      </w:r>
    </w:p>
    <w:p w14:paraId="4871A8DA" w14:textId="6D6804EE" w:rsidR="00381343" w:rsidRDefault="00381343" w:rsidP="00895E62">
      <w:pPr>
        <w:pStyle w:val="RLTextlnkuslovan"/>
        <w:numPr>
          <w:ilvl w:val="1"/>
          <w:numId w:val="7"/>
        </w:numPr>
        <w:tabs>
          <w:tab w:val="clear" w:pos="5131"/>
          <w:tab w:val="num" w:pos="284"/>
        </w:tabs>
        <w:spacing w:before="120" w:after="0" w:line="280" w:lineRule="atLeast"/>
        <w:ind w:left="284" w:hanging="28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Strany se dohody, že Poskytovatel bude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>
        <w:rPr>
          <w:rFonts w:ascii="Arial" w:hAnsi="Arial" w:cs="Arial"/>
          <w:sz w:val="20"/>
          <w:szCs w:val="20"/>
          <w:lang w:eastAsia="en-US"/>
        </w:rPr>
        <w:t xml:space="preserve"> poskytováním Služeb </w:t>
      </w:r>
      <w:r w:rsidR="00895E62">
        <w:rPr>
          <w:rFonts w:ascii="Arial" w:hAnsi="Arial" w:cs="Arial"/>
          <w:sz w:val="20"/>
          <w:szCs w:val="20"/>
          <w:lang w:eastAsia="en-US"/>
        </w:rPr>
        <w:t xml:space="preserve">v rozhodném období </w:t>
      </w:r>
      <w:r>
        <w:rPr>
          <w:rFonts w:ascii="Arial" w:hAnsi="Arial" w:cs="Arial"/>
          <w:sz w:val="20"/>
          <w:szCs w:val="20"/>
          <w:lang w:eastAsia="en-US"/>
        </w:rPr>
        <w:t>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a 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 provedení kontroly vztahující se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k </w:t>
      </w:r>
      <w:r>
        <w:rPr>
          <w:rFonts w:ascii="Arial" w:hAnsi="Arial" w:cs="Arial"/>
          <w:sz w:val="20"/>
          <w:szCs w:val="20"/>
          <w:lang w:eastAsia="en-US"/>
        </w:rPr>
        <w:t>poskytování dotčených Služeb pro potřeby 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4B678A90" w14:textId="0E07191E" w:rsidR="00381343" w:rsidRPr="00687B41" w:rsidRDefault="00381343" w:rsidP="00895E62">
      <w:pPr>
        <w:pStyle w:val="RLTextlnkuslovan"/>
        <w:numPr>
          <w:ilvl w:val="1"/>
          <w:numId w:val="7"/>
        </w:numPr>
        <w:tabs>
          <w:tab w:val="clear" w:pos="5131"/>
          <w:tab w:val="num" w:pos="284"/>
        </w:tabs>
        <w:spacing w:before="120" w:after="0" w:line="280" w:lineRule="atLeast"/>
        <w:ind w:left="284" w:hanging="28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 prohlašuje, že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při poskytování Služeb </w:t>
      </w:r>
      <w:r w:rsidR="00895E62">
        <w:rPr>
          <w:rFonts w:ascii="Arial" w:hAnsi="Arial" w:cs="Arial"/>
          <w:sz w:val="20"/>
          <w:szCs w:val="20"/>
          <w:lang w:eastAsia="en-US"/>
        </w:rPr>
        <w:t xml:space="preserve">v rozhodném období </w:t>
      </w:r>
      <w:r>
        <w:rPr>
          <w:rFonts w:ascii="Arial" w:hAnsi="Arial" w:cs="Arial"/>
          <w:sz w:val="20"/>
          <w:szCs w:val="20"/>
          <w:lang w:eastAsia="en-US"/>
        </w:rPr>
        <w:t xml:space="preserve">dodržoval zásadu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Pr="00E04842">
        <w:rPr>
          <w:rFonts w:ascii="Arial" w:hAnsi="Arial" w:cs="Arial"/>
          <w:sz w:val="20"/>
          <w:szCs w:val="20"/>
          <w:lang w:eastAsia="en-US"/>
        </w:rPr>
        <w:t>čl. 17 nařízení Evropského parlamentu a Rady (EU) 2020/852 ze dne 18. června 2020 o zřízení rámce pro usnadnění udržitelných investic a o změně nařízení (EU) 2019/20884, nařízení o taxonomii</w:t>
      </w:r>
      <w:r>
        <w:rPr>
          <w:rFonts w:ascii="Arial" w:hAnsi="Arial" w:cs="Arial"/>
          <w:sz w:val="20"/>
          <w:szCs w:val="20"/>
          <w:lang w:eastAsia="en-US"/>
        </w:rPr>
        <w:t>. Toto prohlášení se vztahuje i na jeho poddodavatele.</w:t>
      </w:r>
    </w:p>
    <w:p w14:paraId="0F710EB4" w14:textId="58357CE2" w:rsidR="007079B9" w:rsidRDefault="00EA75AC" w:rsidP="00895E62">
      <w:pPr>
        <w:spacing w:before="360" w:after="0" w:line="280" w:lineRule="atLeast"/>
        <w:ind w:left="11" w:right="6" w:hanging="11"/>
        <w:jc w:val="center"/>
      </w:pPr>
      <w:r>
        <w:rPr>
          <w:b/>
        </w:rPr>
        <w:t>Článek I</w:t>
      </w:r>
      <w:r w:rsidR="00256785">
        <w:rPr>
          <w:b/>
        </w:rPr>
        <w:t>V</w:t>
      </w:r>
      <w:r>
        <w:rPr>
          <w:b/>
        </w:rPr>
        <w:t xml:space="preserve">. </w:t>
      </w:r>
    </w:p>
    <w:p w14:paraId="7F4DD705" w14:textId="77777777" w:rsidR="007079B9" w:rsidRDefault="00EA75AC" w:rsidP="00D65B1F">
      <w:pPr>
        <w:spacing w:after="0" w:line="280" w:lineRule="atLeast"/>
        <w:ind w:left="10" w:right="4"/>
        <w:jc w:val="center"/>
      </w:pPr>
      <w:r>
        <w:rPr>
          <w:b/>
        </w:rPr>
        <w:t xml:space="preserve">Závěrečná ujednání </w:t>
      </w:r>
    </w:p>
    <w:p w14:paraId="683ECD88" w14:textId="3AAA89F3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>Tato Dohoda nabývá platnosti dnem jejího podpisu oběma Stranami a účinnosti dnem jejího uveřejnění v registru smluv Objednatelem v souladu se zákonem č. 340/2015 Sb., o zvláštních podmínkách účinnosti některých smluv, uveřejňování těchto smluv a o registru smluv (zákon o</w:t>
      </w:r>
      <w:r w:rsidR="00615745">
        <w:t> </w:t>
      </w:r>
      <w:r>
        <w:t>registru smluv)</w:t>
      </w:r>
      <w:r w:rsidR="000D412B">
        <w:t>, ve znění pozdějších předpisů</w:t>
      </w:r>
      <w:r>
        <w:t xml:space="preserve">. </w:t>
      </w:r>
    </w:p>
    <w:p w14:paraId="0F1CA05B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Stane-li se některé z ujednání této Dohody neplatné nebo neúčinné, nebude to mít vliv na platnost a účinnost ujednání ostatních a na platnost a účinnost této Dohody jakožto celku. Neplatné nebo neúčinné ujednání bude nahrazeno po vzájemné dohodě Stran takovým ujednáním, které bude </w:t>
      </w:r>
      <w:r>
        <w:lastRenderedPageBreak/>
        <w:t xml:space="preserve">odpovídat svým účinkem co nejblíže původnímu záměru a účelu neplatného či neúčinného ujednání v ekonomickém i právním smyslu. </w:t>
      </w:r>
    </w:p>
    <w:p w14:paraId="58407017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Tato Dohoda může být měněna pouze na základě dohody Stran, a to ve formě písemně vyhotoveného a vzestupně číslovaného dodatku podepsaného Stranami. </w:t>
      </w:r>
    </w:p>
    <w:p w14:paraId="3B190290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Strany se dohodly na tom, že Poskytovatel není oprávněn činit jednostranná započtení svých pohledávek vzniklých na základě této Dohody vůči jakýmkoli pohledávkám Objednatele. </w:t>
      </w:r>
    </w:p>
    <w:p w14:paraId="498430D8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Případné spory vyplývající z této Dohody se Strany zavazují nejprve řešit dohodou. Pokud se Strany nedohodnou, bude spor řešen před věcně a místně příslušným obecným soudem České republiky. Rozhodčí řízení je vyloučeno.  </w:t>
      </w:r>
    </w:p>
    <w:p w14:paraId="6F52A2D6" w14:textId="38E4C740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>Tato Dohoda je uzavřena elektronicky,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tj. prostřednictvím uznávaného elektronického podpisu ve</w:t>
      </w:r>
      <w:r w:rsidR="00615745">
        <w:t> </w:t>
      </w:r>
      <w:r>
        <w:t>smyslu zákona č. 297/2016 Sb., o službách vytvářejících důvěru pro elektronické transakce, ve</w:t>
      </w:r>
      <w:r w:rsidR="00615745">
        <w:t> </w:t>
      </w:r>
      <w:r>
        <w:t xml:space="preserve">znění pozdějších předpisů, opatřeného časovým razítkem. </w:t>
      </w:r>
    </w:p>
    <w:p w14:paraId="503DD9D0" w14:textId="3BBCA576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>Nedílnou součástí této Dohody je příloha s názvem „</w:t>
      </w:r>
      <w:r w:rsidR="168FAA98">
        <w:t>Akceptační protokol</w:t>
      </w:r>
      <w:r>
        <w:t xml:space="preserve">“. </w:t>
      </w:r>
    </w:p>
    <w:p w14:paraId="12A53E37" w14:textId="3B4B407F" w:rsidR="007079B9" w:rsidRDefault="00EA75AC" w:rsidP="00D65B1F">
      <w:pPr>
        <w:spacing w:after="0" w:line="280" w:lineRule="atLeast"/>
        <w:ind w:left="110" w:right="0" w:firstLine="0"/>
        <w:jc w:val="left"/>
      </w:pPr>
      <w:r>
        <w:t xml:space="preserve"> </w:t>
      </w:r>
    </w:p>
    <w:p w14:paraId="58531BFF" w14:textId="77777777" w:rsidR="00EE5156" w:rsidRDefault="00EE5156" w:rsidP="00D65B1F">
      <w:pPr>
        <w:spacing w:after="0" w:line="280" w:lineRule="atLeast"/>
        <w:ind w:left="110" w:right="0" w:firstLine="0"/>
        <w:jc w:val="left"/>
      </w:pPr>
    </w:p>
    <w:p w14:paraId="46E04FA9" w14:textId="77777777" w:rsidR="00615745" w:rsidRDefault="00615745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615745" w14:paraId="72801191" w14:textId="77777777" w:rsidTr="00B5150B">
        <w:tc>
          <w:tcPr>
            <w:tcW w:w="4644" w:type="dxa"/>
          </w:tcPr>
          <w:p w14:paraId="153A574E" w14:textId="052962E5" w:rsidR="00615745" w:rsidRPr="00A16B28" w:rsidRDefault="00895E62" w:rsidP="00B5150B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615745">
              <w:rPr>
                <w:rFonts w:cs="Arial"/>
                <w:b/>
                <w:bCs/>
                <w:szCs w:val="22"/>
              </w:rPr>
              <w:t>Objednatel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7A341AE8" w14:textId="77777777" w:rsidR="00615745" w:rsidRPr="00E07D66" w:rsidRDefault="00615745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  <w:tc>
          <w:tcPr>
            <w:tcW w:w="4534" w:type="dxa"/>
          </w:tcPr>
          <w:p w14:paraId="3BF932BD" w14:textId="42C817D1" w:rsidR="00615745" w:rsidRPr="00A16B28" w:rsidRDefault="00895E62" w:rsidP="00B5150B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615745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621C4B42" w14:textId="77777777" w:rsidR="00615745" w:rsidRDefault="00615745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</w:tr>
      <w:tr w:rsidR="00615745" w14:paraId="417B3A10" w14:textId="77777777" w:rsidTr="00B5150B">
        <w:tc>
          <w:tcPr>
            <w:tcW w:w="4644" w:type="dxa"/>
          </w:tcPr>
          <w:p w14:paraId="362EEBC6" w14:textId="77777777" w:rsidR="00615745" w:rsidRDefault="00615745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561B5AA7" w14:textId="77777777" w:rsidR="008B0D31" w:rsidRDefault="008B0D31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724BF845" w14:textId="77777777" w:rsidR="00E528A6" w:rsidRDefault="00E528A6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4117EDC3" w14:textId="77777777" w:rsidR="00615745" w:rsidRPr="00A16B28" w:rsidRDefault="00615745" w:rsidP="00B5150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23634DEE" w14:textId="77777777" w:rsidR="0010441E" w:rsidRDefault="00615745" w:rsidP="00B5150B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republika – Ministerstvo práce </w:t>
            </w:r>
          </w:p>
          <w:p w14:paraId="1C8333C8" w14:textId="403A9B44" w:rsidR="00615745" w:rsidRPr="00A73113" w:rsidRDefault="00615745" w:rsidP="00B5150B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</w:tc>
        <w:tc>
          <w:tcPr>
            <w:tcW w:w="4534" w:type="dxa"/>
          </w:tcPr>
          <w:p w14:paraId="5C68B465" w14:textId="77777777" w:rsidR="00615745" w:rsidRDefault="00615745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0C83DA94" w14:textId="77777777" w:rsidR="008B0D31" w:rsidRDefault="008B0D31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4570196E" w14:textId="77777777" w:rsidR="00E528A6" w:rsidRDefault="00E528A6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1F50C829" w14:textId="77777777" w:rsidR="00615745" w:rsidRPr="00A16B28" w:rsidRDefault="00615745" w:rsidP="00B5150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2AD67FE" w14:textId="727C8F98" w:rsidR="00615745" w:rsidRPr="00A73113" w:rsidRDefault="001767C5" w:rsidP="001767C5">
            <w:pPr>
              <w:pStyle w:val="Default"/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B0D31">
              <w:rPr>
                <w:b/>
                <w:bCs/>
                <w:sz w:val="20"/>
                <w:szCs w:val="16"/>
              </w:rPr>
              <w:t>Tekies s.r.o</w:t>
            </w:r>
            <w:r w:rsidR="00B5150B" w:rsidRPr="008B0D31">
              <w:rPr>
                <w:b/>
                <w:bCs/>
                <w:sz w:val="20"/>
                <w:szCs w:val="16"/>
              </w:rPr>
              <w:t>.</w:t>
            </w:r>
          </w:p>
        </w:tc>
      </w:tr>
      <w:tr w:rsidR="00615745" w14:paraId="545E73F8" w14:textId="77777777" w:rsidTr="00B5150B">
        <w:tc>
          <w:tcPr>
            <w:tcW w:w="4644" w:type="dxa"/>
          </w:tcPr>
          <w:p w14:paraId="2F6F59E5" w14:textId="77777777" w:rsidR="00615745" w:rsidRDefault="00615745" w:rsidP="00B5150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5DD8771D" w14:textId="77777777" w:rsidR="00615745" w:rsidRDefault="00615745" w:rsidP="00B5150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615745" w14:paraId="09D3F052" w14:textId="77777777" w:rsidTr="00B5150B">
        <w:tc>
          <w:tcPr>
            <w:tcW w:w="4644" w:type="dxa"/>
          </w:tcPr>
          <w:p w14:paraId="4693C22B" w14:textId="77777777" w:rsidR="00615745" w:rsidRDefault="00615745" w:rsidP="00B5150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2D8CB3A1" w14:textId="77777777" w:rsidR="00615745" w:rsidRDefault="00615745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elektronického podpisu</w:t>
            </w:r>
          </w:p>
        </w:tc>
      </w:tr>
      <w:tr w:rsidR="00615745" w14:paraId="0BF38D85" w14:textId="77777777" w:rsidTr="00644367">
        <w:trPr>
          <w:trHeight w:val="1968"/>
        </w:trPr>
        <w:tc>
          <w:tcPr>
            <w:tcW w:w="4644" w:type="dxa"/>
          </w:tcPr>
          <w:p w14:paraId="22B7428C" w14:textId="77777777" w:rsidR="00615745" w:rsidRDefault="00615745" w:rsidP="00B5150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6B80B6A5" w14:textId="77777777" w:rsidR="00615745" w:rsidRDefault="00615745" w:rsidP="00B5150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3FB31795" w14:textId="77777777" w:rsidR="00E528A6" w:rsidRDefault="00E528A6" w:rsidP="00E528A6">
            <w:pPr>
              <w:pStyle w:val="RLdajeosmluvnstran"/>
              <w:widowControl w:val="0"/>
              <w:spacing w:after="0" w:line="280" w:lineRule="atLeast"/>
              <w:jc w:val="both"/>
              <w:rPr>
                <w:rFonts w:cs="Arial"/>
                <w:szCs w:val="22"/>
              </w:rPr>
            </w:pPr>
          </w:p>
          <w:p w14:paraId="784C246A" w14:textId="77777777" w:rsidR="008B0D31" w:rsidRDefault="008B0D31" w:rsidP="00E528A6">
            <w:pPr>
              <w:pStyle w:val="RLdajeosmluvnstran"/>
              <w:widowControl w:val="0"/>
              <w:spacing w:after="0" w:line="280" w:lineRule="atLeast"/>
              <w:jc w:val="both"/>
              <w:rPr>
                <w:rFonts w:cs="Arial"/>
                <w:szCs w:val="22"/>
              </w:rPr>
            </w:pPr>
          </w:p>
          <w:p w14:paraId="46D33797" w14:textId="77777777" w:rsidR="00615745" w:rsidRDefault="00615745" w:rsidP="00E528A6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27232FF5" w14:textId="214206ED" w:rsidR="00615745" w:rsidRPr="00A73113" w:rsidRDefault="000D412B" w:rsidP="001767C5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022068">
              <w:rPr>
                <w:rFonts w:cs="Arial"/>
                <w:b/>
                <w:bCs/>
                <w:szCs w:val="20"/>
              </w:rPr>
              <w:t xml:space="preserve">COPS </w:t>
            </w:r>
            <w:r>
              <w:rPr>
                <w:rFonts w:cs="Arial"/>
                <w:b/>
                <w:bCs/>
                <w:szCs w:val="20"/>
              </w:rPr>
              <w:t>Solutions</w:t>
            </w:r>
            <w:r w:rsidRPr="00022068">
              <w:rPr>
                <w:rFonts w:cs="Arial"/>
                <w:b/>
                <w:bCs/>
                <w:szCs w:val="20"/>
              </w:rPr>
              <w:t xml:space="preserve"> s.r.o.</w:t>
            </w:r>
          </w:p>
        </w:tc>
      </w:tr>
    </w:tbl>
    <w:p w14:paraId="7C5CC4CC" w14:textId="77777777" w:rsidR="00615745" w:rsidRDefault="00615745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p w14:paraId="5D76B3AA" w14:textId="1A325AE6" w:rsidR="00A45BBD" w:rsidRDefault="00EA75AC" w:rsidP="00D65B1F">
      <w:pPr>
        <w:spacing w:after="0" w:line="280" w:lineRule="atLeast"/>
        <w:ind w:left="2" w:right="0" w:firstLine="0"/>
        <w:jc w:val="left"/>
      </w:pPr>
      <w:r>
        <w:tab/>
        <w:t xml:space="preserve"> </w:t>
      </w:r>
    </w:p>
    <w:p w14:paraId="18D5E619" w14:textId="77777777" w:rsidR="00A45BBD" w:rsidRDefault="00A45BBD">
      <w:pPr>
        <w:spacing w:after="160" w:line="259" w:lineRule="auto"/>
        <w:ind w:left="0" w:right="0" w:firstLine="0"/>
        <w:jc w:val="left"/>
      </w:pPr>
      <w:r>
        <w:br w:type="page"/>
      </w:r>
    </w:p>
    <w:p w14:paraId="3E223E8F" w14:textId="3786F915" w:rsidR="007079B9" w:rsidRDefault="00EA75AC" w:rsidP="00D65B1F">
      <w:pPr>
        <w:spacing w:after="0" w:line="280" w:lineRule="atLeast"/>
        <w:ind w:left="0" w:right="0" w:firstLine="0"/>
        <w:jc w:val="left"/>
        <w:rPr>
          <w:b/>
          <w:bCs/>
        </w:rPr>
      </w:pPr>
      <w:r w:rsidRPr="7CA5DD15">
        <w:rPr>
          <w:b/>
          <w:bCs/>
        </w:rPr>
        <w:lastRenderedPageBreak/>
        <w:t xml:space="preserve"> </w:t>
      </w:r>
    </w:p>
    <w:tbl>
      <w:tblPr>
        <w:tblStyle w:val="TableNormal"/>
        <w:tblW w:w="9199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3827"/>
        <w:gridCol w:w="2835"/>
      </w:tblGrid>
      <w:tr w:rsidR="00A45BBD" w:rsidRPr="00A45BBD" w14:paraId="7A2DAA1C" w14:textId="77777777" w:rsidTr="00711F53">
        <w:trPr>
          <w:trHeight w:val="733"/>
        </w:trPr>
        <w:tc>
          <w:tcPr>
            <w:tcW w:w="2537" w:type="dxa"/>
          </w:tcPr>
          <w:p w14:paraId="03EA67E0" w14:textId="77777777" w:rsidR="00A45BBD" w:rsidRPr="00A45BBD" w:rsidRDefault="00A45BBD" w:rsidP="00A45BBD">
            <w:pPr>
              <w:spacing w:before="10"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color w:val="auto"/>
                <w:sz w:val="7"/>
              </w:rPr>
            </w:pPr>
          </w:p>
          <w:p w14:paraId="529FB22C" w14:textId="77777777" w:rsidR="00A45BBD" w:rsidRPr="00A45BBD" w:rsidRDefault="00A45BBD" w:rsidP="00A45BBD">
            <w:pPr>
              <w:spacing w:after="0" w:line="240" w:lineRule="auto"/>
              <w:ind w:left="82" w:right="0" w:firstLine="0"/>
              <w:jc w:val="left"/>
              <w:rPr>
                <w:rFonts w:ascii="Microsoft Sans Serif" w:eastAsia="Microsoft Sans Serif" w:hAnsi="Microsoft Sans Serif" w:cs="Microsoft Sans Serif"/>
                <w:color w:val="auto"/>
              </w:rPr>
            </w:pPr>
            <w:r w:rsidRPr="00A45BBD">
              <w:rPr>
                <w:rFonts w:ascii="Microsoft Sans Serif" w:eastAsia="Microsoft Sans Serif" w:hAnsi="Microsoft Sans Serif" w:cs="Microsoft Sans Serif"/>
                <w:noProof/>
                <w:color w:val="auto"/>
              </w:rPr>
              <w:drawing>
                <wp:inline distT="0" distB="0" distL="0" distR="0" wp14:anchorId="50CA3BF7" wp14:editId="796B4992">
                  <wp:extent cx="1389883" cy="340614"/>
                  <wp:effectExtent l="0" t="0" r="0" b="0"/>
                  <wp:docPr id="1130773746" name="Image 3" descr="Obsah obrázku Písmo, Grafika, text, snímek obrazovky&#10;&#10;Obsah generovaný pomocí AI může být nesprávný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Obsah obrázku Písmo, Grafika, text, snímek obrazovky&#10;&#10;Obsah generovaný pomocí AI může být nesprávný.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883" cy="340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3832BDB" w14:textId="77777777" w:rsidR="00A45BBD" w:rsidRPr="00A45BBD" w:rsidRDefault="00A45BBD" w:rsidP="00A45BBD">
            <w:pPr>
              <w:spacing w:before="37" w:after="0" w:line="240" w:lineRule="auto"/>
              <w:ind w:left="756" w:right="0" w:firstLine="0"/>
              <w:jc w:val="left"/>
              <w:rPr>
                <w:rFonts w:eastAsia="Microsoft Sans Serif" w:cs="Microsoft Sans Serif"/>
                <w:b/>
                <w:color w:val="auto"/>
                <w:sz w:val="30"/>
              </w:rPr>
            </w:pPr>
            <w:r w:rsidRPr="00A45BBD">
              <w:rPr>
                <w:rFonts w:eastAsia="Microsoft Sans Serif" w:cs="Microsoft Sans Serif"/>
                <w:b/>
                <w:color w:val="auto"/>
                <w:w w:val="90"/>
                <w:sz w:val="30"/>
              </w:rPr>
              <w:t>Akceptační</w:t>
            </w:r>
            <w:r w:rsidRPr="00A45BBD">
              <w:rPr>
                <w:rFonts w:eastAsia="Microsoft Sans Serif" w:cs="Microsoft Sans Serif"/>
                <w:b/>
                <w:color w:val="auto"/>
                <w:spacing w:val="32"/>
                <w:sz w:val="30"/>
              </w:rPr>
              <w:t xml:space="preserve"> </w:t>
            </w:r>
            <w:r w:rsidRPr="00A45BBD">
              <w:rPr>
                <w:rFonts w:eastAsia="Microsoft Sans Serif" w:cs="Microsoft Sans Serif"/>
                <w:b/>
                <w:color w:val="auto"/>
                <w:spacing w:val="-2"/>
                <w:sz w:val="30"/>
              </w:rPr>
              <w:t>protokol</w:t>
            </w:r>
          </w:p>
          <w:p w14:paraId="6A3663A5" w14:textId="77777777" w:rsidR="00A45BBD" w:rsidRPr="00A45BBD" w:rsidRDefault="00A45BBD" w:rsidP="00A45BBD">
            <w:pPr>
              <w:spacing w:before="3" w:after="0" w:line="240" w:lineRule="auto"/>
              <w:ind w:left="799" w:right="0" w:firstLine="0"/>
              <w:jc w:val="left"/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</w:pPr>
            <w:r w:rsidRPr="00A45BBD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>č.</w:t>
            </w:r>
            <w:r w:rsidRPr="00A45BBD">
              <w:rPr>
                <w:rFonts w:ascii="Microsoft Sans Serif" w:eastAsia="Microsoft Sans Serif" w:hAnsi="Microsoft Sans Serif" w:cs="Microsoft Sans Serif"/>
                <w:color w:val="auto"/>
                <w:spacing w:val="2"/>
                <w:sz w:val="24"/>
              </w:rPr>
              <w:t xml:space="preserve"> </w:t>
            </w:r>
            <w:r w:rsidRPr="00A45BBD">
              <w:rPr>
                <w:rFonts w:ascii="Microsoft Sans Serif" w:eastAsia="Microsoft Sans Serif" w:hAnsi="Microsoft Sans Serif" w:cs="Microsoft Sans Serif"/>
                <w:color w:val="auto"/>
                <w:spacing w:val="-2"/>
                <w:sz w:val="24"/>
              </w:rPr>
              <w:t>7-8/2025</w:t>
            </w:r>
          </w:p>
        </w:tc>
        <w:tc>
          <w:tcPr>
            <w:tcW w:w="2835" w:type="dxa"/>
          </w:tcPr>
          <w:p w14:paraId="4399B12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Microsoft Sans Serif" w:eastAsia="Microsoft Sans Serif" w:hAnsi="Microsoft Sans Serif" w:cs="Microsoft Sans Serif"/>
                <w:color w:val="auto"/>
                <w:sz w:val="22"/>
              </w:rPr>
            </w:pPr>
          </w:p>
        </w:tc>
      </w:tr>
    </w:tbl>
    <w:p w14:paraId="44E3F3ED" w14:textId="77777777" w:rsidR="00A45BBD" w:rsidRPr="00A45BBD" w:rsidRDefault="00A45BBD" w:rsidP="00A45BBD">
      <w:pPr>
        <w:widowControl w:val="0"/>
        <w:autoSpaceDE w:val="0"/>
        <w:autoSpaceDN w:val="0"/>
        <w:spacing w:before="198" w:after="1" w:line="240" w:lineRule="auto"/>
        <w:ind w:left="0" w:right="0" w:firstLine="0"/>
        <w:jc w:val="left"/>
        <w:rPr>
          <w:rFonts w:ascii="Times New Roman"/>
          <w:bCs/>
          <w:color w:val="auto"/>
          <w:kern w:val="0"/>
          <w:szCs w:val="24"/>
          <w:lang w:eastAsia="en-US"/>
          <w14:ligatures w14:val="none"/>
        </w:rPr>
      </w:pPr>
    </w:p>
    <w:tbl>
      <w:tblPr>
        <w:tblStyle w:val="TableNormal"/>
        <w:tblW w:w="9261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3827"/>
        <w:gridCol w:w="1715"/>
        <w:gridCol w:w="1316"/>
      </w:tblGrid>
      <w:tr w:rsidR="00A45BBD" w:rsidRPr="00A45BBD" w14:paraId="21C38BE6" w14:textId="77777777" w:rsidTr="00711F53">
        <w:trPr>
          <w:trHeight w:val="363"/>
        </w:trPr>
        <w:tc>
          <w:tcPr>
            <w:tcW w:w="2403" w:type="dxa"/>
            <w:vMerge w:val="restart"/>
            <w:shd w:val="clear" w:color="auto" w:fill="D8D8D8"/>
          </w:tcPr>
          <w:p w14:paraId="78119965" w14:textId="77777777" w:rsidR="00A45BBD" w:rsidRPr="00A45BBD" w:rsidRDefault="00A45BBD" w:rsidP="00A45BBD">
            <w:pPr>
              <w:spacing w:before="42"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  <w:p w14:paraId="5636B0C6" w14:textId="77777777" w:rsidR="00A45BBD" w:rsidRPr="00A45BBD" w:rsidRDefault="00A45BBD" w:rsidP="00A45BBD">
            <w:pPr>
              <w:spacing w:after="0" w:line="240" w:lineRule="auto"/>
              <w:ind w:left="90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8"/>
                <w:sz w:val="18"/>
                <w:szCs w:val="18"/>
              </w:rPr>
              <w:t>Rámcová</w:t>
            </w:r>
            <w:r w:rsidRPr="00A45BBD">
              <w:rPr>
                <w:rFonts w:eastAsia="Microsoft Sans Serif"/>
                <w:b/>
                <w:color w:val="auto"/>
                <w:spacing w:val="-9"/>
                <w:sz w:val="18"/>
                <w:szCs w:val="18"/>
              </w:rPr>
              <w:t xml:space="preserve"> </w:t>
            </w: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smlouva</w:t>
            </w:r>
          </w:p>
        </w:tc>
        <w:tc>
          <w:tcPr>
            <w:tcW w:w="3827" w:type="dxa"/>
            <w:vMerge w:val="restart"/>
            <w:shd w:val="clear" w:color="auto" w:fill="D8D8D8"/>
          </w:tcPr>
          <w:p w14:paraId="0B288A27" w14:textId="77777777" w:rsidR="00A45BBD" w:rsidRPr="00A45BBD" w:rsidRDefault="00A45BBD" w:rsidP="00A45BBD">
            <w:pPr>
              <w:spacing w:before="152"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  <w:p w14:paraId="2D48B51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noProof/>
                <w:color w:val="auto"/>
                <w:sz w:val="18"/>
                <w:szCs w:val="18"/>
              </w:rPr>
              <w:t>RÁMCOVÁ DOHODA O IMPLMENTAČNÍCH SLUŽBÁCH</w:t>
            </w:r>
          </w:p>
        </w:tc>
        <w:tc>
          <w:tcPr>
            <w:tcW w:w="1715" w:type="dxa"/>
            <w:shd w:val="clear" w:color="auto" w:fill="D8D8D8"/>
          </w:tcPr>
          <w:p w14:paraId="5956F7CF" w14:textId="77777777" w:rsidR="00A45BBD" w:rsidRPr="00A45BBD" w:rsidRDefault="00A45BBD" w:rsidP="00A45BBD">
            <w:pPr>
              <w:spacing w:before="49" w:after="0" w:line="240" w:lineRule="auto"/>
              <w:ind w:left="92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z w:val="18"/>
                <w:szCs w:val="18"/>
              </w:rPr>
              <w:t xml:space="preserve">Ze </w:t>
            </w:r>
            <w:r w:rsidRPr="00A45BBD">
              <w:rPr>
                <w:rFonts w:eastAsia="Microsoft Sans Serif"/>
                <w:b/>
                <w:color w:val="auto"/>
                <w:spacing w:val="-4"/>
                <w:sz w:val="18"/>
                <w:szCs w:val="18"/>
              </w:rPr>
              <w:t>dne:</w:t>
            </w:r>
          </w:p>
        </w:tc>
        <w:tc>
          <w:tcPr>
            <w:tcW w:w="1316" w:type="dxa"/>
            <w:shd w:val="clear" w:color="auto" w:fill="D8D8D8"/>
          </w:tcPr>
          <w:p w14:paraId="786DA799" w14:textId="77777777" w:rsidR="00A45BBD" w:rsidRPr="00A45BBD" w:rsidRDefault="00A45BBD" w:rsidP="00A45BBD">
            <w:pPr>
              <w:spacing w:before="49" w:after="0" w:line="240" w:lineRule="auto"/>
              <w:ind w:left="19" w:right="0" w:firstLine="0"/>
              <w:jc w:val="center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z w:val="18"/>
                <w:szCs w:val="18"/>
              </w:rPr>
              <w:t xml:space="preserve">ID </w:t>
            </w: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Smlouvy:</w:t>
            </w:r>
          </w:p>
        </w:tc>
      </w:tr>
      <w:tr w:rsidR="00A45BBD" w:rsidRPr="00A45BBD" w14:paraId="072DE68D" w14:textId="77777777" w:rsidTr="00711F53">
        <w:trPr>
          <w:trHeight w:val="545"/>
        </w:trPr>
        <w:tc>
          <w:tcPr>
            <w:tcW w:w="2403" w:type="dxa"/>
            <w:vMerge/>
            <w:tcBorders>
              <w:top w:val="nil"/>
            </w:tcBorders>
            <w:shd w:val="clear" w:color="auto" w:fill="D8D8D8"/>
          </w:tcPr>
          <w:p w14:paraId="65DABF0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  <w:shd w:val="clear" w:color="auto" w:fill="D8D8D8"/>
          </w:tcPr>
          <w:p w14:paraId="13DEA25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1715" w:type="dxa"/>
            <w:shd w:val="clear" w:color="auto" w:fill="D8D8D8"/>
          </w:tcPr>
          <w:p w14:paraId="5F07C68A" w14:textId="77777777" w:rsidR="00A45BBD" w:rsidRPr="00A45BBD" w:rsidRDefault="00A45BBD" w:rsidP="00A45BBD">
            <w:pPr>
              <w:spacing w:before="161" w:after="0" w:line="240" w:lineRule="auto"/>
              <w:ind w:left="92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noProof/>
                <w:color w:val="auto"/>
                <w:spacing w:val="-2"/>
                <w:sz w:val="18"/>
                <w:szCs w:val="18"/>
              </w:rPr>
              <w:t>18.07.2023</w:t>
            </w:r>
          </w:p>
        </w:tc>
        <w:tc>
          <w:tcPr>
            <w:tcW w:w="1316" w:type="dxa"/>
            <w:shd w:val="clear" w:color="auto" w:fill="D8D8D8"/>
          </w:tcPr>
          <w:p w14:paraId="48588688" w14:textId="77777777" w:rsidR="00A45BBD" w:rsidRPr="00A45BBD" w:rsidRDefault="00A45BBD" w:rsidP="00A45BBD">
            <w:pPr>
              <w:spacing w:before="53" w:after="0" w:line="254" w:lineRule="auto"/>
              <w:ind w:left="84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noProof/>
                <w:color w:val="auto"/>
                <w:spacing w:val="-2"/>
                <w:sz w:val="18"/>
                <w:szCs w:val="18"/>
              </w:rPr>
              <w:t>SML/2023/00345</w:t>
            </w:r>
          </w:p>
        </w:tc>
      </w:tr>
      <w:tr w:rsidR="00A45BBD" w:rsidRPr="00A45BBD" w14:paraId="43FA6F58" w14:textId="77777777" w:rsidTr="00711F53">
        <w:trPr>
          <w:trHeight w:val="360"/>
        </w:trPr>
        <w:tc>
          <w:tcPr>
            <w:tcW w:w="2403" w:type="dxa"/>
            <w:vMerge w:val="restart"/>
            <w:shd w:val="clear" w:color="auto" w:fill="D8D8D8"/>
          </w:tcPr>
          <w:p w14:paraId="06F26C3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  <w:p w14:paraId="1D2E4E47" w14:textId="77777777" w:rsidR="00A45BBD" w:rsidRPr="00A45BBD" w:rsidRDefault="00A45BBD" w:rsidP="00A45BBD">
            <w:pPr>
              <w:spacing w:before="14"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  <w:p w14:paraId="147DBA89" w14:textId="77777777" w:rsidR="00A45BBD" w:rsidRPr="00A45BBD" w:rsidRDefault="00A45BBD" w:rsidP="00A45BBD">
            <w:pPr>
              <w:spacing w:before="1" w:after="0" w:line="240" w:lineRule="auto"/>
              <w:ind w:left="90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Dodatek</w:t>
            </w:r>
          </w:p>
        </w:tc>
        <w:tc>
          <w:tcPr>
            <w:tcW w:w="3827" w:type="dxa"/>
            <w:shd w:val="clear" w:color="auto" w:fill="D8D8D8"/>
          </w:tcPr>
          <w:p w14:paraId="3669CAD9" w14:textId="77777777" w:rsidR="00A45BBD" w:rsidRPr="00A45BBD" w:rsidRDefault="00A45BBD" w:rsidP="00A45BBD">
            <w:pPr>
              <w:spacing w:before="46" w:after="0" w:line="240" w:lineRule="auto"/>
              <w:ind w:left="85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Dodatek:</w:t>
            </w:r>
          </w:p>
        </w:tc>
        <w:tc>
          <w:tcPr>
            <w:tcW w:w="1715" w:type="dxa"/>
            <w:shd w:val="clear" w:color="auto" w:fill="D8D8D8"/>
          </w:tcPr>
          <w:p w14:paraId="1397BFB3" w14:textId="77777777" w:rsidR="00A45BBD" w:rsidRPr="00A45BBD" w:rsidRDefault="00A45BBD" w:rsidP="00A45BBD">
            <w:pPr>
              <w:spacing w:before="46" w:after="0" w:line="240" w:lineRule="auto"/>
              <w:ind w:left="92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z w:val="18"/>
                <w:szCs w:val="18"/>
              </w:rPr>
              <w:t xml:space="preserve">Ze </w:t>
            </w:r>
            <w:r w:rsidRPr="00A45BBD">
              <w:rPr>
                <w:rFonts w:eastAsia="Microsoft Sans Serif"/>
                <w:b/>
                <w:color w:val="auto"/>
                <w:spacing w:val="-4"/>
                <w:sz w:val="18"/>
                <w:szCs w:val="18"/>
              </w:rPr>
              <w:t>dne:</w:t>
            </w:r>
          </w:p>
        </w:tc>
        <w:tc>
          <w:tcPr>
            <w:tcW w:w="1316" w:type="dxa"/>
            <w:shd w:val="clear" w:color="auto" w:fill="D8D8D8"/>
          </w:tcPr>
          <w:p w14:paraId="3FA1F9D6" w14:textId="77777777" w:rsidR="00A45BBD" w:rsidRPr="00A45BBD" w:rsidRDefault="00A45BBD" w:rsidP="00A45BBD">
            <w:pPr>
              <w:spacing w:before="46" w:after="0" w:line="240" w:lineRule="auto"/>
              <w:ind w:left="19" w:right="0" w:firstLine="0"/>
              <w:jc w:val="center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z w:val="18"/>
                <w:szCs w:val="18"/>
              </w:rPr>
              <w:t xml:space="preserve">ID </w:t>
            </w: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Smlouvy:</w:t>
            </w:r>
          </w:p>
        </w:tc>
      </w:tr>
      <w:tr w:rsidR="00A45BBD" w:rsidRPr="00A45BBD" w14:paraId="38991B4C" w14:textId="77777777" w:rsidTr="00711F53">
        <w:trPr>
          <w:trHeight w:val="330"/>
        </w:trPr>
        <w:tc>
          <w:tcPr>
            <w:tcW w:w="2403" w:type="dxa"/>
            <w:vMerge/>
            <w:tcBorders>
              <w:top w:val="nil"/>
            </w:tcBorders>
            <w:shd w:val="clear" w:color="auto" w:fill="D8D8D8"/>
          </w:tcPr>
          <w:p w14:paraId="798E4C5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8D8D8"/>
          </w:tcPr>
          <w:p w14:paraId="6312DF5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  <w:tc>
          <w:tcPr>
            <w:tcW w:w="1715" w:type="dxa"/>
            <w:shd w:val="clear" w:color="auto" w:fill="D8D8D8"/>
          </w:tcPr>
          <w:p w14:paraId="660E3E9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D8D8D8"/>
          </w:tcPr>
          <w:p w14:paraId="4B8496C7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</w:tr>
      <w:tr w:rsidR="00A45BBD" w:rsidRPr="00A45BBD" w14:paraId="041D2F03" w14:textId="77777777" w:rsidTr="00711F53">
        <w:trPr>
          <w:trHeight w:val="330"/>
        </w:trPr>
        <w:tc>
          <w:tcPr>
            <w:tcW w:w="2403" w:type="dxa"/>
            <w:vMerge/>
            <w:tcBorders>
              <w:top w:val="nil"/>
            </w:tcBorders>
            <w:shd w:val="clear" w:color="auto" w:fill="D8D8D8"/>
          </w:tcPr>
          <w:p w14:paraId="64B905A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8D8D8"/>
          </w:tcPr>
          <w:p w14:paraId="2919D53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  <w:tc>
          <w:tcPr>
            <w:tcW w:w="1715" w:type="dxa"/>
            <w:shd w:val="clear" w:color="auto" w:fill="D8D8D8"/>
          </w:tcPr>
          <w:p w14:paraId="5F15961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D8D8D8"/>
          </w:tcPr>
          <w:p w14:paraId="5A2CCF6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</w:tr>
      <w:tr w:rsidR="00A45BBD" w:rsidRPr="00A45BBD" w14:paraId="5379D559" w14:textId="77777777" w:rsidTr="00711F53">
        <w:trPr>
          <w:trHeight w:val="330"/>
        </w:trPr>
        <w:tc>
          <w:tcPr>
            <w:tcW w:w="2403" w:type="dxa"/>
            <w:vMerge/>
            <w:tcBorders>
              <w:top w:val="nil"/>
            </w:tcBorders>
            <w:shd w:val="clear" w:color="auto" w:fill="D8D8D8"/>
          </w:tcPr>
          <w:p w14:paraId="6EA126F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8D8D8"/>
          </w:tcPr>
          <w:p w14:paraId="3761616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  <w:tc>
          <w:tcPr>
            <w:tcW w:w="1715" w:type="dxa"/>
            <w:shd w:val="clear" w:color="auto" w:fill="D8D8D8"/>
          </w:tcPr>
          <w:p w14:paraId="2DE337F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D8D8D8"/>
          </w:tcPr>
          <w:p w14:paraId="00E7B0E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</w:tr>
      <w:tr w:rsidR="00A45BBD" w:rsidRPr="00A45BBD" w14:paraId="489CD3D6" w14:textId="77777777" w:rsidTr="00711F53">
        <w:trPr>
          <w:trHeight w:val="360"/>
        </w:trPr>
        <w:tc>
          <w:tcPr>
            <w:tcW w:w="2403" w:type="dxa"/>
            <w:vMerge w:val="restart"/>
            <w:shd w:val="clear" w:color="auto" w:fill="D8D8D8"/>
          </w:tcPr>
          <w:p w14:paraId="03FA8BDB" w14:textId="77777777" w:rsidR="00A45BBD" w:rsidRPr="00A45BBD" w:rsidRDefault="00A45BBD" w:rsidP="00A45BBD">
            <w:pPr>
              <w:spacing w:before="170" w:after="0" w:line="249" w:lineRule="auto"/>
              <w:ind w:left="90" w:right="106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 xml:space="preserve">Dílčí </w:t>
            </w:r>
            <w:r w:rsidRPr="00A45BBD">
              <w:rPr>
                <w:rFonts w:eastAsia="Microsoft Sans Serif"/>
                <w:b/>
                <w:color w:val="auto"/>
                <w:spacing w:val="-2"/>
                <w:w w:val="90"/>
                <w:sz w:val="18"/>
                <w:szCs w:val="18"/>
              </w:rPr>
              <w:t>smlouva/Objednávka</w:t>
            </w:r>
          </w:p>
        </w:tc>
        <w:tc>
          <w:tcPr>
            <w:tcW w:w="3827" w:type="dxa"/>
            <w:vMerge w:val="restart"/>
            <w:shd w:val="clear" w:color="auto" w:fill="D8D8D8"/>
          </w:tcPr>
          <w:p w14:paraId="3DD40B4E" w14:textId="77777777" w:rsidR="00A45BBD" w:rsidRPr="00A45BBD" w:rsidRDefault="00A45BBD" w:rsidP="00A45BBD">
            <w:pPr>
              <w:spacing w:before="148"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  <w:p w14:paraId="0AC27266" w14:textId="77777777" w:rsidR="00A45BBD" w:rsidRPr="00A45BBD" w:rsidRDefault="00A45BBD" w:rsidP="00A45BBD">
            <w:pPr>
              <w:spacing w:before="1" w:after="0" w:line="240" w:lineRule="auto"/>
              <w:ind w:left="85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noProof/>
                <w:color w:val="auto"/>
                <w:sz w:val="18"/>
                <w:szCs w:val="18"/>
              </w:rPr>
              <w:t>DÍLČÍ SMLOUVA Č. 42 NA POSKYTOVÁNÍ PORADENSKÝCH SLUŽEB</w:t>
            </w:r>
          </w:p>
        </w:tc>
        <w:tc>
          <w:tcPr>
            <w:tcW w:w="1715" w:type="dxa"/>
            <w:shd w:val="clear" w:color="auto" w:fill="D8D8D8"/>
          </w:tcPr>
          <w:p w14:paraId="60AB7C55" w14:textId="77777777" w:rsidR="00A45BBD" w:rsidRPr="00A45BBD" w:rsidRDefault="00A45BBD" w:rsidP="00A45BBD">
            <w:pPr>
              <w:spacing w:before="46" w:after="0" w:line="240" w:lineRule="auto"/>
              <w:ind w:left="92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z w:val="18"/>
                <w:szCs w:val="18"/>
              </w:rPr>
              <w:t xml:space="preserve">Ze </w:t>
            </w:r>
            <w:r w:rsidRPr="00A45BBD">
              <w:rPr>
                <w:rFonts w:eastAsia="Microsoft Sans Serif"/>
                <w:b/>
                <w:color w:val="auto"/>
                <w:spacing w:val="-4"/>
                <w:sz w:val="18"/>
                <w:szCs w:val="18"/>
              </w:rPr>
              <w:t>dne:</w:t>
            </w:r>
          </w:p>
        </w:tc>
        <w:tc>
          <w:tcPr>
            <w:tcW w:w="1316" w:type="dxa"/>
            <w:shd w:val="clear" w:color="auto" w:fill="D8D8D8"/>
          </w:tcPr>
          <w:p w14:paraId="2DCDBB72" w14:textId="77777777" w:rsidR="00A45BBD" w:rsidRPr="00A45BBD" w:rsidRDefault="00A45BBD" w:rsidP="00A45BBD">
            <w:pPr>
              <w:spacing w:before="46" w:after="0" w:line="240" w:lineRule="auto"/>
              <w:ind w:left="19" w:right="0" w:firstLine="0"/>
              <w:jc w:val="center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z w:val="18"/>
                <w:szCs w:val="18"/>
              </w:rPr>
              <w:t xml:space="preserve">ID </w:t>
            </w: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Smlouvy:</w:t>
            </w:r>
          </w:p>
        </w:tc>
      </w:tr>
      <w:tr w:rsidR="00A45BBD" w:rsidRPr="00A45BBD" w14:paraId="0B751F30" w14:textId="77777777" w:rsidTr="00711F53">
        <w:trPr>
          <w:trHeight w:val="545"/>
        </w:trPr>
        <w:tc>
          <w:tcPr>
            <w:tcW w:w="2403" w:type="dxa"/>
            <w:vMerge/>
            <w:tcBorders>
              <w:top w:val="nil"/>
            </w:tcBorders>
            <w:shd w:val="clear" w:color="auto" w:fill="D8D8D8"/>
          </w:tcPr>
          <w:p w14:paraId="4377A74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  <w:shd w:val="clear" w:color="auto" w:fill="D8D8D8"/>
          </w:tcPr>
          <w:p w14:paraId="60588C1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1715" w:type="dxa"/>
            <w:shd w:val="clear" w:color="auto" w:fill="D8D8D8"/>
          </w:tcPr>
          <w:p w14:paraId="4003CEAF" w14:textId="77777777" w:rsidR="00A45BBD" w:rsidRPr="00A45BBD" w:rsidRDefault="00A45BBD" w:rsidP="00A45BBD">
            <w:pPr>
              <w:spacing w:before="161" w:after="0" w:line="240" w:lineRule="auto"/>
              <w:ind w:left="92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noProof/>
                <w:color w:val="auto"/>
                <w:spacing w:val="-2"/>
                <w:sz w:val="18"/>
                <w:szCs w:val="18"/>
              </w:rPr>
              <w:t>19.08.2025</w:t>
            </w:r>
          </w:p>
        </w:tc>
        <w:tc>
          <w:tcPr>
            <w:tcW w:w="1316" w:type="dxa"/>
            <w:shd w:val="clear" w:color="auto" w:fill="D8D8D8"/>
          </w:tcPr>
          <w:p w14:paraId="6D1CF879" w14:textId="77777777" w:rsidR="00A45BBD" w:rsidRPr="00A45BBD" w:rsidRDefault="00A45BBD" w:rsidP="00A45BBD">
            <w:pPr>
              <w:spacing w:before="53" w:after="0" w:line="254" w:lineRule="auto"/>
              <w:ind w:left="84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noProof/>
                <w:color w:val="auto"/>
                <w:spacing w:val="-2"/>
                <w:sz w:val="18"/>
                <w:szCs w:val="18"/>
              </w:rPr>
              <w:t>SML/2025/00560</w:t>
            </w:r>
          </w:p>
        </w:tc>
      </w:tr>
      <w:tr w:rsidR="00A45BBD" w:rsidRPr="00A45BBD" w14:paraId="0D567DD0" w14:textId="77777777" w:rsidTr="00711F53">
        <w:trPr>
          <w:trHeight w:val="360"/>
        </w:trPr>
        <w:tc>
          <w:tcPr>
            <w:tcW w:w="2403" w:type="dxa"/>
            <w:vMerge w:val="restart"/>
            <w:shd w:val="clear" w:color="auto" w:fill="D8D8D8"/>
          </w:tcPr>
          <w:p w14:paraId="273A373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  <w:p w14:paraId="7F64734B" w14:textId="77777777" w:rsidR="00A45BBD" w:rsidRPr="00A45BBD" w:rsidRDefault="00A45BBD" w:rsidP="00A45BBD">
            <w:pPr>
              <w:spacing w:before="14"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  <w:p w14:paraId="4BA8074C" w14:textId="77777777" w:rsidR="00A45BBD" w:rsidRPr="00A45BBD" w:rsidRDefault="00A45BBD" w:rsidP="00A45BBD">
            <w:pPr>
              <w:spacing w:before="1" w:after="0" w:line="240" w:lineRule="auto"/>
              <w:ind w:left="90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Dodatek</w:t>
            </w:r>
          </w:p>
        </w:tc>
        <w:tc>
          <w:tcPr>
            <w:tcW w:w="3827" w:type="dxa"/>
            <w:shd w:val="clear" w:color="auto" w:fill="D8D8D8"/>
          </w:tcPr>
          <w:p w14:paraId="082CBC9D" w14:textId="77777777" w:rsidR="00A45BBD" w:rsidRPr="00A45BBD" w:rsidRDefault="00A45BBD" w:rsidP="00A45BBD">
            <w:pPr>
              <w:spacing w:before="46" w:after="0" w:line="240" w:lineRule="auto"/>
              <w:ind w:left="85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Dodatek:</w:t>
            </w:r>
          </w:p>
        </w:tc>
        <w:tc>
          <w:tcPr>
            <w:tcW w:w="1715" w:type="dxa"/>
            <w:shd w:val="clear" w:color="auto" w:fill="D8D8D8"/>
          </w:tcPr>
          <w:p w14:paraId="374C89E2" w14:textId="77777777" w:rsidR="00A45BBD" w:rsidRPr="00A45BBD" w:rsidRDefault="00A45BBD" w:rsidP="00A45BBD">
            <w:pPr>
              <w:spacing w:before="46" w:after="0" w:line="240" w:lineRule="auto"/>
              <w:ind w:left="92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z w:val="18"/>
                <w:szCs w:val="18"/>
              </w:rPr>
              <w:t xml:space="preserve">Ze </w:t>
            </w:r>
            <w:r w:rsidRPr="00A45BBD">
              <w:rPr>
                <w:rFonts w:eastAsia="Microsoft Sans Serif"/>
                <w:b/>
                <w:color w:val="auto"/>
                <w:spacing w:val="-4"/>
                <w:sz w:val="18"/>
                <w:szCs w:val="18"/>
              </w:rPr>
              <w:t>dne:</w:t>
            </w:r>
          </w:p>
        </w:tc>
        <w:tc>
          <w:tcPr>
            <w:tcW w:w="1316" w:type="dxa"/>
            <w:shd w:val="clear" w:color="auto" w:fill="D8D8D8"/>
          </w:tcPr>
          <w:p w14:paraId="0E527B72" w14:textId="77777777" w:rsidR="00A45BBD" w:rsidRPr="00A45BBD" w:rsidRDefault="00A45BBD" w:rsidP="00A45BBD">
            <w:pPr>
              <w:spacing w:before="46" w:after="0" w:line="240" w:lineRule="auto"/>
              <w:ind w:left="19" w:right="0" w:firstLine="0"/>
              <w:jc w:val="center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z w:val="18"/>
                <w:szCs w:val="18"/>
              </w:rPr>
              <w:t xml:space="preserve">ID </w:t>
            </w: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Smlouvy:</w:t>
            </w:r>
          </w:p>
        </w:tc>
      </w:tr>
      <w:tr w:rsidR="00A45BBD" w:rsidRPr="00A45BBD" w14:paraId="6EFB08B0" w14:textId="77777777" w:rsidTr="00711F53">
        <w:trPr>
          <w:trHeight w:val="330"/>
        </w:trPr>
        <w:tc>
          <w:tcPr>
            <w:tcW w:w="2403" w:type="dxa"/>
            <w:vMerge/>
            <w:tcBorders>
              <w:top w:val="nil"/>
            </w:tcBorders>
            <w:shd w:val="clear" w:color="auto" w:fill="D8D8D8"/>
          </w:tcPr>
          <w:p w14:paraId="4A254D4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8D8D8"/>
          </w:tcPr>
          <w:p w14:paraId="1412B04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  <w:tc>
          <w:tcPr>
            <w:tcW w:w="1715" w:type="dxa"/>
            <w:shd w:val="clear" w:color="auto" w:fill="D8D8D8"/>
          </w:tcPr>
          <w:p w14:paraId="2C00731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D8D8D8"/>
          </w:tcPr>
          <w:p w14:paraId="284B61FE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</w:tr>
      <w:tr w:rsidR="00A45BBD" w:rsidRPr="00A45BBD" w14:paraId="2D205AD7" w14:textId="77777777" w:rsidTr="00711F53">
        <w:trPr>
          <w:trHeight w:val="330"/>
        </w:trPr>
        <w:tc>
          <w:tcPr>
            <w:tcW w:w="2403" w:type="dxa"/>
            <w:vMerge/>
            <w:tcBorders>
              <w:top w:val="nil"/>
            </w:tcBorders>
            <w:shd w:val="clear" w:color="auto" w:fill="D8D8D8"/>
          </w:tcPr>
          <w:p w14:paraId="2F8949B7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8D8D8"/>
          </w:tcPr>
          <w:p w14:paraId="40DDBC0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  <w:tc>
          <w:tcPr>
            <w:tcW w:w="1715" w:type="dxa"/>
            <w:shd w:val="clear" w:color="auto" w:fill="D8D8D8"/>
          </w:tcPr>
          <w:p w14:paraId="158374D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D8D8D8"/>
          </w:tcPr>
          <w:p w14:paraId="6F26588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</w:tr>
      <w:tr w:rsidR="00A45BBD" w:rsidRPr="00A45BBD" w14:paraId="108FB43E" w14:textId="77777777" w:rsidTr="00711F53">
        <w:trPr>
          <w:trHeight w:val="330"/>
        </w:trPr>
        <w:tc>
          <w:tcPr>
            <w:tcW w:w="2403" w:type="dxa"/>
            <w:vMerge/>
            <w:tcBorders>
              <w:top w:val="nil"/>
            </w:tcBorders>
            <w:shd w:val="clear" w:color="auto" w:fill="D8D8D8"/>
          </w:tcPr>
          <w:p w14:paraId="4D49AB5E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8D8D8"/>
          </w:tcPr>
          <w:p w14:paraId="1E40170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  <w:tc>
          <w:tcPr>
            <w:tcW w:w="1715" w:type="dxa"/>
            <w:shd w:val="clear" w:color="auto" w:fill="D8D8D8"/>
          </w:tcPr>
          <w:p w14:paraId="1BBF63B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D8D8D8"/>
          </w:tcPr>
          <w:p w14:paraId="18625CD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</w:tr>
      <w:tr w:rsidR="00A45BBD" w:rsidRPr="00A45BBD" w14:paraId="035F5F8F" w14:textId="77777777" w:rsidTr="00711F53">
        <w:trPr>
          <w:trHeight w:val="386"/>
        </w:trPr>
        <w:tc>
          <w:tcPr>
            <w:tcW w:w="2403" w:type="dxa"/>
            <w:shd w:val="clear" w:color="auto" w:fill="D8D8D8"/>
          </w:tcPr>
          <w:p w14:paraId="74025ABA" w14:textId="77777777" w:rsidR="00A45BBD" w:rsidRPr="00A45BBD" w:rsidRDefault="00A45BBD" w:rsidP="00A45BBD">
            <w:pPr>
              <w:spacing w:before="41" w:after="0" w:line="240" w:lineRule="auto"/>
              <w:ind w:left="90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6"/>
                <w:sz w:val="18"/>
                <w:szCs w:val="18"/>
              </w:rPr>
              <w:t>Odkaz</w:t>
            </w:r>
            <w:r w:rsidRPr="00A45BBD">
              <w:rPr>
                <w:rFonts w:eastAsia="Microsoft Sans Serif"/>
                <w:b/>
                <w:color w:val="auto"/>
                <w:spacing w:val="-5"/>
                <w:sz w:val="18"/>
                <w:szCs w:val="18"/>
              </w:rPr>
              <w:t xml:space="preserve"> </w:t>
            </w:r>
            <w:r w:rsidRPr="00A45BBD">
              <w:rPr>
                <w:rFonts w:eastAsia="Microsoft Sans Serif"/>
                <w:b/>
                <w:color w:val="auto"/>
                <w:spacing w:val="-6"/>
                <w:sz w:val="18"/>
                <w:szCs w:val="18"/>
              </w:rPr>
              <w:t>na</w:t>
            </w:r>
            <w:r w:rsidRPr="00A45BBD">
              <w:rPr>
                <w:rFonts w:eastAsia="Microsoft Sans Serif"/>
                <w:b/>
                <w:color w:val="auto"/>
                <w:spacing w:val="-5"/>
                <w:sz w:val="18"/>
                <w:szCs w:val="18"/>
              </w:rPr>
              <w:t xml:space="preserve"> </w:t>
            </w:r>
            <w:r w:rsidRPr="00A45BBD">
              <w:rPr>
                <w:rFonts w:eastAsia="Microsoft Sans Serif"/>
                <w:b/>
                <w:color w:val="auto"/>
                <w:spacing w:val="-6"/>
                <w:sz w:val="18"/>
                <w:szCs w:val="18"/>
              </w:rPr>
              <w:t>dílčí</w:t>
            </w:r>
            <w:r w:rsidRPr="00A45BBD">
              <w:rPr>
                <w:rFonts w:eastAsia="Microsoft Sans Serif"/>
                <w:b/>
                <w:color w:val="auto"/>
                <w:spacing w:val="-5"/>
                <w:sz w:val="18"/>
                <w:szCs w:val="18"/>
              </w:rPr>
              <w:t xml:space="preserve"> </w:t>
            </w:r>
            <w:r w:rsidRPr="00A45BBD">
              <w:rPr>
                <w:rFonts w:eastAsia="Microsoft Sans Serif"/>
                <w:b/>
                <w:color w:val="auto"/>
                <w:spacing w:val="-6"/>
                <w:sz w:val="18"/>
                <w:szCs w:val="18"/>
              </w:rPr>
              <w:t>smlouvu</w:t>
            </w:r>
          </w:p>
        </w:tc>
        <w:tc>
          <w:tcPr>
            <w:tcW w:w="6854" w:type="dxa"/>
            <w:gridSpan w:val="3"/>
            <w:shd w:val="clear" w:color="auto" w:fill="D8D8D8"/>
          </w:tcPr>
          <w:p w14:paraId="195F9838" w14:textId="77777777" w:rsidR="00A45BBD" w:rsidRPr="00A45BBD" w:rsidRDefault="00A45BBD" w:rsidP="00A45BBD">
            <w:pPr>
              <w:spacing w:before="45" w:after="0" w:line="240" w:lineRule="auto"/>
              <w:ind w:left="85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noProof/>
                <w:color w:val="auto"/>
                <w:sz w:val="18"/>
                <w:szCs w:val="18"/>
              </w:rPr>
              <w:t>https://smlouvy.gov.cz/smlouva/34494657</w:t>
            </w:r>
          </w:p>
        </w:tc>
      </w:tr>
    </w:tbl>
    <w:p w14:paraId="7CE1A1CD" w14:textId="77777777" w:rsidR="00A45BBD" w:rsidRPr="00A45BBD" w:rsidRDefault="00A45BBD" w:rsidP="00A45BBD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Cs/>
          <w:color w:val="auto"/>
          <w:kern w:val="0"/>
          <w:sz w:val="18"/>
          <w:szCs w:val="18"/>
          <w:lang w:eastAsia="en-US"/>
          <w14:ligatures w14:val="none"/>
        </w:rPr>
      </w:pPr>
    </w:p>
    <w:p w14:paraId="3415A55C" w14:textId="77777777" w:rsidR="00A45BBD" w:rsidRPr="00A45BBD" w:rsidRDefault="00A45BBD" w:rsidP="00A45BBD">
      <w:pPr>
        <w:widowControl w:val="0"/>
        <w:autoSpaceDE w:val="0"/>
        <w:autoSpaceDN w:val="0"/>
        <w:spacing w:before="55" w:after="0" w:line="240" w:lineRule="auto"/>
        <w:ind w:left="0" w:right="0" w:firstLine="0"/>
        <w:jc w:val="left"/>
        <w:rPr>
          <w:bCs/>
          <w:color w:val="auto"/>
          <w:kern w:val="0"/>
          <w:sz w:val="18"/>
          <w:szCs w:val="18"/>
          <w:lang w:eastAsia="en-US"/>
          <w14:ligatures w14:val="none"/>
        </w:rPr>
      </w:pPr>
    </w:p>
    <w:tbl>
      <w:tblPr>
        <w:tblStyle w:val="TableNormal"/>
        <w:tblW w:w="9207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6804"/>
      </w:tblGrid>
      <w:tr w:rsidR="00A45BBD" w:rsidRPr="00A45BBD" w14:paraId="29AECE49" w14:textId="77777777" w:rsidTr="00711F53">
        <w:trPr>
          <w:trHeight w:val="386"/>
        </w:trPr>
        <w:tc>
          <w:tcPr>
            <w:tcW w:w="2403" w:type="dxa"/>
            <w:shd w:val="clear" w:color="auto" w:fill="D8D8D8"/>
          </w:tcPr>
          <w:p w14:paraId="3D758294" w14:textId="77777777" w:rsidR="00A45BBD" w:rsidRPr="00A45BBD" w:rsidRDefault="00A45BBD" w:rsidP="00A45BBD">
            <w:pPr>
              <w:spacing w:before="38" w:after="0" w:line="240" w:lineRule="auto"/>
              <w:ind w:left="90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Objednatel:</w:t>
            </w:r>
          </w:p>
        </w:tc>
        <w:tc>
          <w:tcPr>
            <w:tcW w:w="6804" w:type="dxa"/>
            <w:shd w:val="clear" w:color="auto" w:fill="D8D8D8"/>
          </w:tcPr>
          <w:p w14:paraId="601F3E88" w14:textId="77777777" w:rsidR="00A45BBD" w:rsidRPr="00A45BBD" w:rsidRDefault="00A45BBD" w:rsidP="00A45BBD">
            <w:pPr>
              <w:spacing w:before="38" w:after="0" w:line="240" w:lineRule="auto"/>
              <w:ind w:left="86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w w:val="90"/>
                <w:sz w:val="18"/>
                <w:szCs w:val="18"/>
              </w:rPr>
              <w:t>Česká</w:t>
            </w:r>
            <w:r w:rsidRPr="00A45BBD">
              <w:rPr>
                <w:rFonts w:eastAsia="Microsoft Sans Serif"/>
                <w:b/>
                <w:color w:val="auto"/>
                <w:spacing w:val="13"/>
                <w:sz w:val="18"/>
                <w:szCs w:val="18"/>
              </w:rPr>
              <w:t xml:space="preserve"> </w:t>
            </w:r>
            <w:r w:rsidRPr="00A45BBD">
              <w:rPr>
                <w:rFonts w:eastAsia="Microsoft Sans Serif"/>
                <w:b/>
                <w:color w:val="auto"/>
                <w:w w:val="90"/>
                <w:sz w:val="18"/>
                <w:szCs w:val="18"/>
              </w:rPr>
              <w:t>republika</w:t>
            </w:r>
            <w:r w:rsidRPr="00A45BBD">
              <w:rPr>
                <w:rFonts w:eastAsia="Microsoft Sans Serif"/>
                <w:b/>
                <w:color w:val="auto"/>
                <w:spacing w:val="13"/>
                <w:sz w:val="18"/>
                <w:szCs w:val="18"/>
              </w:rPr>
              <w:t xml:space="preserve"> </w:t>
            </w:r>
            <w:r w:rsidRPr="00A45BBD">
              <w:rPr>
                <w:rFonts w:eastAsia="Microsoft Sans Serif"/>
                <w:b/>
                <w:color w:val="auto"/>
                <w:w w:val="90"/>
                <w:sz w:val="18"/>
                <w:szCs w:val="18"/>
              </w:rPr>
              <w:t>-</w:t>
            </w:r>
            <w:r w:rsidRPr="00A45BBD">
              <w:rPr>
                <w:rFonts w:eastAsia="Microsoft Sans Serif"/>
                <w:b/>
                <w:color w:val="auto"/>
                <w:spacing w:val="13"/>
                <w:sz w:val="18"/>
                <w:szCs w:val="18"/>
              </w:rPr>
              <w:t xml:space="preserve"> </w:t>
            </w:r>
            <w:r w:rsidRPr="00A45BBD">
              <w:rPr>
                <w:rFonts w:eastAsia="Microsoft Sans Serif"/>
                <w:b/>
                <w:color w:val="auto"/>
                <w:w w:val="90"/>
                <w:sz w:val="18"/>
                <w:szCs w:val="18"/>
              </w:rPr>
              <w:t>Ministerstvo</w:t>
            </w:r>
            <w:r w:rsidRPr="00A45BBD">
              <w:rPr>
                <w:rFonts w:eastAsia="Microsoft Sans Serif"/>
                <w:b/>
                <w:color w:val="auto"/>
                <w:spacing w:val="13"/>
                <w:sz w:val="18"/>
                <w:szCs w:val="18"/>
              </w:rPr>
              <w:t xml:space="preserve"> </w:t>
            </w:r>
            <w:r w:rsidRPr="00A45BBD">
              <w:rPr>
                <w:rFonts w:eastAsia="Microsoft Sans Serif"/>
                <w:b/>
                <w:color w:val="auto"/>
                <w:w w:val="90"/>
                <w:sz w:val="18"/>
                <w:szCs w:val="18"/>
              </w:rPr>
              <w:t>práce</w:t>
            </w:r>
            <w:r w:rsidRPr="00A45BBD">
              <w:rPr>
                <w:rFonts w:eastAsia="Microsoft Sans Serif"/>
                <w:b/>
                <w:color w:val="auto"/>
                <w:spacing w:val="13"/>
                <w:sz w:val="18"/>
                <w:szCs w:val="18"/>
              </w:rPr>
              <w:t xml:space="preserve"> </w:t>
            </w:r>
            <w:r w:rsidRPr="00A45BBD">
              <w:rPr>
                <w:rFonts w:eastAsia="Microsoft Sans Serif"/>
                <w:b/>
                <w:color w:val="auto"/>
                <w:w w:val="90"/>
                <w:sz w:val="18"/>
                <w:szCs w:val="18"/>
              </w:rPr>
              <w:t>a</w:t>
            </w:r>
            <w:r w:rsidRPr="00A45BBD">
              <w:rPr>
                <w:rFonts w:eastAsia="Microsoft Sans Serif"/>
                <w:b/>
                <w:color w:val="auto"/>
                <w:spacing w:val="14"/>
                <w:sz w:val="18"/>
                <w:szCs w:val="18"/>
              </w:rPr>
              <w:t xml:space="preserve"> </w:t>
            </w:r>
            <w:r w:rsidRPr="00A45BBD">
              <w:rPr>
                <w:rFonts w:eastAsia="Microsoft Sans Serif"/>
                <w:b/>
                <w:color w:val="auto"/>
                <w:w w:val="90"/>
                <w:sz w:val="18"/>
                <w:szCs w:val="18"/>
              </w:rPr>
              <w:t>sociálních</w:t>
            </w:r>
            <w:r w:rsidRPr="00A45BBD">
              <w:rPr>
                <w:rFonts w:eastAsia="Microsoft Sans Serif"/>
                <w:b/>
                <w:color w:val="auto"/>
                <w:spacing w:val="13"/>
                <w:sz w:val="18"/>
                <w:szCs w:val="18"/>
              </w:rPr>
              <w:t xml:space="preserve"> </w:t>
            </w:r>
            <w:r w:rsidRPr="00A45BBD">
              <w:rPr>
                <w:rFonts w:eastAsia="Microsoft Sans Serif"/>
                <w:b/>
                <w:color w:val="auto"/>
                <w:spacing w:val="-4"/>
                <w:w w:val="90"/>
                <w:sz w:val="18"/>
                <w:szCs w:val="18"/>
              </w:rPr>
              <w:t>věcí</w:t>
            </w:r>
          </w:p>
        </w:tc>
      </w:tr>
      <w:tr w:rsidR="00A45BBD" w:rsidRPr="00A45BBD" w14:paraId="265BBD1D" w14:textId="77777777" w:rsidTr="00711F53">
        <w:trPr>
          <w:trHeight w:val="390"/>
        </w:trPr>
        <w:tc>
          <w:tcPr>
            <w:tcW w:w="2403" w:type="dxa"/>
            <w:shd w:val="clear" w:color="auto" w:fill="D8D8D8"/>
          </w:tcPr>
          <w:p w14:paraId="322C890F" w14:textId="77777777" w:rsidR="00A45BBD" w:rsidRPr="00A45BBD" w:rsidRDefault="00A45BBD" w:rsidP="00A45BBD">
            <w:pPr>
              <w:spacing w:before="41" w:after="0" w:line="240" w:lineRule="auto"/>
              <w:ind w:left="90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10"/>
                <w:sz w:val="18"/>
                <w:szCs w:val="18"/>
              </w:rPr>
              <w:t>Adresa</w:t>
            </w:r>
            <w:r w:rsidRPr="00A45BBD">
              <w:rPr>
                <w:rFonts w:eastAsia="Microsoft Sans Serif"/>
                <w:b/>
                <w:color w:val="auto"/>
                <w:spacing w:val="3"/>
                <w:sz w:val="18"/>
                <w:szCs w:val="18"/>
              </w:rPr>
              <w:t xml:space="preserve"> </w:t>
            </w: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sídla:</w:t>
            </w:r>
          </w:p>
        </w:tc>
        <w:tc>
          <w:tcPr>
            <w:tcW w:w="6804" w:type="dxa"/>
            <w:shd w:val="clear" w:color="auto" w:fill="D8D8D8"/>
          </w:tcPr>
          <w:p w14:paraId="7192C350" w14:textId="77777777" w:rsidR="00A45BBD" w:rsidRPr="00A45BBD" w:rsidRDefault="00A45BBD" w:rsidP="00A45BBD">
            <w:pPr>
              <w:spacing w:before="45" w:after="0" w:line="240" w:lineRule="auto"/>
              <w:ind w:left="86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color w:val="auto"/>
                <w:sz w:val="18"/>
                <w:szCs w:val="18"/>
              </w:rPr>
              <w:t>Na</w:t>
            </w:r>
            <w:r w:rsidRPr="00A45BBD">
              <w:rPr>
                <w:rFonts w:eastAsia="Microsoft Sans Serif"/>
                <w:color w:val="auto"/>
                <w:spacing w:val="5"/>
                <w:sz w:val="18"/>
                <w:szCs w:val="18"/>
              </w:rPr>
              <w:t xml:space="preserve"> </w:t>
            </w:r>
            <w:r w:rsidRPr="00A45BBD">
              <w:rPr>
                <w:rFonts w:eastAsia="Microsoft Sans Serif"/>
                <w:color w:val="auto"/>
                <w:sz w:val="18"/>
                <w:szCs w:val="18"/>
              </w:rPr>
              <w:t>Poříčním</w:t>
            </w:r>
            <w:r w:rsidRPr="00A45BBD">
              <w:rPr>
                <w:rFonts w:eastAsia="Microsoft Sans Serif"/>
                <w:color w:val="auto"/>
                <w:spacing w:val="5"/>
                <w:sz w:val="18"/>
                <w:szCs w:val="18"/>
              </w:rPr>
              <w:t xml:space="preserve"> </w:t>
            </w:r>
            <w:r w:rsidRPr="00A45BBD">
              <w:rPr>
                <w:rFonts w:eastAsia="Microsoft Sans Serif"/>
                <w:color w:val="auto"/>
                <w:sz w:val="18"/>
                <w:szCs w:val="18"/>
              </w:rPr>
              <w:t>právu</w:t>
            </w:r>
            <w:r w:rsidRPr="00A45BBD">
              <w:rPr>
                <w:rFonts w:eastAsia="Microsoft Sans Serif"/>
                <w:color w:val="auto"/>
                <w:spacing w:val="5"/>
                <w:sz w:val="18"/>
                <w:szCs w:val="18"/>
              </w:rPr>
              <w:t xml:space="preserve"> </w:t>
            </w:r>
            <w:r w:rsidRPr="00A45BBD">
              <w:rPr>
                <w:rFonts w:eastAsia="Microsoft Sans Serif"/>
                <w:color w:val="auto"/>
                <w:spacing w:val="-2"/>
                <w:sz w:val="18"/>
                <w:szCs w:val="18"/>
              </w:rPr>
              <w:t>1/376</w:t>
            </w:r>
          </w:p>
        </w:tc>
      </w:tr>
      <w:tr w:rsidR="00A45BBD" w:rsidRPr="00A45BBD" w14:paraId="5949860E" w14:textId="77777777" w:rsidTr="00711F53">
        <w:trPr>
          <w:trHeight w:val="390"/>
        </w:trPr>
        <w:tc>
          <w:tcPr>
            <w:tcW w:w="2403" w:type="dxa"/>
            <w:shd w:val="clear" w:color="auto" w:fill="D8D8D8"/>
          </w:tcPr>
          <w:p w14:paraId="2872CE7D" w14:textId="77777777" w:rsidR="00A45BBD" w:rsidRPr="00A45BBD" w:rsidRDefault="00A45BBD" w:rsidP="00A45BBD">
            <w:pPr>
              <w:spacing w:before="41" w:after="0" w:line="240" w:lineRule="auto"/>
              <w:ind w:left="90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5"/>
                <w:sz w:val="18"/>
                <w:szCs w:val="18"/>
              </w:rPr>
              <w:t>IČ:</w:t>
            </w:r>
          </w:p>
        </w:tc>
        <w:tc>
          <w:tcPr>
            <w:tcW w:w="6804" w:type="dxa"/>
            <w:shd w:val="clear" w:color="auto" w:fill="D8D8D8"/>
          </w:tcPr>
          <w:p w14:paraId="576859CA" w14:textId="77777777" w:rsidR="00A45BBD" w:rsidRPr="00A45BBD" w:rsidRDefault="00A45BBD" w:rsidP="00A45BBD">
            <w:pPr>
              <w:spacing w:before="45" w:after="0" w:line="240" w:lineRule="auto"/>
              <w:ind w:left="86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color w:val="auto"/>
                <w:sz w:val="18"/>
                <w:szCs w:val="18"/>
              </w:rPr>
              <w:t>005510</w:t>
            </w:r>
            <w:r w:rsidRPr="00A45BBD">
              <w:rPr>
                <w:rFonts w:eastAsia="Microsoft Sans Serif"/>
                <w:color w:val="auto"/>
                <w:spacing w:val="-5"/>
                <w:sz w:val="18"/>
                <w:szCs w:val="18"/>
              </w:rPr>
              <w:t>23</w:t>
            </w:r>
          </w:p>
        </w:tc>
      </w:tr>
      <w:tr w:rsidR="00A45BBD" w:rsidRPr="00A45BBD" w14:paraId="7F56990B" w14:textId="77777777" w:rsidTr="00711F53">
        <w:trPr>
          <w:trHeight w:val="674"/>
        </w:trPr>
        <w:tc>
          <w:tcPr>
            <w:tcW w:w="2403" w:type="dxa"/>
            <w:shd w:val="clear" w:color="auto" w:fill="D8D8D8"/>
          </w:tcPr>
          <w:p w14:paraId="74A8A199" w14:textId="77777777" w:rsidR="00A45BBD" w:rsidRPr="00A45BBD" w:rsidRDefault="00A45BBD" w:rsidP="00A45BBD">
            <w:pPr>
              <w:spacing w:before="185" w:after="0" w:line="240" w:lineRule="auto"/>
              <w:ind w:left="90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4"/>
                <w:sz w:val="18"/>
                <w:szCs w:val="18"/>
              </w:rPr>
              <w:t>DIČ:</w:t>
            </w:r>
          </w:p>
        </w:tc>
        <w:tc>
          <w:tcPr>
            <w:tcW w:w="6804" w:type="dxa"/>
            <w:shd w:val="clear" w:color="auto" w:fill="D8D8D8"/>
          </w:tcPr>
          <w:p w14:paraId="044C549C" w14:textId="77777777" w:rsidR="00A45BBD" w:rsidRPr="00A45BBD" w:rsidRDefault="00A45BBD" w:rsidP="00A45BBD">
            <w:pPr>
              <w:spacing w:before="45" w:after="0" w:line="254" w:lineRule="auto"/>
              <w:ind w:left="86" w:right="36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color w:val="auto"/>
                <w:sz w:val="18"/>
                <w:szCs w:val="18"/>
              </w:rPr>
              <w:t xml:space="preserve">Ministerstvo práce a sociálních věcí není plátcem daně z přidané </w:t>
            </w:r>
            <w:r w:rsidRPr="00A45BBD">
              <w:rPr>
                <w:rFonts w:eastAsia="Microsoft Sans Serif"/>
                <w:color w:val="auto"/>
                <w:spacing w:val="-2"/>
                <w:sz w:val="18"/>
                <w:szCs w:val="18"/>
              </w:rPr>
              <w:t>hodnoty</w:t>
            </w:r>
          </w:p>
        </w:tc>
      </w:tr>
    </w:tbl>
    <w:p w14:paraId="383A39ED" w14:textId="77777777" w:rsidR="00A45BBD" w:rsidRPr="00A45BBD" w:rsidRDefault="00A45BBD" w:rsidP="00A45BBD">
      <w:pPr>
        <w:widowControl w:val="0"/>
        <w:autoSpaceDE w:val="0"/>
        <w:autoSpaceDN w:val="0"/>
        <w:spacing w:before="213" w:after="0" w:line="240" w:lineRule="auto"/>
        <w:ind w:left="0" w:right="0" w:firstLine="0"/>
        <w:jc w:val="left"/>
        <w:rPr>
          <w:bCs/>
          <w:color w:val="auto"/>
          <w:kern w:val="0"/>
          <w:sz w:val="18"/>
          <w:szCs w:val="18"/>
          <w:lang w:eastAsia="en-US"/>
          <w14:ligatures w14:val="none"/>
        </w:rPr>
      </w:pPr>
    </w:p>
    <w:tbl>
      <w:tblPr>
        <w:tblStyle w:val="TableNormal"/>
        <w:tblW w:w="9207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6804"/>
      </w:tblGrid>
      <w:tr w:rsidR="00A45BBD" w:rsidRPr="00A45BBD" w14:paraId="4114BBEE" w14:textId="77777777" w:rsidTr="00711F53">
        <w:trPr>
          <w:trHeight w:val="386"/>
        </w:trPr>
        <w:tc>
          <w:tcPr>
            <w:tcW w:w="2403" w:type="dxa"/>
            <w:shd w:val="clear" w:color="auto" w:fill="D8D8D8"/>
          </w:tcPr>
          <w:p w14:paraId="2CCD078D" w14:textId="77777777" w:rsidR="00A45BBD" w:rsidRPr="00A45BBD" w:rsidRDefault="00A45BBD" w:rsidP="00A45BBD">
            <w:pPr>
              <w:spacing w:before="38" w:after="0" w:line="240" w:lineRule="auto"/>
              <w:ind w:left="90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Zhotovitel(é):</w:t>
            </w:r>
          </w:p>
        </w:tc>
        <w:tc>
          <w:tcPr>
            <w:tcW w:w="6804" w:type="dxa"/>
            <w:shd w:val="clear" w:color="auto" w:fill="D8D8D8"/>
          </w:tcPr>
          <w:p w14:paraId="50A76684" w14:textId="77777777" w:rsidR="00A45BBD" w:rsidRPr="00A45BBD" w:rsidRDefault="00A45BBD" w:rsidP="00A45BBD">
            <w:pPr>
              <w:spacing w:before="42" w:after="0" w:line="240" w:lineRule="auto"/>
              <w:ind w:left="86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color w:val="auto"/>
                <w:sz w:val="18"/>
                <w:szCs w:val="18"/>
              </w:rPr>
              <w:t>Konsorcium Tekies s.r.o. a COPS Financial Systems s.r.o.</w:t>
            </w:r>
          </w:p>
        </w:tc>
      </w:tr>
      <w:tr w:rsidR="00A45BBD" w:rsidRPr="00A45BBD" w14:paraId="4387036A" w14:textId="77777777" w:rsidTr="00711F53">
        <w:trPr>
          <w:trHeight w:val="678"/>
        </w:trPr>
        <w:tc>
          <w:tcPr>
            <w:tcW w:w="2403" w:type="dxa"/>
            <w:shd w:val="clear" w:color="auto" w:fill="D8D8D8"/>
          </w:tcPr>
          <w:p w14:paraId="537A7B77" w14:textId="77777777" w:rsidR="00A45BBD" w:rsidRPr="00A45BBD" w:rsidRDefault="00A45BBD" w:rsidP="00A45BBD">
            <w:pPr>
              <w:spacing w:before="185" w:after="0" w:line="240" w:lineRule="auto"/>
              <w:ind w:left="90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10"/>
                <w:sz w:val="18"/>
                <w:szCs w:val="18"/>
              </w:rPr>
              <w:t>Adresa</w:t>
            </w:r>
            <w:r w:rsidRPr="00A45BBD">
              <w:rPr>
                <w:rFonts w:eastAsia="Microsoft Sans Serif"/>
                <w:b/>
                <w:color w:val="auto"/>
                <w:spacing w:val="3"/>
                <w:sz w:val="18"/>
                <w:szCs w:val="18"/>
              </w:rPr>
              <w:t xml:space="preserve"> </w:t>
            </w: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sídla:</w:t>
            </w:r>
          </w:p>
        </w:tc>
        <w:tc>
          <w:tcPr>
            <w:tcW w:w="6804" w:type="dxa"/>
            <w:shd w:val="clear" w:color="auto" w:fill="D8D8D8"/>
          </w:tcPr>
          <w:p w14:paraId="1CDF748D" w14:textId="77777777" w:rsidR="00A45BBD" w:rsidRPr="00A45BBD" w:rsidRDefault="00A45BBD" w:rsidP="00A45BBD">
            <w:pPr>
              <w:spacing w:before="45" w:after="0" w:line="254" w:lineRule="auto"/>
              <w:ind w:left="86" w:right="36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color w:val="auto"/>
                <w:sz w:val="18"/>
                <w:szCs w:val="18"/>
              </w:rPr>
              <w:t>U Nikolajky 1097/3, Smíchov, 150 00 Praha a Krakovská 1392/7, 110 00 Praha 1 – Nové Město</w:t>
            </w:r>
          </w:p>
        </w:tc>
      </w:tr>
      <w:tr w:rsidR="00A45BBD" w:rsidRPr="00A45BBD" w14:paraId="5145BC17" w14:textId="77777777" w:rsidTr="00711F53">
        <w:trPr>
          <w:trHeight w:val="390"/>
        </w:trPr>
        <w:tc>
          <w:tcPr>
            <w:tcW w:w="2403" w:type="dxa"/>
            <w:shd w:val="clear" w:color="auto" w:fill="D8D8D8"/>
          </w:tcPr>
          <w:p w14:paraId="2D9ACA35" w14:textId="77777777" w:rsidR="00A45BBD" w:rsidRPr="00A45BBD" w:rsidRDefault="00A45BBD" w:rsidP="00A45BBD">
            <w:pPr>
              <w:spacing w:before="41" w:after="0" w:line="240" w:lineRule="auto"/>
              <w:ind w:left="90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4"/>
                <w:sz w:val="18"/>
                <w:szCs w:val="18"/>
              </w:rPr>
              <w:t>IČa:</w:t>
            </w:r>
          </w:p>
        </w:tc>
        <w:tc>
          <w:tcPr>
            <w:tcW w:w="6804" w:type="dxa"/>
            <w:shd w:val="clear" w:color="auto" w:fill="D8D8D8"/>
          </w:tcPr>
          <w:p w14:paraId="264C1EC9" w14:textId="77777777" w:rsidR="00A45BBD" w:rsidRPr="00A45BBD" w:rsidRDefault="00A45BBD" w:rsidP="00A45BBD">
            <w:pPr>
              <w:spacing w:before="45" w:after="0" w:line="240" w:lineRule="auto"/>
              <w:ind w:left="86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color w:val="auto"/>
                <w:sz w:val="18"/>
                <w:szCs w:val="18"/>
              </w:rPr>
              <w:t>07241127 a 62913883</w:t>
            </w:r>
          </w:p>
        </w:tc>
      </w:tr>
      <w:tr w:rsidR="00A45BBD" w:rsidRPr="00A45BBD" w14:paraId="07A917E4" w14:textId="77777777" w:rsidTr="00711F53">
        <w:trPr>
          <w:trHeight w:val="386"/>
        </w:trPr>
        <w:tc>
          <w:tcPr>
            <w:tcW w:w="2403" w:type="dxa"/>
            <w:shd w:val="clear" w:color="auto" w:fill="D8D8D8"/>
          </w:tcPr>
          <w:p w14:paraId="7B4DAB99" w14:textId="77777777" w:rsidR="00A45BBD" w:rsidRPr="00A45BBD" w:rsidRDefault="00A45BBD" w:rsidP="00A45BBD">
            <w:pPr>
              <w:spacing w:before="41" w:after="0" w:line="240" w:lineRule="auto"/>
              <w:ind w:left="90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DIČa:</w:t>
            </w:r>
          </w:p>
        </w:tc>
        <w:tc>
          <w:tcPr>
            <w:tcW w:w="6804" w:type="dxa"/>
            <w:shd w:val="clear" w:color="auto" w:fill="D8D8D8"/>
          </w:tcPr>
          <w:p w14:paraId="6DBD0657" w14:textId="77777777" w:rsidR="00A45BBD" w:rsidRPr="00A45BBD" w:rsidRDefault="00A45BBD" w:rsidP="00A45BBD">
            <w:pPr>
              <w:spacing w:before="45" w:after="0" w:line="240" w:lineRule="auto"/>
              <w:ind w:left="86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color w:val="auto"/>
                <w:sz w:val="18"/>
                <w:szCs w:val="18"/>
              </w:rPr>
              <w:t>CZ07241127 a CZ62913883</w:t>
            </w:r>
          </w:p>
        </w:tc>
      </w:tr>
    </w:tbl>
    <w:p w14:paraId="7D064909" w14:textId="77777777" w:rsidR="00A45BBD" w:rsidRPr="00A45BBD" w:rsidRDefault="00A45BBD" w:rsidP="00A45BBD">
      <w:pPr>
        <w:widowControl w:val="0"/>
        <w:autoSpaceDE w:val="0"/>
        <w:autoSpaceDN w:val="0"/>
        <w:spacing w:before="205" w:after="0" w:line="240" w:lineRule="auto"/>
        <w:ind w:left="0" w:right="0" w:firstLine="0"/>
        <w:jc w:val="left"/>
        <w:rPr>
          <w:bCs/>
          <w:color w:val="auto"/>
          <w:kern w:val="0"/>
          <w:sz w:val="18"/>
          <w:szCs w:val="18"/>
          <w:lang w:eastAsia="en-US"/>
          <w14:ligatures w14:val="none"/>
        </w:rPr>
      </w:pPr>
    </w:p>
    <w:tbl>
      <w:tblPr>
        <w:tblStyle w:val="TableNormal"/>
        <w:tblW w:w="9207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6804"/>
      </w:tblGrid>
      <w:tr w:rsidR="00A45BBD" w:rsidRPr="00A45BBD" w14:paraId="3BF514C8" w14:textId="77777777" w:rsidTr="00711F53">
        <w:trPr>
          <w:trHeight w:val="393"/>
        </w:trPr>
        <w:tc>
          <w:tcPr>
            <w:tcW w:w="2403" w:type="dxa"/>
            <w:shd w:val="clear" w:color="auto" w:fill="D8D8D8"/>
          </w:tcPr>
          <w:p w14:paraId="752CDBD9" w14:textId="77777777" w:rsidR="00A45BBD" w:rsidRPr="00A45BBD" w:rsidRDefault="00A45BBD" w:rsidP="00A45BBD">
            <w:pPr>
              <w:spacing w:before="45" w:after="0" w:line="240" w:lineRule="auto"/>
              <w:ind w:left="90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Období:</w:t>
            </w:r>
          </w:p>
        </w:tc>
        <w:tc>
          <w:tcPr>
            <w:tcW w:w="6804" w:type="dxa"/>
            <w:shd w:val="clear" w:color="auto" w:fill="D8D8D8"/>
          </w:tcPr>
          <w:p w14:paraId="54FAFE28" w14:textId="77777777" w:rsidR="00A45BBD" w:rsidRPr="00A45BBD" w:rsidRDefault="00A45BBD" w:rsidP="00A45BBD">
            <w:pPr>
              <w:spacing w:before="49" w:after="0" w:line="240" w:lineRule="auto"/>
              <w:ind w:left="86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color w:val="auto"/>
                <w:sz w:val="18"/>
                <w:szCs w:val="18"/>
              </w:rPr>
              <w:t>9.7.2025</w:t>
            </w:r>
            <w:r w:rsidRPr="00A45BBD">
              <w:rPr>
                <w:rFonts w:eastAsia="Microsoft Sans Serif"/>
                <w:color w:val="auto"/>
                <w:spacing w:val="-3"/>
                <w:sz w:val="18"/>
                <w:szCs w:val="18"/>
              </w:rPr>
              <w:t xml:space="preserve"> </w:t>
            </w:r>
            <w:r w:rsidRPr="00A45BBD">
              <w:rPr>
                <w:rFonts w:eastAsia="Microsoft Sans Serif"/>
                <w:color w:val="auto"/>
                <w:sz w:val="18"/>
                <w:szCs w:val="18"/>
              </w:rPr>
              <w:t>-</w:t>
            </w:r>
            <w:r w:rsidRPr="00A45BBD">
              <w:rPr>
                <w:rFonts w:eastAsia="Microsoft Sans Serif"/>
                <w:color w:val="auto"/>
                <w:spacing w:val="-3"/>
                <w:sz w:val="18"/>
                <w:szCs w:val="18"/>
              </w:rPr>
              <w:t xml:space="preserve"> </w:t>
            </w:r>
            <w:r w:rsidRPr="00A45BBD">
              <w:rPr>
                <w:rFonts w:eastAsia="Microsoft Sans Serif"/>
                <w:color w:val="auto"/>
                <w:spacing w:val="-2"/>
                <w:sz w:val="18"/>
                <w:szCs w:val="18"/>
              </w:rPr>
              <w:t>19.8.2025</w:t>
            </w:r>
          </w:p>
        </w:tc>
      </w:tr>
      <w:tr w:rsidR="00A45BBD" w:rsidRPr="00A45BBD" w14:paraId="57D5F180" w14:textId="77777777" w:rsidTr="00711F53">
        <w:trPr>
          <w:trHeight w:val="390"/>
        </w:trPr>
        <w:tc>
          <w:tcPr>
            <w:tcW w:w="2403" w:type="dxa"/>
            <w:shd w:val="clear" w:color="auto" w:fill="D8D8D8"/>
          </w:tcPr>
          <w:p w14:paraId="442B04BD" w14:textId="77777777" w:rsidR="00A45BBD" w:rsidRPr="00A45BBD" w:rsidRDefault="00A45BBD" w:rsidP="00A45BBD">
            <w:pPr>
              <w:spacing w:before="41" w:after="0" w:line="240" w:lineRule="auto"/>
              <w:ind w:left="90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9"/>
                <w:sz w:val="18"/>
                <w:szCs w:val="18"/>
              </w:rPr>
              <w:t>Datum</w:t>
            </w:r>
            <w:r w:rsidRPr="00A45BBD">
              <w:rPr>
                <w:rFonts w:eastAsia="Microsoft Sans Serif"/>
                <w:b/>
                <w:color w:val="auto"/>
                <w:sz w:val="18"/>
                <w:szCs w:val="18"/>
              </w:rPr>
              <w:t xml:space="preserve"> </w:t>
            </w: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vyplnění:</w:t>
            </w:r>
          </w:p>
        </w:tc>
        <w:tc>
          <w:tcPr>
            <w:tcW w:w="6804" w:type="dxa"/>
            <w:shd w:val="clear" w:color="auto" w:fill="D8D8D8"/>
          </w:tcPr>
          <w:p w14:paraId="41619676" w14:textId="77777777" w:rsidR="00A45BBD" w:rsidRPr="00A45BBD" w:rsidRDefault="00A45BBD" w:rsidP="00A45BBD">
            <w:pPr>
              <w:spacing w:before="45" w:after="0" w:line="240" w:lineRule="auto"/>
              <w:ind w:left="86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color w:val="auto"/>
                <w:spacing w:val="-2"/>
                <w:sz w:val="18"/>
                <w:szCs w:val="18"/>
              </w:rPr>
              <w:t>4.9.2025</w:t>
            </w:r>
          </w:p>
        </w:tc>
      </w:tr>
      <w:tr w:rsidR="00A45BBD" w:rsidRPr="00A45BBD" w14:paraId="206B1BC1" w14:textId="77777777" w:rsidTr="00711F53">
        <w:trPr>
          <w:trHeight w:val="393"/>
        </w:trPr>
        <w:tc>
          <w:tcPr>
            <w:tcW w:w="2403" w:type="dxa"/>
            <w:shd w:val="clear" w:color="auto" w:fill="D8D8D8"/>
          </w:tcPr>
          <w:p w14:paraId="459EA406" w14:textId="77777777" w:rsidR="00A45BBD" w:rsidRPr="00A45BBD" w:rsidRDefault="00A45BBD" w:rsidP="00A45BBD">
            <w:pPr>
              <w:spacing w:before="41" w:after="0" w:line="240" w:lineRule="auto"/>
              <w:ind w:left="90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Vyplnil:</w:t>
            </w:r>
          </w:p>
        </w:tc>
        <w:tc>
          <w:tcPr>
            <w:tcW w:w="6804" w:type="dxa"/>
            <w:shd w:val="clear" w:color="auto" w:fill="D8D8D8"/>
          </w:tcPr>
          <w:p w14:paraId="720762ED" w14:textId="70B6991F" w:rsidR="00A45BBD" w:rsidRPr="00A45BBD" w:rsidRDefault="00A45BBD" w:rsidP="00A45BBD">
            <w:pPr>
              <w:spacing w:before="45" w:after="0" w:line="240" w:lineRule="auto"/>
              <w:ind w:left="86" w:right="0" w:firstLine="0"/>
              <w:jc w:val="left"/>
              <w:rPr>
                <w:rFonts w:eastAsia="Microsoft Sans Serif"/>
                <w:noProof/>
                <w:color w:val="auto"/>
                <w:sz w:val="18"/>
                <w:szCs w:val="18"/>
              </w:rPr>
            </w:pPr>
            <w:r>
              <w:rPr>
                <w:rFonts w:eastAsia="Microsoft Sans Serif"/>
                <w:color w:val="auto"/>
                <w:sz w:val="18"/>
                <w:szCs w:val="18"/>
              </w:rPr>
              <w:t>n</w:t>
            </w:r>
            <w:r w:rsidRPr="00A45BBD">
              <w:rPr>
                <w:rFonts w:eastAsia="Microsoft Sans Serif"/>
                <w:color w:val="auto"/>
                <w:sz w:val="18"/>
                <w:szCs w:val="18"/>
              </w:rPr>
              <w:t>eveřejný údaj</w:t>
            </w:r>
          </w:p>
        </w:tc>
      </w:tr>
    </w:tbl>
    <w:p w14:paraId="4814861E" w14:textId="77777777" w:rsidR="00A45BBD" w:rsidRPr="00A45BBD" w:rsidRDefault="00A45BBD" w:rsidP="00A45BB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kern w:val="0"/>
          <w:sz w:val="18"/>
          <w:szCs w:val="18"/>
          <w14:ligatures w14:val="none"/>
        </w:rPr>
        <w:sectPr w:rsidR="00A45BBD" w:rsidRPr="00A45BBD" w:rsidSect="00711F53">
          <w:headerReference w:type="default" r:id="rId12"/>
          <w:pgSz w:w="11900" w:h="16840"/>
          <w:pgMar w:top="1985" w:right="1418" w:bottom="1418" w:left="1418" w:header="862" w:footer="0" w:gutter="0"/>
          <w:pgNumType w:start="1"/>
          <w:cols w:space="708"/>
        </w:sectPr>
      </w:pPr>
    </w:p>
    <w:p w14:paraId="5669FFEB" w14:textId="77777777" w:rsidR="00A45BBD" w:rsidRPr="00A45BBD" w:rsidRDefault="00A45BBD" w:rsidP="00A45BBD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Cs/>
          <w:color w:val="auto"/>
          <w:kern w:val="0"/>
          <w:sz w:val="18"/>
          <w:szCs w:val="18"/>
          <w:lang w:eastAsia="en-US"/>
          <w14:ligatures w14:val="none"/>
        </w:rPr>
      </w:pPr>
    </w:p>
    <w:p w14:paraId="3B8BBE1A" w14:textId="77777777" w:rsidR="00A45BBD" w:rsidRPr="00A45BBD" w:rsidRDefault="00A45BBD" w:rsidP="00A45BBD">
      <w:pPr>
        <w:widowControl w:val="0"/>
        <w:autoSpaceDE w:val="0"/>
        <w:autoSpaceDN w:val="0"/>
        <w:spacing w:before="114" w:after="0" w:line="240" w:lineRule="auto"/>
        <w:ind w:left="0" w:right="0" w:firstLine="0"/>
        <w:jc w:val="left"/>
        <w:rPr>
          <w:bCs/>
          <w:color w:val="auto"/>
          <w:kern w:val="0"/>
          <w:sz w:val="18"/>
          <w:szCs w:val="18"/>
          <w:lang w:eastAsia="en-US"/>
          <w14:ligatures w14:val="none"/>
        </w:rPr>
      </w:pPr>
    </w:p>
    <w:p w14:paraId="7B08BC37" w14:textId="77777777" w:rsidR="00A45BBD" w:rsidRPr="00A45BBD" w:rsidRDefault="00A45BBD" w:rsidP="00A45BBD">
      <w:pPr>
        <w:widowControl w:val="0"/>
        <w:numPr>
          <w:ilvl w:val="0"/>
          <w:numId w:val="10"/>
        </w:numPr>
        <w:tabs>
          <w:tab w:val="left" w:pos="386"/>
        </w:tabs>
        <w:autoSpaceDE w:val="0"/>
        <w:autoSpaceDN w:val="0"/>
        <w:spacing w:after="0" w:line="240" w:lineRule="auto"/>
        <w:ind w:right="0" w:hanging="266"/>
        <w:rPr>
          <w:rFonts w:eastAsia="Microsoft Sans Serif"/>
          <w:b/>
          <w:color w:val="auto"/>
          <w:kern w:val="0"/>
          <w:szCs w:val="20"/>
          <w:lang w:eastAsia="en-US"/>
          <w14:ligatures w14:val="none"/>
        </w:rPr>
      </w:pPr>
      <w:r w:rsidRPr="00A45BBD">
        <w:rPr>
          <w:rFonts w:eastAsia="Microsoft Sans Serif"/>
          <w:b/>
          <w:color w:val="auto"/>
          <w:spacing w:val="-7"/>
          <w:kern w:val="0"/>
          <w:szCs w:val="20"/>
          <w:lang w:eastAsia="en-US"/>
          <w14:ligatures w14:val="none"/>
        </w:rPr>
        <w:t>Předmět</w:t>
      </w:r>
      <w:r w:rsidRPr="00A45BBD">
        <w:rPr>
          <w:rFonts w:eastAsia="Microsoft Sans Serif"/>
          <w:b/>
          <w:color w:val="auto"/>
          <w:spacing w:val="-9"/>
          <w:kern w:val="0"/>
          <w:szCs w:val="20"/>
          <w:lang w:eastAsia="en-US"/>
          <w14:ligatures w14:val="none"/>
        </w:rPr>
        <w:t xml:space="preserve"> </w:t>
      </w:r>
      <w:r w:rsidRPr="00A45BBD">
        <w:rPr>
          <w:rFonts w:eastAsia="Microsoft Sans Serif"/>
          <w:b/>
          <w:color w:val="auto"/>
          <w:spacing w:val="-2"/>
          <w:kern w:val="0"/>
          <w:szCs w:val="20"/>
          <w:lang w:eastAsia="en-US"/>
          <w14:ligatures w14:val="none"/>
        </w:rPr>
        <w:t>dodávky</w:t>
      </w:r>
    </w:p>
    <w:p w14:paraId="688D4B7E" w14:textId="5C60463C" w:rsidR="00A45BBD" w:rsidRPr="00A45BBD" w:rsidRDefault="00A45BBD" w:rsidP="00A45BBD">
      <w:pPr>
        <w:widowControl w:val="0"/>
        <w:autoSpaceDE w:val="0"/>
        <w:autoSpaceDN w:val="0"/>
        <w:spacing w:before="11" w:after="0" w:line="240" w:lineRule="auto"/>
        <w:ind w:left="0" w:right="0" w:firstLine="0"/>
        <w:jc w:val="left"/>
        <w:rPr>
          <w:b/>
          <w:bCs/>
          <w:color w:val="auto"/>
          <w:kern w:val="0"/>
          <w:sz w:val="18"/>
          <w:szCs w:val="18"/>
          <w:lang w:eastAsia="en-US"/>
          <w14:ligatures w14:val="none"/>
        </w:rPr>
      </w:pPr>
      <w:r w:rsidRPr="00A45BBD">
        <w:rPr>
          <w:b/>
          <w:bCs/>
          <w:noProof/>
          <w:color w:val="auto"/>
          <w:kern w:val="0"/>
          <w:sz w:val="18"/>
          <w:szCs w:val="18"/>
          <w:lang w:eastAsia="en-US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F253E3" wp14:editId="2288EA08">
                <wp:simplePos x="0" y="0"/>
                <wp:positionH relativeFrom="page">
                  <wp:posOffset>457200</wp:posOffset>
                </wp:positionH>
                <wp:positionV relativeFrom="paragraph">
                  <wp:posOffset>44367</wp:posOffset>
                </wp:positionV>
                <wp:extent cx="66421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>
                              <a:moveTo>
                                <a:pt x="0" y="0"/>
                              </a:moveTo>
                              <a:lnTo>
                                <a:pt x="66421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7C6BD" id="Graphic 8" o:spid="_x0000_s1026" style="position:absolute;margin-left:36pt;margin-top:3.5pt;width:52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" path="m,l6642100,e" filled="f" strokecolor="#7f7f7f" strokeweight="1.5pt">
                <v:path arrowok="t"/>
                <w10:wrap type="topAndBottom" anchorx="page"/>
              </v:shape>
            </w:pict>
          </mc:Fallback>
        </mc:AlternateContent>
      </w:r>
    </w:p>
    <w:p w14:paraId="0F96155D" w14:textId="77777777" w:rsidR="00A45BBD" w:rsidRPr="00A45BBD" w:rsidRDefault="00A45BBD" w:rsidP="00711F53">
      <w:pPr>
        <w:spacing w:after="0" w:line="249" w:lineRule="auto"/>
        <w:ind w:left="120" w:right="127" w:firstLine="0"/>
        <w:rPr>
          <w:rFonts w:eastAsia="Times New Roman"/>
          <w:b/>
          <w:noProof/>
          <w:color w:val="auto"/>
          <w:kern w:val="0"/>
          <w:sz w:val="18"/>
          <w:szCs w:val="18"/>
          <w14:ligatures w14:val="none"/>
        </w:rPr>
      </w:pP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 xml:space="preserve">Plnění dle uzavřené (Rámcové smlouvy a dílčí smlouvy č. 42 a dohody o narovnání) smlouvy bylo/a poskytnuto/a v rámci projektu </w:t>
      </w:r>
      <w:r w:rsidRPr="00A45BBD">
        <w:rPr>
          <w:rFonts w:eastAsia="Times New Roman"/>
          <w:b/>
          <w:noProof/>
          <w:color w:val="auto"/>
          <w:kern w:val="0"/>
          <w:sz w:val="18"/>
          <w:szCs w:val="18"/>
          <w14:ligatures w14:val="none"/>
        </w:rPr>
        <w:t>Klientská zóna II</w:t>
      </w: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,</w:t>
      </w:r>
      <w:r w:rsidRPr="00A45BBD">
        <w:rPr>
          <w:rFonts w:eastAsia="Times New Roman"/>
          <w:color w:val="auto"/>
          <w:spacing w:val="-10"/>
          <w:kern w:val="0"/>
          <w:sz w:val="18"/>
          <w:szCs w:val="18"/>
          <w14:ligatures w14:val="none"/>
        </w:rPr>
        <w:t xml:space="preserve"> </w:t>
      </w: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registrační</w:t>
      </w:r>
      <w:r w:rsidRPr="00A45BBD">
        <w:rPr>
          <w:rFonts w:eastAsia="Times New Roman"/>
          <w:color w:val="auto"/>
          <w:spacing w:val="-10"/>
          <w:kern w:val="0"/>
          <w:sz w:val="18"/>
          <w:szCs w:val="18"/>
          <w14:ligatures w14:val="none"/>
        </w:rPr>
        <w:t xml:space="preserve"> </w:t>
      </w: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číslo</w:t>
      </w:r>
      <w:r w:rsidRPr="00A45BBD">
        <w:rPr>
          <w:rFonts w:eastAsia="Times New Roman"/>
          <w:color w:val="auto"/>
          <w:spacing w:val="-10"/>
          <w:kern w:val="0"/>
          <w:sz w:val="18"/>
          <w:szCs w:val="18"/>
          <w14:ligatures w14:val="none"/>
        </w:rPr>
        <w:t xml:space="preserve"> </w:t>
      </w:r>
      <w:r w:rsidRPr="00A45BBD">
        <w:rPr>
          <w:rFonts w:eastAsia="Times New Roman"/>
          <w:b/>
          <w:noProof/>
          <w:color w:val="auto"/>
          <w:kern w:val="0"/>
          <w:sz w:val="18"/>
          <w:szCs w:val="18"/>
          <w14:ligatures w14:val="none"/>
        </w:rPr>
        <w:t>CZ.31.1.0/0.0/0.0/23_089/0010671</w:t>
      </w:r>
      <w:r w:rsidRPr="00A45BBD">
        <w:rPr>
          <w:rFonts w:eastAsia="Times New Roman"/>
          <w:b/>
          <w:color w:val="auto"/>
          <w:spacing w:val="-13"/>
          <w:kern w:val="0"/>
          <w:sz w:val="18"/>
          <w:szCs w:val="18"/>
          <w14:ligatures w14:val="none"/>
        </w:rPr>
        <w:t xml:space="preserve"> </w:t>
      </w: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z</w:t>
      </w:r>
      <w:r w:rsidRPr="00A45BBD">
        <w:rPr>
          <w:rFonts w:eastAsia="Times New Roman"/>
          <w:color w:val="auto"/>
          <w:spacing w:val="-10"/>
          <w:kern w:val="0"/>
          <w:sz w:val="18"/>
          <w:szCs w:val="18"/>
          <w14:ligatures w14:val="none"/>
        </w:rPr>
        <w:t xml:space="preserve"> </w:t>
      </w: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Národního</w:t>
      </w:r>
      <w:r w:rsidRPr="00A45BBD">
        <w:rPr>
          <w:rFonts w:eastAsia="Times New Roman"/>
          <w:color w:val="auto"/>
          <w:spacing w:val="-10"/>
          <w:kern w:val="0"/>
          <w:sz w:val="18"/>
          <w:szCs w:val="18"/>
          <w14:ligatures w14:val="none"/>
        </w:rPr>
        <w:t xml:space="preserve"> </w:t>
      </w: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plánu</w:t>
      </w:r>
      <w:r w:rsidRPr="00A45BBD">
        <w:rPr>
          <w:rFonts w:eastAsia="Times New Roman"/>
          <w:color w:val="auto"/>
          <w:spacing w:val="-10"/>
          <w:kern w:val="0"/>
          <w:sz w:val="18"/>
          <w:szCs w:val="18"/>
          <w14:ligatures w14:val="none"/>
        </w:rPr>
        <w:t xml:space="preserve"> </w:t>
      </w: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obnovy</w:t>
      </w:r>
      <w:r w:rsidRPr="00A45BBD">
        <w:rPr>
          <w:rFonts w:eastAsia="Times New Roman"/>
          <w:color w:val="auto"/>
          <w:spacing w:val="-10"/>
          <w:kern w:val="0"/>
          <w:sz w:val="18"/>
          <w:szCs w:val="18"/>
          <w14:ligatures w14:val="none"/>
        </w:rPr>
        <w:t xml:space="preserve"> </w:t>
      </w: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v rámci</w:t>
      </w:r>
      <w:r w:rsidRPr="00A45BBD">
        <w:rPr>
          <w:rFonts w:eastAsia="Times New Roman"/>
          <w:color w:val="auto"/>
          <w:spacing w:val="-14"/>
          <w:kern w:val="0"/>
          <w:sz w:val="18"/>
          <w:szCs w:val="18"/>
          <w14:ligatures w14:val="none"/>
        </w:rPr>
        <w:t xml:space="preserve"> </w:t>
      </w: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komponenty</w:t>
      </w:r>
      <w:r w:rsidRPr="00A45BBD">
        <w:rPr>
          <w:rFonts w:eastAsia="Times New Roman"/>
          <w:color w:val="auto"/>
          <w:spacing w:val="-14"/>
          <w:kern w:val="0"/>
          <w:sz w:val="18"/>
          <w:szCs w:val="18"/>
          <w14:ligatures w14:val="none"/>
        </w:rPr>
        <w:t xml:space="preserve"> </w:t>
      </w:r>
      <w:r w:rsidRPr="00A45BBD">
        <w:rPr>
          <w:rFonts w:eastAsia="Times New Roman"/>
          <w:b/>
          <w:noProof/>
          <w:color w:val="auto"/>
          <w:kern w:val="0"/>
          <w:sz w:val="18"/>
          <w:szCs w:val="18"/>
          <w14:ligatures w14:val="none"/>
        </w:rPr>
        <w:t>1.1. Digitální služba občanů a firmám</w:t>
      </w:r>
    </w:p>
    <w:p w14:paraId="0BBE5C8B" w14:textId="77777777" w:rsidR="00A45BBD" w:rsidRPr="00A45BBD" w:rsidRDefault="00A45BBD" w:rsidP="00711F53">
      <w:pPr>
        <w:spacing w:before="244" w:after="0" w:line="249" w:lineRule="auto"/>
        <w:ind w:left="120" w:right="127" w:firstLine="0"/>
        <w:rPr>
          <w:rFonts w:eastAsia="Times New Roman"/>
          <w:color w:val="auto"/>
          <w:kern w:val="0"/>
          <w:sz w:val="18"/>
          <w:szCs w:val="18"/>
          <w14:ligatures w14:val="none"/>
        </w:rPr>
      </w:pP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Dodávka v rámci investiční akce 013V110009401 / Klientská zóna II</w:t>
      </w:r>
    </w:p>
    <w:p w14:paraId="20F0E61D" w14:textId="77777777" w:rsidR="00A45BBD" w:rsidRPr="00A45BBD" w:rsidRDefault="00A45BBD" w:rsidP="00711F53">
      <w:pPr>
        <w:spacing w:before="244" w:after="0" w:line="249" w:lineRule="auto"/>
        <w:ind w:left="120" w:right="127" w:firstLine="0"/>
        <w:rPr>
          <w:rFonts w:eastAsia="Times New Roman"/>
          <w:color w:val="auto"/>
          <w:kern w:val="0"/>
          <w:sz w:val="18"/>
          <w:szCs w:val="18"/>
          <w14:ligatures w14:val="none"/>
        </w:rPr>
      </w:pP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Fakturovaná/Poskytnutá plnění se vztahují k hlavnímu produktu projektu s názvem: Ukončení vývoje a uvedení do provozu modernizované aplikace JENDA a všech podpůrných částí.</w:t>
      </w:r>
    </w:p>
    <w:p w14:paraId="4A076A9B" w14:textId="77777777" w:rsidR="00A45BBD" w:rsidRPr="00A45BBD" w:rsidRDefault="00A45BBD" w:rsidP="00711F53">
      <w:pPr>
        <w:spacing w:before="244" w:after="0" w:line="249" w:lineRule="auto"/>
        <w:ind w:left="120" w:right="127" w:firstLine="0"/>
        <w:rPr>
          <w:rFonts w:eastAsia="Times New Roman"/>
          <w:color w:val="auto"/>
          <w:kern w:val="0"/>
          <w:sz w:val="18"/>
          <w:szCs w:val="18"/>
          <w14:ligatures w14:val="none"/>
        </w:rPr>
      </w:pP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Předmětem fakturace, dle odsouhlaseného výkazu plnění, je role Projektový Manager / počet osob 1 / 13.400,- MD (dle znění smlouvy) ve fakturovaném období od 9.7.2025 do 19.8.2025 za celkovou cenu 859 342,- Kč s DPH ( 710 200,-Kč bez DPH, z toho 149 142,- DPH Kč).</w:t>
      </w:r>
    </w:p>
    <w:p w14:paraId="199191F4" w14:textId="77777777" w:rsidR="00A45BBD" w:rsidRPr="00A45BBD" w:rsidRDefault="00A45BBD" w:rsidP="00711F53">
      <w:pPr>
        <w:spacing w:before="244" w:after="0" w:line="249" w:lineRule="auto"/>
        <w:ind w:left="120" w:right="127" w:firstLine="0"/>
        <w:rPr>
          <w:rFonts w:eastAsia="Times New Roman"/>
          <w:color w:val="auto"/>
          <w:kern w:val="0"/>
          <w:sz w:val="18"/>
          <w:szCs w:val="18"/>
          <w14:ligatures w14:val="none"/>
        </w:rPr>
      </w:pP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Dílo:</w:t>
      </w:r>
    </w:p>
    <w:p w14:paraId="009908B9" w14:textId="77777777" w:rsidR="00A45BBD" w:rsidRPr="00A45BBD" w:rsidRDefault="00A45BBD" w:rsidP="00711F53">
      <w:pPr>
        <w:widowControl w:val="0"/>
        <w:numPr>
          <w:ilvl w:val="0"/>
          <w:numId w:val="14"/>
        </w:numPr>
        <w:autoSpaceDE w:val="0"/>
        <w:autoSpaceDN w:val="0"/>
        <w:spacing w:after="0" w:line="250" w:lineRule="auto"/>
        <w:ind w:right="125"/>
        <w:contextualSpacing/>
        <w:rPr>
          <w:rFonts w:eastAsia="Microsoft Sans Serif"/>
          <w:color w:val="auto"/>
          <w:kern w:val="0"/>
          <w:sz w:val="18"/>
          <w:szCs w:val="18"/>
          <w:lang w:eastAsia="en-US"/>
          <w14:ligatures w14:val="none"/>
        </w:rPr>
      </w:pPr>
      <w:r w:rsidRPr="00A45BBD">
        <w:rPr>
          <w:rFonts w:eastAsia="Microsoft Sans Serif"/>
          <w:color w:val="auto"/>
          <w:kern w:val="0"/>
          <w:sz w:val="18"/>
          <w:szCs w:val="18"/>
          <w:lang w:eastAsia="en-US"/>
          <w14:ligatures w14:val="none"/>
        </w:rPr>
        <w:t>nastavení efektivní řídící struktury projektu a jeho řízení;</w:t>
      </w:r>
    </w:p>
    <w:p w14:paraId="09F054D6" w14:textId="77777777" w:rsidR="00A45BBD" w:rsidRPr="00A45BBD" w:rsidRDefault="00A45BBD" w:rsidP="00711F53">
      <w:pPr>
        <w:widowControl w:val="0"/>
        <w:numPr>
          <w:ilvl w:val="0"/>
          <w:numId w:val="14"/>
        </w:numPr>
        <w:autoSpaceDE w:val="0"/>
        <w:autoSpaceDN w:val="0"/>
        <w:spacing w:after="0" w:line="250" w:lineRule="auto"/>
        <w:ind w:right="125"/>
        <w:contextualSpacing/>
        <w:rPr>
          <w:rFonts w:eastAsia="Microsoft Sans Serif"/>
          <w:color w:val="auto"/>
          <w:kern w:val="0"/>
          <w:sz w:val="18"/>
          <w:szCs w:val="18"/>
          <w:lang w:eastAsia="en-US"/>
          <w14:ligatures w14:val="none"/>
        </w:rPr>
      </w:pPr>
      <w:r w:rsidRPr="00A45BBD">
        <w:rPr>
          <w:rFonts w:eastAsia="Microsoft Sans Serif"/>
          <w:color w:val="auto"/>
          <w:kern w:val="0"/>
          <w:sz w:val="18"/>
          <w:szCs w:val="18"/>
          <w:lang w:eastAsia="en-US"/>
          <w14:ligatures w14:val="none"/>
        </w:rPr>
        <w:t xml:space="preserve">řízení projektu a zajištění zdrojů; </w:t>
      </w:r>
    </w:p>
    <w:p w14:paraId="63F34EFD" w14:textId="77777777" w:rsidR="00A45BBD" w:rsidRPr="00A45BBD" w:rsidRDefault="00A45BBD" w:rsidP="00711F53">
      <w:pPr>
        <w:widowControl w:val="0"/>
        <w:numPr>
          <w:ilvl w:val="0"/>
          <w:numId w:val="14"/>
        </w:numPr>
        <w:autoSpaceDE w:val="0"/>
        <w:autoSpaceDN w:val="0"/>
        <w:spacing w:after="0" w:line="250" w:lineRule="auto"/>
        <w:ind w:right="125"/>
        <w:contextualSpacing/>
        <w:rPr>
          <w:rFonts w:eastAsia="Microsoft Sans Serif"/>
          <w:color w:val="auto"/>
          <w:kern w:val="0"/>
          <w:sz w:val="18"/>
          <w:szCs w:val="18"/>
          <w:lang w:eastAsia="en-US"/>
          <w14:ligatures w14:val="none"/>
        </w:rPr>
      </w:pPr>
      <w:r w:rsidRPr="00A45BBD">
        <w:rPr>
          <w:rFonts w:eastAsia="Microsoft Sans Serif"/>
          <w:color w:val="auto"/>
          <w:kern w:val="0"/>
          <w:sz w:val="18"/>
          <w:szCs w:val="18"/>
          <w:lang w:eastAsia="en-US"/>
          <w14:ligatures w14:val="none"/>
        </w:rPr>
        <w:t xml:space="preserve">koordinace činnost konzultantů a řešení případných konfliktů, </w:t>
      </w:r>
    </w:p>
    <w:p w14:paraId="082A1C90" w14:textId="77777777" w:rsidR="00A45BBD" w:rsidRPr="00A45BBD" w:rsidRDefault="00A45BBD" w:rsidP="00711F53">
      <w:pPr>
        <w:widowControl w:val="0"/>
        <w:numPr>
          <w:ilvl w:val="0"/>
          <w:numId w:val="14"/>
        </w:numPr>
        <w:autoSpaceDE w:val="0"/>
        <w:autoSpaceDN w:val="0"/>
        <w:spacing w:after="0" w:line="250" w:lineRule="auto"/>
        <w:ind w:right="125"/>
        <w:contextualSpacing/>
        <w:rPr>
          <w:rFonts w:eastAsia="Microsoft Sans Serif"/>
          <w:color w:val="auto"/>
          <w:kern w:val="0"/>
          <w:sz w:val="18"/>
          <w:szCs w:val="18"/>
          <w:lang w:eastAsia="en-US"/>
          <w14:ligatures w14:val="none"/>
        </w:rPr>
      </w:pPr>
      <w:r w:rsidRPr="00A45BBD">
        <w:rPr>
          <w:rFonts w:eastAsia="Microsoft Sans Serif"/>
          <w:color w:val="auto"/>
          <w:kern w:val="0"/>
          <w:sz w:val="18"/>
          <w:szCs w:val="18"/>
          <w:lang w:eastAsia="en-US"/>
          <w14:ligatures w14:val="none"/>
        </w:rPr>
        <w:t xml:space="preserve">řízení rizik a problémů, návrhy mitigačních opatření zajištění jejich realizace  </w:t>
      </w:r>
    </w:p>
    <w:p w14:paraId="5296779C" w14:textId="77777777" w:rsidR="00A45BBD" w:rsidRPr="00A45BBD" w:rsidRDefault="00A45BBD" w:rsidP="00711F53">
      <w:pPr>
        <w:widowControl w:val="0"/>
        <w:numPr>
          <w:ilvl w:val="0"/>
          <w:numId w:val="14"/>
        </w:numPr>
        <w:autoSpaceDE w:val="0"/>
        <w:autoSpaceDN w:val="0"/>
        <w:spacing w:after="0" w:line="250" w:lineRule="auto"/>
        <w:ind w:right="125"/>
        <w:contextualSpacing/>
        <w:rPr>
          <w:rFonts w:eastAsia="Microsoft Sans Serif"/>
          <w:color w:val="auto"/>
          <w:kern w:val="0"/>
          <w:sz w:val="18"/>
          <w:szCs w:val="18"/>
          <w:lang w:eastAsia="en-US"/>
          <w14:ligatures w14:val="none"/>
        </w:rPr>
      </w:pPr>
      <w:r w:rsidRPr="00A45BBD">
        <w:rPr>
          <w:rFonts w:eastAsia="Microsoft Sans Serif"/>
          <w:color w:val="auto"/>
          <w:kern w:val="0"/>
          <w:sz w:val="18"/>
          <w:szCs w:val="18"/>
          <w:lang w:eastAsia="en-US"/>
          <w14:ligatures w14:val="none"/>
        </w:rPr>
        <w:t>předkládání reportu o stavu projektu řídícímu výboru;</w:t>
      </w:r>
    </w:p>
    <w:p w14:paraId="71777775" w14:textId="77777777" w:rsidR="00A45BBD" w:rsidRPr="00A45BBD" w:rsidRDefault="00A45BBD" w:rsidP="00711F53">
      <w:pPr>
        <w:widowControl w:val="0"/>
        <w:numPr>
          <w:ilvl w:val="0"/>
          <w:numId w:val="14"/>
        </w:numPr>
        <w:autoSpaceDE w:val="0"/>
        <w:autoSpaceDN w:val="0"/>
        <w:spacing w:after="0" w:line="250" w:lineRule="auto"/>
        <w:ind w:right="125"/>
        <w:contextualSpacing/>
        <w:rPr>
          <w:rFonts w:eastAsia="Microsoft Sans Serif"/>
          <w:color w:val="auto"/>
          <w:kern w:val="0"/>
          <w:sz w:val="18"/>
          <w:szCs w:val="18"/>
          <w:lang w:eastAsia="en-US"/>
          <w14:ligatures w14:val="none"/>
        </w:rPr>
      </w:pPr>
      <w:r w:rsidRPr="00A45BBD">
        <w:rPr>
          <w:rFonts w:eastAsia="Microsoft Sans Serif"/>
          <w:color w:val="auto"/>
          <w:kern w:val="0"/>
          <w:sz w:val="18"/>
          <w:szCs w:val="18"/>
          <w:lang w:eastAsia="en-US"/>
          <w14:ligatures w14:val="none"/>
        </w:rPr>
        <w:t>je garantuje kvality výstupů ve vztahu k řídícímu výboru a řešení výtek na kvalitu dodaných výstupů v rámci komunikace projektu;</w:t>
      </w:r>
    </w:p>
    <w:p w14:paraId="0F2EB0E7" w14:textId="77777777" w:rsidR="00A45BBD" w:rsidRPr="00A45BBD" w:rsidRDefault="00A45BBD" w:rsidP="00711F53">
      <w:pPr>
        <w:widowControl w:val="0"/>
        <w:numPr>
          <w:ilvl w:val="0"/>
          <w:numId w:val="14"/>
        </w:numPr>
        <w:autoSpaceDE w:val="0"/>
        <w:autoSpaceDN w:val="0"/>
        <w:spacing w:after="0" w:line="250" w:lineRule="auto"/>
        <w:ind w:right="125"/>
        <w:contextualSpacing/>
        <w:rPr>
          <w:rFonts w:eastAsia="Microsoft Sans Serif"/>
          <w:color w:val="auto"/>
          <w:kern w:val="0"/>
          <w:sz w:val="18"/>
          <w:szCs w:val="18"/>
          <w:lang w:eastAsia="en-US"/>
          <w14:ligatures w14:val="none"/>
        </w:rPr>
      </w:pPr>
      <w:r w:rsidRPr="00A45BBD">
        <w:rPr>
          <w:rFonts w:eastAsia="Microsoft Sans Serif"/>
          <w:color w:val="auto"/>
          <w:kern w:val="0"/>
          <w:sz w:val="18"/>
          <w:szCs w:val="18"/>
          <w:lang w:eastAsia="en-US"/>
          <w14:ligatures w14:val="none"/>
        </w:rPr>
        <w:t>zajištění na efektivního využití všech jím řízených zdrojů a jejich optimalizuje;</w:t>
      </w:r>
    </w:p>
    <w:p w14:paraId="0D4548E4" w14:textId="77777777" w:rsidR="00A45BBD" w:rsidRPr="00A45BBD" w:rsidRDefault="00A45BBD" w:rsidP="00711F53">
      <w:pPr>
        <w:widowControl w:val="0"/>
        <w:numPr>
          <w:ilvl w:val="0"/>
          <w:numId w:val="14"/>
        </w:numPr>
        <w:autoSpaceDE w:val="0"/>
        <w:autoSpaceDN w:val="0"/>
        <w:spacing w:after="0" w:line="250" w:lineRule="auto"/>
        <w:ind w:right="125"/>
        <w:contextualSpacing/>
        <w:rPr>
          <w:rFonts w:eastAsia="Microsoft Sans Serif"/>
          <w:color w:val="auto"/>
          <w:kern w:val="0"/>
          <w:sz w:val="18"/>
          <w:szCs w:val="18"/>
          <w:lang w:eastAsia="en-US"/>
          <w14:ligatures w14:val="none"/>
        </w:rPr>
      </w:pPr>
      <w:r w:rsidRPr="00A45BBD">
        <w:rPr>
          <w:rFonts w:eastAsia="Microsoft Sans Serif"/>
          <w:color w:val="auto"/>
          <w:kern w:val="0"/>
          <w:sz w:val="18"/>
          <w:szCs w:val="18"/>
          <w:lang w:eastAsia="en-US"/>
          <w14:ligatures w14:val="none"/>
        </w:rPr>
        <w:t>nastavení týmu a politiky pro zajištění kvality;</w:t>
      </w:r>
    </w:p>
    <w:p w14:paraId="360A046E" w14:textId="77777777" w:rsidR="00A45BBD" w:rsidRPr="00A45BBD" w:rsidRDefault="00A45BBD" w:rsidP="00A45BBD">
      <w:pPr>
        <w:widowControl w:val="0"/>
        <w:numPr>
          <w:ilvl w:val="0"/>
          <w:numId w:val="14"/>
        </w:numPr>
        <w:autoSpaceDE w:val="0"/>
        <w:autoSpaceDN w:val="0"/>
        <w:spacing w:after="0" w:line="250" w:lineRule="auto"/>
        <w:ind w:right="125"/>
        <w:contextualSpacing/>
        <w:jc w:val="left"/>
        <w:rPr>
          <w:rFonts w:eastAsia="Microsoft Sans Serif"/>
          <w:color w:val="auto"/>
          <w:kern w:val="0"/>
          <w:sz w:val="18"/>
          <w:szCs w:val="18"/>
          <w:lang w:eastAsia="en-US"/>
          <w14:ligatures w14:val="none"/>
        </w:rPr>
      </w:pPr>
      <w:r w:rsidRPr="00A45BBD">
        <w:rPr>
          <w:rFonts w:eastAsia="Microsoft Sans Serif"/>
          <w:color w:val="auto"/>
          <w:kern w:val="0"/>
          <w:sz w:val="18"/>
          <w:szCs w:val="18"/>
          <w:lang w:eastAsia="en-US"/>
          <w14:ligatures w14:val="none"/>
        </w:rPr>
        <w:t xml:space="preserve">zajištění dostupnosti nástrojů pro zaškolení koncových uživatelů </w:t>
      </w:r>
    </w:p>
    <w:p w14:paraId="3958D33E" w14:textId="77777777" w:rsidR="00A45BBD" w:rsidRPr="00A45BBD" w:rsidRDefault="00A45BBD" w:rsidP="00A45BBD">
      <w:pPr>
        <w:widowControl w:val="0"/>
        <w:numPr>
          <w:ilvl w:val="0"/>
          <w:numId w:val="14"/>
        </w:numPr>
        <w:autoSpaceDE w:val="0"/>
        <w:autoSpaceDN w:val="0"/>
        <w:spacing w:after="0" w:line="250" w:lineRule="auto"/>
        <w:ind w:right="125"/>
        <w:contextualSpacing/>
        <w:jc w:val="left"/>
        <w:rPr>
          <w:rFonts w:eastAsia="Microsoft Sans Serif"/>
          <w:color w:val="auto"/>
          <w:kern w:val="0"/>
          <w:sz w:val="18"/>
          <w:szCs w:val="18"/>
          <w:lang w:eastAsia="en-US"/>
          <w14:ligatures w14:val="none"/>
        </w:rPr>
      </w:pPr>
      <w:r w:rsidRPr="00A45BBD">
        <w:rPr>
          <w:rFonts w:eastAsia="Microsoft Sans Serif"/>
          <w:color w:val="auto"/>
          <w:kern w:val="0"/>
          <w:sz w:val="18"/>
          <w:szCs w:val="18"/>
          <w:lang w:eastAsia="en-US"/>
          <w14:ligatures w14:val="none"/>
        </w:rPr>
        <w:t xml:space="preserve">konzultace strategie komunikace k veřejnosti; </w:t>
      </w:r>
    </w:p>
    <w:p w14:paraId="1FACBEDA" w14:textId="77777777" w:rsidR="00A45BBD" w:rsidRPr="00A45BBD" w:rsidRDefault="00A45BBD" w:rsidP="00A45BBD">
      <w:pPr>
        <w:spacing w:before="190" w:after="0" w:line="240" w:lineRule="auto"/>
        <w:ind w:left="0" w:right="0" w:firstLine="0"/>
        <w:jc w:val="left"/>
        <w:rPr>
          <w:rFonts w:eastAsia="Times New Roman"/>
          <w:color w:val="auto"/>
          <w:kern w:val="0"/>
          <w:sz w:val="18"/>
          <w:szCs w:val="18"/>
          <w14:ligatures w14:val="none"/>
        </w:rPr>
      </w:pPr>
    </w:p>
    <w:p w14:paraId="4122760E" w14:textId="77777777" w:rsidR="00A45BBD" w:rsidRPr="00A45BBD" w:rsidRDefault="00A45BBD" w:rsidP="00A45BBD">
      <w:pPr>
        <w:widowControl w:val="0"/>
        <w:numPr>
          <w:ilvl w:val="0"/>
          <w:numId w:val="10"/>
        </w:numPr>
        <w:tabs>
          <w:tab w:val="left" w:pos="386"/>
        </w:tabs>
        <w:autoSpaceDE w:val="0"/>
        <w:autoSpaceDN w:val="0"/>
        <w:spacing w:before="1" w:after="0" w:line="240" w:lineRule="auto"/>
        <w:ind w:right="0" w:hanging="266"/>
        <w:rPr>
          <w:rFonts w:eastAsia="Microsoft Sans Serif"/>
          <w:b/>
          <w:color w:val="auto"/>
          <w:kern w:val="0"/>
          <w:szCs w:val="20"/>
          <w:lang w:eastAsia="en-US"/>
          <w14:ligatures w14:val="none"/>
        </w:rPr>
      </w:pPr>
      <w:r w:rsidRPr="00A45BBD">
        <w:rPr>
          <w:rFonts w:eastAsia="Microsoft Sans Serif"/>
          <w:b/>
          <w:color w:val="auto"/>
          <w:w w:val="90"/>
          <w:kern w:val="0"/>
          <w:szCs w:val="20"/>
          <w:lang w:eastAsia="en-US"/>
          <w14:ligatures w14:val="none"/>
        </w:rPr>
        <w:t>Akceptační</w:t>
      </w:r>
      <w:r w:rsidRPr="00A45BBD">
        <w:rPr>
          <w:rFonts w:eastAsia="Microsoft Sans Serif"/>
          <w:b/>
          <w:color w:val="auto"/>
          <w:spacing w:val="25"/>
          <w:kern w:val="0"/>
          <w:szCs w:val="20"/>
          <w:lang w:eastAsia="en-US"/>
          <w14:ligatures w14:val="none"/>
        </w:rPr>
        <w:t xml:space="preserve"> </w:t>
      </w:r>
      <w:r w:rsidRPr="00A45BBD">
        <w:rPr>
          <w:rFonts w:eastAsia="Microsoft Sans Serif"/>
          <w:b/>
          <w:color w:val="auto"/>
          <w:spacing w:val="-2"/>
          <w:kern w:val="0"/>
          <w:szCs w:val="20"/>
          <w:lang w:eastAsia="en-US"/>
          <w14:ligatures w14:val="none"/>
        </w:rPr>
        <w:t>protokol</w:t>
      </w:r>
    </w:p>
    <w:p w14:paraId="6217CE27" w14:textId="77777777" w:rsidR="00A45BBD" w:rsidRPr="00A45BBD" w:rsidRDefault="00A45BBD" w:rsidP="00A45BBD">
      <w:pPr>
        <w:widowControl w:val="0"/>
        <w:autoSpaceDE w:val="0"/>
        <w:autoSpaceDN w:val="0"/>
        <w:spacing w:before="10" w:after="0" w:line="240" w:lineRule="auto"/>
        <w:ind w:left="0" w:right="0" w:firstLine="0"/>
        <w:jc w:val="left"/>
        <w:rPr>
          <w:b/>
          <w:bCs/>
          <w:color w:val="auto"/>
          <w:kern w:val="0"/>
          <w:sz w:val="18"/>
          <w:szCs w:val="18"/>
          <w:lang w:eastAsia="en-US"/>
          <w14:ligatures w14:val="none"/>
        </w:rPr>
      </w:pPr>
      <w:r w:rsidRPr="00A45BBD">
        <w:rPr>
          <w:b/>
          <w:bCs/>
          <w:noProof/>
          <w:color w:val="auto"/>
          <w:kern w:val="0"/>
          <w:sz w:val="18"/>
          <w:szCs w:val="18"/>
          <w:lang w:eastAsia="en-US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9870214" wp14:editId="4B67BCEA">
                <wp:simplePos x="0" y="0"/>
                <wp:positionH relativeFrom="page">
                  <wp:posOffset>457200</wp:posOffset>
                </wp:positionH>
                <wp:positionV relativeFrom="paragraph">
                  <wp:posOffset>43868</wp:posOffset>
                </wp:positionV>
                <wp:extent cx="66421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>
                              <a:moveTo>
                                <a:pt x="0" y="0"/>
                              </a:moveTo>
                              <a:lnTo>
                                <a:pt x="66421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ADC2F" id="Graphic 9" o:spid="_x0000_s1026" style="position:absolute;margin-left:36pt;margin-top:3.45pt;width:52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" path="m,l6642100,e" filled="f" strokecolor="#7f7f7f" strokeweight="1.5pt">
                <v:path arrowok="t"/>
                <w10:wrap type="topAndBottom" anchorx="page"/>
              </v:shape>
            </w:pict>
          </mc:Fallback>
        </mc:AlternateContent>
      </w:r>
    </w:p>
    <w:p w14:paraId="016C4201" w14:textId="77777777" w:rsidR="00A45BBD" w:rsidRPr="00A45BBD" w:rsidRDefault="00A45BBD" w:rsidP="00820741">
      <w:pPr>
        <w:widowControl w:val="0"/>
        <w:autoSpaceDE w:val="0"/>
        <w:autoSpaceDN w:val="0"/>
        <w:spacing w:before="1" w:after="0" w:line="249" w:lineRule="auto"/>
        <w:ind w:left="120" w:right="127" w:firstLine="0"/>
        <w:rPr>
          <w:color w:val="auto"/>
          <w:kern w:val="0"/>
          <w:sz w:val="18"/>
          <w:szCs w:val="18"/>
          <w:lang w:eastAsia="en-US"/>
          <w14:ligatures w14:val="none"/>
        </w:rPr>
      </w:pPr>
      <w:r w:rsidRPr="00A45BBD">
        <w:rPr>
          <w:color w:val="auto"/>
          <w:w w:val="90"/>
          <w:kern w:val="0"/>
          <w:sz w:val="18"/>
          <w:szCs w:val="18"/>
          <w:lang w:eastAsia="en-US"/>
          <w14:ligatures w14:val="none"/>
        </w:rPr>
        <w:t>Předmětem dodávky byly následující funkčnosti, artefakty a činnosti. Všechny tyto artefakty byly</w:t>
      </w:r>
      <w:r w:rsidRPr="00A45BBD">
        <w:rPr>
          <w:color w:val="auto"/>
          <w:kern w:val="0"/>
          <w:sz w:val="18"/>
          <w:szCs w:val="18"/>
          <w:lang w:eastAsia="en-US"/>
          <w14:ligatures w14:val="none"/>
        </w:rPr>
        <w:t xml:space="preserve"> </w:t>
      </w:r>
      <w:r w:rsidRPr="00A45BBD">
        <w:rPr>
          <w:color w:val="auto"/>
          <w:spacing w:val="-4"/>
          <w:kern w:val="0"/>
          <w:sz w:val="18"/>
          <w:szCs w:val="18"/>
          <w:lang w:eastAsia="en-US"/>
          <w14:ligatures w14:val="none"/>
        </w:rPr>
        <w:t>odprezentovány</w:t>
      </w:r>
      <w:r w:rsidRPr="00A45BBD">
        <w:rPr>
          <w:color w:val="auto"/>
          <w:spacing w:val="-13"/>
          <w:kern w:val="0"/>
          <w:sz w:val="18"/>
          <w:szCs w:val="18"/>
          <w:lang w:eastAsia="en-US"/>
          <w14:ligatures w14:val="none"/>
        </w:rPr>
        <w:t xml:space="preserve"> </w:t>
      </w:r>
      <w:r w:rsidRPr="00A45BBD">
        <w:rPr>
          <w:color w:val="auto"/>
          <w:spacing w:val="-4"/>
          <w:kern w:val="0"/>
          <w:sz w:val="18"/>
          <w:szCs w:val="18"/>
          <w:lang w:eastAsia="en-US"/>
          <w14:ligatures w14:val="none"/>
        </w:rPr>
        <w:t>a</w:t>
      </w:r>
      <w:r w:rsidRPr="00A45BBD">
        <w:rPr>
          <w:color w:val="auto"/>
          <w:spacing w:val="-13"/>
          <w:kern w:val="0"/>
          <w:sz w:val="18"/>
          <w:szCs w:val="18"/>
          <w:lang w:eastAsia="en-US"/>
          <w14:ligatures w14:val="none"/>
        </w:rPr>
        <w:t xml:space="preserve"> </w:t>
      </w:r>
      <w:r w:rsidRPr="00A45BBD">
        <w:rPr>
          <w:color w:val="auto"/>
          <w:spacing w:val="-4"/>
          <w:kern w:val="0"/>
          <w:sz w:val="18"/>
          <w:szCs w:val="18"/>
          <w:lang w:eastAsia="en-US"/>
          <w14:ligatures w14:val="none"/>
        </w:rPr>
        <w:t>předány</w:t>
      </w:r>
      <w:r w:rsidRPr="00A45BBD">
        <w:rPr>
          <w:color w:val="auto"/>
          <w:spacing w:val="-12"/>
          <w:kern w:val="0"/>
          <w:sz w:val="18"/>
          <w:szCs w:val="18"/>
          <w:lang w:eastAsia="en-US"/>
          <w14:ligatures w14:val="none"/>
        </w:rPr>
        <w:t xml:space="preserve"> </w:t>
      </w:r>
      <w:r w:rsidRPr="00A45BBD">
        <w:rPr>
          <w:color w:val="auto"/>
          <w:spacing w:val="-4"/>
          <w:kern w:val="0"/>
          <w:sz w:val="18"/>
          <w:szCs w:val="18"/>
          <w:lang w:eastAsia="en-US"/>
          <w14:ligatures w14:val="none"/>
        </w:rPr>
        <w:t>odpovědným</w:t>
      </w:r>
      <w:r w:rsidRPr="00A45BBD">
        <w:rPr>
          <w:color w:val="auto"/>
          <w:spacing w:val="-13"/>
          <w:kern w:val="0"/>
          <w:sz w:val="18"/>
          <w:szCs w:val="18"/>
          <w:lang w:eastAsia="en-US"/>
          <w14:ligatures w14:val="none"/>
        </w:rPr>
        <w:t xml:space="preserve"> </w:t>
      </w:r>
      <w:r w:rsidRPr="00A45BBD">
        <w:rPr>
          <w:color w:val="auto"/>
          <w:spacing w:val="-4"/>
          <w:kern w:val="0"/>
          <w:sz w:val="18"/>
          <w:szCs w:val="18"/>
          <w:lang w:eastAsia="en-US"/>
          <w14:ligatures w14:val="none"/>
        </w:rPr>
        <w:t>zástupcům</w:t>
      </w:r>
      <w:r w:rsidRPr="00A45BBD">
        <w:rPr>
          <w:color w:val="auto"/>
          <w:spacing w:val="-13"/>
          <w:kern w:val="0"/>
          <w:sz w:val="18"/>
          <w:szCs w:val="18"/>
          <w:lang w:eastAsia="en-US"/>
          <w14:ligatures w14:val="none"/>
        </w:rPr>
        <w:t xml:space="preserve"> </w:t>
      </w:r>
      <w:r w:rsidRPr="00A45BBD">
        <w:rPr>
          <w:color w:val="auto"/>
          <w:spacing w:val="-4"/>
          <w:kern w:val="0"/>
          <w:sz w:val="18"/>
          <w:szCs w:val="18"/>
          <w:lang w:eastAsia="en-US"/>
          <w14:ligatures w14:val="none"/>
        </w:rPr>
        <w:t>MPSV.</w:t>
      </w:r>
    </w:p>
    <w:p w14:paraId="312CE0BA" w14:textId="77777777" w:rsidR="00A45BBD" w:rsidRPr="00A45BBD" w:rsidRDefault="00A45BBD" w:rsidP="00A45BBD">
      <w:pPr>
        <w:widowControl w:val="0"/>
        <w:autoSpaceDE w:val="0"/>
        <w:autoSpaceDN w:val="0"/>
        <w:spacing w:before="175" w:after="0" w:line="240" w:lineRule="auto"/>
        <w:ind w:left="0" w:right="0" w:firstLine="0"/>
        <w:jc w:val="left"/>
        <w:rPr>
          <w:b/>
          <w:bCs/>
          <w:color w:val="auto"/>
          <w:kern w:val="0"/>
          <w:sz w:val="18"/>
          <w:szCs w:val="18"/>
          <w:lang w:eastAsia="en-US"/>
          <w14:ligatures w14:val="none"/>
        </w:rPr>
      </w:pPr>
    </w:p>
    <w:p w14:paraId="21B61A89" w14:textId="77777777" w:rsidR="00A45BBD" w:rsidRPr="00A45BBD" w:rsidRDefault="00A45BBD" w:rsidP="00A45BBD">
      <w:pPr>
        <w:widowControl w:val="0"/>
        <w:numPr>
          <w:ilvl w:val="1"/>
          <w:numId w:val="10"/>
        </w:numPr>
        <w:tabs>
          <w:tab w:val="left" w:pos="587"/>
        </w:tabs>
        <w:autoSpaceDE w:val="0"/>
        <w:autoSpaceDN w:val="0"/>
        <w:spacing w:before="1" w:after="0" w:line="240" w:lineRule="auto"/>
        <w:ind w:right="0" w:hanging="467"/>
        <w:rPr>
          <w:rFonts w:eastAsia="Microsoft Sans Serif"/>
          <w:b/>
          <w:color w:val="auto"/>
          <w:kern w:val="0"/>
          <w:szCs w:val="20"/>
          <w:lang w:eastAsia="en-US"/>
          <w14:ligatures w14:val="none"/>
        </w:rPr>
      </w:pPr>
      <w:r w:rsidRPr="00A45BBD">
        <w:rPr>
          <w:rFonts w:eastAsia="Microsoft Sans Serif"/>
          <w:b/>
          <w:color w:val="auto"/>
          <w:w w:val="90"/>
          <w:kern w:val="0"/>
          <w:szCs w:val="20"/>
          <w:lang w:eastAsia="en-US"/>
          <w14:ligatures w14:val="none"/>
        </w:rPr>
        <w:t>Popis</w:t>
      </w:r>
      <w:r w:rsidRPr="00A45BBD">
        <w:rPr>
          <w:rFonts w:eastAsia="Microsoft Sans Serif"/>
          <w:b/>
          <w:color w:val="auto"/>
          <w:spacing w:val="6"/>
          <w:kern w:val="0"/>
          <w:szCs w:val="20"/>
          <w:lang w:eastAsia="en-US"/>
          <w14:ligatures w14:val="none"/>
        </w:rPr>
        <w:t xml:space="preserve"> </w:t>
      </w:r>
      <w:r w:rsidRPr="00A45BBD">
        <w:rPr>
          <w:rFonts w:eastAsia="Microsoft Sans Serif"/>
          <w:b/>
          <w:color w:val="auto"/>
          <w:spacing w:val="-2"/>
          <w:kern w:val="0"/>
          <w:szCs w:val="20"/>
          <w:lang w:eastAsia="en-US"/>
          <w14:ligatures w14:val="none"/>
        </w:rPr>
        <w:t>činností</w:t>
      </w:r>
    </w:p>
    <w:p w14:paraId="6224CC60" w14:textId="77777777" w:rsidR="00A45BBD" w:rsidRPr="00A45BBD" w:rsidRDefault="00A45BBD" w:rsidP="00A45BBD">
      <w:pPr>
        <w:widowControl w:val="0"/>
        <w:autoSpaceDE w:val="0"/>
        <w:autoSpaceDN w:val="0"/>
        <w:spacing w:before="10" w:after="0" w:line="240" w:lineRule="auto"/>
        <w:ind w:left="0" w:right="0" w:firstLine="0"/>
        <w:jc w:val="left"/>
        <w:rPr>
          <w:b/>
          <w:bCs/>
          <w:color w:val="auto"/>
          <w:kern w:val="0"/>
          <w:sz w:val="3"/>
          <w:szCs w:val="24"/>
          <w:lang w:eastAsia="en-US"/>
          <w14:ligatures w14:val="none"/>
        </w:rPr>
      </w:pPr>
      <w:r w:rsidRPr="00A45BBD">
        <w:rPr>
          <w:b/>
          <w:bCs/>
          <w:noProof/>
          <w:color w:val="auto"/>
          <w:kern w:val="0"/>
          <w:sz w:val="24"/>
          <w:szCs w:val="24"/>
          <w:lang w:eastAsia="en-US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5C73C64" wp14:editId="2764AAF0">
                <wp:simplePos x="0" y="0"/>
                <wp:positionH relativeFrom="page">
                  <wp:posOffset>457200</wp:posOffset>
                </wp:positionH>
                <wp:positionV relativeFrom="paragraph">
                  <wp:posOffset>43839</wp:posOffset>
                </wp:positionV>
                <wp:extent cx="66421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>
                              <a:moveTo>
                                <a:pt x="0" y="0"/>
                              </a:moveTo>
                              <a:lnTo>
                                <a:pt x="66421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BE1E9" id="Graphic 10" o:spid="_x0000_s1026" style="position:absolute;margin-left:36pt;margin-top:3.45pt;width:523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" path="m,l6642100,e" filled="f" strokecolor="#7f7f7f" strokeweight="1.5pt">
                <v:path arrowok="t"/>
                <w10:wrap type="topAndBottom" anchorx="page"/>
              </v:shape>
            </w:pict>
          </mc:Fallback>
        </mc:AlternateContent>
      </w:r>
    </w:p>
    <w:p w14:paraId="38C175D3" w14:textId="77777777" w:rsidR="00A45BBD" w:rsidRPr="00A45BBD" w:rsidRDefault="00A45BBD" w:rsidP="00A45BBD">
      <w:pPr>
        <w:widowControl w:val="0"/>
        <w:autoSpaceDE w:val="0"/>
        <w:autoSpaceDN w:val="0"/>
        <w:spacing w:before="5" w:after="0" w:line="240" w:lineRule="auto"/>
        <w:ind w:left="0" w:right="0" w:firstLine="0"/>
        <w:jc w:val="left"/>
        <w:rPr>
          <w:b/>
          <w:bCs/>
          <w:color w:val="auto"/>
          <w:kern w:val="0"/>
          <w:sz w:val="8"/>
          <w:szCs w:val="24"/>
          <w:lang w:eastAsia="en-US"/>
          <w14:ligatures w14:val="none"/>
        </w:rPr>
      </w:pPr>
    </w:p>
    <w:tbl>
      <w:tblPr>
        <w:tblStyle w:val="Mkatabulky2"/>
        <w:tblW w:w="9893" w:type="dxa"/>
        <w:tblLayout w:type="fixed"/>
        <w:tblLook w:val="01E0" w:firstRow="1" w:lastRow="1" w:firstColumn="1" w:lastColumn="1" w:noHBand="0" w:noVBand="0"/>
      </w:tblPr>
      <w:tblGrid>
        <w:gridCol w:w="4673"/>
        <w:gridCol w:w="4820"/>
        <w:gridCol w:w="400"/>
      </w:tblGrid>
      <w:tr w:rsidR="00A45BBD" w:rsidRPr="00A45BBD" w14:paraId="3C447114" w14:textId="77777777" w:rsidTr="00711F53">
        <w:trPr>
          <w:trHeight w:val="243"/>
        </w:trPr>
        <w:tc>
          <w:tcPr>
            <w:tcW w:w="4673" w:type="dxa"/>
          </w:tcPr>
          <w:p w14:paraId="70D1F3DE" w14:textId="77777777" w:rsidR="00A45BBD" w:rsidRPr="00A45BBD" w:rsidRDefault="00A45BBD" w:rsidP="00A45BBD">
            <w:pPr>
              <w:widowControl w:val="0"/>
              <w:autoSpaceDE w:val="0"/>
              <w:autoSpaceDN w:val="0"/>
              <w:spacing w:after="0" w:line="224" w:lineRule="exact"/>
              <w:ind w:left="26" w:right="0" w:firstLine="0"/>
              <w:jc w:val="center"/>
              <w:rPr>
                <w:rFonts w:eastAsia="Microsoft Sans Serif" w:cs="Microsoft Sans Serif"/>
                <w:b/>
                <w:color w:val="auto"/>
                <w:kern w:val="0"/>
                <w:sz w:val="21"/>
                <w14:ligatures w14:val="none"/>
              </w:rPr>
            </w:pPr>
            <w:r w:rsidRPr="00A45BBD">
              <w:rPr>
                <w:rFonts w:eastAsia="Microsoft Sans Serif" w:cs="Microsoft Sans Serif"/>
                <w:b/>
                <w:color w:val="auto"/>
                <w:w w:val="90"/>
                <w:kern w:val="0"/>
                <w:sz w:val="21"/>
                <w14:ligatures w14:val="none"/>
              </w:rPr>
              <w:t>Popis</w:t>
            </w:r>
            <w:r w:rsidRPr="00A45BBD">
              <w:rPr>
                <w:rFonts w:eastAsia="Microsoft Sans Serif" w:cs="Microsoft Sans Serif"/>
                <w:b/>
                <w:color w:val="auto"/>
                <w:spacing w:val="5"/>
                <w:kern w:val="0"/>
                <w:sz w:val="21"/>
                <w14:ligatures w14:val="none"/>
              </w:rPr>
              <w:t xml:space="preserve"> </w:t>
            </w:r>
            <w:r w:rsidRPr="00A45BBD">
              <w:rPr>
                <w:rFonts w:eastAsia="Microsoft Sans Serif" w:cs="Microsoft Sans Serif"/>
                <w:b/>
                <w:color w:val="auto"/>
                <w:spacing w:val="-2"/>
                <w:kern w:val="0"/>
                <w:sz w:val="21"/>
                <w14:ligatures w14:val="none"/>
              </w:rPr>
              <w:t>činnosti</w:t>
            </w:r>
          </w:p>
        </w:tc>
        <w:tc>
          <w:tcPr>
            <w:tcW w:w="5220" w:type="dxa"/>
            <w:gridSpan w:val="2"/>
          </w:tcPr>
          <w:p w14:paraId="41859225" w14:textId="77777777" w:rsidR="00A45BBD" w:rsidRPr="00A45BBD" w:rsidRDefault="00A45BBD" w:rsidP="00A45BBD">
            <w:pPr>
              <w:widowControl w:val="0"/>
              <w:autoSpaceDE w:val="0"/>
              <w:autoSpaceDN w:val="0"/>
              <w:spacing w:after="0" w:line="224" w:lineRule="exact"/>
              <w:ind w:left="26" w:right="0" w:firstLine="0"/>
              <w:jc w:val="center"/>
              <w:rPr>
                <w:rFonts w:eastAsia="Microsoft Sans Serif" w:cs="Microsoft Sans Serif"/>
                <w:b/>
                <w:color w:val="auto"/>
                <w:kern w:val="0"/>
                <w:sz w:val="21"/>
                <w14:ligatures w14:val="none"/>
              </w:rPr>
            </w:pPr>
            <w:r w:rsidRPr="00A45BBD">
              <w:rPr>
                <w:rFonts w:eastAsia="Microsoft Sans Serif" w:cs="Microsoft Sans Serif"/>
                <w:b/>
                <w:color w:val="auto"/>
                <w:spacing w:val="-2"/>
                <w:kern w:val="0"/>
                <w:sz w:val="21"/>
                <w14:ligatures w14:val="none"/>
              </w:rPr>
              <w:t>Odkaz</w:t>
            </w:r>
            <w:r w:rsidRPr="00A45BBD">
              <w:rPr>
                <w:rFonts w:eastAsia="Microsoft Sans Serif" w:cs="Microsoft Sans Serif"/>
                <w:b/>
                <w:color w:val="auto"/>
                <w:spacing w:val="-12"/>
                <w:kern w:val="0"/>
                <w:sz w:val="21"/>
                <w14:ligatures w14:val="none"/>
              </w:rPr>
              <w:t xml:space="preserve"> </w:t>
            </w:r>
            <w:r w:rsidRPr="00A45BBD">
              <w:rPr>
                <w:rFonts w:eastAsia="Microsoft Sans Serif" w:cs="Microsoft Sans Serif"/>
                <w:b/>
                <w:color w:val="auto"/>
                <w:spacing w:val="-2"/>
                <w:kern w:val="0"/>
                <w:sz w:val="21"/>
                <w14:ligatures w14:val="none"/>
              </w:rPr>
              <w:t>na</w:t>
            </w:r>
            <w:r w:rsidRPr="00A45BBD">
              <w:rPr>
                <w:rFonts w:eastAsia="Microsoft Sans Serif" w:cs="Microsoft Sans Serif"/>
                <w:b/>
                <w:color w:val="auto"/>
                <w:spacing w:val="-12"/>
                <w:kern w:val="0"/>
                <w:sz w:val="21"/>
                <w14:ligatures w14:val="none"/>
              </w:rPr>
              <w:t xml:space="preserve"> </w:t>
            </w:r>
            <w:r w:rsidRPr="00A45BBD">
              <w:rPr>
                <w:rFonts w:eastAsia="Microsoft Sans Serif" w:cs="Microsoft Sans Serif"/>
                <w:b/>
                <w:color w:val="auto"/>
                <w:spacing w:val="-2"/>
                <w:kern w:val="0"/>
                <w:sz w:val="21"/>
                <w14:ligatures w14:val="none"/>
              </w:rPr>
              <w:t>výstup</w:t>
            </w:r>
          </w:p>
        </w:tc>
      </w:tr>
      <w:tr w:rsidR="00A45BBD" w:rsidRPr="00A45BBD" w14:paraId="61F32CDF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8B2EBBA" w14:textId="197FA5AF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call: stav analýzy reportingu, hodnocení působení na DSSP po 1st měsíci  </w:t>
            </w:r>
          </w:p>
        </w:tc>
        <w:tc>
          <w:tcPr>
            <w:tcW w:w="4820" w:type="dxa"/>
            <w:noWrap/>
            <w:hideMark/>
          </w:tcPr>
          <w:p w14:paraId="730A01C7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34669F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90D515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zápis ze status meetingu k 7.7.25</w:t>
            </w:r>
          </w:p>
        </w:tc>
        <w:tc>
          <w:tcPr>
            <w:tcW w:w="4820" w:type="dxa"/>
            <w:noWrap/>
            <w:hideMark/>
          </w:tcPr>
          <w:p w14:paraId="1EF6206B" w14:textId="3FA3958D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604E963E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F5CBC7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Workshop Maruška UI/UX - Vytěžování dokumentů </w:t>
            </w:r>
          </w:p>
        </w:tc>
        <w:tc>
          <w:tcPr>
            <w:tcW w:w="4820" w:type="dxa"/>
            <w:noWrap/>
            <w:hideMark/>
          </w:tcPr>
          <w:p w14:paraId="43B70BD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FB7F90C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1E69F84" w14:textId="7A0BEFEC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Koordinace s Dětské skupiny + IS Zaměstnanost - dopady odstávky testovacího prostředí</w:t>
            </w:r>
          </w:p>
        </w:tc>
        <w:tc>
          <w:tcPr>
            <w:tcW w:w="4820" w:type="dxa"/>
            <w:noWrap/>
            <w:hideMark/>
          </w:tcPr>
          <w:p w14:paraId="4782605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82A6279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FDA27B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Oprava zadání minitendru - IT analytici pro DSSP</w:t>
            </w:r>
          </w:p>
        </w:tc>
        <w:tc>
          <w:tcPr>
            <w:tcW w:w="4820" w:type="dxa"/>
            <w:noWrap/>
            <w:hideMark/>
          </w:tcPr>
          <w:p w14:paraId="6F324FC0" w14:textId="69D25B35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0F77854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D10A13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DSSP - Maruška + stav vývoje navazující sdílené komponenty týmu K. Břízy</w:t>
            </w:r>
          </w:p>
        </w:tc>
        <w:tc>
          <w:tcPr>
            <w:tcW w:w="4820" w:type="dxa"/>
            <w:noWrap/>
            <w:hideMark/>
          </w:tcPr>
          <w:p w14:paraId="5204713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3B90403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741914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Prezentace a diskuze výsledků testování Marušky (vytěžování, uvažování)</w:t>
            </w:r>
          </w:p>
        </w:tc>
        <w:tc>
          <w:tcPr>
            <w:tcW w:w="4820" w:type="dxa"/>
            <w:noWrap/>
            <w:hideMark/>
          </w:tcPr>
          <w:p w14:paraId="296FDE8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E0137EA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BDBC38E" w14:textId="7C56B5CC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Odečet stavu přípravy procesu podpory </w:t>
            </w:r>
          </w:p>
        </w:tc>
        <w:tc>
          <w:tcPr>
            <w:tcW w:w="4820" w:type="dxa"/>
            <w:noWrap/>
            <w:hideMark/>
          </w:tcPr>
          <w:p w14:paraId="28E9D79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F3B7F3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FCAE75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Oprava zadání minitendru - IT analytici pro DSSP - pokračování </w:t>
            </w:r>
          </w:p>
        </w:tc>
        <w:tc>
          <w:tcPr>
            <w:tcW w:w="4820" w:type="dxa"/>
            <w:noWrap/>
            <w:hideMark/>
          </w:tcPr>
          <w:p w14:paraId="261A04EB" w14:textId="50BF6BE4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2E11F56F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88C44A3" w14:textId="1E5BB406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Pokračování odečtu stavu analytických prací - dokončení ran</w:t>
            </w:r>
            <w:r w:rsidR="00820741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</w:t>
            </w: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ího statusu </w:t>
            </w:r>
          </w:p>
        </w:tc>
        <w:tc>
          <w:tcPr>
            <w:tcW w:w="4820" w:type="dxa"/>
            <w:noWrap/>
            <w:hideMark/>
          </w:tcPr>
          <w:p w14:paraId="7831EB0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B70DE2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2017C4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Update risk reportu a plnění mitigačních plánu pro program a jednotlivé streamy</w:t>
            </w:r>
          </w:p>
        </w:tc>
        <w:tc>
          <w:tcPr>
            <w:tcW w:w="4820" w:type="dxa"/>
            <w:noWrap/>
            <w:hideMark/>
          </w:tcPr>
          <w:p w14:paraId="0E09077C" w14:textId="061C6644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66D98671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407D1FF" w14:textId="3F160D2A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Update plnení termínů úkolu v DSSP JIRA </w:t>
            </w:r>
          </w:p>
        </w:tc>
        <w:tc>
          <w:tcPr>
            <w:tcW w:w="4820" w:type="dxa"/>
            <w:noWrap/>
            <w:hideMark/>
          </w:tcPr>
          <w:p w14:paraId="3B0FC3D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A77628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2078DBE" w14:textId="4599F54E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Řešení eskalace požadavků na přístupová opr</w:t>
            </w:r>
            <w:r w:rsidR="00820741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ávně</w:t>
            </w: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ní pro test analytiky </w:t>
            </w:r>
          </w:p>
        </w:tc>
        <w:tc>
          <w:tcPr>
            <w:tcW w:w="4820" w:type="dxa"/>
            <w:noWrap/>
            <w:hideMark/>
          </w:tcPr>
          <w:p w14:paraId="36D5930E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E622C8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10C3BE6" w14:textId="5103EB03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Zapracování připomínek k rozpočtu minitendru - IT integrační architekti DSSP </w:t>
            </w:r>
          </w:p>
        </w:tc>
        <w:tc>
          <w:tcPr>
            <w:tcW w:w="4820" w:type="dxa"/>
            <w:noWrap/>
            <w:hideMark/>
          </w:tcPr>
          <w:p w14:paraId="1D62B262" w14:textId="3799EC14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390471E5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753D39F" w14:textId="3E649CC9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Synchro - dočasná právní skupina na řešení pracovních postupů DSSP na UP </w:t>
            </w:r>
          </w:p>
        </w:tc>
        <w:tc>
          <w:tcPr>
            <w:tcW w:w="4820" w:type="dxa"/>
            <w:noWrap/>
            <w:hideMark/>
          </w:tcPr>
          <w:p w14:paraId="75EA4FC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14452BE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A9232E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lastRenderedPageBreak/>
              <w:t>Report dopadů odstávky testovacího prostředí z důvodu obnovy dat pro testování DSSP</w:t>
            </w:r>
          </w:p>
        </w:tc>
        <w:tc>
          <w:tcPr>
            <w:tcW w:w="4820" w:type="dxa"/>
            <w:noWrap/>
            <w:hideMark/>
          </w:tcPr>
          <w:p w14:paraId="55B8E55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0BE8F2E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52705B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Pravidelné synchro s vedením IT streamu - budova OK systems</w:t>
            </w:r>
          </w:p>
        </w:tc>
        <w:tc>
          <w:tcPr>
            <w:tcW w:w="4820" w:type="dxa"/>
            <w:noWrap/>
            <w:hideMark/>
          </w:tcPr>
          <w:p w14:paraId="6512E3E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38B3783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987A543" w14:textId="42B2EB6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synchro programu DSSP s proiektem OZD  </w:t>
            </w:r>
          </w:p>
        </w:tc>
        <w:tc>
          <w:tcPr>
            <w:tcW w:w="4820" w:type="dxa"/>
            <w:noWrap/>
            <w:hideMark/>
          </w:tcPr>
          <w:p w14:paraId="73DBD51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DF86DC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EDD7A2D" w14:textId="713B4882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stav analytických prací na komponentě podání žádosti </w:t>
            </w:r>
          </w:p>
        </w:tc>
        <w:tc>
          <w:tcPr>
            <w:tcW w:w="4820" w:type="dxa"/>
            <w:noWrap/>
            <w:hideMark/>
          </w:tcPr>
          <w:p w14:paraId="31A4E52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418722A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E9825E3" w14:textId="6F55A7DA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doplnění rizik a odhadu pro digitální informační agenturu</w:t>
            </w:r>
          </w:p>
        </w:tc>
        <w:tc>
          <w:tcPr>
            <w:tcW w:w="4820" w:type="dxa"/>
            <w:noWrap/>
            <w:hideMark/>
          </w:tcPr>
          <w:p w14:paraId="0DF250F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3A1F17E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8E080B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odečet stavu vývoje komponenty - úkoly a výzvy</w:t>
            </w:r>
          </w:p>
        </w:tc>
        <w:tc>
          <w:tcPr>
            <w:tcW w:w="4820" w:type="dxa"/>
            <w:noWrap/>
            <w:hideMark/>
          </w:tcPr>
          <w:p w14:paraId="37B69C9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DA29D1C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6BA682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Konzultace s architekty (integrace containery a Kafka) - vysoká komplexita architektury DSSP a rizika pro SIT testy</w:t>
            </w:r>
          </w:p>
        </w:tc>
        <w:tc>
          <w:tcPr>
            <w:tcW w:w="4820" w:type="dxa"/>
            <w:noWrap/>
            <w:hideMark/>
          </w:tcPr>
          <w:p w14:paraId="583AAA4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D0681F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272340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Revize OHA formuláře (harmonogram, provozní náklady řešení) </w:t>
            </w:r>
          </w:p>
        </w:tc>
        <w:tc>
          <w:tcPr>
            <w:tcW w:w="4820" w:type="dxa"/>
            <w:noWrap/>
            <w:hideMark/>
          </w:tcPr>
          <w:p w14:paraId="3242F039" w14:textId="1D0D6BAB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48D1D00C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DB4B09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Update forecasting rozpočtu a kapacit</w:t>
            </w:r>
          </w:p>
        </w:tc>
        <w:tc>
          <w:tcPr>
            <w:tcW w:w="4820" w:type="dxa"/>
            <w:noWrap/>
            <w:hideMark/>
          </w:tcPr>
          <w:p w14:paraId="67E7F5E9" w14:textId="3470A9D3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0ACB239E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427457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Kontrola burn-rate a rozpočtu (MD analýza) - řešení problém se stavem čerpání dle vendorů </w:t>
            </w:r>
          </w:p>
        </w:tc>
        <w:tc>
          <w:tcPr>
            <w:tcW w:w="4820" w:type="dxa"/>
            <w:noWrap/>
            <w:hideMark/>
          </w:tcPr>
          <w:p w14:paraId="61A179D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C9DE722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E220BF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Příprava a redistribuce šablony prezentace na pravidelný programový status</w:t>
            </w:r>
          </w:p>
        </w:tc>
        <w:tc>
          <w:tcPr>
            <w:tcW w:w="4820" w:type="dxa"/>
            <w:noWrap/>
            <w:hideMark/>
          </w:tcPr>
          <w:p w14:paraId="6B31B29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BC0B4E9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0B8E2E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Standup -  DSSP sdílené komponenty</w:t>
            </w:r>
          </w:p>
        </w:tc>
        <w:tc>
          <w:tcPr>
            <w:tcW w:w="4820" w:type="dxa"/>
            <w:noWrap/>
            <w:hideMark/>
          </w:tcPr>
          <w:p w14:paraId="4FE4E8B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050B4E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AE91A5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řešení implmentace poplatkováaní za poštovní poukázky z výplat z DSSP přes JVM</w:t>
            </w:r>
          </w:p>
        </w:tc>
        <w:tc>
          <w:tcPr>
            <w:tcW w:w="4820" w:type="dxa"/>
            <w:noWrap/>
            <w:hideMark/>
          </w:tcPr>
          <w:p w14:paraId="6BA3A72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DBA28DE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338AFB3" w14:textId="441559EB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Update predikce čerpání zdrojů </w:t>
            </w:r>
          </w:p>
        </w:tc>
        <w:tc>
          <w:tcPr>
            <w:tcW w:w="4820" w:type="dxa"/>
            <w:noWrap/>
            <w:hideMark/>
          </w:tcPr>
          <w:p w14:paraId="20B93F3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898598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9BEC654" w14:textId="3E6BE190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konzultace postupu s Bankovní asociací </w:t>
            </w:r>
          </w:p>
        </w:tc>
        <w:tc>
          <w:tcPr>
            <w:tcW w:w="4820" w:type="dxa"/>
            <w:noWrap/>
            <w:hideMark/>
          </w:tcPr>
          <w:p w14:paraId="56CB841E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CDAF5F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7B04A37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WS se zástupci DIA - informace k DSSp</w:t>
            </w:r>
          </w:p>
        </w:tc>
        <w:tc>
          <w:tcPr>
            <w:tcW w:w="4820" w:type="dxa"/>
            <w:noWrap/>
            <w:hideMark/>
          </w:tcPr>
          <w:p w14:paraId="711C119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05FDB02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71ADC2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WS: MPSV - plánovaná obnova dat TP prostředí 12.7.2025, kontrola připravenosti </w:t>
            </w:r>
          </w:p>
        </w:tc>
        <w:tc>
          <w:tcPr>
            <w:tcW w:w="4820" w:type="dxa"/>
            <w:noWrap/>
            <w:hideMark/>
          </w:tcPr>
          <w:p w14:paraId="3C7D5CD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922DD2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8619DF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Pravidelný sync se streamem analýzy: analýza a business architektury -  stav a priority</w:t>
            </w:r>
          </w:p>
        </w:tc>
        <w:tc>
          <w:tcPr>
            <w:tcW w:w="4820" w:type="dxa"/>
            <w:noWrap/>
            <w:hideMark/>
          </w:tcPr>
          <w:p w14:paraId="03F5D617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4E134B6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98B5F9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korekce rozpočtu minitendrů (Business analytici, IT analytici) </w:t>
            </w:r>
          </w:p>
        </w:tc>
        <w:tc>
          <w:tcPr>
            <w:tcW w:w="4820" w:type="dxa"/>
            <w:noWrap/>
            <w:hideMark/>
          </w:tcPr>
          <w:p w14:paraId="12DDDFD9" w14:textId="348284EA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38CA8A4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EB022C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DSSP architektura - úkoly, výzvy, kompletace</w:t>
            </w:r>
          </w:p>
        </w:tc>
        <w:tc>
          <w:tcPr>
            <w:tcW w:w="4820" w:type="dxa"/>
            <w:noWrap/>
            <w:hideMark/>
          </w:tcPr>
          <w:p w14:paraId="36320A8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AEAF55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D287AB9" w14:textId="4BB928E8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Korekce forcastu na DSSP - první připomínky </w:t>
            </w:r>
          </w:p>
        </w:tc>
        <w:tc>
          <w:tcPr>
            <w:tcW w:w="4820" w:type="dxa"/>
            <w:noWrap/>
            <w:hideMark/>
          </w:tcPr>
          <w:p w14:paraId="24F8E160" w14:textId="280E75B9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7665E869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2D3FAA8" w14:textId="196323BA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1. den: odečet stavu obnovy prostředí (11.7. 2025 22:00 - 18.7.2025 EOD)</w:t>
            </w:r>
          </w:p>
        </w:tc>
        <w:tc>
          <w:tcPr>
            <w:tcW w:w="4820" w:type="dxa"/>
            <w:noWrap/>
            <w:hideMark/>
          </w:tcPr>
          <w:p w14:paraId="3943BAE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50C720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E9202B3" w14:textId="0B5E4913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2. den: odečet stavu obnovy prostředí </w:t>
            </w:r>
          </w:p>
        </w:tc>
        <w:tc>
          <w:tcPr>
            <w:tcW w:w="4820" w:type="dxa"/>
            <w:noWrap/>
            <w:hideMark/>
          </w:tcPr>
          <w:p w14:paraId="027E5EEE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482E71F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97F5EC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Příprava prezentace čerpaní zdrojů a stavu kontraktu na program status</w:t>
            </w:r>
          </w:p>
        </w:tc>
        <w:tc>
          <w:tcPr>
            <w:tcW w:w="4820" w:type="dxa"/>
            <w:noWrap/>
            <w:hideMark/>
          </w:tcPr>
          <w:p w14:paraId="76638F71" w14:textId="68FA064C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6B71CC0C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CE980E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Update doplnění evidence požadavků + stav plnění úkolu (JIRA DSSP)</w:t>
            </w:r>
          </w:p>
        </w:tc>
        <w:tc>
          <w:tcPr>
            <w:tcW w:w="4820" w:type="dxa"/>
            <w:noWrap/>
            <w:hideMark/>
          </w:tcPr>
          <w:p w14:paraId="750211C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AC30465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7ADDBD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Stav DSSP v o75</w:t>
            </w:r>
          </w:p>
        </w:tc>
        <w:tc>
          <w:tcPr>
            <w:tcW w:w="4820" w:type="dxa"/>
            <w:noWrap/>
            <w:hideMark/>
          </w:tcPr>
          <w:p w14:paraId="33D7040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4BE6B9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68C6DD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Maruška UI/UX -  prezentace 2/3  - Uvážení referenta – řešení konfliktů</w:t>
            </w:r>
          </w:p>
        </w:tc>
        <w:tc>
          <w:tcPr>
            <w:tcW w:w="4820" w:type="dxa"/>
            <w:noWrap/>
            <w:hideMark/>
          </w:tcPr>
          <w:p w14:paraId="545E67B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6129A4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83266F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Koordinace odborem Nákupu - minitendry </w:t>
            </w:r>
          </w:p>
        </w:tc>
        <w:tc>
          <w:tcPr>
            <w:tcW w:w="4820" w:type="dxa"/>
            <w:noWrap/>
            <w:hideMark/>
          </w:tcPr>
          <w:p w14:paraId="20A49C7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587F93C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2B57FF7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Analytický workshop DSSP </w:t>
            </w:r>
          </w:p>
        </w:tc>
        <w:tc>
          <w:tcPr>
            <w:tcW w:w="4820" w:type="dxa"/>
            <w:noWrap/>
            <w:hideMark/>
          </w:tcPr>
          <w:p w14:paraId="37FB0F5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6803F95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C7145F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analýza finanční situace programu </w:t>
            </w:r>
          </w:p>
        </w:tc>
        <w:tc>
          <w:tcPr>
            <w:tcW w:w="4820" w:type="dxa"/>
            <w:noWrap/>
            <w:hideMark/>
          </w:tcPr>
          <w:p w14:paraId="6096066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4C7391A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11430B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Review a doplnění projektové dokumentace</w:t>
            </w:r>
          </w:p>
        </w:tc>
        <w:tc>
          <w:tcPr>
            <w:tcW w:w="4820" w:type="dxa"/>
            <w:noWrap/>
            <w:hideMark/>
          </w:tcPr>
          <w:p w14:paraId="6E9E9501" w14:textId="0BC7A926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5682463A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9E6907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Update risk reportu a stavu mitigačních opatření</w:t>
            </w:r>
          </w:p>
        </w:tc>
        <w:tc>
          <w:tcPr>
            <w:tcW w:w="4820" w:type="dxa"/>
            <w:noWrap/>
            <w:hideMark/>
          </w:tcPr>
          <w:p w14:paraId="1D40B59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4841DD0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ECD150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Update governance prezenatce pro sponzora</w:t>
            </w:r>
          </w:p>
        </w:tc>
        <w:tc>
          <w:tcPr>
            <w:tcW w:w="4820" w:type="dxa"/>
            <w:noWrap/>
            <w:hideMark/>
          </w:tcPr>
          <w:p w14:paraId="7CABC3D1" w14:textId="685BB433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0D1382A1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B789C3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Odbavení příchozí elektronické pošty</w:t>
            </w:r>
          </w:p>
        </w:tc>
        <w:tc>
          <w:tcPr>
            <w:tcW w:w="4820" w:type="dxa"/>
            <w:noWrap/>
            <w:hideMark/>
          </w:tcPr>
          <w:p w14:paraId="1D0CBF4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F0D8525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08720E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Standup -  DSSP (Stav fcí Jenda)</w:t>
            </w:r>
          </w:p>
        </w:tc>
        <w:tc>
          <w:tcPr>
            <w:tcW w:w="4820" w:type="dxa"/>
            <w:noWrap/>
            <w:hideMark/>
          </w:tcPr>
          <w:p w14:paraId="1B06CDA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A9A45F4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4B9BCB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Revize stavu a potřeb pro komponenty: * SK Podatelna a spis  * SK PDF Generátor  * SK Tisk  * SK PDF Signer  * SK </w:t>
            </w:r>
          </w:p>
        </w:tc>
        <w:tc>
          <w:tcPr>
            <w:tcW w:w="4820" w:type="dxa"/>
            <w:noWrap/>
            <w:hideMark/>
          </w:tcPr>
          <w:p w14:paraId="1489EEC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85E372F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B7A463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příprava prezentace na status report</w:t>
            </w:r>
          </w:p>
        </w:tc>
        <w:tc>
          <w:tcPr>
            <w:tcW w:w="4820" w:type="dxa"/>
            <w:noWrap/>
            <w:hideMark/>
          </w:tcPr>
          <w:p w14:paraId="7CE42B4D" w14:textId="6F6F3BED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71919B2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177FCF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Status report</w:t>
            </w:r>
          </w:p>
        </w:tc>
        <w:tc>
          <w:tcPr>
            <w:tcW w:w="4820" w:type="dxa"/>
            <w:noWrap/>
            <w:hideMark/>
          </w:tcPr>
          <w:p w14:paraId="6331338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7CF806A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9FAF9D7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Pravidelná koordinační schůzka vývoje komponenty Profil klienta.    </w:t>
            </w:r>
          </w:p>
        </w:tc>
        <w:tc>
          <w:tcPr>
            <w:tcW w:w="4820" w:type="dxa"/>
            <w:noWrap/>
            <w:hideMark/>
          </w:tcPr>
          <w:p w14:paraId="2C4FADE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DCEA059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E7E21E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Maruška UI/UX -  prezentace 3/3  Rozhodnutí</w:t>
            </w:r>
          </w:p>
        </w:tc>
        <w:tc>
          <w:tcPr>
            <w:tcW w:w="4820" w:type="dxa"/>
            <w:noWrap/>
            <w:hideMark/>
          </w:tcPr>
          <w:p w14:paraId="07E741A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506ED6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AEA59C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DSSP - Workshop pro UAT testy</w:t>
            </w:r>
          </w:p>
        </w:tc>
        <w:tc>
          <w:tcPr>
            <w:tcW w:w="4820" w:type="dxa"/>
            <w:noWrap/>
            <w:hideMark/>
          </w:tcPr>
          <w:p w14:paraId="5B82691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831F1C3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5CF466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Odbavení došlé elektronické pošty </w:t>
            </w:r>
          </w:p>
        </w:tc>
        <w:tc>
          <w:tcPr>
            <w:tcW w:w="4820" w:type="dxa"/>
            <w:noWrap/>
            <w:hideMark/>
          </w:tcPr>
          <w:p w14:paraId="5BCD25D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0CB363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F14B05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Odbavení požadavků na přístupová opravnění (JIRA/Confliuence/Adtest)</w:t>
            </w:r>
          </w:p>
        </w:tc>
        <w:tc>
          <w:tcPr>
            <w:tcW w:w="4820" w:type="dxa"/>
            <w:noWrap/>
            <w:hideMark/>
          </w:tcPr>
          <w:p w14:paraId="37BCCB2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7A99666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EEBD70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lastRenderedPageBreak/>
              <w:t xml:space="preserve">Pořízení zápisu ze status meetingu </w:t>
            </w:r>
          </w:p>
        </w:tc>
        <w:tc>
          <w:tcPr>
            <w:tcW w:w="4820" w:type="dxa"/>
            <w:noWrap/>
            <w:hideMark/>
          </w:tcPr>
          <w:p w14:paraId="68A471AB" w14:textId="4E68E2FF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5A17982C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FFB8267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Příprava podkladů na schůzku s L. Horáčkem:  dokončení vyjasnění rozpočtu mimitendrů</w:t>
            </w:r>
          </w:p>
        </w:tc>
        <w:tc>
          <w:tcPr>
            <w:tcW w:w="4820" w:type="dxa"/>
            <w:noWrap/>
            <w:hideMark/>
          </w:tcPr>
          <w:p w14:paraId="3EC65780" w14:textId="2ED1F566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5989B616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635C58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WS: výstavba školícího prostředí MPSV</w:t>
            </w:r>
          </w:p>
        </w:tc>
        <w:tc>
          <w:tcPr>
            <w:tcW w:w="4820" w:type="dxa"/>
            <w:noWrap/>
            <w:hideMark/>
          </w:tcPr>
          <w:p w14:paraId="67E8657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9F7D4BA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31B4FB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OZD - Výzva ke sdělení rozhodných údajů (banky) - § 70 a § 63 DSSP</w:t>
            </w:r>
          </w:p>
        </w:tc>
        <w:tc>
          <w:tcPr>
            <w:tcW w:w="4820" w:type="dxa"/>
            <w:noWrap/>
            <w:hideMark/>
          </w:tcPr>
          <w:p w14:paraId="19CF1F7E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AB3BB78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3A8C6FF" w14:textId="3B2621B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OKS - řešení zdrojů na kontrakty dle aktuálního forcastu </w:t>
            </w:r>
          </w:p>
        </w:tc>
        <w:tc>
          <w:tcPr>
            <w:tcW w:w="4820" w:type="dxa"/>
            <w:noWrap/>
            <w:hideMark/>
          </w:tcPr>
          <w:p w14:paraId="2CE7264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BC47FA3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C2BD05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Maruška a spol - DevOps - synchro (procesy release na adtest MPSV) </w:t>
            </w:r>
          </w:p>
        </w:tc>
        <w:tc>
          <w:tcPr>
            <w:tcW w:w="4820" w:type="dxa"/>
            <w:noWrap/>
            <w:hideMark/>
          </w:tcPr>
          <w:p w14:paraId="57E4B36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01AC1C3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C619A0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Synchronizace dodávek OZD a DSSP</w:t>
            </w:r>
          </w:p>
        </w:tc>
        <w:tc>
          <w:tcPr>
            <w:tcW w:w="4820" w:type="dxa"/>
            <w:noWrap/>
            <w:hideMark/>
          </w:tcPr>
          <w:p w14:paraId="075E1A1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7398774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D882989" w14:textId="696EA6B2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DSSP - stav Maruška + navazující sdílené komponenty týmu  </w:t>
            </w:r>
          </w:p>
        </w:tc>
        <w:tc>
          <w:tcPr>
            <w:tcW w:w="4820" w:type="dxa"/>
            <w:noWrap/>
            <w:hideMark/>
          </w:tcPr>
          <w:p w14:paraId="4BAE427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CFC3294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50E695E" w14:textId="54FDEC54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Pravidelná sync. stav příprav helpdesku </w:t>
            </w:r>
          </w:p>
        </w:tc>
        <w:tc>
          <w:tcPr>
            <w:tcW w:w="4820" w:type="dxa"/>
            <w:noWrap/>
            <w:hideMark/>
          </w:tcPr>
          <w:p w14:paraId="44ED41A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135F460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22D373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Schválení konfliktů na přepážce - workflow a UX/UI design</w:t>
            </w:r>
          </w:p>
        </w:tc>
        <w:tc>
          <w:tcPr>
            <w:tcW w:w="4820" w:type="dxa"/>
            <w:noWrap/>
            <w:hideMark/>
          </w:tcPr>
          <w:p w14:paraId="2BAC6F4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9F04F7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DECCAD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Zápis ze stavu přípravy školícího prostředí </w:t>
            </w:r>
          </w:p>
        </w:tc>
        <w:tc>
          <w:tcPr>
            <w:tcW w:w="4820" w:type="dxa"/>
            <w:noWrap/>
            <w:hideMark/>
          </w:tcPr>
          <w:p w14:paraId="602E43E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56C11B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3261BF7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Helvetica Neue" w:eastAsia="Times New Roman" w:hAnsi="Helvetica Neue" w:cs="Calibri"/>
                <w:color w:val="080808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Helvetica Neue" w:eastAsia="Times New Roman" w:hAnsi="Helvetica Neue" w:cs="Calibri"/>
                <w:color w:val="080808"/>
                <w:kern w:val="0"/>
                <w:sz w:val="15"/>
                <w:szCs w:val="15"/>
                <w14:ligatures w14:val="none"/>
              </w:rPr>
              <w:t>Stav řešení tasku - DSSP JIRA space</w:t>
            </w:r>
          </w:p>
        </w:tc>
        <w:tc>
          <w:tcPr>
            <w:tcW w:w="4820" w:type="dxa"/>
            <w:noWrap/>
            <w:hideMark/>
          </w:tcPr>
          <w:p w14:paraId="280BBD5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Helvetica Neue" w:eastAsia="Times New Roman" w:hAnsi="Helvetica Neue" w:cs="Calibri"/>
                <w:color w:val="080808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C47628C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DF17D0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Pokračování - rozbor zdrojů programu DSSP + forecast do konce roku 2025</w:t>
            </w:r>
          </w:p>
        </w:tc>
        <w:tc>
          <w:tcPr>
            <w:tcW w:w="4820" w:type="dxa"/>
            <w:noWrap/>
            <w:hideMark/>
          </w:tcPr>
          <w:p w14:paraId="3455D7DF" w14:textId="2E5C5A53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15DDB229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99C7B36" w14:textId="2C604169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Pravidelné F2F synchro </w:t>
            </w:r>
          </w:p>
        </w:tc>
        <w:tc>
          <w:tcPr>
            <w:tcW w:w="4820" w:type="dxa"/>
            <w:noWrap/>
            <w:hideMark/>
          </w:tcPr>
          <w:p w14:paraId="432FA51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FD98A3E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5088EF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Pravidelné synchro stav přípravy testovacího týmu + odečet testovací strategie </w:t>
            </w:r>
          </w:p>
        </w:tc>
        <w:tc>
          <w:tcPr>
            <w:tcW w:w="4820" w:type="dxa"/>
            <w:noWrap/>
            <w:hideMark/>
          </w:tcPr>
          <w:p w14:paraId="6461327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B46B362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799614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odečet stavu příprav realizace plateb DSSP a plateb za poštovní poukázky</w:t>
            </w:r>
          </w:p>
        </w:tc>
        <w:tc>
          <w:tcPr>
            <w:tcW w:w="4820" w:type="dxa"/>
            <w:noWrap/>
            <w:hideMark/>
          </w:tcPr>
          <w:p w14:paraId="3235212E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ACDE742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25C8FFE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Konzultace s Marcela Ottová - stav  dopady řešení call centra na ÚP</w:t>
            </w:r>
          </w:p>
        </w:tc>
        <w:tc>
          <w:tcPr>
            <w:tcW w:w="4820" w:type="dxa"/>
            <w:noWrap/>
            <w:hideMark/>
          </w:tcPr>
          <w:p w14:paraId="540CD17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289182E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82D7498" w14:textId="1845CA9A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sync</w:t>
            </w:r>
            <w:r w:rsidR="00820741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h</w:t>
            </w: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 - TCO programu DSSP do OHA formuláře </w:t>
            </w:r>
          </w:p>
        </w:tc>
        <w:tc>
          <w:tcPr>
            <w:tcW w:w="4820" w:type="dxa"/>
            <w:noWrap/>
            <w:hideMark/>
          </w:tcPr>
          <w:p w14:paraId="22DEA5B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83C90DA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071725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Odečet stavu příprav realizace školícího prostředí </w:t>
            </w:r>
          </w:p>
        </w:tc>
        <w:tc>
          <w:tcPr>
            <w:tcW w:w="4820" w:type="dxa"/>
            <w:noWrap/>
            <w:hideMark/>
          </w:tcPr>
          <w:p w14:paraId="4B3CD82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A8BFEE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68DE8BE" w14:textId="4E4F3889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Konzultace - stav dopady ne/řešení call centra na ÚP</w:t>
            </w:r>
          </w:p>
        </w:tc>
        <w:tc>
          <w:tcPr>
            <w:tcW w:w="4820" w:type="dxa"/>
            <w:noWrap/>
            <w:hideMark/>
          </w:tcPr>
          <w:p w14:paraId="4D268A1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A8B3578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7BFA5E2" w14:textId="4C1149F6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WS: Podání žádosti DSSP s analytickým týmem</w:t>
            </w:r>
          </w:p>
        </w:tc>
        <w:tc>
          <w:tcPr>
            <w:tcW w:w="4820" w:type="dxa"/>
            <w:noWrap/>
            <w:hideMark/>
          </w:tcPr>
          <w:p w14:paraId="1E4BBC8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DADC5C3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98F149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Odečet: DSSP - úkoly a výzvy sync </w:t>
            </w:r>
          </w:p>
        </w:tc>
        <w:tc>
          <w:tcPr>
            <w:tcW w:w="4820" w:type="dxa"/>
            <w:noWrap/>
            <w:hideMark/>
          </w:tcPr>
          <w:p w14:paraId="7114953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7C2B51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E888EB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Týdenní status meeting se stream leadery Programu DSSP</w:t>
            </w:r>
          </w:p>
        </w:tc>
        <w:tc>
          <w:tcPr>
            <w:tcW w:w="4820" w:type="dxa"/>
            <w:noWrap/>
            <w:hideMark/>
          </w:tcPr>
          <w:p w14:paraId="67D7401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87A174A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3AAA53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Analýza výkazů práce - program DSSP červen 2025</w:t>
            </w:r>
          </w:p>
        </w:tc>
        <w:tc>
          <w:tcPr>
            <w:tcW w:w="4820" w:type="dxa"/>
            <w:noWrap/>
            <w:hideMark/>
          </w:tcPr>
          <w:p w14:paraId="1491627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3D0547C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897EB8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Odbavení příchozí elektronické pošty</w:t>
            </w:r>
          </w:p>
        </w:tc>
        <w:tc>
          <w:tcPr>
            <w:tcW w:w="4820" w:type="dxa"/>
            <w:noWrap/>
            <w:hideMark/>
          </w:tcPr>
          <w:p w14:paraId="77333DA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4E77B25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A45CA6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Helvetica Neue" w:eastAsia="Times New Roman" w:hAnsi="Helvetica Neue" w:cs="Calibri"/>
                <w:color w:val="080808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Helvetica Neue" w:eastAsia="Times New Roman" w:hAnsi="Helvetica Neue" w:cs="Calibri"/>
                <w:color w:val="080808"/>
                <w:kern w:val="0"/>
                <w:sz w:val="15"/>
                <w:szCs w:val="15"/>
                <w14:ligatures w14:val="none"/>
              </w:rPr>
              <w:t>Standup -  DSSP sdílené komponenty</w:t>
            </w:r>
          </w:p>
        </w:tc>
        <w:tc>
          <w:tcPr>
            <w:tcW w:w="4820" w:type="dxa"/>
            <w:noWrap/>
            <w:hideMark/>
          </w:tcPr>
          <w:p w14:paraId="127385F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Helvetica Neue" w:eastAsia="Times New Roman" w:hAnsi="Helvetica Neue" w:cs="Calibri"/>
                <w:color w:val="080808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01163C2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F6C248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Odečet přípravy testovacího týmu (UAT z ÚP) </w:t>
            </w:r>
          </w:p>
        </w:tc>
        <w:tc>
          <w:tcPr>
            <w:tcW w:w="4820" w:type="dxa"/>
            <w:noWrap/>
            <w:hideMark/>
          </w:tcPr>
          <w:p w14:paraId="22C2A3C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63AA28F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62CBCE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Pravidelná koordinační schůzka vývoje komponenty Nemovitosti, Banky, Vozidla</w:t>
            </w:r>
          </w:p>
        </w:tc>
        <w:tc>
          <w:tcPr>
            <w:tcW w:w="4820" w:type="dxa"/>
            <w:noWrap/>
            <w:hideMark/>
          </w:tcPr>
          <w:p w14:paraId="0D56CE7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8FBCFFE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27B3C2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Stav přípravy rozhraní JVM pro platby DSSP  </w:t>
            </w:r>
          </w:p>
        </w:tc>
        <w:tc>
          <w:tcPr>
            <w:tcW w:w="4820" w:type="dxa"/>
            <w:noWrap/>
            <w:hideMark/>
          </w:tcPr>
          <w:p w14:paraId="6CBFE68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258FDF8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F66FBF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odečet stavu - uživatelské příručka pro DSSP Jendu </w:t>
            </w:r>
          </w:p>
        </w:tc>
        <w:tc>
          <w:tcPr>
            <w:tcW w:w="4820" w:type="dxa"/>
            <w:noWrap/>
            <w:hideMark/>
          </w:tcPr>
          <w:p w14:paraId="7CDE2C5E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DA2F9F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B13FB9E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Helvetica Neue" w:eastAsia="Times New Roman" w:hAnsi="Helvetica Neue" w:cs="Calibri"/>
                <w:color w:val="080808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Helvetica Neue" w:eastAsia="Times New Roman" w:hAnsi="Helvetica Neue" w:cs="Calibri"/>
                <w:color w:val="080808"/>
                <w:kern w:val="0"/>
                <w:sz w:val="15"/>
                <w:szCs w:val="15"/>
                <w14:ligatures w14:val="none"/>
              </w:rPr>
              <w:t>Updat OHA formuláře finanční část - programový rozpočet </w:t>
            </w:r>
          </w:p>
        </w:tc>
        <w:tc>
          <w:tcPr>
            <w:tcW w:w="4820" w:type="dxa"/>
            <w:noWrap/>
            <w:hideMark/>
          </w:tcPr>
          <w:p w14:paraId="28A8C53A" w14:textId="46ADACB1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7F2EC32A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05C65E7" w14:textId="2A8EAED9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WS: DSSP architektura </w:t>
            </w:r>
          </w:p>
        </w:tc>
        <w:tc>
          <w:tcPr>
            <w:tcW w:w="4820" w:type="dxa"/>
            <w:noWrap/>
            <w:hideMark/>
          </w:tcPr>
          <w:p w14:paraId="13BE1B6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E66C345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00226A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Eskalace řešení přístupových oprávnení (e- účty na adtest)</w:t>
            </w:r>
          </w:p>
        </w:tc>
        <w:tc>
          <w:tcPr>
            <w:tcW w:w="4820" w:type="dxa"/>
            <w:noWrap/>
            <w:hideMark/>
          </w:tcPr>
          <w:p w14:paraId="2D91D36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0E3B1FA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C46915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Příprava prezentace pro status programu se sponzorem</w:t>
            </w:r>
          </w:p>
        </w:tc>
        <w:tc>
          <w:tcPr>
            <w:tcW w:w="4820" w:type="dxa"/>
            <w:noWrap/>
            <w:hideMark/>
          </w:tcPr>
          <w:p w14:paraId="4A41FF15" w14:textId="5AF26302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452A01E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A2FAC7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Revize testovací strategie</w:t>
            </w:r>
          </w:p>
        </w:tc>
        <w:tc>
          <w:tcPr>
            <w:tcW w:w="4820" w:type="dxa"/>
            <w:noWrap/>
            <w:hideMark/>
          </w:tcPr>
          <w:p w14:paraId="31F95476" w14:textId="1C1F07E6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242EC604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798600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Revize požadavků Úp na školící prostředí </w:t>
            </w:r>
          </w:p>
        </w:tc>
        <w:tc>
          <w:tcPr>
            <w:tcW w:w="4820" w:type="dxa"/>
            <w:noWrap/>
            <w:hideMark/>
          </w:tcPr>
          <w:p w14:paraId="2BA997BC" w14:textId="35CBAC85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34EA8FE2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16F3C3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Revize stavu plnění úkolu Streamy (QA/BA/IT) JIRA space DSSP</w:t>
            </w:r>
          </w:p>
        </w:tc>
        <w:tc>
          <w:tcPr>
            <w:tcW w:w="4820" w:type="dxa"/>
            <w:noWrap/>
            <w:hideMark/>
          </w:tcPr>
          <w:p w14:paraId="13656BF0" w14:textId="430FFE83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4BA0E6A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197EC1D" w14:textId="11713EF1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synchro - alokace rozpočtu na klientskou zónu do DSSP</w:t>
            </w:r>
          </w:p>
        </w:tc>
        <w:tc>
          <w:tcPr>
            <w:tcW w:w="4820" w:type="dxa"/>
            <w:noWrap/>
            <w:hideMark/>
          </w:tcPr>
          <w:p w14:paraId="4C49F09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A71C84A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6BDFEF7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Vývoj komponenty SK Nezaopatřenost - koordinace a stav </w:t>
            </w:r>
          </w:p>
        </w:tc>
        <w:tc>
          <w:tcPr>
            <w:tcW w:w="4820" w:type="dxa"/>
            <w:noWrap/>
            <w:hideMark/>
          </w:tcPr>
          <w:p w14:paraId="71EB498E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D45A945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A1DBAE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Stav DSSP s o75 (metodika/pravní konzulace) </w:t>
            </w:r>
          </w:p>
        </w:tc>
        <w:tc>
          <w:tcPr>
            <w:tcW w:w="4820" w:type="dxa"/>
            <w:noWrap/>
            <w:hideMark/>
          </w:tcPr>
          <w:p w14:paraId="519787E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3CF619C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47B9BAD" w14:textId="1260CFA9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budget update - přepočet MDS od minoritních dodavatelů na DSSP</w:t>
            </w:r>
          </w:p>
        </w:tc>
        <w:tc>
          <w:tcPr>
            <w:tcW w:w="4820" w:type="dxa"/>
            <w:noWrap/>
            <w:hideMark/>
          </w:tcPr>
          <w:p w14:paraId="05100D00" w14:textId="41C1994E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484E3C95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5E088BE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Trio - DSSP ÚP / MPSV PM checkpoint</w:t>
            </w:r>
          </w:p>
        </w:tc>
        <w:tc>
          <w:tcPr>
            <w:tcW w:w="4820" w:type="dxa"/>
            <w:noWrap/>
            <w:hideMark/>
          </w:tcPr>
          <w:p w14:paraId="21EAD08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FD8E9D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C76F7C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WS: Představení Maruška (4. část) - Kompletace</w:t>
            </w:r>
          </w:p>
        </w:tc>
        <w:tc>
          <w:tcPr>
            <w:tcW w:w="4820" w:type="dxa"/>
            <w:noWrap/>
            <w:hideMark/>
          </w:tcPr>
          <w:p w14:paraId="7B0D148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3A0A568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F8FA78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lastRenderedPageBreak/>
              <w:t>OHA_B2_KZ-DSSP_neformalni_20250708 - uprava rozpočtu na program DSSP dle hlavních modulů (Jenda/Maruska/Integrace/Sdílené komponenty)</w:t>
            </w:r>
          </w:p>
        </w:tc>
        <w:tc>
          <w:tcPr>
            <w:tcW w:w="4820" w:type="dxa"/>
            <w:noWrap/>
            <w:hideMark/>
          </w:tcPr>
          <w:p w14:paraId="451A0E3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7F43452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4F6548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Review - zapis stavu dodávky OZD do DSSP</w:t>
            </w:r>
          </w:p>
        </w:tc>
        <w:tc>
          <w:tcPr>
            <w:tcW w:w="4820" w:type="dxa"/>
            <w:noWrap/>
            <w:hideMark/>
          </w:tcPr>
          <w:p w14:paraId="4916BA41" w14:textId="4B19EDEB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372A1845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E87E61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Revize stavu plnění úkolu Streamy (UP Board) JIRA space DSSP</w:t>
            </w:r>
          </w:p>
        </w:tc>
        <w:tc>
          <w:tcPr>
            <w:tcW w:w="4820" w:type="dxa"/>
            <w:noWrap/>
            <w:hideMark/>
          </w:tcPr>
          <w:p w14:paraId="7E91B71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2A494DC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4F1CEF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Příprava a redistribuce šablony prezentace na pravidelný programový status 22.7</w:t>
            </w:r>
          </w:p>
        </w:tc>
        <w:tc>
          <w:tcPr>
            <w:tcW w:w="4820" w:type="dxa"/>
            <w:noWrap/>
            <w:hideMark/>
          </w:tcPr>
          <w:p w14:paraId="2B9E4AB4" w14:textId="0E4DD54F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53DA45E6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EEFA1F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Odbavení došlé elektronické pošty </w:t>
            </w:r>
          </w:p>
        </w:tc>
        <w:tc>
          <w:tcPr>
            <w:tcW w:w="4820" w:type="dxa"/>
            <w:noWrap/>
            <w:hideMark/>
          </w:tcPr>
          <w:p w14:paraId="3A25B69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70D1705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7B8653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náklady za minoirtiní dodavatele - update predikce + čerpané náklady</w:t>
            </w:r>
          </w:p>
        </w:tc>
        <w:tc>
          <w:tcPr>
            <w:tcW w:w="4820" w:type="dxa"/>
            <w:noWrap/>
            <w:hideMark/>
          </w:tcPr>
          <w:p w14:paraId="7810C97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E6B90D8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C38F75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Standup -  DSSP (Stav fcí komponent Jenda/Maruška)</w:t>
            </w:r>
          </w:p>
        </w:tc>
        <w:tc>
          <w:tcPr>
            <w:tcW w:w="4820" w:type="dxa"/>
            <w:noWrap/>
            <w:hideMark/>
          </w:tcPr>
          <w:p w14:paraId="00761E0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40B0962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FA08A2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příprava podkladů k programovému statusu 22.7</w:t>
            </w:r>
          </w:p>
        </w:tc>
        <w:tc>
          <w:tcPr>
            <w:tcW w:w="4820" w:type="dxa"/>
            <w:noWrap/>
            <w:hideMark/>
          </w:tcPr>
          <w:p w14:paraId="1CE1F89B" w14:textId="03E022C4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hyperlink r:id="rId13" w:history="1">
              <w:r w:rsidRPr="00A45BBD">
                <w:rPr>
                  <w:rFonts w:ascii="Calibri" w:eastAsia="Times New Roman" w:hAnsi="Calibri" w:cs="Calibri"/>
                  <w:kern w:val="0"/>
                  <w:sz w:val="15"/>
                  <w:szCs w:val="15"/>
                  <w14:ligatures w14:val="none"/>
                </w:rPr>
                <w:t>Neveřejný údaj</w:t>
              </w:r>
              <w:r w:rsidRPr="00A45BBD">
                <w:rPr>
                  <w:rFonts w:ascii="Times New Roman" w:eastAsia="Times New Roman" w:hAnsi="Times New Roman" w:cs="Times New Roman"/>
                  <w:color w:val="auto"/>
                  <w:kern w:val="0"/>
                  <w:sz w:val="24"/>
                  <w14:ligatures w14:val="none"/>
                </w:rPr>
                <w:t xml:space="preserve"> </w:t>
              </w:r>
            </w:hyperlink>
          </w:p>
        </w:tc>
      </w:tr>
      <w:tr w:rsidR="00A45BBD" w:rsidRPr="00A45BBD" w14:paraId="75E36A41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673BB7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rewiev - první draft uživettelské příručky Jenda</w:t>
            </w:r>
          </w:p>
        </w:tc>
        <w:tc>
          <w:tcPr>
            <w:tcW w:w="4820" w:type="dxa"/>
            <w:noWrap/>
            <w:hideMark/>
          </w:tcPr>
          <w:p w14:paraId="30EC5771" w14:textId="1C2FC9DE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66EDD028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070488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Helvetica Neue" w:eastAsia="Times New Roman" w:hAnsi="Helvetica Neue" w:cs="Calibri"/>
                <w:color w:val="080808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Helvetica Neue" w:eastAsia="Times New Roman" w:hAnsi="Helvetica Neue" w:cs="Calibri"/>
                <w:color w:val="080808"/>
                <w:kern w:val="0"/>
                <w:sz w:val="15"/>
                <w:szCs w:val="15"/>
                <w14:ligatures w14:val="none"/>
              </w:rPr>
              <w:t>Status meeting DSSP</w:t>
            </w:r>
          </w:p>
        </w:tc>
        <w:tc>
          <w:tcPr>
            <w:tcW w:w="4820" w:type="dxa"/>
            <w:noWrap/>
            <w:hideMark/>
          </w:tcPr>
          <w:p w14:paraId="5E9A77A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Helvetica Neue" w:eastAsia="Times New Roman" w:hAnsi="Helvetica Neue" w:cs="Calibri"/>
                <w:color w:val="080808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A29AE02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C57841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řešení eskalace požadavku - Notifikace pro DSSP v KZ Jenda (JIRA DSSP-404</w:t>
            </w:r>
          </w:p>
        </w:tc>
        <w:tc>
          <w:tcPr>
            <w:tcW w:w="4820" w:type="dxa"/>
            <w:noWrap/>
            <w:hideMark/>
          </w:tcPr>
          <w:p w14:paraId="5473665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1619150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68222AB" w14:textId="73845F85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Konzultace - reputační rizika DSSP</w:t>
            </w:r>
          </w:p>
        </w:tc>
        <w:tc>
          <w:tcPr>
            <w:tcW w:w="4820" w:type="dxa"/>
            <w:noWrap/>
            <w:hideMark/>
          </w:tcPr>
          <w:p w14:paraId="7978FBD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AD39EEF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71084CE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Pravidelná koordinační schůzka vývoje komponenty Profil klienta.</w:t>
            </w:r>
          </w:p>
        </w:tc>
        <w:tc>
          <w:tcPr>
            <w:tcW w:w="4820" w:type="dxa"/>
            <w:noWrap/>
            <w:hideMark/>
          </w:tcPr>
          <w:p w14:paraId="1FC3850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B50D8B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385098C" w14:textId="58EC25AA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řešení přístupu testerů na testovací prostředí MPSV (DSSP) </w:t>
            </w:r>
          </w:p>
        </w:tc>
        <w:tc>
          <w:tcPr>
            <w:tcW w:w="4820" w:type="dxa"/>
            <w:noWrap/>
            <w:hideMark/>
          </w:tcPr>
          <w:p w14:paraId="71CC07B7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3EF3A0F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7979BC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Review - harmonogram streamu UP</w:t>
            </w:r>
          </w:p>
        </w:tc>
        <w:tc>
          <w:tcPr>
            <w:tcW w:w="4820" w:type="dxa"/>
            <w:noWrap/>
            <w:hideMark/>
          </w:tcPr>
          <w:p w14:paraId="7E41232C" w14:textId="2CBB0F18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507D583F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B931AA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Review - stav mitigačních opatření streamu ÚP</w:t>
            </w:r>
          </w:p>
        </w:tc>
        <w:tc>
          <w:tcPr>
            <w:tcW w:w="4820" w:type="dxa"/>
            <w:noWrap/>
            <w:hideMark/>
          </w:tcPr>
          <w:p w14:paraId="45726444" w14:textId="46EE9F2E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36035B5C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3AF5707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Řešení došlé elektronické pošty </w:t>
            </w:r>
          </w:p>
        </w:tc>
        <w:tc>
          <w:tcPr>
            <w:tcW w:w="4820" w:type="dxa"/>
            <w:noWrap/>
            <w:hideMark/>
          </w:tcPr>
          <w:p w14:paraId="28AAA83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796770C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9D4A00E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Standup -  DSSP (Stav integrace - problémy s Kafa message brokerem)</w:t>
            </w:r>
          </w:p>
        </w:tc>
        <w:tc>
          <w:tcPr>
            <w:tcW w:w="4820" w:type="dxa"/>
            <w:noWrap/>
            <w:hideMark/>
          </w:tcPr>
          <w:p w14:paraId="2D0D057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DA6AEC5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261EDA4" w14:textId="55851ACE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Synchronizace - IT delivery x Testing DSSP; nastavení procesu testingu pro testov</w:t>
            </w:r>
            <w:r w:rsidR="00820741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a</w:t>
            </w: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cí fázi programu </w:t>
            </w:r>
          </w:p>
        </w:tc>
        <w:tc>
          <w:tcPr>
            <w:tcW w:w="4820" w:type="dxa"/>
            <w:noWrap/>
            <w:hideMark/>
          </w:tcPr>
          <w:p w14:paraId="51E65DB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95447B0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E8B7B4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Odečet stavu příprav procesů  DevOps - Maruška/Jenda/SK</w:t>
            </w:r>
          </w:p>
        </w:tc>
        <w:tc>
          <w:tcPr>
            <w:tcW w:w="4820" w:type="dxa"/>
            <w:noWrap/>
            <w:hideMark/>
          </w:tcPr>
          <w:p w14:paraId="5804559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7947016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14F0FD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Výstavba školícího prostředí - fáze I. odečet stavu</w:t>
            </w:r>
          </w:p>
        </w:tc>
        <w:tc>
          <w:tcPr>
            <w:tcW w:w="4820" w:type="dxa"/>
            <w:noWrap/>
            <w:hideMark/>
          </w:tcPr>
          <w:p w14:paraId="012084D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4B6A02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49CE93C" w14:textId="1AB1C421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Synchro s JEF/Lístečkomat - stav subdodávek do DSSP </w:t>
            </w:r>
          </w:p>
        </w:tc>
        <w:tc>
          <w:tcPr>
            <w:tcW w:w="4820" w:type="dxa"/>
            <w:noWrap/>
            <w:hideMark/>
          </w:tcPr>
          <w:p w14:paraId="42ACA80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7911F92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D2AFE4B" w14:textId="30BDDD10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Synchro - požadavek na přípravy testovacích dat pro testing Voicebota</w:t>
            </w:r>
          </w:p>
        </w:tc>
        <w:tc>
          <w:tcPr>
            <w:tcW w:w="4820" w:type="dxa"/>
            <w:noWrap/>
            <w:hideMark/>
          </w:tcPr>
          <w:p w14:paraId="156A3C1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0EBFD4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574E14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Stav analýzy - ISSUE: nesoulad výpočtu dávek s výkladem zákona</w:t>
            </w:r>
          </w:p>
        </w:tc>
        <w:tc>
          <w:tcPr>
            <w:tcW w:w="4820" w:type="dxa"/>
            <w:noWrap/>
            <w:hideMark/>
          </w:tcPr>
          <w:p w14:paraId="6FF263C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AB8CDEF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8614B9D" w14:textId="7ED675B1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DSSP - stav komponenty Maruška + navazující sdílené komponenty týmu </w:t>
            </w:r>
          </w:p>
        </w:tc>
        <w:tc>
          <w:tcPr>
            <w:tcW w:w="4820" w:type="dxa"/>
            <w:noWrap/>
            <w:hideMark/>
          </w:tcPr>
          <w:p w14:paraId="079E9B4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2D4A311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EC1386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Review - zadaní změny rozhraní JVM x Okcentrum pro opakované poplatkování: 2 ETAPA</w:t>
            </w:r>
          </w:p>
        </w:tc>
        <w:tc>
          <w:tcPr>
            <w:tcW w:w="4820" w:type="dxa"/>
            <w:noWrap/>
            <w:hideMark/>
          </w:tcPr>
          <w:p w14:paraId="659E3E9B" w14:textId="5B4BA665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38BC7696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9E206E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Zápis se s odečtu stavu výstavby školícího prostředí</w:t>
            </w:r>
          </w:p>
        </w:tc>
        <w:tc>
          <w:tcPr>
            <w:tcW w:w="4820" w:type="dxa"/>
            <w:noWrap/>
            <w:hideMark/>
          </w:tcPr>
          <w:p w14:paraId="6F30A87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91BC098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4AFA5D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Plánování dalších odečtových schůzek </w:t>
            </w:r>
          </w:p>
        </w:tc>
        <w:tc>
          <w:tcPr>
            <w:tcW w:w="4820" w:type="dxa"/>
            <w:noWrap/>
            <w:hideMark/>
          </w:tcPr>
          <w:p w14:paraId="217964C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B102051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8B857B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Revize stavu plnění úkolu v programu (IT/UP/general/BA) JIRA space DSSP</w:t>
            </w:r>
          </w:p>
        </w:tc>
        <w:tc>
          <w:tcPr>
            <w:tcW w:w="4820" w:type="dxa"/>
            <w:noWrap/>
            <w:hideMark/>
          </w:tcPr>
          <w:p w14:paraId="6308FE4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49B0876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4B4AF8C" w14:textId="7026A192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Pravideln</w:t>
            </w:r>
            <w:r w:rsidR="00EE2CF6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á</w:t>
            </w: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 KAM sch</w:t>
            </w:r>
            <w:r w:rsidR="00EE2CF6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ů</w:t>
            </w: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zka: F2F </w:t>
            </w:r>
          </w:p>
        </w:tc>
        <w:tc>
          <w:tcPr>
            <w:tcW w:w="4820" w:type="dxa"/>
            <w:noWrap/>
            <w:hideMark/>
          </w:tcPr>
          <w:p w14:paraId="02BF6BE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FD235C8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AA0494C" w14:textId="6ADE6F44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WS: Nekonzistence v rozhodování o dávce kolize chová</w:t>
            </w:r>
            <w:r w:rsidR="00EE2CF6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</w:t>
            </w: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í aplikace x výkl</w:t>
            </w:r>
            <w:r w:rsidR="00EE2CF6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a</w:t>
            </w: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d zákona </w:t>
            </w:r>
          </w:p>
        </w:tc>
        <w:tc>
          <w:tcPr>
            <w:tcW w:w="4820" w:type="dxa"/>
            <w:noWrap/>
            <w:hideMark/>
          </w:tcPr>
          <w:p w14:paraId="0228BC7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9886CE0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C04482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Odečet stavu vývoje komponnety - Podání žádosti DSSP</w:t>
            </w:r>
          </w:p>
        </w:tc>
        <w:tc>
          <w:tcPr>
            <w:tcW w:w="4820" w:type="dxa"/>
            <w:noWrap/>
            <w:hideMark/>
          </w:tcPr>
          <w:p w14:paraId="4B50102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8FEFC75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1C5BCDE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Odečet stavu komponenty úkoly a výzvy </w:t>
            </w:r>
          </w:p>
        </w:tc>
        <w:tc>
          <w:tcPr>
            <w:tcW w:w="4820" w:type="dxa"/>
            <w:noWrap/>
            <w:hideMark/>
          </w:tcPr>
          <w:p w14:paraId="79EB754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E8482AA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928026C" w14:textId="725F7A50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Testovaní výkazů na DSSP za 06/2025</w:t>
            </w:r>
          </w:p>
        </w:tc>
        <w:tc>
          <w:tcPr>
            <w:tcW w:w="4820" w:type="dxa"/>
            <w:noWrap/>
            <w:hideMark/>
          </w:tcPr>
          <w:p w14:paraId="1EF1D4FC" w14:textId="73650531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2A66CBCA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FD4D81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Review stavu školícího prostředí (MPSV: AKS DSSP-SK-AG-SKOLICI)</w:t>
            </w:r>
          </w:p>
        </w:tc>
        <w:tc>
          <w:tcPr>
            <w:tcW w:w="4820" w:type="dxa"/>
            <w:noWrap/>
            <w:hideMark/>
          </w:tcPr>
          <w:p w14:paraId="737353E7" w14:textId="5C4FCD7A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37574606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0D595D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Review - stav mitigačních opatření streamu ÚP</w:t>
            </w:r>
          </w:p>
        </w:tc>
        <w:tc>
          <w:tcPr>
            <w:tcW w:w="4820" w:type="dxa"/>
            <w:noWrap/>
            <w:hideMark/>
          </w:tcPr>
          <w:p w14:paraId="1CE27961" w14:textId="6E6C0EAC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3490014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A26139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Update risk reportu a mitigací - programová úroven </w:t>
            </w:r>
          </w:p>
        </w:tc>
        <w:tc>
          <w:tcPr>
            <w:tcW w:w="4820" w:type="dxa"/>
            <w:noWrap/>
            <w:hideMark/>
          </w:tcPr>
          <w:p w14:paraId="11CB051E" w14:textId="24AB9F3D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4B6786CC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38DCF2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Odbavení příchozí elektronické pošty</w:t>
            </w:r>
          </w:p>
        </w:tc>
        <w:tc>
          <w:tcPr>
            <w:tcW w:w="4820" w:type="dxa"/>
            <w:noWrap/>
            <w:hideMark/>
          </w:tcPr>
          <w:p w14:paraId="42517E4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B3C584C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DAB21B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Standup -  DSSP sdílené komponenty</w:t>
            </w:r>
          </w:p>
        </w:tc>
        <w:tc>
          <w:tcPr>
            <w:tcW w:w="4820" w:type="dxa"/>
            <w:noWrap/>
            <w:hideMark/>
          </w:tcPr>
          <w:p w14:paraId="093A438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B869D50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5142A6E" w14:textId="761B53F8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řešení stavu kontraktu - stav čerpání</w:t>
            </w:r>
          </w:p>
        </w:tc>
        <w:tc>
          <w:tcPr>
            <w:tcW w:w="4820" w:type="dxa"/>
            <w:noWrap/>
            <w:hideMark/>
          </w:tcPr>
          <w:p w14:paraId="21ACC17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015893F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64DF0E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Update procesu release na message broker DSSP: Kafka</w:t>
            </w:r>
          </w:p>
        </w:tc>
        <w:tc>
          <w:tcPr>
            <w:tcW w:w="4820" w:type="dxa"/>
            <w:noWrap/>
            <w:hideMark/>
          </w:tcPr>
          <w:p w14:paraId="271FF56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D1F3490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53EE4C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Odečet stacu vývoje komponenty  - Nemovitosti (+náklady), banky, vozidla</w:t>
            </w:r>
          </w:p>
        </w:tc>
        <w:tc>
          <w:tcPr>
            <w:tcW w:w="4820" w:type="dxa"/>
            <w:noWrap/>
            <w:hideMark/>
          </w:tcPr>
          <w:p w14:paraId="78DC0E5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5D25AD0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130560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lastRenderedPageBreak/>
              <w:t xml:space="preserve">odečet stavu přípravy rozhraní JVM pro platby DSSP </w:t>
            </w:r>
          </w:p>
        </w:tc>
        <w:tc>
          <w:tcPr>
            <w:tcW w:w="4820" w:type="dxa"/>
            <w:noWrap/>
            <w:hideMark/>
          </w:tcPr>
          <w:p w14:paraId="5661ED1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4EB7113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EC7A5F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WS: DSSP architektura - řešení otevřených otázek</w:t>
            </w:r>
          </w:p>
        </w:tc>
        <w:tc>
          <w:tcPr>
            <w:tcW w:w="4820" w:type="dxa"/>
            <w:noWrap/>
            <w:hideMark/>
          </w:tcPr>
          <w:p w14:paraId="7C36947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3520438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75DD4DE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řešení změnového požadaveku do scope - Načtení přestupků zanedbání povinné školní docházky nebo povinného předškolního vzdělávání</w:t>
            </w:r>
          </w:p>
        </w:tc>
        <w:tc>
          <w:tcPr>
            <w:tcW w:w="4820" w:type="dxa"/>
            <w:noWrap/>
            <w:hideMark/>
          </w:tcPr>
          <w:p w14:paraId="15BC493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9C57343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C78C37E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review zápisu ke změně rohodných skutečností </w:t>
            </w:r>
          </w:p>
        </w:tc>
        <w:tc>
          <w:tcPr>
            <w:tcW w:w="4820" w:type="dxa"/>
            <w:noWrap/>
            <w:hideMark/>
          </w:tcPr>
          <w:p w14:paraId="2FF08906" w14:textId="52C4B27F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186D7CA5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6E3A12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Zápis ze schuzky ohledně stau přípravy JVM na opakované poplatkování výppaltních poukázek</w:t>
            </w:r>
          </w:p>
        </w:tc>
        <w:tc>
          <w:tcPr>
            <w:tcW w:w="4820" w:type="dxa"/>
            <w:noWrap/>
            <w:hideMark/>
          </w:tcPr>
          <w:p w14:paraId="45A9A6B6" w14:textId="318E386F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71943120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B53885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Příprava artefaktů pro budoucí předávaní do provozu </w:t>
            </w:r>
          </w:p>
        </w:tc>
        <w:tc>
          <w:tcPr>
            <w:tcW w:w="4820" w:type="dxa"/>
            <w:noWrap/>
            <w:hideMark/>
          </w:tcPr>
          <w:p w14:paraId="0EA1D5CF" w14:textId="058C3CED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4E06E1D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D9F9C5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Rewie - dashboard zaměstnanace, příprava na prezentaci pro sponzora </w:t>
            </w:r>
          </w:p>
        </w:tc>
        <w:tc>
          <w:tcPr>
            <w:tcW w:w="4820" w:type="dxa"/>
            <w:noWrap/>
            <w:hideMark/>
          </w:tcPr>
          <w:p w14:paraId="2F3CE416" w14:textId="4940E6B5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16A943F4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9135B6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Příprava zápisu ze status meetingu </w:t>
            </w:r>
          </w:p>
        </w:tc>
        <w:tc>
          <w:tcPr>
            <w:tcW w:w="4820" w:type="dxa"/>
            <w:noWrap/>
            <w:hideMark/>
          </w:tcPr>
          <w:p w14:paraId="76A7991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4CA06B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6A0A27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Odbavení došlé elektronické pošty - nezpracováno z 25.7</w:t>
            </w:r>
          </w:p>
        </w:tc>
        <w:tc>
          <w:tcPr>
            <w:tcW w:w="4820" w:type="dxa"/>
            <w:noWrap/>
            <w:hideMark/>
          </w:tcPr>
          <w:p w14:paraId="0B8552E6" w14:textId="6E2B31DB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657F349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570670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Příprava VZ na interní testing </w:t>
            </w:r>
          </w:p>
        </w:tc>
        <w:tc>
          <w:tcPr>
            <w:tcW w:w="4820" w:type="dxa"/>
            <w:noWrap/>
            <w:hideMark/>
          </w:tcPr>
          <w:p w14:paraId="642E765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EEB9A7A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C121D5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Zadávání požadavků do testovacího prostředí MPSV (zadávání do JIRA AD test) </w:t>
            </w:r>
          </w:p>
        </w:tc>
        <w:tc>
          <w:tcPr>
            <w:tcW w:w="4820" w:type="dxa"/>
            <w:noWrap/>
            <w:hideMark/>
          </w:tcPr>
          <w:p w14:paraId="3DFB5B5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23039C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F9228EA" w14:textId="4B28E613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 Příprava plánu školení druhé vlny</w:t>
            </w:r>
          </w:p>
        </w:tc>
        <w:tc>
          <w:tcPr>
            <w:tcW w:w="4820" w:type="dxa"/>
            <w:noWrap/>
            <w:hideMark/>
          </w:tcPr>
          <w:p w14:paraId="053876BF" w14:textId="378FCBBF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11EB200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F257091" w14:textId="7B0F442F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Doladění detailů debug/bugfix procesu </w:t>
            </w:r>
          </w:p>
        </w:tc>
        <w:tc>
          <w:tcPr>
            <w:tcW w:w="4820" w:type="dxa"/>
            <w:noWrap/>
            <w:hideMark/>
          </w:tcPr>
          <w:p w14:paraId="0A5C4C6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FB1B036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4393B0A" w14:textId="327B4ECA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Call: zapojení datových analytiků pro přípravu dat:  školení DSSP druhá vlna/testing </w:t>
            </w:r>
          </w:p>
        </w:tc>
        <w:tc>
          <w:tcPr>
            <w:tcW w:w="4820" w:type="dxa"/>
            <w:noWrap/>
            <w:hideMark/>
          </w:tcPr>
          <w:p w14:paraId="229A977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68CD30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7E53BF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Stav dodávky do DSSP - Dashboard zaměstnanace</w:t>
            </w:r>
          </w:p>
        </w:tc>
        <w:tc>
          <w:tcPr>
            <w:tcW w:w="4820" w:type="dxa"/>
            <w:noWrap/>
            <w:hideMark/>
          </w:tcPr>
          <w:p w14:paraId="5039DAD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23E7DE8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3888F7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WS: FIxing designu rozhraní JVM pro platby DSSP</w:t>
            </w:r>
          </w:p>
        </w:tc>
        <w:tc>
          <w:tcPr>
            <w:tcW w:w="4820" w:type="dxa"/>
            <w:noWrap/>
            <w:hideMark/>
          </w:tcPr>
          <w:p w14:paraId="58F536A7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6FEC285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27113E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Big 4 sync (DSSP, OZP, ZAM a KZ)</w:t>
            </w:r>
          </w:p>
        </w:tc>
        <w:tc>
          <w:tcPr>
            <w:tcW w:w="4820" w:type="dxa"/>
            <w:noWrap/>
            <w:hideMark/>
          </w:tcPr>
          <w:p w14:paraId="07168BD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39B01DA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67929E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Stav přípravy  streamu ŮP business change: Trio - DSSP ÚP / MPSV PM checkpoint</w:t>
            </w:r>
          </w:p>
        </w:tc>
        <w:tc>
          <w:tcPr>
            <w:tcW w:w="4820" w:type="dxa"/>
            <w:noWrap/>
            <w:hideMark/>
          </w:tcPr>
          <w:p w14:paraId="2148741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C954680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CA3046E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Analytický workshop DSSP - řešení otevřených bodů</w:t>
            </w:r>
          </w:p>
        </w:tc>
        <w:tc>
          <w:tcPr>
            <w:tcW w:w="4820" w:type="dxa"/>
            <w:noWrap/>
            <w:hideMark/>
          </w:tcPr>
          <w:p w14:paraId="34EDA9B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5DF7822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5BE4EA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Příprava testovacích dat DSSP - součinnost Klientské zóny</w:t>
            </w:r>
          </w:p>
        </w:tc>
        <w:tc>
          <w:tcPr>
            <w:tcW w:w="4820" w:type="dxa"/>
            <w:noWrap/>
            <w:hideMark/>
          </w:tcPr>
          <w:p w14:paraId="10DB3DD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002E322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91077D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řešení eskalace- Instalace KDU na školící prostředí</w:t>
            </w:r>
          </w:p>
        </w:tc>
        <w:tc>
          <w:tcPr>
            <w:tcW w:w="4820" w:type="dxa"/>
            <w:noWrap/>
            <w:hideMark/>
          </w:tcPr>
          <w:p w14:paraId="77D20B2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B97D84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9D074E2" w14:textId="3F8A729A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Onboarding integrační architekt - (přidělěení IKT, žádosti o založení na e-test účty a a-test účty) </w:t>
            </w:r>
          </w:p>
        </w:tc>
        <w:tc>
          <w:tcPr>
            <w:tcW w:w="4820" w:type="dxa"/>
            <w:noWrap/>
            <w:hideMark/>
          </w:tcPr>
          <w:p w14:paraId="6D20BA4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D7282AA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B517144" w14:textId="3D5B41E8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Onboarding datový analytik - (přidělení IKT, žádosti o založení na e-test účty a a-test účty) </w:t>
            </w:r>
          </w:p>
        </w:tc>
        <w:tc>
          <w:tcPr>
            <w:tcW w:w="4820" w:type="dxa"/>
            <w:noWrap/>
            <w:hideMark/>
          </w:tcPr>
          <w:p w14:paraId="6E73042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32FF981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D0B8667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Odbavení příchozí elektronické pošty + reorganizace řídících schůzek pro fázi testování </w:t>
            </w:r>
          </w:p>
        </w:tc>
        <w:tc>
          <w:tcPr>
            <w:tcW w:w="4820" w:type="dxa"/>
            <w:noWrap/>
            <w:hideMark/>
          </w:tcPr>
          <w:p w14:paraId="7E3004A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BF5BA86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283743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Standup - DSSP (týmy: Jenda/Maruška)</w:t>
            </w:r>
          </w:p>
        </w:tc>
        <w:tc>
          <w:tcPr>
            <w:tcW w:w="4820" w:type="dxa"/>
            <w:noWrap/>
            <w:hideMark/>
          </w:tcPr>
          <w:p w14:paraId="780D940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6CF69DA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D016DA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pokračování: příprava testovacích/školících dat</w:t>
            </w:r>
          </w:p>
        </w:tc>
        <w:tc>
          <w:tcPr>
            <w:tcW w:w="4820" w:type="dxa"/>
            <w:noWrap/>
            <w:hideMark/>
          </w:tcPr>
          <w:p w14:paraId="1AD7E09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CDDBFB5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E1CB31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Stav vývoje na komponentě Profil klienta</w:t>
            </w:r>
          </w:p>
        </w:tc>
        <w:tc>
          <w:tcPr>
            <w:tcW w:w="4820" w:type="dxa"/>
            <w:noWrap/>
            <w:hideMark/>
          </w:tcPr>
          <w:p w14:paraId="6E0FBD4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AC74EA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2107E77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Příprava prezentace na program status</w:t>
            </w:r>
          </w:p>
        </w:tc>
        <w:tc>
          <w:tcPr>
            <w:tcW w:w="4820" w:type="dxa"/>
            <w:noWrap/>
            <w:hideMark/>
          </w:tcPr>
          <w:p w14:paraId="1DD04A83" w14:textId="5D524CB8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7D0046C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B21D01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Revize přípravy školení I. Etapa + II Etapa</w:t>
            </w:r>
          </w:p>
        </w:tc>
        <w:tc>
          <w:tcPr>
            <w:tcW w:w="4820" w:type="dxa"/>
            <w:noWrap/>
            <w:hideMark/>
          </w:tcPr>
          <w:p w14:paraId="4B39A1C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068694E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EA91BD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Status meeting programu DSSP</w:t>
            </w:r>
          </w:p>
        </w:tc>
        <w:tc>
          <w:tcPr>
            <w:tcW w:w="4820" w:type="dxa"/>
            <w:noWrap/>
            <w:hideMark/>
          </w:tcPr>
          <w:p w14:paraId="089CBF6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A47A6DA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09C8B5C" w14:textId="692A7F64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dodávka KDU na školící prostředí </w:t>
            </w:r>
          </w:p>
        </w:tc>
        <w:tc>
          <w:tcPr>
            <w:tcW w:w="4820" w:type="dxa"/>
            <w:noWrap/>
            <w:hideMark/>
          </w:tcPr>
          <w:p w14:paraId="509B20D7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6F06752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9D8F5BA" w14:textId="48200DFA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odečet stavu školícíhop prostředí - dodávka a integrace </w:t>
            </w:r>
          </w:p>
        </w:tc>
        <w:tc>
          <w:tcPr>
            <w:tcW w:w="4820" w:type="dxa"/>
            <w:noWrap/>
            <w:hideMark/>
          </w:tcPr>
          <w:p w14:paraId="7357B61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022F204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FB870A8" w14:textId="4CA3EF4C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Eskalace řešení neschválených výkazů práce </w:t>
            </w:r>
          </w:p>
        </w:tc>
        <w:tc>
          <w:tcPr>
            <w:tcW w:w="4820" w:type="dxa"/>
            <w:noWrap/>
            <w:hideMark/>
          </w:tcPr>
          <w:p w14:paraId="71C6BBE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4E4FB3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7AB7BB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Dokončení onboardingu (Svoboda/Mandák) redistribuce potřebných podkaldů, podpora při tvorbě e/a účtů </w:t>
            </w:r>
          </w:p>
        </w:tc>
        <w:tc>
          <w:tcPr>
            <w:tcW w:w="4820" w:type="dxa"/>
            <w:noWrap/>
            <w:hideMark/>
          </w:tcPr>
          <w:p w14:paraId="58B5E37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C4D5AF9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F874247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připomínkování zápisu ze schuzky k poplatkování v JVM</w:t>
            </w:r>
          </w:p>
        </w:tc>
        <w:tc>
          <w:tcPr>
            <w:tcW w:w="4820" w:type="dxa"/>
            <w:noWrap/>
            <w:hideMark/>
          </w:tcPr>
          <w:p w14:paraId="330685F2" w14:textId="3422188D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509777D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EA7D5E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Příprava návrhu zápisu ze status meetingu programu DSSP</w:t>
            </w:r>
          </w:p>
        </w:tc>
        <w:tc>
          <w:tcPr>
            <w:tcW w:w="4820" w:type="dxa"/>
            <w:noWrap/>
            <w:hideMark/>
          </w:tcPr>
          <w:p w14:paraId="67C6CC46" w14:textId="00A846B5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423E8051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DDD47D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řešení reakcí dotazů DWH k požadavkům na testovací data</w:t>
            </w:r>
          </w:p>
        </w:tc>
        <w:tc>
          <w:tcPr>
            <w:tcW w:w="4820" w:type="dxa"/>
            <w:noWrap/>
            <w:hideMark/>
          </w:tcPr>
          <w:p w14:paraId="0D1A3A6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B10237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2CD7E8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Odbavení příchozí elektronické pošty</w:t>
            </w:r>
          </w:p>
        </w:tc>
        <w:tc>
          <w:tcPr>
            <w:tcW w:w="4820" w:type="dxa"/>
            <w:noWrap/>
            <w:hideMark/>
          </w:tcPr>
          <w:p w14:paraId="507C492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7E59E92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52E013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Kontrola stavu plnění úkolů JIRA DSSP (BA/IT/Test/ÚP)</w:t>
            </w:r>
          </w:p>
        </w:tc>
        <w:tc>
          <w:tcPr>
            <w:tcW w:w="4820" w:type="dxa"/>
            <w:noWrap/>
            <w:hideMark/>
          </w:tcPr>
          <w:p w14:paraId="10F2A66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4DBEEE8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F011DE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Standup -  DSSP sdílené komponenty</w:t>
            </w:r>
          </w:p>
        </w:tc>
        <w:tc>
          <w:tcPr>
            <w:tcW w:w="4820" w:type="dxa"/>
            <w:noWrap/>
            <w:hideMark/>
          </w:tcPr>
          <w:p w14:paraId="78E42E9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DC696F0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4691FF5" w14:textId="10C501B8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Zadaní požadavků na přípravu dat pro školící prostředí (předběžná konzultace s DWH) </w:t>
            </w:r>
          </w:p>
        </w:tc>
        <w:tc>
          <w:tcPr>
            <w:tcW w:w="4820" w:type="dxa"/>
            <w:noWrap/>
            <w:hideMark/>
          </w:tcPr>
          <w:p w14:paraId="2FFBE68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89F64B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699583D" w14:textId="70DFB7C6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Sync - priprava školicich dat (vyjasnění požadavků na školící scénáře) </w:t>
            </w:r>
          </w:p>
        </w:tc>
        <w:tc>
          <w:tcPr>
            <w:tcW w:w="4820" w:type="dxa"/>
            <w:noWrap/>
            <w:hideMark/>
          </w:tcPr>
          <w:p w14:paraId="73DB217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50BD0D0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5E87B67" w14:textId="519A0F2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Sync - zdroj dat pro skoleni druhe vlny (možnost přípravy ze strany UP) </w:t>
            </w:r>
          </w:p>
        </w:tc>
        <w:tc>
          <w:tcPr>
            <w:tcW w:w="4820" w:type="dxa"/>
            <w:noWrap/>
            <w:hideMark/>
          </w:tcPr>
          <w:p w14:paraId="52D308F7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FCF25DE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1567050" w14:textId="246C0995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lastRenderedPageBreak/>
              <w:t>Synchronizace IT projektů</w:t>
            </w:r>
          </w:p>
        </w:tc>
        <w:tc>
          <w:tcPr>
            <w:tcW w:w="4820" w:type="dxa"/>
            <w:noWrap/>
            <w:hideMark/>
          </w:tcPr>
          <w:p w14:paraId="5C1F821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5828AAC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8EC8A3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odečet stavu přípravy DevOps - Maruška a SK</w:t>
            </w:r>
          </w:p>
        </w:tc>
        <w:tc>
          <w:tcPr>
            <w:tcW w:w="4820" w:type="dxa"/>
            <w:noWrap/>
            <w:hideMark/>
          </w:tcPr>
          <w:p w14:paraId="7580492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002B62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C0EC2E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odečet stavu dodávek  OZD pro DSSP </w:t>
            </w:r>
          </w:p>
        </w:tc>
        <w:tc>
          <w:tcPr>
            <w:tcW w:w="4820" w:type="dxa"/>
            <w:noWrap/>
            <w:hideMark/>
          </w:tcPr>
          <w:p w14:paraId="2D58BAC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856E719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31360D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Výstavba školícího prostředí - stav fáze II. deployment aplikací a integrace</w:t>
            </w:r>
          </w:p>
        </w:tc>
        <w:tc>
          <w:tcPr>
            <w:tcW w:w="4820" w:type="dxa"/>
            <w:noWrap/>
            <w:hideMark/>
          </w:tcPr>
          <w:p w14:paraId="5977146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60B3101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8EC739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Podmínky zveřejnění minitendru na posílení kapacit IT podpory</w:t>
            </w:r>
          </w:p>
        </w:tc>
        <w:tc>
          <w:tcPr>
            <w:tcW w:w="4820" w:type="dxa"/>
            <w:noWrap/>
            <w:hideMark/>
          </w:tcPr>
          <w:p w14:paraId="321B229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0866CE4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663E30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konzultace (OKS x ÚP): příprava školení Marušky, dat pro školení</w:t>
            </w:r>
          </w:p>
        </w:tc>
        <w:tc>
          <w:tcPr>
            <w:tcW w:w="4820" w:type="dxa"/>
            <w:noWrap/>
            <w:hideMark/>
          </w:tcPr>
          <w:p w14:paraId="41088FEE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C093763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00C089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WS: řešení zda JEF bude součástí školícího prostředí Y/N? </w:t>
            </w:r>
          </w:p>
        </w:tc>
        <w:tc>
          <w:tcPr>
            <w:tcW w:w="4820" w:type="dxa"/>
            <w:noWrap/>
            <w:hideMark/>
          </w:tcPr>
          <w:p w14:paraId="28B3928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53BD851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89E8B7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Review - stav mitigačních opatření streamu ÚP</w:t>
            </w:r>
          </w:p>
        </w:tc>
        <w:tc>
          <w:tcPr>
            <w:tcW w:w="4820" w:type="dxa"/>
            <w:noWrap/>
            <w:hideMark/>
          </w:tcPr>
          <w:p w14:paraId="5559E891" w14:textId="5675A9BB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hyperlink r:id="rId14" w:history="1">
              <w:r w:rsidRPr="00A45BBD">
                <w:rPr>
                  <w:rFonts w:ascii="Calibri" w:eastAsia="Times New Roman" w:hAnsi="Calibri" w:cs="Calibri"/>
                  <w:kern w:val="0"/>
                  <w:sz w:val="15"/>
                  <w:szCs w:val="15"/>
                  <w14:ligatures w14:val="none"/>
                </w:rPr>
                <w:t>Neveřejný údaj</w:t>
              </w:r>
              <w:r w:rsidRPr="00A45BBD">
                <w:rPr>
                  <w:rFonts w:ascii="Times New Roman" w:eastAsia="Times New Roman" w:hAnsi="Times New Roman" w:cs="Times New Roman"/>
                  <w:color w:val="auto"/>
                  <w:kern w:val="0"/>
                  <w:sz w:val="24"/>
                  <w14:ligatures w14:val="none"/>
                </w:rPr>
                <w:t xml:space="preserve"> </w:t>
              </w:r>
            </w:hyperlink>
          </w:p>
        </w:tc>
      </w:tr>
      <w:tr w:rsidR="00A45BBD" w:rsidRPr="00A45BBD" w14:paraId="2322773A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7CA299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Odbavení příchozí elektronické pošty + plánovaní schůzek</w:t>
            </w:r>
          </w:p>
        </w:tc>
        <w:tc>
          <w:tcPr>
            <w:tcW w:w="4820" w:type="dxa"/>
            <w:noWrap/>
            <w:hideMark/>
          </w:tcPr>
          <w:p w14:paraId="71AA08D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4446A64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C44B26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Odečet - stav přípravy dat / mocku</w:t>
            </w:r>
          </w:p>
        </w:tc>
        <w:tc>
          <w:tcPr>
            <w:tcW w:w="4820" w:type="dxa"/>
            <w:noWrap/>
            <w:hideMark/>
          </w:tcPr>
          <w:p w14:paraId="727DEEF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FC59DA2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CDF82D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WS: rozhodnutí ohledně dat na školícím prostředí: virtuální x produkční </w:t>
            </w:r>
          </w:p>
        </w:tc>
        <w:tc>
          <w:tcPr>
            <w:tcW w:w="4820" w:type="dxa"/>
            <w:noWrap/>
            <w:hideMark/>
          </w:tcPr>
          <w:p w14:paraId="65ABED9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D325432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B3D0E0B" w14:textId="561B7368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konzultace + rozhodnutí ohledně data security: použití produkčních dat pro školení </w:t>
            </w:r>
          </w:p>
        </w:tc>
        <w:tc>
          <w:tcPr>
            <w:tcW w:w="4820" w:type="dxa"/>
            <w:noWrap/>
            <w:hideMark/>
          </w:tcPr>
          <w:p w14:paraId="60508CB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B811964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ED4B93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řešení s nástupů lidí s  z minitendru - IT analytici pro DSSP; konzultace s vendorem</w:t>
            </w:r>
          </w:p>
        </w:tc>
        <w:tc>
          <w:tcPr>
            <w:tcW w:w="4820" w:type="dxa"/>
            <w:noWrap/>
            <w:hideMark/>
          </w:tcPr>
          <w:p w14:paraId="21D3200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A511958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2B7F189" w14:textId="7D334CF5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Alignment IT streamu </w:t>
            </w:r>
          </w:p>
        </w:tc>
        <w:tc>
          <w:tcPr>
            <w:tcW w:w="4820" w:type="dxa"/>
            <w:noWrap/>
            <w:hideMark/>
          </w:tcPr>
          <w:p w14:paraId="45B9F74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E8276D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4460CA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konzultace - testing dodávek OKS x testing támu MPSV; způsob předávání ticketů</w:t>
            </w:r>
          </w:p>
        </w:tc>
        <w:tc>
          <w:tcPr>
            <w:tcW w:w="4820" w:type="dxa"/>
            <w:noWrap/>
            <w:hideMark/>
          </w:tcPr>
          <w:p w14:paraId="6E611C2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E33A92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E16BCA7" w14:textId="3EF5BB50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konzultace s týmem DWH ohledně dat KRK a synchro</w:t>
            </w:r>
          </w:p>
        </w:tc>
        <w:tc>
          <w:tcPr>
            <w:tcW w:w="4820" w:type="dxa"/>
            <w:noWrap/>
            <w:hideMark/>
          </w:tcPr>
          <w:p w14:paraId="1950074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FAED471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EEDE54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Administrativa projektového řízené - plánovací aktivita </w:t>
            </w:r>
          </w:p>
        </w:tc>
        <w:tc>
          <w:tcPr>
            <w:tcW w:w="4820" w:type="dxa"/>
            <w:noWrap/>
            <w:hideMark/>
          </w:tcPr>
          <w:p w14:paraId="5781F55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4D13B4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118BCD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DSSP organizace práce v JIRA, prechod do produkce, nastavení supportního modelu  </w:t>
            </w:r>
          </w:p>
        </w:tc>
        <w:tc>
          <w:tcPr>
            <w:tcW w:w="4820" w:type="dxa"/>
            <w:noWrap/>
            <w:hideMark/>
          </w:tcPr>
          <w:p w14:paraId="0D11F42E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945261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9DC50A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DWH vyjasňování zadání od test týmu - pokračování </w:t>
            </w:r>
          </w:p>
        </w:tc>
        <w:tc>
          <w:tcPr>
            <w:tcW w:w="4820" w:type="dxa"/>
            <w:noWrap/>
            <w:hideMark/>
          </w:tcPr>
          <w:p w14:paraId="440F47E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51FE714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CD3A97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Odbavení příchozí elektronické pošty + plánovaní schůzek</w:t>
            </w:r>
          </w:p>
        </w:tc>
        <w:tc>
          <w:tcPr>
            <w:tcW w:w="4820" w:type="dxa"/>
            <w:noWrap/>
            <w:hideMark/>
          </w:tcPr>
          <w:p w14:paraId="2F18CA9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FC7A268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3F0D24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Review - harmonogram streamu UP</w:t>
            </w:r>
          </w:p>
        </w:tc>
        <w:tc>
          <w:tcPr>
            <w:tcW w:w="4820" w:type="dxa"/>
            <w:noWrap/>
            <w:hideMark/>
          </w:tcPr>
          <w:p w14:paraId="18BF590A" w14:textId="629A4236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3C219B30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8AE5E7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Kontrola čerpání rozpočtu vs forcast</w:t>
            </w:r>
          </w:p>
        </w:tc>
        <w:tc>
          <w:tcPr>
            <w:tcW w:w="4820" w:type="dxa"/>
            <w:noWrap/>
            <w:hideMark/>
          </w:tcPr>
          <w:p w14:paraId="446A468E" w14:textId="1A886B78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138660B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04B65F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Standup -  DSSP sdílené komponenty</w:t>
            </w:r>
          </w:p>
        </w:tc>
        <w:tc>
          <w:tcPr>
            <w:tcW w:w="4820" w:type="dxa"/>
            <w:noWrap/>
            <w:hideMark/>
          </w:tcPr>
          <w:p w14:paraId="1793934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196128C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539165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Odečet stavu vývoje  mocku integrací </w:t>
            </w:r>
          </w:p>
        </w:tc>
        <w:tc>
          <w:tcPr>
            <w:tcW w:w="4820" w:type="dxa"/>
            <w:noWrap/>
            <w:hideMark/>
          </w:tcPr>
          <w:p w14:paraId="1A1BA50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C0EFBD8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552500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Odečet stavu vývoje komponenty  - Nemovitosti (+náklady), banky, vozidla</w:t>
            </w:r>
          </w:p>
        </w:tc>
        <w:tc>
          <w:tcPr>
            <w:tcW w:w="4820" w:type="dxa"/>
            <w:noWrap/>
            <w:hideMark/>
          </w:tcPr>
          <w:p w14:paraId="21D4640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A87DB10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5E0855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WS: Příprava zadání pro DWH - data pro školení</w:t>
            </w:r>
          </w:p>
        </w:tc>
        <w:tc>
          <w:tcPr>
            <w:tcW w:w="4820" w:type="dxa"/>
            <w:noWrap/>
            <w:hideMark/>
          </w:tcPr>
          <w:p w14:paraId="6168BF8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8DA6AA0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8EB9975" w14:textId="770DA0BC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WS: kvalita testingu, nastavení spolupráce testovacích týmů </w:t>
            </w:r>
          </w:p>
        </w:tc>
        <w:tc>
          <w:tcPr>
            <w:tcW w:w="4820" w:type="dxa"/>
            <w:noWrap/>
            <w:hideMark/>
          </w:tcPr>
          <w:p w14:paraId="216ACA2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C515A0A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E394CE7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řešení prostupů pro testování Jenda/Maruška</w:t>
            </w:r>
          </w:p>
        </w:tc>
        <w:tc>
          <w:tcPr>
            <w:tcW w:w="4820" w:type="dxa"/>
            <w:noWrap/>
            <w:hideMark/>
          </w:tcPr>
          <w:p w14:paraId="4747E60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01E4EFF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7F7F8E4" w14:textId="7F2A7F4D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DWH synchro - data pro školící prostředí: řešení rizik </w:t>
            </w:r>
          </w:p>
        </w:tc>
        <w:tc>
          <w:tcPr>
            <w:tcW w:w="4820" w:type="dxa"/>
            <w:noWrap/>
            <w:hideMark/>
          </w:tcPr>
          <w:p w14:paraId="0F1412B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8989F4E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5C94AA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pravidelný WS: DSSP architektura - otevřené otázky BA</w:t>
            </w:r>
          </w:p>
        </w:tc>
        <w:tc>
          <w:tcPr>
            <w:tcW w:w="4820" w:type="dxa"/>
            <w:noWrap/>
            <w:hideMark/>
          </w:tcPr>
          <w:p w14:paraId="4642B7F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816C5DE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22430A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Plánování schůzek na přísní týden + příprava reportu </w:t>
            </w:r>
          </w:p>
        </w:tc>
        <w:tc>
          <w:tcPr>
            <w:tcW w:w="4820" w:type="dxa"/>
            <w:noWrap/>
            <w:hideMark/>
          </w:tcPr>
          <w:p w14:paraId="216A5A4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308E07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CB18839" w14:textId="107ACA72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Call: Oveření stavu instalace Jef na skol. prostředí </w:t>
            </w:r>
          </w:p>
        </w:tc>
        <w:tc>
          <w:tcPr>
            <w:tcW w:w="4820" w:type="dxa"/>
            <w:noWrap/>
            <w:hideMark/>
          </w:tcPr>
          <w:p w14:paraId="71C3E3D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FD4FF66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53A85C6" w14:textId="334CD6F2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blocker na KDU, nepropisuje se podaná žádost do přehledu</w:t>
            </w:r>
          </w:p>
        </w:tc>
        <w:tc>
          <w:tcPr>
            <w:tcW w:w="4820" w:type="dxa"/>
            <w:noWrap/>
            <w:hideMark/>
          </w:tcPr>
          <w:p w14:paraId="012ABE5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A651916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C7F8B2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rewiev stav plnnění úkolů ve streamech (BA/UP/IT/Test) JIRA DSSP</w:t>
            </w:r>
          </w:p>
        </w:tc>
        <w:tc>
          <w:tcPr>
            <w:tcW w:w="4820" w:type="dxa"/>
            <w:noWrap/>
            <w:hideMark/>
          </w:tcPr>
          <w:p w14:paraId="640A4E27" w14:textId="67BF7260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4A0B219C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38068E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Odbavení příchozí elektronické pošty</w:t>
            </w:r>
          </w:p>
        </w:tc>
        <w:tc>
          <w:tcPr>
            <w:tcW w:w="4820" w:type="dxa"/>
            <w:noWrap/>
            <w:hideMark/>
          </w:tcPr>
          <w:p w14:paraId="40459FA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2F94266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8154A3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Příprava prezentace na program status DSSP</w:t>
            </w:r>
          </w:p>
        </w:tc>
        <w:tc>
          <w:tcPr>
            <w:tcW w:w="4820" w:type="dxa"/>
            <w:noWrap/>
            <w:hideMark/>
          </w:tcPr>
          <w:p w14:paraId="53CE0DEE" w14:textId="5EA55025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3FABE3E4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F74FBDA" w14:textId="6E5CD26B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update finančního foracastu</w:t>
            </w:r>
          </w:p>
        </w:tc>
        <w:tc>
          <w:tcPr>
            <w:tcW w:w="4820" w:type="dxa"/>
            <w:noWrap/>
            <w:hideMark/>
          </w:tcPr>
          <w:p w14:paraId="55EEA7E5" w14:textId="3874D342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7E7C9F44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0528AA7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Příprava investičního záměru DSSP</w:t>
            </w:r>
          </w:p>
        </w:tc>
        <w:tc>
          <w:tcPr>
            <w:tcW w:w="4820" w:type="dxa"/>
            <w:noWrap/>
            <w:hideMark/>
          </w:tcPr>
          <w:p w14:paraId="399E06EE" w14:textId="5336F503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05A84B9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DF6E67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Update TCO DSSP do OHA formuláře </w:t>
            </w:r>
          </w:p>
        </w:tc>
        <w:tc>
          <w:tcPr>
            <w:tcW w:w="4820" w:type="dxa"/>
            <w:noWrap/>
            <w:hideMark/>
          </w:tcPr>
          <w:p w14:paraId="53F5541A" w14:textId="1B6E7F7B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36495A89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4692AD7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Review - harmonogram streamu UP</w:t>
            </w:r>
          </w:p>
        </w:tc>
        <w:tc>
          <w:tcPr>
            <w:tcW w:w="4820" w:type="dxa"/>
            <w:noWrap/>
            <w:hideMark/>
          </w:tcPr>
          <w:p w14:paraId="719D300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9D172FF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219841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revize požadavků na školící scénáře (2 x vozorové rodiny) x feedback z DWH (proveditelnost přípravy dat) </w:t>
            </w:r>
          </w:p>
        </w:tc>
        <w:tc>
          <w:tcPr>
            <w:tcW w:w="4820" w:type="dxa"/>
            <w:noWrap/>
            <w:hideMark/>
          </w:tcPr>
          <w:p w14:paraId="47EC284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1D2CAF3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335869E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Příprava dokumentace pro nové členy v projektu (bazální informace o programu DSSP) </w:t>
            </w:r>
          </w:p>
        </w:tc>
        <w:tc>
          <w:tcPr>
            <w:tcW w:w="4820" w:type="dxa"/>
            <w:noWrap/>
            <w:hideMark/>
          </w:tcPr>
          <w:p w14:paraId="377A170B" w14:textId="765160C4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63E3433A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EC0C7D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Stanup DSSP - komponenty (Jnada/Maruška)</w:t>
            </w:r>
          </w:p>
        </w:tc>
        <w:tc>
          <w:tcPr>
            <w:tcW w:w="4820" w:type="dxa"/>
            <w:noWrap/>
            <w:hideMark/>
          </w:tcPr>
          <w:p w14:paraId="74BF245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81FCC92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096E58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lastRenderedPageBreak/>
              <w:t>Schuzka se sponzorem ke stavu minitenrů v DSSP</w:t>
            </w:r>
          </w:p>
        </w:tc>
        <w:tc>
          <w:tcPr>
            <w:tcW w:w="4820" w:type="dxa"/>
            <w:noWrap/>
            <w:hideMark/>
          </w:tcPr>
          <w:p w14:paraId="57EF731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F7CC139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6F7B6E3" w14:textId="1B8A2384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DWH - konzultace k databázi KRK</w:t>
            </w:r>
          </w:p>
        </w:tc>
        <w:tc>
          <w:tcPr>
            <w:tcW w:w="4820" w:type="dxa"/>
            <w:noWrap/>
            <w:hideMark/>
          </w:tcPr>
          <w:p w14:paraId="382FDEA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DF78642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00D6F6B" w14:textId="74B0EB71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Organizace práce + onboarding do programu DSSP </w:t>
            </w:r>
          </w:p>
        </w:tc>
        <w:tc>
          <w:tcPr>
            <w:tcW w:w="4820" w:type="dxa"/>
            <w:noWrap/>
            <w:hideMark/>
          </w:tcPr>
          <w:p w14:paraId="6E7808D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BC2DE4C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BE6525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Instalace JeF na škol prostředí - koordinace tým pro nastavení HCI, platformní tým </w:t>
            </w:r>
          </w:p>
        </w:tc>
        <w:tc>
          <w:tcPr>
            <w:tcW w:w="4820" w:type="dxa"/>
            <w:noWrap/>
            <w:hideMark/>
          </w:tcPr>
          <w:p w14:paraId="7DF1AE9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EF76F9A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DD6D98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Trio - DSSP ÚP / MPSV PM checkpoint</w:t>
            </w:r>
          </w:p>
        </w:tc>
        <w:tc>
          <w:tcPr>
            <w:tcW w:w="4820" w:type="dxa"/>
            <w:noWrap/>
            <w:hideMark/>
          </w:tcPr>
          <w:p w14:paraId="7665158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10AE4B6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5812A2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Analytický workshop DSSP - backlog</w:t>
            </w:r>
          </w:p>
        </w:tc>
        <w:tc>
          <w:tcPr>
            <w:tcW w:w="4820" w:type="dxa"/>
            <w:noWrap/>
            <w:hideMark/>
          </w:tcPr>
          <w:p w14:paraId="173B17C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A939D5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9F4EA4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Odečet - stav přípravy dat / mocku</w:t>
            </w:r>
          </w:p>
        </w:tc>
        <w:tc>
          <w:tcPr>
            <w:tcW w:w="4820" w:type="dxa"/>
            <w:noWrap/>
            <w:hideMark/>
          </w:tcPr>
          <w:p w14:paraId="33CD005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248040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C07FD3A" w14:textId="738AF6D0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DSSP Stav a klíčové problémy v testech</w:t>
            </w:r>
          </w:p>
        </w:tc>
        <w:tc>
          <w:tcPr>
            <w:tcW w:w="4820" w:type="dxa"/>
            <w:noWrap/>
            <w:hideMark/>
          </w:tcPr>
          <w:p w14:paraId="098A861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9E4BDFE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FCFD6FD" w14:textId="63118D5C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Call: zobecneni školicích scénářů</w:t>
            </w:r>
          </w:p>
        </w:tc>
        <w:tc>
          <w:tcPr>
            <w:tcW w:w="4820" w:type="dxa"/>
            <w:noWrap/>
            <w:hideMark/>
          </w:tcPr>
          <w:p w14:paraId="23777C3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14015E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938BCA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řešení kapacit pro součínnost se cyber security (pro pen testy) </w:t>
            </w:r>
          </w:p>
        </w:tc>
        <w:tc>
          <w:tcPr>
            <w:tcW w:w="4820" w:type="dxa"/>
            <w:noWrap/>
            <w:hideMark/>
          </w:tcPr>
          <w:p w14:paraId="10AB289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1455856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295D10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odečet stavu plnění úkolů JIRA DSSP</w:t>
            </w:r>
          </w:p>
        </w:tc>
        <w:tc>
          <w:tcPr>
            <w:tcW w:w="4820" w:type="dxa"/>
            <w:noWrap/>
            <w:hideMark/>
          </w:tcPr>
          <w:p w14:paraId="287FFE2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3B303B2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C5AA9F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Odbavení příchozí elektronické pošty</w:t>
            </w:r>
          </w:p>
        </w:tc>
        <w:tc>
          <w:tcPr>
            <w:tcW w:w="4820" w:type="dxa"/>
            <w:noWrap/>
            <w:hideMark/>
          </w:tcPr>
          <w:p w14:paraId="6D384B7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D57619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5A18ED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Příprava prezentace pro dení odečet stavu se spontzorem </w:t>
            </w:r>
          </w:p>
        </w:tc>
        <w:tc>
          <w:tcPr>
            <w:tcW w:w="4820" w:type="dxa"/>
            <w:noWrap/>
            <w:hideMark/>
          </w:tcPr>
          <w:p w14:paraId="41F0C8E2" w14:textId="5C065A0C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440847C5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C47AF6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Zadání požadavku na role v JIRA SD</w:t>
            </w:r>
          </w:p>
        </w:tc>
        <w:tc>
          <w:tcPr>
            <w:tcW w:w="4820" w:type="dxa"/>
            <w:noWrap/>
            <w:hideMark/>
          </w:tcPr>
          <w:p w14:paraId="551FE7B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F4CBA2E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CB61B9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WS: specifikace požadavků na Testovací data (testing x DWH tým) </w:t>
            </w:r>
          </w:p>
        </w:tc>
        <w:tc>
          <w:tcPr>
            <w:tcW w:w="4820" w:type="dxa"/>
            <w:noWrap/>
            <w:hideMark/>
          </w:tcPr>
          <w:p w14:paraId="414C830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4BDD7D0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D8F477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odečet stavu testováni se ponzorem</w:t>
            </w:r>
          </w:p>
        </w:tc>
        <w:tc>
          <w:tcPr>
            <w:tcW w:w="4820" w:type="dxa"/>
            <w:noWrap/>
            <w:hideMark/>
          </w:tcPr>
          <w:p w14:paraId="6CB6328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EB173D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20D0DD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Stand up - stav školícího prostředí </w:t>
            </w:r>
          </w:p>
        </w:tc>
        <w:tc>
          <w:tcPr>
            <w:tcW w:w="4820" w:type="dxa"/>
            <w:noWrap/>
            <w:hideMark/>
          </w:tcPr>
          <w:p w14:paraId="69D8012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13FC791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8B6A35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odečet stavu - JeF na skol prostředí</w:t>
            </w:r>
          </w:p>
        </w:tc>
        <w:tc>
          <w:tcPr>
            <w:tcW w:w="4820" w:type="dxa"/>
            <w:noWrap/>
            <w:hideMark/>
          </w:tcPr>
          <w:p w14:paraId="31A49047" w14:textId="33D28A31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0E736F58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6D7BBF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Workshop stav vývoje komponnety Profil klienta</w:t>
            </w:r>
          </w:p>
        </w:tc>
        <w:tc>
          <w:tcPr>
            <w:tcW w:w="4820" w:type="dxa"/>
            <w:noWrap/>
            <w:hideMark/>
          </w:tcPr>
          <w:p w14:paraId="2D5419E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DBAF0A2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D83391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Status meeting programu DSSP</w:t>
            </w:r>
          </w:p>
        </w:tc>
        <w:tc>
          <w:tcPr>
            <w:tcW w:w="4820" w:type="dxa"/>
            <w:noWrap/>
            <w:hideMark/>
          </w:tcPr>
          <w:p w14:paraId="2E31209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8948A8C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7AE32C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Sync. stav aktivit ohledně komunikace a dodávek projektu DSSP. </w:t>
            </w:r>
          </w:p>
        </w:tc>
        <w:tc>
          <w:tcPr>
            <w:tcW w:w="4820" w:type="dxa"/>
            <w:noWrap/>
            <w:hideMark/>
          </w:tcPr>
          <w:p w14:paraId="70DF7B9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07D174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593F61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WS: specifikace požadavků na Testovací data (testing x DWH tým)  - druhá část </w:t>
            </w:r>
          </w:p>
        </w:tc>
        <w:tc>
          <w:tcPr>
            <w:tcW w:w="4820" w:type="dxa"/>
            <w:noWrap/>
            <w:hideMark/>
          </w:tcPr>
          <w:p w14:paraId="185503B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3209865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6108EA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Tvoba zápisu s program statusu </w:t>
            </w:r>
          </w:p>
        </w:tc>
        <w:tc>
          <w:tcPr>
            <w:tcW w:w="4820" w:type="dxa"/>
            <w:noWrap/>
            <w:hideMark/>
          </w:tcPr>
          <w:p w14:paraId="243CFF73" w14:textId="04FD62C2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0E178F80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4834EA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Status call s dodavatelem</w:t>
            </w:r>
          </w:p>
        </w:tc>
        <w:tc>
          <w:tcPr>
            <w:tcW w:w="4820" w:type="dxa"/>
            <w:noWrap/>
            <w:hideMark/>
          </w:tcPr>
          <w:p w14:paraId="5C6E49F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AD49525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D439F6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Odbavení příchozí elektronické pošty</w:t>
            </w:r>
          </w:p>
        </w:tc>
        <w:tc>
          <w:tcPr>
            <w:tcW w:w="4820" w:type="dxa"/>
            <w:noWrap/>
            <w:hideMark/>
          </w:tcPr>
          <w:p w14:paraId="364832E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DEFCD79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86A50C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Příprava prezentace pro denní odečet stavu se sponzorem </w:t>
            </w:r>
          </w:p>
        </w:tc>
        <w:tc>
          <w:tcPr>
            <w:tcW w:w="4820" w:type="dxa"/>
            <w:noWrap/>
            <w:hideMark/>
          </w:tcPr>
          <w:p w14:paraId="41A9E62B" w14:textId="41285A1D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52508A76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3AA6A3B" w14:textId="4A7EA1D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Onboarding do programu DSSP; organizační pokyny; představení governance programu s stream lederů</w:t>
            </w:r>
          </w:p>
        </w:tc>
        <w:tc>
          <w:tcPr>
            <w:tcW w:w="4820" w:type="dxa"/>
            <w:noWrap/>
            <w:hideMark/>
          </w:tcPr>
          <w:p w14:paraId="1BBA3A05" w14:textId="151B1D3E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1E450C35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6DCB6FE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DSSP - Kapacitní plán představení ÚP, druhá část</w:t>
            </w:r>
          </w:p>
        </w:tc>
        <w:tc>
          <w:tcPr>
            <w:tcW w:w="4820" w:type="dxa"/>
            <w:noWrap/>
            <w:hideMark/>
          </w:tcPr>
          <w:p w14:paraId="0C651E3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92467A2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9F21A21" w14:textId="47118C8C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Pokyny k L1 DSSP </w:t>
            </w:r>
          </w:p>
        </w:tc>
        <w:tc>
          <w:tcPr>
            <w:tcW w:w="4820" w:type="dxa"/>
            <w:noWrap/>
            <w:hideMark/>
          </w:tcPr>
          <w:p w14:paraId="37E14BC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4748F69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4A88BFD" w14:textId="0749B8CB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Aktuální stav DSSP </w:t>
            </w:r>
          </w:p>
        </w:tc>
        <w:tc>
          <w:tcPr>
            <w:tcW w:w="4820" w:type="dxa"/>
            <w:noWrap/>
            <w:hideMark/>
          </w:tcPr>
          <w:p w14:paraId="310F567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8E24F91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6AE7EDD" w14:textId="7713A0ED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odečet stavu - Maruška + navazující sdílené komponenty týmu </w:t>
            </w:r>
          </w:p>
        </w:tc>
        <w:tc>
          <w:tcPr>
            <w:tcW w:w="4820" w:type="dxa"/>
            <w:noWrap/>
            <w:hideMark/>
          </w:tcPr>
          <w:p w14:paraId="1F45EEAE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630DE35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D135D04" w14:textId="16322F5F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řešení prodlev v procesu bugfixingu</w:t>
            </w:r>
          </w:p>
        </w:tc>
        <w:tc>
          <w:tcPr>
            <w:tcW w:w="4820" w:type="dxa"/>
            <w:noWrap/>
            <w:hideMark/>
          </w:tcPr>
          <w:p w14:paraId="6AE45F8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CA9D674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BC98B5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Koordinace s DWH týmem, revize priorit:  data pro školení/reporty pro ÚP</w:t>
            </w:r>
          </w:p>
        </w:tc>
        <w:tc>
          <w:tcPr>
            <w:tcW w:w="4820" w:type="dxa"/>
            <w:noWrap/>
            <w:hideMark/>
          </w:tcPr>
          <w:p w14:paraId="6DF28A2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64D2B5F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A94D81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Odečet stavu dodávek OZD do DSSP</w:t>
            </w:r>
          </w:p>
        </w:tc>
        <w:tc>
          <w:tcPr>
            <w:tcW w:w="4820" w:type="dxa"/>
            <w:noWrap/>
            <w:hideMark/>
          </w:tcPr>
          <w:p w14:paraId="6B339E4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E2DFE8E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98599ED" w14:textId="1E4FFECB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Stav přípravy helpdesku </w:t>
            </w:r>
          </w:p>
        </w:tc>
        <w:tc>
          <w:tcPr>
            <w:tcW w:w="4820" w:type="dxa"/>
            <w:noWrap/>
            <w:hideMark/>
          </w:tcPr>
          <w:p w14:paraId="256EFEB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A4B4991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58B6C2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CA APM -  představení nástroje pro aplikační monitoring </w:t>
            </w:r>
          </w:p>
        </w:tc>
        <w:tc>
          <w:tcPr>
            <w:tcW w:w="4820" w:type="dxa"/>
            <w:noWrap/>
            <w:hideMark/>
          </w:tcPr>
          <w:p w14:paraId="40C0AA1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99F382C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552258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Pořízení zápisu z programového statusu </w:t>
            </w:r>
          </w:p>
        </w:tc>
        <w:tc>
          <w:tcPr>
            <w:tcW w:w="4820" w:type="dxa"/>
            <w:noWrap/>
            <w:hideMark/>
          </w:tcPr>
          <w:p w14:paraId="6B7599EE" w14:textId="70739108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559B5F89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C3ABB7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Odbavení došlé elektronické pošty </w:t>
            </w:r>
          </w:p>
        </w:tc>
        <w:tc>
          <w:tcPr>
            <w:tcW w:w="4820" w:type="dxa"/>
            <w:noWrap/>
            <w:hideMark/>
          </w:tcPr>
          <w:p w14:paraId="44358E2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FB7934F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4ACDDC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Příprava prezentace pro denní odečet stavu se sponzorem </w:t>
            </w:r>
          </w:p>
        </w:tc>
        <w:tc>
          <w:tcPr>
            <w:tcW w:w="4820" w:type="dxa"/>
            <w:noWrap/>
            <w:hideMark/>
          </w:tcPr>
          <w:p w14:paraId="36C5721D" w14:textId="52AD10EC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2AFC60F1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09B1032" w14:textId="21EB1BC5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reporting se sponzorem, příprava schématu </w:t>
            </w:r>
          </w:p>
        </w:tc>
        <w:tc>
          <w:tcPr>
            <w:tcW w:w="4820" w:type="dxa"/>
            <w:noWrap/>
            <w:hideMark/>
          </w:tcPr>
          <w:p w14:paraId="67C9277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4E07AEF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F1FCD6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DSSP integrační tým - standup</w:t>
            </w:r>
          </w:p>
        </w:tc>
        <w:tc>
          <w:tcPr>
            <w:tcW w:w="4820" w:type="dxa"/>
            <w:noWrap/>
            <w:hideMark/>
          </w:tcPr>
          <w:p w14:paraId="72189A3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CDB0A08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2D8E59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DSSP - Backlog, prioritizace otevřených bodů</w:t>
            </w:r>
          </w:p>
        </w:tc>
        <w:tc>
          <w:tcPr>
            <w:tcW w:w="4820" w:type="dxa"/>
            <w:noWrap/>
            <w:hideMark/>
          </w:tcPr>
          <w:p w14:paraId="75EC7F42" w14:textId="45AFDF7A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3294A118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A1C7C8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řešení změna priorit reportingu pro ÚP - identifikovat must have set, s ohledem na kapacity DWh týmu </w:t>
            </w:r>
          </w:p>
        </w:tc>
        <w:tc>
          <w:tcPr>
            <w:tcW w:w="4820" w:type="dxa"/>
            <w:noWrap/>
            <w:hideMark/>
          </w:tcPr>
          <w:p w14:paraId="41E2BDB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36CE483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AF4F57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JeF na škol prostředí - odečet</w:t>
            </w:r>
          </w:p>
        </w:tc>
        <w:tc>
          <w:tcPr>
            <w:tcW w:w="4820" w:type="dxa"/>
            <w:noWrap/>
            <w:hideMark/>
          </w:tcPr>
          <w:p w14:paraId="727A2867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BCB6600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387616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lastRenderedPageBreak/>
              <w:t>Alignment IT streamu (týmy OKS a MPSV), schůzka v prostorách OKS</w:t>
            </w:r>
          </w:p>
        </w:tc>
        <w:tc>
          <w:tcPr>
            <w:tcW w:w="4820" w:type="dxa"/>
            <w:noWrap/>
            <w:hideMark/>
          </w:tcPr>
          <w:p w14:paraId="4BB0E19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A97FF64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514E96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Stav přípravy uživatelské dokumentace - Jenda </w:t>
            </w:r>
          </w:p>
        </w:tc>
        <w:tc>
          <w:tcPr>
            <w:tcW w:w="4820" w:type="dxa"/>
            <w:noWrap/>
            <w:hideMark/>
          </w:tcPr>
          <w:p w14:paraId="2E4B521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77DF816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42D4F0E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FIX schématu rozhraní JVM pro platby DSSP - WS analýza rozhraní za OKS</w:t>
            </w:r>
          </w:p>
        </w:tc>
        <w:tc>
          <w:tcPr>
            <w:tcW w:w="4820" w:type="dxa"/>
            <w:noWrap/>
            <w:hideMark/>
          </w:tcPr>
          <w:p w14:paraId="693EC0F9" w14:textId="01C8E2DC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062BD466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6A31F7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Synchro bezpečnostní architekturaDSSP (plán perf. a pen. testů)</w:t>
            </w:r>
          </w:p>
        </w:tc>
        <w:tc>
          <w:tcPr>
            <w:tcW w:w="4820" w:type="dxa"/>
            <w:noWrap/>
            <w:hideMark/>
          </w:tcPr>
          <w:p w14:paraId="5AFBBA6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43C3D2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7D6239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DSSP - organizace Jira projekt vs. incident management</w:t>
            </w:r>
          </w:p>
        </w:tc>
        <w:tc>
          <w:tcPr>
            <w:tcW w:w="4820" w:type="dxa"/>
            <w:noWrap/>
            <w:hideMark/>
          </w:tcPr>
          <w:p w14:paraId="2D1F48E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8C59F8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602D15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Odbavení došlé elektronické pošty </w:t>
            </w:r>
          </w:p>
        </w:tc>
        <w:tc>
          <w:tcPr>
            <w:tcW w:w="4820" w:type="dxa"/>
            <w:noWrap/>
            <w:hideMark/>
          </w:tcPr>
          <w:p w14:paraId="2525DE1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8AA76E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086A87C" w14:textId="539507BE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Kolize ohledně rozhraní OKCentrum a JVM </w:t>
            </w:r>
          </w:p>
        </w:tc>
        <w:tc>
          <w:tcPr>
            <w:tcW w:w="4820" w:type="dxa"/>
            <w:noWrap/>
            <w:hideMark/>
          </w:tcPr>
          <w:p w14:paraId="18FA62B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98264C3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EA1378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Příprava prezentace pro denní odečet stavu se sponzorem </w:t>
            </w:r>
          </w:p>
        </w:tc>
        <w:tc>
          <w:tcPr>
            <w:tcW w:w="4820" w:type="dxa"/>
            <w:noWrap/>
            <w:hideMark/>
          </w:tcPr>
          <w:p w14:paraId="29DB9F7E" w14:textId="13ABE29F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1E3346B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A606B5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Standup -  DSSP sdílené komponenty</w:t>
            </w:r>
          </w:p>
        </w:tc>
        <w:tc>
          <w:tcPr>
            <w:tcW w:w="4820" w:type="dxa"/>
            <w:noWrap/>
            <w:hideMark/>
          </w:tcPr>
          <w:p w14:paraId="70022AD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3516A2E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02C99A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KDU - data DSSP pro voicebot</w:t>
            </w:r>
          </w:p>
        </w:tc>
        <w:tc>
          <w:tcPr>
            <w:tcW w:w="4820" w:type="dxa"/>
            <w:noWrap/>
            <w:hideMark/>
          </w:tcPr>
          <w:p w14:paraId="3A0F2D8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EB21239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563490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odečet stavu DSSP se sponzorem</w:t>
            </w:r>
          </w:p>
        </w:tc>
        <w:tc>
          <w:tcPr>
            <w:tcW w:w="4820" w:type="dxa"/>
            <w:noWrap/>
            <w:hideMark/>
          </w:tcPr>
          <w:p w14:paraId="1CF5044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FA2ABD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0720D45" w14:textId="1756E030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konzultace - finanční výhled DSSP</w:t>
            </w:r>
          </w:p>
        </w:tc>
        <w:tc>
          <w:tcPr>
            <w:tcW w:w="4820" w:type="dxa"/>
            <w:noWrap/>
            <w:hideMark/>
          </w:tcPr>
          <w:p w14:paraId="0273CD9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F0713E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EA7215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Zápis z meetingu  DSSP HTP</w:t>
            </w:r>
          </w:p>
        </w:tc>
        <w:tc>
          <w:tcPr>
            <w:tcW w:w="4820" w:type="dxa"/>
            <w:noWrap/>
            <w:hideMark/>
          </w:tcPr>
          <w:p w14:paraId="3CB7B77D" w14:textId="5CA8CB00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0C60C6BC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D941295" w14:textId="511D6FA3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Onboarding test analytika</w:t>
            </w:r>
          </w:p>
        </w:tc>
        <w:tc>
          <w:tcPr>
            <w:tcW w:w="4820" w:type="dxa"/>
            <w:noWrap/>
            <w:hideMark/>
          </w:tcPr>
          <w:p w14:paraId="3499D3D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ADD8DB6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7B4D5C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odečet stavu vývoje komponenty - Nemovitosti (+náklady), banky, vozidla</w:t>
            </w:r>
          </w:p>
        </w:tc>
        <w:tc>
          <w:tcPr>
            <w:tcW w:w="4820" w:type="dxa"/>
            <w:noWrap/>
            <w:hideMark/>
          </w:tcPr>
          <w:p w14:paraId="6F7A88C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DC08E64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092561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WS: DSSP BA architektura - řešení otevřených bodů</w:t>
            </w:r>
          </w:p>
        </w:tc>
        <w:tc>
          <w:tcPr>
            <w:tcW w:w="4820" w:type="dxa"/>
            <w:noWrap/>
            <w:hideMark/>
          </w:tcPr>
          <w:p w14:paraId="78FE459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8CAB76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F2378C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DWH - DSSP, WS: testovací data proveditelnost dodávky z hlediska dostupnosti a času </w:t>
            </w:r>
          </w:p>
        </w:tc>
        <w:tc>
          <w:tcPr>
            <w:tcW w:w="4820" w:type="dxa"/>
            <w:noWrap/>
            <w:hideMark/>
          </w:tcPr>
          <w:p w14:paraId="3EDC699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E853580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3EB5240" w14:textId="49A094C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Status call</w:t>
            </w:r>
            <w:r w:rsidR="002659CB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, </w:t>
            </w: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nasaz</w:t>
            </w:r>
            <w:r w:rsidR="002659CB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e</w:t>
            </w: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ní změn rozhraní OKC x JVMk 8.8 </w:t>
            </w:r>
          </w:p>
        </w:tc>
        <w:tc>
          <w:tcPr>
            <w:tcW w:w="4820" w:type="dxa"/>
            <w:noWrap/>
            <w:hideMark/>
          </w:tcPr>
          <w:p w14:paraId="75BF149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9A961CF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762512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Odbavení příchozí elektronické pošty</w:t>
            </w:r>
          </w:p>
        </w:tc>
        <w:tc>
          <w:tcPr>
            <w:tcW w:w="4820" w:type="dxa"/>
            <w:noWrap/>
            <w:hideMark/>
          </w:tcPr>
          <w:p w14:paraId="31CF52D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AE2ECE5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21A376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eskalace požadavku na implementaci auditních záznamů (není ve scope, nikdo neřeší) </w:t>
            </w:r>
          </w:p>
        </w:tc>
        <w:tc>
          <w:tcPr>
            <w:tcW w:w="4820" w:type="dxa"/>
            <w:noWrap/>
            <w:hideMark/>
          </w:tcPr>
          <w:p w14:paraId="72CBAE1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04B6134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EA6D1C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Příprava prezentace pro denní odečet stavu se sponzorem </w:t>
            </w:r>
          </w:p>
        </w:tc>
        <w:tc>
          <w:tcPr>
            <w:tcW w:w="4820" w:type="dxa"/>
            <w:noWrap/>
            <w:hideMark/>
          </w:tcPr>
          <w:p w14:paraId="20C9944F" w14:textId="29E4883F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2D877DFC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6DD052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odečet stavu DSSP se sponzorem </w:t>
            </w:r>
          </w:p>
        </w:tc>
        <w:tc>
          <w:tcPr>
            <w:tcW w:w="4820" w:type="dxa"/>
            <w:noWrap/>
            <w:hideMark/>
          </w:tcPr>
          <w:p w14:paraId="381C376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AA9E1DF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1F8EC2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koordinace řešení nedodání dashboardu úředníka z projektu Lítečkomat v  komponentě Maruška - (náhrada za online pracovnu) </w:t>
            </w:r>
          </w:p>
        </w:tc>
        <w:tc>
          <w:tcPr>
            <w:tcW w:w="4820" w:type="dxa"/>
            <w:noWrap/>
            <w:hideMark/>
          </w:tcPr>
          <w:p w14:paraId="0588C2E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012196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24B0C9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Kontrola stavu plnění úkolů se streamech DSSP: JIRA DSSP space (UP/BA/IT/)</w:t>
            </w:r>
          </w:p>
        </w:tc>
        <w:tc>
          <w:tcPr>
            <w:tcW w:w="4820" w:type="dxa"/>
            <w:noWrap/>
            <w:hideMark/>
          </w:tcPr>
          <w:p w14:paraId="642DE75F" w14:textId="6E54D9AD" w:rsidR="00A45BBD" w:rsidRPr="00A45BBD" w:rsidRDefault="00711F53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6F742372" w14:textId="77777777" w:rsidTr="00711F53">
        <w:trPr>
          <w:gridAfter w:val="1"/>
          <w:wAfter w:w="400" w:type="dxa"/>
          <w:trHeight w:val="386"/>
        </w:trPr>
        <w:tc>
          <w:tcPr>
            <w:tcW w:w="4673" w:type="dxa"/>
            <w:noWrap/>
            <w:hideMark/>
          </w:tcPr>
          <w:p w14:paraId="616561DA" w14:textId="307876BA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řešení  součinnosti - otázky security k implementaci MS Clarity do KZ Jenda</w:t>
            </w:r>
          </w:p>
        </w:tc>
        <w:tc>
          <w:tcPr>
            <w:tcW w:w="4820" w:type="dxa"/>
            <w:noWrap/>
            <w:hideMark/>
          </w:tcPr>
          <w:p w14:paraId="0967D57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F753B9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580AC9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Příprava prezentace pro denní odečet stavu se sponzorem </w:t>
            </w:r>
          </w:p>
        </w:tc>
        <w:tc>
          <w:tcPr>
            <w:tcW w:w="4820" w:type="dxa"/>
            <w:noWrap/>
            <w:hideMark/>
          </w:tcPr>
          <w:p w14:paraId="446B324B" w14:textId="0718116D" w:rsidR="00A45BBD" w:rsidRPr="00A45BBD" w:rsidRDefault="00711F53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0AAFD23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F7CE41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odečet stavu DSSP se sponzorem </w:t>
            </w:r>
          </w:p>
        </w:tc>
        <w:tc>
          <w:tcPr>
            <w:tcW w:w="4820" w:type="dxa"/>
            <w:noWrap/>
            <w:hideMark/>
          </w:tcPr>
          <w:p w14:paraId="6547B32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2AB781F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620E1B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Příprava prezentace na program status reporting</w:t>
            </w:r>
          </w:p>
        </w:tc>
        <w:tc>
          <w:tcPr>
            <w:tcW w:w="4820" w:type="dxa"/>
            <w:noWrap/>
            <w:hideMark/>
          </w:tcPr>
          <w:p w14:paraId="06804A35" w14:textId="49CBC3EB" w:rsidR="00A45BBD" w:rsidRPr="00A45BBD" w:rsidRDefault="00711F53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31C8F4B5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72BFED4" w14:textId="0AC017F3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odbavení požadavků na přístupy do projektu JIRA/Cnfl.</w:t>
            </w:r>
          </w:p>
        </w:tc>
        <w:tc>
          <w:tcPr>
            <w:tcW w:w="4820" w:type="dxa"/>
            <w:noWrap/>
            <w:hideMark/>
          </w:tcPr>
          <w:p w14:paraId="3DDBBC0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923FEE8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56099B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Příprava prezentace pro denní odečet stavu se sponzorem </w:t>
            </w:r>
          </w:p>
        </w:tc>
        <w:tc>
          <w:tcPr>
            <w:tcW w:w="4820" w:type="dxa"/>
            <w:noWrap/>
            <w:hideMark/>
          </w:tcPr>
          <w:p w14:paraId="65F5289D" w14:textId="7BB66944" w:rsidR="00A45BBD" w:rsidRPr="00A45BBD" w:rsidRDefault="00711F53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4C13E39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4F6C50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DSSP integrační tým - standup</w:t>
            </w:r>
          </w:p>
        </w:tc>
        <w:tc>
          <w:tcPr>
            <w:tcW w:w="4820" w:type="dxa"/>
            <w:noWrap/>
            <w:hideMark/>
          </w:tcPr>
          <w:p w14:paraId="49F1609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3BF7389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20EE40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Standup stav DSSP- Janda/maruška</w:t>
            </w:r>
          </w:p>
        </w:tc>
        <w:tc>
          <w:tcPr>
            <w:tcW w:w="4820" w:type="dxa"/>
            <w:noWrap/>
            <w:hideMark/>
          </w:tcPr>
          <w:p w14:paraId="004FE2E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1200D0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2BFFF2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odečet stavu DSSP se sponzorem </w:t>
            </w:r>
          </w:p>
        </w:tc>
        <w:tc>
          <w:tcPr>
            <w:tcW w:w="4820" w:type="dxa"/>
            <w:noWrap/>
            <w:hideMark/>
          </w:tcPr>
          <w:p w14:paraId="0AAD303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47A7E61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70F7D3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prioritizace požadavků na DWH </w:t>
            </w:r>
          </w:p>
        </w:tc>
        <w:tc>
          <w:tcPr>
            <w:tcW w:w="4820" w:type="dxa"/>
            <w:noWrap/>
            <w:hideMark/>
          </w:tcPr>
          <w:p w14:paraId="78439A1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386E589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A4F20F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Big 4 sync (DSSP, OZP, ZAM a KZ) - synchronizace zásadních projektů</w:t>
            </w:r>
          </w:p>
        </w:tc>
        <w:tc>
          <w:tcPr>
            <w:tcW w:w="4820" w:type="dxa"/>
            <w:noWrap/>
            <w:hideMark/>
          </w:tcPr>
          <w:p w14:paraId="48B143E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5DC131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92092D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Trio - DSSP ÚP / MPSV PM checkpoint, stav přípravy ÚP</w:t>
            </w:r>
          </w:p>
        </w:tc>
        <w:tc>
          <w:tcPr>
            <w:tcW w:w="4820" w:type="dxa"/>
            <w:noWrap/>
            <w:hideMark/>
          </w:tcPr>
          <w:p w14:paraId="71ADDBF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8FBC23C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6D5C933" w14:textId="344F90EE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Analytický workshop DSSP - řešení otevřených otázek </w:t>
            </w:r>
          </w:p>
        </w:tc>
        <w:tc>
          <w:tcPr>
            <w:tcW w:w="4820" w:type="dxa"/>
            <w:noWrap/>
            <w:hideMark/>
          </w:tcPr>
          <w:p w14:paraId="629493E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00E0CCF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D57818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Odbavení došlé elektronické pošty </w:t>
            </w:r>
          </w:p>
        </w:tc>
        <w:tc>
          <w:tcPr>
            <w:tcW w:w="4820" w:type="dxa"/>
            <w:noWrap/>
            <w:hideMark/>
          </w:tcPr>
          <w:p w14:paraId="5110796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EBF4AB3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60E110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odečet stavu plnění úkolů JIRA DSSP (streamy ÚP/IT/BA/QA)</w:t>
            </w:r>
          </w:p>
        </w:tc>
        <w:tc>
          <w:tcPr>
            <w:tcW w:w="4820" w:type="dxa"/>
            <w:noWrap/>
            <w:hideMark/>
          </w:tcPr>
          <w:p w14:paraId="54AF28D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6D85BA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BA1998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Update komunikační matice</w:t>
            </w:r>
          </w:p>
        </w:tc>
        <w:tc>
          <w:tcPr>
            <w:tcW w:w="4820" w:type="dxa"/>
            <w:noWrap/>
            <w:hideMark/>
          </w:tcPr>
          <w:p w14:paraId="318AD9F5" w14:textId="4B9D0CAD" w:rsidR="00A45BBD" w:rsidRPr="00A45BBD" w:rsidRDefault="00711F53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48755D3E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540F2B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Příprava prezentace pro denní odečet stavu se sponzorem </w:t>
            </w:r>
          </w:p>
        </w:tc>
        <w:tc>
          <w:tcPr>
            <w:tcW w:w="4820" w:type="dxa"/>
            <w:noWrap/>
            <w:hideMark/>
          </w:tcPr>
          <w:p w14:paraId="47ACBA56" w14:textId="7BB4E3A9" w:rsidR="00A45BBD" w:rsidRPr="00A45BBD" w:rsidRDefault="00711F53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7FE66554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986F1D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DSSP integrační tým - standup</w:t>
            </w:r>
          </w:p>
        </w:tc>
        <w:tc>
          <w:tcPr>
            <w:tcW w:w="4820" w:type="dxa"/>
            <w:noWrap/>
            <w:hideMark/>
          </w:tcPr>
          <w:p w14:paraId="28F952B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FC3AE7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4CA529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odečet stavu DSSP se sponzorem </w:t>
            </w:r>
          </w:p>
        </w:tc>
        <w:tc>
          <w:tcPr>
            <w:tcW w:w="4820" w:type="dxa"/>
            <w:noWrap/>
            <w:hideMark/>
          </w:tcPr>
          <w:p w14:paraId="20CEFCC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2475FC9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109CF9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lastRenderedPageBreak/>
              <w:t>školící data zadání - WS s DWH týmem a ÚP</w:t>
            </w:r>
          </w:p>
        </w:tc>
        <w:tc>
          <w:tcPr>
            <w:tcW w:w="4820" w:type="dxa"/>
            <w:noWrap/>
            <w:hideMark/>
          </w:tcPr>
          <w:p w14:paraId="006DE06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3148403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7325F9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DSSP: Prezentace a diskuze výsledků testování použitelnosti Jendy (procesy ověřování kontaktů, dodoložení nákladů a hlášení změn)</w:t>
            </w:r>
          </w:p>
        </w:tc>
        <w:tc>
          <w:tcPr>
            <w:tcW w:w="4820" w:type="dxa"/>
            <w:noWrap/>
            <w:hideMark/>
          </w:tcPr>
          <w:p w14:paraId="428AD4D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214F331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519589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synchro s ÚP -  scénář pro školení druhé etapy</w:t>
            </w:r>
          </w:p>
        </w:tc>
        <w:tc>
          <w:tcPr>
            <w:tcW w:w="4820" w:type="dxa"/>
            <w:noWrap/>
            <w:hideMark/>
          </w:tcPr>
          <w:p w14:paraId="5869134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F6A6FC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8C2705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Status meeting DSSP</w:t>
            </w:r>
          </w:p>
        </w:tc>
        <w:tc>
          <w:tcPr>
            <w:tcW w:w="4820" w:type="dxa"/>
            <w:noWrap/>
            <w:hideMark/>
          </w:tcPr>
          <w:p w14:paraId="265BEB9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91F1239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14EF04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Sync. stav aktivit ohledně komunikace a dodávek projektu DSSP (tiskový odbor) </w:t>
            </w:r>
          </w:p>
        </w:tc>
        <w:tc>
          <w:tcPr>
            <w:tcW w:w="4820" w:type="dxa"/>
            <w:noWrap/>
            <w:hideMark/>
          </w:tcPr>
          <w:p w14:paraId="6C6566A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125C9E6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80ABF32" w14:textId="0229D7F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Synchro: Sizing na školícím prostředí - navýšení zdrojů </w:t>
            </w:r>
          </w:p>
        </w:tc>
        <w:tc>
          <w:tcPr>
            <w:tcW w:w="4820" w:type="dxa"/>
            <w:noWrap/>
            <w:hideMark/>
          </w:tcPr>
          <w:p w14:paraId="1F55944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95C6FBE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1BF443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tvorba zápisu ze statusu </w:t>
            </w:r>
          </w:p>
        </w:tc>
        <w:tc>
          <w:tcPr>
            <w:tcW w:w="4820" w:type="dxa"/>
            <w:noWrap/>
            <w:hideMark/>
          </w:tcPr>
          <w:p w14:paraId="71A7B1C9" w14:textId="31D12366" w:rsidR="00A45BBD" w:rsidRPr="00A45BBD" w:rsidRDefault="00711F53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50126E2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A37B27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Odbavení příchozí elektronické pošty + plánovaní schůzek</w:t>
            </w:r>
          </w:p>
        </w:tc>
        <w:tc>
          <w:tcPr>
            <w:tcW w:w="4820" w:type="dxa"/>
            <w:noWrap/>
            <w:hideMark/>
          </w:tcPr>
          <w:p w14:paraId="45C5CB3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399575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E1982B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review druhé verze příručky pro DSSP/jenda od V. Lepeshko</w:t>
            </w:r>
          </w:p>
        </w:tc>
        <w:tc>
          <w:tcPr>
            <w:tcW w:w="4820" w:type="dxa"/>
            <w:noWrap/>
            <w:hideMark/>
          </w:tcPr>
          <w:p w14:paraId="63B8CCE5" w14:textId="41DB1F3C" w:rsidR="00A45BBD" w:rsidRPr="00A45BBD" w:rsidRDefault="00711F53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223E2B09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CB9736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Příprava prezentace pro denní odečet stavu se sponzorem </w:t>
            </w:r>
          </w:p>
        </w:tc>
        <w:tc>
          <w:tcPr>
            <w:tcW w:w="4820" w:type="dxa"/>
            <w:noWrap/>
            <w:hideMark/>
          </w:tcPr>
          <w:p w14:paraId="218C6652" w14:textId="20153794" w:rsidR="00A45BBD" w:rsidRPr="00A45BBD" w:rsidRDefault="00711F53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hyperlink r:id="rId15" w:history="1">
              <w:r w:rsidRPr="00A45BBD">
                <w:rPr>
                  <w:rFonts w:ascii="Calibri" w:eastAsia="Times New Roman" w:hAnsi="Calibri" w:cs="Calibri"/>
                  <w:kern w:val="0"/>
                  <w:sz w:val="15"/>
                  <w:szCs w:val="15"/>
                  <w14:ligatures w14:val="none"/>
                </w:rPr>
                <w:t>Neveřejný údaj</w:t>
              </w:r>
              <w:r w:rsidRPr="00A45BBD">
                <w:rPr>
                  <w:rFonts w:ascii="Times New Roman" w:eastAsia="Times New Roman" w:hAnsi="Times New Roman" w:cs="Times New Roman"/>
                  <w:color w:val="auto"/>
                  <w:kern w:val="0"/>
                  <w:sz w:val="24"/>
                  <w14:ligatures w14:val="none"/>
                </w:rPr>
                <w:t xml:space="preserve"> </w:t>
              </w:r>
            </w:hyperlink>
          </w:p>
        </w:tc>
      </w:tr>
      <w:tr w:rsidR="00A45BBD" w:rsidRPr="00A45BBD" w14:paraId="69A169E6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605CA8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DSSP integrační tým - standup</w:t>
            </w:r>
          </w:p>
        </w:tc>
        <w:tc>
          <w:tcPr>
            <w:tcW w:w="4820" w:type="dxa"/>
            <w:noWrap/>
            <w:hideMark/>
          </w:tcPr>
          <w:p w14:paraId="6737FAE7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8EFE8C0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67D3D3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Sync DSSP a OZD</w:t>
            </w:r>
          </w:p>
        </w:tc>
        <w:tc>
          <w:tcPr>
            <w:tcW w:w="4820" w:type="dxa"/>
            <w:noWrap/>
            <w:hideMark/>
          </w:tcPr>
          <w:p w14:paraId="2DA1881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A65F393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6C0DF4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WS: Figma dasboard zaměstnance - schválení sponzorem </w:t>
            </w:r>
          </w:p>
        </w:tc>
        <w:tc>
          <w:tcPr>
            <w:tcW w:w="4820" w:type="dxa"/>
            <w:noWrap/>
            <w:hideMark/>
          </w:tcPr>
          <w:p w14:paraId="00424BE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577C85E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43DF30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Reorganizace schuzek - Redukce osob na standupech a počet standupu </w:t>
            </w:r>
          </w:p>
        </w:tc>
        <w:tc>
          <w:tcPr>
            <w:tcW w:w="4820" w:type="dxa"/>
            <w:noWrap/>
            <w:hideMark/>
          </w:tcPr>
          <w:p w14:paraId="57A1CE6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29447D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F4EA2A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odečet stavu DSSP se sponzorem</w:t>
            </w:r>
          </w:p>
        </w:tc>
        <w:tc>
          <w:tcPr>
            <w:tcW w:w="4820" w:type="dxa"/>
            <w:noWrap/>
            <w:hideMark/>
          </w:tcPr>
          <w:p w14:paraId="56C1C44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B0C6A75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D95C23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definice milestones přípravy test. dat pro odečty se sponzorem</w:t>
            </w:r>
          </w:p>
        </w:tc>
        <w:tc>
          <w:tcPr>
            <w:tcW w:w="4820" w:type="dxa"/>
            <w:noWrap/>
            <w:hideMark/>
          </w:tcPr>
          <w:p w14:paraId="2548F5D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DE056E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65D088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odečet stavu devops Maruška </w:t>
            </w:r>
          </w:p>
        </w:tc>
        <w:tc>
          <w:tcPr>
            <w:tcW w:w="4820" w:type="dxa"/>
            <w:noWrap/>
            <w:hideMark/>
          </w:tcPr>
          <w:p w14:paraId="5A1D375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B0DE506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272970A" w14:textId="1A4ED8E1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odečet stavu - Maruška + navazující sdílené komponenty týmu </w:t>
            </w:r>
          </w:p>
        </w:tc>
        <w:tc>
          <w:tcPr>
            <w:tcW w:w="4820" w:type="dxa"/>
            <w:noWrap/>
            <w:hideMark/>
          </w:tcPr>
          <w:p w14:paraId="51191A2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71D8A0B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F17E54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Testování mobilní verze komponenty Jenda nastavení součinnosti s týmem KZ</w:t>
            </w:r>
          </w:p>
        </w:tc>
        <w:tc>
          <w:tcPr>
            <w:tcW w:w="4820" w:type="dxa"/>
            <w:noWrap/>
            <w:hideMark/>
          </w:tcPr>
          <w:p w14:paraId="02C2D2C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1F326DA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34588B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  Stav přípravy školaní na ÚP - druhá etapa</w:t>
            </w:r>
          </w:p>
        </w:tc>
        <w:tc>
          <w:tcPr>
            <w:tcW w:w="4820" w:type="dxa"/>
            <w:noWrap/>
            <w:hideMark/>
          </w:tcPr>
          <w:p w14:paraId="6D9B82B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8E963CD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8262C12" w14:textId="549A18FA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Synchro - Harmonogram dodávky DWH </w:t>
            </w:r>
          </w:p>
        </w:tc>
        <w:tc>
          <w:tcPr>
            <w:tcW w:w="4820" w:type="dxa"/>
            <w:noWrap/>
            <w:hideMark/>
          </w:tcPr>
          <w:p w14:paraId="1B75953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BBBB764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CA671A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Odbavení došlé elektronické pošty </w:t>
            </w:r>
          </w:p>
        </w:tc>
        <w:tc>
          <w:tcPr>
            <w:tcW w:w="4820" w:type="dxa"/>
            <w:noWrap/>
            <w:hideMark/>
          </w:tcPr>
          <w:p w14:paraId="18623C9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D1DDE09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B7729D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review dodaný návrh školících scénářů za ÚP x scénáře z OKS</w:t>
            </w:r>
          </w:p>
        </w:tc>
        <w:tc>
          <w:tcPr>
            <w:tcW w:w="4820" w:type="dxa"/>
            <w:noWrap/>
            <w:hideMark/>
          </w:tcPr>
          <w:p w14:paraId="658C9430" w14:textId="073A4167" w:rsidR="00A45BBD" w:rsidRPr="00A45BBD" w:rsidRDefault="00711F53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26F077EF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DDBEEF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Příprava prezentace pro denní odečet stavu se sponzorem </w:t>
            </w:r>
          </w:p>
        </w:tc>
        <w:tc>
          <w:tcPr>
            <w:tcW w:w="4820" w:type="dxa"/>
            <w:noWrap/>
            <w:hideMark/>
          </w:tcPr>
          <w:p w14:paraId="596C3314" w14:textId="4CC0A1CC" w:rsidR="00A45BBD" w:rsidRPr="00A45BBD" w:rsidRDefault="00711F53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7700D4AE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235D45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DSSP integrační tým - standup</w:t>
            </w:r>
          </w:p>
        </w:tc>
        <w:tc>
          <w:tcPr>
            <w:tcW w:w="4820" w:type="dxa"/>
            <w:noWrap/>
            <w:hideMark/>
          </w:tcPr>
          <w:p w14:paraId="16207A4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0821C05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5EC08F3" w14:textId="36BD1B3E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Pravidelné F2F synchro - KAM schuzka </w:t>
            </w:r>
          </w:p>
        </w:tc>
        <w:tc>
          <w:tcPr>
            <w:tcW w:w="4820" w:type="dxa"/>
            <w:noWrap/>
            <w:hideMark/>
          </w:tcPr>
          <w:p w14:paraId="7B20484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7E7720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A79BD44" w14:textId="4BA7E642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Synchro schůzka AI - </w:t>
            </w:r>
            <w:r w:rsidR="002659CB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DSSP</w:t>
            </w:r>
          </w:p>
        </w:tc>
        <w:tc>
          <w:tcPr>
            <w:tcW w:w="4820" w:type="dxa"/>
            <w:noWrap/>
            <w:hideMark/>
          </w:tcPr>
          <w:p w14:paraId="6B5E9E2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EF875E8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50E413E" w14:textId="2FECF50D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Sync - showstopper: perf. testy a penetraky nelze je spustit, není smlouva</w:t>
            </w:r>
          </w:p>
        </w:tc>
        <w:tc>
          <w:tcPr>
            <w:tcW w:w="4820" w:type="dxa"/>
            <w:noWrap/>
            <w:hideMark/>
          </w:tcPr>
          <w:p w14:paraId="3EE9EB6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28F8CA2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CD0148F" w14:textId="3081B1C4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onboarding - (release manager) </w:t>
            </w:r>
          </w:p>
        </w:tc>
        <w:tc>
          <w:tcPr>
            <w:tcW w:w="4820" w:type="dxa"/>
            <w:noWrap/>
            <w:hideMark/>
          </w:tcPr>
          <w:p w14:paraId="25B16C2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6A2AF0C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812E29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odečet stavu DSSP se sponzorem</w:t>
            </w:r>
          </w:p>
        </w:tc>
        <w:tc>
          <w:tcPr>
            <w:tcW w:w="4820" w:type="dxa"/>
            <w:noWrap/>
            <w:hideMark/>
          </w:tcPr>
          <w:p w14:paraId="078C90F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5658DD5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A222C3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koordinační meeting DSSP </w:t>
            </w:r>
          </w:p>
        </w:tc>
        <w:tc>
          <w:tcPr>
            <w:tcW w:w="4820" w:type="dxa"/>
            <w:noWrap/>
            <w:hideMark/>
          </w:tcPr>
          <w:p w14:paraId="2C07E19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79B2668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63FEFE8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Stav přípravy školení - druhá vlna </w:t>
            </w:r>
          </w:p>
        </w:tc>
        <w:tc>
          <w:tcPr>
            <w:tcW w:w="4820" w:type="dxa"/>
            <w:noWrap/>
            <w:hideMark/>
          </w:tcPr>
          <w:p w14:paraId="4876FB8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6C77A79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61D3382" w14:textId="52EFB31A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využití kapacity dat. analytika pro reporting ÚP v týmu DWH - alignment</w:t>
            </w:r>
          </w:p>
        </w:tc>
        <w:tc>
          <w:tcPr>
            <w:tcW w:w="4820" w:type="dxa"/>
            <w:noWrap/>
            <w:hideMark/>
          </w:tcPr>
          <w:p w14:paraId="194DBFE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2D37CD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DB25C5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řešení problému s IPPD/JVM na test prostředí - nefunkční konektor na OKC</w:t>
            </w:r>
          </w:p>
        </w:tc>
        <w:tc>
          <w:tcPr>
            <w:tcW w:w="4820" w:type="dxa"/>
            <w:noWrap/>
            <w:hideMark/>
          </w:tcPr>
          <w:p w14:paraId="7E8D03B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4FCFF99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668E800" w14:textId="008F8E7D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DWH - DSSP, testovací data po zohlednění dostupnosti dat, konzultace </w:t>
            </w:r>
          </w:p>
        </w:tc>
        <w:tc>
          <w:tcPr>
            <w:tcW w:w="4820" w:type="dxa"/>
            <w:noWrap/>
            <w:hideMark/>
          </w:tcPr>
          <w:p w14:paraId="0198FBB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15D05D4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8E66BA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Odbavení došlé elektronické pošty </w:t>
            </w:r>
          </w:p>
        </w:tc>
        <w:tc>
          <w:tcPr>
            <w:tcW w:w="4820" w:type="dxa"/>
            <w:noWrap/>
            <w:hideMark/>
          </w:tcPr>
          <w:p w14:paraId="1ABCA04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7ABB2508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8B5678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odečet stavu plnění úkolů JIRA DSSP (streamy ÚP/IT/BA/QA)</w:t>
            </w:r>
          </w:p>
        </w:tc>
        <w:tc>
          <w:tcPr>
            <w:tcW w:w="4820" w:type="dxa"/>
            <w:noWrap/>
            <w:hideMark/>
          </w:tcPr>
          <w:p w14:paraId="6251E495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1C4E6428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8889C3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Review - stav mitigačních opatření streamu ÚP</w:t>
            </w:r>
          </w:p>
        </w:tc>
        <w:tc>
          <w:tcPr>
            <w:tcW w:w="4820" w:type="dxa"/>
            <w:noWrap/>
            <w:hideMark/>
          </w:tcPr>
          <w:p w14:paraId="2BDEC593" w14:textId="060E3747" w:rsidR="00A45BBD" w:rsidRPr="00A45BBD" w:rsidRDefault="00711F53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520500B1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6651E83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Příprava prezentace pro denní odečet stavu se sponzorem </w:t>
            </w:r>
          </w:p>
        </w:tc>
        <w:tc>
          <w:tcPr>
            <w:tcW w:w="4820" w:type="dxa"/>
            <w:noWrap/>
            <w:hideMark/>
          </w:tcPr>
          <w:p w14:paraId="7050421B" w14:textId="34E65438" w:rsidR="00A45BBD" w:rsidRPr="00A45BBD" w:rsidRDefault="00711F53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0B477344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4F85BF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DSSP integrační tým - standup</w:t>
            </w:r>
          </w:p>
        </w:tc>
        <w:tc>
          <w:tcPr>
            <w:tcW w:w="4820" w:type="dxa"/>
            <w:noWrap/>
            <w:hideMark/>
          </w:tcPr>
          <w:p w14:paraId="66EC1DF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400C393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F1DB0F3" w14:textId="20860554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Odečet stavu přípravy u</w:t>
            </w:r>
            <w:r w:rsidR="002659CB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ž</w:t>
            </w: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ivatelské příručky DSSP </w:t>
            </w:r>
          </w:p>
        </w:tc>
        <w:tc>
          <w:tcPr>
            <w:tcW w:w="4820" w:type="dxa"/>
            <w:noWrap/>
            <w:hideMark/>
          </w:tcPr>
          <w:p w14:paraId="411A2B6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38F5663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C5BA31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odečet stavu DSSP se sponzorem</w:t>
            </w:r>
          </w:p>
        </w:tc>
        <w:tc>
          <w:tcPr>
            <w:tcW w:w="4820" w:type="dxa"/>
            <w:noWrap/>
            <w:hideMark/>
          </w:tcPr>
          <w:p w14:paraId="728D58A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0F57C4AE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CF1EBB5" w14:textId="3C35B2F8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řešení opakovaných plat</w:t>
            </w:r>
            <w:r w:rsidR="002659CB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e</w:t>
            </w: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b za poukázky V JVM po 1.1.2026 </w:t>
            </w:r>
          </w:p>
        </w:tc>
        <w:tc>
          <w:tcPr>
            <w:tcW w:w="4820" w:type="dxa"/>
            <w:noWrap/>
            <w:hideMark/>
          </w:tcPr>
          <w:p w14:paraId="07EC4D2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58CD1356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5210AF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Pravidelná koordinační schůzka vývoje komponenty Nemovitosti.</w:t>
            </w:r>
          </w:p>
        </w:tc>
        <w:tc>
          <w:tcPr>
            <w:tcW w:w="4820" w:type="dxa"/>
            <w:noWrap/>
            <w:hideMark/>
          </w:tcPr>
          <w:p w14:paraId="4FADC78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74C00A4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4E6B9D0A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lastRenderedPageBreak/>
              <w:t xml:space="preserve">Stav přípravy školení druhé etapy - odečet cutover plánu. </w:t>
            </w:r>
          </w:p>
        </w:tc>
        <w:tc>
          <w:tcPr>
            <w:tcW w:w="4820" w:type="dxa"/>
            <w:noWrap/>
            <w:hideMark/>
          </w:tcPr>
          <w:p w14:paraId="11745776" w14:textId="57C4AECD" w:rsidR="00A45BBD" w:rsidRPr="00A45BBD" w:rsidRDefault="00711F53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493BB751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9C164F2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Představení materiálu DSSP produkce</w:t>
            </w:r>
          </w:p>
        </w:tc>
        <w:tc>
          <w:tcPr>
            <w:tcW w:w="4820" w:type="dxa"/>
            <w:noWrap/>
            <w:hideMark/>
          </w:tcPr>
          <w:p w14:paraId="0B4AA22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9AB9CD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12F46FA7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WS: DSSP -  Příjmy a náklady, vyřešení otevřených bodů. </w:t>
            </w:r>
          </w:p>
        </w:tc>
        <w:tc>
          <w:tcPr>
            <w:tcW w:w="4820" w:type="dxa"/>
            <w:noWrap/>
            <w:hideMark/>
          </w:tcPr>
          <w:p w14:paraId="466C093F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6E492DB7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7ACAD9D" w14:textId="6B094999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konsolidace poždavků na lístečkomat</w:t>
            </w:r>
          </w:p>
        </w:tc>
        <w:tc>
          <w:tcPr>
            <w:tcW w:w="4820" w:type="dxa"/>
            <w:noWrap/>
            <w:hideMark/>
          </w:tcPr>
          <w:p w14:paraId="068D1AC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9324C2F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86BB52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tvorba a review dokumentce pro minitendr - analytik pro podpoiru AI</w:t>
            </w:r>
          </w:p>
        </w:tc>
        <w:tc>
          <w:tcPr>
            <w:tcW w:w="4820" w:type="dxa"/>
            <w:noWrap/>
            <w:hideMark/>
          </w:tcPr>
          <w:p w14:paraId="271058FB" w14:textId="614D8FCE" w:rsidR="00A45BBD" w:rsidRPr="00A45BBD" w:rsidRDefault="00711F53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273A686F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59A166FD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Odbavení došlé elektronické pošty </w:t>
            </w:r>
          </w:p>
        </w:tc>
        <w:tc>
          <w:tcPr>
            <w:tcW w:w="4820" w:type="dxa"/>
            <w:noWrap/>
            <w:hideMark/>
          </w:tcPr>
          <w:p w14:paraId="1FF8CF6E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2161B803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06C52A04" w14:textId="5E595B8E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objednávka s Aseeco - onboarding do DSSP </w:t>
            </w:r>
          </w:p>
        </w:tc>
        <w:tc>
          <w:tcPr>
            <w:tcW w:w="4820" w:type="dxa"/>
            <w:noWrap/>
            <w:hideMark/>
          </w:tcPr>
          <w:p w14:paraId="54E99E10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B2DB18A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CDD09A8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Zajištění přístupů pro ÚP do klientské zóny Jenda/Maruška</w:t>
            </w:r>
          </w:p>
        </w:tc>
        <w:tc>
          <w:tcPr>
            <w:tcW w:w="4820" w:type="dxa"/>
            <w:noWrap/>
            <w:hideMark/>
          </w:tcPr>
          <w:p w14:paraId="06C83F36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3392CB66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3300DA7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Příprava prezentace pro denní odečet stavu se sponzorem </w:t>
            </w:r>
          </w:p>
        </w:tc>
        <w:tc>
          <w:tcPr>
            <w:tcW w:w="4820" w:type="dxa"/>
            <w:noWrap/>
            <w:hideMark/>
          </w:tcPr>
          <w:p w14:paraId="42C8FCB0" w14:textId="53859E5A" w:rsidR="00A45BBD" w:rsidRPr="00A45BBD" w:rsidRDefault="00711F53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50EF0FB2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191CB44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odečet stavu DSSP se sponzorem</w:t>
            </w:r>
          </w:p>
        </w:tc>
        <w:tc>
          <w:tcPr>
            <w:tcW w:w="4820" w:type="dxa"/>
            <w:noWrap/>
            <w:hideMark/>
          </w:tcPr>
          <w:p w14:paraId="712FC6EB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  <w:tr w:rsidR="00A45BBD" w:rsidRPr="00A45BBD" w14:paraId="4797BE4E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7E39EFE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 xml:space="preserve">Příprava prezentace pro denní odečet stavu se sponzorem </w:t>
            </w:r>
          </w:p>
        </w:tc>
        <w:tc>
          <w:tcPr>
            <w:tcW w:w="4820" w:type="dxa"/>
            <w:noWrap/>
            <w:hideMark/>
          </w:tcPr>
          <w:p w14:paraId="0FB5AC18" w14:textId="789B1EB7" w:rsidR="00A45BBD" w:rsidRPr="00A45BBD" w:rsidRDefault="00711F53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FF"/>
                <w:kern w:val="0"/>
                <w:sz w:val="15"/>
                <w:szCs w:val="15"/>
                <w:u w:val="single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Neveřejný údaj</w:t>
            </w:r>
          </w:p>
        </w:tc>
      </w:tr>
      <w:tr w:rsidR="00A45BBD" w:rsidRPr="00A45BBD" w14:paraId="7667D9CF" w14:textId="77777777" w:rsidTr="00711F53">
        <w:trPr>
          <w:gridAfter w:val="1"/>
          <w:wAfter w:w="400" w:type="dxa"/>
          <w:trHeight w:val="300"/>
        </w:trPr>
        <w:tc>
          <w:tcPr>
            <w:tcW w:w="4673" w:type="dxa"/>
            <w:noWrap/>
            <w:hideMark/>
          </w:tcPr>
          <w:p w14:paraId="236C88E9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  <w:r w:rsidRPr="00A45BBD"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  <w:t>odečet stavu DSSP se sponzorem</w:t>
            </w:r>
          </w:p>
        </w:tc>
        <w:tc>
          <w:tcPr>
            <w:tcW w:w="4820" w:type="dxa"/>
            <w:noWrap/>
            <w:hideMark/>
          </w:tcPr>
          <w:p w14:paraId="15CD0C91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kern w:val="0"/>
                <w:sz w:val="15"/>
                <w:szCs w:val="15"/>
                <w14:ligatures w14:val="none"/>
              </w:rPr>
            </w:pPr>
          </w:p>
        </w:tc>
      </w:tr>
    </w:tbl>
    <w:p w14:paraId="091BD0D0" w14:textId="77777777" w:rsidR="00A45BBD" w:rsidRPr="00A45BBD" w:rsidRDefault="00A45BBD" w:rsidP="00A45BBD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kern w:val="0"/>
          <w:sz w:val="21"/>
          <w:szCs w:val="24"/>
          <w14:ligatures w14:val="none"/>
        </w:rPr>
        <w:sectPr w:rsidR="00A45BBD" w:rsidRPr="00A45BBD" w:rsidSect="00711F53">
          <w:headerReference w:type="default" r:id="rId16"/>
          <w:pgSz w:w="11900" w:h="16840"/>
          <w:pgMar w:top="1418" w:right="1418" w:bottom="1418" w:left="1418" w:header="862" w:footer="0" w:gutter="0"/>
          <w:cols w:space="708"/>
        </w:sectPr>
      </w:pPr>
    </w:p>
    <w:p w14:paraId="0B2683B9" w14:textId="77777777" w:rsidR="00A45BBD" w:rsidRPr="00A45BBD" w:rsidRDefault="00A45BBD" w:rsidP="00A45BBD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bCs/>
          <w:color w:val="auto"/>
          <w:kern w:val="0"/>
          <w:sz w:val="24"/>
          <w:szCs w:val="24"/>
          <w:lang w:eastAsia="en-US"/>
          <w14:ligatures w14:val="none"/>
        </w:rPr>
      </w:pPr>
    </w:p>
    <w:p w14:paraId="655C478C" w14:textId="77777777" w:rsidR="00A45BBD" w:rsidRPr="00A45BBD" w:rsidRDefault="00A45BBD" w:rsidP="00A45BBD">
      <w:pPr>
        <w:tabs>
          <w:tab w:val="left" w:pos="386"/>
        </w:tabs>
        <w:spacing w:after="0" w:line="240" w:lineRule="auto"/>
        <w:ind w:left="119" w:right="0" w:firstLine="0"/>
        <w:jc w:val="left"/>
        <w:rPr>
          <w:rFonts w:eastAsia="Times New Roman"/>
          <w:b/>
          <w:color w:val="auto"/>
          <w:kern w:val="0"/>
          <w:szCs w:val="20"/>
          <w14:ligatures w14:val="none"/>
        </w:rPr>
      </w:pPr>
      <w:r w:rsidRPr="00A45BBD">
        <w:rPr>
          <w:rFonts w:eastAsia="Times New Roman"/>
          <w:b/>
          <w:color w:val="auto"/>
          <w:w w:val="90"/>
          <w:kern w:val="0"/>
          <w:szCs w:val="20"/>
          <w14:ligatures w14:val="none"/>
        </w:rPr>
        <w:t>3.Poskytnuté</w:t>
      </w:r>
      <w:r w:rsidRPr="00A45BBD">
        <w:rPr>
          <w:rFonts w:eastAsia="Times New Roman"/>
          <w:b/>
          <w:color w:val="auto"/>
          <w:spacing w:val="9"/>
          <w:kern w:val="0"/>
          <w:szCs w:val="20"/>
          <w14:ligatures w14:val="none"/>
        </w:rPr>
        <w:t xml:space="preserve"> </w:t>
      </w:r>
      <w:r w:rsidRPr="00A45BBD">
        <w:rPr>
          <w:rFonts w:eastAsia="Times New Roman"/>
          <w:b/>
          <w:color w:val="auto"/>
          <w:w w:val="90"/>
          <w:kern w:val="0"/>
          <w:szCs w:val="20"/>
          <w14:ligatures w14:val="none"/>
        </w:rPr>
        <w:t>plnění</w:t>
      </w:r>
      <w:r w:rsidRPr="00A45BBD">
        <w:rPr>
          <w:rFonts w:eastAsia="Times New Roman"/>
          <w:b/>
          <w:color w:val="auto"/>
          <w:spacing w:val="9"/>
          <w:kern w:val="0"/>
          <w:szCs w:val="20"/>
          <w14:ligatures w14:val="none"/>
        </w:rPr>
        <w:t xml:space="preserve"> </w:t>
      </w:r>
      <w:r w:rsidRPr="00A45BBD">
        <w:rPr>
          <w:rFonts w:eastAsia="Times New Roman"/>
          <w:b/>
          <w:color w:val="auto"/>
          <w:w w:val="90"/>
          <w:kern w:val="0"/>
          <w:szCs w:val="20"/>
          <w14:ligatures w14:val="none"/>
        </w:rPr>
        <w:t>-</w:t>
      </w:r>
      <w:r w:rsidRPr="00A45BBD">
        <w:rPr>
          <w:rFonts w:eastAsia="Times New Roman"/>
          <w:b/>
          <w:color w:val="auto"/>
          <w:spacing w:val="10"/>
          <w:kern w:val="0"/>
          <w:szCs w:val="20"/>
          <w14:ligatures w14:val="none"/>
        </w:rPr>
        <w:t xml:space="preserve"> </w:t>
      </w:r>
      <w:r w:rsidRPr="00A45BBD">
        <w:rPr>
          <w:rFonts w:eastAsia="Times New Roman"/>
          <w:b/>
          <w:color w:val="auto"/>
          <w:w w:val="90"/>
          <w:kern w:val="0"/>
          <w:szCs w:val="20"/>
          <w14:ligatures w14:val="none"/>
        </w:rPr>
        <w:t>role</w:t>
      </w:r>
      <w:r w:rsidRPr="00A45BBD">
        <w:rPr>
          <w:rFonts w:eastAsia="Times New Roman"/>
          <w:b/>
          <w:color w:val="auto"/>
          <w:spacing w:val="9"/>
          <w:kern w:val="0"/>
          <w:szCs w:val="20"/>
          <w14:ligatures w14:val="none"/>
        </w:rPr>
        <w:t xml:space="preserve"> </w:t>
      </w:r>
      <w:r w:rsidRPr="00A45BBD">
        <w:rPr>
          <w:rFonts w:eastAsia="Times New Roman"/>
          <w:b/>
          <w:color w:val="auto"/>
          <w:w w:val="90"/>
          <w:kern w:val="0"/>
          <w:szCs w:val="20"/>
          <w14:ligatures w14:val="none"/>
        </w:rPr>
        <w:t>a</w:t>
      </w:r>
      <w:r w:rsidRPr="00A45BBD">
        <w:rPr>
          <w:rFonts w:eastAsia="Times New Roman"/>
          <w:b/>
          <w:color w:val="auto"/>
          <w:spacing w:val="10"/>
          <w:kern w:val="0"/>
          <w:szCs w:val="20"/>
          <w14:ligatures w14:val="none"/>
        </w:rPr>
        <w:t xml:space="preserve"> </w:t>
      </w:r>
      <w:r w:rsidRPr="00A45BBD">
        <w:rPr>
          <w:rFonts w:eastAsia="Times New Roman"/>
          <w:b/>
          <w:color w:val="auto"/>
          <w:spacing w:val="-2"/>
          <w:w w:val="90"/>
          <w:kern w:val="0"/>
          <w:szCs w:val="20"/>
          <w14:ligatures w14:val="none"/>
        </w:rPr>
        <w:t>položky</w:t>
      </w:r>
    </w:p>
    <w:p w14:paraId="2031AEC3" w14:textId="77777777" w:rsidR="00A45BBD" w:rsidRPr="00A45BBD" w:rsidRDefault="00A45BBD" w:rsidP="00A45BBD">
      <w:pPr>
        <w:widowControl w:val="0"/>
        <w:autoSpaceDE w:val="0"/>
        <w:autoSpaceDN w:val="0"/>
        <w:spacing w:before="11" w:after="0" w:line="240" w:lineRule="auto"/>
        <w:ind w:left="0" w:right="0" w:firstLine="0"/>
        <w:jc w:val="left"/>
        <w:rPr>
          <w:b/>
          <w:bCs/>
          <w:color w:val="auto"/>
          <w:kern w:val="0"/>
          <w:sz w:val="3"/>
          <w:szCs w:val="24"/>
          <w:lang w:eastAsia="en-US"/>
          <w14:ligatures w14:val="none"/>
        </w:rPr>
      </w:pPr>
      <w:r w:rsidRPr="00A45BBD">
        <w:rPr>
          <w:b/>
          <w:bCs/>
          <w:noProof/>
          <w:color w:val="auto"/>
          <w:kern w:val="0"/>
          <w:sz w:val="24"/>
          <w:szCs w:val="24"/>
          <w:lang w:eastAsia="en-US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BFE6E29" wp14:editId="4AD504D8">
                <wp:simplePos x="0" y="0"/>
                <wp:positionH relativeFrom="page">
                  <wp:posOffset>457200</wp:posOffset>
                </wp:positionH>
                <wp:positionV relativeFrom="paragraph">
                  <wp:posOffset>44367</wp:posOffset>
                </wp:positionV>
                <wp:extent cx="66421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>
                              <a:moveTo>
                                <a:pt x="0" y="0"/>
                              </a:moveTo>
                              <a:lnTo>
                                <a:pt x="66421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D7C48" id="Graphic 11" o:spid="_x0000_s1026" style="position:absolute;margin-left:36pt;margin-top:3.5pt;width:52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" path="m,l6642100,e" filled="f" strokecolor="#7f7f7f" strokeweight="1.5pt">
                <v:path arrowok="t"/>
                <w10:wrap type="topAndBottom" anchorx="page"/>
              </v:shape>
            </w:pict>
          </mc:Fallback>
        </mc:AlternateContent>
      </w:r>
    </w:p>
    <w:p w14:paraId="2D0A2DB5" w14:textId="77777777" w:rsidR="00A45BBD" w:rsidRPr="00A45BBD" w:rsidRDefault="00A45BBD" w:rsidP="00711F53">
      <w:pPr>
        <w:spacing w:before="203" w:after="0" w:line="283" w:lineRule="auto"/>
        <w:ind w:left="120" w:right="127" w:firstLine="0"/>
        <w:rPr>
          <w:rFonts w:eastAsia="Times New Roman"/>
          <w:color w:val="auto"/>
          <w:kern w:val="0"/>
          <w:sz w:val="18"/>
          <w:szCs w:val="18"/>
          <w14:ligatures w14:val="none"/>
        </w:rPr>
      </w:pP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Na</w:t>
      </w:r>
      <w:r w:rsidRPr="00A45BBD">
        <w:rPr>
          <w:rFonts w:eastAsia="Times New Roman"/>
          <w:color w:val="auto"/>
          <w:spacing w:val="-1"/>
          <w:kern w:val="0"/>
          <w:sz w:val="18"/>
          <w:szCs w:val="18"/>
          <w14:ligatures w14:val="none"/>
        </w:rPr>
        <w:t xml:space="preserve"> </w:t>
      </w: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základě</w:t>
      </w:r>
      <w:r w:rsidRPr="00A45BBD">
        <w:rPr>
          <w:rFonts w:eastAsia="Times New Roman"/>
          <w:color w:val="auto"/>
          <w:spacing w:val="-1"/>
          <w:kern w:val="0"/>
          <w:sz w:val="18"/>
          <w:szCs w:val="18"/>
          <w14:ligatures w14:val="none"/>
        </w:rPr>
        <w:t xml:space="preserve"> </w:t>
      </w: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výkazu</w:t>
      </w:r>
      <w:r w:rsidRPr="00A45BBD">
        <w:rPr>
          <w:rFonts w:eastAsia="Times New Roman"/>
          <w:color w:val="auto"/>
          <w:spacing w:val="-1"/>
          <w:kern w:val="0"/>
          <w:sz w:val="18"/>
          <w:szCs w:val="18"/>
          <w14:ligatures w14:val="none"/>
        </w:rPr>
        <w:t xml:space="preserve"> </w:t>
      </w: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práce</w:t>
      </w:r>
      <w:r w:rsidRPr="00A45BBD">
        <w:rPr>
          <w:rFonts w:eastAsia="Times New Roman"/>
          <w:color w:val="auto"/>
          <w:spacing w:val="-1"/>
          <w:kern w:val="0"/>
          <w:sz w:val="18"/>
          <w:szCs w:val="18"/>
          <w14:ligatures w14:val="none"/>
        </w:rPr>
        <w:t xml:space="preserve"> </w:t>
      </w: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č.</w:t>
      </w:r>
      <w:r w:rsidRPr="00A45BBD">
        <w:rPr>
          <w:rFonts w:eastAsia="Times New Roman"/>
          <w:color w:val="auto"/>
          <w:spacing w:val="-1"/>
          <w:kern w:val="0"/>
          <w:sz w:val="18"/>
          <w:szCs w:val="18"/>
          <w14:ligatures w14:val="none"/>
        </w:rPr>
        <w:t xml:space="preserve"> </w:t>
      </w: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7-8/2025</w:t>
      </w:r>
      <w:r w:rsidRPr="00A45BBD">
        <w:rPr>
          <w:rFonts w:eastAsia="Times New Roman"/>
          <w:color w:val="auto"/>
          <w:spacing w:val="-1"/>
          <w:kern w:val="0"/>
          <w:sz w:val="18"/>
          <w:szCs w:val="18"/>
          <w14:ligatures w14:val="none"/>
        </w:rPr>
        <w:t xml:space="preserve"> </w:t>
      </w: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byly</w:t>
      </w:r>
      <w:r w:rsidRPr="00A45BBD">
        <w:rPr>
          <w:rFonts w:eastAsia="Times New Roman"/>
          <w:color w:val="auto"/>
          <w:spacing w:val="-1"/>
          <w:kern w:val="0"/>
          <w:sz w:val="18"/>
          <w:szCs w:val="18"/>
          <w14:ligatures w14:val="none"/>
        </w:rPr>
        <w:t xml:space="preserve"> </w:t>
      </w: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vykázány</w:t>
      </w:r>
      <w:r w:rsidRPr="00A45BBD">
        <w:rPr>
          <w:rFonts w:eastAsia="Times New Roman"/>
          <w:color w:val="auto"/>
          <w:spacing w:val="-1"/>
          <w:kern w:val="0"/>
          <w:sz w:val="18"/>
          <w:szCs w:val="18"/>
          <w14:ligatures w14:val="none"/>
        </w:rPr>
        <w:t xml:space="preserve"> </w:t>
      </w: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činnosti</w:t>
      </w:r>
      <w:r w:rsidRPr="00A45BBD">
        <w:rPr>
          <w:rFonts w:eastAsia="Times New Roman"/>
          <w:color w:val="auto"/>
          <w:spacing w:val="-1"/>
          <w:kern w:val="0"/>
          <w:sz w:val="18"/>
          <w:szCs w:val="18"/>
          <w14:ligatures w14:val="none"/>
        </w:rPr>
        <w:t xml:space="preserve"> </w:t>
      </w: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a</w:t>
      </w:r>
      <w:r w:rsidRPr="00A45BBD">
        <w:rPr>
          <w:rFonts w:eastAsia="Times New Roman"/>
          <w:color w:val="auto"/>
          <w:spacing w:val="-1"/>
          <w:kern w:val="0"/>
          <w:sz w:val="18"/>
          <w:szCs w:val="18"/>
          <w14:ligatures w14:val="none"/>
        </w:rPr>
        <w:t xml:space="preserve"> </w:t>
      </w: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poskytnutá</w:t>
      </w:r>
      <w:r w:rsidRPr="00A45BBD">
        <w:rPr>
          <w:rFonts w:eastAsia="Times New Roman"/>
          <w:color w:val="auto"/>
          <w:spacing w:val="-1"/>
          <w:kern w:val="0"/>
          <w:sz w:val="18"/>
          <w:szCs w:val="18"/>
          <w14:ligatures w14:val="none"/>
        </w:rPr>
        <w:t xml:space="preserve"> </w:t>
      </w: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plnění</w:t>
      </w:r>
      <w:r w:rsidRPr="00A45BBD">
        <w:rPr>
          <w:rFonts w:eastAsia="Times New Roman"/>
          <w:color w:val="auto"/>
          <w:spacing w:val="-1"/>
          <w:kern w:val="0"/>
          <w:sz w:val="18"/>
          <w:szCs w:val="18"/>
          <w14:ligatures w14:val="none"/>
        </w:rPr>
        <w:t xml:space="preserve"> </w:t>
      </w: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 xml:space="preserve">dle předmětu </w:t>
      </w:r>
      <w:r w:rsidRPr="00A45BBD">
        <w:rPr>
          <w:rFonts w:eastAsia="Times New Roman"/>
          <w:noProof/>
          <w:color w:val="auto"/>
          <w:kern w:val="0"/>
          <w:sz w:val="18"/>
          <w:szCs w:val="18"/>
          <w14:ligatures w14:val="none"/>
        </w:rPr>
        <w:t>DÍLČÍ SMLOUVA Č. 42 NA POSKYTOVÁNÍ PORADENSKÝCH SLUŽEB</w:t>
      </w: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.</w:t>
      </w:r>
    </w:p>
    <w:p w14:paraId="7A883B70" w14:textId="77777777" w:rsidR="00A45BBD" w:rsidRPr="00A45BBD" w:rsidRDefault="00A45BBD" w:rsidP="00A45BBD">
      <w:pPr>
        <w:spacing w:before="9" w:after="1" w:line="240" w:lineRule="auto"/>
        <w:ind w:left="0" w:right="0" w:firstLine="0"/>
        <w:jc w:val="left"/>
        <w:rPr>
          <w:rFonts w:eastAsia="Times New Roman"/>
          <w:color w:val="auto"/>
          <w:kern w:val="0"/>
          <w:sz w:val="18"/>
          <w:szCs w:val="18"/>
          <w14:ligatures w14:val="none"/>
        </w:rPr>
      </w:pPr>
    </w:p>
    <w:tbl>
      <w:tblPr>
        <w:tblStyle w:val="TableNormal"/>
        <w:tblW w:w="9348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992"/>
        <w:gridCol w:w="1134"/>
        <w:gridCol w:w="1134"/>
        <w:gridCol w:w="1418"/>
        <w:gridCol w:w="1700"/>
        <w:gridCol w:w="1011"/>
        <w:gridCol w:w="1115"/>
      </w:tblGrid>
      <w:tr w:rsidR="00711F53" w:rsidRPr="00711F53" w14:paraId="2B84595F" w14:textId="77777777" w:rsidTr="00820741">
        <w:trPr>
          <w:trHeight w:val="914"/>
        </w:trPr>
        <w:tc>
          <w:tcPr>
            <w:tcW w:w="844" w:type="dxa"/>
            <w:shd w:val="clear" w:color="auto" w:fill="D4DCE4"/>
            <w:vAlign w:val="center"/>
          </w:tcPr>
          <w:p w14:paraId="738BA9C8" w14:textId="77777777" w:rsidR="00A45BBD" w:rsidRPr="00A45BBD" w:rsidRDefault="00A45BBD" w:rsidP="00711F53">
            <w:pPr>
              <w:spacing w:after="0" w:line="240" w:lineRule="auto"/>
              <w:ind w:left="0" w:right="0" w:firstLine="0"/>
              <w:jc w:val="center"/>
              <w:rPr>
                <w:rFonts w:eastAsia="Microsoft Sans Serif"/>
                <w:color w:val="auto"/>
                <w:sz w:val="16"/>
                <w:szCs w:val="16"/>
              </w:rPr>
            </w:pPr>
            <w:r w:rsidRPr="00A45BBD">
              <w:rPr>
                <w:rFonts w:eastAsia="Microsoft Sans Serif"/>
                <w:color w:val="auto"/>
                <w:sz w:val="16"/>
                <w:szCs w:val="16"/>
              </w:rPr>
              <w:t>Název</w:t>
            </w:r>
            <w:r w:rsidRPr="00A45BBD">
              <w:rPr>
                <w:rFonts w:eastAsia="Microsoft Sans Serif"/>
                <w:color w:val="auto"/>
                <w:spacing w:val="-4"/>
                <w:sz w:val="16"/>
                <w:szCs w:val="16"/>
              </w:rPr>
              <w:t xml:space="preserve"> </w:t>
            </w:r>
            <w:r w:rsidRPr="00A45BBD">
              <w:rPr>
                <w:rFonts w:eastAsia="Microsoft Sans Serif"/>
                <w:color w:val="auto"/>
                <w:spacing w:val="-2"/>
                <w:sz w:val="16"/>
                <w:szCs w:val="16"/>
              </w:rPr>
              <w:t>role/Jméno</w:t>
            </w:r>
          </w:p>
        </w:tc>
        <w:tc>
          <w:tcPr>
            <w:tcW w:w="2126" w:type="dxa"/>
            <w:gridSpan w:val="2"/>
            <w:shd w:val="clear" w:color="auto" w:fill="D4DCE4"/>
            <w:vAlign w:val="center"/>
          </w:tcPr>
          <w:p w14:paraId="65CE609A" w14:textId="77777777" w:rsidR="00A45BBD" w:rsidRPr="00A45BBD" w:rsidRDefault="00A45BBD" w:rsidP="00711F53">
            <w:pPr>
              <w:spacing w:after="0" w:line="240" w:lineRule="auto"/>
              <w:ind w:left="0" w:right="0" w:firstLine="0"/>
              <w:jc w:val="center"/>
              <w:rPr>
                <w:rFonts w:eastAsia="Microsoft Sans Serif"/>
                <w:color w:val="auto"/>
                <w:sz w:val="16"/>
                <w:szCs w:val="16"/>
              </w:rPr>
            </w:pPr>
            <w:r w:rsidRPr="00A45BBD">
              <w:rPr>
                <w:rFonts w:eastAsia="Microsoft Sans Serif"/>
                <w:color w:val="auto"/>
                <w:sz w:val="16"/>
                <w:szCs w:val="16"/>
              </w:rPr>
              <w:t>Cena</w:t>
            </w:r>
            <w:r w:rsidRPr="00A45BBD">
              <w:rPr>
                <w:rFonts w:eastAsia="Microsoft Sans Serif"/>
                <w:color w:val="auto"/>
                <w:spacing w:val="-2"/>
                <w:sz w:val="16"/>
                <w:szCs w:val="16"/>
              </w:rPr>
              <w:t xml:space="preserve"> </w:t>
            </w:r>
            <w:r w:rsidRPr="00A45BBD">
              <w:rPr>
                <w:rFonts w:eastAsia="Microsoft Sans Serif"/>
                <w:color w:val="auto"/>
                <w:sz w:val="16"/>
                <w:szCs w:val="16"/>
              </w:rPr>
              <w:t>za</w:t>
            </w:r>
            <w:r w:rsidRPr="00A45BBD">
              <w:rPr>
                <w:rFonts w:eastAsia="Microsoft Sans Serif"/>
                <w:color w:val="auto"/>
                <w:spacing w:val="-1"/>
                <w:sz w:val="16"/>
                <w:szCs w:val="16"/>
              </w:rPr>
              <w:t xml:space="preserve"> </w:t>
            </w:r>
            <w:r w:rsidRPr="00A45BBD">
              <w:rPr>
                <w:rFonts w:eastAsia="Microsoft Sans Serif"/>
                <w:color w:val="auto"/>
                <w:sz w:val="16"/>
                <w:szCs w:val="16"/>
              </w:rPr>
              <w:t>realizaci</w:t>
            </w:r>
            <w:r w:rsidRPr="00A45BBD">
              <w:rPr>
                <w:rFonts w:eastAsia="Microsoft Sans Serif"/>
                <w:color w:val="auto"/>
                <w:spacing w:val="-1"/>
                <w:sz w:val="16"/>
                <w:szCs w:val="16"/>
              </w:rPr>
              <w:t xml:space="preserve"> </w:t>
            </w:r>
            <w:r w:rsidRPr="00A45BBD">
              <w:rPr>
                <w:rFonts w:eastAsia="Microsoft Sans Serif"/>
                <w:color w:val="auto"/>
                <w:sz w:val="16"/>
                <w:szCs w:val="16"/>
              </w:rPr>
              <w:t>vč.</w:t>
            </w:r>
            <w:r w:rsidRPr="00A45BBD">
              <w:rPr>
                <w:rFonts w:eastAsia="Microsoft Sans Serif"/>
                <w:color w:val="auto"/>
                <w:spacing w:val="-1"/>
                <w:sz w:val="16"/>
                <w:szCs w:val="16"/>
              </w:rPr>
              <w:t xml:space="preserve"> </w:t>
            </w:r>
            <w:r w:rsidRPr="00A45BBD">
              <w:rPr>
                <w:rFonts w:eastAsia="Microsoft Sans Serif"/>
                <w:color w:val="auto"/>
                <w:spacing w:val="-2"/>
                <w:sz w:val="16"/>
                <w:szCs w:val="16"/>
              </w:rPr>
              <w:t>pracnosti</w:t>
            </w:r>
          </w:p>
        </w:tc>
        <w:tc>
          <w:tcPr>
            <w:tcW w:w="1134" w:type="dxa"/>
            <w:shd w:val="clear" w:color="auto" w:fill="D4DCE4"/>
            <w:vAlign w:val="center"/>
          </w:tcPr>
          <w:p w14:paraId="46FC2CFD" w14:textId="77777777" w:rsidR="00A45BBD" w:rsidRPr="00A45BBD" w:rsidRDefault="00A45BBD" w:rsidP="00711F53">
            <w:pPr>
              <w:spacing w:after="0" w:line="240" w:lineRule="auto"/>
              <w:ind w:left="6" w:right="0" w:hanging="6"/>
              <w:jc w:val="center"/>
              <w:rPr>
                <w:rFonts w:eastAsia="Microsoft Sans Serif"/>
                <w:color w:val="auto"/>
                <w:sz w:val="16"/>
                <w:szCs w:val="16"/>
              </w:rPr>
            </w:pPr>
            <w:r w:rsidRPr="00A45BBD">
              <w:rPr>
                <w:rFonts w:eastAsia="Microsoft Sans Serif"/>
                <w:color w:val="auto"/>
                <w:spacing w:val="-2"/>
                <w:sz w:val="16"/>
                <w:szCs w:val="16"/>
              </w:rPr>
              <w:t xml:space="preserve">Součást projektu </w:t>
            </w:r>
            <w:r w:rsidRPr="00A45BBD">
              <w:rPr>
                <w:rFonts w:eastAsia="Microsoft Sans Serif"/>
                <w:color w:val="auto"/>
                <w:spacing w:val="-4"/>
                <w:sz w:val="16"/>
                <w:szCs w:val="16"/>
              </w:rPr>
              <w:t>MPSV</w:t>
            </w:r>
          </w:p>
        </w:tc>
        <w:tc>
          <w:tcPr>
            <w:tcW w:w="1418" w:type="dxa"/>
            <w:shd w:val="clear" w:color="auto" w:fill="D4DCE4"/>
            <w:vAlign w:val="center"/>
          </w:tcPr>
          <w:p w14:paraId="5356B0EA" w14:textId="77777777" w:rsidR="00A45BBD" w:rsidRPr="00A45BBD" w:rsidRDefault="00A45BBD" w:rsidP="00711F53">
            <w:pPr>
              <w:spacing w:after="0" w:line="240" w:lineRule="auto"/>
              <w:ind w:left="0" w:right="0" w:firstLine="0"/>
              <w:jc w:val="center"/>
              <w:rPr>
                <w:rFonts w:eastAsia="Microsoft Sans Serif"/>
                <w:color w:val="auto"/>
                <w:sz w:val="16"/>
                <w:szCs w:val="16"/>
              </w:rPr>
            </w:pPr>
          </w:p>
          <w:p w14:paraId="48E68763" w14:textId="77777777" w:rsidR="00A45BBD" w:rsidRPr="00A45BBD" w:rsidRDefault="00A45BBD" w:rsidP="00711F53">
            <w:pPr>
              <w:spacing w:after="0" w:line="240" w:lineRule="auto"/>
              <w:ind w:left="0" w:right="0" w:firstLine="0"/>
              <w:jc w:val="center"/>
              <w:rPr>
                <w:rFonts w:eastAsia="Microsoft Sans Serif"/>
                <w:color w:val="auto"/>
                <w:sz w:val="16"/>
                <w:szCs w:val="16"/>
              </w:rPr>
            </w:pPr>
            <w:r w:rsidRPr="00A45BBD">
              <w:rPr>
                <w:rFonts w:eastAsia="Microsoft Sans Serif"/>
                <w:color w:val="auto"/>
                <w:sz w:val="16"/>
                <w:szCs w:val="16"/>
              </w:rPr>
              <w:t>Financováno</w:t>
            </w:r>
            <w:r w:rsidRPr="00A45BBD">
              <w:rPr>
                <w:rFonts w:eastAsia="Microsoft Sans Serif"/>
                <w:color w:val="auto"/>
                <w:spacing w:val="-12"/>
                <w:sz w:val="16"/>
                <w:szCs w:val="16"/>
              </w:rPr>
              <w:t xml:space="preserve"> </w:t>
            </w:r>
            <w:r w:rsidRPr="00A45BBD">
              <w:rPr>
                <w:rFonts w:eastAsia="Microsoft Sans Serif"/>
                <w:color w:val="auto"/>
                <w:sz w:val="16"/>
                <w:szCs w:val="16"/>
              </w:rPr>
              <w:t>v</w:t>
            </w:r>
            <w:r w:rsidRPr="00A45BBD">
              <w:rPr>
                <w:rFonts w:eastAsia="Microsoft Sans Serif"/>
                <w:color w:val="auto"/>
                <w:spacing w:val="-12"/>
                <w:sz w:val="16"/>
                <w:szCs w:val="16"/>
              </w:rPr>
              <w:t xml:space="preserve"> </w:t>
            </w:r>
            <w:r w:rsidRPr="00A45BBD">
              <w:rPr>
                <w:rFonts w:eastAsia="Microsoft Sans Serif"/>
                <w:color w:val="auto"/>
                <w:sz w:val="16"/>
                <w:szCs w:val="16"/>
              </w:rPr>
              <w:t>rámci investiční akce</w:t>
            </w:r>
          </w:p>
        </w:tc>
        <w:tc>
          <w:tcPr>
            <w:tcW w:w="1700" w:type="dxa"/>
            <w:shd w:val="clear" w:color="auto" w:fill="D4DCE4"/>
            <w:vAlign w:val="center"/>
          </w:tcPr>
          <w:p w14:paraId="4EE4BA47" w14:textId="77777777" w:rsidR="00A45BBD" w:rsidRPr="00A45BBD" w:rsidRDefault="00A45BBD" w:rsidP="00711F53">
            <w:pPr>
              <w:spacing w:after="0" w:line="240" w:lineRule="auto"/>
              <w:ind w:left="0" w:right="0" w:firstLine="0"/>
              <w:jc w:val="center"/>
              <w:rPr>
                <w:rFonts w:eastAsia="Microsoft Sans Serif"/>
                <w:color w:val="auto"/>
                <w:sz w:val="16"/>
                <w:szCs w:val="16"/>
              </w:rPr>
            </w:pPr>
          </w:p>
          <w:p w14:paraId="071A6963" w14:textId="77777777" w:rsidR="00A45BBD" w:rsidRPr="00A45BBD" w:rsidRDefault="00A45BBD" w:rsidP="00711F53">
            <w:pPr>
              <w:spacing w:after="0" w:line="240" w:lineRule="auto"/>
              <w:ind w:left="0" w:right="0" w:firstLine="0"/>
              <w:jc w:val="center"/>
              <w:rPr>
                <w:rFonts w:eastAsia="Microsoft Sans Serif"/>
                <w:color w:val="auto"/>
                <w:sz w:val="16"/>
                <w:szCs w:val="16"/>
              </w:rPr>
            </w:pPr>
            <w:r w:rsidRPr="00A45BBD">
              <w:rPr>
                <w:rFonts w:eastAsia="Microsoft Sans Serif"/>
                <w:color w:val="auto"/>
                <w:sz w:val="16"/>
                <w:szCs w:val="16"/>
              </w:rPr>
              <w:t xml:space="preserve">Vazba na </w:t>
            </w:r>
            <w:r w:rsidRPr="00A45BBD">
              <w:rPr>
                <w:rFonts w:eastAsia="Microsoft Sans Serif"/>
                <w:color w:val="auto"/>
                <w:spacing w:val="-2"/>
                <w:sz w:val="16"/>
                <w:szCs w:val="16"/>
              </w:rPr>
              <w:t xml:space="preserve">Hlavní </w:t>
            </w:r>
            <w:r w:rsidRPr="00A45BBD">
              <w:rPr>
                <w:rFonts w:eastAsia="Microsoft Sans Serif"/>
                <w:color w:val="auto"/>
                <w:sz w:val="16"/>
                <w:szCs w:val="16"/>
              </w:rPr>
              <w:t xml:space="preserve">Produkt a </w:t>
            </w:r>
            <w:r w:rsidRPr="00A45BBD">
              <w:rPr>
                <w:rFonts w:eastAsia="Microsoft Sans Serif"/>
                <w:color w:val="auto"/>
                <w:spacing w:val="-2"/>
                <w:sz w:val="16"/>
                <w:szCs w:val="16"/>
              </w:rPr>
              <w:t>Podprodukt projektu</w:t>
            </w:r>
          </w:p>
        </w:tc>
        <w:tc>
          <w:tcPr>
            <w:tcW w:w="1011" w:type="dxa"/>
            <w:shd w:val="clear" w:color="auto" w:fill="D4DCE4"/>
            <w:vAlign w:val="center"/>
          </w:tcPr>
          <w:p w14:paraId="1B49A035" w14:textId="77777777" w:rsidR="00A45BBD" w:rsidRPr="00A45BBD" w:rsidRDefault="00A45BBD" w:rsidP="00711F53">
            <w:pPr>
              <w:spacing w:after="0" w:line="240" w:lineRule="auto"/>
              <w:ind w:left="0" w:right="0" w:firstLine="0"/>
              <w:jc w:val="center"/>
              <w:rPr>
                <w:rFonts w:eastAsia="Microsoft Sans Serif"/>
                <w:color w:val="auto"/>
                <w:sz w:val="16"/>
                <w:szCs w:val="16"/>
              </w:rPr>
            </w:pPr>
            <w:r w:rsidRPr="00A45BBD">
              <w:rPr>
                <w:rFonts w:eastAsia="Microsoft Sans Serif"/>
                <w:color w:val="auto"/>
                <w:spacing w:val="-2"/>
                <w:sz w:val="16"/>
                <w:szCs w:val="16"/>
              </w:rPr>
              <w:t xml:space="preserve">Částka výdaje </w:t>
            </w:r>
            <w:r w:rsidRPr="00A45BBD">
              <w:rPr>
                <w:rFonts w:eastAsia="Microsoft Sans Serif"/>
                <w:color w:val="auto"/>
                <w:sz w:val="16"/>
                <w:szCs w:val="16"/>
              </w:rPr>
              <w:t xml:space="preserve">v Kč </w:t>
            </w:r>
            <w:r w:rsidRPr="00A45BBD">
              <w:rPr>
                <w:rFonts w:eastAsia="Microsoft Sans Serif"/>
                <w:color w:val="auto"/>
                <w:spacing w:val="-4"/>
                <w:sz w:val="16"/>
                <w:szCs w:val="16"/>
              </w:rPr>
              <w:t>bez DPH</w:t>
            </w:r>
          </w:p>
        </w:tc>
        <w:tc>
          <w:tcPr>
            <w:tcW w:w="1115" w:type="dxa"/>
            <w:shd w:val="clear" w:color="auto" w:fill="D4DCE4"/>
            <w:vAlign w:val="center"/>
          </w:tcPr>
          <w:p w14:paraId="7293CF4B" w14:textId="77777777" w:rsidR="00A45BBD" w:rsidRPr="00A45BBD" w:rsidRDefault="00A45BBD" w:rsidP="00711F53">
            <w:pPr>
              <w:spacing w:after="0" w:line="240" w:lineRule="auto"/>
              <w:ind w:left="0" w:right="0" w:firstLine="0"/>
              <w:jc w:val="center"/>
              <w:rPr>
                <w:rFonts w:eastAsia="Microsoft Sans Serif"/>
                <w:color w:val="auto"/>
                <w:sz w:val="16"/>
                <w:szCs w:val="16"/>
              </w:rPr>
            </w:pPr>
            <w:r w:rsidRPr="00A45BBD">
              <w:rPr>
                <w:rFonts w:eastAsia="Microsoft Sans Serif"/>
                <w:color w:val="auto"/>
                <w:spacing w:val="-2"/>
                <w:sz w:val="16"/>
                <w:szCs w:val="16"/>
              </w:rPr>
              <w:t>Částka výdaje</w:t>
            </w:r>
            <w:r w:rsidRPr="00A45BBD">
              <w:rPr>
                <w:rFonts w:eastAsia="Microsoft Sans Serif"/>
                <w:color w:val="auto"/>
                <w:spacing w:val="40"/>
                <w:sz w:val="16"/>
                <w:szCs w:val="16"/>
              </w:rPr>
              <w:t xml:space="preserve"> </w:t>
            </w:r>
            <w:r w:rsidRPr="00A45BBD">
              <w:rPr>
                <w:rFonts w:eastAsia="Microsoft Sans Serif"/>
                <w:color w:val="auto"/>
                <w:sz w:val="16"/>
                <w:szCs w:val="16"/>
              </w:rPr>
              <w:t>v</w:t>
            </w:r>
            <w:r w:rsidRPr="00A45BBD">
              <w:rPr>
                <w:rFonts w:eastAsia="Microsoft Sans Serif"/>
                <w:color w:val="auto"/>
                <w:spacing w:val="-12"/>
                <w:sz w:val="16"/>
                <w:szCs w:val="16"/>
              </w:rPr>
              <w:t xml:space="preserve"> </w:t>
            </w:r>
            <w:r w:rsidRPr="00A45BBD">
              <w:rPr>
                <w:rFonts w:eastAsia="Microsoft Sans Serif"/>
                <w:color w:val="auto"/>
                <w:sz w:val="16"/>
                <w:szCs w:val="16"/>
              </w:rPr>
              <w:t>Kč</w:t>
            </w:r>
            <w:r w:rsidRPr="00A45BBD">
              <w:rPr>
                <w:rFonts w:eastAsia="Microsoft Sans Serif"/>
                <w:color w:val="auto"/>
                <w:spacing w:val="-12"/>
                <w:sz w:val="16"/>
                <w:szCs w:val="16"/>
              </w:rPr>
              <w:t xml:space="preserve"> </w:t>
            </w:r>
            <w:r w:rsidRPr="00A45BBD">
              <w:rPr>
                <w:rFonts w:eastAsia="Microsoft Sans Serif"/>
                <w:color w:val="auto"/>
                <w:sz w:val="16"/>
                <w:szCs w:val="16"/>
              </w:rPr>
              <w:t xml:space="preserve">vč. </w:t>
            </w:r>
            <w:r w:rsidRPr="00A45BBD">
              <w:rPr>
                <w:rFonts w:eastAsia="Microsoft Sans Serif"/>
                <w:color w:val="auto"/>
                <w:spacing w:val="-4"/>
                <w:sz w:val="16"/>
                <w:szCs w:val="16"/>
              </w:rPr>
              <w:t>DPH</w:t>
            </w:r>
          </w:p>
        </w:tc>
      </w:tr>
      <w:tr w:rsidR="00711F53" w:rsidRPr="00711F53" w14:paraId="10E80478" w14:textId="77777777" w:rsidTr="00820741">
        <w:trPr>
          <w:trHeight w:val="672"/>
        </w:trPr>
        <w:tc>
          <w:tcPr>
            <w:tcW w:w="844" w:type="dxa"/>
            <w:shd w:val="clear" w:color="auto" w:fill="D4DCE4"/>
            <w:vAlign w:val="center"/>
          </w:tcPr>
          <w:p w14:paraId="3FEE37B7" w14:textId="77777777" w:rsidR="00A45BBD" w:rsidRPr="00A45BBD" w:rsidRDefault="00A45BBD" w:rsidP="00711F53">
            <w:pPr>
              <w:spacing w:after="0" w:line="240" w:lineRule="auto"/>
              <w:ind w:left="0" w:right="0" w:firstLine="0"/>
              <w:jc w:val="center"/>
              <w:rPr>
                <w:rFonts w:eastAsia="Microsoft Sans Serif"/>
                <w:color w:val="auto"/>
                <w:sz w:val="16"/>
                <w:szCs w:val="16"/>
              </w:rPr>
            </w:pPr>
            <w:r w:rsidRPr="00A45BBD">
              <w:rPr>
                <w:rFonts w:eastAsia="Microsoft Sans Serif"/>
                <w:color w:val="auto"/>
                <w:sz w:val="16"/>
                <w:szCs w:val="16"/>
              </w:rPr>
              <w:t>Předmět</w:t>
            </w:r>
            <w:r w:rsidRPr="00A45BBD">
              <w:rPr>
                <w:rFonts w:eastAsia="Microsoft Sans Serif"/>
                <w:color w:val="auto"/>
                <w:spacing w:val="-6"/>
                <w:sz w:val="16"/>
                <w:szCs w:val="16"/>
              </w:rPr>
              <w:t xml:space="preserve"> </w:t>
            </w:r>
            <w:r w:rsidRPr="00A45BBD">
              <w:rPr>
                <w:rFonts w:eastAsia="Microsoft Sans Serif"/>
                <w:color w:val="auto"/>
                <w:spacing w:val="-2"/>
                <w:sz w:val="16"/>
                <w:szCs w:val="16"/>
              </w:rPr>
              <w:t>akceptace</w:t>
            </w:r>
          </w:p>
        </w:tc>
        <w:tc>
          <w:tcPr>
            <w:tcW w:w="992" w:type="dxa"/>
            <w:shd w:val="clear" w:color="auto" w:fill="D4DCE4"/>
            <w:vAlign w:val="center"/>
          </w:tcPr>
          <w:p w14:paraId="0A5B9424" w14:textId="77777777" w:rsidR="00A45BBD" w:rsidRPr="00A45BBD" w:rsidRDefault="00A45BBD" w:rsidP="00711F53">
            <w:pPr>
              <w:spacing w:after="0" w:line="240" w:lineRule="auto"/>
              <w:ind w:left="0" w:right="0" w:firstLine="0"/>
              <w:jc w:val="center"/>
              <w:rPr>
                <w:rFonts w:eastAsia="Microsoft Sans Serif"/>
                <w:color w:val="auto"/>
                <w:sz w:val="16"/>
                <w:szCs w:val="16"/>
              </w:rPr>
            </w:pPr>
            <w:r w:rsidRPr="00A45BBD">
              <w:rPr>
                <w:rFonts w:eastAsia="Microsoft Sans Serif"/>
                <w:color w:val="auto"/>
                <w:spacing w:val="-2"/>
                <w:sz w:val="16"/>
                <w:szCs w:val="16"/>
              </w:rPr>
              <w:t xml:space="preserve">Vykazováno </w:t>
            </w:r>
            <w:r w:rsidRPr="00A45BBD">
              <w:rPr>
                <w:rFonts w:eastAsia="Microsoft Sans Serif"/>
                <w:color w:val="auto"/>
                <w:spacing w:val="-6"/>
                <w:sz w:val="16"/>
                <w:szCs w:val="16"/>
              </w:rPr>
              <w:t>MD</w:t>
            </w:r>
          </w:p>
        </w:tc>
        <w:tc>
          <w:tcPr>
            <w:tcW w:w="1134" w:type="dxa"/>
            <w:shd w:val="clear" w:color="auto" w:fill="D4DCE4"/>
            <w:vAlign w:val="center"/>
          </w:tcPr>
          <w:p w14:paraId="764EDBA7" w14:textId="77777777" w:rsidR="00A45BBD" w:rsidRPr="00A45BBD" w:rsidRDefault="00A45BBD" w:rsidP="00711F53">
            <w:pPr>
              <w:spacing w:after="0" w:line="240" w:lineRule="auto"/>
              <w:ind w:left="0" w:right="0" w:firstLine="0"/>
              <w:jc w:val="center"/>
              <w:rPr>
                <w:rFonts w:eastAsia="Microsoft Sans Serif"/>
                <w:color w:val="auto"/>
                <w:sz w:val="16"/>
                <w:szCs w:val="16"/>
              </w:rPr>
            </w:pPr>
            <w:r w:rsidRPr="00A45BBD">
              <w:rPr>
                <w:rFonts w:eastAsia="Microsoft Sans Serif"/>
                <w:color w:val="auto"/>
                <w:spacing w:val="-2"/>
                <w:sz w:val="16"/>
                <w:szCs w:val="16"/>
              </w:rPr>
              <w:t xml:space="preserve">Jednotková smluvní </w:t>
            </w:r>
            <w:r w:rsidRPr="00A45BBD">
              <w:rPr>
                <w:rFonts w:eastAsia="Microsoft Sans Serif"/>
                <w:color w:val="auto"/>
                <w:sz w:val="16"/>
                <w:szCs w:val="16"/>
              </w:rPr>
              <w:t>cena v Kč bez DPH</w:t>
            </w:r>
          </w:p>
        </w:tc>
        <w:tc>
          <w:tcPr>
            <w:tcW w:w="1134" w:type="dxa"/>
            <w:vAlign w:val="center"/>
          </w:tcPr>
          <w:p w14:paraId="4A4D86CF" w14:textId="77777777" w:rsidR="00A45BBD" w:rsidRPr="00A45BBD" w:rsidRDefault="00A45BBD" w:rsidP="00711F5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B3997D5" w14:textId="77777777" w:rsidR="00A45BBD" w:rsidRPr="00A45BBD" w:rsidRDefault="00A45BBD" w:rsidP="00711F5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0B8277AF" w14:textId="77777777" w:rsidR="00A45BBD" w:rsidRPr="00A45BBD" w:rsidRDefault="00A45BBD" w:rsidP="00711F5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4DCE4"/>
            <w:vAlign w:val="center"/>
          </w:tcPr>
          <w:p w14:paraId="66A7E9FE" w14:textId="77777777" w:rsidR="00A45BBD" w:rsidRPr="00A45BBD" w:rsidRDefault="00A45BBD" w:rsidP="00711F53">
            <w:pPr>
              <w:spacing w:after="0" w:line="240" w:lineRule="auto"/>
              <w:ind w:left="0" w:right="0" w:firstLine="0"/>
              <w:jc w:val="center"/>
              <w:rPr>
                <w:rFonts w:eastAsia="Microsoft Sans Serif"/>
                <w:color w:val="auto"/>
                <w:sz w:val="16"/>
                <w:szCs w:val="16"/>
              </w:rPr>
            </w:pPr>
            <w:r w:rsidRPr="00A45BBD">
              <w:rPr>
                <w:rFonts w:eastAsia="Microsoft Sans Serif"/>
                <w:color w:val="auto"/>
                <w:spacing w:val="-2"/>
                <w:sz w:val="16"/>
                <w:szCs w:val="16"/>
              </w:rPr>
              <w:t>Capex</w:t>
            </w:r>
          </w:p>
        </w:tc>
        <w:tc>
          <w:tcPr>
            <w:tcW w:w="1115" w:type="dxa"/>
            <w:shd w:val="clear" w:color="auto" w:fill="D4DCE4"/>
            <w:vAlign w:val="center"/>
          </w:tcPr>
          <w:p w14:paraId="758881C9" w14:textId="77777777" w:rsidR="00A45BBD" w:rsidRPr="00A45BBD" w:rsidRDefault="00A45BBD" w:rsidP="00711F53">
            <w:pPr>
              <w:spacing w:after="0" w:line="240" w:lineRule="auto"/>
              <w:ind w:left="0" w:right="0" w:firstLine="0"/>
              <w:jc w:val="center"/>
              <w:rPr>
                <w:rFonts w:eastAsia="Microsoft Sans Serif"/>
                <w:color w:val="auto"/>
                <w:sz w:val="16"/>
                <w:szCs w:val="16"/>
              </w:rPr>
            </w:pPr>
            <w:r w:rsidRPr="00A45BBD">
              <w:rPr>
                <w:rFonts w:eastAsia="Microsoft Sans Serif"/>
                <w:color w:val="auto"/>
                <w:spacing w:val="-2"/>
                <w:sz w:val="16"/>
                <w:szCs w:val="16"/>
              </w:rPr>
              <w:t>Capex</w:t>
            </w:r>
          </w:p>
        </w:tc>
      </w:tr>
      <w:tr w:rsidR="00820741" w:rsidRPr="00A45BBD" w14:paraId="5F53768A" w14:textId="77777777" w:rsidTr="00820741">
        <w:trPr>
          <w:trHeight w:val="1816"/>
        </w:trPr>
        <w:tc>
          <w:tcPr>
            <w:tcW w:w="844" w:type="dxa"/>
            <w:vAlign w:val="center"/>
          </w:tcPr>
          <w:p w14:paraId="4D1E82C7" w14:textId="5D30F294" w:rsidR="00A45BBD" w:rsidRPr="00A45BBD" w:rsidRDefault="00A45BBD" w:rsidP="00711F53">
            <w:pPr>
              <w:spacing w:after="0" w:line="240" w:lineRule="auto"/>
              <w:ind w:left="0" w:right="0" w:firstLine="0"/>
              <w:jc w:val="center"/>
              <w:rPr>
                <w:rFonts w:eastAsia="Microsoft Sans Serif"/>
                <w:color w:val="auto"/>
                <w:sz w:val="16"/>
                <w:szCs w:val="16"/>
              </w:rPr>
            </w:pPr>
            <w:r w:rsidRPr="00A45BBD">
              <w:rPr>
                <w:rFonts w:eastAsia="Microsoft Sans Serif"/>
                <w:color w:val="auto"/>
                <w:sz w:val="16"/>
                <w:szCs w:val="16"/>
              </w:rPr>
              <w:t>Projektový manažer</w:t>
            </w:r>
          </w:p>
        </w:tc>
        <w:tc>
          <w:tcPr>
            <w:tcW w:w="992" w:type="dxa"/>
            <w:vAlign w:val="center"/>
          </w:tcPr>
          <w:p w14:paraId="071B236C" w14:textId="77777777" w:rsidR="00A45BBD" w:rsidRPr="00A45BBD" w:rsidRDefault="00A45BBD" w:rsidP="00711F53">
            <w:pPr>
              <w:spacing w:after="0" w:line="240" w:lineRule="auto"/>
              <w:ind w:left="23" w:right="0" w:firstLine="0"/>
              <w:jc w:val="center"/>
              <w:rPr>
                <w:rFonts w:eastAsia="Microsoft Sans Serif"/>
                <w:sz w:val="16"/>
                <w:szCs w:val="16"/>
              </w:rPr>
            </w:pPr>
            <w:r w:rsidRPr="00A45BBD">
              <w:rPr>
                <w:rFonts w:eastAsia="Microsoft Sans Serif"/>
                <w:sz w:val="16"/>
                <w:szCs w:val="16"/>
              </w:rPr>
              <w:t>53</w:t>
            </w:r>
          </w:p>
        </w:tc>
        <w:tc>
          <w:tcPr>
            <w:tcW w:w="1134" w:type="dxa"/>
            <w:vAlign w:val="center"/>
          </w:tcPr>
          <w:p w14:paraId="1BB26762" w14:textId="77777777" w:rsidR="00A45BBD" w:rsidRPr="00A45BBD" w:rsidRDefault="00A45BBD" w:rsidP="00711F53">
            <w:pPr>
              <w:spacing w:after="0" w:line="240" w:lineRule="auto"/>
              <w:ind w:left="0" w:right="0" w:firstLine="0"/>
              <w:jc w:val="center"/>
              <w:rPr>
                <w:rFonts w:eastAsia="Microsoft Sans Serif"/>
                <w:noProof/>
                <w:color w:val="auto"/>
                <w:sz w:val="16"/>
                <w:szCs w:val="16"/>
              </w:rPr>
            </w:pPr>
            <w:r w:rsidRPr="00A45BBD">
              <w:rPr>
                <w:rFonts w:eastAsia="Microsoft Sans Serif"/>
                <w:noProof/>
                <w:color w:val="auto"/>
                <w:sz w:val="16"/>
                <w:szCs w:val="16"/>
              </w:rPr>
              <w:t>13.400,-</w:t>
            </w:r>
          </w:p>
        </w:tc>
        <w:tc>
          <w:tcPr>
            <w:tcW w:w="1134" w:type="dxa"/>
            <w:vAlign w:val="center"/>
          </w:tcPr>
          <w:p w14:paraId="4435ECB4" w14:textId="77777777" w:rsidR="00A45BBD" w:rsidRPr="00A45BBD" w:rsidRDefault="00A45BBD" w:rsidP="00711F53">
            <w:pPr>
              <w:spacing w:after="0" w:line="240" w:lineRule="auto"/>
              <w:ind w:left="79" w:right="0" w:hanging="79"/>
              <w:jc w:val="center"/>
              <w:rPr>
                <w:rFonts w:eastAsia="Microsoft Sans Serif"/>
                <w:color w:val="auto"/>
                <w:sz w:val="16"/>
                <w:szCs w:val="16"/>
              </w:rPr>
            </w:pPr>
            <w:r w:rsidRPr="00A45BBD">
              <w:rPr>
                <w:rFonts w:eastAsia="Microsoft Sans Serif"/>
                <w:noProof/>
                <w:color w:val="auto"/>
                <w:sz w:val="16"/>
                <w:szCs w:val="16"/>
              </w:rPr>
              <w:t>Klientská zóna II</w:t>
            </w:r>
          </w:p>
        </w:tc>
        <w:tc>
          <w:tcPr>
            <w:tcW w:w="1418" w:type="dxa"/>
            <w:vAlign w:val="center"/>
          </w:tcPr>
          <w:p w14:paraId="2001ADF6" w14:textId="77777777" w:rsidR="00A45BBD" w:rsidRPr="00A45BBD" w:rsidRDefault="00A45BBD" w:rsidP="00711F53">
            <w:pPr>
              <w:spacing w:after="0" w:line="240" w:lineRule="auto"/>
              <w:ind w:left="181" w:right="153" w:firstLine="0"/>
              <w:jc w:val="center"/>
              <w:rPr>
                <w:rFonts w:eastAsia="Microsoft Sans Serif"/>
                <w:color w:val="auto"/>
                <w:sz w:val="16"/>
                <w:szCs w:val="16"/>
              </w:rPr>
            </w:pPr>
            <w:r w:rsidRPr="00A45BBD">
              <w:rPr>
                <w:rFonts w:eastAsia="Microsoft Sans Serif"/>
                <w:noProof/>
                <w:color w:val="auto"/>
                <w:spacing w:val="-2"/>
                <w:sz w:val="16"/>
                <w:szCs w:val="16"/>
              </w:rPr>
              <w:t xml:space="preserve">013V110009401 </w:t>
            </w:r>
            <w:r w:rsidRPr="00A45BBD">
              <w:rPr>
                <w:rFonts w:eastAsia="Microsoft Sans Serif"/>
                <w:color w:val="auto"/>
                <w:spacing w:val="-2"/>
                <w:sz w:val="16"/>
                <w:szCs w:val="16"/>
              </w:rPr>
              <w:t xml:space="preserve">/ </w:t>
            </w:r>
            <w:r w:rsidRPr="00A45BBD">
              <w:rPr>
                <w:rFonts w:eastAsia="Microsoft Sans Serif"/>
                <w:noProof/>
                <w:color w:val="auto"/>
                <w:spacing w:val="-2"/>
                <w:sz w:val="16"/>
                <w:szCs w:val="16"/>
              </w:rPr>
              <w:t>Klientská zóna II</w:t>
            </w:r>
          </w:p>
        </w:tc>
        <w:tc>
          <w:tcPr>
            <w:tcW w:w="1700" w:type="dxa"/>
            <w:vAlign w:val="center"/>
          </w:tcPr>
          <w:p w14:paraId="7B7B869D" w14:textId="77777777" w:rsidR="00A45BBD" w:rsidRPr="00A45BBD" w:rsidRDefault="00A45BBD" w:rsidP="00711F53">
            <w:pPr>
              <w:spacing w:after="0" w:line="240" w:lineRule="auto"/>
              <w:ind w:left="0" w:right="0" w:firstLine="0"/>
              <w:jc w:val="center"/>
              <w:rPr>
                <w:rFonts w:eastAsia="Microsoft Sans Serif"/>
                <w:noProof/>
                <w:color w:val="auto"/>
                <w:sz w:val="16"/>
                <w:szCs w:val="16"/>
              </w:rPr>
            </w:pPr>
            <w:r w:rsidRPr="00A45BBD">
              <w:rPr>
                <w:rFonts w:eastAsia="Microsoft Sans Serif"/>
                <w:noProof/>
                <w:color w:val="auto"/>
                <w:sz w:val="16"/>
                <w:szCs w:val="16"/>
              </w:rPr>
              <w:t>Ukončení vývoje a uvedení do provozu modernizované aplikace JENDA a všech podpůrných částí/ Digitalizace žádosti SSP a NSD (on-line žádost o dávky na bydlení)</w:t>
            </w:r>
          </w:p>
        </w:tc>
        <w:tc>
          <w:tcPr>
            <w:tcW w:w="1011" w:type="dxa"/>
            <w:vAlign w:val="center"/>
          </w:tcPr>
          <w:p w14:paraId="01AB8977" w14:textId="77777777" w:rsidR="00A45BBD" w:rsidRPr="00A45BBD" w:rsidRDefault="00A45BBD" w:rsidP="00711F53">
            <w:pPr>
              <w:spacing w:after="0" w:line="240" w:lineRule="auto"/>
              <w:ind w:left="0" w:right="0" w:firstLine="0"/>
              <w:jc w:val="center"/>
              <w:rPr>
                <w:rFonts w:eastAsia="Microsoft Sans Serif"/>
                <w:noProof/>
                <w:color w:val="auto"/>
                <w:sz w:val="16"/>
                <w:szCs w:val="16"/>
              </w:rPr>
            </w:pPr>
            <w:r w:rsidRPr="00A45BBD">
              <w:rPr>
                <w:rFonts w:eastAsia="Microsoft Sans Serif"/>
                <w:noProof/>
                <w:color w:val="auto"/>
                <w:sz w:val="16"/>
                <w:szCs w:val="16"/>
              </w:rPr>
              <w:t>710 200,-</w:t>
            </w:r>
          </w:p>
        </w:tc>
        <w:tc>
          <w:tcPr>
            <w:tcW w:w="1115" w:type="dxa"/>
            <w:vAlign w:val="center"/>
          </w:tcPr>
          <w:p w14:paraId="29B5B9BF" w14:textId="77777777" w:rsidR="00A45BBD" w:rsidRPr="00A45BBD" w:rsidRDefault="00A45BBD" w:rsidP="00711F53">
            <w:pPr>
              <w:spacing w:after="0" w:line="240" w:lineRule="auto"/>
              <w:ind w:left="0" w:right="0" w:firstLine="0"/>
              <w:jc w:val="center"/>
              <w:rPr>
                <w:rFonts w:eastAsia="Microsoft Sans Serif"/>
                <w:color w:val="auto"/>
                <w:sz w:val="16"/>
                <w:szCs w:val="16"/>
              </w:rPr>
            </w:pPr>
          </w:p>
          <w:p w14:paraId="6D9AC920" w14:textId="2D8B89C4" w:rsidR="00A45BBD" w:rsidRPr="00A45BBD" w:rsidRDefault="00A45BBD" w:rsidP="00711F53">
            <w:pPr>
              <w:spacing w:after="0" w:line="240" w:lineRule="auto"/>
              <w:ind w:left="0" w:right="0" w:firstLine="0"/>
              <w:jc w:val="center"/>
              <w:rPr>
                <w:rFonts w:eastAsia="Microsoft Sans Serif"/>
                <w:color w:val="auto"/>
                <w:sz w:val="16"/>
                <w:szCs w:val="16"/>
              </w:rPr>
            </w:pPr>
            <w:r w:rsidRPr="00A45BBD">
              <w:rPr>
                <w:rFonts w:eastAsia="Microsoft Sans Serif"/>
                <w:color w:val="auto"/>
                <w:sz w:val="16"/>
                <w:szCs w:val="16"/>
              </w:rPr>
              <w:t>859 </w:t>
            </w:r>
            <w:r w:rsidR="00FA3569" w:rsidRPr="00A45BBD">
              <w:rPr>
                <w:rFonts w:eastAsia="Microsoft Sans Serif"/>
                <w:color w:val="auto"/>
                <w:sz w:val="16"/>
                <w:szCs w:val="16"/>
              </w:rPr>
              <w:t>342,-</w:t>
            </w:r>
          </w:p>
          <w:p w14:paraId="6622C7AF" w14:textId="77777777" w:rsidR="00A45BBD" w:rsidRPr="00A45BBD" w:rsidRDefault="00A45BBD" w:rsidP="00711F53">
            <w:pPr>
              <w:spacing w:after="0" w:line="240" w:lineRule="auto"/>
              <w:ind w:left="0" w:right="186" w:firstLine="0"/>
              <w:jc w:val="center"/>
              <w:rPr>
                <w:rFonts w:eastAsia="Microsoft Sans Serif"/>
                <w:color w:val="auto"/>
                <w:sz w:val="16"/>
                <w:szCs w:val="16"/>
              </w:rPr>
            </w:pPr>
          </w:p>
        </w:tc>
      </w:tr>
    </w:tbl>
    <w:p w14:paraId="1FF7708A" w14:textId="77777777" w:rsidR="00A45BBD" w:rsidRPr="00A45BBD" w:rsidRDefault="00A45BBD" w:rsidP="00820741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kern w:val="0"/>
          <w:sz w:val="18"/>
          <w:szCs w:val="18"/>
          <w14:ligatures w14:val="none"/>
        </w:rPr>
      </w:pPr>
    </w:p>
    <w:p w14:paraId="72A520E4" w14:textId="77777777" w:rsidR="00A45BBD" w:rsidRPr="00A45BBD" w:rsidRDefault="00A45BBD" w:rsidP="00820741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kern w:val="0"/>
          <w:sz w:val="18"/>
          <w:szCs w:val="18"/>
          <w14:ligatures w14:val="none"/>
        </w:rPr>
      </w:pPr>
    </w:p>
    <w:p w14:paraId="43EBC4F6" w14:textId="77777777" w:rsidR="00A45BBD" w:rsidRPr="00A45BBD" w:rsidRDefault="00A45BBD" w:rsidP="00A45BBD">
      <w:pPr>
        <w:tabs>
          <w:tab w:val="left" w:pos="386"/>
        </w:tabs>
        <w:spacing w:after="0" w:line="240" w:lineRule="auto"/>
        <w:ind w:left="119" w:right="0" w:firstLine="0"/>
        <w:jc w:val="left"/>
        <w:rPr>
          <w:rFonts w:eastAsia="Times New Roman"/>
          <w:b/>
          <w:color w:val="auto"/>
          <w:kern w:val="0"/>
          <w:szCs w:val="20"/>
          <w14:ligatures w14:val="none"/>
        </w:rPr>
      </w:pPr>
      <w:r w:rsidRPr="00A45BBD">
        <w:rPr>
          <w:rFonts w:eastAsia="Times New Roman"/>
          <w:b/>
          <w:color w:val="auto"/>
          <w:spacing w:val="-2"/>
          <w:kern w:val="0"/>
          <w:szCs w:val="20"/>
          <w14:ligatures w14:val="none"/>
        </w:rPr>
        <w:t>4.Přílohy</w:t>
      </w:r>
    </w:p>
    <w:p w14:paraId="62D522C4" w14:textId="77777777" w:rsidR="00820741" w:rsidRDefault="00A45BBD" w:rsidP="00820741">
      <w:pPr>
        <w:widowControl w:val="0"/>
        <w:autoSpaceDE w:val="0"/>
        <w:autoSpaceDN w:val="0"/>
        <w:spacing w:before="10" w:after="0" w:line="240" w:lineRule="auto"/>
        <w:ind w:left="0" w:right="0" w:firstLine="0"/>
        <w:jc w:val="left"/>
        <w:rPr>
          <w:rFonts w:eastAsia="Times New Roman"/>
          <w:color w:val="auto"/>
          <w:kern w:val="0"/>
          <w:sz w:val="18"/>
          <w:szCs w:val="18"/>
          <w14:ligatures w14:val="none"/>
        </w:rPr>
      </w:pPr>
      <w:r w:rsidRPr="00A45BBD">
        <w:rPr>
          <w:b/>
          <w:bCs/>
          <w:noProof/>
          <w:color w:val="auto"/>
          <w:kern w:val="0"/>
          <w:sz w:val="18"/>
          <w:szCs w:val="18"/>
          <w:lang w:eastAsia="en-US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927A629" wp14:editId="311E6EFA">
                <wp:simplePos x="0" y="0"/>
                <wp:positionH relativeFrom="page">
                  <wp:posOffset>457200</wp:posOffset>
                </wp:positionH>
                <wp:positionV relativeFrom="paragraph">
                  <wp:posOffset>43921</wp:posOffset>
                </wp:positionV>
                <wp:extent cx="66421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>
                              <a:moveTo>
                                <a:pt x="0" y="0"/>
                              </a:moveTo>
                              <a:lnTo>
                                <a:pt x="66421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B8A8E" id="Graphic 12" o:spid="_x0000_s1026" style="position:absolute;margin-left:36pt;margin-top:3.45pt;width:52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" path="m,l6642100,e" filled="f" strokecolor="#7f7f7f" strokeweight="1.5pt">
                <v:path arrowok="t"/>
                <w10:wrap type="topAndBottom" anchorx="page"/>
              </v:shape>
            </w:pict>
          </mc:Fallback>
        </mc:AlternateContent>
      </w:r>
    </w:p>
    <w:p w14:paraId="7D921CC0" w14:textId="58D79DFF" w:rsidR="00A45BBD" w:rsidRPr="00A45BBD" w:rsidRDefault="00A45BBD" w:rsidP="00820741">
      <w:pPr>
        <w:widowControl w:val="0"/>
        <w:autoSpaceDE w:val="0"/>
        <w:autoSpaceDN w:val="0"/>
        <w:spacing w:before="10" w:after="0" w:line="240" w:lineRule="auto"/>
        <w:ind w:left="0" w:right="0" w:firstLine="0"/>
        <w:jc w:val="left"/>
        <w:rPr>
          <w:rFonts w:eastAsia="Times New Roman"/>
          <w:color w:val="auto"/>
          <w:kern w:val="0"/>
          <w:sz w:val="18"/>
          <w:szCs w:val="18"/>
          <w14:ligatures w14:val="none"/>
        </w:rPr>
      </w:pP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Výkaz za</w:t>
      </w:r>
      <w:r w:rsidRPr="00A45BBD">
        <w:rPr>
          <w:rFonts w:eastAsia="Times New Roman"/>
          <w:color w:val="auto"/>
          <w:spacing w:val="1"/>
          <w:kern w:val="0"/>
          <w:sz w:val="18"/>
          <w:szCs w:val="18"/>
          <w14:ligatures w14:val="none"/>
        </w:rPr>
        <w:t xml:space="preserve"> </w:t>
      </w: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>období</w:t>
      </w:r>
      <w:r w:rsidRPr="00A45BBD">
        <w:rPr>
          <w:rFonts w:eastAsia="Times New Roman"/>
          <w:color w:val="auto"/>
          <w:spacing w:val="1"/>
          <w:kern w:val="0"/>
          <w:sz w:val="18"/>
          <w:szCs w:val="18"/>
          <w14:ligatures w14:val="none"/>
        </w:rPr>
        <w:t xml:space="preserve"> </w:t>
      </w:r>
      <w:r w:rsidRPr="00A45BBD">
        <w:rPr>
          <w:rFonts w:eastAsia="Times New Roman"/>
          <w:color w:val="auto"/>
          <w:spacing w:val="-2"/>
          <w:kern w:val="0"/>
          <w:sz w:val="18"/>
          <w:szCs w:val="18"/>
          <w14:ligatures w14:val="none"/>
        </w:rPr>
        <w:t>7-8/2025</w:t>
      </w:r>
    </w:p>
    <w:p w14:paraId="6965E61D" w14:textId="77777777" w:rsidR="00A45BBD" w:rsidRDefault="00A45BBD" w:rsidP="00820741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kern w:val="0"/>
          <w:sz w:val="18"/>
          <w:szCs w:val="18"/>
          <w14:ligatures w14:val="none"/>
        </w:rPr>
      </w:pPr>
    </w:p>
    <w:p w14:paraId="143003C8" w14:textId="77777777" w:rsidR="00820741" w:rsidRPr="00A45BBD" w:rsidRDefault="00820741" w:rsidP="00820741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kern w:val="0"/>
          <w:sz w:val="18"/>
          <w:szCs w:val="18"/>
          <w14:ligatures w14:val="none"/>
        </w:rPr>
      </w:pPr>
    </w:p>
    <w:p w14:paraId="0539C3D3" w14:textId="77777777" w:rsidR="00A45BBD" w:rsidRPr="00A45BBD" w:rsidRDefault="00A45BBD" w:rsidP="00A45BBD">
      <w:pPr>
        <w:tabs>
          <w:tab w:val="left" w:pos="386"/>
        </w:tabs>
        <w:spacing w:before="1" w:after="0" w:line="240" w:lineRule="auto"/>
        <w:ind w:left="119" w:right="0" w:firstLine="0"/>
        <w:jc w:val="left"/>
        <w:rPr>
          <w:rFonts w:eastAsia="Times New Roman"/>
          <w:b/>
          <w:color w:val="auto"/>
          <w:kern w:val="0"/>
          <w:szCs w:val="20"/>
          <w14:ligatures w14:val="none"/>
        </w:rPr>
      </w:pPr>
      <w:r w:rsidRPr="00A45BBD">
        <w:rPr>
          <w:rFonts w:eastAsia="Times New Roman"/>
          <w:b/>
          <w:color w:val="auto"/>
          <w:spacing w:val="-8"/>
          <w:kern w:val="0"/>
          <w:szCs w:val="20"/>
          <w14:ligatures w14:val="none"/>
        </w:rPr>
        <w:t>5.Vyjádření</w:t>
      </w:r>
      <w:r w:rsidRPr="00A45BBD">
        <w:rPr>
          <w:rFonts w:eastAsia="Times New Roman"/>
          <w:b/>
          <w:color w:val="auto"/>
          <w:spacing w:val="-4"/>
          <w:kern w:val="0"/>
          <w:szCs w:val="20"/>
          <w14:ligatures w14:val="none"/>
        </w:rPr>
        <w:t xml:space="preserve"> </w:t>
      </w:r>
      <w:r w:rsidRPr="00A45BBD">
        <w:rPr>
          <w:rFonts w:eastAsia="Times New Roman"/>
          <w:b/>
          <w:color w:val="auto"/>
          <w:spacing w:val="-8"/>
          <w:kern w:val="0"/>
          <w:szCs w:val="20"/>
          <w14:ligatures w14:val="none"/>
        </w:rPr>
        <w:t>a</w:t>
      </w:r>
      <w:r w:rsidRPr="00A45BBD">
        <w:rPr>
          <w:rFonts w:eastAsia="Times New Roman"/>
          <w:b/>
          <w:color w:val="auto"/>
          <w:spacing w:val="-3"/>
          <w:kern w:val="0"/>
          <w:szCs w:val="20"/>
          <w14:ligatures w14:val="none"/>
        </w:rPr>
        <w:t xml:space="preserve"> </w:t>
      </w:r>
      <w:r w:rsidRPr="00A45BBD">
        <w:rPr>
          <w:rFonts w:eastAsia="Times New Roman"/>
          <w:b/>
          <w:color w:val="auto"/>
          <w:spacing w:val="-8"/>
          <w:kern w:val="0"/>
          <w:szCs w:val="20"/>
          <w14:ligatures w14:val="none"/>
        </w:rPr>
        <w:t>potvrzení</w:t>
      </w:r>
      <w:r w:rsidRPr="00A45BBD">
        <w:rPr>
          <w:rFonts w:eastAsia="Times New Roman"/>
          <w:b/>
          <w:color w:val="auto"/>
          <w:spacing w:val="-4"/>
          <w:kern w:val="0"/>
          <w:szCs w:val="20"/>
          <w14:ligatures w14:val="none"/>
        </w:rPr>
        <w:t xml:space="preserve"> </w:t>
      </w:r>
      <w:r w:rsidRPr="00A45BBD">
        <w:rPr>
          <w:rFonts w:eastAsia="Times New Roman"/>
          <w:b/>
          <w:color w:val="auto"/>
          <w:spacing w:val="-8"/>
          <w:kern w:val="0"/>
          <w:szCs w:val="20"/>
          <w14:ligatures w14:val="none"/>
        </w:rPr>
        <w:t>akceptace</w:t>
      </w:r>
    </w:p>
    <w:p w14:paraId="141A2E9A" w14:textId="77777777" w:rsidR="00A45BBD" w:rsidRPr="00A45BBD" w:rsidRDefault="00A45BBD" w:rsidP="00A45BBD">
      <w:pPr>
        <w:widowControl w:val="0"/>
        <w:autoSpaceDE w:val="0"/>
        <w:autoSpaceDN w:val="0"/>
        <w:spacing w:before="10" w:after="0" w:line="240" w:lineRule="auto"/>
        <w:ind w:left="0" w:right="0" w:firstLine="0"/>
        <w:jc w:val="left"/>
        <w:rPr>
          <w:b/>
          <w:bCs/>
          <w:color w:val="auto"/>
          <w:kern w:val="0"/>
          <w:sz w:val="18"/>
          <w:szCs w:val="18"/>
          <w:lang w:eastAsia="en-US"/>
          <w14:ligatures w14:val="none"/>
        </w:rPr>
      </w:pPr>
      <w:r w:rsidRPr="00A45BBD">
        <w:rPr>
          <w:b/>
          <w:bCs/>
          <w:noProof/>
          <w:color w:val="auto"/>
          <w:kern w:val="0"/>
          <w:sz w:val="18"/>
          <w:szCs w:val="18"/>
          <w:lang w:eastAsia="en-US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7943EDD" wp14:editId="0D3CA085">
                <wp:simplePos x="0" y="0"/>
                <wp:positionH relativeFrom="page">
                  <wp:posOffset>457200</wp:posOffset>
                </wp:positionH>
                <wp:positionV relativeFrom="paragraph">
                  <wp:posOffset>43778</wp:posOffset>
                </wp:positionV>
                <wp:extent cx="66421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>
                              <a:moveTo>
                                <a:pt x="0" y="0"/>
                              </a:moveTo>
                              <a:lnTo>
                                <a:pt x="66421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93942" id="Graphic 13" o:spid="_x0000_s1026" style="position:absolute;margin-left:36pt;margin-top:3.45pt;width:523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" path="m,l6642100,e" filled="f" strokecolor="#7f7f7f" strokeweight="1.5pt">
                <v:path arrowok="t"/>
                <w10:wrap type="topAndBottom" anchorx="page"/>
              </v:shape>
            </w:pict>
          </mc:Fallback>
        </mc:AlternateContent>
      </w:r>
    </w:p>
    <w:p w14:paraId="356F66CE" w14:textId="1FB6830F" w:rsidR="00A45BBD" w:rsidRPr="00A45BBD" w:rsidRDefault="00820741" w:rsidP="00A45BBD">
      <w:pPr>
        <w:widowControl w:val="0"/>
        <w:autoSpaceDE w:val="0"/>
        <w:autoSpaceDN w:val="0"/>
        <w:spacing w:before="1" w:after="0" w:line="240" w:lineRule="auto"/>
        <w:ind w:left="120" w:right="0" w:firstLine="0"/>
        <w:jc w:val="left"/>
        <w:rPr>
          <w:b/>
          <w:bCs/>
          <w:color w:val="auto"/>
          <w:kern w:val="0"/>
          <w:sz w:val="18"/>
          <w:szCs w:val="18"/>
          <w:lang w:eastAsia="en-US"/>
          <w14:ligatures w14:val="none"/>
        </w:rPr>
      </w:pPr>
      <w:r>
        <w:rPr>
          <w:b/>
          <w:bCs/>
          <w:color w:val="auto"/>
          <w:w w:val="90"/>
          <w:kern w:val="0"/>
          <w:sz w:val="18"/>
          <w:szCs w:val="18"/>
          <w:lang w:eastAsia="en-US"/>
          <w14:ligatures w14:val="none"/>
        </w:rPr>
        <w:t>P</w:t>
      </w:r>
      <w:r w:rsidR="00A45BBD" w:rsidRPr="00A45BBD">
        <w:rPr>
          <w:b/>
          <w:bCs/>
          <w:color w:val="auto"/>
          <w:w w:val="90"/>
          <w:kern w:val="0"/>
          <w:sz w:val="18"/>
          <w:szCs w:val="18"/>
          <w:lang w:eastAsia="en-US"/>
          <w14:ligatures w14:val="none"/>
        </w:rPr>
        <w:t>otvrzení</w:t>
      </w:r>
      <w:r w:rsidR="00A45BBD" w:rsidRPr="00A45BBD">
        <w:rPr>
          <w:b/>
          <w:bCs/>
          <w:color w:val="auto"/>
          <w:spacing w:val="22"/>
          <w:kern w:val="0"/>
          <w:sz w:val="18"/>
          <w:szCs w:val="18"/>
          <w:lang w:eastAsia="en-US"/>
          <w14:ligatures w14:val="none"/>
        </w:rPr>
        <w:t xml:space="preserve"> </w:t>
      </w:r>
      <w:r w:rsidR="00A45BBD" w:rsidRPr="00A45BBD">
        <w:rPr>
          <w:b/>
          <w:bCs/>
          <w:color w:val="auto"/>
          <w:w w:val="90"/>
          <w:kern w:val="0"/>
          <w:sz w:val="18"/>
          <w:szCs w:val="18"/>
          <w:lang w:eastAsia="en-US"/>
          <w14:ligatures w14:val="none"/>
        </w:rPr>
        <w:t>a</w:t>
      </w:r>
      <w:r w:rsidR="00A45BBD" w:rsidRPr="00A45BBD">
        <w:rPr>
          <w:b/>
          <w:bCs/>
          <w:color w:val="auto"/>
          <w:spacing w:val="22"/>
          <w:kern w:val="0"/>
          <w:sz w:val="18"/>
          <w:szCs w:val="18"/>
          <w:lang w:eastAsia="en-US"/>
          <w14:ligatures w14:val="none"/>
        </w:rPr>
        <w:t xml:space="preserve"> </w:t>
      </w:r>
      <w:r w:rsidR="00A45BBD" w:rsidRPr="00A45BBD">
        <w:rPr>
          <w:b/>
          <w:bCs/>
          <w:color w:val="auto"/>
          <w:w w:val="90"/>
          <w:kern w:val="0"/>
          <w:sz w:val="18"/>
          <w:szCs w:val="18"/>
          <w:lang w:eastAsia="en-US"/>
          <w14:ligatures w14:val="none"/>
        </w:rPr>
        <w:t>schválení</w:t>
      </w:r>
      <w:r w:rsidR="00A45BBD" w:rsidRPr="00A45BBD">
        <w:rPr>
          <w:b/>
          <w:bCs/>
          <w:color w:val="auto"/>
          <w:spacing w:val="23"/>
          <w:kern w:val="0"/>
          <w:sz w:val="18"/>
          <w:szCs w:val="18"/>
          <w:lang w:eastAsia="en-US"/>
          <w14:ligatures w14:val="none"/>
        </w:rPr>
        <w:t xml:space="preserve"> </w:t>
      </w:r>
      <w:r w:rsidR="00A45BBD" w:rsidRPr="00A45BBD">
        <w:rPr>
          <w:b/>
          <w:bCs/>
          <w:color w:val="auto"/>
          <w:w w:val="90"/>
          <w:kern w:val="0"/>
          <w:sz w:val="18"/>
          <w:szCs w:val="18"/>
          <w:lang w:eastAsia="en-US"/>
          <w14:ligatures w14:val="none"/>
        </w:rPr>
        <w:t>zástupce</w:t>
      </w:r>
      <w:r w:rsidR="00A45BBD" w:rsidRPr="00A45BBD">
        <w:rPr>
          <w:b/>
          <w:bCs/>
          <w:color w:val="auto"/>
          <w:spacing w:val="22"/>
          <w:kern w:val="0"/>
          <w:sz w:val="18"/>
          <w:szCs w:val="18"/>
          <w:lang w:eastAsia="en-US"/>
          <w14:ligatures w14:val="none"/>
        </w:rPr>
        <w:t xml:space="preserve"> </w:t>
      </w:r>
      <w:r w:rsidR="00A45BBD" w:rsidRPr="00A45BBD">
        <w:rPr>
          <w:b/>
          <w:bCs/>
          <w:color w:val="auto"/>
          <w:w w:val="90"/>
          <w:kern w:val="0"/>
          <w:sz w:val="18"/>
          <w:szCs w:val="18"/>
          <w:lang w:eastAsia="en-US"/>
          <w14:ligatures w14:val="none"/>
        </w:rPr>
        <w:t>objednatele</w:t>
      </w:r>
      <w:r w:rsidR="00A45BBD" w:rsidRPr="00A45BBD">
        <w:rPr>
          <w:b/>
          <w:bCs/>
          <w:color w:val="auto"/>
          <w:spacing w:val="23"/>
          <w:kern w:val="0"/>
          <w:sz w:val="18"/>
          <w:szCs w:val="18"/>
          <w:lang w:eastAsia="en-US"/>
          <w14:ligatures w14:val="none"/>
        </w:rPr>
        <w:t xml:space="preserve"> </w:t>
      </w:r>
      <w:r w:rsidR="00A45BBD" w:rsidRPr="00A45BBD">
        <w:rPr>
          <w:b/>
          <w:bCs/>
          <w:color w:val="auto"/>
          <w:w w:val="90"/>
          <w:kern w:val="0"/>
          <w:sz w:val="18"/>
          <w:szCs w:val="18"/>
          <w:lang w:eastAsia="en-US"/>
          <w14:ligatures w14:val="none"/>
        </w:rPr>
        <w:t>o</w:t>
      </w:r>
      <w:r w:rsidR="00A45BBD" w:rsidRPr="00A45BBD">
        <w:rPr>
          <w:b/>
          <w:bCs/>
          <w:color w:val="auto"/>
          <w:spacing w:val="22"/>
          <w:kern w:val="0"/>
          <w:sz w:val="18"/>
          <w:szCs w:val="18"/>
          <w:lang w:eastAsia="en-US"/>
          <w14:ligatures w14:val="none"/>
        </w:rPr>
        <w:t xml:space="preserve"> </w:t>
      </w:r>
      <w:r w:rsidR="00A45BBD" w:rsidRPr="00A45BBD">
        <w:rPr>
          <w:b/>
          <w:bCs/>
          <w:color w:val="auto"/>
          <w:w w:val="90"/>
          <w:kern w:val="0"/>
          <w:sz w:val="18"/>
          <w:szCs w:val="18"/>
          <w:lang w:eastAsia="en-US"/>
          <w14:ligatures w14:val="none"/>
        </w:rPr>
        <w:t>akceptaci</w:t>
      </w:r>
      <w:r w:rsidR="00A45BBD" w:rsidRPr="00A45BBD">
        <w:rPr>
          <w:b/>
          <w:bCs/>
          <w:color w:val="auto"/>
          <w:spacing w:val="22"/>
          <w:kern w:val="0"/>
          <w:sz w:val="18"/>
          <w:szCs w:val="18"/>
          <w:lang w:eastAsia="en-US"/>
          <w14:ligatures w14:val="none"/>
        </w:rPr>
        <w:t xml:space="preserve"> </w:t>
      </w:r>
      <w:r w:rsidR="00A45BBD" w:rsidRPr="00A45BBD">
        <w:rPr>
          <w:b/>
          <w:bCs/>
          <w:color w:val="auto"/>
          <w:w w:val="90"/>
          <w:kern w:val="0"/>
          <w:sz w:val="18"/>
          <w:szCs w:val="18"/>
          <w:lang w:eastAsia="en-US"/>
          <w14:ligatures w14:val="none"/>
        </w:rPr>
        <w:t>dodávky/výkonu</w:t>
      </w:r>
      <w:r w:rsidR="00A45BBD" w:rsidRPr="00A45BBD">
        <w:rPr>
          <w:b/>
          <w:bCs/>
          <w:color w:val="auto"/>
          <w:spacing w:val="23"/>
          <w:kern w:val="0"/>
          <w:sz w:val="18"/>
          <w:szCs w:val="18"/>
          <w:lang w:eastAsia="en-US"/>
          <w14:ligatures w14:val="none"/>
        </w:rPr>
        <w:t xml:space="preserve"> </w:t>
      </w:r>
      <w:r w:rsidR="00A45BBD" w:rsidRPr="00A45BBD">
        <w:rPr>
          <w:b/>
          <w:bCs/>
          <w:color w:val="auto"/>
          <w:spacing w:val="-2"/>
          <w:w w:val="90"/>
          <w:kern w:val="0"/>
          <w:sz w:val="18"/>
          <w:szCs w:val="18"/>
          <w:lang w:eastAsia="en-US"/>
          <w14:ligatures w14:val="none"/>
        </w:rPr>
        <w:t>činností:</w:t>
      </w:r>
    </w:p>
    <w:p w14:paraId="0DC7B00D" w14:textId="77777777" w:rsidR="00A45BBD" w:rsidRPr="00A45BBD" w:rsidRDefault="00A45BBD" w:rsidP="00A45BBD">
      <w:pPr>
        <w:widowControl w:val="0"/>
        <w:autoSpaceDE w:val="0"/>
        <w:autoSpaceDN w:val="0"/>
        <w:spacing w:before="9" w:after="0" w:line="240" w:lineRule="auto"/>
        <w:ind w:left="0" w:right="0" w:firstLine="0"/>
        <w:jc w:val="left"/>
        <w:rPr>
          <w:b/>
          <w:bCs/>
          <w:color w:val="auto"/>
          <w:kern w:val="0"/>
          <w:sz w:val="18"/>
          <w:szCs w:val="18"/>
          <w:lang w:eastAsia="en-US"/>
          <w14:ligatures w14:val="none"/>
        </w:rPr>
      </w:pPr>
    </w:p>
    <w:tbl>
      <w:tblPr>
        <w:tblStyle w:val="TableNormal"/>
        <w:tblW w:w="9113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2551"/>
        <w:gridCol w:w="2653"/>
        <w:gridCol w:w="2648"/>
      </w:tblGrid>
      <w:tr w:rsidR="00A45BBD" w:rsidRPr="00A45BBD" w14:paraId="6329016B" w14:textId="77777777" w:rsidTr="00820741">
        <w:trPr>
          <w:trHeight w:val="340"/>
        </w:trPr>
        <w:tc>
          <w:tcPr>
            <w:tcW w:w="1261" w:type="dxa"/>
            <w:shd w:val="clear" w:color="auto" w:fill="D8D8D8"/>
          </w:tcPr>
          <w:p w14:paraId="40B99394" w14:textId="77777777" w:rsidR="00A45BBD" w:rsidRPr="00A45BBD" w:rsidRDefault="00A45BBD" w:rsidP="00A45BBD">
            <w:pPr>
              <w:spacing w:before="45" w:after="0" w:line="240" w:lineRule="auto"/>
              <w:ind w:left="86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Role</w:t>
            </w:r>
          </w:p>
        </w:tc>
        <w:tc>
          <w:tcPr>
            <w:tcW w:w="2551" w:type="dxa"/>
            <w:shd w:val="clear" w:color="auto" w:fill="D8D8D8"/>
          </w:tcPr>
          <w:p w14:paraId="2A5F58BA" w14:textId="77777777" w:rsidR="00A45BBD" w:rsidRPr="00A45BBD" w:rsidRDefault="00A45BBD" w:rsidP="00A45BBD">
            <w:pPr>
              <w:spacing w:before="45" w:after="0" w:line="240" w:lineRule="auto"/>
              <w:ind w:left="86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Jméno</w:t>
            </w:r>
          </w:p>
        </w:tc>
        <w:tc>
          <w:tcPr>
            <w:tcW w:w="2653" w:type="dxa"/>
            <w:shd w:val="clear" w:color="auto" w:fill="D8D8D8"/>
          </w:tcPr>
          <w:p w14:paraId="26DBA7BF" w14:textId="77777777" w:rsidR="00A45BBD" w:rsidRPr="00A45BBD" w:rsidRDefault="00A45BBD" w:rsidP="00A45BBD">
            <w:pPr>
              <w:spacing w:before="45" w:after="0" w:line="240" w:lineRule="auto"/>
              <w:ind w:left="86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Pozice</w:t>
            </w:r>
          </w:p>
        </w:tc>
        <w:tc>
          <w:tcPr>
            <w:tcW w:w="2648" w:type="dxa"/>
            <w:shd w:val="clear" w:color="auto" w:fill="D8D8D8"/>
          </w:tcPr>
          <w:p w14:paraId="53BF0B80" w14:textId="77777777" w:rsidR="00A45BBD" w:rsidRPr="00A45BBD" w:rsidRDefault="00A45BBD" w:rsidP="00A45BBD">
            <w:pPr>
              <w:spacing w:before="45" w:after="0" w:line="240" w:lineRule="auto"/>
              <w:ind w:left="86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Podpis</w:t>
            </w:r>
          </w:p>
        </w:tc>
      </w:tr>
      <w:tr w:rsidR="00A45BBD" w:rsidRPr="00A45BBD" w14:paraId="163B439F" w14:textId="77777777" w:rsidTr="00820741">
        <w:trPr>
          <w:trHeight w:val="468"/>
        </w:trPr>
        <w:tc>
          <w:tcPr>
            <w:tcW w:w="1261" w:type="dxa"/>
          </w:tcPr>
          <w:p w14:paraId="20A4DDD3" w14:textId="77777777" w:rsidR="00A45BBD" w:rsidRPr="00A45BBD" w:rsidRDefault="00A45BBD" w:rsidP="00820741">
            <w:pPr>
              <w:spacing w:before="132" w:after="0" w:line="240" w:lineRule="auto"/>
              <w:ind w:left="0" w:right="0" w:firstLine="0"/>
              <w:jc w:val="left"/>
              <w:rPr>
                <w:rFonts w:eastAsia="Microsoft Sans Serif"/>
                <w:bCs/>
                <w:color w:val="auto"/>
                <w:sz w:val="18"/>
                <w:szCs w:val="18"/>
              </w:rPr>
            </w:pPr>
          </w:p>
          <w:p w14:paraId="6FDE9847" w14:textId="77777777" w:rsidR="00A45BBD" w:rsidRPr="00A45BBD" w:rsidRDefault="00A45BBD" w:rsidP="00820741">
            <w:pPr>
              <w:spacing w:after="0" w:line="240" w:lineRule="auto"/>
              <w:ind w:left="248" w:right="0" w:firstLine="0"/>
              <w:jc w:val="left"/>
              <w:rPr>
                <w:rFonts w:eastAsia="Microsoft Sans Serif"/>
                <w:bCs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984D793" w14:textId="37CE8B59" w:rsidR="00A45BBD" w:rsidRPr="00A45BBD" w:rsidRDefault="00A45BBD" w:rsidP="00820741">
            <w:pPr>
              <w:spacing w:after="0" w:line="254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noProof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653" w:type="dxa"/>
          </w:tcPr>
          <w:p w14:paraId="084EFEF1" w14:textId="77777777" w:rsidR="00A45BBD" w:rsidRPr="00A45BBD" w:rsidRDefault="00A45BBD" w:rsidP="00820741">
            <w:pPr>
              <w:spacing w:before="45" w:after="0" w:line="254" w:lineRule="auto"/>
              <w:ind w:left="84" w:right="52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noProof/>
                <w:color w:val="auto"/>
                <w:sz w:val="18"/>
                <w:szCs w:val="18"/>
              </w:rPr>
              <w:t>Vedoucí oddělení  992 – Odd. ověřování kvality aplikací ICT</w:t>
            </w:r>
          </w:p>
        </w:tc>
        <w:tc>
          <w:tcPr>
            <w:tcW w:w="2648" w:type="dxa"/>
          </w:tcPr>
          <w:p w14:paraId="5997238A" w14:textId="77777777" w:rsidR="00A45BBD" w:rsidRPr="00A45BBD" w:rsidRDefault="00A45BBD" w:rsidP="00820741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</w:tr>
    </w:tbl>
    <w:p w14:paraId="15AB789A" w14:textId="77777777" w:rsidR="00A45BBD" w:rsidRPr="00A45BBD" w:rsidRDefault="00A45BBD" w:rsidP="00820741">
      <w:pPr>
        <w:widowControl w:val="0"/>
        <w:tabs>
          <w:tab w:val="left" w:pos="5436"/>
        </w:tabs>
        <w:spacing w:after="0" w:line="240" w:lineRule="auto"/>
        <w:ind w:left="3191" w:right="0" w:firstLine="0"/>
        <w:jc w:val="left"/>
        <w:rPr>
          <w:rFonts w:eastAsia="Times New Roman"/>
          <w:color w:val="auto"/>
          <w:kern w:val="0"/>
          <w:sz w:val="18"/>
          <w:szCs w:val="18"/>
          <w14:ligatures w14:val="none"/>
        </w:rPr>
      </w:pPr>
      <w:r w:rsidRPr="00A45BBD">
        <w:rPr>
          <w:rFonts w:eastAsia="Times New Roman"/>
          <w:color w:val="auto"/>
          <w:kern w:val="0"/>
          <w:sz w:val="18"/>
          <w:szCs w:val="18"/>
          <w14:ligatures w14:val="none"/>
        </w:rPr>
        <w:tab/>
      </w:r>
    </w:p>
    <w:p w14:paraId="6B9FEFBB" w14:textId="77777777" w:rsidR="00A45BBD" w:rsidRPr="00A45BBD" w:rsidRDefault="00A45BBD" w:rsidP="00820741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bCs/>
          <w:color w:val="auto"/>
          <w:kern w:val="0"/>
          <w:sz w:val="18"/>
          <w:szCs w:val="18"/>
          <w:lang w:eastAsia="en-US"/>
          <w14:ligatures w14:val="none"/>
        </w:rPr>
      </w:pPr>
    </w:p>
    <w:p w14:paraId="707C1828" w14:textId="77777777" w:rsidR="00A45BBD" w:rsidRPr="00A45BBD" w:rsidRDefault="00A45BBD" w:rsidP="00820741">
      <w:pPr>
        <w:widowControl w:val="0"/>
        <w:tabs>
          <w:tab w:val="left" w:pos="386"/>
        </w:tabs>
        <w:spacing w:after="0" w:line="240" w:lineRule="auto"/>
        <w:ind w:left="119" w:right="0" w:firstLine="0"/>
        <w:jc w:val="left"/>
        <w:rPr>
          <w:rFonts w:eastAsia="Times New Roman"/>
          <w:b/>
          <w:color w:val="auto"/>
          <w:kern w:val="0"/>
          <w:szCs w:val="20"/>
          <w14:ligatures w14:val="none"/>
        </w:rPr>
      </w:pPr>
      <w:r w:rsidRPr="00A45BBD">
        <w:rPr>
          <w:rFonts w:eastAsia="Times New Roman"/>
          <w:b/>
          <w:color w:val="auto"/>
          <w:w w:val="90"/>
          <w:kern w:val="0"/>
          <w:szCs w:val="20"/>
          <w14:ligatures w14:val="none"/>
        </w:rPr>
        <w:t>6.Schvalovací</w:t>
      </w:r>
      <w:r w:rsidRPr="00A45BBD">
        <w:rPr>
          <w:rFonts w:eastAsia="Times New Roman"/>
          <w:b/>
          <w:color w:val="auto"/>
          <w:spacing w:val="41"/>
          <w:kern w:val="0"/>
          <w:szCs w:val="20"/>
          <w14:ligatures w14:val="none"/>
        </w:rPr>
        <w:t xml:space="preserve"> </w:t>
      </w:r>
      <w:r w:rsidRPr="00A45BBD">
        <w:rPr>
          <w:rFonts w:eastAsia="Times New Roman"/>
          <w:b/>
          <w:color w:val="auto"/>
          <w:spacing w:val="-2"/>
          <w:kern w:val="0"/>
          <w:szCs w:val="20"/>
          <w14:ligatures w14:val="none"/>
        </w:rPr>
        <w:t>doložka</w:t>
      </w:r>
    </w:p>
    <w:p w14:paraId="63B79B28" w14:textId="77777777" w:rsidR="00A45BBD" w:rsidRPr="00A45BBD" w:rsidRDefault="00A45BBD" w:rsidP="00820741">
      <w:pPr>
        <w:widowControl w:val="0"/>
        <w:autoSpaceDE w:val="0"/>
        <w:autoSpaceDN w:val="0"/>
        <w:spacing w:before="11" w:after="0" w:line="240" w:lineRule="auto"/>
        <w:ind w:left="0" w:right="0" w:firstLine="0"/>
        <w:jc w:val="left"/>
        <w:rPr>
          <w:b/>
          <w:bCs/>
          <w:color w:val="auto"/>
          <w:kern w:val="0"/>
          <w:sz w:val="18"/>
          <w:szCs w:val="18"/>
          <w:lang w:eastAsia="en-US"/>
          <w14:ligatures w14:val="none"/>
        </w:rPr>
      </w:pPr>
      <w:r w:rsidRPr="00A45BBD">
        <w:rPr>
          <w:b/>
          <w:bCs/>
          <w:noProof/>
          <w:color w:val="auto"/>
          <w:kern w:val="0"/>
          <w:sz w:val="18"/>
          <w:szCs w:val="18"/>
          <w:lang w:eastAsia="en-US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9E6C815" wp14:editId="5596CF8E">
                <wp:simplePos x="0" y="0"/>
                <wp:positionH relativeFrom="page">
                  <wp:posOffset>457200</wp:posOffset>
                </wp:positionH>
                <wp:positionV relativeFrom="paragraph">
                  <wp:posOffset>44180</wp:posOffset>
                </wp:positionV>
                <wp:extent cx="66421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>
                              <a:moveTo>
                                <a:pt x="0" y="0"/>
                              </a:moveTo>
                              <a:lnTo>
                                <a:pt x="66421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8B402" id="Graphic 17" o:spid="_x0000_s1026" style="position:absolute;margin-left:36pt;margin-top:3.5pt;width:523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" path="m,l6642100,e" filled="f" strokecolor="#7f7f7f" strokeweight="1.5pt">
                <v:path arrowok="t"/>
                <w10:wrap type="topAndBottom" anchorx="page"/>
              </v:shape>
            </w:pict>
          </mc:Fallback>
        </mc:AlternateContent>
      </w:r>
    </w:p>
    <w:p w14:paraId="400A7A97" w14:textId="79955D33" w:rsidR="00A45BBD" w:rsidRPr="00A45BBD" w:rsidRDefault="00A45BBD" w:rsidP="00820741">
      <w:pPr>
        <w:widowControl w:val="0"/>
        <w:autoSpaceDE w:val="0"/>
        <w:autoSpaceDN w:val="0"/>
        <w:spacing w:before="1" w:after="0" w:line="249" w:lineRule="auto"/>
        <w:ind w:left="120" w:right="127" w:firstLine="0"/>
        <w:rPr>
          <w:color w:val="auto"/>
          <w:kern w:val="0"/>
          <w:sz w:val="18"/>
          <w:szCs w:val="18"/>
          <w:lang w:eastAsia="en-US"/>
          <w14:ligatures w14:val="none"/>
        </w:rPr>
      </w:pPr>
      <w:r w:rsidRPr="00A45BBD">
        <w:rPr>
          <w:color w:val="auto"/>
          <w:w w:val="90"/>
          <w:kern w:val="0"/>
          <w:sz w:val="18"/>
          <w:szCs w:val="18"/>
          <w:lang w:eastAsia="en-US"/>
          <w14:ligatures w14:val="none"/>
        </w:rPr>
        <w:t>Na základě podpisu tohoto protokolu je zhotovitel/dodavatel oprávněn fakturovat 100% příslušné</w:t>
      </w:r>
      <w:r w:rsidRPr="00A45BBD">
        <w:rPr>
          <w:color w:val="auto"/>
          <w:spacing w:val="80"/>
          <w:kern w:val="0"/>
          <w:sz w:val="18"/>
          <w:szCs w:val="18"/>
          <w:lang w:eastAsia="en-US"/>
          <w14:ligatures w14:val="none"/>
        </w:rPr>
        <w:t xml:space="preserve"> </w:t>
      </w:r>
      <w:r w:rsidRPr="00A45BBD">
        <w:rPr>
          <w:color w:val="auto"/>
          <w:spacing w:val="-6"/>
          <w:kern w:val="0"/>
          <w:sz w:val="18"/>
          <w:szCs w:val="18"/>
          <w:lang w:eastAsia="en-US"/>
          <w14:ligatures w14:val="none"/>
        </w:rPr>
        <w:t>ceny</w:t>
      </w:r>
      <w:r w:rsidRPr="00A45BBD">
        <w:rPr>
          <w:color w:val="auto"/>
          <w:spacing w:val="-11"/>
          <w:kern w:val="0"/>
          <w:sz w:val="18"/>
          <w:szCs w:val="18"/>
          <w:lang w:eastAsia="en-US"/>
          <w14:ligatures w14:val="none"/>
        </w:rPr>
        <w:t xml:space="preserve"> </w:t>
      </w:r>
      <w:r w:rsidRPr="00A45BBD">
        <w:rPr>
          <w:color w:val="auto"/>
          <w:spacing w:val="-6"/>
          <w:kern w:val="0"/>
          <w:sz w:val="18"/>
          <w:szCs w:val="18"/>
          <w:lang w:eastAsia="en-US"/>
          <w14:ligatures w14:val="none"/>
        </w:rPr>
        <w:t>v</w:t>
      </w:r>
      <w:r w:rsidRPr="00A45BBD">
        <w:rPr>
          <w:color w:val="auto"/>
          <w:spacing w:val="-11"/>
          <w:kern w:val="0"/>
          <w:sz w:val="18"/>
          <w:szCs w:val="18"/>
          <w:lang w:eastAsia="en-US"/>
          <w14:ligatures w14:val="none"/>
        </w:rPr>
        <w:t xml:space="preserve"> </w:t>
      </w:r>
      <w:r w:rsidRPr="00A45BBD">
        <w:rPr>
          <w:color w:val="auto"/>
          <w:spacing w:val="-6"/>
          <w:kern w:val="0"/>
          <w:sz w:val="18"/>
          <w:szCs w:val="18"/>
          <w:lang w:eastAsia="en-US"/>
          <w14:ligatures w14:val="none"/>
        </w:rPr>
        <w:t>souladu</w:t>
      </w:r>
      <w:r w:rsidRPr="00A45BBD">
        <w:rPr>
          <w:color w:val="auto"/>
          <w:spacing w:val="-10"/>
          <w:kern w:val="0"/>
          <w:sz w:val="18"/>
          <w:szCs w:val="18"/>
          <w:lang w:eastAsia="en-US"/>
          <w14:ligatures w14:val="none"/>
        </w:rPr>
        <w:t xml:space="preserve"> </w:t>
      </w:r>
      <w:r w:rsidRPr="00A45BBD">
        <w:rPr>
          <w:color w:val="auto"/>
          <w:spacing w:val="-6"/>
          <w:kern w:val="0"/>
          <w:sz w:val="18"/>
          <w:szCs w:val="18"/>
          <w:lang w:eastAsia="en-US"/>
          <w14:ligatures w14:val="none"/>
        </w:rPr>
        <w:t>s</w:t>
      </w:r>
      <w:r w:rsidR="00820741">
        <w:rPr>
          <w:color w:val="auto"/>
          <w:spacing w:val="-11"/>
          <w:kern w:val="0"/>
          <w:sz w:val="18"/>
          <w:szCs w:val="18"/>
          <w:lang w:eastAsia="en-US"/>
          <w14:ligatures w14:val="none"/>
        </w:rPr>
        <w:t> </w:t>
      </w:r>
      <w:r w:rsidRPr="00A45BBD">
        <w:rPr>
          <w:color w:val="auto"/>
          <w:spacing w:val="-6"/>
          <w:kern w:val="0"/>
          <w:sz w:val="18"/>
          <w:szCs w:val="18"/>
          <w:lang w:eastAsia="en-US"/>
          <w14:ligatures w14:val="none"/>
        </w:rPr>
        <w:t>příslušnými</w:t>
      </w:r>
      <w:r w:rsidRPr="00A45BBD">
        <w:rPr>
          <w:color w:val="auto"/>
          <w:spacing w:val="-11"/>
          <w:kern w:val="0"/>
          <w:sz w:val="18"/>
          <w:szCs w:val="18"/>
          <w:lang w:eastAsia="en-US"/>
          <w14:ligatures w14:val="none"/>
        </w:rPr>
        <w:t xml:space="preserve"> </w:t>
      </w:r>
      <w:r w:rsidRPr="00A45BBD">
        <w:rPr>
          <w:color w:val="auto"/>
          <w:spacing w:val="-6"/>
          <w:kern w:val="0"/>
          <w:sz w:val="18"/>
          <w:szCs w:val="18"/>
          <w:lang w:eastAsia="en-US"/>
          <w14:ligatures w14:val="none"/>
        </w:rPr>
        <w:t>ustanoveními</w:t>
      </w:r>
      <w:r w:rsidRPr="00A45BBD">
        <w:rPr>
          <w:color w:val="auto"/>
          <w:spacing w:val="-11"/>
          <w:kern w:val="0"/>
          <w:sz w:val="18"/>
          <w:szCs w:val="18"/>
          <w:lang w:eastAsia="en-US"/>
          <w14:ligatures w14:val="none"/>
        </w:rPr>
        <w:t xml:space="preserve"> </w:t>
      </w:r>
      <w:r w:rsidRPr="00A45BBD">
        <w:rPr>
          <w:color w:val="auto"/>
          <w:spacing w:val="-6"/>
          <w:kern w:val="0"/>
          <w:sz w:val="18"/>
          <w:szCs w:val="18"/>
          <w:lang w:eastAsia="en-US"/>
          <w14:ligatures w14:val="none"/>
        </w:rPr>
        <w:t>smlouvy.</w:t>
      </w:r>
    </w:p>
    <w:p w14:paraId="6D0DCC8B" w14:textId="77777777" w:rsidR="00A45BBD" w:rsidRPr="00A45BBD" w:rsidRDefault="00A45BBD" w:rsidP="00820741">
      <w:pPr>
        <w:widowControl w:val="0"/>
        <w:autoSpaceDE w:val="0"/>
        <w:autoSpaceDN w:val="0"/>
        <w:spacing w:before="6" w:after="0" w:line="240" w:lineRule="auto"/>
        <w:ind w:left="0" w:right="0" w:firstLine="0"/>
        <w:jc w:val="left"/>
        <w:rPr>
          <w:b/>
          <w:bCs/>
          <w:color w:val="auto"/>
          <w:kern w:val="0"/>
          <w:sz w:val="18"/>
          <w:szCs w:val="18"/>
          <w:lang w:eastAsia="en-US"/>
          <w14:ligatures w14:val="none"/>
        </w:rPr>
      </w:pPr>
    </w:p>
    <w:tbl>
      <w:tblPr>
        <w:tblStyle w:val="TableNormal"/>
        <w:tblW w:w="9207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2551"/>
        <w:gridCol w:w="2694"/>
        <w:gridCol w:w="2693"/>
      </w:tblGrid>
      <w:tr w:rsidR="00A45BBD" w:rsidRPr="00A45BBD" w14:paraId="7C0ADAD9" w14:textId="77777777" w:rsidTr="00820741">
        <w:trPr>
          <w:trHeight w:val="340"/>
        </w:trPr>
        <w:tc>
          <w:tcPr>
            <w:tcW w:w="9207" w:type="dxa"/>
            <w:gridSpan w:val="4"/>
            <w:shd w:val="clear" w:color="auto" w:fill="D8D8D8"/>
          </w:tcPr>
          <w:p w14:paraId="456CDA98" w14:textId="77777777" w:rsidR="00A45BBD" w:rsidRPr="00A45BBD" w:rsidRDefault="00A45BBD" w:rsidP="00820741">
            <w:pPr>
              <w:spacing w:before="38" w:after="0" w:line="240" w:lineRule="auto"/>
              <w:ind w:left="90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z w:val="18"/>
                <w:szCs w:val="18"/>
              </w:rPr>
              <w:t xml:space="preserve">Za </w:t>
            </w: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objednatele:</w:t>
            </w:r>
          </w:p>
        </w:tc>
      </w:tr>
      <w:tr w:rsidR="00A45BBD" w:rsidRPr="00A45BBD" w14:paraId="59B62C91" w14:textId="77777777" w:rsidTr="00820741">
        <w:trPr>
          <w:trHeight w:val="340"/>
        </w:trPr>
        <w:tc>
          <w:tcPr>
            <w:tcW w:w="1269" w:type="dxa"/>
            <w:shd w:val="clear" w:color="auto" w:fill="D8D8D8"/>
          </w:tcPr>
          <w:p w14:paraId="477AAAAC" w14:textId="77777777" w:rsidR="00A45BBD" w:rsidRPr="00A45BBD" w:rsidRDefault="00A45BBD" w:rsidP="00820741">
            <w:pPr>
              <w:spacing w:before="49" w:after="0" w:line="240" w:lineRule="auto"/>
              <w:ind w:left="90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Role</w:t>
            </w:r>
          </w:p>
        </w:tc>
        <w:tc>
          <w:tcPr>
            <w:tcW w:w="2551" w:type="dxa"/>
            <w:shd w:val="clear" w:color="auto" w:fill="D8D8D8"/>
          </w:tcPr>
          <w:p w14:paraId="47F25B6E" w14:textId="77777777" w:rsidR="00A45BBD" w:rsidRPr="00A45BBD" w:rsidRDefault="00A45BBD" w:rsidP="00820741">
            <w:pPr>
              <w:spacing w:before="49" w:after="0" w:line="240" w:lineRule="auto"/>
              <w:ind w:left="85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Jméno</w:t>
            </w:r>
          </w:p>
        </w:tc>
        <w:tc>
          <w:tcPr>
            <w:tcW w:w="2694" w:type="dxa"/>
            <w:shd w:val="clear" w:color="auto" w:fill="D8D8D8"/>
          </w:tcPr>
          <w:p w14:paraId="37AA67B9" w14:textId="77777777" w:rsidR="00A45BBD" w:rsidRPr="00A45BBD" w:rsidRDefault="00A45BBD" w:rsidP="00820741">
            <w:pPr>
              <w:spacing w:before="49" w:after="0" w:line="240" w:lineRule="auto"/>
              <w:ind w:left="84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Pozice</w:t>
            </w:r>
          </w:p>
        </w:tc>
        <w:tc>
          <w:tcPr>
            <w:tcW w:w="2693" w:type="dxa"/>
            <w:shd w:val="clear" w:color="auto" w:fill="D8D8D8"/>
          </w:tcPr>
          <w:p w14:paraId="1F59F91A" w14:textId="77777777" w:rsidR="00A45BBD" w:rsidRPr="00A45BBD" w:rsidRDefault="00A45BBD" w:rsidP="00820741">
            <w:pPr>
              <w:spacing w:before="49" w:after="0" w:line="240" w:lineRule="auto"/>
              <w:ind w:left="83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Podpis</w:t>
            </w:r>
          </w:p>
        </w:tc>
      </w:tr>
      <w:tr w:rsidR="00A45BBD" w:rsidRPr="00A45BBD" w14:paraId="49AD2377" w14:textId="77777777" w:rsidTr="00820741">
        <w:trPr>
          <w:trHeight w:val="476"/>
        </w:trPr>
        <w:tc>
          <w:tcPr>
            <w:tcW w:w="1269" w:type="dxa"/>
          </w:tcPr>
          <w:p w14:paraId="3CD89383" w14:textId="110DCDA0" w:rsidR="00A45BBD" w:rsidRPr="00A45BBD" w:rsidRDefault="00A45BBD" w:rsidP="00820741">
            <w:pPr>
              <w:spacing w:before="189" w:after="0" w:line="254" w:lineRule="auto"/>
              <w:ind w:left="90" w:right="134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B9FE473" w14:textId="77777777" w:rsidR="00A45BBD" w:rsidRPr="00A45BBD" w:rsidRDefault="00A45BBD" w:rsidP="00820741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noProof/>
                <w:color w:val="auto"/>
                <w:sz w:val="18"/>
                <w:szCs w:val="18"/>
              </w:rPr>
            </w:pPr>
          </w:p>
          <w:p w14:paraId="200C0425" w14:textId="59962EEB" w:rsidR="00A45BBD" w:rsidRPr="00A45BBD" w:rsidRDefault="00A45BBD" w:rsidP="00820741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807B64B" w14:textId="77777777" w:rsidR="00A45BBD" w:rsidRPr="00A45BBD" w:rsidRDefault="00A45BBD" w:rsidP="00820741">
            <w:pPr>
              <w:spacing w:before="45" w:after="0" w:line="254" w:lineRule="auto"/>
              <w:ind w:left="84" w:right="52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noProof/>
                <w:color w:val="auto"/>
                <w:sz w:val="18"/>
                <w:szCs w:val="18"/>
              </w:rPr>
              <w:t>Vrchní ředitel sekce informačních technologií</w:t>
            </w:r>
          </w:p>
        </w:tc>
        <w:tc>
          <w:tcPr>
            <w:tcW w:w="2693" w:type="dxa"/>
          </w:tcPr>
          <w:p w14:paraId="2AE90D3A" w14:textId="77777777" w:rsidR="00A45BBD" w:rsidRPr="00A45BBD" w:rsidRDefault="00A45BBD" w:rsidP="00820741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</w:tr>
      <w:tr w:rsidR="00A45BBD" w:rsidRPr="00A45BBD" w14:paraId="6AE5B6DC" w14:textId="77777777" w:rsidTr="00820741">
        <w:trPr>
          <w:trHeight w:val="503"/>
        </w:trPr>
        <w:tc>
          <w:tcPr>
            <w:tcW w:w="1269" w:type="dxa"/>
          </w:tcPr>
          <w:p w14:paraId="12366B51" w14:textId="31EBCE0B" w:rsidR="00A45BBD" w:rsidRPr="00A45BBD" w:rsidRDefault="00A45BBD" w:rsidP="00820741">
            <w:pPr>
              <w:spacing w:before="189" w:after="0" w:line="254" w:lineRule="auto"/>
              <w:ind w:left="90" w:right="664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CBFC928" w14:textId="77777777" w:rsidR="00A45BBD" w:rsidRPr="00A45BBD" w:rsidRDefault="00A45BBD" w:rsidP="00820741">
            <w:pPr>
              <w:spacing w:before="57" w:after="0" w:line="240" w:lineRule="auto"/>
              <w:ind w:left="0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</w:p>
          <w:p w14:paraId="7494EF5A" w14:textId="3E4C4AAC" w:rsidR="00A45BBD" w:rsidRPr="00A45BBD" w:rsidRDefault="00A45BBD" w:rsidP="00820741">
            <w:pPr>
              <w:spacing w:after="0" w:line="240" w:lineRule="auto"/>
              <w:ind w:left="85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0AF3826" w14:textId="006F8030" w:rsidR="00A45BBD" w:rsidRPr="00A45BBD" w:rsidRDefault="00A45BBD" w:rsidP="00820741">
            <w:pPr>
              <w:spacing w:before="45" w:after="0" w:line="254" w:lineRule="auto"/>
              <w:ind w:left="84" w:right="484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noProof/>
                <w:color w:val="auto"/>
                <w:sz w:val="18"/>
                <w:szCs w:val="18"/>
              </w:rPr>
              <w:t>Vedoucí oddělení, Odd. aplikační architektury ICT</w:t>
            </w:r>
          </w:p>
        </w:tc>
        <w:tc>
          <w:tcPr>
            <w:tcW w:w="2693" w:type="dxa"/>
          </w:tcPr>
          <w:p w14:paraId="2D09C560" w14:textId="77777777" w:rsidR="00A45BBD" w:rsidRPr="00A45BBD" w:rsidRDefault="00A45BBD" w:rsidP="00820741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</w:tr>
    </w:tbl>
    <w:p w14:paraId="09A4FE9A" w14:textId="77777777" w:rsidR="00A45BBD" w:rsidRPr="00A45BBD" w:rsidRDefault="00A45BBD" w:rsidP="00820741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bCs/>
          <w:color w:val="auto"/>
          <w:kern w:val="0"/>
          <w:sz w:val="18"/>
          <w:szCs w:val="18"/>
          <w:lang w:eastAsia="en-US"/>
          <w14:ligatures w14:val="none"/>
        </w:rPr>
      </w:pPr>
    </w:p>
    <w:tbl>
      <w:tblPr>
        <w:tblStyle w:val="TableNormal"/>
        <w:tblW w:w="9207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2525"/>
        <w:gridCol w:w="2616"/>
        <w:gridCol w:w="2797"/>
      </w:tblGrid>
      <w:tr w:rsidR="00A45BBD" w:rsidRPr="00A45BBD" w14:paraId="294D8A34" w14:textId="77777777" w:rsidTr="00820741">
        <w:trPr>
          <w:trHeight w:val="340"/>
        </w:trPr>
        <w:tc>
          <w:tcPr>
            <w:tcW w:w="9207" w:type="dxa"/>
            <w:gridSpan w:val="4"/>
            <w:shd w:val="clear" w:color="auto" w:fill="D8D8D8"/>
          </w:tcPr>
          <w:p w14:paraId="19C803FC" w14:textId="77777777" w:rsidR="00A45BBD" w:rsidRPr="00A45BBD" w:rsidRDefault="00A45BBD" w:rsidP="00A45BBD">
            <w:pPr>
              <w:spacing w:before="38" w:after="0" w:line="240" w:lineRule="auto"/>
              <w:ind w:left="90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z w:val="18"/>
                <w:szCs w:val="18"/>
              </w:rPr>
              <w:t xml:space="preserve">Za </w:t>
            </w: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zhotovitele/dodavatele:</w:t>
            </w:r>
          </w:p>
        </w:tc>
      </w:tr>
      <w:tr w:rsidR="00A45BBD" w:rsidRPr="00A45BBD" w14:paraId="30298455" w14:textId="77777777" w:rsidTr="00820741">
        <w:trPr>
          <w:trHeight w:val="340"/>
        </w:trPr>
        <w:tc>
          <w:tcPr>
            <w:tcW w:w="1269" w:type="dxa"/>
            <w:shd w:val="clear" w:color="auto" w:fill="D8D8D8"/>
          </w:tcPr>
          <w:p w14:paraId="1EBBB473" w14:textId="77777777" w:rsidR="00A45BBD" w:rsidRPr="00A45BBD" w:rsidRDefault="00A45BBD" w:rsidP="00A45BBD">
            <w:pPr>
              <w:spacing w:before="49" w:after="0" w:line="240" w:lineRule="auto"/>
              <w:ind w:left="90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Role</w:t>
            </w:r>
          </w:p>
        </w:tc>
        <w:tc>
          <w:tcPr>
            <w:tcW w:w="2525" w:type="dxa"/>
            <w:shd w:val="clear" w:color="auto" w:fill="D8D8D8"/>
          </w:tcPr>
          <w:p w14:paraId="2206652A" w14:textId="77777777" w:rsidR="00A45BBD" w:rsidRPr="00A45BBD" w:rsidRDefault="00A45BBD" w:rsidP="00A45BBD">
            <w:pPr>
              <w:spacing w:before="49" w:after="0" w:line="240" w:lineRule="auto"/>
              <w:ind w:left="85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Jméno</w:t>
            </w:r>
          </w:p>
        </w:tc>
        <w:tc>
          <w:tcPr>
            <w:tcW w:w="2616" w:type="dxa"/>
            <w:shd w:val="clear" w:color="auto" w:fill="D8D8D8"/>
          </w:tcPr>
          <w:p w14:paraId="6A63B760" w14:textId="77777777" w:rsidR="00A45BBD" w:rsidRPr="00A45BBD" w:rsidRDefault="00A45BBD" w:rsidP="00A45BBD">
            <w:pPr>
              <w:spacing w:before="49" w:after="0" w:line="240" w:lineRule="auto"/>
              <w:ind w:left="84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Pozice</w:t>
            </w:r>
          </w:p>
        </w:tc>
        <w:tc>
          <w:tcPr>
            <w:tcW w:w="2797" w:type="dxa"/>
            <w:shd w:val="clear" w:color="auto" w:fill="D8D8D8"/>
          </w:tcPr>
          <w:p w14:paraId="0E7EC3C8" w14:textId="77777777" w:rsidR="00A45BBD" w:rsidRPr="00A45BBD" w:rsidRDefault="00A45BBD" w:rsidP="00A45BBD">
            <w:pPr>
              <w:spacing w:before="49" w:after="0" w:line="240" w:lineRule="auto"/>
              <w:ind w:left="83" w:right="0" w:firstLine="0"/>
              <w:jc w:val="left"/>
              <w:rPr>
                <w:rFonts w:eastAsia="Microsoft Sans Serif"/>
                <w:b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b/>
                <w:color w:val="auto"/>
                <w:spacing w:val="-2"/>
                <w:sz w:val="18"/>
                <w:szCs w:val="18"/>
              </w:rPr>
              <w:t>Podpis</w:t>
            </w:r>
          </w:p>
        </w:tc>
      </w:tr>
      <w:tr w:rsidR="00A45BBD" w:rsidRPr="00A45BBD" w14:paraId="399781FC" w14:textId="77777777" w:rsidTr="00820741">
        <w:trPr>
          <w:trHeight w:val="573"/>
        </w:trPr>
        <w:tc>
          <w:tcPr>
            <w:tcW w:w="1269" w:type="dxa"/>
          </w:tcPr>
          <w:p w14:paraId="43C67EF4" w14:textId="579608CB" w:rsidR="00A45BBD" w:rsidRPr="00A45BBD" w:rsidRDefault="00A45BBD" w:rsidP="00A45BBD">
            <w:pPr>
              <w:spacing w:before="66" w:after="0" w:line="254" w:lineRule="auto"/>
              <w:ind w:left="0" w:right="126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5" w:type="dxa"/>
          </w:tcPr>
          <w:p w14:paraId="31013AD2" w14:textId="04DE19F2" w:rsidR="00A45BBD" w:rsidRPr="00A45BBD" w:rsidRDefault="00A45BBD" w:rsidP="00A45BBD">
            <w:pPr>
              <w:spacing w:before="210" w:after="0" w:line="240" w:lineRule="auto"/>
              <w:ind w:left="85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  <w:tc>
          <w:tcPr>
            <w:tcW w:w="2616" w:type="dxa"/>
          </w:tcPr>
          <w:p w14:paraId="173A5E83" w14:textId="77777777" w:rsidR="00A45BBD" w:rsidRPr="00A45BBD" w:rsidRDefault="00A45BBD" w:rsidP="00A45BBD">
            <w:pPr>
              <w:spacing w:before="210" w:after="0" w:line="240" w:lineRule="auto"/>
              <w:ind w:left="84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  <w:r w:rsidRPr="00A45BBD">
              <w:rPr>
                <w:rFonts w:eastAsia="Microsoft Sans Serif"/>
                <w:color w:val="auto"/>
                <w:sz w:val="18"/>
                <w:szCs w:val="18"/>
              </w:rPr>
              <w:t>Head of Finance</w:t>
            </w:r>
          </w:p>
        </w:tc>
        <w:tc>
          <w:tcPr>
            <w:tcW w:w="2797" w:type="dxa"/>
          </w:tcPr>
          <w:p w14:paraId="3548815C" w14:textId="77777777" w:rsidR="00A45BBD" w:rsidRPr="00A45BBD" w:rsidRDefault="00A45BBD" w:rsidP="00A45BBD">
            <w:pPr>
              <w:spacing w:after="0" w:line="240" w:lineRule="auto"/>
              <w:ind w:left="0" w:right="0" w:firstLine="0"/>
              <w:jc w:val="left"/>
              <w:rPr>
                <w:rFonts w:eastAsia="Microsoft Sans Serif"/>
                <w:color w:val="auto"/>
                <w:sz w:val="18"/>
                <w:szCs w:val="18"/>
              </w:rPr>
            </w:pPr>
          </w:p>
        </w:tc>
      </w:tr>
    </w:tbl>
    <w:p w14:paraId="167607A9" w14:textId="77777777" w:rsidR="00A45BBD" w:rsidRPr="00711F53" w:rsidRDefault="00A45BBD" w:rsidP="00D65B1F">
      <w:pPr>
        <w:spacing w:after="0" w:line="280" w:lineRule="atLeast"/>
        <w:ind w:left="0" w:right="0" w:firstLine="0"/>
        <w:jc w:val="left"/>
        <w:rPr>
          <w:sz w:val="18"/>
          <w:szCs w:val="18"/>
        </w:rPr>
      </w:pPr>
    </w:p>
    <w:sectPr w:rsidR="00A45BBD" w:rsidRPr="00711F53" w:rsidSect="00711F53"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1418" w:right="1418" w:bottom="1418" w:left="1418" w:header="709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B6949" w14:textId="77777777" w:rsidR="00AC76C1" w:rsidRDefault="00AC76C1">
      <w:pPr>
        <w:spacing w:after="0" w:line="240" w:lineRule="auto"/>
      </w:pPr>
      <w:r>
        <w:separator/>
      </w:r>
    </w:p>
  </w:endnote>
  <w:endnote w:type="continuationSeparator" w:id="0">
    <w:p w14:paraId="0A8B891C" w14:textId="77777777" w:rsidR="00AC76C1" w:rsidRDefault="00AC76C1">
      <w:pPr>
        <w:spacing w:after="0" w:line="240" w:lineRule="auto"/>
      </w:pPr>
      <w:r>
        <w:continuationSeparator/>
      </w:r>
    </w:p>
  </w:endnote>
  <w:endnote w:type="continuationNotice" w:id="1">
    <w:p w14:paraId="76816263" w14:textId="77777777" w:rsidR="00AC76C1" w:rsidRDefault="00AC76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D062" w14:textId="77777777" w:rsidR="007079B9" w:rsidRDefault="00EA75AC">
    <w:pPr>
      <w:spacing w:after="23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sz w:val="18"/>
      </w:rPr>
      <w:t>1</w:t>
    </w:r>
    <w:r>
      <w:rPr>
        <w:rFonts w:ascii="Tahoma" w:eastAsia="Tahoma" w:hAnsi="Tahoma" w:cs="Tahoma"/>
        <w:sz w:val="18"/>
      </w:rPr>
      <w:fldChar w:fldCharType="end"/>
    </w:r>
    <w:r>
      <w:rPr>
        <w:rFonts w:ascii="Tahoma" w:eastAsia="Tahoma" w:hAnsi="Tahoma" w:cs="Tahoma"/>
        <w:sz w:val="18"/>
      </w:rPr>
      <w:t xml:space="preserve"> </w:t>
    </w:r>
  </w:p>
  <w:p w14:paraId="7A342966" w14:textId="77777777" w:rsidR="007079B9" w:rsidRDefault="00EA75AC">
    <w:pPr>
      <w:spacing w:after="0" w:line="259" w:lineRule="auto"/>
      <w:ind w:left="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0E62" w14:textId="77777777" w:rsidR="007079B9" w:rsidRPr="006E0364" w:rsidRDefault="00EA75AC">
    <w:pPr>
      <w:spacing w:after="23" w:line="259" w:lineRule="auto"/>
      <w:ind w:left="0" w:right="2" w:firstLine="0"/>
      <w:jc w:val="center"/>
      <w:rPr>
        <w:sz w:val="18"/>
        <w:szCs w:val="18"/>
      </w:rPr>
    </w:pPr>
    <w:r w:rsidRPr="006E0364">
      <w:rPr>
        <w:sz w:val="18"/>
        <w:szCs w:val="18"/>
      </w:rPr>
      <w:fldChar w:fldCharType="begin"/>
    </w:r>
    <w:r w:rsidRPr="006E0364">
      <w:rPr>
        <w:sz w:val="18"/>
        <w:szCs w:val="18"/>
      </w:rPr>
      <w:instrText xml:space="preserve"> PAGE   \* MERGEFORMAT </w:instrText>
    </w:r>
    <w:r w:rsidRPr="006E0364">
      <w:rPr>
        <w:sz w:val="18"/>
        <w:szCs w:val="18"/>
      </w:rPr>
      <w:fldChar w:fldCharType="separate"/>
    </w:r>
    <w:r w:rsidRPr="006E0364">
      <w:rPr>
        <w:rFonts w:eastAsia="Tahoma"/>
        <w:sz w:val="18"/>
        <w:szCs w:val="18"/>
      </w:rPr>
      <w:t>1</w:t>
    </w:r>
    <w:r w:rsidRPr="006E0364">
      <w:rPr>
        <w:rFonts w:eastAsia="Tahoma"/>
        <w:sz w:val="18"/>
        <w:szCs w:val="18"/>
      </w:rPr>
      <w:fldChar w:fldCharType="end"/>
    </w:r>
    <w:r w:rsidRPr="006E0364">
      <w:rPr>
        <w:rFonts w:eastAsia="Tahoma"/>
        <w:sz w:val="18"/>
        <w:szCs w:val="18"/>
      </w:rPr>
      <w:t xml:space="preserve"> </w:t>
    </w:r>
  </w:p>
  <w:p w14:paraId="6FB69DDD" w14:textId="391BCA57" w:rsidR="007079B9" w:rsidRDefault="00EA75AC">
    <w:pPr>
      <w:spacing w:after="0" w:line="259" w:lineRule="auto"/>
      <w:ind w:left="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79F7" w14:textId="77777777" w:rsidR="007079B9" w:rsidRDefault="00EA75AC">
    <w:pPr>
      <w:spacing w:after="23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sz w:val="18"/>
      </w:rPr>
      <w:t>1</w:t>
    </w:r>
    <w:r>
      <w:rPr>
        <w:rFonts w:ascii="Tahoma" w:eastAsia="Tahoma" w:hAnsi="Tahoma" w:cs="Tahoma"/>
        <w:sz w:val="18"/>
      </w:rPr>
      <w:fldChar w:fldCharType="end"/>
    </w:r>
    <w:r>
      <w:rPr>
        <w:rFonts w:ascii="Tahoma" w:eastAsia="Tahoma" w:hAnsi="Tahoma" w:cs="Tahoma"/>
        <w:sz w:val="18"/>
      </w:rPr>
      <w:t xml:space="preserve"> </w:t>
    </w:r>
  </w:p>
  <w:p w14:paraId="2231EC6C" w14:textId="77777777" w:rsidR="007079B9" w:rsidRDefault="00EA75AC">
    <w:pPr>
      <w:spacing w:after="0" w:line="259" w:lineRule="auto"/>
      <w:ind w:left="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6CB2D" w14:textId="77777777" w:rsidR="00AC76C1" w:rsidRDefault="00AC76C1">
      <w:pPr>
        <w:spacing w:after="0" w:line="240" w:lineRule="auto"/>
      </w:pPr>
      <w:r>
        <w:separator/>
      </w:r>
    </w:p>
  </w:footnote>
  <w:footnote w:type="continuationSeparator" w:id="0">
    <w:p w14:paraId="7D1BA74E" w14:textId="77777777" w:rsidR="00AC76C1" w:rsidRDefault="00AC76C1">
      <w:pPr>
        <w:spacing w:after="0" w:line="240" w:lineRule="auto"/>
      </w:pPr>
      <w:r>
        <w:continuationSeparator/>
      </w:r>
    </w:p>
  </w:footnote>
  <w:footnote w:type="continuationNotice" w:id="1">
    <w:p w14:paraId="5A041CD8" w14:textId="77777777" w:rsidR="00AC76C1" w:rsidRDefault="00AC76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C2FA" w14:textId="77777777" w:rsidR="00A45BBD" w:rsidRDefault="00A45BBD">
    <w:pPr>
      <w:pStyle w:val="Zkladntext"/>
      <w:spacing w:line="14" w:lineRule="auto"/>
      <w:rPr>
        <w:b/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FF22FE2" wp14:editId="2923AE78">
          <wp:simplePos x="0" y="0"/>
          <wp:positionH relativeFrom="page">
            <wp:posOffset>3833390</wp:posOffset>
          </wp:positionH>
          <wp:positionV relativeFrom="page">
            <wp:posOffset>547393</wp:posOffset>
          </wp:positionV>
          <wp:extent cx="1207486" cy="3266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7486" cy="326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58E9025E" wp14:editId="7E0CA2A4">
          <wp:simplePos x="0" y="0"/>
          <wp:positionH relativeFrom="page">
            <wp:posOffset>2407906</wp:posOffset>
          </wp:positionH>
          <wp:positionV relativeFrom="page">
            <wp:posOffset>572566</wp:posOffset>
          </wp:positionV>
          <wp:extent cx="1246682" cy="32229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6682" cy="3222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0190" w14:textId="72D7BC4B" w:rsidR="00A45BBD" w:rsidRDefault="00A45BBD">
    <w:pPr>
      <w:pStyle w:val="Zkladntext"/>
      <w:spacing w:line="14" w:lineRule="auto"/>
      <w:rPr>
        <w:b/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658A81AB" wp14:editId="4CBC52B9">
          <wp:simplePos x="0" y="0"/>
          <wp:positionH relativeFrom="page">
            <wp:posOffset>3833390</wp:posOffset>
          </wp:positionH>
          <wp:positionV relativeFrom="page">
            <wp:posOffset>547393</wp:posOffset>
          </wp:positionV>
          <wp:extent cx="1207486" cy="326659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7486" cy="326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 wp14:anchorId="6BBB8365" wp14:editId="13ACA2D2">
          <wp:simplePos x="0" y="0"/>
          <wp:positionH relativeFrom="page">
            <wp:posOffset>2407906</wp:posOffset>
          </wp:positionH>
          <wp:positionV relativeFrom="page">
            <wp:posOffset>572566</wp:posOffset>
          </wp:positionV>
          <wp:extent cx="1246682" cy="322291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6682" cy="3222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A28B" w14:textId="31EB56B1" w:rsidR="009E6766" w:rsidRDefault="00651AC3" w:rsidP="009E6766">
    <w:pPr>
      <w:pStyle w:val="Zhlav"/>
      <w:jc w:val="center"/>
    </w:pPr>
    <w:r>
      <w:rPr>
        <w:rFonts w:ascii="Trebuchet MS" w:hAnsi="Trebuchet MS"/>
        <w:noProof/>
        <w:sz w:val="16"/>
      </w:rPr>
      <w:drawing>
        <wp:inline distT="0" distB="0" distL="0" distR="0" wp14:anchorId="2C698D82" wp14:editId="68667975">
          <wp:extent cx="3735092" cy="466839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9289" cy="477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B29"/>
    <w:multiLevelType w:val="hybridMultilevel"/>
    <w:tmpl w:val="B3B83454"/>
    <w:lvl w:ilvl="0" w:tplc="E5F0C5D0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DCFF5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566FBA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340AB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40FF5E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4F9F4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90CF3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D4F088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80B46E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A55BFD"/>
    <w:multiLevelType w:val="hybridMultilevel"/>
    <w:tmpl w:val="9B5C9D6E"/>
    <w:lvl w:ilvl="0" w:tplc="F6F837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E6F08">
      <w:start w:val="1"/>
      <w:numFmt w:val="bullet"/>
      <w:lvlText w:val="o"/>
      <w:lvlJc w:val="left"/>
      <w:pPr>
        <w:ind w:left="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3E3EDC">
      <w:start w:val="1"/>
      <w:numFmt w:val="bullet"/>
      <w:lvlText w:val="▪"/>
      <w:lvlJc w:val="left"/>
      <w:pPr>
        <w:ind w:left="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7E152C">
      <w:start w:val="1"/>
      <w:numFmt w:val="bullet"/>
      <w:lvlRestart w:val="0"/>
      <w:lvlText w:val="o"/>
      <w:lvlJc w:val="left"/>
      <w:pPr>
        <w:ind w:left="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F0CE2A">
      <w:start w:val="1"/>
      <w:numFmt w:val="bullet"/>
      <w:lvlText w:val="o"/>
      <w:lvlJc w:val="left"/>
      <w:pPr>
        <w:ind w:left="1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5A9F60">
      <w:start w:val="1"/>
      <w:numFmt w:val="bullet"/>
      <w:lvlText w:val="▪"/>
      <w:lvlJc w:val="left"/>
      <w:pPr>
        <w:ind w:left="2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20CF5C">
      <w:start w:val="1"/>
      <w:numFmt w:val="bullet"/>
      <w:lvlText w:val="•"/>
      <w:lvlJc w:val="left"/>
      <w:pPr>
        <w:ind w:left="3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62D468">
      <w:start w:val="1"/>
      <w:numFmt w:val="bullet"/>
      <w:lvlText w:val="o"/>
      <w:lvlJc w:val="left"/>
      <w:pPr>
        <w:ind w:left="4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84C250">
      <w:start w:val="1"/>
      <w:numFmt w:val="bullet"/>
      <w:lvlText w:val="▪"/>
      <w:lvlJc w:val="left"/>
      <w:pPr>
        <w:ind w:left="4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2C6FCD"/>
    <w:multiLevelType w:val="multilevel"/>
    <w:tmpl w:val="A1D632E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2)"/>
      <w:lvlJc w:val="left"/>
      <w:pPr>
        <w:tabs>
          <w:tab w:val="num" w:pos="5131"/>
        </w:tabs>
        <w:ind w:left="5131" w:hanging="737"/>
      </w:pPr>
      <w:rPr>
        <w:rFonts w:ascii="Arial" w:eastAsia="Times New Roman" w:hAnsi="Arial" w:cs="Arial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3C4E40D3"/>
    <w:multiLevelType w:val="hybridMultilevel"/>
    <w:tmpl w:val="30B05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F7706"/>
    <w:multiLevelType w:val="hybridMultilevel"/>
    <w:tmpl w:val="E2CA0534"/>
    <w:lvl w:ilvl="0" w:tplc="F2E6EF1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FEBC4E">
      <w:start w:val="1"/>
      <w:numFmt w:val="bullet"/>
      <w:lvlText w:val="o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CEA7B4">
      <w:start w:val="1"/>
      <w:numFmt w:val="bullet"/>
      <w:lvlText w:val="▪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464714">
      <w:start w:val="1"/>
      <w:numFmt w:val="bullet"/>
      <w:lvlText w:val="•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3C814E">
      <w:start w:val="1"/>
      <w:numFmt w:val="bullet"/>
      <w:lvlText w:val="o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162CEA">
      <w:start w:val="1"/>
      <w:numFmt w:val="bullet"/>
      <w:lvlText w:val="▪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5E3368">
      <w:start w:val="1"/>
      <w:numFmt w:val="bullet"/>
      <w:lvlText w:val="•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3E75D6">
      <w:start w:val="1"/>
      <w:numFmt w:val="bullet"/>
      <w:lvlText w:val="o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CAFE4A">
      <w:start w:val="1"/>
      <w:numFmt w:val="bullet"/>
      <w:lvlText w:val="▪"/>
      <w:lvlJc w:val="left"/>
      <w:pPr>
        <w:ind w:left="6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FD46CA"/>
    <w:multiLevelType w:val="hybridMultilevel"/>
    <w:tmpl w:val="2E04B688"/>
    <w:lvl w:ilvl="0" w:tplc="FCD8932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5EF8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C28A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9008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5E43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FE36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B8CF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0E1D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82A7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4627AC"/>
    <w:multiLevelType w:val="hybridMultilevel"/>
    <w:tmpl w:val="470E317E"/>
    <w:lvl w:ilvl="0" w:tplc="0B6479C4">
      <w:start w:val="1"/>
      <w:numFmt w:val="bullet"/>
      <w:lvlText w:val="-"/>
      <w:lvlJc w:val="left"/>
      <w:pPr>
        <w:ind w:left="1287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181DAC"/>
    <w:multiLevelType w:val="hybridMultilevel"/>
    <w:tmpl w:val="A4F6043E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390139C"/>
    <w:multiLevelType w:val="multilevel"/>
    <w:tmpl w:val="3CD888D4"/>
    <w:lvl w:ilvl="0">
      <w:start w:val="1"/>
      <w:numFmt w:val="decimal"/>
      <w:lvlText w:val="%1."/>
      <w:lvlJc w:val="left"/>
      <w:pPr>
        <w:ind w:left="386" w:hanging="2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87" w:hanging="46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1704" w:hanging="46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828" w:hanging="46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53" w:hanging="46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77" w:hanging="46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02" w:hanging="46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26" w:hanging="46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51" w:hanging="468"/>
      </w:pPr>
      <w:rPr>
        <w:rFonts w:hint="default"/>
        <w:lang w:val="cs-CZ" w:eastAsia="en-US" w:bidi="ar-SA"/>
      </w:rPr>
    </w:lvl>
  </w:abstractNum>
  <w:abstractNum w:abstractNumId="10" w15:restartNumberingAfterBreak="0">
    <w:nsid w:val="5826640B"/>
    <w:multiLevelType w:val="hybridMultilevel"/>
    <w:tmpl w:val="7690F8A6"/>
    <w:lvl w:ilvl="0" w:tplc="0B6479C4">
      <w:start w:val="1"/>
      <w:numFmt w:val="bullet"/>
      <w:lvlText w:val="-"/>
      <w:lvlJc w:val="left"/>
      <w:pPr>
        <w:ind w:left="839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1" w15:restartNumberingAfterBreak="0">
    <w:nsid w:val="65FC422A"/>
    <w:multiLevelType w:val="hybridMultilevel"/>
    <w:tmpl w:val="2556B76E"/>
    <w:lvl w:ilvl="0" w:tplc="75526230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AE80E2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40CDDC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EE73B8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F6E2F6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BCD04A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2E565E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FC3160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B0400C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8021021">
    <w:abstractNumId w:val="6"/>
  </w:num>
  <w:num w:numId="2" w16cid:durableId="1463235221">
    <w:abstractNumId w:val="11"/>
  </w:num>
  <w:num w:numId="3" w16cid:durableId="260727344">
    <w:abstractNumId w:val="1"/>
  </w:num>
  <w:num w:numId="4" w16cid:durableId="1862892314">
    <w:abstractNumId w:val="5"/>
  </w:num>
  <w:num w:numId="5" w16cid:durableId="319621365">
    <w:abstractNumId w:val="2"/>
  </w:num>
  <w:num w:numId="6" w16cid:durableId="1825119353">
    <w:abstractNumId w:val="3"/>
  </w:num>
  <w:num w:numId="7" w16cid:durableId="15537322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9195454">
    <w:abstractNumId w:val="0"/>
  </w:num>
  <w:num w:numId="9" w16cid:durableId="167058215">
    <w:abstractNumId w:val="3"/>
  </w:num>
  <w:num w:numId="10" w16cid:durableId="1659646175">
    <w:abstractNumId w:val="9"/>
  </w:num>
  <w:num w:numId="11" w16cid:durableId="374350104">
    <w:abstractNumId w:val="7"/>
  </w:num>
  <w:num w:numId="12" w16cid:durableId="31155478">
    <w:abstractNumId w:val="4"/>
  </w:num>
  <w:num w:numId="13" w16cid:durableId="341442825">
    <w:abstractNumId w:val="8"/>
  </w:num>
  <w:num w:numId="14" w16cid:durableId="1048724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9B9"/>
    <w:rsid w:val="00004460"/>
    <w:rsid w:val="00007BB7"/>
    <w:rsid w:val="00037307"/>
    <w:rsid w:val="00094162"/>
    <w:rsid w:val="000A2FED"/>
    <w:rsid w:val="000A329E"/>
    <w:rsid w:val="000B5064"/>
    <w:rsid w:val="000D412B"/>
    <w:rsid w:val="000D7C38"/>
    <w:rsid w:val="000E6F02"/>
    <w:rsid w:val="0010441E"/>
    <w:rsid w:val="0010442F"/>
    <w:rsid w:val="00107697"/>
    <w:rsid w:val="00110E03"/>
    <w:rsid w:val="00120912"/>
    <w:rsid w:val="00145C1C"/>
    <w:rsid w:val="00151E63"/>
    <w:rsid w:val="00156007"/>
    <w:rsid w:val="001767C5"/>
    <w:rsid w:val="001977A9"/>
    <w:rsid w:val="001A0F58"/>
    <w:rsid w:val="001A3BF3"/>
    <w:rsid w:val="001A4A86"/>
    <w:rsid w:val="001E4012"/>
    <w:rsid w:val="001F1C81"/>
    <w:rsid w:val="00200829"/>
    <w:rsid w:val="00231F12"/>
    <w:rsid w:val="0024209A"/>
    <w:rsid w:val="00256785"/>
    <w:rsid w:val="002659CB"/>
    <w:rsid w:val="002C3F3A"/>
    <w:rsid w:val="002C5D38"/>
    <w:rsid w:val="002D6C54"/>
    <w:rsid w:val="002D6DA2"/>
    <w:rsid w:val="002F0CBD"/>
    <w:rsid w:val="003228FA"/>
    <w:rsid w:val="00332A10"/>
    <w:rsid w:val="00344E56"/>
    <w:rsid w:val="003505BB"/>
    <w:rsid w:val="00365403"/>
    <w:rsid w:val="00381343"/>
    <w:rsid w:val="003907FC"/>
    <w:rsid w:val="003A2C6B"/>
    <w:rsid w:val="003C3E12"/>
    <w:rsid w:val="003D0823"/>
    <w:rsid w:val="003D6DC7"/>
    <w:rsid w:val="003E23D2"/>
    <w:rsid w:val="0040081B"/>
    <w:rsid w:val="00421EDE"/>
    <w:rsid w:val="00470534"/>
    <w:rsid w:val="00487788"/>
    <w:rsid w:val="004B56CE"/>
    <w:rsid w:val="004F7D6C"/>
    <w:rsid w:val="005177E0"/>
    <w:rsid w:val="00525F47"/>
    <w:rsid w:val="00580C67"/>
    <w:rsid w:val="005D0F4F"/>
    <w:rsid w:val="005D21C3"/>
    <w:rsid w:val="005D76B8"/>
    <w:rsid w:val="005E1ED2"/>
    <w:rsid w:val="005E3EE5"/>
    <w:rsid w:val="00615745"/>
    <w:rsid w:val="006352F9"/>
    <w:rsid w:val="00642693"/>
    <w:rsid w:val="00644367"/>
    <w:rsid w:val="00651AC3"/>
    <w:rsid w:val="006E0364"/>
    <w:rsid w:val="007079B9"/>
    <w:rsid w:val="00711F53"/>
    <w:rsid w:val="007257D7"/>
    <w:rsid w:val="00731DC6"/>
    <w:rsid w:val="00735C7A"/>
    <w:rsid w:val="0074431C"/>
    <w:rsid w:val="00764202"/>
    <w:rsid w:val="00795197"/>
    <w:rsid w:val="007B407E"/>
    <w:rsid w:val="007C54AA"/>
    <w:rsid w:val="007D6A71"/>
    <w:rsid w:val="00820741"/>
    <w:rsid w:val="0082364A"/>
    <w:rsid w:val="00840CEB"/>
    <w:rsid w:val="00861881"/>
    <w:rsid w:val="00895E62"/>
    <w:rsid w:val="008B0D31"/>
    <w:rsid w:val="008F729F"/>
    <w:rsid w:val="009257DD"/>
    <w:rsid w:val="0093457D"/>
    <w:rsid w:val="00955470"/>
    <w:rsid w:val="00986193"/>
    <w:rsid w:val="0099683A"/>
    <w:rsid w:val="009A0815"/>
    <w:rsid w:val="009A7CAD"/>
    <w:rsid w:val="009B2DA8"/>
    <w:rsid w:val="009B37BE"/>
    <w:rsid w:val="009E6766"/>
    <w:rsid w:val="00A04B36"/>
    <w:rsid w:val="00A05B77"/>
    <w:rsid w:val="00A248E7"/>
    <w:rsid w:val="00A43C5F"/>
    <w:rsid w:val="00A45BBD"/>
    <w:rsid w:val="00A540F6"/>
    <w:rsid w:val="00A5701B"/>
    <w:rsid w:val="00A630AE"/>
    <w:rsid w:val="00A72968"/>
    <w:rsid w:val="00A73349"/>
    <w:rsid w:val="00A91E1A"/>
    <w:rsid w:val="00AC76C1"/>
    <w:rsid w:val="00B01947"/>
    <w:rsid w:val="00B174F9"/>
    <w:rsid w:val="00B22626"/>
    <w:rsid w:val="00B267C6"/>
    <w:rsid w:val="00B3089C"/>
    <w:rsid w:val="00B5150B"/>
    <w:rsid w:val="00BB27EB"/>
    <w:rsid w:val="00BC792A"/>
    <w:rsid w:val="00BE7E49"/>
    <w:rsid w:val="00BF201E"/>
    <w:rsid w:val="00C03CA8"/>
    <w:rsid w:val="00C279B6"/>
    <w:rsid w:val="00C704F6"/>
    <w:rsid w:val="00C72116"/>
    <w:rsid w:val="00C7322A"/>
    <w:rsid w:val="00C73878"/>
    <w:rsid w:val="00C82180"/>
    <w:rsid w:val="00C84DCF"/>
    <w:rsid w:val="00CF0925"/>
    <w:rsid w:val="00D115E3"/>
    <w:rsid w:val="00D230F3"/>
    <w:rsid w:val="00D431F8"/>
    <w:rsid w:val="00D65B1F"/>
    <w:rsid w:val="00D742EC"/>
    <w:rsid w:val="00D8304D"/>
    <w:rsid w:val="00DA6FE8"/>
    <w:rsid w:val="00DC5D91"/>
    <w:rsid w:val="00DE78F6"/>
    <w:rsid w:val="00E03923"/>
    <w:rsid w:val="00E23D11"/>
    <w:rsid w:val="00E4714C"/>
    <w:rsid w:val="00E528A6"/>
    <w:rsid w:val="00E6048D"/>
    <w:rsid w:val="00E72484"/>
    <w:rsid w:val="00E85745"/>
    <w:rsid w:val="00E94DAE"/>
    <w:rsid w:val="00EA7372"/>
    <w:rsid w:val="00EA75AC"/>
    <w:rsid w:val="00EC2446"/>
    <w:rsid w:val="00ED6C85"/>
    <w:rsid w:val="00EE2CF6"/>
    <w:rsid w:val="00EE5156"/>
    <w:rsid w:val="00F04381"/>
    <w:rsid w:val="00F06B0A"/>
    <w:rsid w:val="00F36724"/>
    <w:rsid w:val="00F4264E"/>
    <w:rsid w:val="00F519B4"/>
    <w:rsid w:val="00F83086"/>
    <w:rsid w:val="00F86052"/>
    <w:rsid w:val="00FA1D08"/>
    <w:rsid w:val="00FA3569"/>
    <w:rsid w:val="00FE02C9"/>
    <w:rsid w:val="00FE1751"/>
    <w:rsid w:val="00FE37BE"/>
    <w:rsid w:val="0B6113FE"/>
    <w:rsid w:val="168FAA98"/>
    <w:rsid w:val="17A13F5F"/>
    <w:rsid w:val="28C478FC"/>
    <w:rsid w:val="2B89BAA9"/>
    <w:rsid w:val="2E3672F7"/>
    <w:rsid w:val="3A38FF45"/>
    <w:rsid w:val="51B3F426"/>
    <w:rsid w:val="6304A956"/>
    <w:rsid w:val="674537D7"/>
    <w:rsid w:val="7AF8F6BC"/>
    <w:rsid w:val="7B8CDA09"/>
    <w:rsid w:val="7CA5D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C1F3F0"/>
  <w15:docId w15:val="{05911600-7801-40F9-91E6-8EA239B9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8" w:line="268" w:lineRule="auto"/>
      <w:ind w:left="375" w:right="95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45BBD"/>
    <w:pPr>
      <w:keepNext/>
      <w:keepLines/>
      <w:spacing w:before="240" w:after="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5BBD"/>
    <w:pPr>
      <w:keepNext/>
      <w:keepLines/>
      <w:spacing w:before="40" w:after="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5BBD"/>
    <w:pPr>
      <w:keepNext/>
      <w:keepLines/>
      <w:spacing w:before="40" w:after="0"/>
      <w:outlineLvl w:val="2"/>
    </w:pPr>
    <w:rPr>
      <w:rFonts w:asciiTheme="minorHAnsi" w:eastAsia="Yu Gothic Light" w:hAnsiTheme="minorHAnsi" w:cs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5BBD"/>
    <w:pPr>
      <w:keepNext/>
      <w:keepLines/>
      <w:spacing w:before="40" w:after="0"/>
      <w:outlineLvl w:val="3"/>
    </w:pPr>
    <w:rPr>
      <w:rFonts w:asciiTheme="minorHAnsi" w:eastAsia="Yu Gothic Light" w:hAnsiTheme="minorHAnsi" w:cs="Times New Roman"/>
      <w:i/>
      <w:iCs/>
      <w:color w:val="0F4761"/>
      <w:sz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5BBD"/>
    <w:pPr>
      <w:keepNext/>
      <w:keepLines/>
      <w:spacing w:before="40" w:after="0"/>
      <w:outlineLvl w:val="4"/>
    </w:pPr>
    <w:rPr>
      <w:rFonts w:asciiTheme="minorHAnsi" w:eastAsia="Yu Gothic Light" w:hAnsiTheme="minorHAnsi" w:cs="Times New Roman"/>
      <w:color w:val="0F4761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5BBD"/>
    <w:pPr>
      <w:keepNext/>
      <w:keepLines/>
      <w:spacing w:before="40" w:after="0"/>
      <w:outlineLvl w:val="5"/>
    </w:pPr>
    <w:rPr>
      <w:rFonts w:asciiTheme="minorHAnsi" w:eastAsia="Yu Gothic Light" w:hAnsiTheme="minorHAnsi" w:cs="Times New Roman"/>
      <w:i/>
      <w:iCs/>
      <w:color w:val="595959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5BBD"/>
    <w:pPr>
      <w:keepNext/>
      <w:keepLines/>
      <w:spacing w:before="40" w:after="0"/>
      <w:outlineLvl w:val="6"/>
    </w:pPr>
    <w:rPr>
      <w:rFonts w:asciiTheme="minorHAnsi" w:eastAsia="Yu Gothic Light" w:hAnsiTheme="minorHAnsi" w:cs="Times New Roman"/>
      <w:color w:val="595959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5BBD"/>
    <w:pPr>
      <w:keepNext/>
      <w:keepLines/>
      <w:spacing w:before="40" w:after="0"/>
      <w:outlineLvl w:val="7"/>
    </w:pPr>
    <w:rPr>
      <w:rFonts w:asciiTheme="minorHAnsi" w:eastAsia="Yu Gothic Light" w:hAnsiTheme="minorHAnsi" w:cs="Times New Roman"/>
      <w:i/>
      <w:iCs/>
      <w:color w:val="272727"/>
      <w:sz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5BBD"/>
    <w:pPr>
      <w:keepNext/>
      <w:keepLines/>
      <w:spacing w:before="40" w:after="0"/>
      <w:outlineLvl w:val="8"/>
    </w:pPr>
    <w:rPr>
      <w:rFonts w:asciiTheme="minorHAnsi" w:eastAsia="Yu Gothic Light" w:hAnsiTheme="minorHAnsi" w:cs="Times New Roman"/>
      <w:color w:val="272727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E6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766"/>
    <w:rPr>
      <w:rFonts w:ascii="Arial" w:eastAsia="Arial" w:hAnsi="Arial" w:cs="Arial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925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57DD"/>
    <w:rPr>
      <w:rFonts w:ascii="Arial" w:eastAsia="Arial" w:hAnsi="Arial" w:cs="Arial"/>
      <w:color w:val="000000"/>
      <w:sz w:val="20"/>
    </w:rPr>
  </w:style>
  <w:style w:type="paragraph" w:styleId="Revize">
    <w:name w:val="Revision"/>
    <w:hidden/>
    <w:uiPriority w:val="99"/>
    <w:semiHidden/>
    <w:rsid w:val="00D65B1F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Odstavecseseznamem">
    <w:name w:val="List Paragraph"/>
    <w:basedOn w:val="Normln"/>
    <w:uiPriority w:val="1"/>
    <w:qFormat/>
    <w:rsid w:val="00840CE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228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28F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28FA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28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28FA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RLdajeosmluvnstran">
    <w:name w:val="RL Údaje o smluvní straně"/>
    <w:basedOn w:val="Normln"/>
    <w:rsid w:val="00615745"/>
    <w:pPr>
      <w:spacing w:after="120" w:line="280" w:lineRule="exact"/>
      <w:ind w:left="0" w:right="0" w:firstLine="0"/>
      <w:jc w:val="center"/>
    </w:pPr>
    <w:rPr>
      <w:rFonts w:eastAsia="Times New Roman" w:cs="Times New Roman"/>
      <w:color w:val="auto"/>
      <w:kern w:val="0"/>
      <w:szCs w:val="24"/>
      <w:lang w:eastAsia="en-US"/>
      <w14:ligatures w14:val="none"/>
    </w:rPr>
  </w:style>
  <w:style w:type="table" w:styleId="Mkatabulky">
    <w:name w:val="Table Grid"/>
    <w:basedOn w:val="Normlntabulka"/>
    <w:uiPriority w:val="39"/>
    <w:rsid w:val="00615745"/>
    <w:pPr>
      <w:spacing w:after="120" w:line="280" w:lineRule="exac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57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customStyle="1" w:styleId="RLTextlnkuslovan">
    <w:name w:val="RL Text článku číslovaný"/>
    <w:basedOn w:val="Normln"/>
    <w:link w:val="RLTextlnkuslovanChar"/>
    <w:qFormat/>
    <w:rsid w:val="00381343"/>
    <w:pPr>
      <w:numPr>
        <w:ilvl w:val="1"/>
        <w:numId w:val="6"/>
      </w:numPr>
      <w:spacing w:after="120" w:line="280" w:lineRule="exact"/>
      <w:ind w:right="0"/>
    </w:pPr>
    <w:rPr>
      <w:rFonts w:ascii="Calibri" w:eastAsia="Times New Roman" w:hAnsi="Calibri" w:cs="Times New Roman"/>
      <w:color w:val="auto"/>
      <w:kern w:val="0"/>
      <w:sz w:val="22"/>
      <w:szCs w:val="24"/>
      <w14:ligatures w14:val="none"/>
    </w:rPr>
  </w:style>
  <w:style w:type="character" w:customStyle="1" w:styleId="RLTextlnkuslovanChar">
    <w:name w:val="RL Text článku číslovaný Char"/>
    <w:link w:val="RLTextlnkuslovan"/>
    <w:locked/>
    <w:rsid w:val="00381343"/>
    <w:rPr>
      <w:rFonts w:ascii="Calibri" w:eastAsia="Times New Roman" w:hAnsi="Calibri" w:cs="Times New Roman"/>
      <w:kern w:val="0"/>
      <w:szCs w:val="24"/>
      <w14:ligatures w14:val="none"/>
    </w:rPr>
  </w:style>
  <w:style w:type="paragraph" w:customStyle="1" w:styleId="RLlneksmlouvy">
    <w:name w:val="RL Článek smlouvy"/>
    <w:basedOn w:val="Normln"/>
    <w:next w:val="RLTextlnkuslovan"/>
    <w:qFormat/>
    <w:rsid w:val="00381343"/>
    <w:pPr>
      <w:keepNext/>
      <w:numPr>
        <w:numId w:val="6"/>
      </w:numPr>
      <w:suppressAutoHyphens/>
      <w:spacing w:before="360" w:after="120" w:line="280" w:lineRule="exact"/>
      <w:ind w:right="0"/>
      <w:outlineLvl w:val="0"/>
    </w:pPr>
    <w:rPr>
      <w:rFonts w:ascii="Calibri" w:eastAsia="Times New Roman" w:hAnsi="Calibri" w:cs="Times New Roman"/>
      <w:b/>
      <w:color w:val="auto"/>
      <w:kern w:val="0"/>
      <w:sz w:val="22"/>
      <w:szCs w:val="24"/>
      <w:lang w:eastAsia="en-US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F06B0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Standardnpsmoodstavce"/>
    <w:rsid w:val="00421EDE"/>
  </w:style>
  <w:style w:type="character" w:styleId="Siln">
    <w:name w:val="Strong"/>
    <w:basedOn w:val="Standardnpsmoodstavce"/>
    <w:uiPriority w:val="22"/>
    <w:qFormat/>
    <w:rsid w:val="00421EDE"/>
    <w:rPr>
      <w:b/>
      <w:bCs/>
    </w:rPr>
  </w:style>
  <w:style w:type="paragraph" w:styleId="Zkladntext">
    <w:name w:val="Body Text"/>
    <w:basedOn w:val="Normln"/>
    <w:link w:val="ZkladntextChar"/>
    <w:uiPriority w:val="1"/>
    <w:qFormat/>
    <w:rsid w:val="008B0D31"/>
    <w:pPr>
      <w:spacing w:after="120" w:line="280" w:lineRule="exact"/>
      <w:ind w:left="0" w:right="0" w:firstLine="0"/>
      <w:jc w:val="left"/>
    </w:pPr>
    <w:rPr>
      <w:rFonts w:ascii="Garamond" w:eastAsia="Times New Roman" w:hAnsi="Garamond" w:cs="Times New Roman"/>
      <w:color w:val="auto"/>
      <w:kern w:val="0"/>
      <w:sz w:val="24"/>
      <w:szCs w:val="24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B0D31"/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paragraph" w:customStyle="1" w:styleId="Nadpis11">
    <w:name w:val="Nadpis 11"/>
    <w:basedOn w:val="Normln"/>
    <w:next w:val="Normln"/>
    <w:uiPriority w:val="9"/>
    <w:qFormat/>
    <w:rsid w:val="00A45BBD"/>
    <w:pPr>
      <w:keepNext/>
      <w:keepLines/>
      <w:widowControl w:val="0"/>
      <w:autoSpaceDE w:val="0"/>
      <w:autoSpaceDN w:val="0"/>
      <w:spacing w:before="360" w:after="80" w:line="240" w:lineRule="auto"/>
      <w:ind w:left="0" w:right="0" w:firstLine="0"/>
      <w:jc w:val="left"/>
      <w:outlineLvl w:val="0"/>
    </w:pPr>
    <w:rPr>
      <w:rFonts w:ascii="Aptos Display" w:eastAsia="Yu Gothic Light" w:hAnsi="Aptos Display" w:cs="Times New Roman"/>
      <w:color w:val="0F4761"/>
      <w:kern w:val="0"/>
      <w:sz w:val="40"/>
      <w:szCs w:val="40"/>
      <w:lang w:eastAsia="en-US"/>
      <w14:ligatures w14:val="none"/>
    </w:rPr>
  </w:style>
  <w:style w:type="paragraph" w:customStyle="1" w:styleId="Nadpis21">
    <w:name w:val="Nadpis 21"/>
    <w:basedOn w:val="Normln"/>
    <w:next w:val="Normln"/>
    <w:uiPriority w:val="9"/>
    <w:semiHidden/>
    <w:unhideWhenUsed/>
    <w:qFormat/>
    <w:rsid w:val="00A45BBD"/>
    <w:pPr>
      <w:keepNext/>
      <w:keepLines/>
      <w:widowControl w:val="0"/>
      <w:autoSpaceDE w:val="0"/>
      <w:autoSpaceDN w:val="0"/>
      <w:spacing w:before="160" w:after="80" w:line="240" w:lineRule="auto"/>
      <w:ind w:left="0" w:right="0" w:firstLine="0"/>
      <w:jc w:val="left"/>
      <w:outlineLvl w:val="1"/>
    </w:pPr>
    <w:rPr>
      <w:rFonts w:ascii="Aptos Display" w:eastAsia="Yu Gothic Light" w:hAnsi="Aptos Display" w:cs="Times New Roman"/>
      <w:color w:val="0F4761"/>
      <w:kern w:val="0"/>
      <w:sz w:val="32"/>
      <w:szCs w:val="32"/>
      <w:lang w:eastAsia="en-US"/>
      <w14:ligatures w14:val="none"/>
    </w:rPr>
  </w:style>
  <w:style w:type="paragraph" w:customStyle="1" w:styleId="Nadpis31">
    <w:name w:val="Nadpis 31"/>
    <w:basedOn w:val="Normln"/>
    <w:next w:val="Normln"/>
    <w:uiPriority w:val="9"/>
    <w:semiHidden/>
    <w:unhideWhenUsed/>
    <w:qFormat/>
    <w:rsid w:val="00A45BBD"/>
    <w:pPr>
      <w:keepNext/>
      <w:keepLines/>
      <w:widowControl w:val="0"/>
      <w:autoSpaceDE w:val="0"/>
      <w:autoSpaceDN w:val="0"/>
      <w:spacing w:before="160" w:after="80" w:line="240" w:lineRule="auto"/>
      <w:ind w:left="0" w:right="0" w:firstLine="0"/>
      <w:jc w:val="left"/>
      <w:outlineLvl w:val="2"/>
    </w:pPr>
    <w:rPr>
      <w:rFonts w:ascii="Microsoft Sans Serif" w:eastAsia="Yu Gothic Light" w:hAnsi="Microsoft Sans Serif" w:cs="Times New Roman"/>
      <w:color w:val="0F4761"/>
      <w:kern w:val="0"/>
      <w:sz w:val="28"/>
      <w:szCs w:val="28"/>
      <w:lang w:eastAsia="en-US"/>
      <w14:ligatures w14:val="none"/>
    </w:rPr>
  </w:style>
  <w:style w:type="paragraph" w:customStyle="1" w:styleId="Nadpis41">
    <w:name w:val="Nadpis 41"/>
    <w:basedOn w:val="Normln"/>
    <w:next w:val="Normln"/>
    <w:uiPriority w:val="9"/>
    <w:semiHidden/>
    <w:unhideWhenUsed/>
    <w:qFormat/>
    <w:rsid w:val="00A45BBD"/>
    <w:pPr>
      <w:keepNext/>
      <w:keepLines/>
      <w:widowControl w:val="0"/>
      <w:autoSpaceDE w:val="0"/>
      <w:autoSpaceDN w:val="0"/>
      <w:spacing w:before="80" w:after="40" w:line="240" w:lineRule="auto"/>
      <w:ind w:left="0" w:right="0" w:firstLine="0"/>
      <w:jc w:val="left"/>
      <w:outlineLvl w:val="3"/>
    </w:pPr>
    <w:rPr>
      <w:rFonts w:ascii="Microsoft Sans Serif" w:eastAsia="Yu Gothic Light" w:hAnsi="Microsoft Sans Serif" w:cs="Times New Roman"/>
      <w:i/>
      <w:iCs/>
      <w:color w:val="0F4761"/>
      <w:kern w:val="0"/>
      <w:sz w:val="22"/>
      <w:lang w:eastAsia="en-US"/>
      <w14:ligatures w14:val="none"/>
    </w:rPr>
  </w:style>
  <w:style w:type="paragraph" w:customStyle="1" w:styleId="Nadpis51">
    <w:name w:val="Nadpis 51"/>
    <w:basedOn w:val="Normln"/>
    <w:next w:val="Normln"/>
    <w:uiPriority w:val="9"/>
    <w:semiHidden/>
    <w:unhideWhenUsed/>
    <w:qFormat/>
    <w:rsid w:val="00A45BBD"/>
    <w:pPr>
      <w:keepNext/>
      <w:keepLines/>
      <w:widowControl w:val="0"/>
      <w:autoSpaceDE w:val="0"/>
      <w:autoSpaceDN w:val="0"/>
      <w:spacing w:before="80" w:after="40" w:line="240" w:lineRule="auto"/>
      <w:ind w:left="0" w:right="0" w:firstLine="0"/>
      <w:jc w:val="left"/>
      <w:outlineLvl w:val="4"/>
    </w:pPr>
    <w:rPr>
      <w:rFonts w:ascii="Microsoft Sans Serif" w:eastAsia="Yu Gothic Light" w:hAnsi="Microsoft Sans Serif" w:cs="Times New Roman"/>
      <w:color w:val="0F4761"/>
      <w:kern w:val="0"/>
      <w:sz w:val="22"/>
      <w:lang w:eastAsia="en-US"/>
      <w14:ligatures w14:val="none"/>
    </w:rPr>
  </w:style>
  <w:style w:type="paragraph" w:customStyle="1" w:styleId="Nadpis61">
    <w:name w:val="Nadpis 61"/>
    <w:basedOn w:val="Normln"/>
    <w:next w:val="Normln"/>
    <w:uiPriority w:val="9"/>
    <w:semiHidden/>
    <w:unhideWhenUsed/>
    <w:qFormat/>
    <w:rsid w:val="00A45BBD"/>
    <w:pPr>
      <w:keepNext/>
      <w:keepLines/>
      <w:widowControl w:val="0"/>
      <w:autoSpaceDE w:val="0"/>
      <w:autoSpaceDN w:val="0"/>
      <w:spacing w:before="40" w:after="0" w:line="240" w:lineRule="auto"/>
      <w:ind w:left="0" w:right="0" w:firstLine="0"/>
      <w:jc w:val="left"/>
      <w:outlineLvl w:val="5"/>
    </w:pPr>
    <w:rPr>
      <w:rFonts w:ascii="Microsoft Sans Serif" w:eastAsia="Yu Gothic Light" w:hAnsi="Microsoft Sans Serif" w:cs="Times New Roman"/>
      <w:i/>
      <w:iCs/>
      <w:color w:val="595959"/>
      <w:kern w:val="0"/>
      <w:sz w:val="22"/>
      <w:lang w:eastAsia="en-US"/>
      <w14:ligatures w14:val="none"/>
    </w:rPr>
  </w:style>
  <w:style w:type="paragraph" w:customStyle="1" w:styleId="Nadpis71">
    <w:name w:val="Nadpis 71"/>
    <w:basedOn w:val="Normln"/>
    <w:next w:val="Normln"/>
    <w:uiPriority w:val="9"/>
    <w:semiHidden/>
    <w:unhideWhenUsed/>
    <w:qFormat/>
    <w:rsid w:val="00A45BBD"/>
    <w:pPr>
      <w:keepNext/>
      <w:keepLines/>
      <w:widowControl w:val="0"/>
      <w:autoSpaceDE w:val="0"/>
      <w:autoSpaceDN w:val="0"/>
      <w:spacing w:before="40" w:after="0" w:line="240" w:lineRule="auto"/>
      <w:ind w:left="0" w:right="0" w:firstLine="0"/>
      <w:jc w:val="left"/>
      <w:outlineLvl w:val="6"/>
    </w:pPr>
    <w:rPr>
      <w:rFonts w:ascii="Microsoft Sans Serif" w:eastAsia="Yu Gothic Light" w:hAnsi="Microsoft Sans Serif" w:cs="Times New Roman"/>
      <w:color w:val="595959"/>
      <w:kern w:val="0"/>
      <w:sz w:val="22"/>
      <w:lang w:eastAsia="en-US"/>
      <w14:ligatures w14:val="none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A45BBD"/>
    <w:pPr>
      <w:keepNext/>
      <w:keepLines/>
      <w:widowControl w:val="0"/>
      <w:autoSpaceDE w:val="0"/>
      <w:autoSpaceDN w:val="0"/>
      <w:spacing w:after="0" w:line="240" w:lineRule="auto"/>
      <w:ind w:left="0" w:right="0" w:firstLine="0"/>
      <w:jc w:val="left"/>
      <w:outlineLvl w:val="7"/>
    </w:pPr>
    <w:rPr>
      <w:rFonts w:ascii="Microsoft Sans Serif" w:eastAsia="Yu Gothic Light" w:hAnsi="Microsoft Sans Serif" w:cs="Times New Roman"/>
      <w:i/>
      <w:iCs/>
      <w:color w:val="272727"/>
      <w:kern w:val="0"/>
      <w:sz w:val="22"/>
      <w:lang w:eastAsia="en-US"/>
      <w14:ligatures w14:val="none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A45BBD"/>
    <w:pPr>
      <w:keepNext/>
      <w:keepLines/>
      <w:widowControl w:val="0"/>
      <w:autoSpaceDE w:val="0"/>
      <w:autoSpaceDN w:val="0"/>
      <w:spacing w:after="0" w:line="240" w:lineRule="auto"/>
      <w:ind w:left="0" w:right="0" w:firstLine="0"/>
      <w:jc w:val="left"/>
      <w:outlineLvl w:val="8"/>
    </w:pPr>
    <w:rPr>
      <w:rFonts w:ascii="Microsoft Sans Serif" w:eastAsia="Yu Gothic Light" w:hAnsi="Microsoft Sans Serif" w:cs="Times New Roman"/>
      <w:color w:val="272727"/>
      <w:kern w:val="0"/>
      <w:sz w:val="22"/>
      <w:lang w:eastAsia="en-US"/>
      <w14:ligatures w14:val="none"/>
    </w:rPr>
  </w:style>
  <w:style w:type="numbering" w:customStyle="1" w:styleId="Bezseznamu1">
    <w:name w:val="Bez seznamu1"/>
    <w:next w:val="Bezseznamu"/>
    <w:uiPriority w:val="99"/>
    <w:semiHidden/>
    <w:unhideWhenUsed/>
    <w:rsid w:val="00A45BBD"/>
  </w:style>
  <w:style w:type="character" w:customStyle="1" w:styleId="Nadpis1Char">
    <w:name w:val="Nadpis 1 Char"/>
    <w:basedOn w:val="Standardnpsmoodstavce"/>
    <w:link w:val="Nadpis1"/>
    <w:uiPriority w:val="9"/>
    <w:rsid w:val="00A45BBD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5BBD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5BBD"/>
    <w:rPr>
      <w:rFonts w:eastAsia="Yu Gothic Light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5BBD"/>
    <w:rPr>
      <w:rFonts w:eastAsia="Yu Gothic Light" w:cs="Times New Roman"/>
      <w:i/>
      <w:iCs/>
      <w:color w:val="0F476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5BBD"/>
    <w:rPr>
      <w:rFonts w:eastAsia="Yu Gothic Light" w:cs="Times New Roman"/>
      <w:color w:val="0F476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5BBD"/>
    <w:rPr>
      <w:rFonts w:eastAsia="Yu Gothic Light" w:cs="Times New Roman"/>
      <w:i/>
      <w:iCs/>
      <w:color w:val="595959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5BBD"/>
    <w:rPr>
      <w:rFonts w:eastAsia="Yu Gothic Light" w:cs="Times New Roman"/>
      <w:color w:val="595959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5BBD"/>
    <w:rPr>
      <w:rFonts w:eastAsia="Yu Gothic Light" w:cs="Times New Roman"/>
      <w:i/>
      <w:iCs/>
      <w:color w:val="272727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5BBD"/>
    <w:rPr>
      <w:rFonts w:eastAsia="Yu Gothic Light" w:cs="Times New Roman"/>
      <w:color w:val="272727"/>
    </w:rPr>
  </w:style>
  <w:style w:type="paragraph" w:customStyle="1" w:styleId="Nzev1">
    <w:name w:val="Název1"/>
    <w:basedOn w:val="Normln"/>
    <w:next w:val="Normln"/>
    <w:uiPriority w:val="10"/>
    <w:qFormat/>
    <w:rsid w:val="00A45BBD"/>
    <w:pPr>
      <w:widowControl w:val="0"/>
      <w:autoSpaceDE w:val="0"/>
      <w:autoSpaceDN w:val="0"/>
      <w:spacing w:after="80" w:line="240" w:lineRule="auto"/>
      <w:ind w:left="0" w:right="0" w:firstLine="0"/>
      <w:contextualSpacing/>
      <w:jc w:val="left"/>
    </w:pPr>
    <w:rPr>
      <w:rFonts w:ascii="Aptos Display" w:eastAsia="Yu Gothic Light" w:hAnsi="Aptos Display" w:cs="Times New Roman"/>
      <w:color w:val="auto"/>
      <w:spacing w:val="-10"/>
      <w:kern w:val="28"/>
      <w:sz w:val="56"/>
      <w:szCs w:val="56"/>
      <w:lang w:eastAsia="en-US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A45BBD"/>
    <w:rPr>
      <w:rFonts w:ascii="Aptos Display" w:eastAsia="Yu Gothic Light" w:hAnsi="Aptos Display" w:cs="Times New Roman"/>
      <w:spacing w:val="-10"/>
      <w:kern w:val="28"/>
      <w:sz w:val="56"/>
      <w:szCs w:val="56"/>
    </w:rPr>
  </w:style>
  <w:style w:type="paragraph" w:customStyle="1" w:styleId="Podnadpis1">
    <w:name w:val="Podnadpis1"/>
    <w:basedOn w:val="Normln"/>
    <w:next w:val="Normln"/>
    <w:uiPriority w:val="11"/>
    <w:qFormat/>
    <w:rsid w:val="00A45BBD"/>
    <w:pPr>
      <w:widowControl w:val="0"/>
      <w:numPr>
        <w:ilvl w:val="1"/>
      </w:numPr>
      <w:autoSpaceDE w:val="0"/>
      <w:autoSpaceDN w:val="0"/>
      <w:spacing w:after="0" w:line="240" w:lineRule="auto"/>
      <w:ind w:left="375" w:right="0" w:hanging="10"/>
      <w:jc w:val="left"/>
    </w:pPr>
    <w:rPr>
      <w:rFonts w:ascii="Microsoft Sans Serif" w:eastAsia="Yu Gothic Light" w:hAnsi="Microsoft Sans Serif" w:cs="Times New Roman"/>
      <w:color w:val="595959"/>
      <w:spacing w:val="15"/>
      <w:kern w:val="0"/>
      <w:sz w:val="28"/>
      <w:szCs w:val="28"/>
      <w:lang w:eastAsia="en-US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rsid w:val="00A45BBD"/>
    <w:rPr>
      <w:rFonts w:eastAsia="Yu Gothic Light" w:cs="Times New Roman"/>
      <w:color w:val="595959"/>
      <w:spacing w:val="15"/>
      <w:sz w:val="28"/>
      <w:szCs w:val="28"/>
    </w:rPr>
  </w:style>
  <w:style w:type="paragraph" w:customStyle="1" w:styleId="Citt1">
    <w:name w:val="Citát1"/>
    <w:basedOn w:val="Normln"/>
    <w:next w:val="Normln"/>
    <w:uiPriority w:val="29"/>
    <w:qFormat/>
    <w:rsid w:val="00A45BBD"/>
    <w:pPr>
      <w:widowControl w:val="0"/>
      <w:autoSpaceDE w:val="0"/>
      <w:autoSpaceDN w:val="0"/>
      <w:spacing w:before="160" w:after="0" w:line="240" w:lineRule="auto"/>
      <w:ind w:left="0" w:right="0" w:firstLine="0"/>
      <w:jc w:val="center"/>
    </w:pPr>
    <w:rPr>
      <w:rFonts w:ascii="Microsoft Sans Serif" w:eastAsia="Microsoft Sans Serif" w:hAnsi="Microsoft Sans Serif" w:cs="Microsoft Sans Serif"/>
      <w:i/>
      <w:iCs/>
      <w:color w:val="404040"/>
      <w:kern w:val="0"/>
      <w:sz w:val="22"/>
      <w:lang w:eastAsia="en-US"/>
      <w14:ligatures w14:val="none"/>
    </w:rPr>
  </w:style>
  <w:style w:type="character" w:customStyle="1" w:styleId="CittChar">
    <w:name w:val="Citát Char"/>
    <w:basedOn w:val="Standardnpsmoodstavce"/>
    <w:link w:val="Citt"/>
    <w:uiPriority w:val="29"/>
    <w:rsid w:val="00A45BBD"/>
    <w:rPr>
      <w:i/>
      <w:iCs/>
      <w:color w:val="404040"/>
    </w:rPr>
  </w:style>
  <w:style w:type="character" w:customStyle="1" w:styleId="Zdraznnintenzivn1">
    <w:name w:val="Zdůraznění – intenzivní1"/>
    <w:basedOn w:val="Standardnpsmoodstavce"/>
    <w:uiPriority w:val="21"/>
    <w:qFormat/>
    <w:rsid w:val="00A45BBD"/>
    <w:rPr>
      <w:i/>
      <w:iCs/>
      <w:color w:val="0F4761"/>
    </w:rPr>
  </w:style>
  <w:style w:type="paragraph" w:customStyle="1" w:styleId="Vrazncitt1">
    <w:name w:val="Výrazný citát1"/>
    <w:basedOn w:val="Normln"/>
    <w:next w:val="Normln"/>
    <w:uiPriority w:val="30"/>
    <w:qFormat/>
    <w:rsid w:val="00A45BBD"/>
    <w:pPr>
      <w:widowControl w:val="0"/>
      <w:pBdr>
        <w:top w:val="single" w:sz="4" w:space="10" w:color="0F4761"/>
        <w:bottom w:val="single" w:sz="4" w:space="10" w:color="0F4761"/>
      </w:pBdr>
      <w:autoSpaceDE w:val="0"/>
      <w:autoSpaceDN w:val="0"/>
      <w:spacing w:before="360" w:after="360" w:line="240" w:lineRule="auto"/>
      <w:ind w:left="864" w:right="864" w:firstLine="0"/>
      <w:jc w:val="center"/>
    </w:pPr>
    <w:rPr>
      <w:rFonts w:ascii="Microsoft Sans Serif" w:eastAsia="Microsoft Sans Serif" w:hAnsi="Microsoft Sans Serif" w:cs="Microsoft Sans Serif"/>
      <w:i/>
      <w:iCs/>
      <w:color w:val="0F4761"/>
      <w:kern w:val="0"/>
      <w:sz w:val="22"/>
      <w:lang w:eastAsia="en-US"/>
      <w14:ligatures w14:val="none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5BBD"/>
    <w:rPr>
      <w:i/>
      <w:iCs/>
      <w:color w:val="0F4761"/>
    </w:rPr>
  </w:style>
  <w:style w:type="character" w:customStyle="1" w:styleId="Odkazintenzivn1">
    <w:name w:val="Odkaz – intenzivní1"/>
    <w:basedOn w:val="Standardnpsmoodstavce"/>
    <w:uiPriority w:val="32"/>
    <w:qFormat/>
    <w:rsid w:val="00A45BBD"/>
    <w:rPr>
      <w:b/>
      <w:bCs/>
      <w:smallCaps/>
      <w:color w:val="0F4761"/>
      <w:spacing w:val="5"/>
    </w:rPr>
  </w:style>
  <w:style w:type="table" w:customStyle="1" w:styleId="TableNormal">
    <w:name w:val="Table Normal"/>
    <w:uiPriority w:val="2"/>
    <w:semiHidden/>
    <w:unhideWhenUsed/>
    <w:qFormat/>
    <w:rsid w:val="00A45BBD"/>
    <w:pPr>
      <w:widowControl w:val="0"/>
      <w:autoSpaceDE w:val="0"/>
      <w:autoSpaceDN w:val="0"/>
      <w:spacing w:after="0" w:line="240" w:lineRule="auto"/>
    </w:pPr>
    <w:rPr>
      <w:rFonts w:eastAsia="Aptos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45BBD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auto"/>
      <w:kern w:val="0"/>
      <w:sz w:val="22"/>
      <w:lang w:eastAsia="en-US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A45B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45BBD"/>
    <w:rPr>
      <w:color w:val="800080"/>
      <w:u w:val="single"/>
    </w:rPr>
  </w:style>
  <w:style w:type="paragraph" w:customStyle="1" w:styleId="msonormal0">
    <w:name w:val="msonormal"/>
    <w:basedOn w:val="Normln"/>
    <w:rsid w:val="00A45BB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xl20">
    <w:name w:val="xl20"/>
    <w:basedOn w:val="Normln"/>
    <w:rsid w:val="00A4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xl30">
    <w:name w:val="xl30"/>
    <w:basedOn w:val="Normln"/>
    <w:rsid w:val="00A4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  <w14:ligatures w14:val="none"/>
    </w:rPr>
  </w:style>
  <w:style w:type="paragraph" w:customStyle="1" w:styleId="xl31">
    <w:name w:val="xl31"/>
    <w:basedOn w:val="Normln"/>
    <w:rsid w:val="00A4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  <w14:ligatures w14:val="none"/>
    </w:rPr>
  </w:style>
  <w:style w:type="paragraph" w:customStyle="1" w:styleId="xl32">
    <w:name w:val="xl32"/>
    <w:basedOn w:val="Normln"/>
    <w:rsid w:val="00A4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Helvetica Neue" w:eastAsia="Times New Roman" w:hAnsi="Helvetica Neue" w:cs="Times New Roman"/>
      <w:color w:val="080808"/>
      <w:kern w:val="0"/>
      <w:szCs w:val="20"/>
      <w14:ligatures w14:val="none"/>
    </w:rPr>
  </w:style>
  <w:style w:type="paragraph" w:customStyle="1" w:styleId="xl34">
    <w:name w:val="xl34"/>
    <w:basedOn w:val="Normln"/>
    <w:rsid w:val="00A4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Mkatabulky2">
    <w:name w:val="Mřížka tabulky2"/>
    <w:basedOn w:val="Normlntabulka"/>
    <w:next w:val="Mkatabulky"/>
    <w:uiPriority w:val="39"/>
    <w:rsid w:val="00A45BBD"/>
    <w:pPr>
      <w:spacing w:after="0" w:line="240" w:lineRule="auto"/>
    </w:pPr>
    <w:rPr>
      <w:rFonts w:eastAsia="Apto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1">
    <w:name w:val="Nadpis 1 Char1"/>
    <w:basedOn w:val="Standardnpsmoodstavce"/>
    <w:uiPriority w:val="9"/>
    <w:rsid w:val="00A45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1">
    <w:name w:val="Nadpis 2 Char1"/>
    <w:basedOn w:val="Standardnpsmoodstavce"/>
    <w:uiPriority w:val="9"/>
    <w:semiHidden/>
    <w:rsid w:val="00A45B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1">
    <w:name w:val="Nadpis 3 Char1"/>
    <w:basedOn w:val="Standardnpsmoodstavce"/>
    <w:uiPriority w:val="9"/>
    <w:semiHidden/>
    <w:rsid w:val="00A45B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1">
    <w:name w:val="Nadpis 4 Char1"/>
    <w:basedOn w:val="Standardnpsmoodstavce"/>
    <w:uiPriority w:val="9"/>
    <w:semiHidden/>
    <w:rsid w:val="00A45BBD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dpis5Char1">
    <w:name w:val="Nadpis 5 Char1"/>
    <w:basedOn w:val="Standardnpsmoodstavce"/>
    <w:uiPriority w:val="9"/>
    <w:semiHidden/>
    <w:rsid w:val="00A45BB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dpis6Char1">
    <w:name w:val="Nadpis 6 Char1"/>
    <w:basedOn w:val="Standardnpsmoodstavce"/>
    <w:uiPriority w:val="9"/>
    <w:semiHidden/>
    <w:rsid w:val="00A45BBD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dpis7Char1">
    <w:name w:val="Nadpis 7 Char1"/>
    <w:basedOn w:val="Standardnpsmoodstavce"/>
    <w:uiPriority w:val="9"/>
    <w:semiHidden/>
    <w:rsid w:val="00A45BBD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dpis8Char1">
    <w:name w:val="Nadpis 8 Char1"/>
    <w:basedOn w:val="Standardnpsmoodstavce"/>
    <w:uiPriority w:val="9"/>
    <w:semiHidden/>
    <w:rsid w:val="00A45B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1">
    <w:name w:val="Nadpis 9 Char1"/>
    <w:basedOn w:val="Standardnpsmoodstavce"/>
    <w:uiPriority w:val="9"/>
    <w:semiHidden/>
    <w:rsid w:val="00A45B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A45BBD"/>
    <w:pPr>
      <w:spacing w:after="0" w:line="240" w:lineRule="auto"/>
      <w:contextualSpacing/>
    </w:pPr>
    <w:rPr>
      <w:rFonts w:ascii="Aptos Display" w:eastAsia="Yu Gothic Light" w:hAnsi="Aptos Display" w:cs="Times New Roman"/>
      <w:color w:val="auto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uiPriority w:val="10"/>
    <w:rsid w:val="00A4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5BBD"/>
    <w:pPr>
      <w:numPr>
        <w:ilvl w:val="1"/>
      </w:numPr>
      <w:spacing w:after="160"/>
      <w:ind w:left="375" w:hanging="10"/>
    </w:pPr>
    <w:rPr>
      <w:rFonts w:asciiTheme="minorHAnsi" w:eastAsia="Yu Gothic Light" w:hAnsiTheme="minorHAnsi" w:cs="Times New Roman"/>
      <w:color w:val="595959"/>
      <w:spacing w:val="15"/>
      <w:sz w:val="28"/>
      <w:szCs w:val="28"/>
    </w:rPr>
  </w:style>
  <w:style w:type="character" w:customStyle="1" w:styleId="PodnadpisChar1">
    <w:name w:val="Podnadpis Char1"/>
    <w:basedOn w:val="Standardnpsmoodstavce"/>
    <w:uiPriority w:val="11"/>
    <w:rsid w:val="00A45BBD"/>
    <w:rPr>
      <w:color w:val="5A5A5A" w:themeColor="text1" w:themeTint="A5"/>
      <w:spacing w:val="15"/>
    </w:rPr>
  </w:style>
  <w:style w:type="paragraph" w:styleId="Citt">
    <w:name w:val="Quote"/>
    <w:basedOn w:val="Normln"/>
    <w:next w:val="Normln"/>
    <w:link w:val="CittChar"/>
    <w:uiPriority w:val="29"/>
    <w:qFormat/>
    <w:rsid w:val="00A45BBD"/>
    <w:pPr>
      <w:spacing w:before="200" w:after="160"/>
      <w:ind w:left="864" w:right="864"/>
      <w:jc w:val="center"/>
    </w:pPr>
    <w:rPr>
      <w:rFonts w:asciiTheme="minorHAnsi" w:eastAsiaTheme="minorEastAsia" w:hAnsiTheme="minorHAnsi" w:cstheme="minorBidi"/>
      <w:i/>
      <w:iCs/>
      <w:color w:val="404040"/>
      <w:sz w:val="22"/>
    </w:rPr>
  </w:style>
  <w:style w:type="character" w:customStyle="1" w:styleId="CittChar1">
    <w:name w:val="Citát Char1"/>
    <w:basedOn w:val="Standardnpsmoodstavce"/>
    <w:uiPriority w:val="29"/>
    <w:rsid w:val="00A45BBD"/>
    <w:rPr>
      <w:rFonts w:ascii="Arial" w:eastAsia="Arial" w:hAnsi="Arial" w:cs="Arial"/>
      <w:i/>
      <w:iCs/>
      <w:color w:val="404040" w:themeColor="text1" w:themeTint="BF"/>
      <w:sz w:val="20"/>
    </w:rPr>
  </w:style>
  <w:style w:type="character" w:styleId="Zdraznnintenzivn">
    <w:name w:val="Intense Emphasis"/>
    <w:basedOn w:val="Standardnpsmoodstavce"/>
    <w:uiPriority w:val="21"/>
    <w:qFormat/>
    <w:rsid w:val="00A45BBD"/>
    <w:rPr>
      <w:i/>
      <w:iCs/>
      <w:color w:val="4472C4" w:themeColor="accen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5BB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/>
      <w:sz w:val="22"/>
    </w:rPr>
  </w:style>
  <w:style w:type="character" w:customStyle="1" w:styleId="VrazncittChar1">
    <w:name w:val="Výrazný citát Char1"/>
    <w:basedOn w:val="Standardnpsmoodstavce"/>
    <w:uiPriority w:val="30"/>
    <w:rsid w:val="00A45BBD"/>
    <w:rPr>
      <w:rFonts w:ascii="Arial" w:eastAsia="Arial" w:hAnsi="Arial" w:cs="Arial"/>
      <w:i/>
      <w:iCs/>
      <w:color w:val="4472C4" w:themeColor="accent1"/>
      <w:sz w:val="20"/>
    </w:rPr>
  </w:style>
  <w:style w:type="character" w:styleId="Odkazintenzivn">
    <w:name w:val="Intense Reference"/>
    <w:basedOn w:val="Standardnpsmoodstavce"/>
    <w:uiPriority w:val="32"/>
    <w:qFormat/>
    <w:rsid w:val="00A45BBD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psvcr.sharepoint.com/:p:/r/sites/Team-PROJ-DSSP/Shared%20Documents/General/%C5%98%C3%ADdic%C3%AD%20dokumentace/HTP/2025-07-22/220725_DSSP_status_report.pptx?d=w46d86ae72cac4fd4bbce1046ab64625a&amp;csf=1&amp;web=1&amp;e=0evm5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mpsvcr.sharepoint.com/:p:/r/sites/Team-PROJ-DSSP/Shared%20Documents/General/Progress_report/130825_status_testing_skol_pr.pptx?d=w9418db25b7424fc3a8adc8be564e9007&amp;csf=1&amp;web=1&amp;e=9TCmwj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psvcr.sharepoint.com/:x:/r/sites/Team-PROJ-DSSP/Shared%20Documents/General/%C3%9AP%20pracovn%C3%AD%20skupina/PRACOVN%C3%8D%20SKUPINY/P%C5%99ehled%20rizik%20DSSP.xlsx?d=w402eb8fa3bf840d89281ba471ee5e198&amp;csf=1&amp;web=1&amp;e=agRMu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DBE34F2A98D45BB94B15FE52AD0F7" ma:contentTypeVersion="13" ma:contentTypeDescription="Create a new document." ma:contentTypeScope="" ma:versionID="012076aadc79abc3602f9360810a91b4">
  <xsd:schema xmlns:xsd="http://www.w3.org/2001/XMLSchema" xmlns:xs="http://www.w3.org/2001/XMLSchema" xmlns:p="http://schemas.microsoft.com/office/2006/metadata/properties" xmlns:ns2="b5dbf2e9-2eac-4df3-acea-f4f9af641c11" xmlns:ns3="8facdb0d-d12b-4d90-b58d-ff824ea4f1da" targetNamespace="http://schemas.microsoft.com/office/2006/metadata/properties" ma:root="true" ma:fieldsID="baf35014e42b5aec80bb80d7184108a6" ns2:_="" ns3:_="">
    <xsd:import namespace="b5dbf2e9-2eac-4df3-acea-f4f9af641c11"/>
    <xsd:import namespace="8facdb0d-d12b-4d90-b58d-ff824ea4f1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bf2e9-2eac-4df3-acea-f4f9af641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cdb0d-d12b-4d90-b58d-ff824ea4f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090ba0-2143-4efa-8e72-c8948f6caff9}" ma:internalName="TaxCatchAll" ma:showField="CatchAllData" ma:web="8facdb0d-d12b-4d90-b58d-ff824ea4f1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bf2e9-2eac-4df3-acea-f4f9af641c11">
      <Terms xmlns="http://schemas.microsoft.com/office/infopath/2007/PartnerControls"/>
    </lcf76f155ced4ddcb4097134ff3c332f>
    <TaxCatchAll xmlns="8facdb0d-d12b-4d90-b58d-ff824ea4f1da" xsi:nil="true"/>
  </documentManagement>
</p:properties>
</file>

<file path=customXml/itemProps1.xml><?xml version="1.0" encoding="utf-8"?>
<ds:datastoreItem xmlns:ds="http://schemas.openxmlformats.org/officeDocument/2006/customXml" ds:itemID="{2766BE3A-1BFC-430E-B2AF-C846C2159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bf2e9-2eac-4df3-acea-f4f9af641c11"/>
    <ds:schemaRef ds:uri="8facdb0d-d12b-4d90-b58d-ff824ea4f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29F333-51A4-43C5-88EB-3434788FA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99D0F-4A25-4F50-B0AA-B0569B0883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A856E4-0104-42D8-A261-2518C5F2BFB5}">
  <ds:schemaRefs>
    <ds:schemaRef ds:uri="http://schemas.microsoft.com/office/2006/metadata/properties"/>
    <ds:schemaRef ds:uri="http://schemas.microsoft.com/office/infopath/2007/PartnerControls"/>
    <ds:schemaRef ds:uri="b5dbf2e9-2eac-4df3-acea-f4f9af641c11"/>
    <ds:schemaRef ds:uri="8facdb0d-d12b-4d90-b58d-ff824ea4f1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16</Pages>
  <Words>5100</Words>
  <Characters>30092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Belucz, Denis</dc:creator>
  <cp:keywords/>
  <cp:lastModifiedBy>Gergelová Vendula</cp:lastModifiedBy>
  <cp:revision>8</cp:revision>
  <dcterms:created xsi:type="dcterms:W3CDTF">2025-10-01T08:47:00Z</dcterms:created>
  <dcterms:modified xsi:type="dcterms:W3CDTF">2025-10-08T12:24:00Z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0x01010053FDBE34F2A98D45BB94B15FE52AD0F7</vt:lpwstr>
  </property>
  <property fmtid="{D5CDD505-2E9C-101B-9397-08002B2CF9AE}" pid="3" name="MediaServiceImageTags">
    <vt:lpwstr/>
  </property>
</Properties>
</file>