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9A" w:rsidRPr="00067A1B" w:rsidRDefault="00FE0B9A">
      <w:pPr>
        <w:spacing w:before="120" w:line="240" w:lineRule="atLeast"/>
        <w:jc w:val="center"/>
        <w:outlineLvl w:val="0"/>
        <w:rPr>
          <w:rFonts w:ascii="Calibri" w:hAnsi="Calibri"/>
          <w:b/>
          <w:i/>
          <w:sz w:val="32"/>
          <w:szCs w:val="32"/>
        </w:rPr>
      </w:pPr>
      <w:r w:rsidRPr="00067A1B">
        <w:rPr>
          <w:rFonts w:ascii="Calibri" w:hAnsi="Calibri"/>
          <w:b/>
          <w:i/>
          <w:sz w:val="32"/>
          <w:szCs w:val="32"/>
        </w:rPr>
        <w:t>Smlouva o dílo</w:t>
      </w:r>
    </w:p>
    <w:p w:rsidR="00C639C0" w:rsidRPr="00067A1B" w:rsidRDefault="00C639C0">
      <w:pPr>
        <w:spacing w:before="120" w:line="240" w:lineRule="atLeast"/>
        <w:jc w:val="center"/>
        <w:outlineLvl w:val="0"/>
        <w:rPr>
          <w:rFonts w:ascii="Calibri" w:hAnsi="Calibri"/>
          <w:b/>
          <w:i/>
          <w:sz w:val="28"/>
          <w:szCs w:val="28"/>
        </w:rPr>
      </w:pPr>
      <w:r w:rsidRPr="00067A1B">
        <w:rPr>
          <w:rFonts w:ascii="Calibri" w:hAnsi="Calibri"/>
          <w:b/>
          <w:i/>
          <w:sz w:val="28"/>
          <w:szCs w:val="28"/>
        </w:rPr>
        <w:t>č.</w:t>
      </w:r>
      <w:r w:rsidR="006F0521" w:rsidRPr="00067A1B">
        <w:t xml:space="preserve"> </w:t>
      </w:r>
      <w:r w:rsidR="006F0521" w:rsidRPr="00067A1B">
        <w:rPr>
          <w:rFonts w:ascii="Calibri" w:hAnsi="Calibri"/>
          <w:b/>
          <w:i/>
          <w:sz w:val="28"/>
          <w:szCs w:val="28"/>
        </w:rPr>
        <w:t>170875</w:t>
      </w:r>
    </w:p>
    <w:p w:rsidR="007E5AC6" w:rsidRPr="0053520E" w:rsidRDefault="00FE0B9A" w:rsidP="007E5AC6">
      <w:pPr>
        <w:spacing w:before="120" w:line="240" w:lineRule="atLeast"/>
        <w:outlineLvl w:val="0"/>
        <w:rPr>
          <w:rFonts w:asciiTheme="minorHAnsi" w:hAnsiTheme="minorHAnsi"/>
          <w:i/>
          <w:sz w:val="22"/>
        </w:rPr>
      </w:pPr>
      <w:r w:rsidRPr="0053520E">
        <w:rPr>
          <w:rFonts w:asciiTheme="minorHAnsi" w:hAnsiTheme="minorHAnsi"/>
          <w:i/>
          <w:sz w:val="22"/>
        </w:rPr>
        <w:t xml:space="preserve">uzavřená </w:t>
      </w:r>
      <w:r w:rsidR="00C639C0" w:rsidRPr="0053520E">
        <w:rPr>
          <w:rFonts w:asciiTheme="minorHAnsi" w:hAnsiTheme="minorHAnsi"/>
          <w:i/>
          <w:sz w:val="22"/>
        </w:rPr>
        <w:t>dne, měsíce a roku níže uvedeného na základě ustanovení</w:t>
      </w:r>
      <w:r w:rsidR="00B20CDE" w:rsidRPr="0053520E">
        <w:rPr>
          <w:rFonts w:asciiTheme="minorHAnsi" w:hAnsiTheme="minorHAnsi"/>
          <w:i/>
          <w:sz w:val="22"/>
        </w:rPr>
        <w:t xml:space="preserve"> </w:t>
      </w:r>
      <w:r w:rsidRPr="0053520E">
        <w:rPr>
          <w:rFonts w:asciiTheme="minorHAnsi" w:hAnsiTheme="minorHAnsi"/>
          <w:i/>
          <w:sz w:val="22"/>
        </w:rPr>
        <w:t>§</w:t>
      </w:r>
      <w:r w:rsidR="0022643A" w:rsidRPr="0053520E">
        <w:rPr>
          <w:rFonts w:asciiTheme="minorHAnsi" w:hAnsiTheme="minorHAnsi"/>
          <w:i/>
          <w:sz w:val="22"/>
        </w:rPr>
        <w:t xml:space="preserve"> </w:t>
      </w:r>
      <w:r w:rsidR="00AB1923" w:rsidRPr="0053520E">
        <w:rPr>
          <w:rFonts w:asciiTheme="minorHAnsi" w:hAnsiTheme="minorHAnsi"/>
          <w:i/>
          <w:sz w:val="22"/>
        </w:rPr>
        <w:t>2631</w:t>
      </w:r>
      <w:r w:rsidRPr="0053520E">
        <w:rPr>
          <w:rFonts w:asciiTheme="minorHAnsi" w:hAnsiTheme="minorHAnsi"/>
          <w:i/>
          <w:sz w:val="22"/>
        </w:rPr>
        <w:t xml:space="preserve"> a násl.</w:t>
      </w:r>
      <w:r w:rsidR="00C24323" w:rsidRPr="0053520E">
        <w:rPr>
          <w:rFonts w:asciiTheme="minorHAnsi" w:hAnsiTheme="minorHAnsi"/>
          <w:i/>
          <w:sz w:val="22"/>
        </w:rPr>
        <w:t xml:space="preserve"> z</w:t>
      </w:r>
      <w:r w:rsidR="007E5AC6" w:rsidRPr="0053520E">
        <w:rPr>
          <w:rFonts w:asciiTheme="minorHAnsi" w:hAnsiTheme="minorHAnsi"/>
          <w:i/>
          <w:sz w:val="22"/>
        </w:rPr>
        <w:t>ákona č. </w:t>
      </w:r>
      <w:r w:rsidR="00C639C0" w:rsidRPr="0053520E">
        <w:rPr>
          <w:rFonts w:asciiTheme="minorHAnsi" w:hAnsiTheme="minorHAnsi"/>
          <w:i/>
          <w:sz w:val="22"/>
        </w:rPr>
        <w:t xml:space="preserve">89/2012 Sb., občanský zákoník, </w:t>
      </w:r>
      <w:r w:rsidR="003E7A0B" w:rsidRPr="0053520E">
        <w:rPr>
          <w:rFonts w:asciiTheme="minorHAnsi" w:hAnsiTheme="minorHAnsi"/>
          <w:i/>
          <w:sz w:val="22"/>
        </w:rPr>
        <w:t xml:space="preserve">ve znění pozdějších předpisů, </w:t>
      </w:r>
      <w:r w:rsidR="00C639C0" w:rsidRPr="0053520E">
        <w:rPr>
          <w:rFonts w:asciiTheme="minorHAnsi" w:hAnsiTheme="minorHAnsi"/>
          <w:i/>
          <w:sz w:val="22"/>
        </w:rPr>
        <w:t>mezi těmito smluvními stranami:</w:t>
      </w:r>
      <w:r w:rsidR="007E5AC6" w:rsidRPr="0053520E">
        <w:rPr>
          <w:rFonts w:asciiTheme="minorHAnsi" w:hAnsiTheme="minorHAnsi"/>
          <w:i/>
          <w:sz w:val="22"/>
        </w:rPr>
        <w:t xml:space="preserve"> </w:t>
      </w:r>
    </w:p>
    <w:p w:rsidR="007E5AC6" w:rsidRPr="0053520E" w:rsidRDefault="007E5AC6" w:rsidP="007E5AC6">
      <w:pPr>
        <w:spacing w:before="120" w:line="240" w:lineRule="atLeast"/>
        <w:outlineLvl w:val="0"/>
        <w:rPr>
          <w:rFonts w:asciiTheme="minorHAnsi" w:hAnsiTheme="minorHAnsi"/>
        </w:rPr>
      </w:pPr>
    </w:p>
    <w:p w:rsidR="008F7320" w:rsidRPr="0053520E" w:rsidRDefault="008F7320" w:rsidP="00300821">
      <w:pPr>
        <w:spacing w:line="240" w:lineRule="atLeast"/>
        <w:rPr>
          <w:rFonts w:asciiTheme="minorHAnsi" w:hAnsiTheme="minorHAnsi"/>
          <w:b/>
          <w:bCs/>
        </w:rPr>
      </w:pPr>
      <w:r w:rsidRPr="0053520E">
        <w:rPr>
          <w:rFonts w:asciiTheme="minorHAnsi" w:hAnsiTheme="minorHAnsi"/>
          <w:b/>
        </w:rPr>
        <w:t>NÁRODNÍ MUZEUM</w:t>
      </w:r>
      <w:r w:rsidRPr="0053520E">
        <w:rPr>
          <w:rFonts w:asciiTheme="minorHAnsi" w:hAnsiTheme="minorHAnsi"/>
        </w:rPr>
        <w:t xml:space="preserve">, </w:t>
      </w:r>
    </w:p>
    <w:p w:rsidR="00C639C0" w:rsidRPr="0053520E" w:rsidRDefault="00C639C0" w:rsidP="00C639C0">
      <w:pPr>
        <w:spacing w:line="276" w:lineRule="auto"/>
        <w:rPr>
          <w:rFonts w:asciiTheme="minorHAnsi" w:hAnsiTheme="minorHAnsi" w:cs="Arial"/>
        </w:rPr>
      </w:pPr>
      <w:r w:rsidRPr="0053520E">
        <w:rPr>
          <w:rFonts w:asciiTheme="minorHAnsi" w:hAnsiTheme="minorHAnsi" w:cs="Arial"/>
        </w:rPr>
        <w:t>příspěvková organizace nepodléhající zápisu do obchodního rejstříku, zřízená Ministerstvem kultury ČR, zřizovací listina č. j. 17461/2000 ve znění pozdějších změn a doplňků</w:t>
      </w:r>
    </w:p>
    <w:p w:rsidR="008F7320" w:rsidRPr="0053520E" w:rsidRDefault="007E5AC6" w:rsidP="008F7320">
      <w:pPr>
        <w:spacing w:line="240" w:lineRule="atLeast"/>
        <w:rPr>
          <w:rFonts w:asciiTheme="minorHAnsi" w:hAnsiTheme="minorHAnsi"/>
        </w:rPr>
      </w:pPr>
      <w:r w:rsidRPr="0053520E">
        <w:rPr>
          <w:rFonts w:asciiTheme="minorHAnsi" w:hAnsiTheme="minorHAnsi"/>
        </w:rPr>
        <w:t>s</w:t>
      </w:r>
      <w:r w:rsidR="008F7320" w:rsidRPr="0053520E">
        <w:rPr>
          <w:rFonts w:asciiTheme="minorHAnsi" w:hAnsiTheme="minorHAnsi"/>
        </w:rPr>
        <w:t>ídlo: Praha 1, Václavské nám. 68, PSČ: 115 79</w:t>
      </w:r>
    </w:p>
    <w:p w:rsidR="008F7320" w:rsidRPr="0053520E" w:rsidRDefault="00300821" w:rsidP="00300821">
      <w:pPr>
        <w:rPr>
          <w:rFonts w:asciiTheme="minorHAnsi" w:hAnsiTheme="minorHAnsi"/>
        </w:rPr>
      </w:pPr>
      <w:r w:rsidRPr="0053520E">
        <w:rPr>
          <w:rFonts w:asciiTheme="minorHAnsi" w:hAnsiTheme="minorHAnsi"/>
        </w:rPr>
        <w:t>z</w:t>
      </w:r>
      <w:r w:rsidR="00D95101" w:rsidRPr="0053520E">
        <w:rPr>
          <w:rFonts w:asciiTheme="minorHAnsi" w:hAnsiTheme="minorHAnsi"/>
        </w:rPr>
        <w:t xml:space="preserve">astoupené </w:t>
      </w:r>
      <w:r w:rsidR="007B7907" w:rsidRPr="0053520E">
        <w:rPr>
          <w:rFonts w:asciiTheme="minorHAnsi" w:hAnsiTheme="minorHAnsi"/>
        </w:rPr>
        <w:t>doc. PhDr. Michalem Stehlíkem, Ph.D., náměstkem pro centrální sbírkotvornou a výstavní činnost</w:t>
      </w:r>
    </w:p>
    <w:p w:rsidR="008F7320" w:rsidRPr="0053520E" w:rsidRDefault="008F7320" w:rsidP="008F7320">
      <w:pPr>
        <w:spacing w:line="240" w:lineRule="atLeast"/>
        <w:rPr>
          <w:rFonts w:asciiTheme="minorHAnsi" w:hAnsiTheme="minorHAnsi"/>
        </w:rPr>
      </w:pPr>
      <w:r w:rsidRPr="0053520E">
        <w:rPr>
          <w:rFonts w:asciiTheme="minorHAnsi" w:hAnsiTheme="minorHAnsi"/>
        </w:rPr>
        <w:t>IČ: 00023272</w:t>
      </w:r>
    </w:p>
    <w:p w:rsidR="008F7320" w:rsidRPr="0053520E" w:rsidRDefault="008F7320" w:rsidP="008F7320">
      <w:pPr>
        <w:spacing w:line="240" w:lineRule="atLeast"/>
        <w:rPr>
          <w:rFonts w:asciiTheme="minorHAnsi" w:hAnsiTheme="minorHAnsi"/>
        </w:rPr>
      </w:pPr>
      <w:r w:rsidRPr="0053520E">
        <w:rPr>
          <w:rFonts w:asciiTheme="minorHAnsi" w:hAnsiTheme="minorHAnsi"/>
        </w:rPr>
        <w:t>DIČ: CZ 00023272</w:t>
      </w:r>
    </w:p>
    <w:p w:rsidR="003729CF" w:rsidRPr="0053520E" w:rsidRDefault="003729CF" w:rsidP="008F7320">
      <w:pPr>
        <w:spacing w:line="240" w:lineRule="atLeast"/>
        <w:rPr>
          <w:rFonts w:asciiTheme="minorHAnsi" w:hAnsiTheme="minorHAnsi"/>
        </w:rPr>
      </w:pPr>
      <w:r w:rsidRPr="0053520E">
        <w:rPr>
          <w:rFonts w:asciiTheme="minorHAnsi" w:hAnsiTheme="minorHAnsi"/>
        </w:rPr>
        <w:t xml:space="preserve">číslo účtu: </w:t>
      </w:r>
      <w:r w:rsidR="003A3F5F">
        <w:rPr>
          <w:rFonts w:asciiTheme="minorHAnsi" w:hAnsiTheme="minorHAnsi"/>
        </w:rPr>
        <w:t>XXXXXXXXXXXXXXX</w:t>
      </w:r>
    </w:p>
    <w:p w:rsidR="008F7320" w:rsidRPr="0053520E" w:rsidRDefault="008F7320" w:rsidP="008F7320">
      <w:pPr>
        <w:spacing w:line="240" w:lineRule="atLeast"/>
        <w:rPr>
          <w:rFonts w:asciiTheme="minorHAnsi" w:hAnsiTheme="minorHAnsi"/>
        </w:rPr>
      </w:pPr>
      <w:r w:rsidRPr="0053520E">
        <w:rPr>
          <w:rFonts w:asciiTheme="minorHAnsi" w:hAnsiTheme="minorHAnsi"/>
        </w:rPr>
        <w:t>(dále jen objednatel)</w:t>
      </w:r>
    </w:p>
    <w:p w:rsidR="008F7320" w:rsidRPr="0053520E" w:rsidRDefault="008F7320" w:rsidP="008F7320">
      <w:pPr>
        <w:jc w:val="both"/>
        <w:rPr>
          <w:rFonts w:asciiTheme="minorHAnsi" w:hAnsiTheme="minorHAnsi"/>
        </w:rPr>
      </w:pPr>
    </w:p>
    <w:p w:rsidR="007E5AC6" w:rsidRPr="0053520E" w:rsidRDefault="007E5AC6" w:rsidP="008F7320">
      <w:pPr>
        <w:jc w:val="both"/>
        <w:rPr>
          <w:rFonts w:asciiTheme="minorHAnsi" w:hAnsiTheme="minorHAnsi"/>
        </w:rPr>
      </w:pPr>
    </w:p>
    <w:p w:rsidR="00300821" w:rsidRPr="0053520E" w:rsidRDefault="00300821" w:rsidP="008F7320">
      <w:pPr>
        <w:jc w:val="both"/>
        <w:rPr>
          <w:rFonts w:asciiTheme="minorHAnsi" w:hAnsiTheme="minorHAnsi"/>
        </w:rPr>
      </w:pPr>
      <w:r w:rsidRPr="0053520E">
        <w:rPr>
          <w:rFonts w:asciiTheme="minorHAnsi" w:hAnsiTheme="minorHAnsi"/>
        </w:rPr>
        <w:t>a</w:t>
      </w:r>
    </w:p>
    <w:p w:rsidR="00300821" w:rsidRPr="0053520E" w:rsidRDefault="00300821" w:rsidP="008F7320">
      <w:pPr>
        <w:jc w:val="both"/>
        <w:rPr>
          <w:rFonts w:asciiTheme="minorHAnsi" w:hAnsiTheme="minorHAnsi"/>
        </w:rPr>
      </w:pPr>
    </w:p>
    <w:p w:rsidR="007E5AC6" w:rsidRPr="0053520E" w:rsidRDefault="007B7907" w:rsidP="008F7320">
      <w:pPr>
        <w:jc w:val="both"/>
        <w:rPr>
          <w:rFonts w:asciiTheme="minorHAnsi" w:hAnsiTheme="minorHAnsi"/>
          <w:b/>
        </w:rPr>
      </w:pPr>
      <w:r w:rsidRPr="0053520E">
        <w:rPr>
          <w:rFonts w:asciiTheme="minorHAnsi" w:hAnsiTheme="minorHAnsi"/>
          <w:b/>
        </w:rPr>
        <w:t>Ing. arch Josef Pleskot</w:t>
      </w:r>
    </w:p>
    <w:p w:rsidR="008F7320" w:rsidRPr="0053520E" w:rsidRDefault="007E5AC6" w:rsidP="008F7320">
      <w:pPr>
        <w:jc w:val="both"/>
        <w:rPr>
          <w:rFonts w:asciiTheme="minorHAnsi" w:hAnsiTheme="minorHAnsi"/>
          <w:bCs/>
        </w:rPr>
      </w:pPr>
      <w:r w:rsidRPr="0053520E">
        <w:rPr>
          <w:rFonts w:asciiTheme="minorHAnsi" w:hAnsiTheme="minorHAnsi"/>
        </w:rPr>
        <w:t>s</w:t>
      </w:r>
      <w:r w:rsidR="008F7320" w:rsidRPr="0053520E">
        <w:rPr>
          <w:rFonts w:asciiTheme="minorHAnsi" w:hAnsiTheme="minorHAnsi"/>
        </w:rPr>
        <w:t>ídlo:</w:t>
      </w:r>
      <w:r w:rsidR="00D51AE7" w:rsidRPr="0053520E">
        <w:rPr>
          <w:rFonts w:asciiTheme="minorHAnsi" w:hAnsiTheme="minorHAnsi"/>
        </w:rPr>
        <w:tab/>
      </w:r>
      <w:r w:rsidR="00D51AE7" w:rsidRPr="0053520E">
        <w:rPr>
          <w:rFonts w:asciiTheme="minorHAnsi" w:hAnsiTheme="minorHAnsi"/>
        </w:rPr>
        <w:tab/>
        <w:t>Komunardů 1529/5, 170 00, Praha 7</w:t>
      </w:r>
    </w:p>
    <w:p w:rsidR="00D51AE7" w:rsidRPr="0053520E" w:rsidRDefault="00D51AE7" w:rsidP="001B26A7">
      <w:pPr>
        <w:rPr>
          <w:rFonts w:asciiTheme="minorHAnsi" w:hAnsiTheme="minorHAnsi"/>
        </w:rPr>
      </w:pPr>
      <w:r w:rsidRPr="0053520E">
        <w:rPr>
          <w:rFonts w:asciiTheme="minorHAnsi" w:hAnsiTheme="minorHAnsi"/>
        </w:rPr>
        <w:t>IČ:</w:t>
      </w:r>
      <w:r w:rsidRPr="0053520E">
        <w:rPr>
          <w:rFonts w:asciiTheme="minorHAnsi" w:hAnsiTheme="minorHAnsi"/>
        </w:rPr>
        <w:tab/>
      </w:r>
      <w:r w:rsidRPr="0053520E">
        <w:rPr>
          <w:rFonts w:asciiTheme="minorHAnsi" w:hAnsiTheme="minorHAnsi"/>
        </w:rPr>
        <w:tab/>
        <w:t>14908352</w:t>
      </w:r>
    </w:p>
    <w:p w:rsidR="00D51AE7" w:rsidRPr="0053520E" w:rsidRDefault="00D51AE7" w:rsidP="001B26A7">
      <w:pPr>
        <w:rPr>
          <w:rFonts w:asciiTheme="minorHAnsi" w:hAnsiTheme="minorHAnsi"/>
        </w:rPr>
      </w:pPr>
      <w:r w:rsidRPr="0053520E">
        <w:rPr>
          <w:rFonts w:asciiTheme="minorHAnsi" w:hAnsiTheme="minorHAnsi"/>
        </w:rPr>
        <w:t>DIČ:</w:t>
      </w:r>
      <w:r w:rsidRPr="0053520E">
        <w:rPr>
          <w:rFonts w:asciiTheme="minorHAnsi" w:hAnsiTheme="minorHAnsi"/>
        </w:rPr>
        <w:tab/>
      </w:r>
      <w:r w:rsidRPr="0053520E">
        <w:rPr>
          <w:rFonts w:asciiTheme="minorHAnsi" w:hAnsiTheme="minorHAnsi"/>
        </w:rPr>
        <w:tab/>
        <w:t>CZ521203124</w:t>
      </w:r>
    </w:p>
    <w:p w:rsidR="00D51AE7" w:rsidRPr="0053520E" w:rsidRDefault="00D51AE7" w:rsidP="001B26A7">
      <w:pPr>
        <w:rPr>
          <w:rFonts w:asciiTheme="minorHAnsi" w:hAnsiTheme="minorHAnsi"/>
        </w:rPr>
      </w:pPr>
      <w:r w:rsidRPr="0053520E">
        <w:rPr>
          <w:rFonts w:asciiTheme="minorHAnsi" w:hAnsiTheme="minorHAnsi"/>
        </w:rPr>
        <w:t>číslo účtu:</w:t>
      </w:r>
      <w:r w:rsidRPr="0053520E">
        <w:rPr>
          <w:rFonts w:asciiTheme="minorHAnsi" w:hAnsiTheme="minorHAnsi"/>
        </w:rPr>
        <w:tab/>
      </w:r>
      <w:r w:rsidR="003A3F5F">
        <w:rPr>
          <w:rFonts w:asciiTheme="minorHAnsi" w:hAnsiTheme="minorHAnsi"/>
        </w:rPr>
        <w:t>XXXXXXXXXXXXXXX</w:t>
      </w:r>
      <w:bookmarkStart w:id="0" w:name="_GoBack"/>
      <w:bookmarkEnd w:id="0"/>
    </w:p>
    <w:p w:rsidR="008F7320" w:rsidRPr="0053520E" w:rsidRDefault="007E5AC6" w:rsidP="001B26A7">
      <w:pPr>
        <w:rPr>
          <w:rFonts w:asciiTheme="minorHAnsi" w:hAnsiTheme="minorHAnsi"/>
        </w:rPr>
      </w:pPr>
      <w:r w:rsidRPr="0053520E">
        <w:rPr>
          <w:rFonts w:asciiTheme="minorHAnsi" w:hAnsiTheme="minorHAnsi"/>
        </w:rPr>
        <w:t xml:space="preserve"> </w:t>
      </w:r>
      <w:r w:rsidR="008F7320" w:rsidRPr="0053520E">
        <w:rPr>
          <w:rFonts w:asciiTheme="minorHAnsi" w:hAnsiTheme="minorHAnsi"/>
        </w:rPr>
        <w:t>(dále jen zhotovitel)</w:t>
      </w:r>
    </w:p>
    <w:p w:rsidR="00963CE5" w:rsidRPr="0053520E" w:rsidRDefault="00963CE5">
      <w:pPr>
        <w:spacing w:line="240" w:lineRule="atLeast"/>
        <w:jc w:val="both"/>
        <w:rPr>
          <w:rFonts w:asciiTheme="minorHAnsi" w:hAnsiTheme="minorHAnsi"/>
        </w:rPr>
      </w:pPr>
    </w:p>
    <w:p w:rsidR="00963CE5" w:rsidRPr="0053520E" w:rsidRDefault="00C639C0" w:rsidP="0053520E">
      <w:pPr>
        <w:pStyle w:val="Nadpis1"/>
        <w:keepLines/>
        <w:spacing w:before="480" w:after="120"/>
        <w:rPr>
          <w:rFonts w:asciiTheme="minorHAnsi" w:hAnsiTheme="minorHAnsi"/>
          <w:b/>
          <w:sz w:val="24"/>
          <w:szCs w:val="24"/>
        </w:rPr>
      </w:pPr>
      <w:r w:rsidRPr="0053520E">
        <w:rPr>
          <w:rFonts w:asciiTheme="minorHAnsi" w:hAnsiTheme="minorHAnsi"/>
          <w:b/>
          <w:sz w:val="24"/>
          <w:szCs w:val="24"/>
        </w:rPr>
        <w:t>Článek I.</w:t>
      </w:r>
    </w:p>
    <w:p w:rsidR="00C639C0" w:rsidRPr="0053520E" w:rsidRDefault="00C639C0" w:rsidP="005A66F5">
      <w:pPr>
        <w:pStyle w:val="Odstavecseseznamem"/>
        <w:numPr>
          <w:ilvl w:val="0"/>
          <w:numId w:val="31"/>
        </w:numPr>
        <w:spacing w:line="240" w:lineRule="atLeast"/>
        <w:jc w:val="both"/>
        <w:rPr>
          <w:rFonts w:asciiTheme="minorHAnsi" w:hAnsiTheme="minorHAnsi"/>
          <w:bCs/>
        </w:rPr>
      </w:pPr>
      <w:r w:rsidRPr="0053520E">
        <w:rPr>
          <w:rFonts w:asciiTheme="minorHAnsi" w:hAnsiTheme="minorHAnsi"/>
          <w:bCs/>
        </w:rPr>
        <w:t xml:space="preserve">Smluvní strany </w:t>
      </w:r>
    </w:p>
    <w:p w:rsidR="00C639C0" w:rsidRPr="0053520E" w:rsidRDefault="00C639C0" w:rsidP="00C639C0">
      <w:pPr>
        <w:numPr>
          <w:ilvl w:val="0"/>
          <w:numId w:val="22"/>
        </w:numPr>
        <w:spacing w:line="240" w:lineRule="atLeast"/>
        <w:jc w:val="both"/>
        <w:rPr>
          <w:rFonts w:asciiTheme="minorHAnsi" w:hAnsiTheme="minorHAnsi"/>
        </w:rPr>
      </w:pPr>
      <w:r w:rsidRPr="0053520E">
        <w:rPr>
          <w:rFonts w:asciiTheme="minorHAnsi" w:hAnsiTheme="minorHAnsi" w:cs="Tahoma"/>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rsidR="00963CE5" w:rsidRPr="0053520E" w:rsidRDefault="00FE0B9A" w:rsidP="003E7A0B">
      <w:pPr>
        <w:numPr>
          <w:ilvl w:val="0"/>
          <w:numId w:val="22"/>
        </w:numPr>
        <w:spacing w:line="240" w:lineRule="atLeast"/>
        <w:jc w:val="both"/>
        <w:rPr>
          <w:rFonts w:asciiTheme="minorHAnsi" w:hAnsiTheme="minorHAnsi"/>
        </w:rPr>
      </w:pPr>
      <w:r w:rsidRPr="0053520E">
        <w:rPr>
          <w:rFonts w:asciiTheme="minorHAnsi" w:hAnsiTheme="minorHAnsi"/>
        </w:rPr>
        <w:t xml:space="preserve">uzavírají smlouvu o </w:t>
      </w:r>
      <w:r w:rsidRPr="0053520E">
        <w:rPr>
          <w:rFonts w:asciiTheme="minorHAnsi" w:hAnsiTheme="minorHAnsi"/>
          <w:b/>
        </w:rPr>
        <w:t>dílo</w:t>
      </w:r>
      <w:r w:rsidR="00AB6DEF" w:rsidRPr="0053520E">
        <w:rPr>
          <w:rFonts w:asciiTheme="minorHAnsi" w:hAnsiTheme="minorHAnsi"/>
          <w:b/>
        </w:rPr>
        <w:t xml:space="preserve"> s nehmotným výsledkem</w:t>
      </w:r>
      <w:r w:rsidRPr="0053520E">
        <w:rPr>
          <w:rFonts w:asciiTheme="minorHAnsi" w:hAnsiTheme="minorHAnsi"/>
        </w:rPr>
        <w:t>, kterou se zhotovitel zavazuje k</w:t>
      </w:r>
      <w:r w:rsidR="00BA268D" w:rsidRPr="0053520E">
        <w:rPr>
          <w:rFonts w:asciiTheme="minorHAnsi" w:hAnsiTheme="minorHAnsi"/>
        </w:rPr>
        <w:t xml:space="preserve"> řádnému a včasnému</w:t>
      </w:r>
      <w:r w:rsidRPr="0053520E">
        <w:rPr>
          <w:rFonts w:asciiTheme="minorHAnsi" w:hAnsiTheme="minorHAnsi"/>
        </w:rPr>
        <w:t> provedení díla v rozsahu vymezeném předmětem smlouvy a objednatel se zavazuje k zaplacení sjednané ceny za jeho provedení podle podmínek obsažených v následujících ustanoveních této smlouvy.</w:t>
      </w:r>
    </w:p>
    <w:p w:rsidR="00FE0B9A" w:rsidRPr="0053520E" w:rsidRDefault="00C639C0" w:rsidP="0053520E">
      <w:pPr>
        <w:pStyle w:val="Nadpis1"/>
        <w:keepLines/>
        <w:spacing w:before="480" w:after="120"/>
        <w:rPr>
          <w:rFonts w:asciiTheme="minorHAnsi" w:hAnsiTheme="minorHAnsi"/>
          <w:b/>
          <w:sz w:val="24"/>
          <w:szCs w:val="24"/>
        </w:rPr>
      </w:pPr>
      <w:r w:rsidRPr="0053520E">
        <w:rPr>
          <w:rFonts w:asciiTheme="minorHAnsi" w:hAnsiTheme="minorHAnsi"/>
          <w:b/>
          <w:sz w:val="24"/>
          <w:szCs w:val="24"/>
        </w:rPr>
        <w:t xml:space="preserve">Článek </w:t>
      </w:r>
      <w:r w:rsidR="00FE0B9A" w:rsidRPr="0053520E">
        <w:rPr>
          <w:rFonts w:asciiTheme="minorHAnsi" w:hAnsiTheme="minorHAnsi"/>
          <w:b/>
          <w:sz w:val="24"/>
          <w:szCs w:val="24"/>
        </w:rPr>
        <w:t>I</w:t>
      </w:r>
      <w:r w:rsidRPr="0053520E">
        <w:rPr>
          <w:rFonts w:asciiTheme="minorHAnsi" w:hAnsiTheme="minorHAnsi"/>
          <w:b/>
          <w:sz w:val="24"/>
          <w:szCs w:val="24"/>
        </w:rPr>
        <w:t>I</w:t>
      </w:r>
      <w:r w:rsidR="00FE0B9A" w:rsidRPr="0053520E">
        <w:rPr>
          <w:rFonts w:asciiTheme="minorHAnsi" w:hAnsiTheme="minorHAnsi"/>
          <w:b/>
          <w:sz w:val="24"/>
          <w:szCs w:val="24"/>
        </w:rPr>
        <w:t>.</w:t>
      </w:r>
    </w:p>
    <w:p w:rsidR="00FE0B9A" w:rsidRPr="0053520E" w:rsidRDefault="00FE0B9A" w:rsidP="0053520E">
      <w:pPr>
        <w:keepNext/>
        <w:keepLines/>
        <w:jc w:val="center"/>
        <w:rPr>
          <w:rFonts w:asciiTheme="minorHAnsi" w:hAnsiTheme="minorHAnsi"/>
          <w:b/>
        </w:rPr>
      </w:pPr>
      <w:r w:rsidRPr="0053520E">
        <w:rPr>
          <w:rFonts w:asciiTheme="minorHAnsi" w:hAnsiTheme="minorHAnsi"/>
          <w:b/>
        </w:rPr>
        <w:t xml:space="preserve">Předmět </w:t>
      </w:r>
      <w:r w:rsidR="00BA268D" w:rsidRPr="0053520E">
        <w:rPr>
          <w:rFonts w:asciiTheme="minorHAnsi" w:hAnsiTheme="minorHAnsi"/>
          <w:b/>
        </w:rPr>
        <w:t>smlouvy</w:t>
      </w:r>
    </w:p>
    <w:p w:rsidR="00A52B64" w:rsidRPr="0053520E" w:rsidRDefault="00A52B64" w:rsidP="001B26A7">
      <w:pPr>
        <w:pStyle w:val="Normlnweb"/>
        <w:numPr>
          <w:ilvl w:val="0"/>
          <w:numId w:val="19"/>
        </w:numPr>
        <w:spacing w:before="0" w:beforeAutospacing="0" w:after="0" w:afterAutospacing="0"/>
        <w:jc w:val="both"/>
        <w:rPr>
          <w:rFonts w:asciiTheme="minorHAnsi" w:hAnsiTheme="minorHAnsi"/>
          <w:b/>
          <w:bCs/>
        </w:rPr>
      </w:pPr>
      <w:r w:rsidRPr="0053520E">
        <w:rPr>
          <w:rFonts w:asciiTheme="minorHAnsi" w:hAnsiTheme="minorHAnsi"/>
          <w:bCs/>
        </w:rPr>
        <w:t xml:space="preserve">Zhotovitel se zavazuje </w:t>
      </w:r>
      <w:r w:rsidR="00AB1923" w:rsidRPr="0053520E">
        <w:rPr>
          <w:rFonts w:asciiTheme="minorHAnsi" w:hAnsiTheme="minorHAnsi"/>
          <w:bCs/>
        </w:rPr>
        <w:t xml:space="preserve">k provedení </w:t>
      </w:r>
      <w:r w:rsidR="00334580" w:rsidRPr="0053520E">
        <w:rPr>
          <w:rFonts w:asciiTheme="minorHAnsi" w:hAnsiTheme="minorHAnsi"/>
          <w:bCs/>
        </w:rPr>
        <w:t>architektonického</w:t>
      </w:r>
      <w:r w:rsidR="005F2C10" w:rsidRPr="0053520E">
        <w:rPr>
          <w:rFonts w:asciiTheme="minorHAnsi" w:hAnsiTheme="minorHAnsi"/>
          <w:bCs/>
        </w:rPr>
        <w:t xml:space="preserve"> a projektantského</w:t>
      </w:r>
      <w:r w:rsidR="00334580" w:rsidRPr="0053520E">
        <w:rPr>
          <w:rFonts w:asciiTheme="minorHAnsi" w:hAnsiTheme="minorHAnsi"/>
          <w:bCs/>
        </w:rPr>
        <w:t xml:space="preserve"> dohledu</w:t>
      </w:r>
      <w:r w:rsidR="008C4EFC" w:rsidRPr="0053520E">
        <w:rPr>
          <w:rFonts w:asciiTheme="minorHAnsi" w:hAnsiTheme="minorHAnsi"/>
          <w:bCs/>
        </w:rPr>
        <w:t>, poradenství</w:t>
      </w:r>
      <w:r w:rsidR="00334580" w:rsidRPr="0053520E">
        <w:rPr>
          <w:rFonts w:asciiTheme="minorHAnsi" w:hAnsiTheme="minorHAnsi"/>
          <w:bCs/>
        </w:rPr>
        <w:t xml:space="preserve"> a koordinace</w:t>
      </w:r>
      <w:r w:rsidR="005F2C10" w:rsidRPr="0053520E">
        <w:rPr>
          <w:rFonts w:asciiTheme="minorHAnsi" w:hAnsiTheme="minorHAnsi"/>
          <w:bCs/>
        </w:rPr>
        <w:t xml:space="preserve"> jednotné</w:t>
      </w:r>
      <w:r w:rsidR="00334580" w:rsidRPr="0053520E">
        <w:rPr>
          <w:rFonts w:asciiTheme="minorHAnsi" w:hAnsiTheme="minorHAnsi"/>
          <w:bCs/>
        </w:rPr>
        <w:t xml:space="preserve"> koncepce </w:t>
      </w:r>
      <w:r w:rsidR="005F2C10" w:rsidRPr="0053520E">
        <w:rPr>
          <w:rFonts w:asciiTheme="minorHAnsi" w:hAnsiTheme="minorHAnsi"/>
          <w:bCs/>
        </w:rPr>
        <w:t xml:space="preserve">nových stálých expozic v Historické a Nové </w:t>
      </w:r>
      <w:r w:rsidR="005F2C10" w:rsidRPr="0053520E">
        <w:rPr>
          <w:rFonts w:asciiTheme="minorHAnsi" w:hAnsiTheme="minorHAnsi"/>
          <w:bCs/>
        </w:rPr>
        <w:lastRenderedPageBreak/>
        <w:t xml:space="preserve">budově Národního muzea </w:t>
      </w:r>
      <w:r w:rsidR="00AB1923" w:rsidRPr="0053520E">
        <w:rPr>
          <w:rFonts w:asciiTheme="minorHAnsi" w:hAnsiTheme="minorHAnsi"/>
          <w:bCs/>
        </w:rPr>
        <w:t>s nehmotným výsledkem (dále jen</w:t>
      </w:r>
      <w:r w:rsidR="00D95101" w:rsidRPr="0053520E">
        <w:rPr>
          <w:rFonts w:asciiTheme="minorHAnsi" w:hAnsiTheme="minorHAnsi"/>
          <w:bCs/>
        </w:rPr>
        <w:t xml:space="preserve"> činnost</w:t>
      </w:r>
      <w:r w:rsidR="00AB1923" w:rsidRPr="0053520E">
        <w:rPr>
          <w:rFonts w:asciiTheme="minorHAnsi" w:hAnsiTheme="minorHAnsi"/>
          <w:bCs/>
        </w:rPr>
        <w:t>) po</w:t>
      </w:r>
      <w:r w:rsidRPr="0053520E">
        <w:rPr>
          <w:rFonts w:asciiTheme="minorHAnsi" w:hAnsiTheme="minorHAnsi"/>
          <w:bCs/>
        </w:rPr>
        <w:t xml:space="preserve">dle požadavku objednatele a </w:t>
      </w:r>
      <w:r w:rsidR="00963CE5" w:rsidRPr="0053520E">
        <w:rPr>
          <w:rFonts w:asciiTheme="minorHAnsi" w:hAnsiTheme="minorHAnsi"/>
          <w:bCs/>
        </w:rPr>
        <w:t>v souladu s</w:t>
      </w:r>
      <w:r w:rsidR="00334580" w:rsidRPr="0053520E">
        <w:rPr>
          <w:rFonts w:asciiTheme="minorHAnsi" w:hAnsiTheme="minorHAnsi"/>
          <w:bCs/>
        </w:rPr>
        <w:t> </w:t>
      </w:r>
      <w:r w:rsidR="00963CE5" w:rsidRPr="0053520E">
        <w:rPr>
          <w:rFonts w:asciiTheme="minorHAnsi" w:hAnsiTheme="minorHAnsi"/>
          <w:bCs/>
        </w:rPr>
        <w:t>projektem</w:t>
      </w:r>
      <w:r w:rsidR="00334580" w:rsidRPr="0053520E">
        <w:rPr>
          <w:rFonts w:asciiTheme="minorHAnsi" w:hAnsiTheme="minorHAnsi"/>
          <w:bCs/>
        </w:rPr>
        <w:t xml:space="preserve"> </w:t>
      </w:r>
      <w:r w:rsidR="00E03656" w:rsidRPr="0053520E">
        <w:rPr>
          <w:rFonts w:asciiTheme="minorHAnsi" w:hAnsiTheme="minorHAnsi"/>
          <w:bCs/>
        </w:rPr>
        <w:t>nových stálých expozic</w:t>
      </w:r>
      <w:r w:rsidR="00AB1923" w:rsidRPr="0053520E">
        <w:rPr>
          <w:rFonts w:asciiTheme="minorHAnsi" w:hAnsiTheme="minorHAnsi"/>
          <w:bCs/>
        </w:rPr>
        <w:t xml:space="preserve"> </w:t>
      </w:r>
      <w:r w:rsidR="005F2C10" w:rsidRPr="0053520E">
        <w:rPr>
          <w:rFonts w:asciiTheme="minorHAnsi" w:hAnsiTheme="minorHAnsi"/>
          <w:bCs/>
        </w:rPr>
        <w:t>v HB a NB NM.</w:t>
      </w:r>
    </w:p>
    <w:p w:rsidR="00D95101" w:rsidRPr="0053520E" w:rsidRDefault="00AB1923" w:rsidP="00530BB9">
      <w:pPr>
        <w:pStyle w:val="Zkladntext2"/>
        <w:numPr>
          <w:ilvl w:val="0"/>
          <w:numId w:val="19"/>
        </w:numPr>
        <w:jc w:val="both"/>
        <w:rPr>
          <w:rFonts w:asciiTheme="minorHAnsi" w:hAnsiTheme="minorHAnsi"/>
          <w:iCs/>
          <w:szCs w:val="24"/>
        </w:rPr>
      </w:pPr>
      <w:r w:rsidRPr="0053520E">
        <w:rPr>
          <w:rFonts w:asciiTheme="minorHAnsi" w:hAnsiTheme="minorHAnsi"/>
          <w:iCs/>
          <w:szCs w:val="24"/>
        </w:rPr>
        <w:t>Místem</w:t>
      </w:r>
      <w:r w:rsidR="00963CE5" w:rsidRPr="0053520E">
        <w:rPr>
          <w:rFonts w:asciiTheme="minorHAnsi" w:hAnsiTheme="minorHAnsi"/>
          <w:iCs/>
          <w:szCs w:val="24"/>
        </w:rPr>
        <w:t xml:space="preserve"> </w:t>
      </w:r>
      <w:r w:rsidR="007E5AC6" w:rsidRPr="0053520E">
        <w:rPr>
          <w:rFonts w:asciiTheme="minorHAnsi" w:hAnsiTheme="minorHAnsi"/>
          <w:iCs/>
          <w:szCs w:val="24"/>
        </w:rPr>
        <w:t xml:space="preserve">výkonu </w:t>
      </w:r>
      <w:r w:rsidR="00D95101" w:rsidRPr="0053520E">
        <w:rPr>
          <w:rFonts w:asciiTheme="minorHAnsi" w:hAnsiTheme="minorHAnsi"/>
          <w:iCs/>
          <w:szCs w:val="24"/>
        </w:rPr>
        <w:t xml:space="preserve">činnosti </w:t>
      </w:r>
      <w:r w:rsidRPr="0053520E">
        <w:rPr>
          <w:rFonts w:asciiTheme="minorHAnsi" w:hAnsiTheme="minorHAnsi"/>
          <w:iCs/>
          <w:szCs w:val="24"/>
        </w:rPr>
        <w:t>bude</w:t>
      </w:r>
      <w:r w:rsidR="006702B9" w:rsidRPr="0053520E">
        <w:rPr>
          <w:rFonts w:asciiTheme="minorHAnsi" w:hAnsiTheme="minorHAnsi"/>
          <w:iCs/>
          <w:szCs w:val="24"/>
        </w:rPr>
        <w:t xml:space="preserve"> Historická budova Národního muzea (Václavské náměstí 68, Praha 1) a Nová budova N</w:t>
      </w:r>
      <w:r w:rsidR="005F2C10" w:rsidRPr="0053520E">
        <w:rPr>
          <w:rFonts w:asciiTheme="minorHAnsi" w:hAnsiTheme="minorHAnsi"/>
          <w:iCs/>
          <w:szCs w:val="24"/>
        </w:rPr>
        <w:t>árodního muzea</w:t>
      </w:r>
      <w:r w:rsidR="006702B9" w:rsidRPr="0053520E">
        <w:rPr>
          <w:rFonts w:asciiTheme="minorHAnsi" w:hAnsiTheme="minorHAnsi"/>
          <w:iCs/>
          <w:szCs w:val="24"/>
        </w:rPr>
        <w:t xml:space="preserve"> (Vinohradská 1, Praha 1), případně bydliště zhotovitele.</w:t>
      </w:r>
    </w:p>
    <w:p w:rsidR="007E5AC6" w:rsidRPr="0053520E" w:rsidRDefault="005A66F5" w:rsidP="00530BB9">
      <w:pPr>
        <w:pStyle w:val="Zkladntext2"/>
        <w:numPr>
          <w:ilvl w:val="0"/>
          <w:numId w:val="19"/>
        </w:numPr>
        <w:jc w:val="both"/>
        <w:rPr>
          <w:rFonts w:asciiTheme="minorHAnsi" w:hAnsiTheme="minorHAnsi"/>
          <w:iCs/>
          <w:szCs w:val="24"/>
        </w:rPr>
      </w:pPr>
      <w:r w:rsidRPr="0053520E">
        <w:rPr>
          <w:rFonts w:asciiTheme="minorHAnsi" w:hAnsiTheme="minorHAnsi"/>
          <w:iCs/>
          <w:szCs w:val="24"/>
        </w:rPr>
        <w:t>Náplní činnosti je zejména</w:t>
      </w:r>
      <w:r w:rsidR="005F2C10" w:rsidRPr="0053520E">
        <w:rPr>
          <w:rFonts w:asciiTheme="minorHAnsi" w:hAnsiTheme="minorHAnsi"/>
          <w:iCs/>
          <w:szCs w:val="24"/>
        </w:rPr>
        <w:t>:</w:t>
      </w:r>
    </w:p>
    <w:p w:rsidR="005F2C10" w:rsidRPr="0053520E" w:rsidRDefault="00BE293D" w:rsidP="005A66F5">
      <w:pPr>
        <w:pStyle w:val="Zkladntext2"/>
        <w:ind w:left="360"/>
        <w:rPr>
          <w:rFonts w:asciiTheme="minorHAnsi" w:hAnsiTheme="minorHAnsi"/>
          <w:iCs/>
          <w:szCs w:val="24"/>
        </w:rPr>
      </w:pPr>
      <w:r w:rsidRPr="0053520E">
        <w:rPr>
          <w:rFonts w:asciiTheme="minorHAnsi" w:hAnsiTheme="minorHAnsi"/>
          <w:iCs/>
          <w:szCs w:val="24"/>
        </w:rPr>
        <w:t xml:space="preserve">a) architektonické a </w:t>
      </w:r>
      <w:proofErr w:type="spellStart"/>
      <w:r w:rsidRPr="0053520E">
        <w:rPr>
          <w:rFonts w:asciiTheme="minorHAnsi" w:hAnsiTheme="minorHAnsi"/>
          <w:iCs/>
          <w:szCs w:val="24"/>
        </w:rPr>
        <w:t>projektantské</w:t>
      </w:r>
      <w:proofErr w:type="spellEnd"/>
      <w:r w:rsidR="005F2C10" w:rsidRPr="0053520E">
        <w:rPr>
          <w:rFonts w:asciiTheme="minorHAnsi" w:hAnsiTheme="minorHAnsi"/>
          <w:iCs/>
          <w:szCs w:val="24"/>
        </w:rPr>
        <w:t xml:space="preserve"> </w:t>
      </w:r>
      <w:r w:rsidRPr="0053520E">
        <w:rPr>
          <w:rFonts w:asciiTheme="minorHAnsi" w:hAnsiTheme="minorHAnsi"/>
          <w:iCs/>
          <w:szCs w:val="24"/>
        </w:rPr>
        <w:t>konzultace</w:t>
      </w:r>
      <w:r w:rsidR="005F2C10" w:rsidRPr="0053520E">
        <w:rPr>
          <w:rFonts w:asciiTheme="minorHAnsi" w:hAnsiTheme="minorHAnsi"/>
          <w:iCs/>
          <w:szCs w:val="24"/>
        </w:rPr>
        <w:t xml:space="preserve"> nad studiemi pro nové expozice</w:t>
      </w:r>
    </w:p>
    <w:p w:rsidR="005F2C10" w:rsidRPr="0053520E" w:rsidRDefault="005F2C10" w:rsidP="005A66F5">
      <w:pPr>
        <w:pStyle w:val="Zkladntext2"/>
        <w:ind w:left="360"/>
        <w:rPr>
          <w:rFonts w:asciiTheme="minorHAnsi" w:hAnsiTheme="minorHAnsi"/>
          <w:iCs/>
          <w:szCs w:val="24"/>
        </w:rPr>
      </w:pPr>
      <w:r w:rsidRPr="0053520E">
        <w:rPr>
          <w:rFonts w:asciiTheme="minorHAnsi" w:hAnsiTheme="minorHAnsi"/>
          <w:iCs/>
          <w:szCs w:val="24"/>
        </w:rPr>
        <w:t>b)</w:t>
      </w:r>
      <w:r w:rsidR="00BE293D" w:rsidRPr="0053520E">
        <w:rPr>
          <w:rFonts w:asciiTheme="minorHAnsi" w:hAnsiTheme="minorHAnsi"/>
          <w:iCs/>
          <w:szCs w:val="24"/>
        </w:rPr>
        <w:t xml:space="preserve">architektonické a </w:t>
      </w:r>
      <w:proofErr w:type="spellStart"/>
      <w:r w:rsidR="00BE293D" w:rsidRPr="0053520E">
        <w:rPr>
          <w:rFonts w:asciiTheme="minorHAnsi" w:hAnsiTheme="minorHAnsi"/>
          <w:iCs/>
          <w:szCs w:val="24"/>
        </w:rPr>
        <w:t>projektantské</w:t>
      </w:r>
      <w:proofErr w:type="spellEnd"/>
      <w:r w:rsidR="00E03656" w:rsidRPr="0053520E">
        <w:rPr>
          <w:rFonts w:asciiTheme="minorHAnsi" w:hAnsiTheme="minorHAnsi"/>
          <w:iCs/>
          <w:szCs w:val="24"/>
        </w:rPr>
        <w:t xml:space="preserve"> </w:t>
      </w:r>
      <w:r w:rsidR="00BE293D" w:rsidRPr="0053520E">
        <w:rPr>
          <w:rFonts w:asciiTheme="minorHAnsi" w:hAnsiTheme="minorHAnsi"/>
          <w:iCs/>
          <w:szCs w:val="24"/>
        </w:rPr>
        <w:t>konzultace na</w:t>
      </w:r>
      <w:r w:rsidR="00E03656" w:rsidRPr="0053520E">
        <w:rPr>
          <w:rFonts w:asciiTheme="minorHAnsi" w:hAnsiTheme="minorHAnsi"/>
          <w:iCs/>
          <w:szCs w:val="24"/>
        </w:rPr>
        <w:t>d projekty a realizací nových expozic v HB a NB NM</w:t>
      </w:r>
    </w:p>
    <w:p w:rsidR="005F2C10" w:rsidRPr="0053520E" w:rsidRDefault="005F2C10" w:rsidP="005A66F5">
      <w:pPr>
        <w:pStyle w:val="Zkladntext2"/>
        <w:ind w:left="360"/>
        <w:rPr>
          <w:rFonts w:asciiTheme="minorHAnsi" w:hAnsiTheme="minorHAnsi"/>
          <w:iCs/>
          <w:szCs w:val="24"/>
        </w:rPr>
      </w:pPr>
      <w:r w:rsidRPr="0053520E">
        <w:rPr>
          <w:rFonts w:asciiTheme="minorHAnsi" w:hAnsiTheme="minorHAnsi"/>
          <w:iCs/>
          <w:szCs w:val="24"/>
        </w:rPr>
        <w:t xml:space="preserve">c) architektonické </w:t>
      </w:r>
      <w:r w:rsidR="006E0815" w:rsidRPr="0053520E">
        <w:rPr>
          <w:rFonts w:asciiTheme="minorHAnsi" w:hAnsiTheme="minorHAnsi"/>
          <w:iCs/>
          <w:szCs w:val="24"/>
        </w:rPr>
        <w:t>poradenství</w:t>
      </w:r>
    </w:p>
    <w:p w:rsidR="00EE1D70" w:rsidRPr="0053520E" w:rsidRDefault="005F2C10" w:rsidP="005A66F5">
      <w:pPr>
        <w:pStyle w:val="Zkladntext2"/>
        <w:ind w:left="360"/>
        <w:rPr>
          <w:rFonts w:asciiTheme="minorHAnsi" w:hAnsiTheme="minorHAnsi"/>
          <w:iCs/>
          <w:szCs w:val="24"/>
        </w:rPr>
      </w:pPr>
      <w:r w:rsidRPr="0053520E">
        <w:rPr>
          <w:rFonts w:asciiTheme="minorHAnsi" w:hAnsiTheme="minorHAnsi"/>
          <w:iCs/>
          <w:szCs w:val="24"/>
        </w:rPr>
        <w:t>d) koordinace jednotné koncepce nových stálých expozic z architektonického hlediska</w:t>
      </w:r>
    </w:p>
    <w:p w:rsidR="00767BE9" w:rsidRPr="0053520E" w:rsidRDefault="005A66F5" w:rsidP="005A66F5">
      <w:pPr>
        <w:pStyle w:val="Zkladntext2"/>
        <w:ind w:left="360"/>
        <w:rPr>
          <w:rFonts w:asciiTheme="minorHAnsi" w:hAnsiTheme="minorHAnsi"/>
          <w:iCs/>
          <w:szCs w:val="24"/>
        </w:rPr>
      </w:pPr>
      <w:r w:rsidRPr="0053520E">
        <w:rPr>
          <w:rFonts w:asciiTheme="minorHAnsi" w:hAnsiTheme="minorHAnsi"/>
          <w:iCs/>
          <w:szCs w:val="24"/>
        </w:rPr>
        <w:t xml:space="preserve">e) </w:t>
      </w:r>
      <w:r w:rsidR="00767BE9" w:rsidRPr="0053520E">
        <w:rPr>
          <w:rFonts w:asciiTheme="minorHAnsi" w:hAnsiTheme="minorHAnsi"/>
          <w:iCs/>
          <w:szCs w:val="24"/>
        </w:rPr>
        <w:t>komunikace s autory studií, projektanty, stavebním</w:t>
      </w:r>
      <w:r w:rsidR="008C4D32" w:rsidRPr="0053520E">
        <w:rPr>
          <w:rFonts w:asciiTheme="minorHAnsi" w:hAnsiTheme="minorHAnsi"/>
          <w:iCs/>
          <w:szCs w:val="24"/>
        </w:rPr>
        <w:t>, expozičním, výstavním a sbírkovým</w:t>
      </w:r>
      <w:r w:rsidR="00767BE9" w:rsidRPr="0053520E">
        <w:rPr>
          <w:rFonts w:asciiTheme="minorHAnsi" w:hAnsiTheme="minorHAnsi"/>
          <w:iCs/>
          <w:szCs w:val="24"/>
        </w:rPr>
        <w:t xml:space="preserve"> oddělením NM </w:t>
      </w:r>
    </w:p>
    <w:p w:rsidR="007E5AC6" w:rsidRPr="0053520E" w:rsidRDefault="00FE0B9A" w:rsidP="00D95101">
      <w:pPr>
        <w:pStyle w:val="Zkladntext2"/>
        <w:numPr>
          <w:ilvl w:val="0"/>
          <w:numId w:val="19"/>
        </w:numPr>
        <w:jc w:val="both"/>
        <w:rPr>
          <w:rFonts w:asciiTheme="minorHAnsi" w:hAnsiTheme="minorHAnsi"/>
          <w:iCs/>
          <w:szCs w:val="24"/>
        </w:rPr>
      </w:pPr>
      <w:r w:rsidRPr="0053520E">
        <w:rPr>
          <w:rFonts w:asciiTheme="minorHAnsi" w:hAnsiTheme="minorHAnsi"/>
          <w:iCs/>
          <w:szCs w:val="24"/>
        </w:rPr>
        <w:t xml:space="preserve">K této činnosti se zhotovitel zavazuje zajistit veškerou potřebnou odbornost a postupovat s řádnou péčí. </w:t>
      </w:r>
    </w:p>
    <w:p w:rsidR="00067A1B" w:rsidRPr="0053520E" w:rsidRDefault="00FE0B9A" w:rsidP="00067A1B">
      <w:pPr>
        <w:pStyle w:val="Zkladntext2"/>
        <w:numPr>
          <w:ilvl w:val="0"/>
          <w:numId w:val="19"/>
        </w:numPr>
        <w:jc w:val="both"/>
        <w:rPr>
          <w:rFonts w:asciiTheme="minorHAnsi" w:hAnsiTheme="minorHAnsi"/>
          <w:szCs w:val="24"/>
        </w:rPr>
      </w:pPr>
      <w:r w:rsidRPr="0053520E">
        <w:rPr>
          <w:rFonts w:asciiTheme="minorHAnsi" w:hAnsiTheme="minorHAnsi"/>
          <w:iCs/>
          <w:szCs w:val="24"/>
        </w:rPr>
        <w:t xml:space="preserve">Dokumenty konkretizující obsah závazku zhotovitele k provedení </w:t>
      </w:r>
      <w:r w:rsidR="00D95101" w:rsidRPr="0053520E">
        <w:rPr>
          <w:rFonts w:asciiTheme="minorHAnsi" w:hAnsiTheme="minorHAnsi"/>
          <w:iCs/>
          <w:szCs w:val="24"/>
        </w:rPr>
        <w:t xml:space="preserve">činnosti </w:t>
      </w:r>
      <w:r w:rsidR="00480294" w:rsidRPr="0053520E">
        <w:rPr>
          <w:rFonts w:asciiTheme="minorHAnsi" w:hAnsiTheme="minorHAnsi"/>
          <w:iCs/>
          <w:szCs w:val="24"/>
        </w:rPr>
        <w:t>v době uzavírání této smlouvy:</w:t>
      </w:r>
      <w:r w:rsidR="00067A1B" w:rsidRPr="0053520E">
        <w:rPr>
          <w:rFonts w:asciiTheme="minorHAnsi" w:hAnsiTheme="minorHAnsi"/>
          <w:iCs/>
          <w:szCs w:val="24"/>
        </w:rPr>
        <w:t xml:space="preserve"> </w:t>
      </w:r>
      <w:r w:rsidR="00EE1D70" w:rsidRPr="0053520E">
        <w:rPr>
          <w:rFonts w:asciiTheme="minorHAnsi" w:hAnsiTheme="minorHAnsi"/>
          <w:iCs/>
          <w:szCs w:val="24"/>
        </w:rPr>
        <w:t>Projektová dokumentace - rekonstrukce HB NM, Projekt interiéru HB NM, Souborné výtvarné řešení HB NM</w:t>
      </w:r>
      <w:r w:rsidR="009C5A92" w:rsidRPr="0053520E">
        <w:rPr>
          <w:rFonts w:asciiTheme="minorHAnsi" w:hAnsiTheme="minorHAnsi"/>
          <w:iCs/>
          <w:szCs w:val="24"/>
        </w:rPr>
        <w:t>, Spojovací chodba, částečná rekonstrukce NB NM</w:t>
      </w:r>
      <w:r w:rsidR="00EE1D70" w:rsidRPr="0053520E">
        <w:rPr>
          <w:rFonts w:asciiTheme="minorHAnsi" w:hAnsiTheme="minorHAnsi"/>
          <w:iCs/>
          <w:szCs w:val="24"/>
        </w:rPr>
        <w:t>, Sta</w:t>
      </w:r>
      <w:r w:rsidR="009C5A92" w:rsidRPr="0053520E">
        <w:rPr>
          <w:rFonts w:asciiTheme="minorHAnsi" w:hAnsiTheme="minorHAnsi"/>
          <w:iCs/>
          <w:szCs w:val="24"/>
        </w:rPr>
        <w:t xml:space="preserve">vebně historický průzkum HB NM, Historický mobiliář pro zpětné osazení v HB NM, Sochařská výzdoba HB NM, Návštěvnický program, Významné předměty ze sbírek NM, Stavebně historický průzkum a pasportizace umělecko-řemeslných prvků NB NM, </w:t>
      </w:r>
      <w:r w:rsidR="00EE1D70" w:rsidRPr="0053520E">
        <w:rPr>
          <w:rFonts w:asciiTheme="minorHAnsi" w:hAnsiTheme="minorHAnsi"/>
          <w:iCs/>
          <w:szCs w:val="24"/>
        </w:rPr>
        <w:t>Libreta expozic NM</w:t>
      </w:r>
      <w:r w:rsidR="00D66D57" w:rsidRPr="0053520E">
        <w:rPr>
          <w:rFonts w:asciiTheme="minorHAnsi" w:hAnsiTheme="minorHAnsi"/>
          <w:iCs/>
          <w:szCs w:val="24"/>
        </w:rPr>
        <w:t xml:space="preserve">, dále jen </w:t>
      </w:r>
      <w:r w:rsidR="00D66D57" w:rsidRPr="0053520E">
        <w:rPr>
          <w:rFonts w:asciiTheme="minorHAnsi" w:hAnsiTheme="minorHAnsi"/>
          <w:iCs/>
          <w:szCs w:val="24"/>
          <w:u w:val="single"/>
        </w:rPr>
        <w:t>podklady</w:t>
      </w:r>
    </w:p>
    <w:p w:rsidR="00FE0B9A" w:rsidRPr="0053520E" w:rsidRDefault="00D95101" w:rsidP="00067A1B">
      <w:pPr>
        <w:pStyle w:val="Zkladntext2"/>
        <w:numPr>
          <w:ilvl w:val="0"/>
          <w:numId w:val="19"/>
        </w:numPr>
        <w:jc w:val="both"/>
        <w:rPr>
          <w:rFonts w:asciiTheme="minorHAnsi" w:hAnsiTheme="minorHAnsi"/>
          <w:szCs w:val="24"/>
        </w:rPr>
      </w:pPr>
      <w:r w:rsidRPr="0053520E">
        <w:rPr>
          <w:rFonts w:asciiTheme="minorHAnsi" w:hAnsiTheme="minorHAnsi"/>
          <w:szCs w:val="24"/>
        </w:rPr>
        <w:t xml:space="preserve">Činnost </w:t>
      </w:r>
      <w:r w:rsidR="00FE0B9A" w:rsidRPr="0053520E">
        <w:rPr>
          <w:rFonts w:asciiTheme="minorHAnsi" w:hAnsiTheme="minorHAnsi"/>
          <w:szCs w:val="24"/>
        </w:rPr>
        <w:t>bud</w:t>
      </w:r>
      <w:r w:rsidRPr="0053520E">
        <w:rPr>
          <w:rFonts w:asciiTheme="minorHAnsi" w:hAnsiTheme="minorHAnsi"/>
          <w:szCs w:val="24"/>
        </w:rPr>
        <w:t>e prováděna</w:t>
      </w:r>
      <w:r w:rsidR="00FE0B9A" w:rsidRPr="0053520E">
        <w:rPr>
          <w:rFonts w:asciiTheme="minorHAnsi" w:hAnsiTheme="minorHAnsi"/>
          <w:szCs w:val="24"/>
        </w:rPr>
        <w:t xml:space="preserve"> v souladu s</w:t>
      </w:r>
      <w:r w:rsidR="00AB1923" w:rsidRPr="0053520E">
        <w:rPr>
          <w:rFonts w:asciiTheme="minorHAnsi" w:hAnsiTheme="minorHAnsi"/>
          <w:szCs w:val="24"/>
        </w:rPr>
        <w:t xml:space="preserve"> výše uvedenými </w:t>
      </w:r>
      <w:r w:rsidR="00FE0B9A" w:rsidRPr="0053520E">
        <w:rPr>
          <w:rFonts w:asciiTheme="minorHAnsi" w:hAnsiTheme="minorHAnsi"/>
          <w:szCs w:val="24"/>
        </w:rPr>
        <w:t>odsouhlasenými podklady, případně s</w:t>
      </w:r>
      <w:r w:rsidR="00AB1923" w:rsidRPr="0053520E">
        <w:rPr>
          <w:rFonts w:asciiTheme="minorHAnsi" w:hAnsiTheme="minorHAnsi"/>
          <w:szCs w:val="24"/>
        </w:rPr>
        <w:t xml:space="preserve"> jejich </w:t>
      </w:r>
      <w:r w:rsidR="008A2251" w:rsidRPr="0053520E">
        <w:rPr>
          <w:rFonts w:asciiTheme="minorHAnsi" w:hAnsiTheme="minorHAnsi"/>
          <w:szCs w:val="24"/>
        </w:rPr>
        <w:t>odsouhlasenými</w:t>
      </w:r>
      <w:r w:rsidR="00FE0B9A" w:rsidRPr="0053520E">
        <w:rPr>
          <w:rFonts w:asciiTheme="minorHAnsi" w:hAnsiTheme="minorHAnsi"/>
          <w:szCs w:val="24"/>
        </w:rPr>
        <w:t xml:space="preserve"> změnami.</w:t>
      </w:r>
      <w:r w:rsidR="008A2251" w:rsidRPr="0053520E">
        <w:rPr>
          <w:rFonts w:asciiTheme="minorHAnsi" w:hAnsiTheme="minorHAnsi"/>
          <w:szCs w:val="24"/>
        </w:rPr>
        <w:t xml:space="preserve"> </w:t>
      </w:r>
      <w:r w:rsidRPr="0053520E">
        <w:rPr>
          <w:rFonts w:asciiTheme="minorHAnsi" w:hAnsiTheme="minorHAnsi"/>
          <w:szCs w:val="24"/>
        </w:rPr>
        <w:t>Při jejím</w:t>
      </w:r>
      <w:r w:rsidR="00FE0B9A" w:rsidRPr="0053520E">
        <w:rPr>
          <w:rFonts w:asciiTheme="minorHAnsi" w:hAnsiTheme="minorHAnsi"/>
          <w:szCs w:val="24"/>
        </w:rPr>
        <w:t xml:space="preserve"> provádění budou dodrženy veškeré podmínky určené touto smlouvou a platnými právními předpisy. </w:t>
      </w:r>
    </w:p>
    <w:p w:rsidR="007E5AC6" w:rsidRPr="0053520E" w:rsidRDefault="007E5AC6" w:rsidP="00C639C0">
      <w:pPr>
        <w:pStyle w:val="Zkladntextodsazen"/>
        <w:numPr>
          <w:ilvl w:val="0"/>
          <w:numId w:val="19"/>
        </w:numPr>
        <w:rPr>
          <w:rFonts w:asciiTheme="minorHAnsi" w:hAnsiTheme="minorHAnsi"/>
          <w:i w:val="0"/>
          <w:color w:val="auto"/>
          <w:szCs w:val="24"/>
        </w:rPr>
      </w:pPr>
      <w:r w:rsidRPr="0053520E">
        <w:rPr>
          <w:rFonts w:asciiTheme="minorHAnsi" w:hAnsiTheme="minorHAnsi"/>
          <w:i w:val="0"/>
          <w:color w:val="auto"/>
          <w:szCs w:val="24"/>
        </w:rPr>
        <w:t xml:space="preserve">Zhotovitel nese </w:t>
      </w:r>
      <w:r w:rsidR="00DB6441" w:rsidRPr="0053520E">
        <w:rPr>
          <w:rFonts w:asciiTheme="minorHAnsi" w:hAnsiTheme="minorHAnsi"/>
          <w:i w:val="0"/>
          <w:color w:val="auto"/>
          <w:szCs w:val="24"/>
        </w:rPr>
        <w:t xml:space="preserve">plnou </w:t>
      </w:r>
      <w:r w:rsidRPr="0053520E">
        <w:rPr>
          <w:rFonts w:asciiTheme="minorHAnsi" w:hAnsiTheme="minorHAnsi"/>
          <w:i w:val="0"/>
          <w:color w:val="auto"/>
          <w:szCs w:val="24"/>
        </w:rPr>
        <w:t xml:space="preserve">odpovědnost za </w:t>
      </w:r>
      <w:r w:rsidR="00D95101" w:rsidRPr="0053520E">
        <w:rPr>
          <w:rFonts w:asciiTheme="minorHAnsi" w:hAnsiTheme="minorHAnsi"/>
          <w:i w:val="0"/>
          <w:color w:val="auto"/>
          <w:szCs w:val="24"/>
        </w:rPr>
        <w:t xml:space="preserve">dodávané služby </w:t>
      </w:r>
      <w:r w:rsidRPr="0053520E">
        <w:rPr>
          <w:rFonts w:asciiTheme="minorHAnsi" w:hAnsiTheme="minorHAnsi"/>
          <w:i w:val="0"/>
          <w:color w:val="auto"/>
          <w:szCs w:val="24"/>
        </w:rPr>
        <w:t>(</w:t>
      </w:r>
      <w:r w:rsidR="00D95101" w:rsidRPr="0053520E">
        <w:rPr>
          <w:rFonts w:asciiTheme="minorHAnsi" w:hAnsiTheme="minorHAnsi"/>
          <w:i w:val="0"/>
          <w:color w:val="auto"/>
          <w:szCs w:val="24"/>
        </w:rPr>
        <w:t>činnost</w:t>
      </w:r>
      <w:r w:rsidRPr="0053520E">
        <w:rPr>
          <w:rFonts w:asciiTheme="minorHAnsi" w:hAnsiTheme="minorHAnsi"/>
          <w:i w:val="0"/>
          <w:color w:val="auto"/>
          <w:szCs w:val="24"/>
        </w:rPr>
        <w:t xml:space="preserve">) v plném rozsahu od okamžiku jejího </w:t>
      </w:r>
      <w:r w:rsidR="00D95101" w:rsidRPr="0053520E">
        <w:rPr>
          <w:rFonts w:asciiTheme="minorHAnsi" w:hAnsiTheme="minorHAnsi"/>
          <w:i w:val="0"/>
          <w:color w:val="auto"/>
          <w:szCs w:val="24"/>
        </w:rPr>
        <w:t xml:space="preserve">zahájení do ukončení </w:t>
      </w:r>
      <w:r w:rsidRPr="0053520E">
        <w:rPr>
          <w:rFonts w:asciiTheme="minorHAnsi" w:hAnsiTheme="minorHAnsi"/>
          <w:i w:val="0"/>
          <w:color w:val="auto"/>
          <w:szCs w:val="24"/>
        </w:rPr>
        <w:t>prostor.</w:t>
      </w:r>
    </w:p>
    <w:p w:rsidR="00FE0B9A" w:rsidRPr="0053520E" w:rsidRDefault="00C639C0" w:rsidP="0053520E">
      <w:pPr>
        <w:pStyle w:val="Nadpis1"/>
        <w:keepLines/>
        <w:spacing w:before="480" w:after="120"/>
        <w:rPr>
          <w:rFonts w:asciiTheme="minorHAnsi" w:hAnsiTheme="minorHAnsi"/>
          <w:b/>
          <w:sz w:val="24"/>
          <w:szCs w:val="24"/>
        </w:rPr>
      </w:pPr>
      <w:r w:rsidRPr="0053520E">
        <w:rPr>
          <w:rFonts w:asciiTheme="minorHAnsi" w:hAnsiTheme="minorHAnsi"/>
          <w:b/>
          <w:sz w:val="24"/>
          <w:szCs w:val="24"/>
        </w:rPr>
        <w:t>Článek I</w:t>
      </w:r>
      <w:r w:rsidR="00FE0B9A" w:rsidRPr="0053520E">
        <w:rPr>
          <w:rFonts w:asciiTheme="minorHAnsi" w:hAnsiTheme="minorHAnsi"/>
          <w:b/>
          <w:sz w:val="24"/>
          <w:szCs w:val="24"/>
        </w:rPr>
        <w:t>I</w:t>
      </w:r>
      <w:r w:rsidRPr="0053520E">
        <w:rPr>
          <w:rFonts w:asciiTheme="minorHAnsi" w:hAnsiTheme="minorHAnsi"/>
          <w:b/>
          <w:sz w:val="24"/>
          <w:szCs w:val="24"/>
        </w:rPr>
        <w:t>I</w:t>
      </w:r>
      <w:r w:rsidR="00FE0B9A" w:rsidRPr="0053520E">
        <w:rPr>
          <w:rFonts w:asciiTheme="minorHAnsi" w:hAnsiTheme="minorHAnsi"/>
          <w:b/>
          <w:sz w:val="24"/>
          <w:szCs w:val="24"/>
        </w:rPr>
        <w:t>.</w:t>
      </w:r>
    </w:p>
    <w:p w:rsidR="00FE0B9A" w:rsidRPr="0053520E" w:rsidRDefault="00B60CA7">
      <w:pPr>
        <w:spacing w:line="240" w:lineRule="atLeast"/>
        <w:jc w:val="center"/>
        <w:rPr>
          <w:rFonts w:asciiTheme="minorHAnsi" w:hAnsiTheme="minorHAnsi"/>
          <w:b/>
        </w:rPr>
      </w:pPr>
      <w:r w:rsidRPr="0053520E">
        <w:rPr>
          <w:rFonts w:asciiTheme="minorHAnsi" w:hAnsiTheme="minorHAnsi"/>
          <w:b/>
        </w:rPr>
        <w:t xml:space="preserve">Místo a čas </w:t>
      </w:r>
      <w:r w:rsidR="00FE0B9A" w:rsidRPr="0053520E">
        <w:rPr>
          <w:rFonts w:asciiTheme="minorHAnsi" w:hAnsiTheme="minorHAnsi"/>
          <w:b/>
        </w:rPr>
        <w:t>plnění</w:t>
      </w:r>
    </w:p>
    <w:p w:rsidR="00D95101" w:rsidRPr="0053520E" w:rsidRDefault="00480294" w:rsidP="00530BB9">
      <w:pPr>
        <w:numPr>
          <w:ilvl w:val="0"/>
          <w:numId w:val="23"/>
        </w:numPr>
        <w:spacing w:line="240" w:lineRule="atLeast"/>
        <w:jc w:val="both"/>
        <w:rPr>
          <w:rFonts w:asciiTheme="minorHAnsi" w:hAnsiTheme="minorHAnsi"/>
        </w:rPr>
      </w:pPr>
      <w:r w:rsidRPr="0053520E">
        <w:rPr>
          <w:rFonts w:asciiTheme="minorHAnsi" w:hAnsiTheme="minorHAnsi"/>
        </w:rPr>
        <w:t xml:space="preserve">Zhotovitel se zavazuje </w:t>
      </w:r>
      <w:r w:rsidR="00D95101" w:rsidRPr="0053520E">
        <w:rPr>
          <w:rFonts w:asciiTheme="minorHAnsi" w:hAnsiTheme="minorHAnsi"/>
        </w:rPr>
        <w:t>vykonávat činnost v místě</w:t>
      </w:r>
      <w:r w:rsidR="00DB6441" w:rsidRPr="0053520E">
        <w:rPr>
          <w:rFonts w:asciiTheme="minorHAnsi" w:hAnsiTheme="minorHAnsi"/>
        </w:rPr>
        <w:t xml:space="preserve"> určené</w:t>
      </w:r>
      <w:r w:rsidR="00D95101" w:rsidRPr="0053520E">
        <w:rPr>
          <w:rFonts w:asciiTheme="minorHAnsi" w:hAnsiTheme="minorHAnsi"/>
        </w:rPr>
        <w:t>m</w:t>
      </w:r>
      <w:r w:rsidR="00DB6441" w:rsidRPr="0053520E">
        <w:rPr>
          <w:rFonts w:asciiTheme="minorHAnsi" w:hAnsiTheme="minorHAnsi"/>
        </w:rPr>
        <w:t xml:space="preserve"> a k výkonu činnosti poskytnuté</w:t>
      </w:r>
      <w:r w:rsidR="00D95101" w:rsidRPr="0053520E">
        <w:rPr>
          <w:rFonts w:asciiTheme="minorHAnsi" w:hAnsiTheme="minorHAnsi"/>
        </w:rPr>
        <w:t>m</w:t>
      </w:r>
      <w:r w:rsidR="00DB6441" w:rsidRPr="0053520E">
        <w:rPr>
          <w:rFonts w:asciiTheme="minorHAnsi" w:hAnsiTheme="minorHAnsi"/>
        </w:rPr>
        <w:t xml:space="preserve"> objednatelem</w:t>
      </w:r>
      <w:r w:rsidR="00AB1923" w:rsidRPr="0053520E">
        <w:rPr>
          <w:rFonts w:asciiTheme="minorHAnsi" w:hAnsiTheme="minorHAnsi"/>
        </w:rPr>
        <w:t>, jak je uvedeno výš</w:t>
      </w:r>
      <w:r w:rsidR="00D95101" w:rsidRPr="0053520E">
        <w:rPr>
          <w:rFonts w:asciiTheme="minorHAnsi" w:hAnsiTheme="minorHAnsi"/>
        </w:rPr>
        <w:t xml:space="preserve">e v čl. II odst. 2 </w:t>
      </w:r>
      <w:proofErr w:type="gramStart"/>
      <w:r w:rsidR="00D95101" w:rsidRPr="0053520E">
        <w:rPr>
          <w:rFonts w:asciiTheme="minorHAnsi" w:hAnsiTheme="minorHAnsi"/>
        </w:rPr>
        <w:t>této</w:t>
      </w:r>
      <w:proofErr w:type="gramEnd"/>
      <w:r w:rsidR="00D95101" w:rsidRPr="0053520E">
        <w:rPr>
          <w:rFonts w:asciiTheme="minorHAnsi" w:hAnsiTheme="minorHAnsi"/>
        </w:rPr>
        <w:t xml:space="preserve"> smlouvy</w:t>
      </w:r>
      <w:r w:rsidR="00DB6441" w:rsidRPr="0053520E">
        <w:rPr>
          <w:rFonts w:asciiTheme="minorHAnsi" w:hAnsiTheme="minorHAnsi"/>
        </w:rPr>
        <w:t xml:space="preserve">. </w:t>
      </w:r>
    </w:p>
    <w:p w:rsidR="004606D8" w:rsidRPr="0053520E" w:rsidRDefault="00DA1C20" w:rsidP="004606D8">
      <w:pPr>
        <w:numPr>
          <w:ilvl w:val="0"/>
          <w:numId w:val="23"/>
        </w:numPr>
        <w:spacing w:line="240" w:lineRule="atLeast"/>
        <w:jc w:val="both"/>
        <w:rPr>
          <w:rFonts w:asciiTheme="minorHAnsi" w:hAnsiTheme="minorHAnsi"/>
        </w:rPr>
      </w:pPr>
      <w:r w:rsidRPr="0053520E">
        <w:rPr>
          <w:rFonts w:asciiTheme="minorHAnsi" w:hAnsiTheme="minorHAnsi"/>
        </w:rPr>
        <w:t>Zhotovitel bude vykonávat</w:t>
      </w:r>
      <w:r w:rsidR="00D95101" w:rsidRPr="0053520E">
        <w:rPr>
          <w:rFonts w:asciiTheme="minorHAnsi" w:hAnsiTheme="minorHAnsi"/>
        </w:rPr>
        <w:t xml:space="preserve"> činnost </w:t>
      </w:r>
      <w:r w:rsidR="004606D8" w:rsidRPr="0053520E">
        <w:rPr>
          <w:rFonts w:asciiTheme="minorHAnsi" w:hAnsiTheme="minorHAnsi"/>
        </w:rPr>
        <w:t>d</w:t>
      </w:r>
      <w:r w:rsidR="00090264" w:rsidRPr="0053520E">
        <w:rPr>
          <w:rFonts w:asciiTheme="minorHAnsi" w:hAnsiTheme="minorHAnsi"/>
        </w:rPr>
        <w:t>le potřeb zadavatele.</w:t>
      </w:r>
    </w:p>
    <w:p w:rsidR="003E7A0B" w:rsidRPr="0053520E" w:rsidRDefault="003E7A0B" w:rsidP="004606D8">
      <w:pPr>
        <w:numPr>
          <w:ilvl w:val="0"/>
          <w:numId w:val="23"/>
        </w:numPr>
        <w:spacing w:line="240" w:lineRule="atLeast"/>
        <w:jc w:val="both"/>
        <w:rPr>
          <w:rFonts w:asciiTheme="minorHAnsi" w:hAnsiTheme="minorHAnsi"/>
        </w:rPr>
      </w:pPr>
      <w:r w:rsidRPr="0053520E">
        <w:rPr>
          <w:rFonts w:asciiTheme="minorHAnsi" w:hAnsiTheme="minorHAnsi"/>
        </w:rPr>
        <w:t>Dílo v rozsahu uvedeném v Čl. I. odst. 1 této smlouvy bude provedeno v následujících termínech:</w:t>
      </w:r>
    </w:p>
    <w:p w:rsidR="003E7A0B" w:rsidRPr="0053520E" w:rsidRDefault="003E7A0B" w:rsidP="003E7A0B">
      <w:pPr>
        <w:pStyle w:val="Odstavecseseznamem"/>
        <w:numPr>
          <w:ilvl w:val="0"/>
          <w:numId w:val="25"/>
        </w:numPr>
        <w:ind w:left="426" w:hanging="426"/>
        <w:jc w:val="both"/>
        <w:rPr>
          <w:rFonts w:asciiTheme="minorHAnsi" w:hAnsiTheme="minorHAnsi"/>
        </w:rPr>
      </w:pPr>
      <w:r w:rsidRPr="0053520E">
        <w:rPr>
          <w:rFonts w:asciiTheme="minorHAnsi" w:hAnsiTheme="minorHAnsi"/>
        </w:rPr>
        <w:t xml:space="preserve">zahájení prací </w:t>
      </w:r>
      <w:r w:rsidR="00BE293D" w:rsidRPr="0053520E">
        <w:rPr>
          <w:rFonts w:asciiTheme="minorHAnsi" w:hAnsiTheme="minorHAnsi"/>
        </w:rPr>
        <w:t>1</w:t>
      </w:r>
      <w:r w:rsidR="00E57D3C">
        <w:rPr>
          <w:rFonts w:asciiTheme="minorHAnsi" w:hAnsiTheme="minorHAnsi"/>
        </w:rPr>
        <w:t>5</w:t>
      </w:r>
      <w:r w:rsidR="00BE293D" w:rsidRPr="0053520E">
        <w:rPr>
          <w:rFonts w:asciiTheme="minorHAnsi" w:hAnsiTheme="minorHAnsi"/>
        </w:rPr>
        <w:t>. 8</w:t>
      </w:r>
      <w:r w:rsidR="00090264" w:rsidRPr="0053520E">
        <w:rPr>
          <w:rFonts w:asciiTheme="minorHAnsi" w:hAnsiTheme="minorHAnsi"/>
        </w:rPr>
        <w:t>. 2017</w:t>
      </w:r>
    </w:p>
    <w:p w:rsidR="003E7A0B" w:rsidRPr="0053520E" w:rsidRDefault="003E7A0B" w:rsidP="003E7A0B">
      <w:pPr>
        <w:pStyle w:val="Odstavecseseznamem"/>
        <w:numPr>
          <w:ilvl w:val="0"/>
          <w:numId w:val="25"/>
        </w:numPr>
        <w:spacing w:after="120"/>
        <w:ind w:left="426" w:hanging="426"/>
        <w:jc w:val="both"/>
        <w:rPr>
          <w:rFonts w:asciiTheme="minorHAnsi" w:hAnsiTheme="minorHAnsi"/>
        </w:rPr>
      </w:pPr>
      <w:r w:rsidRPr="0053520E">
        <w:rPr>
          <w:rFonts w:asciiTheme="minorHAnsi" w:hAnsiTheme="minorHAnsi"/>
        </w:rPr>
        <w:t>dokončení prací:</w:t>
      </w:r>
      <w:r w:rsidR="00090264" w:rsidRPr="0053520E">
        <w:rPr>
          <w:rFonts w:asciiTheme="minorHAnsi" w:hAnsiTheme="minorHAnsi"/>
        </w:rPr>
        <w:t xml:space="preserve"> 31. 12. 2020</w:t>
      </w:r>
      <w:r w:rsidRPr="0053520E">
        <w:rPr>
          <w:rFonts w:asciiTheme="minorHAnsi" w:hAnsiTheme="minorHAnsi"/>
        </w:rPr>
        <w:t>.</w:t>
      </w:r>
    </w:p>
    <w:p w:rsidR="00FE0B9A" w:rsidRPr="0053520E" w:rsidRDefault="00C639C0" w:rsidP="0053520E">
      <w:pPr>
        <w:pStyle w:val="Nadpis1"/>
        <w:keepLines/>
        <w:spacing w:before="480" w:after="120"/>
        <w:rPr>
          <w:rFonts w:asciiTheme="minorHAnsi" w:hAnsiTheme="minorHAnsi"/>
          <w:b/>
          <w:sz w:val="24"/>
          <w:szCs w:val="24"/>
        </w:rPr>
      </w:pPr>
      <w:r w:rsidRPr="0053520E">
        <w:rPr>
          <w:rFonts w:asciiTheme="minorHAnsi" w:hAnsiTheme="minorHAnsi"/>
          <w:b/>
          <w:sz w:val="24"/>
          <w:szCs w:val="24"/>
        </w:rPr>
        <w:t>Článek IV</w:t>
      </w:r>
      <w:r w:rsidR="00FE0B9A" w:rsidRPr="0053520E">
        <w:rPr>
          <w:rFonts w:asciiTheme="minorHAnsi" w:hAnsiTheme="minorHAnsi"/>
          <w:b/>
          <w:sz w:val="24"/>
          <w:szCs w:val="24"/>
        </w:rPr>
        <w:t>.</w:t>
      </w:r>
    </w:p>
    <w:p w:rsidR="00FE0B9A" w:rsidRPr="0053520E" w:rsidRDefault="00FE0B9A">
      <w:pPr>
        <w:pStyle w:val="Nadpis3"/>
        <w:rPr>
          <w:rFonts w:asciiTheme="minorHAnsi" w:hAnsiTheme="minorHAnsi"/>
          <w:color w:val="auto"/>
          <w:sz w:val="24"/>
          <w:szCs w:val="24"/>
        </w:rPr>
      </w:pPr>
      <w:r w:rsidRPr="0053520E">
        <w:rPr>
          <w:rFonts w:asciiTheme="minorHAnsi" w:hAnsiTheme="minorHAnsi"/>
          <w:color w:val="auto"/>
          <w:sz w:val="24"/>
          <w:szCs w:val="24"/>
        </w:rPr>
        <w:t>Cena díla</w:t>
      </w:r>
      <w:r w:rsidR="003E7A0B" w:rsidRPr="0053520E">
        <w:rPr>
          <w:rFonts w:asciiTheme="minorHAnsi" w:hAnsiTheme="minorHAnsi"/>
          <w:color w:val="auto"/>
          <w:sz w:val="24"/>
          <w:szCs w:val="24"/>
        </w:rPr>
        <w:t xml:space="preserve"> a platební podmínky</w:t>
      </w:r>
    </w:p>
    <w:p w:rsidR="00FE0B9A" w:rsidRPr="0053520E" w:rsidRDefault="00FE0B9A" w:rsidP="008F7320">
      <w:pPr>
        <w:numPr>
          <w:ilvl w:val="0"/>
          <w:numId w:val="18"/>
        </w:numPr>
        <w:spacing w:line="240" w:lineRule="atLeast"/>
        <w:jc w:val="both"/>
        <w:outlineLvl w:val="0"/>
        <w:rPr>
          <w:rFonts w:asciiTheme="minorHAnsi" w:hAnsiTheme="minorHAnsi"/>
        </w:rPr>
      </w:pPr>
      <w:r w:rsidRPr="0053520E">
        <w:rPr>
          <w:rFonts w:asciiTheme="minorHAnsi" w:hAnsiTheme="minorHAnsi"/>
        </w:rPr>
        <w:t xml:space="preserve">Cena je zpracována v souladu se zákonem č. 526/1990 Sb., o cenách a </w:t>
      </w:r>
      <w:r w:rsidR="00DF2BF6" w:rsidRPr="0053520E">
        <w:rPr>
          <w:rFonts w:asciiTheme="minorHAnsi" w:hAnsiTheme="minorHAnsi"/>
        </w:rPr>
        <w:t xml:space="preserve">s </w:t>
      </w:r>
      <w:r w:rsidRPr="0053520E">
        <w:rPr>
          <w:rFonts w:asciiTheme="minorHAnsi" w:hAnsiTheme="minorHAnsi"/>
        </w:rPr>
        <w:t xml:space="preserve">prováděcími předpisy. </w:t>
      </w:r>
    </w:p>
    <w:p w:rsidR="00FE0B9A" w:rsidRPr="0053520E" w:rsidRDefault="00FE0B9A" w:rsidP="00D66D57">
      <w:pPr>
        <w:pStyle w:val="Zkladntext"/>
        <w:numPr>
          <w:ilvl w:val="0"/>
          <w:numId w:val="18"/>
        </w:numPr>
        <w:jc w:val="both"/>
        <w:rPr>
          <w:rFonts w:asciiTheme="minorHAnsi" w:hAnsiTheme="minorHAnsi"/>
          <w:b w:val="0"/>
          <w:szCs w:val="24"/>
        </w:rPr>
      </w:pPr>
      <w:r w:rsidRPr="0053520E">
        <w:rPr>
          <w:rFonts w:asciiTheme="minorHAnsi" w:hAnsiTheme="minorHAnsi"/>
          <w:b w:val="0"/>
          <w:szCs w:val="24"/>
        </w:rPr>
        <w:t>Cena díla</w:t>
      </w:r>
      <w:r w:rsidRPr="0053520E">
        <w:rPr>
          <w:rFonts w:asciiTheme="minorHAnsi" w:hAnsiTheme="minorHAnsi"/>
          <w:b w:val="0"/>
          <w:iCs/>
          <w:szCs w:val="24"/>
        </w:rPr>
        <w:t xml:space="preserve"> se sjednává dohodou smluvních stran</w:t>
      </w:r>
      <w:r w:rsidR="00D66D57" w:rsidRPr="0053520E">
        <w:rPr>
          <w:rFonts w:asciiTheme="minorHAnsi" w:hAnsiTheme="minorHAnsi"/>
          <w:b w:val="0"/>
          <w:iCs/>
          <w:szCs w:val="24"/>
        </w:rPr>
        <w:t xml:space="preserve"> jako cena konečná a úplná</w:t>
      </w:r>
      <w:r w:rsidR="00B8768B" w:rsidRPr="0053520E">
        <w:rPr>
          <w:rFonts w:asciiTheme="minorHAnsi" w:hAnsiTheme="minorHAnsi"/>
          <w:b w:val="0"/>
          <w:iCs/>
          <w:szCs w:val="24"/>
        </w:rPr>
        <w:t xml:space="preserve"> a</w:t>
      </w:r>
      <w:r w:rsidR="00D264E5" w:rsidRPr="0053520E">
        <w:rPr>
          <w:rFonts w:asciiTheme="minorHAnsi" w:hAnsiTheme="minorHAnsi"/>
          <w:b w:val="0"/>
          <w:iCs/>
          <w:szCs w:val="24"/>
        </w:rPr>
        <w:t xml:space="preserve"> </w:t>
      </w:r>
      <w:r w:rsidRPr="0053520E">
        <w:rPr>
          <w:rFonts w:asciiTheme="minorHAnsi" w:hAnsiTheme="minorHAnsi"/>
          <w:b w:val="0"/>
          <w:szCs w:val="24"/>
        </w:rPr>
        <w:t xml:space="preserve">činí: </w:t>
      </w:r>
    </w:p>
    <w:p w:rsidR="00D44E35" w:rsidRPr="0053520E" w:rsidRDefault="00BE293D" w:rsidP="00E5542D">
      <w:pPr>
        <w:pStyle w:val="Nadpis6"/>
        <w:numPr>
          <w:ilvl w:val="1"/>
          <w:numId w:val="18"/>
        </w:numPr>
        <w:tabs>
          <w:tab w:val="num" w:pos="720"/>
        </w:tabs>
        <w:rPr>
          <w:rFonts w:asciiTheme="minorHAnsi" w:hAnsiTheme="minorHAnsi"/>
          <w:iCs/>
          <w:color w:val="auto"/>
          <w:szCs w:val="24"/>
        </w:rPr>
      </w:pPr>
      <w:r w:rsidRPr="0053520E">
        <w:rPr>
          <w:rFonts w:asciiTheme="minorHAnsi" w:hAnsiTheme="minorHAnsi"/>
          <w:iCs/>
          <w:color w:val="auto"/>
          <w:szCs w:val="24"/>
        </w:rPr>
        <w:lastRenderedPageBreak/>
        <w:t>240.000,</w:t>
      </w:r>
      <w:r w:rsidR="00E5542D" w:rsidRPr="0053520E">
        <w:rPr>
          <w:rFonts w:asciiTheme="minorHAnsi" w:hAnsiTheme="minorHAnsi"/>
          <w:iCs/>
          <w:color w:val="auto"/>
          <w:szCs w:val="24"/>
        </w:rPr>
        <w:t xml:space="preserve">- </w:t>
      </w:r>
      <w:r w:rsidR="00F43668" w:rsidRPr="0053520E">
        <w:rPr>
          <w:rFonts w:asciiTheme="minorHAnsi" w:hAnsiTheme="minorHAnsi"/>
          <w:iCs/>
          <w:color w:val="auto"/>
          <w:szCs w:val="24"/>
        </w:rPr>
        <w:t>Kč</w:t>
      </w:r>
    </w:p>
    <w:p w:rsidR="00D44E35" w:rsidRPr="0053520E" w:rsidRDefault="001E25D5" w:rsidP="00E5542D">
      <w:pPr>
        <w:pStyle w:val="Nadpis6"/>
        <w:numPr>
          <w:ilvl w:val="1"/>
          <w:numId w:val="18"/>
        </w:numPr>
        <w:tabs>
          <w:tab w:val="num" w:pos="720"/>
        </w:tabs>
        <w:rPr>
          <w:rFonts w:asciiTheme="minorHAnsi" w:hAnsiTheme="minorHAnsi"/>
          <w:iCs/>
          <w:color w:val="auto"/>
          <w:szCs w:val="24"/>
        </w:rPr>
      </w:pPr>
      <w:r w:rsidRPr="0053520E">
        <w:rPr>
          <w:rFonts w:asciiTheme="minorHAnsi" w:hAnsiTheme="minorHAnsi"/>
          <w:iCs/>
          <w:color w:val="auto"/>
          <w:szCs w:val="24"/>
        </w:rPr>
        <w:t>2</w:t>
      </w:r>
      <w:r w:rsidR="008F7320" w:rsidRPr="0053520E">
        <w:rPr>
          <w:rFonts w:asciiTheme="minorHAnsi" w:hAnsiTheme="minorHAnsi"/>
          <w:iCs/>
          <w:color w:val="auto"/>
          <w:szCs w:val="24"/>
        </w:rPr>
        <w:t>1</w:t>
      </w:r>
      <w:r w:rsidRPr="0053520E">
        <w:rPr>
          <w:rFonts w:asciiTheme="minorHAnsi" w:hAnsiTheme="minorHAnsi"/>
          <w:iCs/>
          <w:color w:val="auto"/>
          <w:szCs w:val="24"/>
        </w:rPr>
        <w:t xml:space="preserve"> </w:t>
      </w:r>
      <w:r w:rsidR="008F7320" w:rsidRPr="0053520E">
        <w:rPr>
          <w:rFonts w:asciiTheme="minorHAnsi" w:hAnsiTheme="minorHAnsi"/>
          <w:iCs/>
          <w:color w:val="auto"/>
          <w:szCs w:val="24"/>
        </w:rPr>
        <w:t>% DPH:</w:t>
      </w:r>
      <w:r w:rsidR="0007536B" w:rsidRPr="0053520E">
        <w:rPr>
          <w:rFonts w:asciiTheme="minorHAnsi" w:hAnsiTheme="minorHAnsi"/>
          <w:iCs/>
          <w:color w:val="auto"/>
          <w:szCs w:val="24"/>
        </w:rPr>
        <w:t xml:space="preserve"> </w:t>
      </w:r>
      <w:r w:rsidR="0007536B" w:rsidRPr="0053520E">
        <w:rPr>
          <w:rFonts w:asciiTheme="minorHAnsi" w:hAnsiTheme="minorHAnsi"/>
          <w:iCs/>
          <w:color w:val="auto"/>
          <w:szCs w:val="24"/>
        </w:rPr>
        <w:tab/>
        <w:t>50.400</w:t>
      </w:r>
      <w:r w:rsidR="00A61DBA" w:rsidRPr="0053520E">
        <w:rPr>
          <w:rFonts w:asciiTheme="minorHAnsi" w:hAnsiTheme="minorHAnsi"/>
          <w:iCs/>
          <w:color w:val="auto"/>
          <w:szCs w:val="24"/>
        </w:rPr>
        <w:t>,</w:t>
      </w:r>
      <w:r w:rsidR="00F43668" w:rsidRPr="0053520E">
        <w:rPr>
          <w:rFonts w:asciiTheme="minorHAnsi" w:hAnsiTheme="minorHAnsi"/>
          <w:iCs/>
          <w:color w:val="auto"/>
          <w:szCs w:val="24"/>
        </w:rPr>
        <w:t>- Kč</w:t>
      </w:r>
    </w:p>
    <w:p w:rsidR="00FE0B9A" w:rsidRPr="0053520E" w:rsidRDefault="0007536B" w:rsidP="00E5542D">
      <w:pPr>
        <w:pStyle w:val="Nadpis6"/>
        <w:numPr>
          <w:ilvl w:val="1"/>
          <w:numId w:val="18"/>
        </w:numPr>
        <w:rPr>
          <w:rFonts w:asciiTheme="minorHAnsi" w:hAnsiTheme="minorHAnsi"/>
          <w:b/>
          <w:iCs/>
          <w:color w:val="auto"/>
          <w:szCs w:val="24"/>
        </w:rPr>
      </w:pPr>
      <w:r w:rsidRPr="0053520E">
        <w:rPr>
          <w:rFonts w:asciiTheme="minorHAnsi" w:hAnsiTheme="minorHAnsi"/>
          <w:b/>
          <w:iCs/>
          <w:color w:val="auto"/>
          <w:szCs w:val="24"/>
        </w:rPr>
        <w:t>C</w:t>
      </w:r>
      <w:r w:rsidR="00F27483" w:rsidRPr="0053520E">
        <w:rPr>
          <w:rFonts w:asciiTheme="minorHAnsi" w:hAnsiTheme="minorHAnsi"/>
          <w:b/>
          <w:iCs/>
          <w:color w:val="auto"/>
          <w:szCs w:val="24"/>
        </w:rPr>
        <w:t>elkem</w:t>
      </w:r>
      <w:r w:rsidR="0053520E" w:rsidRPr="0053520E">
        <w:rPr>
          <w:rFonts w:asciiTheme="minorHAnsi" w:hAnsiTheme="minorHAnsi"/>
          <w:b/>
          <w:iCs/>
          <w:color w:val="auto"/>
          <w:szCs w:val="24"/>
        </w:rPr>
        <w:t xml:space="preserve"> </w:t>
      </w:r>
      <w:r w:rsidR="00E5542D" w:rsidRPr="0053520E">
        <w:rPr>
          <w:rFonts w:asciiTheme="minorHAnsi" w:hAnsiTheme="minorHAnsi"/>
          <w:b/>
          <w:iCs/>
          <w:color w:val="auto"/>
          <w:szCs w:val="24"/>
        </w:rPr>
        <w:tab/>
      </w:r>
      <w:r w:rsidRPr="0053520E">
        <w:rPr>
          <w:rFonts w:asciiTheme="minorHAnsi" w:hAnsiTheme="minorHAnsi"/>
          <w:b/>
          <w:iCs/>
          <w:color w:val="auto"/>
          <w:szCs w:val="24"/>
        </w:rPr>
        <w:t xml:space="preserve">290.400,- </w:t>
      </w:r>
      <w:r w:rsidR="00177BB9" w:rsidRPr="0053520E">
        <w:rPr>
          <w:rFonts w:asciiTheme="minorHAnsi" w:hAnsiTheme="minorHAnsi"/>
          <w:b/>
          <w:iCs/>
          <w:color w:val="auto"/>
          <w:szCs w:val="24"/>
        </w:rPr>
        <w:t>Kč</w:t>
      </w:r>
      <w:r w:rsidR="00BA268D" w:rsidRPr="0053520E">
        <w:rPr>
          <w:rFonts w:asciiTheme="minorHAnsi" w:hAnsiTheme="minorHAnsi"/>
          <w:b/>
          <w:iCs/>
          <w:color w:val="auto"/>
          <w:szCs w:val="24"/>
        </w:rPr>
        <w:t xml:space="preserve"> </w:t>
      </w:r>
    </w:p>
    <w:p w:rsidR="00740C7D" w:rsidRPr="0053520E" w:rsidRDefault="00740C7D" w:rsidP="00740C7D">
      <w:pPr>
        <w:ind w:left="360" w:firstLine="29"/>
        <w:rPr>
          <w:rFonts w:asciiTheme="minorHAnsi" w:hAnsiTheme="minorHAnsi"/>
        </w:rPr>
      </w:pPr>
      <w:r w:rsidRPr="0053520E">
        <w:rPr>
          <w:rFonts w:asciiTheme="minorHAnsi" w:hAnsiTheme="minorHAnsi"/>
        </w:rPr>
        <w:t xml:space="preserve">Cena bude vyplácena měsíčně na základě této smlouvy a objednavatelem schváleného výkazu odpracovaných hodin. Hodinová sazba se stanovuje na </w:t>
      </w:r>
      <w:r w:rsidR="00BE293D" w:rsidRPr="0053520E">
        <w:rPr>
          <w:rFonts w:asciiTheme="minorHAnsi" w:hAnsiTheme="minorHAnsi"/>
        </w:rPr>
        <w:t>800,-</w:t>
      </w:r>
      <w:r w:rsidRPr="0053520E">
        <w:rPr>
          <w:rFonts w:asciiTheme="minorHAnsi" w:hAnsiTheme="minorHAnsi"/>
        </w:rPr>
        <w:t xml:space="preserve"> Kč/hod. bez DPH (slovy: </w:t>
      </w:r>
      <w:proofErr w:type="spellStart"/>
      <w:r w:rsidR="00BE293D" w:rsidRPr="0053520E">
        <w:rPr>
          <w:rFonts w:asciiTheme="minorHAnsi" w:hAnsiTheme="minorHAnsi"/>
        </w:rPr>
        <w:t>osmset</w:t>
      </w:r>
      <w:proofErr w:type="spellEnd"/>
      <w:r w:rsidRPr="0053520E">
        <w:rPr>
          <w:rFonts w:asciiTheme="minorHAnsi" w:hAnsiTheme="minorHAnsi"/>
        </w:rPr>
        <w:t xml:space="preserve"> korun českých za hodinu)</w:t>
      </w:r>
    </w:p>
    <w:p w:rsidR="003E7A0B" w:rsidRPr="0053520E" w:rsidRDefault="00FE0B9A" w:rsidP="003E7A0B">
      <w:pPr>
        <w:pStyle w:val="Zkladntext"/>
        <w:numPr>
          <w:ilvl w:val="0"/>
          <w:numId w:val="18"/>
        </w:numPr>
        <w:jc w:val="both"/>
        <w:rPr>
          <w:rFonts w:asciiTheme="minorHAnsi" w:hAnsiTheme="minorHAnsi"/>
          <w:b w:val="0"/>
          <w:szCs w:val="24"/>
        </w:rPr>
      </w:pPr>
      <w:r w:rsidRPr="0053520E">
        <w:rPr>
          <w:rFonts w:asciiTheme="minorHAnsi" w:hAnsiTheme="minorHAnsi"/>
          <w:b w:val="0"/>
          <w:szCs w:val="24"/>
        </w:rPr>
        <w:t>Smluvní cena díla</w:t>
      </w:r>
      <w:r w:rsidR="008A2251" w:rsidRPr="0053520E">
        <w:rPr>
          <w:rFonts w:asciiTheme="minorHAnsi" w:hAnsiTheme="minorHAnsi"/>
          <w:b w:val="0"/>
          <w:szCs w:val="24"/>
        </w:rPr>
        <w:t xml:space="preserve"> </w:t>
      </w:r>
      <w:r w:rsidRPr="0053520E">
        <w:rPr>
          <w:rFonts w:asciiTheme="minorHAnsi" w:hAnsiTheme="minorHAnsi"/>
          <w:b w:val="0"/>
          <w:szCs w:val="24"/>
        </w:rPr>
        <w:t xml:space="preserve">zahrnuje zejména veškeré práce, výkony a služby související </w:t>
      </w:r>
      <w:r w:rsidR="00EA32D8" w:rsidRPr="0053520E">
        <w:rPr>
          <w:rFonts w:asciiTheme="minorHAnsi" w:hAnsiTheme="minorHAnsi"/>
          <w:b w:val="0"/>
          <w:szCs w:val="24"/>
        </w:rPr>
        <w:t xml:space="preserve">s </w:t>
      </w:r>
      <w:r w:rsidR="00A46FB8" w:rsidRPr="0053520E">
        <w:rPr>
          <w:rFonts w:asciiTheme="minorHAnsi" w:hAnsiTheme="minorHAnsi"/>
          <w:b w:val="0"/>
          <w:szCs w:val="24"/>
        </w:rPr>
        <w:t>provedením díla.</w:t>
      </w:r>
    </w:p>
    <w:p w:rsidR="003E7A0B" w:rsidRPr="0053520E" w:rsidRDefault="00260F40" w:rsidP="003E7A0B">
      <w:pPr>
        <w:pStyle w:val="Zkladntext"/>
        <w:numPr>
          <w:ilvl w:val="0"/>
          <w:numId w:val="18"/>
        </w:numPr>
        <w:jc w:val="both"/>
        <w:rPr>
          <w:rFonts w:asciiTheme="minorHAnsi" w:hAnsiTheme="minorHAnsi"/>
          <w:b w:val="0"/>
          <w:szCs w:val="24"/>
        </w:rPr>
      </w:pPr>
      <w:r w:rsidRPr="0053520E">
        <w:rPr>
          <w:rFonts w:asciiTheme="minorHAnsi" w:hAnsiTheme="minorHAnsi"/>
          <w:b w:val="0"/>
          <w:szCs w:val="24"/>
        </w:rPr>
        <w:t xml:space="preserve">Vyúčtování ceny díla </w:t>
      </w:r>
      <w:r w:rsidR="00BA268D" w:rsidRPr="0053520E">
        <w:rPr>
          <w:rFonts w:asciiTheme="minorHAnsi" w:hAnsiTheme="minorHAnsi"/>
          <w:b w:val="0"/>
          <w:szCs w:val="24"/>
        </w:rPr>
        <w:t>zhotovitel provede</w:t>
      </w:r>
      <w:r w:rsidRPr="0053520E">
        <w:rPr>
          <w:rFonts w:asciiTheme="minorHAnsi" w:hAnsiTheme="minorHAnsi"/>
          <w:b w:val="0"/>
          <w:szCs w:val="24"/>
        </w:rPr>
        <w:t xml:space="preserve"> formou faktur</w:t>
      </w:r>
      <w:r w:rsidR="00C202B7" w:rsidRPr="0053520E">
        <w:rPr>
          <w:rFonts w:asciiTheme="minorHAnsi" w:hAnsiTheme="minorHAnsi"/>
          <w:b w:val="0"/>
          <w:szCs w:val="24"/>
        </w:rPr>
        <w:t>y – daňového dokladu.</w:t>
      </w:r>
    </w:p>
    <w:p w:rsidR="00D66D57" w:rsidRPr="0053520E" w:rsidRDefault="00D66D57" w:rsidP="003E7A0B">
      <w:pPr>
        <w:pStyle w:val="Zkladntext"/>
        <w:numPr>
          <w:ilvl w:val="0"/>
          <w:numId w:val="18"/>
        </w:numPr>
        <w:jc w:val="both"/>
        <w:rPr>
          <w:rFonts w:asciiTheme="minorHAnsi" w:hAnsiTheme="minorHAnsi"/>
          <w:b w:val="0"/>
          <w:szCs w:val="24"/>
        </w:rPr>
      </w:pPr>
      <w:r w:rsidRPr="0053520E">
        <w:rPr>
          <w:rFonts w:asciiTheme="minorHAnsi" w:hAnsiTheme="minorHAnsi"/>
          <w:b w:val="0"/>
          <w:szCs w:val="24"/>
        </w:rPr>
        <w:t xml:space="preserve">Každá faktura (daňový doklad) musí v souladu s platnou právní úpravou (zejm. ust. § 28 zákona č. 235/2004 Sb. v platném znění) obsahovat mimo jiné tyto náležitosti: </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označení: daňový doklad číslo</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název a sídlo zhotovitele i objednatele nebo jiný identifikátor</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rozsah a předmět plnění</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číslo smlouvy</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bankovní spojení zhotovitele</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fakturovanou částku</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označení díla a rozpis provedených prací</w:t>
      </w:r>
    </w:p>
    <w:p w:rsidR="00D66D57" w:rsidRPr="0053520E" w:rsidRDefault="00D66D57" w:rsidP="00D66D57">
      <w:pPr>
        <w:pStyle w:val="Odrky"/>
        <w:numPr>
          <w:ilvl w:val="0"/>
          <w:numId w:val="24"/>
        </w:numPr>
        <w:tabs>
          <w:tab w:val="left" w:pos="1512"/>
        </w:tabs>
        <w:rPr>
          <w:rFonts w:asciiTheme="minorHAnsi" w:hAnsiTheme="minorHAnsi"/>
        </w:rPr>
      </w:pPr>
      <w:r w:rsidRPr="0053520E">
        <w:rPr>
          <w:rFonts w:asciiTheme="minorHAnsi" w:hAnsiTheme="minorHAnsi"/>
        </w:rPr>
        <w:t>soupis provedených prací dokladující oprávněnost fakturované částky potvrzený objednatelem</w:t>
      </w:r>
    </w:p>
    <w:p w:rsidR="00D66D57" w:rsidRPr="0053520E" w:rsidRDefault="00D66D57" w:rsidP="00D66D57">
      <w:pPr>
        <w:numPr>
          <w:ilvl w:val="0"/>
          <w:numId w:val="24"/>
        </w:numPr>
        <w:tabs>
          <w:tab w:val="left" w:pos="1512"/>
        </w:tabs>
        <w:suppressAutoHyphens/>
        <w:jc w:val="both"/>
        <w:rPr>
          <w:rFonts w:asciiTheme="minorHAnsi" w:hAnsiTheme="minorHAnsi"/>
        </w:rPr>
      </w:pPr>
      <w:r w:rsidRPr="0053520E">
        <w:rPr>
          <w:rFonts w:asciiTheme="minorHAnsi" w:hAnsiTheme="minorHAnsi"/>
        </w:rPr>
        <w:t>doklad o předání a převzetí díla nebo jeho části</w:t>
      </w:r>
    </w:p>
    <w:p w:rsidR="00D66D57" w:rsidRPr="0053520E" w:rsidRDefault="00D66D57" w:rsidP="00D66D57">
      <w:pPr>
        <w:numPr>
          <w:ilvl w:val="0"/>
          <w:numId w:val="24"/>
        </w:numPr>
        <w:tabs>
          <w:tab w:val="left" w:pos="1512"/>
        </w:tabs>
        <w:suppressAutoHyphens/>
        <w:jc w:val="both"/>
        <w:rPr>
          <w:rFonts w:asciiTheme="minorHAnsi" w:hAnsiTheme="minorHAnsi"/>
        </w:rPr>
      </w:pPr>
      <w:r w:rsidRPr="0053520E">
        <w:rPr>
          <w:rFonts w:asciiTheme="minorHAnsi" w:hAnsiTheme="minorHAnsi"/>
        </w:rPr>
        <w:t>datum zdanitelného plnění a další náležitosti daňového dokladu v souladu s § 28 zákona č. 235/2004 Sb., o DPH ve znění pozdějších předpisů (výpočet DPH na haléře)</w:t>
      </w:r>
    </w:p>
    <w:p w:rsidR="003E7A0B" w:rsidRPr="0053520E" w:rsidRDefault="00D66D57" w:rsidP="003E7A0B">
      <w:pPr>
        <w:ind w:left="501"/>
        <w:jc w:val="both"/>
        <w:rPr>
          <w:rFonts w:asciiTheme="minorHAnsi" w:hAnsiTheme="minorHAnsi"/>
        </w:rPr>
      </w:pPr>
      <w:r w:rsidRPr="0053520E">
        <w:rPr>
          <w:rFonts w:asciiTheme="minorHAnsi" w:hAnsiTheme="minorHAnsi"/>
        </w:rPr>
        <w:t>V případě, že daňový doklad nebude obsahovat náležitosti dle tohoto článku, je objednatel oprávněn t</w:t>
      </w:r>
      <w:r w:rsidR="0053520E" w:rsidRPr="0053520E">
        <w:rPr>
          <w:rFonts w:asciiTheme="minorHAnsi" w:hAnsiTheme="minorHAnsi"/>
        </w:rPr>
        <w:t>ento</w:t>
      </w:r>
      <w:r w:rsidRPr="0053520E">
        <w:rPr>
          <w:rFonts w:asciiTheme="minorHAnsi" w:hAnsiTheme="minorHAnsi"/>
        </w:rPr>
        <w:t xml:space="preserve">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3E7A0B" w:rsidRPr="0053520E" w:rsidRDefault="003E7A0B" w:rsidP="003E7A0B">
      <w:pPr>
        <w:numPr>
          <w:ilvl w:val="0"/>
          <w:numId w:val="18"/>
        </w:numPr>
        <w:jc w:val="both"/>
        <w:rPr>
          <w:rFonts w:asciiTheme="minorHAnsi" w:hAnsiTheme="minorHAnsi"/>
        </w:rPr>
      </w:pPr>
      <w:r w:rsidRPr="0053520E">
        <w:rPr>
          <w:rFonts w:asciiTheme="minorHAnsi" w:hAnsiTheme="minorHAnsi"/>
        </w:rPr>
        <w:t>D</w:t>
      </w:r>
      <w:r w:rsidR="00963CE5" w:rsidRPr="0053520E">
        <w:rPr>
          <w:rFonts w:asciiTheme="minorHAnsi" w:hAnsiTheme="minorHAnsi"/>
        </w:rPr>
        <w:t xml:space="preserve">aňový </w:t>
      </w:r>
      <w:r w:rsidR="00D66D57" w:rsidRPr="0053520E">
        <w:rPr>
          <w:rFonts w:asciiTheme="minorHAnsi" w:hAnsiTheme="minorHAnsi"/>
        </w:rPr>
        <w:t>doklad je splatný ve lhůtě 30</w:t>
      </w:r>
      <w:r w:rsidR="000B0A7D" w:rsidRPr="0053520E">
        <w:rPr>
          <w:rFonts w:asciiTheme="minorHAnsi" w:hAnsiTheme="minorHAnsi"/>
        </w:rPr>
        <w:t xml:space="preserve"> kalendářních dnů od </w:t>
      </w:r>
      <w:r w:rsidR="004A3625">
        <w:rPr>
          <w:rFonts w:asciiTheme="minorHAnsi" w:hAnsiTheme="minorHAnsi"/>
        </w:rPr>
        <w:t>vystavení faktury</w:t>
      </w:r>
      <w:r w:rsidR="000B0A7D" w:rsidRPr="0053520E">
        <w:rPr>
          <w:rFonts w:asciiTheme="minorHAnsi" w:hAnsiTheme="minorHAnsi"/>
        </w:rPr>
        <w:t>.</w:t>
      </w:r>
    </w:p>
    <w:p w:rsidR="00FE0B9A" w:rsidRPr="0053520E" w:rsidRDefault="00260F40" w:rsidP="003E7A0B">
      <w:pPr>
        <w:numPr>
          <w:ilvl w:val="0"/>
          <w:numId w:val="18"/>
        </w:numPr>
        <w:jc w:val="both"/>
        <w:rPr>
          <w:rFonts w:asciiTheme="minorHAnsi" w:hAnsiTheme="minorHAnsi"/>
        </w:rPr>
      </w:pPr>
      <w:r w:rsidRPr="0053520E">
        <w:rPr>
          <w:rFonts w:asciiTheme="minorHAnsi" w:hAnsiTheme="minorHAnsi"/>
        </w:rPr>
        <w:t>Daňový doklad je považován za uhrazený dnem odepsání fakturované částky z účtu objednatele.</w:t>
      </w:r>
    </w:p>
    <w:p w:rsidR="003E7A0B" w:rsidRPr="0053520E" w:rsidRDefault="003E7A0B" w:rsidP="0053520E">
      <w:pPr>
        <w:pStyle w:val="Nadpis1"/>
        <w:keepLines/>
        <w:spacing w:before="480" w:after="120"/>
        <w:rPr>
          <w:rFonts w:asciiTheme="minorHAnsi" w:hAnsiTheme="minorHAnsi"/>
          <w:b/>
          <w:sz w:val="24"/>
          <w:szCs w:val="24"/>
        </w:rPr>
      </w:pPr>
      <w:r w:rsidRPr="0053520E">
        <w:rPr>
          <w:rFonts w:asciiTheme="minorHAnsi" w:hAnsiTheme="minorHAnsi"/>
          <w:b/>
          <w:sz w:val="24"/>
          <w:szCs w:val="24"/>
        </w:rPr>
        <w:t>Článek V.</w:t>
      </w:r>
    </w:p>
    <w:p w:rsidR="003E7A0B" w:rsidRPr="0053520E" w:rsidRDefault="003E7A0B" w:rsidP="003E7A0B">
      <w:pPr>
        <w:spacing w:line="240" w:lineRule="atLeast"/>
        <w:jc w:val="center"/>
        <w:outlineLvl w:val="0"/>
        <w:rPr>
          <w:rFonts w:asciiTheme="minorHAnsi" w:hAnsiTheme="minorHAnsi"/>
          <w:b/>
        </w:rPr>
      </w:pPr>
      <w:r w:rsidRPr="0053520E">
        <w:rPr>
          <w:rFonts w:asciiTheme="minorHAnsi" w:hAnsiTheme="minorHAnsi"/>
          <w:b/>
        </w:rPr>
        <w:t xml:space="preserve">Ukončení </w:t>
      </w:r>
      <w:r w:rsidR="004606D8" w:rsidRPr="0053520E">
        <w:rPr>
          <w:rFonts w:asciiTheme="minorHAnsi" w:hAnsiTheme="minorHAnsi"/>
          <w:b/>
        </w:rPr>
        <w:t>smlouvy</w:t>
      </w:r>
      <w:r w:rsidR="004476ED" w:rsidRPr="0053520E">
        <w:rPr>
          <w:rFonts w:asciiTheme="minorHAnsi" w:hAnsiTheme="minorHAnsi"/>
          <w:b/>
        </w:rPr>
        <w:t xml:space="preserve"> </w:t>
      </w:r>
    </w:p>
    <w:p w:rsidR="004476ED" w:rsidRPr="0053520E" w:rsidRDefault="004476ED" w:rsidP="004476ED">
      <w:pPr>
        <w:numPr>
          <w:ilvl w:val="0"/>
          <w:numId w:val="27"/>
        </w:numPr>
        <w:tabs>
          <w:tab w:val="num" w:pos="540"/>
        </w:tabs>
        <w:jc w:val="both"/>
        <w:rPr>
          <w:rFonts w:asciiTheme="minorHAnsi" w:hAnsiTheme="minorHAnsi"/>
        </w:rPr>
      </w:pPr>
      <w:r w:rsidRPr="0053520E">
        <w:rPr>
          <w:rFonts w:asciiTheme="minorHAnsi" w:hAnsiTheme="minorHAnsi"/>
        </w:rPr>
        <w:t>Smlouva zaniká,</w:t>
      </w:r>
    </w:p>
    <w:p w:rsidR="004476ED" w:rsidRPr="0053520E" w:rsidRDefault="004476ED" w:rsidP="004476ED">
      <w:pPr>
        <w:pStyle w:val="Odstavecseseznamem1"/>
        <w:numPr>
          <w:ilvl w:val="0"/>
          <w:numId w:val="29"/>
        </w:numPr>
        <w:spacing w:after="0" w:line="240" w:lineRule="auto"/>
        <w:jc w:val="both"/>
        <w:rPr>
          <w:rFonts w:asciiTheme="minorHAnsi" w:hAnsiTheme="minorHAnsi"/>
          <w:sz w:val="24"/>
          <w:szCs w:val="24"/>
        </w:rPr>
      </w:pPr>
      <w:r w:rsidRPr="0053520E">
        <w:rPr>
          <w:rFonts w:asciiTheme="minorHAnsi" w:hAnsiTheme="minorHAnsi"/>
          <w:sz w:val="24"/>
          <w:szCs w:val="24"/>
        </w:rPr>
        <w:t xml:space="preserve">dohodou smluvních stran za podmínek stanovených Smlouvou, </w:t>
      </w:r>
    </w:p>
    <w:p w:rsidR="004476ED" w:rsidRPr="0053520E" w:rsidRDefault="004476ED" w:rsidP="004476ED">
      <w:pPr>
        <w:pStyle w:val="Odstavecseseznamem1"/>
        <w:numPr>
          <w:ilvl w:val="0"/>
          <w:numId w:val="29"/>
        </w:numPr>
        <w:spacing w:after="0" w:line="240" w:lineRule="auto"/>
        <w:jc w:val="both"/>
        <w:rPr>
          <w:rFonts w:asciiTheme="minorHAnsi" w:hAnsiTheme="minorHAnsi"/>
          <w:sz w:val="24"/>
          <w:szCs w:val="24"/>
        </w:rPr>
      </w:pPr>
      <w:r w:rsidRPr="0053520E">
        <w:rPr>
          <w:rFonts w:asciiTheme="minorHAnsi" w:hAnsiTheme="minorHAnsi"/>
          <w:sz w:val="24"/>
          <w:szCs w:val="24"/>
        </w:rPr>
        <w:t xml:space="preserve">výpovědí kterékoliv ze smluvních stran za podmínek stanovených Smlouvou, </w:t>
      </w:r>
    </w:p>
    <w:p w:rsidR="004476ED" w:rsidRPr="0053520E" w:rsidRDefault="004476ED" w:rsidP="004476ED">
      <w:pPr>
        <w:pStyle w:val="Odstavecseseznamem1"/>
        <w:numPr>
          <w:ilvl w:val="0"/>
          <w:numId w:val="29"/>
        </w:numPr>
        <w:spacing w:after="0" w:line="240" w:lineRule="auto"/>
        <w:jc w:val="both"/>
        <w:rPr>
          <w:rFonts w:asciiTheme="minorHAnsi" w:hAnsiTheme="minorHAnsi"/>
          <w:sz w:val="24"/>
          <w:szCs w:val="24"/>
        </w:rPr>
      </w:pPr>
      <w:r w:rsidRPr="0053520E">
        <w:rPr>
          <w:rFonts w:asciiTheme="minorHAnsi" w:hAnsiTheme="minorHAnsi"/>
          <w:sz w:val="24"/>
          <w:szCs w:val="24"/>
        </w:rPr>
        <w:t>odstoupením kterékoliv ze smluvní stran v případech, kdy tak stanoví právní předpis.</w:t>
      </w:r>
    </w:p>
    <w:p w:rsidR="004476ED" w:rsidRPr="0053520E" w:rsidRDefault="004476ED" w:rsidP="004476ED">
      <w:pPr>
        <w:pStyle w:val="Odstavecseseznamem1"/>
        <w:numPr>
          <w:ilvl w:val="0"/>
          <w:numId w:val="27"/>
        </w:numPr>
        <w:spacing w:after="0" w:line="240" w:lineRule="auto"/>
        <w:jc w:val="both"/>
        <w:rPr>
          <w:rFonts w:asciiTheme="minorHAnsi" w:hAnsiTheme="minorHAnsi"/>
          <w:sz w:val="24"/>
          <w:szCs w:val="24"/>
        </w:rPr>
      </w:pPr>
      <w:r w:rsidRPr="0053520E">
        <w:rPr>
          <w:rFonts w:asciiTheme="minorHAnsi" w:hAnsiTheme="minorHAnsi"/>
          <w:sz w:val="24"/>
          <w:szCs w:val="24"/>
        </w:rPr>
        <w:t>Dohoda o zániku Smlouvy musí být písemná a podepsána oběma smluvními stranami.</w:t>
      </w:r>
    </w:p>
    <w:p w:rsidR="004476ED" w:rsidRPr="0053520E" w:rsidRDefault="004476ED" w:rsidP="004476ED">
      <w:pPr>
        <w:pStyle w:val="Odstavecseseznamem1"/>
        <w:numPr>
          <w:ilvl w:val="0"/>
          <w:numId w:val="27"/>
        </w:numPr>
        <w:spacing w:after="0" w:line="240" w:lineRule="auto"/>
        <w:ind w:left="357" w:hanging="357"/>
        <w:jc w:val="both"/>
        <w:rPr>
          <w:rFonts w:asciiTheme="minorHAnsi" w:hAnsiTheme="minorHAnsi"/>
          <w:sz w:val="24"/>
          <w:szCs w:val="24"/>
        </w:rPr>
      </w:pPr>
      <w:r w:rsidRPr="0053520E">
        <w:rPr>
          <w:rFonts w:asciiTheme="minorHAnsi" w:hAnsiTheme="minorHAnsi"/>
          <w:sz w:val="24"/>
          <w:szCs w:val="24"/>
        </w:rPr>
        <w:t xml:space="preserve">Smluvní strana je oprávněna Smlouvu vypovědět, nastanou-li opodstatněné věcné, finanční nebo technické důvody. </w:t>
      </w:r>
    </w:p>
    <w:p w:rsidR="004476ED" w:rsidRPr="0053520E" w:rsidRDefault="004476ED" w:rsidP="004476ED">
      <w:pPr>
        <w:pStyle w:val="Odstavecseseznamem1"/>
        <w:spacing w:after="0" w:line="240" w:lineRule="auto"/>
        <w:ind w:left="357" w:hanging="357"/>
        <w:jc w:val="both"/>
        <w:rPr>
          <w:rFonts w:asciiTheme="minorHAnsi" w:hAnsiTheme="minorHAnsi"/>
          <w:sz w:val="24"/>
          <w:szCs w:val="24"/>
        </w:rPr>
      </w:pPr>
      <w:r w:rsidRPr="0053520E">
        <w:rPr>
          <w:rFonts w:asciiTheme="minorHAnsi" w:hAnsiTheme="minorHAnsi"/>
          <w:sz w:val="24"/>
          <w:szCs w:val="24"/>
        </w:rPr>
        <w:t xml:space="preserve">       Za opodstatněné lze považovat zejména:</w:t>
      </w:r>
    </w:p>
    <w:p w:rsidR="004476ED" w:rsidRPr="0053520E" w:rsidRDefault="004476ED" w:rsidP="004476ED">
      <w:pPr>
        <w:pStyle w:val="Odstavecseseznamem1"/>
        <w:numPr>
          <w:ilvl w:val="0"/>
          <w:numId w:val="30"/>
        </w:numPr>
        <w:spacing w:after="0" w:line="240" w:lineRule="auto"/>
        <w:jc w:val="both"/>
        <w:rPr>
          <w:rFonts w:asciiTheme="minorHAnsi" w:hAnsiTheme="minorHAnsi"/>
          <w:sz w:val="24"/>
          <w:szCs w:val="24"/>
        </w:rPr>
      </w:pPr>
      <w:r w:rsidRPr="0053520E">
        <w:rPr>
          <w:rFonts w:asciiTheme="minorHAnsi" w:hAnsiTheme="minorHAnsi"/>
          <w:sz w:val="24"/>
          <w:szCs w:val="24"/>
        </w:rPr>
        <w:t>finanční důvody -  nemožnost hradit náklady spojené s výkonem spolupráce</w:t>
      </w:r>
    </w:p>
    <w:p w:rsidR="004476ED" w:rsidRPr="0053520E" w:rsidRDefault="004476ED" w:rsidP="004476ED">
      <w:pPr>
        <w:pStyle w:val="Odstavecseseznamem1"/>
        <w:numPr>
          <w:ilvl w:val="0"/>
          <w:numId w:val="30"/>
        </w:numPr>
        <w:spacing w:after="0" w:line="240" w:lineRule="auto"/>
        <w:jc w:val="both"/>
        <w:rPr>
          <w:rFonts w:asciiTheme="minorHAnsi" w:hAnsiTheme="minorHAnsi"/>
          <w:sz w:val="24"/>
          <w:szCs w:val="24"/>
        </w:rPr>
      </w:pPr>
      <w:r w:rsidRPr="0053520E">
        <w:rPr>
          <w:rFonts w:asciiTheme="minorHAnsi" w:hAnsiTheme="minorHAnsi"/>
          <w:sz w:val="24"/>
          <w:szCs w:val="24"/>
        </w:rPr>
        <w:lastRenderedPageBreak/>
        <w:t xml:space="preserve">technické důvody - zmenšení rozsahu provozu smluvní strany, které nemá původ v jednání některé ze smluvních stran. </w:t>
      </w:r>
    </w:p>
    <w:p w:rsidR="004476ED" w:rsidRPr="0053520E" w:rsidRDefault="004476ED" w:rsidP="004476ED">
      <w:pPr>
        <w:pStyle w:val="Odstavecseseznamem1"/>
        <w:numPr>
          <w:ilvl w:val="0"/>
          <w:numId w:val="30"/>
        </w:numPr>
        <w:spacing w:after="0" w:line="240" w:lineRule="auto"/>
        <w:jc w:val="both"/>
        <w:rPr>
          <w:rFonts w:asciiTheme="minorHAnsi" w:hAnsiTheme="minorHAnsi"/>
          <w:sz w:val="24"/>
          <w:szCs w:val="24"/>
        </w:rPr>
      </w:pPr>
      <w:r w:rsidRPr="0053520E">
        <w:rPr>
          <w:rFonts w:asciiTheme="minorHAnsi" w:hAnsiTheme="minorHAnsi"/>
          <w:sz w:val="24"/>
          <w:szCs w:val="24"/>
        </w:rPr>
        <w:t>možnost vzniku škody na exponátu/exponátech nebo poškození dobrého jména smluvní strany.</w:t>
      </w:r>
    </w:p>
    <w:p w:rsidR="004476ED" w:rsidRPr="0053520E" w:rsidRDefault="004476ED" w:rsidP="004476ED">
      <w:pPr>
        <w:pStyle w:val="Odstavecseseznamem1"/>
        <w:numPr>
          <w:ilvl w:val="0"/>
          <w:numId w:val="27"/>
        </w:numPr>
        <w:spacing w:after="0" w:line="240" w:lineRule="auto"/>
        <w:ind w:left="357" w:hanging="357"/>
        <w:jc w:val="both"/>
        <w:rPr>
          <w:rFonts w:asciiTheme="minorHAnsi" w:hAnsiTheme="minorHAnsi"/>
          <w:sz w:val="24"/>
          <w:szCs w:val="24"/>
        </w:rPr>
      </w:pPr>
      <w:r w:rsidRPr="0053520E">
        <w:rPr>
          <w:rFonts w:asciiTheme="minorHAnsi" w:hAnsiTheme="minorHAnsi"/>
          <w:sz w:val="24"/>
          <w:szCs w:val="24"/>
        </w:rPr>
        <w:t>Výpověď musí být písemná a musí být doručena druhé smluvní st</w:t>
      </w:r>
      <w:r w:rsidR="00BD1A38">
        <w:rPr>
          <w:rFonts w:asciiTheme="minorHAnsi" w:hAnsiTheme="minorHAnsi"/>
          <w:sz w:val="24"/>
          <w:szCs w:val="24"/>
        </w:rPr>
        <w:t>raně. Výpovědní doba činí dva</w:t>
      </w:r>
      <w:r w:rsidRPr="0053520E">
        <w:rPr>
          <w:rFonts w:asciiTheme="minorHAnsi" w:hAnsiTheme="minorHAnsi"/>
          <w:sz w:val="24"/>
          <w:szCs w:val="24"/>
        </w:rPr>
        <w:t xml:space="preserve"> měsíc</w:t>
      </w:r>
      <w:r w:rsidR="00BD1A38">
        <w:rPr>
          <w:rFonts w:asciiTheme="minorHAnsi" w:hAnsiTheme="minorHAnsi"/>
          <w:sz w:val="24"/>
          <w:szCs w:val="24"/>
        </w:rPr>
        <w:t>e</w:t>
      </w:r>
      <w:r w:rsidRPr="0053520E">
        <w:rPr>
          <w:rFonts w:asciiTheme="minorHAnsi" w:hAnsiTheme="minorHAnsi"/>
          <w:sz w:val="24"/>
          <w:szCs w:val="24"/>
        </w:rPr>
        <w:t xml:space="preserve"> a počíná běžet dnem následujícím po dni, v němž byla výpověď doručena druhé smluvní straně. </w:t>
      </w:r>
    </w:p>
    <w:p w:rsidR="003E7A0B" w:rsidRPr="0053520E" w:rsidRDefault="004476ED" w:rsidP="004606D8">
      <w:pPr>
        <w:pStyle w:val="Odstavecseseznamem1"/>
        <w:numPr>
          <w:ilvl w:val="0"/>
          <w:numId w:val="27"/>
        </w:numPr>
        <w:spacing w:after="0" w:line="240" w:lineRule="auto"/>
        <w:ind w:left="357" w:hanging="357"/>
        <w:jc w:val="both"/>
        <w:rPr>
          <w:rFonts w:asciiTheme="minorHAnsi" w:hAnsiTheme="minorHAnsi"/>
          <w:sz w:val="24"/>
          <w:szCs w:val="24"/>
        </w:rPr>
      </w:pPr>
      <w:r w:rsidRPr="0053520E">
        <w:rPr>
          <w:rFonts w:asciiTheme="minorHAnsi" w:hAnsiTheme="minorHAnsi"/>
          <w:sz w:val="24"/>
          <w:szCs w:val="24"/>
        </w:rPr>
        <w:t>Odstoupit od Smlouvy může kterákoliv ze smluvních stran, poruší-li druhá smluvní strana ustanovení Smlouvy podstatným způsobem nebo hrubě poškodí dobré jméno druhé smluvní strany.</w:t>
      </w:r>
    </w:p>
    <w:p w:rsidR="00FE0B9A" w:rsidRPr="0053520E" w:rsidRDefault="00C639C0" w:rsidP="0053520E">
      <w:pPr>
        <w:pStyle w:val="Nadpis1"/>
        <w:keepLines/>
        <w:spacing w:before="480" w:after="120"/>
        <w:rPr>
          <w:rFonts w:asciiTheme="minorHAnsi" w:hAnsiTheme="minorHAnsi"/>
          <w:b/>
          <w:sz w:val="24"/>
          <w:szCs w:val="24"/>
        </w:rPr>
      </w:pPr>
      <w:r w:rsidRPr="0053520E">
        <w:rPr>
          <w:rFonts w:asciiTheme="minorHAnsi" w:hAnsiTheme="minorHAnsi"/>
          <w:b/>
          <w:sz w:val="24"/>
          <w:szCs w:val="24"/>
        </w:rPr>
        <w:t>Článek VI</w:t>
      </w:r>
      <w:r w:rsidR="00FE0B9A" w:rsidRPr="0053520E">
        <w:rPr>
          <w:rFonts w:asciiTheme="minorHAnsi" w:hAnsiTheme="minorHAnsi"/>
          <w:b/>
          <w:sz w:val="24"/>
          <w:szCs w:val="24"/>
        </w:rPr>
        <w:t>.</w:t>
      </w:r>
    </w:p>
    <w:p w:rsidR="00FE0B9A" w:rsidRPr="0053520E" w:rsidRDefault="00FE0B9A" w:rsidP="00EB0F06">
      <w:pPr>
        <w:spacing w:line="240" w:lineRule="atLeast"/>
        <w:jc w:val="center"/>
        <w:rPr>
          <w:rFonts w:asciiTheme="minorHAnsi" w:hAnsiTheme="minorHAnsi"/>
          <w:b/>
        </w:rPr>
      </w:pPr>
      <w:r w:rsidRPr="0053520E">
        <w:rPr>
          <w:rFonts w:asciiTheme="minorHAnsi" w:hAnsiTheme="minorHAnsi"/>
          <w:b/>
        </w:rPr>
        <w:t>Závěrečná ustanovení</w:t>
      </w:r>
    </w:p>
    <w:p w:rsidR="001D5351" w:rsidRPr="001D5351" w:rsidRDefault="001D5351" w:rsidP="001D5351">
      <w:pPr>
        <w:numPr>
          <w:ilvl w:val="0"/>
          <w:numId w:val="7"/>
        </w:numPr>
        <w:jc w:val="both"/>
        <w:rPr>
          <w:rFonts w:asciiTheme="minorHAnsi" w:hAnsiTheme="minorHAnsi"/>
          <w:b/>
        </w:rPr>
      </w:pPr>
      <w:r w:rsidRPr="0053520E">
        <w:rPr>
          <w:rFonts w:asciiTheme="minorHAnsi" w:hAnsiTheme="minorHAnsi"/>
        </w:rPr>
        <w:t xml:space="preserve">Národní muzeum je právnickou osobou povinnou uveřejňovat příslušné smlouvy v předepsaném Registru smluv v souladu s ustanovením § 2 odst. 1 písm. c) </w:t>
      </w:r>
      <w:r w:rsidRPr="0053520E">
        <w:rPr>
          <w:rFonts w:asciiTheme="minorHAnsi" w:hAnsiTheme="minorHAnsi"/>
          <w:i/>
        </w:rPr>
        <w:t>zákona č. 340/2015 Sb., o zvláštních podmínkách účinnosti některých smluv, uveřejňování těchto smluv a registru smluv</w:t>
      </w:r>
      <w:r w:rsidRPr="0053520E" w:rsidDel="00533A09">
        <w:rPr>
          <w:rFonts w:asciiTheme="minorHAnsi" w:hAnsiTheme="minorHAnsi"/>
          <w:i/>
        </w:rPr>
        <w:t xml:space="preserve"> </w:t>
      </w:r>
      <w:r w:rsidRPr="0053520E">
        <w:rPr>
          <w:rFonts w:asciiTheme="minorHAnsi" w:hAnsiTheme="minorHAnsi"/>
          <w:i/>
        </w:rPr>
        <w:t>(zákon o registru smluv)</w:t>
      </w:r>
      <w:r w:rsidRPr="0053520E">
        <w:rPr>
          <w:rFonts w:asciiTheme="minorHAnsi" w:hAnsiTheme="minorHAnsi"/>
        </w:rPr>
        <w:t xml:space="preserve">. Druhá smluvní strana bere tuto skutečnost na vědomí, podpisem této smlouvy zároveň potvrzuje svůj souhlas se zveřejněním smlouvy. </w:t>
      </w:r>
    </w:p>
    <w:p w:rsidR="00FE0B9A" w:rsidRPr="0053520E" w:rsidRDefault="00FE0B9A" w:rsidP="008535D9">
      <w:pPr>
        <w:numPr>
          <w:ilvl w:val="0"/>
          <w:numId w:val="7"/>
        </w:numPr>
        <w:spacing w:line="240" w:lineRule="atLeast"/>
        <w:jc w:val="both"/>
        <w:rPr>
          <w:rFonts w:asciiTheme="minorHAnsi" w:hAnsiTheme="minorHAnsi"/>
        </w:rPr>
      </w:pPr>
      <w:r w:rsidRPr="0053520E">
        <w:rPr>
          <w:rFonts w:asciiTheme="minorHAnsi" w:hAnsiTheme="minorHAnsi"/>
        </w:rPr>
        <w:t>Práva a povinnosti smluvních stran, které nejsou výslovně upraveny touto smlouvou, se řídí ustanoveními občanského zákoníku.</w:t>
      </w:r>
    </w:p>
    <w:p w:rsidR="00FE0B9A" w:rsidRPr="0053520E" w:rsidRDefault="00FE0B9A" w:rsidP="008535D9">
      <w:pPr>
        <w:pStyle w:val="Znaka1"/>
        <w:widowControl/>
        <w:numPr>
          <w:ilvl w:val="0"/>
          <w:numId w:val="7"/>
        </w:numPr>
        <w:jc w:val="both"/>
        <w:rPr>
          <w:rFonts w:asciiTheme="minorHAnsi" w:hAnsiTheme="minorHAnsi"/>
          <w:color w:val="auto"/>
          <w:szCs w:val="24"/>
        </w:rPr>
      </w:pPr>
      <w:r w:rsidRPr="0053520E">
        <w:rPr>
          <w:rFonts w:asciiTheme="minorHAnsi" w:hAnsiTheme="minorHAnsi"/>
          <w:color w:val="auto"/>
          <w:szCs w:val="24"/>
        </w:rPr>
        <w:t xml:space="preserve">Strany se zavazují řešit případné spory, vzniklé z této smlouvy, vždy nejprve vzájemným jednáním. Pokud jedna ze smluvních stran sdělí druhé straně, že pokládá pokus o dohodu za nemožný, bude spor řešen rozhodnutím </w:t>
      </w:r>
      <w:r w:rsidR="00C639C0" w:rsidRPr="0053520E">
        <w:rPr>
          <w:rFonts w:asciiTheme="minorHAnsi" w:hAnsiTheme="minorHAnsi"/>
          <w:color w:val="auto"/>
          <w:szCs w:val="24"/>
        </w:rPr>
        <w:t xml:space="preserve">příslušného </w:t>
      </w:r>
      <w:r w:rsidRPr="0053520E">
        <w:rPr>
          <w:rFonts w:asciiTheme="minorHAnsi" w:hAnsiTheme="minorHAnsi"/>
          <w:color w:val="auto"/>
          <w:szCs w:val="24"/>
        </w:rPr>
        <w:t>soudu.</w:t>
      </w:r>
    </w:p>
    <w:p w:rsidR="00FE0B9A" w:rsidRPr="0053520E" w:rsidRDefault="00FE0B9A" w:rsidP="008535D9">
      <w:pPr>
        <w:numPr>
          <w:ilvl w:val="0"/>
          <w:numId w:val="7"/>
        </w:numPr>
        <w:spacing w:line="240" w:lineRule="atLeast"/>
        <w:jc w:val="both"/>
        <w:rPr>
          <w:rFonts w:asciiTheme="minorHAnsi" w:hAnsiTheme="minorHAnsi"/>
        </w:rPr>
      </w:pPr>
      <w:r w:rsidRPr="0053520E">
        <w:rPr>
          <w:rFonts w:asciiTheme="minorHAnsi" w:hAnsiTheme="minorHAnsi"/>
        </w:rPr>
        <w:t xml:space="preserve">Změny a dodatky této smlouvy platí pouze tehdy, jestliže jsou podány písemně a podepsány oprávněnými osobami dle této smlouvy. </w:t>
      </w:r>
    </w:p>
    <w:p w:rsidR="00FE0B9A" w:rsidRPr="0053520E" w:rsidRDefault="001D5351" w:rsidP="008535D9">
      <w:pPr>
        <w:numPr>
          <w:ilvl w:val="0"/>
          <w:numId w:val="7"/>
        </w:numPr>
        <w:spacing w:line="240" w:lineRule="atLeast"/>
        <w:jc w:val="both"/>
        <w:rPr>
          <w:rFonts w:asciiTheme="minorHAnsi" w:hAnsiTheme="minorHAnsi"/>
        </w:rPr>
      </w:pPr>
      <w:r>
        <w:rPr>
          <w:rFonts w:asciiTheme="minorHAnsi" w:hAnsiTheme="minorHAnsi"/>
        </w:rPr>
        <w:t>Obě smluvní strany prohlašují, že jsou si vědomy skutečnosti, že t</w:t>
      </w:r>
      <w:r w:rsidR="00FE0B9A" w:rsidRPr="0053520E">
        <w:rPr>
          <w:rFonts w:asciiTheme="minorHAnsi" w:hAnsiTheme="minorHAnsi"/>
        </w:rPr>
        <w:t xml:space="preserve">ato smlouva nabývá </w:t>
      </w:r>
      <w:r>
        <w:rPr>
          <w:rFonts w:asciiTheme="minorHAnsi" w:hAnsiTheme="minorHAnsi"/>
        </w:rPr>
        <w:t xml:space="preserve">platnosti </w:t>
      </w:r>
      <w:r w:rsidR="00FE0B9A" w:rsidRPr="0053520E">
        <w:rPr>
          <w:rFonts w:asciiTheme="minorHAnsi" w:hAnsiTheme="minorHAnsi"/>
        </w:rPr>
        <w:t>dnem jejího podpisu oběma stranami</w:t>
      </w:r>
      <w:r>
        <w:rPr>
          <w:rFonts w:asciiTheme="minorHAnsi" w:hAnsiTheme="minorHAnsi"/>
        </w:rPr>
        <w:t>, účinnosti nabude dnem jejího uveřejnění v Registru smluv v souladu se zákonem o registru smluv.</w:t>
      </w:r>
      <w:r w:rsidR="00FE0B9A" w:rsidRPr="0053520E">
        <w:rPr>
          <w:rFonts w:asciiTheme="minorHAnsi" w:hAnsiTheme="minorHAnsi"/>
        </w:rPr>
        <w:t xml:space="preserve"> Její platnost končí splněním všech závazků obou stran.</w:t>
      </w:r>
    </w:p>
    <w:p w:rsidR="00FE0B9A" w:rsidRPr="0053520E" w:rsidRDefault="00FE0B9A" w:rsidP="008535D9">
      <w:pPr>
        <w:numPr>
          <w:ilvl w:val="0"/>
          <w:numId w:val="7"/>
        </w:numPr>
        <w:spacing w:line="240" w:lineRule="atLeast"/>
        <w:jc w:val="both"/>
        <w:rPr>
          <w:rFonts w:asciiTheme="minorHAnsi" w:hAnsiTheme="minorHAnsi"/>
        </w:rPr>
      </w:pPr>
      <w:r w:rsidRPr="0053520E">
        <w:rPr>
          <w:rFonts w:asciiTheme="minorHAnsi" w:hAnsiTheme="minorHAnsi"/>
        </w:rPr>
        <w:t xml:space="preserve">Tato smlouva je vyhotovena ve čtyřech </w:t>
      </w:r>
      <w:r w:rsidR="00260F40" w:rsidRPr="0053520E">
        <w:rPr>
          <w:rFonts w:asciiTheme="minorHAnsi" w:hAnsiTheme="minorHAnsi"/>
        </w:rPr>
        <w:t>stejnopisech</w:t>
      </w:r>
      <w:r w:rsidRPr="0053520E">
        <w:rPr>
          <w:rFonts w:asciiTheme="minorHAnsi" w:hAnsiTheme="minorHAnsi"/>
        </w:rPr>
        <w:t xml:space="preserve">, z nichž každá smluvní strana obdrží dva </w:t>
      </w:r>
      <w:r w:rsidR="00260F40" w:rsidRPr="0053520E">
        <w:rPr>
          <w:rFonts w:asciiTheme="minorHAnsi" w:hAnsiTheme="minorHAnsi"/>
        </w:rPr>
        <w:t>podepsané výtisky</w:t>
      </w:r>
      <w:r w:rsidRPr="0053520E">
        <w:rPr>
          <w:rFonts w:asciiTheme="minorHAnsi" w:hAnsiTheme="minorHAnsi"/>
        </w:rPr>
        <w:t>.</w:t>
      </w:r>
    </w:p>
    <w:p w:rsidR="005F24C1" w:rsidRPr="0053520E" w:rsidRDefault="00277064" w:rsidP="008535D9">
      <w:pPr>
        <w:numPr>
          <w:ilvl w:val="0"/>
          <w:numId w:val="7"/>
        </w:numPr>
        <w:spacing w:line="240" w:lineRule="atLeast"/>
        <w:jc w:val="both"/>
        <w:rPr>
          <w:rFonts w:asciiTheme="minorHAnsi" w:hAnsiTheme="minorHAnsi"/>
        </w:rPr>
      </w:pPr>
      <w:r w:rsidRPr="0053520E">
        <w:rPr>
          <w:rFonts w:asciiTheme="minorHAnsi" w:hAnsiTheme="minorHAnsi"/>
        </w:rPr>
        <w:t>Smluvní strany prohlašují, že je jim znám obsah této smlouvy včetně přílohy, že s jejím obsahem souhlasí, a že smlouvu uzavírají svobodně, nikoliv v tísni či za nevýhodných podmínek.</w:t>
      </w:r>
    </w:p>
    <w:p w:rsidR="008F4D8F" w:rsidRPr="0053520E" w:rsidRDefault="008F4D8F" w:rsidP="004606D8">
      <w:pPr>
        <w:ind w:left="360"/>
        <w:rPr>
          <w:rFonts w:asciiTheme="minorHAnsi" w:hAnsiTheme="minorHAnsi"/>
          <w:b/>
        </w:rPr>
      </w:pPr>
    </w:p>
    <w:p w:rsidR="005F24C1" w:rsidRPr="0053520E" w:rsidRDefault="00AA6B95" w:rsidP="005F24C1">
      <w:pPr>
        <w:spacing w:line="240" w:lineRule="atLeast"/>
        <w:rPr>
          <w:rFonts w:asciiTheme="minorHAnsi" w:hAnsiTheme="minorHAnsi"/>
        </w:rPr>
      </w:pPr>
      <w:r w:rsidRPr="0053520E">
        <w:rPr>
          <w:rFonts w:asciiTheme="minorHAnsi" w:hAnsiTheme="minorHAnsi"/>
        </w:rPr>
        <w:t xml:space="preserve">V Praze dne </w:t>
      </w:r>
      <w:r w:rsidR="00C93853">
        <w:rPr>
          <w:rFonts w:asciiTheme="minorHAnsi" w:hAnsiTheme="minorHAnsi"/>
        </w:rPr>
        <w:t>15. 8. 2017</w:t>
      </w:r>
    </w:p>
    <w:p w:rsidR="00164B09" w:rsidRPr="0053520E" w:rsidRDefault="00164B09" w:rsidP="005F24C1">
      <w:pPr>
        <w:jc w:val="both"/>
        <w:rPr>
          <w:rFonts w:asciiTheme="minorHAnsi" w:hAnsiTheme="minorHAnsi"/>
        </w:rPr>
      </w:pPr>
    </w:p>
    <w:p w:rsidR="007A5EF9" w:rsidRPr="0053520E" w:rsidRDefault="007A5EF9" w:rsidP="005F24C1">
      <w:pPr>
        <w:jc w:val="both"/>
        <w:rPr>
          <w:rFonts w:asciiTheme="minorHAnsi" w:hAnsiTheme="minorHAnsi"/>
        </w:rPr>
      </w:pPr>
    </w:p>
    <w:p w:rsidR="0041686D" w:rsidRPr="0053520E" w:rsidRDefault="0041686D" w:rsidP="005F24C1">
      <w:pPr>
        <w:jc w:val="both"/>
        <w:rPr>
          <w:rFonts w:asciiTheme="minorHAnsi" w:hAnsiTheme="minorHAnsi"/>
        </w:rPr>
      </w:pPr>
    </w:p>
    <w:p w:rsidR="0041686D" w:rsidRPr="0053520E" w:rsidRDefault="0041686D" w:rsidP="005F24C1">
      <w:pPr>
        <w:jc w:val="both"/>
        <w:rPr>
          <w:rFonts w:asciiTheme="minorHAnsi" w:hAnsiTheme="minorHAnsi"/>
        </w:rPr>
      </w:pPr>
    </w:p>
    <w:p w:rsidR="005F24C1" w:rsidRPr="0053520E" w:rsidRDefault="005F24C1" w:rsidP="005F24C1">
      <w:pPr>
        <w:jc w:val="both"/>
        <w:rPr>
          <w:rFonts w:asciiTheme="minorHAnsi" w:hAnsiTheme="minorHAnsi"/>
        </w:rPr>
      </w:pPr>
      <w:r w:rsidRPr="0053520E">
        <w:rPr>
          <w:rFonts w:asciiTheme="minorHAnsi" w:hAnsiTheme="minorHAnsi"/>
        </w:rPr>
        <w:t>____________________</w:t>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53520E">
        <w:rPr>
          <w:rFonts w:asciiTheme="minorHAnsi" w:hAnsiTheme="minorHAnsi"/>
        </w:rPr>
        <w:tab/>
        <w:t>_______________________</w:t>
      </w:r>
    </w:p>
    <w:p w:rsidR="009D5320" w:rsidRPr="0053520E" w:rsidRDefault="009D5320" w:rsidP="009D5320">
      <w:pPr>
        <w:jc w:val="both"/>
        <w:rPr>
          <w:rFonts w:asciiTheme="minorHAnsi" w:hAnsiTheme="minorHAnsi"/>
          <w:b/>
        </w:rPr>
      </w:pPr>
      <w:r w:rsidRPr="0053520E">
        <w:rPr>
          <w:rFonts w:asciiTheme="minorHAnsi" w:hAnsiTheme="minorHAnsi"/>
        </w:rPr>
        <w:t>doc. PhDr. Michal Stehlík, Ph.D.</w:t>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53520E">
        <w:rPr>
          <w:rFonts w:asciiTheme="minorHAnsi" w:hAnsiTheme="minorHAnsi"/>
        </w:rPr>
        <w:tab/>
        <w:t>Ing. arch Josef Pleskot</w:t>
      </w:r>
    </w:p>
    <w:p w:rsidR="009D5320" w:rsidRPr="0053520E" w:rsidRDefault="009D5320" w:rsidP="009D5320">
      <w:pPr>
        <w:rPr>
          <w:rFonts w:asciiTheme="minorHAnsi" w:hAnsiTheme="minorHAnsi"/>
        </w:rPr>
      </w:pPr>
      <w:r w:rsidRPr="0053520E">
        <w:rPr>
          <w:rFonts w:asciiTheme="minorHAnsi" w:hAnsiTheme="minorHAnsi"/>
        </w:rPr>
        <w:t xml:space="preserve">náměstek pro centrální sbírkotvornou </w:t>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53520E">
        <w:rPr>
          <w:rFonts w:asciiTheme="minorHAnsi" w:hAnsiTheme="minorHAnsi"/>
        </w:rPr>
        <w:tab/>
        <w:t>zhotovitel</w:t>
      </w:r>
    </w:p>
    <w:p w:rsidR="009D5320" w:rsidRPr="0053520E" w:rsidRDefault="009D5320" w:rsidP="009D5320">
      <w:pPr>
        <w:rPr>
          <w:rFonts w:asciiTheme="minorHAnsi" w:hAnsiTheme="minorHAnsi"/>
        </w:rPr>
      </w:pPr>
      <w:r w:rsidRPr="0053520E">
        <w:rPr>
          <w:rFonts w:asciiTheme="minorHAnsi" w:hAnsiTheme="minorHAnsi"/>
        </w:rPr>
        <w:t>a výstavní činnost</w:t>
      </w:r>
    </w:p>
    <w:p w:rsidR="00F27483" w:rsidRPr="00067A1B" w:rsidRDefault="005F24C1" w:rsidP="00067A1B">
      <w:pPr>
        <w:rPr>
          <w:rFonts w:ascii="Calibri" w:hAnsi="Calibri"/>
        </w:rPr>
      </w:pPr>
      <w:r w:rsidRPr="0053520E">
        <w:rPr>
          <w:rFonts w:asciiTheme="minorHAnsi" w:hAnsiTheme="minorHAnsi"/>
        </w:rPr>
        <w:t>Národní muzeum</w:t>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53520E">
        <w:rPr>
          <w:rFonts w:asciiTheme="minorHAnsi" w:hAnsiTheme="minorHAnsi"/>
        </w:rPr>
        <w:tab/>
      </w:r>
      <w:r w:rsidRPr="00067A1B">
        <w:rPr>
          <w:rFonts w:ascii="Calibri" w:hAnsi="Calibri"/>
        </w:rPr>
        <w:tab/>
      </w:r>
    </w:p>
    <w:sectPr w:rsidR="00F27483" w:rsidRPr="00067A1B" w:rsidSect="00FE0B9A">
      <w:headerReference w:type="even" r:id="rId12"/>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B7" w:rsidRDefault="00AA23B7">
      <w:r>
        <w:separator/>
      </w:r>
    </w:p>
  </w:endnote>
  <w:endnote w:type="continuationSeparator" w:id="0">
    <w:p w:rsidR="00AA23B7" w:rsidRDefault="00AA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7" w:rsidRDefault="00B44526">
    <w:pPr>
      <w:pStyle w:val="Zpat"/>
      <w:framePr w:wrap="around" w:vAnchor="text" w:hAnchor="margin" w:xAlign="right" w:y="1"/>
      <w:rPr>
        <w:rStyle w:val="slostrnky"/>
      </w:rPr>
    </w:pPr>
    <w:r>
      <w:rPr>
        <w:rStyle w:val="slostrnky"/>
      </w:rPr>
      <w:fldChar w:fldCharType="begin"/>
    </w:r>
    <w:r w:rsidR="00750387">
      <w:rPr>
        <w:rStyle w:val="slostrnky"/>
      </w:rPr>
      <w:instrText xml:space="preserve">PAGE  </w:instrText>
    </w:r>
    <w:r>
      <w:rPr>
        <w:rStyle w:val="slostrnky"/>
      </w:rPr>
      <w:fldChar w:fldCharType="end"/>
    </w:r>
  </w:p>
  <w:p w:rsidR="00750387" w:rsidRDefault="0075038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D8" w:rsidRDefault="000C4E13">
    <w:pPr>
      <w:pStyle w:val="Zpat"/>
      <w:jc w:val="center"/>
    </w:pPr>
    <w:r>
      <w:fldChar w:fldCharType="begin"/>
    </w:r>
    <w:r>
      <w:instrText>PAGE   \* MERGEFORMAT</w:instrText>
    </w:r>
    <w:r>
      <w:fldChar w:fldCharType="separate"/>
    </w:r>
    <w:r w:rsidR="003A3F5F">
      <w:rPr>
        <w:noProof/>
      </w:rPr>
      <w:t>1</w:t>
    </w:r>
    <w:r>
      <w:rPr>
        <w:noProof/>
      </w:rPr>
      <w:fldChar w:fldCharType="end"/>
    </w:r>
  </w:p>
  <w:p w:rsidR="00750387" w:rsidRDefault="00750387" w:rsidP="008654D9">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B7" w:rsidRDefault="00AA23B7">
      <w:r>
        <w:separator/>
      </w:r>
    </w:p>
  </w:footnote>
  <w:footnote w:type="continuationSeparator" w:id="0">
    <w:p w:rsidR="00AA23B7" w:rsidRDefault="00AA2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87" w:rsidRDefault="00B44526">
    <w:pPr>
      <w:pStyle w:val="Zhlav"/>
      <w:framePr w:wrap="around" w:vAnchor="text" w:hAnchor="margin" w:xAlign="right" w:y="1"/>
      <w:rPr>
        <w:rStyle w:val="slostrnky"/>
      </w:rPr>
    </w:pPr>
    <w:r>
      <w:rPr>
        <w:rStyle w:val="slostrnky"/>
      </w:rPr>
      <w:fldChar w:fldCharType="begin"/>
    </w:r>
    <w:r w:rsidR="00750387">
      <w:rPr>
        <w:rStyle w:val="slostrnky"/>
      </w:rPr>
      <w:instrText xml:space="preserve">PAGE  </w:instrText>
    </w:r>
    <w:r>
      <w:rPr>
        <w:rStyle w:val="slostrnky"/>
      </w:rPr>
      <w:fldChar w:fldCharType="end"/>
    </w:r>
  </w:p>
  <w:p w:rsidR="00750387" w:rsidRDefault="00750387">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21" w:rsidRPr="006F0521" w:rsidRDefault="006F0521">
    <w:pPr>
      <w:pStyle w:val="Zhlav"/>
      <w:ind w:right="360"/>
      <w:rPr>
        <w:rFonts w:ascii="Calibri" w:hAnsi="Calibri"/>
        <w:sz w:val="18"/>
        <w:szCs w:val="18"/>
      </w:rPr>
    </w:pPr>
    <w:r w:rsidRPr="006F0521">
      <w:rPr>
        <w:rFonts w:ascii="Calibri" w:hAnsi="Calibri"/>
        <w:sz w:val="18"/>
        <w:szCs w:val="18"/>
      </w:rPr>
      <w:t>Čj.: 2017/3630/NM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2">
    <w:nsid w:val="0ECB3FCC"/>
    <w:multiLevelType w:val="hybridMultilevel"/>
    <w:tmpl w:val="E5522064"/>
    <w:lvl w:ilvl="0" w:tplc="A654805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9911C4"/>
    <w:multiLevelType w:val="multilevel"/>
    <w:tmpl w:val="8AE4F0B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1757E2"/>
    <w:multiLevelType w:val="singleLevel"/>
    <w:tmpl w:val="0405000F"/>
    <w:lvl w:ilvl="0">
      <w:start w:val="1"/>
      <w:numFmt w:val="decimal"/>
      <w:lvlText w:val="%1."/>
      <w:lvlJc w:val="left"/>
      <w:pPr>
        <w:tabs>
          <w:tab w:val="num" w:pos="360"/>
        </w:tabs>
        <w:ind w:left="360" w:hanging="360"/>
      </w:pPr>
    </w:lvl>
  </w:abstractNum>
  <w:abstractNum w:abstractNumId="6">
    <w:nsid w:val="23C562E7"/>
    <w:multiLevelType w:val="hybridMultilevel"/>
    <w:tmpl w:val="B53A0C72"/>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10">
    <w:nsid w:val="2CDF1544"/>
    <w:multiLevelType w:val="singleLevel"/>
    <w:tmpl w:val="0405000F"/>
    <w:lvl w:ilvl="0">
      <w:start w:val="1"/>
      <w:numFmt w:val="decimal"/>
      <w:lvlText w:val="%1."/>
      <w:lvlJc w:val="left"/>
      <w:pPr>
        <w:tabs>
          <w:tab w:val="num" w:pos="360"/>
        </w:tabs>
        <w:ind w:left="360" w:hanging="360"/>
      </w:pPr>
    </w:lvl>
  </w:abstractNum>
  <w:abstractNum w:abstractNumId="11">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2">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246B1E"/>
    <w:multiLevelType w:val="singleLevel"/>
    <w:tmpl w:val="0405000F"/>
    <w:lvl w:ilvl="0">
      <w:start w:val="1"/>
      <w:numFmt w:val="decimal"/>
      <w:lvlText w:val="%1."/>
      <w:lvlJc w:val="left"/>
      <w:pPr>
        <w:tabs>
          <w:tab w:val="num" w:pos="360"/>
        </w:tabs>
        <w:ind w:left="360" w:hanging="360"/>
      </w:pPr>
    </w:lvl>
  </w:abstractNum>
  <w:abstractNum w:abstractNumId="15">
    <w:nsid w:val="38C40630"/>
    <w:multiLevelType w:val="hybridMultilevel"/>
    <w:tmpl w:val="000C16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1AB103B"/>
    <w:multiLevelType w:val="hybridMultilevel"/>
    <w:tmpl w:val="71A659F8"/>
    <w:lvl w:ilvl="0" w:tplc="4970BFA4">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28766AC"/>
    <w:multiLevelType w:val="multilevel"/>
    <w:tmpl w:val="92E84B62"/>
    <w:lvl w:ilvl="0">
      <w:start w:val="1"/>
      <w:numFmt w:val="decimal"/>
      <w:lvlText w:val="%1."/>
      <w:lvlJc w:val="left"/>
      <w:pPr>
        <w:tabs>
          <w:tab w:val="num" w:pos="360"/>
        </w:tabs>
        <w:ind w:left="360" w:hanging="360"/>
      </w:pPr>
      <w:rPr>
        <w:b w:val="0"/>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3816795"/>
    <w:multiLevelType w:val="singleLevel"/>
    <w:tmpl w:val="3278AA7C"/>
    <w:lvl w:ilvl="0">
      <w:start w:val="1"/>
      <w:numFmt w:val="bullet"/>
      <w:lvlText w:val="-"/>
      <w:lvlJc w:val="left"/>
      <w:pPr>
        <w:tabs>
          <w:tab w:val="num" w:pos="1413"/>
        </w:tabs>
        <w:ind w:left="1413" w:hanging="705"/>
      </w:pPr>
      <w:rPr>
        <w:rFonts w:hint="default"/>
      </w:rPr>
    </w:lvl>
  </w:abstractNum>
  <w:abstractNum w:abstractNumId="20">
    <w:nsid w:val="44065EB3"/>
    <w:multiLevelType w:val="hybridMultilevel"/>
    <w:tmpl w:val="72B64458"/>
    <w:lvl w:ilvl="0" w:tplc="D26CFDF8">
      <w:start w:val="1"/>
      <w:numFmt w:val="decimal"/>
      <w:lvlText w:val="%1)"/>
      <w:lvlJc w:val="left"/>
      <w:pPr>
        <w:ind w:left="360" w:hanging="360"/>
      </w:pPr>
      <w:rPr>
        <w:rFonts w:cs="Times New Roman"/>
        <w:i w:val="0"/>
      </w:rPr>
    </w:lvl>
    <w:lvl w:ilvl="1" w:tplc="04050001">
      <w:start w:val="1"/>
      <w:numFmt w:val="bullet"/>
      <w:lvlText w:val=""/>
      <w:lvlJc w:val="left"/>
      <w:pPr>
        <w:ind w:left="785"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73E4BAC"/>
    <w:multiLevelType w:val="singleLevel"/>
    <w:tmpl w:val="0405000F"/>
    <w:lvl w:ilvl="0">
      <w:start w:val="1"/>
      <w:numFmt w:val="decimal"/>
      <w:lvlText w:val="%1."/>
      <w:lvlJc w:val="left"/>
      <w:pPr>
        <w:tabs>
          <w:tab w:val="num" w:pos="360"/>
        </w:tabs>
        <w:ind w:left="360" w:hanging="360"/>
      </w:pPr>
    </w:lvl>
  </w:abstractNum>
  <w:abstractNum w:abstractNumId="22">
    <w:nsid w:val="49AB711D"/>
    <w:multiLevelType w:val="hybridMultilevel"/>
    <w:tmpl w:val="52D407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55C040F"/>
    <w:multiLevelType w:val="singleLevel"/>
    <w:tmpl w:val="0405000F"/>
    <w:lvl w:ilvl="0">
      <w:start w:val="1"/>
      <w:numFmt w:val="decimal"/>
      <w:lvlText w:val="%1."/>
      <w:lvlJc w:val="left"/>
      <w:pPr>
        <w:tabs>
          <w:tab w:val="num" w:pos="360"/>
        </w:tabs>
        <w:ind w:left="360" w:hanging="360"/>
      </w:pPr>
    </w:lvl>
  </w:abstractNum>
  <w:abstractNum w:abstractNumId="24">
    <w:nsid w:val="5B534DFF"/>
    <w:multiLevelType w:val="hybridMultilevel"/>
    <w:tmpl w:val="3B86095C"/>
    <w:lvl w:ilvl="0" w:tplc="858A5FA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5">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6">
    <w:nsid w:val="70FE0D4C"/>
    <w:multiLevelType w:val="hybridMultilevel"/>
    <w:tmpl w:val="E73A28E8"/>
    <w:lvl w:ilvl="0" w:tplc="23C6D474">
      <w:numFmt w:val="bullet"/>
      <w:lvlText w:val="-"/>
      <w:lvlJc w:val="left"/>
      <w:pPr>
        <w:tabs>
          <w:tab w:val="num" w:pos="4920"/>
        </w:tabs>
        <w:ind w:left="49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nsid w:val="74412F25"/>
    <w:multiLevelType w:val="hybridMultilevel"/>
    <w:tmpl w:val="B694E5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9E6376F"/>
    <w:multiLevelType w:val="hybridMultilevel"/>
    <w:tmpl w:val="47BC8CD4"/>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9"/>
  </w:num>
  <w:num w:numId="3">
    <w:abstractNumId w:val="21"/>
  </w:num>
  <w:num w:numId="4">
    <w:abstractNumId w:val="23"/>
  </w:num>
  <w:num w:numId="5">
    <w:abstractNumId w:val="5"/>
  </w:num>
  <w:num w:numId="6">
    <w:abstractNumId w:val="18"/>
  </w:num>
  <w:num w:numId="7">
    <w:abstractNumId w:val="11"/>
  </w:num>
  <w:num w:numId="8">
    <w:abstractNumId w:val="14"/>
  </w:num>
  <w:num w:numId="9">
    <w:abstractNumId w:val="19"/>
  </w:num>
  <w:num w:numId="10">
    <w:abstractNumId w:val="24"/>
  </w:num>
  <w:num w:numId="11">
    <w:abstractNumId w:val="17"/>
  </w:num>
  <w:num w:numId="12">
    <w:abstractNumId w:val="1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8"/>
  </w:num>
  <w:num w:numId="16">
    <w:abstractNumId w:val="26"/>
  </w:num>
  <w:num w:numId="17">
    <w:abstractNumId w:val="27"/>
  </w:num>
  <w:num w:numId="18">
    <w:abstractNumId w:val="12"/>
  </w:num>
  <w:num w:numId="19">
    <w:abstractNumId w:val="29"/>
  </w:num>
  <w:num w:numId="20">
    <w:abstractNumId w:val="15"/>
  </w:num>
  <w:num w:numId="21">
    <w:abstractNumId w:val="4"/>
  </w:num>
  <w:num w:numId="22">
    <w:abstractNumId w:val="7"/>
  </w:num>
  <w:num w:numId="23">
    <w:abstractNumId w:val="13"/>
  </w:num>
  <w:num w:numId="24">
    <w:abstractNumId w:val="0"/>
  </w:num>
  <w:num w:numId="25">
    <w:abstractNumId w:val="3"/>
  </w:num>
  <w:num w:numId="26">
    <w:abstractNumId w:val="2"/>
  </w:num>
  <w:num w:numId="27">
    <w:abstractNumId w:val="16"/>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9A"/>
    <w:rsid w:val="00003B41"/>
    <w:rsid w:val="00012E4C"/>
    <w:rsid w:val="0004168A"/>
    <w:rsid w:val="00053622"/>
    <w:rsid w:val="00067A1B"/>
    <w:rsid w:val="0007536B"/>
    <w:rsid w:val="00090264"/>
    <w:rsid w:val="000970D2"/>
    <w:rsid w:val="000A5E8C"/>
    <w:rsid w:val="000A77A5"/>
    <w:rsid w:val="000B0A7D"/>
    <w:rsid w:val="000C3709"/>
    <w:rsid w:val="000C4E13"/>
    <w:rsid w:val="00124B38"/>
    <w:rsid w:val="00163A56"/>
    <w:rsid w:val="00164B09"/>
    <w:rsid w:val="00177BB9"/>
    <w:rsid w:val="001A1961"/>
    <w:rsid w:val="001B26A7"/>
    <w:rsid w:val="001D41A6"/>
    <w:rsid w:val="001D5351"/>
    <w:rsid w:val="001E25D5"/>
    <w:rsid w:val="001F59B2"/>
    <w:rsid w:val="00202C0F"/>
    <w:rsid w:val="00211EA9"/>
    <w:rsid w:val="0022253B"/>
    <w:rsid w:val="0022643A"/>
    <w:rsid w:val="00246690"/>
    <w:rsid w:val="00260F40"/>
    <w:rsid w:val="00277064"/>
    <w:rsid w:val="002B4FD5"/>
    <w:rsid w:val="002B646F"/>
    <w:rsid w:val="002F707E"/>
    <w:rsid w:val="00300821"/>
    <w:rsid w:val="00315A65"/>
    <w:rsid w:val="00317911"/>
    <w:rsid w:val="0032772C"/>
    <w:rsid w:val="00327C28"/>
    <w:rsid w:val="00334580"/>
    <w:rsid w:val="00342A68"/>
    <w:rsid w:val="003729CF"/>
    <w:rsid w:val="003736C1"/>
    <w:rsid w:val="003A3F5F"/>
    <w:rsid w:val="003C264A"/>
    <w:rsid w:val="003D0990"/>
    <w:rsid w:val="003D277E"/>
    <w:rsid w:val="003D77C7"/>
    <w:rsid w:val="003E4AE4"/>
    <w:rsid w:val="003E704F"/>
    <w:rsid w:val="003E7A0B"/>
    <w:rsid w:val="00407FC0"/>
    <w:rsid w:val="00411907"/>
    <w:rsid w:val="004128CE"/>
    <w:rsid w:val="0041686D"/>
    <w:rsid w:val="004476ED"/>
    <w:rsid w:val="00460187"/>
    <w:rsid w:val="004606D8"/>
    <w:rsid w:val="00461514"/>
    <w:rsid w:val="00473EA0"/>
    <w:rsid w:val="00480294"/>
    <w:rsid w:val="00486464"/>
    <w:rsid w:val="004A3625"/>
    <w:rsid w:val="004A71B4"/>
    <w:rsid w:val="004E1790"/>
    <w:rsid w:val="004F1B37"/>
    <w:rsid w:val="005047BA"/>
    <w:rsid w:val="00506007"/>
    <w:rsid w:val="00530A33"/>
    <w:rsid w:val="00530BB9"/>
    <w:rsid w:val="0053520E"/>
    <w:rsid w:val="00575931"/>
    <w:rsid w:val="0058577C"/>
    <w:rsid w:val="005A66F5"/>
    <w:rsid w:val="005E0398"/>
    <w:rsid w:val="005F24C1"/>
    <w:rsid w:val="005F2C10"/>
    <w:rsid w:val="005F33BB"/>
    <w:rsid w:val="0065119F"/>
    <w:rsid w:val="00656978"/>
    <w:rsid w:val="006702B9"/>
    <w:rsid w:val="006B1F10"/>
    <w:rsid w:val="006D53EF"/>
    <w:rsid w:val="006E0815"/>
    <w:rsid w:val="006F0521"/>
    <w:rsid w:val="006F06CC"/>
    <w:rsid w:val="00712534"/>
    <w:rsid w:val="0073147C"/>
    <w:rsid w:val="00740C7D"/>
    <w:rsid w:val="00750387"/>
    <w:rsid w:val="007558DF"/>
    <w:rsid w:val="00767BE9"/>
    <w:rsid w:val="0078082E"/>
    <w:rsid w:val="00793C84"/>
    <w:rsid w:val="007A159E"/>
    <w:rsid w:val="007A5EF9"/>
    <w:rsid w:val="007B026C"/>
    <w:rsid w:val="007B297A"/>
    <w:rsid w:val="007B7907"/>
    <w:rsid w:val="007D067E"/>
    <w:rsid w:val="007E22DE"/>
    <w:rsid w:val="007E5AC6"/>
    <w:rsid w:val="008535D9"/>
    <w:rsid w:val="0086206D"/>
    <w:rsid w:val="008654D9"/>
    <w:rsid w:val="0087450B"/>
    <w:rsid w:val="008812BE"/>
    <w:rsid w:val="0089246D"/>
    <w:rsid w:val="008A2251"/>
    <w:rsid w:val="008C4D32"/>
    <w:rsid w:val="008C4EFC"/>
    <w:rsid w:val="008E6678"/>
    <w:rsid w:val="008F4D8F"/>
    <w:rsid w:val="008F7320"/>
    <w:rsid w:val="008F7F69"/>
    <w:rsid w:val="00900ECB"/>
    <w:rsid w:val="00904F1C"/>
    <w:rsid w:val="00923C2B"/>
    <w:rsid w:val="00942E84"/>
    <w:rsid w:val="0094758C"/>
    <w:rsid w:val="00947B61"/>
    <w:rsid w:val="00963CE5"/>
    <w:rsid w:val="00970F64"/>
    <w:rsid w:val="009C5A92"/>
    <w:rsid w:val="009D5320"/>
    <w:rsid w:val="009F08EC"/>
    <w:rsid w:val="009F0BBD"/>
    <w:rsid w:val="00A034A3"/>
    <w:rsid w:val="00A20B7A"/>
    <w:rsid w:val="00A24130"/>
    <w:rsid w:val="00A46FB8"/>
    <w:rsid w:val="00A52B64"/>
    <w:rsid w:val="00A61DBA"/>
    <w:rsid w:val="00A73926"/>
    <w:rsid w:val="00A745F2"/>
    <w:rsid w:val="00AA11FF"/>
    <w:rsid w:val="00AA23B7"/>
    <w:rsid w:val="00AA6B95"/>
    <w:rsid w:val="00AB1923"/>
    <w:rsid w:val="00AB2CA7"/>
    <w:rsid w:val="00AB6DEF"/>
    <w:rsid w:val="00AE0DC3"/>
    <w:rsid w:val="00AE4429"/>
    <w:rsid w:val="00AF25A2"/>
    <w:rsid w:val="00AF4C50"/>
    <w:rsid w:val="00B20CDE"/>
    <w:rsid w:val="00B44526"/>
    <w:rsid w:val="00B60CA7"/>
    <w:rsid w:val="00B77EEF"/>
    <w:rsid w:val="00B8032F"/>
    <w:rsid w:val="00B8768B"/>
    <w:rsid w:val="00B93532"/>
    <w:rsid w:val="00BA268D"/>
    <w:rsid w:val="00BD1A38"/>
    <w:rsid w:val="00BE293D"/>
    <w:rsid w:val="00BF3BCA"/>
    <w:rsid w:val="00BF7DA6"/>
    <w:rsid w:val="00C202B7"/>
    <w:rsid w:val="00C24323"/>
    <w:rsid w:val="00C5518B"/>
    <w:rsid w:val="00C556F6"/>
    <w:rsid w:val="00C639C0"/>
    <w:rsid w:val="00C87901"/>
    <w:rsid w:val="00C93853"/>
    <w:rsid w:val="00CB298D"/>
    <w:rsid w:val="00CD1E40"/>
    <w:rsid w:val="00CD2992"/>
    <w:rsid w:val="00CE3DCF"/>
    <w:rsid w:val="00CE5459"/>
    <w:rsid w:val="00D00900"/>
    <w:rsid w:val="00D05FB4"/>
    <w:rsid w:val="00D13C45"/>
    <w:rsid w:val="00D21885"/>
    <w:rsid w:val="00D264E5"/>
    <w:rsid w:val="00D44E35"/>
    <w:rsid w:val="00D50780"/>
    <w:rsid w:val="00D51AE7"/>
    <w:rsid w:val="00D52BEA"/>
    <w:rsid w:val="00D60AEB"/>
    <w:rsid w:val="00D66D57"/>
    <w:rsid w:val="00D74008"/>
    <w:rsid w:val="00D75978"/>
    <w:rsid w:val="00D95101"/>
    <w:rsid w:val="00DA1C20"/>
    <w:rsid w:val="00DB6441"/>
    <w:rsid w:val="00DD23C9"/>
    <w:rsid w:val="00DE72F9"/>
    <w:rsid w:val="00DF2BF6"/>
    <w:rsid w:val="00E01483"/>
    <w:rsid w:val="00E03656"/>
    <w:rsid w:val="00E4469D"/>
    <w:rsid w:val="00E5542D"/>
    <w:rsid w:val="00E57D3C"/>
    <w:rsid w:val="00E7103E"/>
    <w:rsid w:val="00E7319F"/>
    <w:rsid w:val="00E76CB7"/>
    <w:rsid w:val="00E777D2"/>
    <w:rsid w:val="00E8105D"/>
    <w:rsid w:val="00E96DA1"/>
    <w:rsid w:val="00EA32D8"/>
    <w:rsid w:val="00EB0F06"/>
    <w:rsid w:val="00EE1D70"/>
    <w:rsid w:val="00F02CC3"/>
    <w:rsid w:val="00F1774C"/>
    <w:rsid w:val="00F27483"/>
    <w:rsid w:val="00F43668"/>
    <w:rsid w:val="00F47D9B"/>
    <w:rsid w:val="00F5341F"/>
    <w:rsid w:val="00F64634"/>
    <w:rsid w:val="00F65A1A"/>
    <w:rsid w:val="00F73F06"/>
    <w:rsid w:val="00F81FBA"/>
    <w:rsid w:val="00FB158A"/>
    <w:rsid w:val="00FC1757"/>
    <w:rsid w:val="00FE0B9A"/>
    <w:rsid w:val="00FE670E"/>
    <w:rsid w:val="00FF1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128CE"/>
    <w:rPr>
      <w:sz w:val="24"/>
      <w:szCs w:val="24"/>
    </w:rPr>
  </w:style>
  <w:style w:type="paragraph" w:styleId="Nadpis1">
    <w:name w:val="heading 1"/>
    <w:basedOn w:val="Normln"/>
    <w:next w:val="Normln"/>
    <w:qFormat/>
    <w:rsid w:val="00FE0B9A"/>
    <w:pPr>
      <w:keepNext/>
      <w:jc w:val="center"/>
      <w:outlineLvl w:val="0"/>
    </w:pPr>
    <w:rPr>
      <w:sz w:val="32"/>
      <w:szCs w:val="20"/>
    </w:rPr>
  </w:style>
  <w:style w:type="paragraph" w:styleId="Nadpis2">
    <w:name w:val="heading 2"/>
    <w:basedOn w:val="Normln"/>
    <w:next w:val="Normln"/>
    <w:qFormat/>
    <w:rsid w:val="00FE0B9A"/>
    <w:pPr>
      <w:keepNext/>
      <w:jc w:val="center"/>
      <w:outlineLvl w:val="1"/>
    </w:pPr>
    <w:rPr>
      <w:szCs w:val="20"/>
    </w:rPr>
  </w:style>
  <w:style w:type="paragraph" w:styleId="Nadpis3">
    <w:name w:val="heading 3"/>
    <w:basedOn w:val="Normln"/>
    <w:next w:val="Normln"/>
    <w:qFormat/>
    <w:rsid w:val="00FE0B9A"/>
    <w:pPr>
      <w:keepNext/>
      <w:spacing w:line="240" w:lineRule="atLeast"/>
      <w:jc w:val="center"/>
      <w:outlineLvl w:val="2"/>
    </w:pPr>
    <w:rPr>
      <w:b/>
      <w:color w:val="000000"/>
      <w:sz w:val="32"/>
      <w:szCs w:val="20"/>
    </w:rPr>
  </w:style>
  <w:style w:type="paragraph" w:styleId="Nadpis6">
    <w:name w:val="heading 6"/>
    <w:basedOn w:val="Normln"/>
    <w:next w:val="Normln"/>
    <w:qFormat/>
    <w:rsid w:val="00FE0B9A"/>
    <w:pPr>
      <w:keepNext/>
      <w:spacing w:line="240" w:lineRule="atLeast"/>
      <w:ind w:firstLine="360"/>
      <w:jc w:val="both"/>
      <w:outlineLvl w:val="5"/>
    </w:pPr>
    <w:rPr>
      <w:color w:val="000000"/>
      <w:szCs w:val="20"/>
    </w:rPr>
  </w:style>
  <w:style w:type="paragraph" w:styleId="Nadpis7">
    <w:name w:val="heading 7"/>
    <w:basedOn w:val="Normln"/>
    <w:next w:val="Normln"/>
    <w:qFormat/>
    <w:rsid w:val="00FE0B9A"/>
    <w:pPr>
      <w:keepNext/>
      <w:numPr>
        <w:numId w:val="2"/>
      </w:numPr>
      <w:outlineLvl w:val="6"/>
    </w:pPr>
    <w:rPr>
      <w:szCs w:val="20"/>
    </w:rPr>
  </w:style>
  <w:style w:type="paragraph" w:styleId="Nadpis8">
    <w:name w:val="heading 8"/>
    <w:basedOn w:val="Normln"/>
    <w:next w:val="Normln"/>
    <w:qFormat/>
    <w:rsid w:val="00FE0B9A"/>
    <w:pPr>
      <w:keepNext/>
      <w:spacing w:line="240" w:lineRule="atLeast"/>
      <w:ind w:left="144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E0B9A"/>
    <w:pPr>
      <w:jc w:val="center"/>
    </w:pPr>
    <w:rPr>
      <w:b/>
      <w:szCs w:val="20"/>
    </w:rPr>
  </w:style>
  <w:style w:type="paragraph" w:styleId="Zkladntext2">
    <w:name w:val="Body Text 2"/>
    <w:basedOn w:val="Normln"/>
    <w:rsid w:val="00FE0B9A"/>
    <w:rPr>
      <w:szCs w:val="20"/>
    </w:rPr>
  </w:style>
  <w:style w:type="paragraph" w:styleId="Zhlav">
    <w:name w:val="header"/>
    <w:basedOn w:val="Normln"/>
    <w:rsid w:val="00FE0B9A"/>
    <w:pPr>
      <w:tabs>
        <w:tab w:val="center" w:pos="4536"/>
        <w:tab w:val="right" w:pos="9072"/>
      </w:tabs>
      <w:jc w:val="both"/>
    </w:pPr>
    <w:rPr>
      <w:szCs w:val="20"/>
    </w:rPr>
  </w:style>
  <w:style w:type="paragraph" w:styleId="Zkladntext3">
    <w:name w:val="Body Text 3"/>
    <w:basedOn w:val="Normln"/>
    <w:rsid w:val="00FE0B9A"/>
    <w:pPr>
      <w:spacing w:line="240" w:lineRule="atLeast"/>
      <w:jc w:val="both"/>
    </w:pPr>
    <w:rPr>
      <w:szCs w:val="20"/>
    </w:rPr>
  </w:style>
  <w:style w:type="paragraph" w:styleId="Zkladntextodsazen">
    <w:name w:val="Body Text Indent"/>
    <w:basedOn w:val="Normln"/>
    <w:rsid w:val="00FE0B9A"/>
    <w:pPr>
      <w:spacing w:line="240" w:lineRule="atLeast"/>
      <w:jc w:val="both"/>
    </w:pPr>
    <w:rPr>
      <w:i/>
      <w:color w:val="000000"/>
      <w:szCs w:val="20"/>
    </w:rPr>
  </w:style>
  <w:style w:type="paragraph" w:customStyle="1" w:styleId="Znaka1">
    <w:name w:val="Značka 1"/>
    <w:rsid w:val="00FE0B9A"/>
    <w:pPr>
      <w:widowControl w:val="0"/>
      <w:ind w:left="576"/>
    </w:pPr>
    <w:rPr>
      <w:color w:val="000000"/>
      <w:sz w:val="24"/>
    </w:rPr>
  </w:style>
  <w:style w:type="paragraph" w:styleId="Zpat">
    <w:name w:val="footer"/>
    <w:basedOn w:val="Normln"/>
    <w:link w:val="ZpatChar"/>
    <w:uiPriority w:val="99"/>
    <w:rsid w:val="00FE0B9A"/>
    <w:pPr>
      <w:tabs>
        <w:tab w:val="center" w:pos="4536"/>
        <w:tab w:val="right" w:pos="9072"/>
      </w:tabs>
    </w:pPr>
    <w:rPr>
      <w:sz w:val="20"/>
      <w:szCs w:val="20"/>
    </w:rPr>
  </w:style>
  <w:style w:type="character" w:styleId="slostrnky">
    <w:name w:val="page number"/>
    <w:basedOn w:val="Standardnpsmoodstavce"/>
    <w:rsid w:val="00FE0B9A"/>
  </w:style>
  <w:style w:type="paragraph" w:styleId="Textbubliny">
    <w:name w:val="Balloon Text"/>
    <w:basedOn w:val="Normln"/>
    <w:semiHidden/>
    <w:rsid w:val="00CD1E40"/>
    <w:rPr>
      <w:rFonts w:ascii="Tahoma" w:hAnsi="Tahoma" w:cs="Tahoma"/>
      <w:sz w:val="16"/>
      <w:szCs w:val="16"/>
    </w:rPr>
  </w:style>
  <w:style w:type="paragraph" w:styleId="Normlnweb">
    <w:name w:val="Normal (Web)"/>
    <w:basedOn w:val="Normln"/>
    <w:uiPriority w:val="99"/>
    <w:rsid w:val="001B26A7"/>
    <w:pPr>
      <w:spacing w:before="100" w:beforeAutospacing="1" w:after="100" w:afterAutospacing="1"/>
    </w:pPr>
  </w:style>
  <w:style w:type="character" w:styleId="Odkaznakoment">
    <w:name w:val="annotation reference"/>
    <w:rsid w:val="00963CE5"/>
    <w:rPr>
      <w:sz w:val="16"/>
      <w:szCs w:val="16"/>
    </w:rPr>
  </w:style>
  <w:style w:type="paragraph" w:styleId="Textkomente">
    <w:name w:val="annotation text"/>
    <w:basedOn w:val="Normln"/>
    <w:link w:val="TextkomenteChar"/>
    <w:rsid w:val="00963CE5"/>
    <w:rPr>
      <w:sz w:val="20"/>
      <w:szCs w:val="20"/>
    </w:rPr>
  </w:style>
  <w:style w:type="character" w:customStyle="1" w:styleId="TextkomenteChar">
    <w:name w:val="Text komentáře Char"/>
    <w:basedOn w:val="Standardnpsmoodstavce"/>
    <w:link w:val="Textkomente"/>
    <w:rsid w:val="00963CE5"/>
  </w:style>
  <w:style w:type="paragraph" w:styleId="Pedmtkomente">
    <w:name w:val="annotation subject"/>
    <w:basedOn w:val="Textkomente"/>
    <w:next w:val="Textkomente"/>
    <w:link w:val="PedmtkomenteChar"/>
    <w:rsid w:val="00963CE5"/>
    <w:rPr>
      <w:b/>
      <w:bCs/>
    </w:rPr>
  </w:style>
  <w:style w:type="character" w:customStyle="1" w:styleId="PedmtkomenteChar">
    <w:name w:val="Předmět komentáře Char"/>
    <w:link w:val="Pedmtkomente"/>
    <w:rsid w:val="00963CE5"/>
    <w:rPr>
      <w:b/>
      <w:bCs/>
    </w:rPr>
  </w:style>
  <w:style w:type="paragraph" w:customStyle="1" w:styleId="Zkladntextodsazen1">
    <w:name w:val="Základní text odsazený1"/>
    <w:basedOn w:val="Normln"/>
    <w:rsid w:val="00D66D57"/>
    <w:pPr>
      <w:suppressAutoHyphens/>
      <w:ind w:left="567" w:hanging="709"/>
      <w:jc w:val="both"/>
    </w:pPr>
    <w:rPr>
      <w:rFonts w:ascii="Arial" w:hAnsi="Arial" w:cs="Arial"/>
      <w:lang w:eastAsia="ar-SA"/>
    </w:rPr>
  </w:style>
  <w:style w:type="paragraph" w:customStyle="1" w:styleId="Odrky">
    <w:name w:val="Odrážky"/>
    <w:basedOn w:val="Normln"/>
    <w:rsid w:val="00D66D57"/>
    <w:pPr>
      <w:suppressAutoHyphens/>
      <w:ind w:left="1134" w:hanging="425"/>
      <w:jc w:val="both"/>
    </w:pPr>
    <w:rPr>
      <w:lang w:eastAsia="ar-SA"/>
    </w:rPr>
  </w:style>
  <w:style w:type="paragraph" w:styleId="Odstavecseseznamem">
    <w:name w:val="List Paragraph"/>
    <w:basedOn w:val="Normln"/>
    <w:qFormat/>
    <w:rsid w:val="003E7A0B"/>
    <w:pPr>
      <w:ind w:left="708"/>
    </w:pPr>
  </w:style>
  <w:style w:type="paragraph" w:customStyle="1" w:styleId="Odstavecseseznamem1">
    <w:name w:val="Odstavec se seznamem1"/>
    <w:basedOn w:val="Normln"/>
    <w:rsid w:val="004476ED"/>
    <w:pPr>
      <w:spacing w:after="160" w:line="256" w:lineRule="auto"/>
      <w:ind w:left="720"/>
      <w:contextualSpacing/>
    </w:pPr>
    <w:rPr>
      <w:rFonts w:ascii="Calibri" w:hAnsi="Calibri"/>
      <w:sz w:val="22"/>
      <w:szCs w:val="22"/>
      <w:lang w:eastAsia="en-US"/>
    </w:rPr>
  </w:style>
  <w:style w:type="character" w:customStyle="1" w:styleId="ZpatChar">
    <w:name w:val="Zápatí Char"/>
    <w:link w:val="Zpat"/>
    <w:uiPriority w:val="99"/>
    <w:rsid w:val="00460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128CE"/>
    <w:rPr>
      <w:sz w:val="24"/>
      <w:szCs w:val="24"/>
    </w:rPr>
  </w:style>
  <w:style w:type="paragraph" w:styleId="Nadpis1">
    <w:name w:val="heading 1"/>
    <w:basedOn w:val="Normln"/>
    <w:next w:val="Normln"/>
    <w:qFormat/>
    <w:rsid w:val="00FE0B9A"/>
    <w:pPr>
      <w:keepNext/>
      <w:jc w:val="center"/>
      <w:outlineLvl w:val="0"/>
    </w:pPr>
    <w:rPr>
      <w:sz w:val="32"/>
      <w:szCs w:val="20"/>
    </w:rPr>
  </w:style>
  <w:style w:type="paragraph" w:styleId="Nadpis2">
    <w:name w:val="heading 2"/>
    <w:basedOn w:val="Normln"/>
    <w:next w:val="Normln"/>
    <w:qFormat/>
    <w:rsid w:val="00FE0B9A"/>
    <w:pPr>
      <w:keepNext/>
      <w:jc w:val="center"/>
      <w:outlineLvl w:val="1"/>
    </w:pPr>
    <w:rPr>
      <w:szCs w:val="20"/>
    </w:rPr>
  </w:style>
  <w:style w:type="paragraph" w:styleId="Nadpis3">
    <w:name w:val="heading 3"/>
    <w:basedOn w:val="Normln"/>
    <w:next w:val="Normln"/>
    <w:qFormat/>
    <w:rsid w:val="00FE0B9A"/>
    <w:pPr>
      <w:keepNext/>
      <w:spacing w:line="240" w:lineRule="atLeast"/>
      <w:jc w:val="center"/>
      <w:outlineLvl w:val="2"/>
    </w:pPr>
    <w:rPr>
      <w:b/>
      <w:color w:val="000000"/>
      <w:sz w:val="32"/>
      <w:szCs w:val="20"/>
    </w:rPr>
  </w:style>
  <w:style w:type="paragraph" w:styleId="Nadpis6">
    <w:name w:val="heading 6"/>
    <w:basedOn w:val="Normln"/>
    <w:next w:val="Normln"/>
    <w:qFormat/>
    <w:rsid w:val="00FE0B9A"/>
    <w:pPr>
      <w:keepNext/>
      <w:spacing w:line="240" w:lineRule="atLeast"/>
      <w:ind w:firstLine="360"/>
      <w:jc w:val="both"/>
      <w:outlineLvl w:val="5"/>
    </w:pPr>
    <w:rPr>
      <w:color w:val="000000"/>
      <w:szCs w:val="20"/>
    </w:rPr>
  </w:style>
  <w:style w:type="paragraph" w:styleId="Nadpis7">
    <w:name w:val="heading 7"/>
    <w:basedOn w:val="Normln"/>
    <w:next w:val="Normln"/>
    <w:qFormat/>
    <w:rsid w:val="00FE0B9A"/>
    <w:pPr>
      <w:keepNext/>
      <w:numPr>
        <w:numId w:val="2"/>
      </w:numPr>
      <w:outlineLvl w:val="6"/>
    </w:pPr>
    <w:rPr>
      <w:szCs w:val="20"/>
    </w:rPr>
  </w:style>
  <w:style w:type="paragraph" w:styleId="Nadpis8">
    <w:name w:val="heading 8"/>
    <w:basedOn w:val="Normln"/>
    <w:next w:val="Normln"/>
    <w:qFormat/>
    <w:rsid w:val="00FE0B9A"/>
    <w:pPr>
      <w:keepNext/>
      <w:spacing w:line="240" w:lineRule="atLeast"/>
      <w:ind w:left="144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E0B9A"/>
    <w:pPr>
      <w:jc w:val="center"/>
    </w:pPr>
    <w:rPr>
      <w:b/>
      <w:szCs w:val="20"/>
    </w:rPr>
  </w:style>
  <w:style w:type="paragraph" w:styleId="Zkladntext2">
    <w:name w:val="Body Text 2"/>
    <w:basedOn w:val="Normln"/>
    <w:rsid w:val="00FE0B9A"/>
    <w:rPr>
      <w:szCs w:val="20"/>
    </w:rPr>
  </w:style>
  <w:style w:type="paragraph" w:styleId="Zhlav">
    <w:name w:val="header"/>
    <w:basedOn w:val="Normln"/>
    <w:rsid w:val="00FE0B9A"/>
    <w:pPr>
      <w:tabs>
        <w:tab w:val="center" w:pos="4536"/>
        <w:tab w:val="right" w:pos="9072"/>
      </w:tabs>
      <w:jc w:val="both"/>
    </w:pPr>
    <w:rPr>
      <w:szCs w:val="20"/>
    </w:rPr>
  </w:style>
  <w:style w:type="paragraph" w:styleId="Zkladntext3">
    <w:name w:val="Body Text 3"/>
    <w:basedOn w:val="Normln"/>
    <w:rsid w:val="00FE0B9A"/>
    <w:pPr>
      <w:spacing w:line="240" w:lineRule="atLeast"/>
      <w:jc w:val="both"/>
    </w:pPr>
    <w:rPr>
      <w:szCs w:val="20"/>
    </w:rPr>
  </w:style>
  <w:style w:type="paragraph" w:styleId="Zkladntextodsazen">
    <w:name w:val="Body Text Indent"/>
    <w:basedOn w:val="Normln"/>
    <w:rsid w:val="00FE0B9A"/>
    <w:pPr>
      <w:spacing w:line="240" w:lineRule="atLeast"/>
      <w:jc w:val="both"/>
    </w:pPr>
    <w:rPr>
      <w:i/>
      <w:color w:val="000000"/>
      <w:szCs w:val="20"/>
    </w:rPr>
  </w:style>
  <w:style w:type="paragraph" w:customStyle="1" w:styleId="Znaka1">
    <w:name w:val="Značka 1"/>
    <w:rsid w:val="00FE0B9A"/>
    <w:pPr>
      <w:widowControl w:val="0"/>
      <w:ind w:left="576"/>
    </w:pPr>
    <w:rPr>
      <w:color w:val="000000"/>
      <w:sz w:val="24"/>
    </w:rPr>
  </w:style>
  <w:style w:type="paragraph" w:styleId="Zpat">
    <w:name w:val="footer"/>
    <w:basedOn w:val="Normln"/>
    <w:link w:val="ZpatChar"/>
    <w:uiPriority w:val="99"/>
    <w:rsid w:val="00FE0B9A"/>
    <w:pPr>
      <w:tabs>
        <w:tab w:val="center" w:pos="4536"/>
        <w:tab w:val="right" w:pos="9072"/>
      </w:tabs>
    </w:pPr>
    <w:rPr>
      <w:sz w:val="20"/>
      <w:szCs w:val="20"/>
    </w:rPr>
  </w:style>
  <w:style w:type="character" w:styleId="slostrnky">
    <w:name w:val="page number"/>
    <w:basedOn w:val="Standardnpsmoodstavce"/>
    <w:rsid w:val="00FE0B9A"/>
  </w:style>
  <w:style w:type="paragraph" w:styleId="Textbubliny">
    <w:name w:val="Balloon Text"/>
    <w:basedOn w:val="Normln"/>
    <w:semiHidden/>
    <w:rsid w:val="00CD1E40"/>
    <w:rPr>
      <w:rFonts w:ascii="Tahoma" w:hAnsi="Tahoma" w:cs="Tahoma"/>
      <w:sz w:val="16"/>
      <w:szCs w:val="16"/>
    </w:rPr>
  </w:style>
  <w:style w:type="paragraph" w:styleId="Normlnweb">
    <w:name w:val="Normal (Web)"/>
    <w:basedOn w:val="Normln"/>
    <w:uiPriority w:val="99"/>
    <w:rsid w:val="001B26A7"/>
    <w:pPr>
      <w:spacing w:before="100" w:beforeAutospacing="1" w:after="100" w:afterAutospacing="1"/>
    </w:pPr>
  </w:style>
  <w:style w:type="character" w:styleId="Odkaznakoment">
    <w:name w:val="annotation reference"/>
    <w:rsid w:val="00963CE5"/>
    <w:rPr>
      <w:sz w:val="16"/>
      <w:szCs w:val="16"/>
    </w:rPr>
  </w:style>
  <w:style w:type="paragraph" w:styleId="Textkomente">
    <w:name w:val="annotation text"/>
    <w:basedOn w:val="Normln"/>
    <w:link w:val="TextkomenteChar"/>
    <w:rsid w:val="00963CE5"/>
    <w:rPr>
      <w:sz w:val="20"/>
      <w:szCs w:val="20"/>
    </w:rPr>
  </w:style>
  <w:style w:type="character" w:customStyle="1" w:styleId="TextkomenteChar">
    <w:name w:val="Text komentáře Char"/>
    <w:basedOn w:val="Standardnpsmoodstavce"/>
    <w:link w:val="Textkomente"/>
    <w:rsid w:val="00963CE5"/>
  </w:style>
  <w:style w:type="paragraph" w:styleId="Pedmtkomente">
    <w:name w:val="annotation subject"/>
    <w:basedOn w:val="Textkomente"/>
    <w:next w:val="Textkomente"/>
    <w:link w:val="PedmtkomenteChar"/>
    <w:rsid w:val="00963CE5"/>
    <w:rPr>
      <w:b/>
      <w:bCs/>
    </w:rPr>
  </w:style>
  <w:style w:type="character" w:customStyle="1" w:styleId="PedmtkomenteChar">
    <w:name w:val="Předmět komentáře Char"/>
    <w:link w:val="Pedmtkomente"/>
    <w:rsid w:val="00963CE5"/>
    <w:rPr>
      <w:b/>
      <w:bCs/>
    </w:rPr>
  </w:style>
  <w:style w:type="paragraph" w:customStyle="1" w:styleId="Zkladntextodsazen1">
    <w:name w:val="Základní text odsazený1"/>
    <w:basedOn w:val="Normln"/>
    <w:rsid w:val="00D66D57"/>
    <w:pPr>
      <w:suppressAutoHyphens/>
      <w:ind w:left="567" w:hanging="709"/>
      <w:jc w:val="both"/>
    </w:pPr>
    <w:rPr>
      <w:rFonts w:ascii="Arial" w:hAnsi="Arial" w:cs="Arial"/>
      <w:lang w:eastAsia="ar-SA"/>
    </w:rPr>
  </w:style>
  <w:style w:type="paragraph" w:customStyle="1" w:styleId="Odrky">
    <w:name w:val="Odrážky"/>
    <w:basedOn w:val="Normln"/>
    <w:rsid w:val="00D66D57"/>
    <w:pPr>
      <w:suppressAutoHyphens/>
      <w:ind w:left="1134" w:hanging="425"/>
      <w:jc w:val="both"/>
    </w:pPr>
    <w:rPr>
      <w:lang w:eastAsia="ar-SA"/>
    </w:rPr>
  </w:style>
  <w:style w:type="paragraph" w:styleId="Odstavecseseznamem">
    <w:name w:val="List Paragraph"/>
    <w:basedOn w:val="Normln"/>
    <w:qFormat/>
    <w:rsid w:val="003E7A0B"/>
    <w:pPr>
      <w:ind w:left="708"/>
    </w:pPr>
  </w:style>
  <w:style w:type="paragraph" w:customStyle="1" w:styleId="Odstavecseseznamem1">
    <w:name w:val="Odstavec se seznamem1"/>
    <w:basedOn w:val="Normln"/>
    <w:rsid w:val="004476ED"/>
    <w:pPr>
      <w:spacing w:after="160" w:line="256" w:lineRule="auto"/>
      <w:ind w:left="720"/>
      <w:contextualSpacing/>
    </w:pPr>
    <w:rPr>
      <w:rFonts w:ascii="Calibri" w:hAnsi="Calibri"/>
      <w:sz w:val="22"/>
      <w:szCs w:val="22"/>
      <w:lang w:eastAsia="en-US"/>
    </w:rPr>
  </w:style>
  <w:style w:type="character" w:customStyle="1" w:styleId="ZpatChar">
    <w:name w:val="Zápatí Char"/>
    <w:link w:val="Zpat"/>
    <w:uiPriority w:val="99"/>
    <w:rsid w:val="00460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0486">
      <w:bodyDiv w:val="1"/>
      <w:marLeft w:val="0"/>
      <w:marRight w:val="0"/>
      <w:marTop w:val="0"/>
      <w:marBottom w:val="0"/>
      <w:divBdr>
        <w:top w:val="none" w:sz="0" w:space="0" w:color="auto"/>
        <w:left w:val="none" w:sz="0" w:space="0" w:color="auto"/>
        <w:bottom w:val="none" w:sz="0" w:space="0" w:color="auto"/>
        <w:right w:val="none" w:sz="0" w:space="0" w:color="auto"/>
      </w:divBdr>
    </w:div>
    <w:div w:id="8753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2B4433C80C7F4882991F26D5941885" ma:contentTypeVersion="0" ma:contentTypeDescription="Vytvoří nový dokument" ma:contentTypeScope="" ma:versionID="1cef3ae3bb5ec56cc5d9ccac1840279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37D2-384E-4BDA-828E-798E6AE7B385}">
  <ds:schemaRefs>
    <ds:schemaRef ds:uri="http://schemas.microsoft.com/office/2006/metadata/properties"/>
  </ds:schemaRefs>
</ds:datastoreItem>
</file>

<file path=customXml/itemProps2.xml><?xml version="1.0" encoding="utf-8"?>
<ds:datastoreItem xmlns:ds="http://schemas.openxmlformats.org/officeDocument/2006/customXml" ds:itemID="{A08DADD7-94C4-4A1A-8A03-1E9260041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8E6C83-0963-4CCF-B714-455967717422}">
  <ds:schemaRefs>
    <ds:schemaRef ds:uri="http://schemas.microsoft.com/sharepoint/v3/contenttype/forms"/>
  </ds:schemaRefs>
</ds:datastoreItem>
</file>

<file path=customXml/itemProps4.xml><?xml version="1.0" encoding="utf-8"?>
<ds:datastoreItem xmlns:ds="http://schemas.openxmlformats.org/officeDocument/2006/customXml" ds:itemID="{9041A510-E643-44C1-9BD1-62763151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7295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Smlouva o dílo dle ob. zákoníku</vt:lpstr>
    </vt:vector>
  </TitlesOfParts>
  <Company>JUDr. Petr Nipl a spol.</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dle ob. zákoníku</dc:title>
  <dc:creator>Karel Ksandr</dc:creator>
  <cp:lastModifiedBy>Pavla Červinková</cp:lastModifiedBy>
  <cp:revision>3</cp:revision>
  <cp:lastPrinted>2017-08-23T13:38:00Z</cp:lastPrinted>
  <dcterms:created xsi:type="dcterms:W3CDTF">2017-09-05T09:12:00Z</dcterms:created>
  <dcterms:modified xsi:type="dcterms:W3CDTF">2017-09-05T09:14:00Z</dcterms:modified>
</cp:coreProperties>
</file>