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098F54" w14:textId="77777777" w:rsidR="006A5499" w:rsidRPr="0001386E" w:rsidRDefault="004B448E">
      <w:pPr>
        <w:pStyle w:val="NoList1"/>
        <w:jc w:val="right"/>
        <w:rPr>
          <w:rFonts w:ascii="Arial" w:eastAsia="Arial" w:hAnsi="Arial" w:cs="Arial"/>
          <w:b/>
          <w:spacing w:val="8"/>
          <w:sz w:val="22"/>
          <w:szCs w:val="22"/>
          <w:lang w:val="cs-CZ"/>
        </w:rPr>
      </w:pPr>
      <w:r>
        <w:rPr>
          <w:rFonts w:ascii="Arial" w:eastAsia="Arial" w:hAnsi="Arial" w:cs="Arial"/>
          <w:spacing w:val="8"/>
          <w:lang w:val="cs-CZ" w:eastAsia="cs-CZ"/>
        </w:rPr>
        <w:pict w14:anchorId="17099119">
          <v:shapetype id="_x0000_t32" coordsize="21600,21600" o:spt="32" o:oned="t" path="m,l21600,21600e" filled="f">
            <v:path arrowok="t" fillok="f" o:connecttype="none"/>
            <o:lock v:ext="edit" shapetype="t"/>
          </v:shapetype>
          <v:shape id="_x0000_s4714" type="#_x0000_t32" style="position:absolute;left:0;text-align:left;margin-left:28.35pt;margin-top:277.85pt;width:14.15pt;height:0;flip:y;z-index:251659264;mso-wrap-distance-left:0;mso-wrap-distance-top:0;mso-wrap-distance-right:0;mso-wrap-distance-bottom:0;mso-position-horizontal-relative:page;mso-position-vertical-relative:page;v-text-anchor:top" filled="t" strokeweight=".5pt">
            <v:stroke dashstyle="dash" startarrowwidth="narrow" startarrowlength="short" endarrowwidth="narrow" endarrowlength="short" joinstyle="miter"/>
            <v:textbox>
              <w:txbxContent>
                <w:p w14:paraId="17099125" w14:textId="77777777" w:rsidR="005142F7" w:rsidRDefault="005142F7"/>
              </w:txbxContent>
            </v:textbox>
            <w10:wrap anchorx="page" anchory="page"/>
          </v:shape>
        </w:pict>
      </w:r>
      <w:r w:rsidR="004869AE" w:rsidRPr="0001386E">
        <w:rPr>
          <w:rFonts w:ascii="Arial" w:eastAsia="Arial" w:hAnsi="Arial" w:cs="Arial"/>
          <w:noProof/>
          <w:spacing w:val="12"/>
          <w:lang w:val="cs-CZ" w:eastAsia="cs-CZ"/>
        </w:rPr>
        <w:drawing>
          <wp:inline distT="0" distB="0" distL="0" distR="0" wp14:anchorId="1709911A" wp14:editId="1709911B">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048161" cy="666843"/>
                    </a:xfrm>
                    <a:prstGeom prst="rect">
                      <a:avLst/>
                    </a:prstGeom>
                  </pic:spPr>
                </pic:pic>
              </a:graphicData>
            </a:graphic>
          </wp:inline>
        </w:drawing>
      </w:r>
      <w:r>
        <w:rPr>
          <w:rFonts w:ascii="Arial" w:eastAsia="Arial" w:hAnsi="Arial" w:cs="Arial"/>
          <w:lang w:val="cs-CZ"/>
        </w:rPr>
        <w:pict w14:anchorId="1709911C">
          <v:group id="_x0000_s4050" style="position:absolute;left:0;text-align:left;margin-left:-37.4pt;margin-top:-55.95pt;width:204.6pt;height:118.5pt;z-index:-251658240;mso-position-horizontal-relative:text;mso-position-vertical-relative:text"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712" type="#_x0000_t75" style="position:absolute;left:670;top:89;width:4092;height:2370">
              <v:imagedata r:id="rId10" o:title="CMYK2" gain="69719f"/>
            </v:shape>
            <v:rect id="_x0000_s4713" style="position:absolute;left:1785;top:1811;width:1626;height:408" stroked="f" strokecolor="#333" strokeweight="0">
              <v:imagedata gain="69719f"/>
              <v:textbox inset="0,0"/>
            </v:rect>
          </v:group>
        </w:pict>
      </w:r>
      <w:r w:rsidR="004869AE" w:rsidRPr="0001386E">
        <w:rPr>
          <w:rFonts w:ascii="Arial" w:eastAsia="Arial" w:hAnsi="Arial" w:cs="Arial"/>
          <w:spacing w:val="14"/>
          <w:lang w:val="cs-CZ"/>
        </w:rPr>
        <w:t xml:space="preserve"> </w:t>
      </w:r>
      <w:r w:rsidR="004869AE" w:rsidRPr="0001386E">
        <w:rPr>
          <w:rFonts w:ascii="Arial" w:eastAsia="Arial" w:hAnsi="Arial" w:cs="Arial"/>
          <w:b/>
          <w:i/>
          <w:spacing w:val="8"/>
          <w:sz w:val="28"/>
          <w:lang w:val="cs-CZ"/>
        </w:rPr>
        <w:t xml:space="preserve"> </w:t>
      </w:r>
    </w:p>
    <w:p w14:paraId="17098F55" w14:textId="77777777" w:rsidR="006A5499" w:rsidRPr="0001386E" w:rsidRDefault="004869AE">
      <w:pPr>
        <w:rPr>
          <w:szCs w:val="22"/>
        </w:rPr>
      </w:pPr>
      <w:r w:rsidRPr="0001386E">
        <w:rPr>
          <w:szCs w:val="22"/>
        </w:rPr>
        <w:t xml:space="preserve"> </w:t>
      </w:r>
    </w:p>
    <w:p w14:paraId="17098F56" w14:textId="77777777" w:rsidR="006A5499" w:rsidRPr="0001386E" w:rsidRDefault="006A5499">
      <w:pPr>
        <w:pStyle w:val="Nadpis4"/>
        <w:jc w:val="center"/>
        <w:rPr>
          <w:szCs w:val="22"/>
        </w:rPr>
      </w:pPr>
    </w:p>
    <w:p w14:paraId="17098F57" w14:textId="77777777" w:rsidR="006A5499" w:rsidRPr="0001386E" w:rsidRDefault="004869AE">
      <w:pPr>
        <w:pStyle w:val="Nadpis4"/>
        <w:jc w:val="center"/>
        <w:rPr>
          <w:sz w:val="28"/>
          <w:szCs w:val="28"/>
        </w:rPr>
      </w:pPr>
      <w:r w:rsidRPr="0001386E">
        <w:rPr>
          <w:szCs w:val="22"/>
        </w:rPr>
        <w:t xml:space="preserve"> </w:t>
      </w:r>
      <w:r w:rsidRPr="0001386E">
        <w:rPr>
          <w:sz w:val="28"/>
          <w:szCs w:val="28"/>
        </w:rPr>
        <w:t>SMLOUVA  O  DÍLO</w:t>
      </w:r>
    </w:p>
    <w:p w14:paraId="17098F58" w14:textId="77777777" w:rsidR="006A5499" w:rsidRDefault="004869AE">
      <w:pPr>
        <w:jc w:val="center"/>
      </w:pPr>
      <w:r w:rsidRPr="0001386E">
        <w:t xml:space="preserve">č. smlouvy (DMS) </w:t>
      </w:r>
      <w:bookmarkStart w:id="0" w:name="_GoBack"/>
      <w:r w:rsidRPr="0001386E">
        <w:t>876-2015-12132</w:t>
      </w:r>
      <w:bookmarkEnd w:id="0"/>
    </w:p>
    <w:p w14:paraId="5482317C" w14:textId="77777777" w:rsidR="0010444B" w:rsidRDefault="0010444B">
      <w:pPr>
        <w:jc w:val="center"/>
      </w:pPr>
    </w:p>
    <w:p w14:paraId="5B8F2EC1" w14:textId="079404A0" w:rsidR="0010444B" w:rsidRPr="0001386E" w:rsidRDefault="0010444B">
      <w:pPr>
        <w:jc w:val="center"/>
      </w:pPr>
      <w:r>
        <w:t>č. smlouvy zhotovitele: OV15-27/16</w:t>
      </w:r>
    </w:p>
    <w:p w14:paraId="17098F59" w14:textId="77777777" w:rsidR="006A5499" w:rsidRPr="0001386E" w:rsidRDefault="006A5499"/>
    <w:p w14:paraId="17098F5A" w14:textId="77777777" w:rsidR="006A5499" w:rsidRPr="0001386E" w:rsidRDefault="004869AE">
      <w:pPr>
        <w:jc w:val="center"/>
        <w:rPr>
          <w:b/>
          <w:bCs/>
          <w:szCs w:val="22"/>
        </w:rPr>
      </w:pPr>
      <w:r w:rsidRPr="0001386E">
        <w:rPr>
          <w:b/>
          <w:bCs/>
          <w:szCs w:val="22"/>
        </w:rPr>
        <w:t>uzavřená</w:t>
      </w:r>
    </w:p>
    <w:p w14:paraId="17098F5B" w14:textId="77777777" w:rsidR="006A5499" w:rsidRPr="0001386E" w:rsidRDefault="006A5499">
      <w:pPr>
        <w:jc w:val="center"/>
      </w:pPr>
    </w:p>
    <w:p w14:paraId="17098F5C" w14:textId="77777777" w:rsidR="006A5499" w:rsidRPr="0001386E" w:rsidRDefault="004869AE">
      <w:pPr>
        <w:tabs>
          <w:tab w:val="left" w:pos="284"/>
          <w:tab w:val="left" w:pos="567"/>
          <w:tab w:val="left" w:pos="4820"/>
        </w:tabs>
        <w:jc w:val="center"/>
        <w:rPr>
          <w:szCs w:val="22"/>
        </w:rPr>
      </w:pPr>
      <w:r w:rsidRPr="0001386E">
        <w:rPr>
          <w:szCs w:val="22"/>
        </w:rPr>
        <w:t>podle § 2586 a násl. zákona č. 89/2012 Sb., občanský zákoník (dále jen „smlouva“)</w:t>
      </w:r>
    </w:p>
    <w:p w14:paraId="17098F5D" w14:textId="77777777" w:rsidR="006A5499" w:rsidRPr="0001386E" w:rsidRDefault="006A5499">
      <w:pPr>
        <w:tabs>
          <w:tab w:val="left" w:pos="284"/>
          <w:tab w:val="left" w:pos="567"/>
          <w:tab w:val="left" w:pos="4820"/>
        </w:tabs>
        <w:jc w:val="center"/>
        <w:rPr>
          <w:b/>
        </w:rPr>
      </w:pPr>
    </w:p>
    <w:p w14:paraId="17098F5E" w14:textId="77777777" w:rsidR="006A5499" w:rsidRPr="0001386E" w:rsidRDefault="004869AE">
      <w:pPr>
        <w:tabs>
          <w:tab w:val="left" w:pos="284"/>
          <w:tab w:val="left" w:pos="567"/>
          <w:tab w:val="left" w:pos="4820"/>
        </w:tabs>
        <w:jc w:val="center"/>
        <w:rPr>
          <w:szCs w:val="22"/>
        </w:rPr>
      </w:pPr>
      <w:r w:rsidRPr="0001386E">
        <w:rPr>
          <w:b/>
          <w:szCs w:val="22"/>
        </w:rPr>
        <w:t>mezi smluvními stranami (dále také „smluvní strany“)</w:t>
      </w:r>
    </w:p>
    <w:p w14:paraId="17098F5F" w14:textId="77777777" w:rsidR="006A5499" w:rsidRPr="0001386E" w:rsidRDefault="006A5499">
      <w:pPr>
        <w:pStyle w:val="Zkladntext"/>
        <w:spacing w:line="240" w:lineRule="atLeast"/>
        <w:jc w:val="center"/>
        <w:rPr>
          <w:rFonts w:ascii="Arial" w:eastAsia="Arial" w:hAnsi="Arial" w:cs="Arial"/>
          <w:b/>
          <w:color w:val="auto"/>
          <w:u w:val="single"/>
        </w:rPr>
      </w:pPr>
    </w:p>
    <w:p w14:paraId="17098F60" w14:textId="77777777" w:rsidR="006A5499" w:rsidRPr="0001386E" w:rsidRDefault="006A5499">
      <w:pPr>
        <w:pStyle w:val="Zkladntext"/>
        <w:spacing w:line="240" w:lineRule="atLeast"/>
        <w:jc w:val="center"/>
        <w:rPr>
          <w:rFonts w:ascii="Arial" w:eastAsia="Arial" w:hAnsi="Arial" w:cs="Arial"/>
          <w:b/>
          <w:color w:val="auto"/>
          <w:u w:val="single"/>
        </w:rPr>
      </w:pPr>
    </w:p>
    <w:p w14:paraId="17098F61" w14:textId="77777777" w:rsidR="006A5499" w:rsidRPr="0001386E" w:rsidRDefault="006A5499">
      <w:pPr>
        <w:pStyle w:val="Zkladntext"/>
        <w:spacing w:line="240" w:lineRule="atLeast"/>
        <w:jc w:val="center"/>
        <w:rPr>
          <w:rFonts w:ascii="Arial" w:eastAsia="Arial" w:hAnsi="Arial" w:cs="Arial"/>
          <w:b/>
          <w:color w:val="auto"/>
          <w:u w:val="single"/>
        </w:rPr>
      </w:pPr>
    </w:p>
    <w:p w14:paraId="17098F62" w14:textId="77777777" w:rsidR="006A5499" w:rsidRPr="0001386E" w:rsidRDefault="006A5499">
      <w:pPr>
        <w:pStyle w:val="Zkladntext"/>
        <w:spacing w:line="240" w:lineRule="atLeast"/>
        <w:jc w:val="center"/>
        <w:rPr>
          <w:rFonts w:ascii="Arial" w:eastAsia="Arial" w:hAnsi="Arial" w:cs="Arial"/>
          <w:b/>
          <w:color w:val="auto"/>
          <w:u w:val="single"/>
        </w:rPr>
      </w:pPr>
    </w:p>
    <w:p w14:paraId="17098F63" w14:textId="558DBE37" w:rsidR="006A5499" w:rsidRPr="0001386E" w:rsidRDefault="004869AE">
      <w:pPr>
        <w:pStyle w:val="Zkladntext"/>
        <w:spacing w:line="240" w:lineRule="atLeast"/>
        <w:jc w:val="center"/>
        <w:rPr>
          <w:rFonts w:ascii="Arial" w:eastAsia="Arial" w:hAnsi="Arial" w:cs="Arial"/>
          <w:b/>
          <w:color w:val="auto"/>
          <w:u w:val="single"/>
        </w:rPr>
      </w:pPr>
      <w:r w:rsidRPr="0001386E">
        <w:rPr>
          <w:rFonts w:ascii="Arial" w:eastAsia="Arial" w:hAnsi="Arial" w:cs="Arial"/>
          <w:b/>
          <w:color w:val="auto"/>
          <w:u w:val="single"/>
        </w:rPr>
        <w:t>ODDÍL I.</w:t>
      </w:r>
    </w:p>
    <w:p w14:paraId="17098F64" w14:textId="77777777" w:rsidR="006A5499" w:rsidRPr="0001386E" w:rsidRDefault="006A5499">
      <w:pPr>
        <w:tabs>
          <w:tab w:val="left" w:pos="4820"/>
        </w:tabs>
        <w:rPr>
          <w:b/>
          <w:szCs w:val="22"/>
        </w:rPr>
      </w:pPr>
    </w:p>
    <w:p w14:paraId="17098F65" w14:textId="77777777" w:rsidR="006A5499" w:rsidRPr="0001386E" w:rsidRDefault="006A5499">
      <w:pPr>
        <w:pStyle w:val="Normln1"/>
        <w:tabs>
          <w:tab w:val="left" w:pos="567"/>
          <w:tab w:val="left" w:pos="2552"/>
          <w:tab w:val="left" w:pos="4820"/>
        </w:tabs>
        <w:jc w:val="center"/>
        <w:rPr>
          <w:rFonts w:ascii="Albany" w:eastAsia="Albany" w:hAnsi="Albany" w:cs="Albany"/>
        </w:rPr>
      </w:pPr>
    </w:p>
    <w:p w14:paraId="17098F66" w14:textId="77777777" w:rsidR="006A5499" w:rsidRPr="0001386E" w:rsidRDefault="006A5499">
      <w:pPr>
        <w:pStyle w:val="Normln1"/>
        <w:tabs>
          <w:tab w:val="left" w:pos="567"/>
          <w:tab w:val="left" w:pos="2552"/>
          <w:tab w:val="left" w:pos="4820"/>
        </w:tabs>
        <w:jc w:val="center"/>
        <w:rPr>
          <w:rFonts w:ascii="Albany" w:eastAsia="Albany" w:hAnsi="Albany" w:cs="Albany"/>
        </w:rPr>
      </w:pPr>
    </w:p>
    <w:p w14:paraId="17098F67" w14:textId="77777777" w:rsidR="006A5499" w:rsidRPr="0001386E" w:rsidRDefault="004869AE">
      <w:pPr>
        <w:pStyle w:val="Normln1"/>
        <w:tabs>
          <w:tab w:val="left" w:pos="567"/>
          <w:tab w:val="left" w:pos="2552"/>
          <w:tab w:val="left" w:pos="4820"/>
        </w:tabs>
        <w:rPr>
          <w:rFonts w:ascii="Albany" w:eastAsia="Albany" w:hAnsi="Albany" w:cs="Albany"/>
        </w:rPr>
      </w:pPr>
      <w:r w:rsidRPr="0001386E">
        <w:rPr>
          <w:rFonts w:ascii="Albany" w:eastAsia="Albany" w:hAnsi="Albany" w:cs="Albany"/>
          <w:b/>
          <w:bCs/>
        </w:rPr>
        <w:t>1. Objednatel:</w:t>
      </w:r>
      <w:r w:rsidRPr="0001386E">
        <w:rPr>
          <w:rFonts w:ascii="Albany" w:eastAsia="Albany" w:hAnsi="Albany" w:cs="Albany"/>
        </w:rPr>
        <w:tab/>
        <w:t xml:space="preserve">Firma:                         ČR Ministerstvo zemědělství   </w:t>
      </w:r>
      <w:r w:rsidRPr="0001386E">
        <w:rPr>
          <w:rFonts w:ascii="Albany" w:eastAsia="Albany" w:hAnsi="Albany" w:cs="Albany"/>
          <w:b/>
          <w:bCs/>
        </w:rPr>
        <w:t xml:space="preserve"> </w:t>
      </w:r>
      <w:r w:rsidRPr="0001386E">
        <w:rPr>
          <w:rFonts w:ascii="Albany" w:eastAsia="Albany" w:hAnsi="Albany" w:cs="Albany"/>
        </w:rPr>
        <w:tab/>
      </w:r>
    </w:p>
    <w:p w14:paraId="17098F68" w14:textId="77777777" w:rsidR="006A5499" w:rsidRPr="0001386E" w:rsidRDefault="004869AE">
      <w:pPr>
        <w:pStyle w:val="Normln1"/>
        <w:tabs>
          <w:tab w:val="left" w:pos="567"/>
          <w:tab w:val="left" w:pos="2552"/>
          <w:tab w:val="left" w:pos="4820"/>
        </w:tabs>
        <w:rPr>
          <w:rFonts w:ascii="Albany" w:eastAsia="Albany" w:hAnsi="Albany" w:cs="Albany"/>
        </w:rPr>
      </w:pPr>
      <w:r w:rsidRPr="0001386E">
        <w:rPr>
          <w:rFonts w:ascii="Albany" w:eastAsia="Albany" w:hAnsi="Albany" w:cs="Albany"/>
        </w:rPr>
        <w:t xml:space="preserve">                          </w:t>
      </w:r>
      <w:r w:rsidRPr="0001386E">
        <w:rPr>
          <w:rFonts w:ascii="Albany" w:eastAsia="Albany" w:hAnsi="Albany" w:cs="Albany"/>
        </w:rPr>
        <w:tab/>
        <w:t xml:space="preserve">Sídlo:                          Těšnov 65/17, 110 00 Praha 1,                                                                                                                                                     </w:t>
      </w:r>
    </w:p>
    <w:p w14:paraId="17098F69" w14:textId="4032173D" w:rsidR="006A5499" w:rsidRPr="0001386E" w:rsidRDefault="004869AE">
      <w:pPr>
        <w:pStyle w:val="Normln1"/>
        <w:tabs>
          <w:tab w:val="left" w:pos="567"/>
          <w:tab w:val="left" w:pos="2552"/>
          <w:tab w:val="left" w:pos="4820"/>
        </w:tabs>
        <w:rPr>
          <w:rFonts w:ascii="Albany" w:eastAsia="Albany" w:hAnsi="Albany" w:cs="Albany"/>
        </w:rPr>
      </w:pPr>
      <w:r w:rsidRPr="0001386E">
        <w:rPr>
          <w:rFonts w:ascii="Albany" w:eastAsia="Albany" w:hAnsi="Albany" w:cs="Albany"/>
        </w:rPr>
        <w:t xml:space="preserve">                          </w:t>
      </w:r>
      <w:r w:rsidRPr="0001386E">
        <w:rPr>
          <w:rFonts w:ascii="Albany" w:eastAsia="Albany" w:hAnsi="Albany" w:cs="Albany"/>
        </w:rPr>
        <w:tab/>
        <w:t xml:space="preserve">IČ:                               000200478                             </w:t>
      </w:r>
      <w:r w:rsidRPr="0001386E">
        <w:rPr>
          <w:rFonts w:ascii="Albany" w:eastAsia="Albany" w:hAnsi="Albany" w:cs="Albany"/>
        </w:rPr>
        <w:tab/>
      </w:r>
      <w:r w:rsidRPr="0001386E">
        <w:rPr>
          <w:rFonts w:ascii="Albany" w:eastAsia="Albany" w:hAnsi="Albany" w:cs="Albany"/>
        </w:rPr>
        <w:tab/>
        <w:t xml:space="preserve">                             </w:t>
      </w:r>
      <w:r w:rsidRPr="0001386E">
        <w:rPr>
          <w:rFonts w:ascii="Albany" w:eastAsia="Albany" w:hAnsi="Albany" w:cs="Albany"/>
        </w:rPr>
        <w:tab/>
        <w:t>Bankovní spojení:</w:t>
      </w:r>
      <w:r w:rsidRPr="0001386E">
        <w:rPr>
          <w:rFonts w:ascii="Albany" w:eastAsia="Albany" w:hAnsi="Albany" w:cs="Albany"/>
        </w:rPr>
        <w:tab/>
        <w:t xml:space="preserve"> </w:t>
      </w:r>
      <w:r w:rsidR="000565C7">
        <w:rPr>
          <w:rFonts w:ascii="Albany" w:eastAsia="Albany" w:hAnsi="Albany" w:cs="Albany"/>
        </w:rPr>
        <w:t>ČNB Praha 1</w:t>
      </w:r>
    </w:p>
    <w:p w14:paraId="17098F6A" w14:textId="3E91E341" w:rsidR="006A5499" w:rsidRPr="0001386E" w:rsidRDefault="000565C7">
      <w:pPr>
        <w:pStyle w:val="Normln1"/>
        <w:tabs>
          <w:tab w:val="left" w:pos="567"/>
          <w:tab w:val="left" w:pos="2552"/>
          <w:tab w:val="left" w:pos="4820"/>
        </w:tabs>
        <w:rPr>
          <w:rFonts w:ascii="Albany" w:eastAsia="Albany" w:hAnsi="Albany" w:cs="Albany"/>
        </w:rPr>
      </w:pPr>
      <w:r>
        <w:rPr>
          <w:rFonts w:ascii="Albany" w:eastAsia="Albany" w:hAnsi="Albany" w:cs="Albany"/>
        </w:rPr>
        <w:t xml:space="preserve">                          </w:t>
      </w:r>
      <w:r>
        <w:rPr>
          <w:rFonts w:ascii="Albany" w:eastAsia="Albany" w:hAnsi="Albany" w:cs="Albany"/>
        </w:rPr>
        <w:tab/>
        <w:t xml:space="preserve">Číslo účtu:                  </w:t>
      </w:r>
      <w:r w:rsidRPr="0001386E">
        <w:rPr>
          <w:rFonts w:ascii="Albany" w:eastAsia="Albany" w:hAnsi="Albany" w:cs="Albany"/>
        </w:rPr>
        <w:t xml:space="preserve">1226001/0710  </w:t>
      </w:r>
      <w:r w:rsidR="004869AE" w:rsidRPr="0001386E">
        <w:rPr>
          <w:rFonts w:ascii="Albany" w:eastAsia="Albany" w:hAnsi="Albany" w:cs="Albany"/>
        </w:rPr>
        <w:t xml:space="preserve">   </w:t>
      </w:r>
      <w:r w:rsidR="004869AE" w:rsidRPr="0001386E">
        <w:rPr>
          <w:rFonts w:ascii="Albany" w:eastAsia="Albany" w:hAnsi="Albany" w:cs="Albany"/>
        </w:rPr>
        <w:tab/>
      </w:r>
    </w:p>
    <w:p w14:paraId="17098F6B" w14:textId="7DC80409" w:rsidR="006A5499" w:rsidRPr="0001386E" w:rsidRDefault="004869AE">
      <w:pPr>
        <w:pStyle w:val="Normln1"/>
        <w:tabs>
          <w:tab w:val="left" w:pos="567"/>
          <w:tab w:val="left" w:pos="2552"/>
          <w:tab w:val="left" w:pos="4820"/>
        </w:tabs>
        <w:rPr>
          <w:rFonts w:ascii="Albany" w:eastAsia="Albany" w:hAnsi="Albany" w:cs="Albany"/>
        </w:rPr>
      </w:pPr>
      <w:r w:rsidRPr="0001386E">
        <w:rPr>
          <w:rFonts w:ascii="Albany" w:eastAsia="Albany" w:hAnsi="Albany" w:cs="Albany"/>
          <w:b/>
          <w:bCs/>
        </w:rPr>
        <w:t xml:space="preserve">                          </w:t>
      </w:r>
      <w:r w:rsidRPr="0001386E">
        <w:rPr>
          <w:rFonts w:ascii="Albany" w:eastAsia="Albany" w:hAnsi="Albany" w:cs="Albany"/>
          <w:b/>
          <w:bCs/>
        </w:rPr>
        <w:tab/>
      </w:r>
      <w:r w:rsidRPr="0001386E">
        <w:rPr>
          <w:rFonts w:ascii="Albany" w:eastAsia="Albany" w:hAnsi="Albany" w:cs="Albany"/>
        </w:rPr>
        <w:t xml:space="preserve">Zastoupená:             </w:t>
      </w:r>
      <w:r w:rsidR="000565C7">
        <w:rPr>
          <w:rFonts w:ascii="Albany" w:eastAsia="Albany" w:hAnsi="Albany" w:cs="Albany"/>
        </w:rPr>
        <w:t xml:space="preserve">  </w:t>
      </w:r>
      <w:r w:rsidRPr="0001386E">
        <w:rPr>
          <w:rFonts w:ascii="Albany" w:eastAsia="Albany" w:hAnsi="Albany" w:cs="Albany"/>
        </w:rPr>
        <w:t xml:space="preserve"> Ing. Jiřím Boháčkem </w:t>
      </w:r>
    </w:p>
    <w:p w14:paraId="17098F6C" w14:textId="7D4FBBC9" w:rsidR="006A5499" w:rsidRPr="0001386E" w:rsidRDefault="004869AE">
      <w:pPr>
        <w:pStyle w:val="Normln1"/>
        <w:tabs>
          <w:tab w:val="left" w:pos="567"/>
          <w:tab w:val="left" w:pos="2552"/>
          <w:tab w:val="left" w:pos="4820"/>
        </w:tabs>
        <w:rPr>
          <w:rFonts w:ascii="Albany" w:eastAsia="Albany" w:hAnsi="Albany" w:cs="Albany"/>
        </w:rPr>
      </w:pPr>
      <w:r w:rsidRPr="0001386E">
        <w:rPr>
          <w:rFonts w:ascii="Albany" w:eastAsia="Albany" w:hAnsi="Albany" w:cs="Albany"/>
        </w:rPr>
        <w:t xml:space="preserve">                                                                       </w:t>
      </w:r>
      <w:r w:rsidR="000565C7">
        <w:rPr>
          <w:rFonts w:ascii="Albany" w:eastAsia="Albany" w:hAnsi="Albany" w:cs="Albany"/>
        </w:rPr>
        <w:t xml:space="preserve">  </w:t>
      </w:r>
      <w:r w:rsidRPr="0001386E">
        <w:rPr>
          <w:rFonts w:ascii="Albany" w:eastAsia="Albany" w:hAnsi="Albany" w:cs="Albany"/>
        </w:rPr>
        <w:t xml:space="preserve"> ředitelem odboru vnitřní správy   </w:t>
      </w:r>
    </w:p>
    <w:p w14:paraId="17098F6D" w14:textId="77777777" w:rsidR="006A5499" w:rsidRPr="0001386E" w:rsidRDefault="004869AE">
      <w:pPr>
        <w:pStyle w:val="Normln1"/>
        <w:tabs>
          <w:tab w:val="left" w:pos="567"/>
          <w:tab w:val="left" w:pos="2552"/>
          <w:tab w:val="left" w:pos="4820"/>
        </w:tabs>
        <w:rPr>
          <w:rFonts w:ascii="Albany" w:eastAsia="Albany" w:hAnsi="Albany" w:cs="Albany"/>
        </w:rPr>
      </w:pPr>
      <w:r w:rsidRPr="0001386E">
        <w:rPr>
          <w:rFonts w:ascii="Albany" w:eastAsia="Albany" w:hAnsi="Albany" w:cs="Albany"/>
        </w:rPr>
        <w:t xml:space="preserve">                                      Ve věcech </w:t>
      </w:r>
      <w:r w:rsidRPr="0001386E">
        <w:rPr>
          <w:rFonts w:ascii="Albany" w:eastAsia="Albany" w:hAnsi="Albany" w:cs="Albany"/>
        </w:rPr>
        <w:tab/>
      </w:r>
    </w:p>
    <w:p w14:paraId="17098F6E" w14:textId="76E40B39" w:rsidR="006A5499" w:rsidRPr="0001386E" w:rsidRDefault="004869AE">
      <w:pPr>
        <w:pStyle w:val="Normln1"/>
        <w:tabs>
          <w:tab w:val="left" w:pos="567"/>
          <w:tab w:val="left" w:pos="2552"/>
          <w:tab w:val="left" w:pos="4820"/>
        </w:tabs>
        <w:rPr>
          <w:rFonts w:ascii="Albany" w:eastAsia="Albany" w:hAnsi="Albany" w:cs="Albany"/>
        </w:rPr>
      </w:pPr>
      <w:r w:rsidRPr="0001386E">
        <w:rPr>
          <w:rFonts w:ascii="Albany" w:eastAsia="Albany" w:hAnsi="Albany" w:cs="Albany"/>
        </w:rPr>
        <w:t xml:space="preserve">                                      technických: </w:t>
      </w:r>
      <w:r w:rsidRPr="0001386E">
        <w:rPr>
          <w:rFonts w:ascii="Albany" w:eastAsia="Albany" w:hAnsi="Albany" w:cs="Albany"/>
        </w:rPr>
        <w:tab/>
      </w:r>
      <w:r w:rsidR="000565C7">
        <w:rPr>
          <w:rFonts w:ascii="Albany" w:eastAsia="Albany" w:hAnsi="Albany" w:cs="Albany"/>
        </w:rPr>
        <w:t xml:space="preserve">  </w:t>
      </w:r>
      <w:r w:rsidRPr="0001386E">
        <w:rPr>
          <w:rFonts w:ascii="Albany" w:eastAsia="Albany" w:hAnsi="Albany" w:cs="Albany"/>
        </w:rPr>
        <w:t>Bc. Stanislav Kroupa</w:t>
      </w:r>
    </w:p>
    <w:p w14:paraId="17098F6F" w14:textId="258F77A1" w:rsidR="006A5499" w:rsidRPr="0001386E" w:rsidRDefault="004869AE">
      <w:pPr>
        <w:pStyle w:val="Normln1"/>
        <w:tabs>
          <w:tab w:val="left" w:pos="567"/>
          <w:tab w:val="left" w:pos="2552"/>
          <w:tab w:val="left" w:pos="4820"/>
        </w:tabs>
        <w:rPr>
          <w:rFonts w:ascii="Albany" w:eastAsia="Albany" w:hAnsi="Albany" w:cs="Albany"/>
          <w:sz w:val="22"/>
          <w:szCs w:val="22"/>
        </w:rPr>
      </w:pPr>
      <w:r w:rsidRPr="0001386E">
        <w:rPr>
          <w:rFonts w:ascii="Albany" w:eastAsia="Albany" w:hAnsi="Albany" w:cs="Albany"/>
          <w:b/>
          <w:bCs/>
        </w:rPr>
        <w:tab/>
      </w:r>
      <w:r w:rsidRPr="0001386E">
        <w:rPr>
          <w:rFonts w:ascii="Albany" w:eastAsia="Albany" w:hAnsi="Albany" w:cs="Albany"/>
          <w:b/>
          <w:bCs/>
        </w:rPr>
        <w:tab/>
      </w:r>
      <w:r w:rsidRPr="0001386E">
        <w:rPr>
          <w:rFonts w:ascii="Albany" w:eastAsia="Albany" w:hAnsi="Albany" w:cs="Albany"/>
        </w:rPr>
        <w:t>Tel:                            </w:t>
      </w:r>
      <w:r w:rsidR="000565C7">
        <w:rPr>
          <w:rFonts w:ascii="Albany" w:eastAsia="Albany" w:hAnsi="Albany" w:cs="Albany"/>
        </w:rPr>
        <w:t xml:space="preserve">  </w:t>
      </w:r>
      <w:r w:rsidRPr="0001386E">
        <w:rPr>
          <w:rFonts w:ascii="Albany" w:eastAsia="Albany" w:hAnsi="Albany" w:cs="Albany"/>
        </w:rPr>
        <w:t>tel. 221 812 866</w:t>
      </w:r>
    </w:p>
    <w:p w14:paraId="17098F70" w14:textId="77777777" w:rsidR="006A5499" w:rsidRPr="0001386E" w:rsidRDefault="004869AE">
      <w:pPr>
        <w:pStyle w:val="Normln1"/>
        <w:tabs>
          <w:tab w:val="left" w:pos="567"/>
          <w:tab w:val="left" w:pos="2552"/>
          <w:tab w:val="left" w:pos="4820"/>
        </w:tabs>
        <w:rPr>
          <w:rFonts w:ascii="Albany" w:eastAsia="Albany" w:hAnsi="Albany" w:cs="Albany"/>
          <w:sz w:val="22"/>
          <w:szCs w:val="22"/>
        </w:rPr>
      </w:pPr>
      <w:r w:rsidRPr="0001386E">
        <w:rPr>
          <w:rFonts w:ascii="Albany" w:eastAsia="Albany" w:hAnsi="Albany" w:cs="Albany"/>
          <w:sz w:val="22"/>
          <w:szCs w:val="22"/>
        </w:rPr>
        <w:tab/>
      </w:r>
    </w:p>
    <w:p w14:paraId="17098F71" w14:textId="77777777" w:rsidR="006A5499" w:rsidRPr="0001386E" w:rsidRDefault="004869AE">
      <w:pPr>
        <w:pStyle w:val="Normln1"/>
        <w:tabs>
          <w:tab w:val="left" w:pos="567"/>
          <w:tab w:val="left" w:pos="2552"/>
          <w:tab w:val="left" w:pos="4820"/>
        </w:tabs>
        <w:rPr>
          <w:rFonts w:ascii="Albany" w:eastAsia="Albany" w:hAnsi="Albany" w:cs="Albany"/>
        </w:rPr>
      </w:pPr>
      <w:r w:rsidRPr="0001386E">
        <w:rPr>
          <w:rFonts w:ascii="Albany" w:eastAsia="Albany" w:hAnsi="Albany" w:cs="Albany"/>
        </w:rPr>
        <w:t xml:space="preserve">                                                     </w:t>
      </w:r>
      <w:r w:rsidRPr="0001386E">
        <w:rPr>
          <w:rFonts w:ascii="Albany" w:eastAsia="Albany" w:hAnsi="Albany" w:cs="Albany"/>
          <w:b/>
          <w:bCs/>
        </w:rPr>
        <w:t xml:space="preserve">      </w:t>
      </w:r>
      <w:r w:rsidRPr="0001386E">
        <w:rPr>
          <w:rFonts w:ascii="Albany" w:eastAsia="Albany" w:hAnsi="Albany" w:cs="Albany"/>
        </w:rPr>
        <w:t>(dále jen „objednatel“)</w:t>
      </w:r>
    </w:p>
    <w:p w14:paraId="17098F72" w14:textId="77777777" w:rsidR="006A5499" w:rsidRPr="0001386E" w:rsidRDefault="004869AE">
      <w:pPr>
        <w:pStyle w:val="Normln1"/>
        <w:tabs>
          <w:tab w:val="left" w:pos="567"/>
          <w:tab w:val="left" w:pos="2552"/>
          <w:tab w:val="left" w:pos="4536"/>
        </w:tabs>
        <w:rPr>
          <w:rFonts w:ascii="Albany" w:eastAsia="Albany" w:hAnsi="Albany" w:cs="Albany"/>
          <w:b/>
          <w:bCs/>
        </w:rPr>
      </w:pPr>
      <w:r w:rsidRPr="0001386E">
        <w:rPr>
          <w:rFonts w:ascii="Albany" w:eastAsia="Albany" w:hAnsi="Albany" w:cs="Albany"/>
          <w:b/>
          <w:bCs/>
        </w:rPr>
        <w:t xml:space="preserve">          </w:t>
      </w:r>
    </w:p>
    <w:p w14:paraId="17098F74" w14:textId="77777777" w:rsidR="006A5499" w:rsidRPr="0001386E" w:rsidRDefault="006A5499">
      <w:pPr>
        <w:pStyle w:val="Normln1"/>
        <w:tabs>
          <w:tab w:val="left" w:pos="567"/>
          <w:tab w:val="left" w:pos="2552"/>
          <w:tab w:val="left" w:pos="4536"/>
        </w:tabs>
        <w:rPr>
          <w:rFonts w:ascii="Albany" w:eastAsia="Albany" w:hAnsi="Albany" w:cs="Albany"/>
          <w:b/>
          <w:bCs/>
        </w:rPr>
      </w:pPr>
    </w:p>
    <w:p w14:paraId="17098F75" w14:textId="09BBC68F" w:rsidR="006A5499" w:rsidRPr="0001386E" w:rsidRDefault="004869AE">
      <w:pPr>
        <w:pStyle w:val="Normln1"/>
        <w:tabs>
          <w:tab w:val="left" w:pos="567"/>
          <w:tab w:val="left" w:pos="2552"/>
          <w:tab w:val="left" w:pos="4820"/>
        </w:tabs>
        <w:rPr>
          <w:rFonts w:ascii="Albany" w:eastAsia="Albany" w:hAnsi="Albany" w:cs="Albany"/>
        </w:rPr>
      </w:pPr>
      <w:r w:rsidRPr="0001386E">
        <w:rPr>
          <w:rFonts w:ascii="Albany" w:eastAsia="Albany" w:hAnsi="Albany" w:cs="Albany"/>
          <w:b/>
          <w:bCs/>
        </w:rPr>
        <w:t xml:space="preserve">2.  Zhotovitel:  </w:t>
      </w:r>
      <w:r w:rsidRPr="0001386E">
        <w:rPr>
          <w:rFonts w:ascii="Albany" w:eastAsia="Albany" w:hAnsi="Albany" w:cs="Albany"/>
          <w:b/>
          <w:bCs/>
        </w:rPr>
        <w:tab/>
      </w:r>
      <w:r w:rsidR="000565C7">
        <w:rPr>
          <w:rFonts w:ascii="Albany" w:eastAsia="Albany" w:hAnsi="Albany" w:cs="Albany"/>
        </w:rPr>
        <w:t>Firma:                   TECHNISERV, spol. s r.o.</w:t>
      </w:r>
      <w:r w:rsidRPr="0001386E">
        <w:rPr>
          <w:rFonts w:ascii="Albany" w:eastAsia="Albany" w:hAnsi="Albany" w:cs="Albany"/>
        </w:rPr>
        <w:t xml:space="preserve">    </w:t>
      </w:r>
      <w:r w:rsidRPr="0001386E">
        <w:rPr>
          <w:rFonts w:ascii="Albany" w:eastAsia="Albany" w:hAnsi="Albany" w:cs="Albany"/>
        </w:rPr>
        <w:tab/>
      </w:r>
    </w:p>
    <w:p w14:paraId="17098F76" w14:textId="684E944A" w:rsidR="006A5499" w:rsidRPr="0001386E" w:rsidRDefault="004869AE">
      <w:pPr>
        <w:pStyle w:val="Normln1"/>
        <w:tabs>
          <w:tab w:val="left" w:pos="567"/>
          <w:tab w:val="left" w:pos="2552"/>
          <w:tab w:val="left" w:pos="4820"/>
        </w:tabs>
        <w:rPr>
          <w:rFonts w:ascii="Albany" w:eastAsia="Albany" w:hAnsi="Albany" w:cs="Albany"/>
        </w:rPr>
      </w:pPr>
      <w:r w:rsidRPr="0001386E">
        <w:rPr>
          <w:rFonts w:ascii="Albany" w:eastAsia="Albany" w:hAnsi="Albany" w:cs="Albany"/>
        </w:rPr>
        <w:t xml:space="preserve">                      </w:t>
      </w:r>
      <w:r w:rsidR="000565C7">
        <w:rPr>
          <w:rFonts w:ascii="Albany" w:eastAsia="Albany" w:hAnsi="Albany" w:cs="Albany"/>
        </w:rPr>
        <w:t xml:space="preserve">    </w:t>
      </w:r>
      <w:r w:rsidR="000565C7">
        <w:rPr>
          <w:rFonts w:ascii="Albany" w:eastAsia="Albany" w:hAnsi="Albany" w:cs="Albany"/>
        </w:rPr>
        <w:tab/>
        <w:t>Sídlo:                    Baarova 231/36, 140 00 Praha 4</w:t>
      </w:r>
    </w:p>
    <w:p w14:paraId="17098F77" w14:textId="66109961" w:rsidR="006A5499" w:rsidRPr="0001386E" w:rsidRDefault="004869AE">
      <w:pPr>
        <w:pStyle w:val="Normln1"/>
        <w:tabs>
          <w:tab w:val="left" w:pos="567"/>
          <w:tab w:val="left" w:pos="2552"/>
          <w:tab w:val="left" w:pos="4820"/>
        </w:tabs>
        <w:rPr>
          <w:rFonts w:ascii="Albany" w:eastAsia="Albany" w:hAnsi="Albany" w:cs="Albany"/>
        </w:rPr>
      </w:pPr>
      <w:r w:rsidRPr="0001386E">
        <w:rPr>
          <w:rFonts w:ascii="Albany" w:eastAsia="Albany" w:hAnsi="Albany" w:cs="Albany"/>
        </w:rPr>
        <w:t xml:space="preserve">                          </w:t>
      </w:r>
      <w:r w:rsidRPr="0001386E">
        <w:rPr>
          <w:rFonts w:ascii="Albany" w:eastAsia="Albany" w:hAnsi="Albany" w:cs="Albany"/>
        </w:rPr>
        <w:tab/>
        <w:t>IČ:</w:t>
      </w:r>
      <w:r w:rsidR="000565C7">
        <w:rPr>
          <w:rFonts w:ascii="Albany" w:eastAsia="Albany" w:hAnsi="Albany" w:cs="Albany"/>
        </w:rPr>
        <w:t xml:space="preserve">                         44264020</w:t>
      </w:r>
      <w:r w:rsidR="000565C7">
        <w:rPr>
          <w:rFonts w:ascii="Albany" w:eastAsia="Albany" w:hAnsi="Albany" w:cs="Albany"/>
        </w:rPr>
        <w:tab/>
      </w:r>
      <w:r w:rsidRPr="0001386E">
        <w:rPr>
          <w:rFonts w:ascii="Albany" w:eastAsia="Albany" w:hAnsi="Albany" w:cs="Albany"/>
        </w:rPr>
        <w:t xml:space="preserve">    </w:t>
      </w:r>
    </w:p>
    <w:p w14:paraId="17098F78" w14:textId="7ACBAC2A" w:rsidR="006A5499" w:rsidRPr="0001386E" w:rsidRDefault="004869AE">
      <w:pPr>
        <w:pStyle w:val="Normln1"/>
        <w:tabs>
          <w:tab w:val="left" w:pos="567"/>
          <w:tab w:val="left" w:pos="2552"/>
          <w:tab w:val="left" w:pos="4820"/>
        </w:tabs>
        <w:rPr>
          <w:rFonts w:ascii="Albany" w:eastAsia="Albany" w:hAnsi="Albany" w:cs="Albany"/>
        </w:rPr>
      </w:pPr>
      <w:r w:rsidRPr="0001386E">
        <w:rPr>
          <w:rFonts w:ascii="Albany" w:eastAsia="Albany" w:hAnsi="Albany" w:cs="Albany"/>
        </w:rPr>
        <w:t xml:space="preserve">                                      DIČ:                       </w:t>
      </w:r>
      <w:r w:rsidR="000565C7">
        <w:rPr>
          <w:rFonts w:ascii="Albany" w:eastAsia="Albany" w:hAnsi="Albany" w:cs="Albany"/>
        </w:rPr>
        <w:t>CZ44264020</w:t>
      </w:r>
      <w:r w:rsidRPr="0001386E">
        <w:rPr>
          <w:rFonts w:ascii="Albany" w:eastAsia="Albany" w:hAnsi="Albany" w:cs="Albany"/>
        </w:rPr>
        <w:tab/>
        <w:t xml:space="preserve">   </w:t>
      </w:r>
    </w:p>
    <w:p w14:paraId="17098F79" w14:textId="0B68BC41" w:rsidR="006A5499" w:rsidRPr="0001386E" w:rsidRDefault="004869AE">
      <w:pPr>
        <w:pStyle w:val="Normln1"/>
        <w:tabs>
          <w:tab w:val="left" w:pos="567"/>
          <w:tab w:val="left" w:pos="2552"/>
          <w:tab w:val="left" w:pos="4820"/>
        </w:tabs>
        <w:ind w:left="4935" w:hanging="4935"/>
        <w:rPr>
          <w:rFonts w:ascii="Albany" w:eastAsia="Albany" w:hAnsi="Albany" w:cs="Albany"/>
        </w:rPr>
      </w:pPr>
      <w:r w:rsidRPr="0001386E">
        <w:rPr>
          <w:rFonts w:ascii="Albany" w:eastAsia="Albany" w:hAnsi="Albany" w:cs="Albany"/>
        </w:rPr>
        <w:t xml:space="preserve">                          </w:t>
      </w:r>
      <w:r w:rsidRPr="0001386E">
        <w:rPr>
          <w:rFonts w:ascii="Albany" w:eastAsia="Albany" w:hAnsi="Albany" w:cs="Albany"/>
        </w:rPr>
        <w:tab/>
        <w:t xml:space="preserve">Bankovní spojení: </w:t>
      </w:r>
      <w:r w:rsidR="000565C7" w:rsidRPr="00E96ECD">
        <w:rPr>
          <w:rFonts w:ascii="Albany" w:eastAsia="Albany" w:hAnsi="Albany" w:cs="Albany"/>
          <w:highlight w:val="black"/>
        </w:rPr>
        <w:t>Komerční banka a.s.</w:t>
      </w:r>
      <w:r w:rsidRPr="0001386E">
        <w:rPr>
          <w:rFonts w:ascii="Albany" w:eastAsia="Albany" w:hAnsi="Albany" w:cs="Albany"/>
        </w:rPr>
        <w:tab/>
        <w:t xml:space="preserve">  </w:t>
      </w:r>
    </w:p>
    <w:p w14:paraId="17098F7A" w14:textId="3BB79D5D" w:rsidR="006A5499" w:rsidRPr="0001386E" w:rsidRDefault="000565C7">
      <w:pPr>
        <w:pStyle w:val="Normln1"/>
        <w:tabs>
          <w:tab w:val="left" w:pos="567"/>
          <w:tab w:val="left" w:pos="2552"/>
          <w:tab w:val="left" w:pos="4820"/>
        </w:tabs>
        <w:rPr>
          <w:rFonts w:ascii="Albany" w:eastAsia="Albany" w:hAnsi="Albany" w:cs="Albany"/>
        </w:rPr>
      </w:pPr>
      <w:r>
        <w:rPr>
          <w:rFonts w:ascii="Albany" w:eastAsia="Albany" w:hAnsi="Albany" w:cs="Albany"/>
        </w:rPr>
        <w:t xml:space="preserve">                          </w:t>
      </w:r>
      <w:r>
        <w:rPr>
          <w:rFonts w:ascii="Albany" w:eastAsia="Albany" w:hAnsi="Albany" w:cs="Albany"/>
        </w:rPr>
        <w:tab/>
        <w:t>Číslo účtu:</w:t>
      </w:r>
      <w:r w:rsidR="004869AE" w:rsidRPr="0001386E">
        <w:rPr>
          <w:rFonts w:ascii="Albany" w:eastAsia="Albany" w:hAnsi="Albany" w:cs="Albany"/>
        </w:rPr>
        <w:t xml:space="preserve">            </w:t>
      </w:r>
      <w:r>
        <w:rPr>
          <w:rFonts w:ascii="Albany" w:eastAsia="Albany" w:hAnsi="Albany" w:cs="Albany"/>
        </w:rPr>
        <w:t xml:space="preserve"> </w:t>
      </w:r>
      <w:r w:rsidRPr="00E96ECD">
        <w:rPr>
          <w:rFonts w:ascii="Albany" w:eastAsia="Albany" w:hAnsi="Albany" w:cs="Albany"/>
          <w:highlight w:val="black"/>
        </w:rPr>
        <w:t>435742-011/0100</w:t>
      </w:r>
      <w:r w:rsidR="004869AE" w:rsidRPr="0001386E">
        <w:rPr>
          <w:rFonts w:ascii="Albany" w:eastAsia="Albany" w:hAnsi="Albany" w:cs="Albany"/>
        </w:rPr>
        <w:t xml:space="preserve">            </w:t>
      </w:r>
      <w:r w:rsidR="004869AE" w:rsidRPr="0001386E">
        <w:rPr>
          <w:rFonts w:ascii="Albany" w:eastAsia="Albany" w:hAnsi="Albany" w:cs="Albany"/>
        </w:rPr>
        <w:tab/>
      </w:r>
    </w:p>
    <w:p w14:paraId="17098F7B" w14:textId="03418ED4" w:rsidR="006A5499" w:rsidRPr="0001386E" w:rsidRDefault="004869AE">
      <w:pPr>
        <w:pStyle w:val="Normln1"/>
        <w:tabs>
          <w:tab w:val="left" w:pos="567"/>
          <w:tab w:val="left" w:pos="2552"/>
          <w:tab w:val="left" w:pos="4820"/>
        </w:tabs>
        <w:rPr>
          <w:rFonts w:ascii="Albany" w:eastAsia="Albany" w:hAnsi="Albany" w:cs="Albany"/>
        </w:rPr>
      </w:pPr>
      <w:r w:rsidRPr="0001386E">
        <w:rPr>
          <w:rFonts w:ascii="Albany" w:eastAsia="Albany" w:hAnsi="Albany" w:cs="Albany"/>
          <w:b/>
          <w:bCs/>
        </w:rPr>
        <w:t xml:space="preserve">                          </w:t>
      </w:r>
      <w:r w:rsidRPr="0001386E">
        <w:rPr>
          <w:rFonts w:ascii="Albany" w:eastAsia="Albany" w:hAnsi="Albany" w:cs="Albany"/>
          <w:b/>
          <w:bCs/>
        </w:rPr>
        <w:tab/>
      </w:r>
      <w:r w:rsidRPr="0001386E">
        <w:rPr>
          <w:rFonts w:ascii="Albany" w:eastAsia="Albany" w:hAnsi="Albany" w:cs="Albany"/>
        </w:rPr>
        <w:t xml:space="preserve">Jednající:              </w:t>
      </w:r>
      <w:r w:rsidR="000565C7">
        <w:rPr>
          <w:rFonts w:ascii="Albany" w:eastAsia="Albany" w:hAnsi="Albany" w:cs="Albany"/>
        </w:rPr>
        <w:t xml:space="preserve"> Ing. Lubomír Hezina- jednatel</w:t>
      </w:r>
      <w:r w:rsidRPr="0001386E">
        <w:rPr>
          <w:rFonts w:ascii="Albany" w:eastAsia="Albany" w:hAnsi="Albany" w:cs="Albany"/>
        </w:rPr>
        <w:t xml:space="preserve">  </w:t>
      </w:r>
      <w:r w:rsidRPr="0001386E">
        <w:rPr>
          <w:rFonts w:ascii="Albany" w:eastAsia="Albany" w:hAnsi="Albany" w:cs="Albany"/>
        </w:rPr>
        <w:tab/>
      </w:r>
      <w:r w:rsidRPr="0001386E">
        <w:rPr>
          <w:rFonts w:ascii="Albany" w:eastAsia="Albany" w:hAnsi="Albany" w:cs="Albany"/>
        </w:rPr>
        <w:tab/>
      </w:r>
    </w:p>
    <w:p w14:paraId="17098F7C" w14:textId="77777777" w:rsidR="006A5499" w:rsidRPr="0001386E" w:rsidRDefault="004869AE">
      <w:pPr>
        <w:pStyle w:val="Normln1"/>
        <w:tabs>
          <w:tab w:val="left" w:pos="567"/>
          <w:tab w:val="left" w:pos="2552"/>
          <w:tab w:val="left" w:pos="4820"/>
        </w:tabs>
        <w:rPr>
          <w:rFonts w:ascii="Albany" w:eastAsia="Albany" w:hAnsi="Albany" w:cs="Albany"/>
        </w:rPr>
      </w:pPr>
      <w:r w:rsidRPr="0001386E">
        <w:rPr>
          <w:rFonts w:ascii="Albany" w:eastAsia="Albany" w:hAnsi="Albany" w:cs="Albany"/>
        </w:rPr>
        <w:t xml:space="preserve">                                      Ve věcech </w:t>
      </w:r>
    </w:p>
    <w:p w14:paraId="17098F7D" w14:textId="729A7D2B" w:rsidR="006A5499" w:rsidRPr="0001386E" w:rsidRDefault="004869AE">
      <w:pPr>
        <w:pStyle w:val="Normln1"/>
        <w:tabs>
          <w:tab w:val="left" w:pos="567"/>
          <w:tab w:val="left" w:pos="2552"/>
          <w:tab w:val="left" w:pos="4820"/>
        </w:tabs>
        <w:rPr>
          <w:rFonts w:ascii="Albany" w:eastAsia="Albany" w:hAnsi="Albany" w:cs="Albany"/>
        </w:rPr>
      </w:pPr>
      <w:r w:rsidRPr="0001386E">
        <w:rPr>
          <w:rFonts w:ascii="Albany" w:eastAsia="Albany" w:hAnsi="Albany" w:cs="Albany"/>
        </w:rPr>
        <w:t xml:space="preserve">                                      technických:           </w:t>
      </w:r>
      <w:r w:rsidR="0025784B">
        <w:rPr>
          <w:rFonts w:ascii="Albany" w:eastAsia="Albany" w:hAnsi="Albany" w:cs="Albany"/>
        </w:rPr>
        <w:t xml:space="preserve">Ing. Jaromír Nečesaný, PhD. </w:t>
      </w:r>
      <w:r w:rsidRPr="0001386E">
        <w:rPr>
          <w:rFonts w:ascii="Albany" w:eastAsia="Albany" w:hAnsi="Albany" w:cs="Albany"/>
        </w:rPr>
        <w:tab/>
        <w:t xml:space="preserve">                             </w:t>
      </w:r>
    </w:p>
    <w:p w14:paraId="17098F7E" w14:textId="421C4C1A" w:rsidR="006A5499" w:rsidRDefault="004869AE">
      <w:pPr>
        <w:pStyle w:val="Normln1"/>
        <w:tabs>
          <w:tab w:val="left" w:pos="567"/>
          <w:tab w:val="left" w:pos="2552"/>
          <w:tab w:val="left" w:pos="4820"/>
        </w:tabs>
        <w:rPr>
          <w:rFonts w:ascii="Albany" w:eastAsia="Albany" w:hAnsi="Albany" w:cs="Albany"/>
        </w:rPr>
      </w:pPr>
      <w:r w:rsidRPr="0001386E">
        <w:rPr>
          <w:rFonts w:ascii="Albany" w:eastAsia="Albany" w:hAnsi="Albany" w:cs="Albany"/>
          <w:b/>
          <w:bCs/>
        </w:rPr>
        <w:tab/>
      </w:r>
      <w:r w:rsidRPr="0001386E">
        <w:rPr>
          <w:rFonts w:ascii="Albany" w:eastAsia="Albany" w:hAnsi="Albany" w:cs="Albany"/>
          <w:b/>
          <w:bCs/>
        </w:rPr>
        <w:tab/>
      </w:r>
      <w:r w:rsidRPr="0001386E">
        <w:rPr>
          <w:rFonts w:ascii="Albany" w:eastAsia="Albany" w:hAnsi="Albany" w:cs="Albany"/>
        </w:rPr>
        <w:t xml:space="preserve">Tel:                 </w:t>
      </w:r>
      <w:r w:rsidR="00E32720">
        <w:rPr>
          <w:rFonts w:ascii="Albany" w:eastAsia="Albany" w:hAnsi="Albany" w:cs="Albany"/>
        </w:rPr>
        <w:t xml:space="preserve">       </w:t>
      </w:r>
      <w:r w:rsidR="0025784B" w:rsidRPr="00E96ECD">
        <w:rPr>
          <w:rFonts w:ascii="Albany" w:eastAsia="Albany" w:hAnsi="Albany" w:cs="Albany"/>
          <w:highlight w:val="black"/>
        </w:rPr>
        <w:t>603 280 261</w:t>
      </w:r>
      <w:r w:rsidRPr="0001386E">
        <w:rPr>
          <w:rFonts w:ascii="Albany" w:eastAsia="Albany" w:hAnsi="Albany" w:cs="Albany"/>
        </w:rPr>
        <w:t xml:space="preserve">   </w:t>
      </w:r>
    </w:p>
    <w:p w14:paraId="48544B20" w14:textId="77777777" w:rsidR="007034C6" w:rsidRPr="0001386E" w:rsidRDefault="007034C6">
      <w:pPr>
        <w:pStyle w:val="Normln1"/>
        <w:tabs>
          <w:tab w:val="left" w:pos="567"/>
          <w:tab w:val="left" w:pos="2552"/>
          <w:tab w:val="left" w:pos="4820"/>
        </w:tabs>
        <w:rPr>
          <w:rFonts w:ascii="Albany" w:eastAsia="Albany" w:hAnsi="Albany" w:cs="Albany"/>
        </w:rPr>
      </w:pPr>
    </w:p>
    <w:p w14:paraId="17098F7F" w14:textId="77777777" w:rsidR="006A5499" w:rsidRPr="0001386E" w:rsidRDefault="004869AE">
      <w:pPr>
        <w:pStyle w:val="Normln1"/>
        <w:tabs>
          <w:tab w:val="left" w:pos="567"/>
          <w:tab w:val="left" w:pos="2552"/>
          <w:tab w:val="left" w:pos="4820"/>
        </w:tabs>
        <w:jc w:val="center"/>
        <w:rPr>
          <w:rFonts w:ascii="Albany" w:eastAsia="Albany" w:hAnsi="Albany" w:cs="Albany"/>
        </w:rPr>
      </w:pPr>
      <w:r w:rsidRPr="0001386E">
        <w:rPr>
          <w:rFonts w:ascii="Albany" w:eastAsia="Albany" w:hAnsi="Albany" w:cs="Albany"/>
        </w:rPr>
        <w:t>(dále jen „zhotovitel“)</w:t>
      </w:r>
    </w:p>
    <w:p w14:paraId="17098F85" w14:textId="77777777" w:rsidR="006A5499" w:rsidRPr="0001386E" w:rsidRDefault="006A5499">
      <w:pPr>
        <w:tabs>
          <w:tab w:val="left" w:pos="4820"/>
        </w:tabs>
        <w:rPr>
          <w:b/>
          <w:szCs w:val="22"/>
          <w:u w:val="single"/>
        </w:rPr>
      </w:pPr>
    </w:p>
    <w:p w14:paraId="17098F86" w14:textId="77777777" w:rsidR="006A5499" w:rsidRPr="0001386E" w:rsidRDefault="004869AE">
      <w:pPr>
        <w:pStyle w:val="Zkladntext"/>
        <w:spacing w:line="240" w:lineRule="atLeast"/>
        <w:jc w:val="center"/>
        <w:rPr>
          <w:rFonts w:ascii="Arial" w:eastAsia="Arial" w:hAnsi="Arial" w:cs="Arial"/>
          <w:b/>
          <w:color w:val="auto"/>
          <w:u w:val="single"/>
        </w:rPr>
      </w:pPr>
      <w:r w:rsidRPr="0001386E">
        <w:rPr>
          <w:rFonts w:ascii="Arial" w:eastAsia="Arial" w:hAnsi="Arial" w:cs="Arial"/>
          <w:b/>
          <w:color w:val="auto"/>
          <w:u w:val="single"/>
        </w:rPr>
        <w:t>ODDÍL II -  PŘEDMĚT a ÚČEL SMLOUVY</w:t>
      </w:r>
    </w:p>
    <w:p w14:paraId="17098F87" w14:textId="77777777" w:rsidR="006A5499" w:rsidRPr="0001386E" w:rsidRDefault="006A5499">
      <w:pPr>
        <w:pStyle w:val="Zkladntext"/>
        <w:spacing w:line="240" w:lineRule="atLeast"/>
        <w:rPr>
          <w:rFonts w:ascii="Arial" w:eastAsia="Arial" w:hAnsi="Arial" w:cs="Arial"/>
          <w:color w:val="auto"/>
        </w:rPr>
      </w:pPr>
    </w:p>
    <w:p w14:paraId="17098F88" w14:textId="7FA1C3C5" w:rsidR="006A5499" w:rsidRPr="0001386E" w:rsidRDefault="004869AE">
      <w:pPr>
        <w:pStyle w:val="Zkladntext"/>
        <w:numPr>
          <w:ilvl w:val="0"/>
          <w:numId w:val="10"/>
        </w:numPr>
        <w:spacing w:line="276" w:lineRule="auto"/>
        <w:ind w:left="357" w:hanging="357"/>
        <w:jc w:val="both"/>
        <w:rPr>
          <w:rFonts w:ascii="Arial" w:eastAsia="Arial" w:hAnsi="Arial" w:cs="Arial"/>
          <w:color w:val="auto"/>
          <w:sz w:val="22"/>
          <w:szCs w:val="22"/>
        </w:rPr>
      </w:pPr>
      <w:r w:rsidRPr="0001386E">
        <w:rPr>
          <w:rFonts w:ascii="Arial" w:eastAsia="Arial" w:hAnsi="Arial" w:cs="Arial"/>
          <w:sz w:val="22"/>
          <w:szCs w:val="22"/>
        </w:rPr>
        <w:t xml:space="preserve">Předmětem plnění </w:t>
      </w:r>
      <w:r w:rsidR="00757AE4">
        <w:rPr>
          <w:rFonts w:ascii="Arial" w:eastAsia="Arial" w:hAnsi="Arial" w:cs="Arial"/>
          <w:sz w:val="22"/>
          <w:szCs w:val="22"/>
        </w:rPr>
        <w:t>této smlouvy</w:t>
      </w:r>
      <w:r w:rsidRPr="0001386E">
        <w:rPr>
          <w:rFonts w:ascii="Arial" w:eastAsia="Arial" w:hAnsi="Arial" w:cs="Arial"/>
          <w:sz w:val="22"/>
          <w:szCs w:val="22"/>
        </w:rPr>
        <w:t xml:space="preserve"> na stavební práce je provedení rekonstrukce stávající elektrické požární signalizace</w:t>
      </w:r>
      <w:r w:rsidR="00A7468A" w:rsidRPr="0001386E">
        <w:rPr>
          <w:rFonts w:ascii="Arial" w:eastAsia="Arial" w:hAnsi="Arial" w:cs="Arial"/>
          <w:sz w:val="22"/>
          <w:szCs w:val="22"/>
        </w:rPr>
        <w:t xml:space="preserve"> </w:t>
      </w:r>
      <w:r w:rsidRPr="0001386E">
        <w:rPr>
          <w:rFonts w:ascii="Arial" w:eastAsia="Arial" w:hAnsi="Arial" w:cs="Arial"/>
          <w:sz w:val="22"/>
          <w:szCs w:val="22"/>
        </w:rPr>
        <w:t>(dále jen „EPS</w:t>
      </w:r>
      <w:r w:rsidR="00827DB8">
        <w:rPr>
          <w:rFonts w:ascii="Arial" w:eastAsia="Arial" w:hAnsi="Arial" w:cs="Arial"/>
          <w:sz w:val="22"/>
          <w:szCs w:val="22"/>
        </w:rPr>
        <w:t>“</w:t>
      </w:r>
      <w:r w:rsidRPr="0001386E">
        <w:rPr>
          <w:rFonts w:ascii="Arial" w:eastAsia="Arial" w:hAnsi="Arial" w:cs="Arial"/>
          <w:sz w:val="22"/>
          <w:szCs w:val="22"/>
        </w:rPr>
        <w:t>) v budově MZe Těšnov 17/65, Praha 1, včetně stavebních úprav spojených se zřízením EPS dle vypracované projektové dokumentace a na základě oceněného položkového rozpočtu. Provede se výměna stávajícího systému EPS na nový. Rozšíří se systém kabeláží do míst, kde pokrytí prostoru je nedostatečné, změní se rozmístění tlačítkových hlásičů požáru. K systému EPS bude připojena nová grafická nadstavba s konkrétní přesnou lokací místa hlášení požáru. Bude demontována stávající</w:t>
      </w:r>
      <w:r w:rsidR="004832D3">
        <w:rPr>
          <w:rFonts w:ascii="Arial" w:eastAsia="Arial" w:hAnsi="Arial" w:cs="Arial"/>
          <w:sz w:val="22"/>
          <w:szCs w:val="22"/>
        </w:rPr>
        <w:t xml:space="preserve"> ústředna</w:t>
      </w:r>
      <w:r w:rsidRPr="0001386E">
        <w:rPr>
          <w:rFonts w:ascii="Arial" w:eastAsia="Arial" w:hAnsi="Arial" w:cs="Arial"/>
          <w:sz w:val="22"/>
          <w:szCs w:val="22"/>
        </w:rPr>
        <w:t xml:space="preserve"> a osazena nová ústředna EPS, budou demontovány automatické a tlačítkové hlásiče a osazeny nové opticko-kouřové hlásiče, nový systém EPS bude pracovat ve dvoustupňovém režimu. Součástí předmětu díla jsou i stavební přípomoci</w:t>
      </w:r>
      <w:r w:rsidR="0005628A">
        <w:rPr>
          <w:rFonts w:ascii="Arial" w:eastAsia="Arial" w:hAnsi="Arial" w:cs="Arial"/>
          <w:sz w:val="22"/>
          <w:szCs w:val="22"/>
        </w:rPr>
        <w:t>,</w:t>
      </w:r>
      <w:r w:rsidRPr="0001386E">
        <w:rPr>
          <w:rFonts w:ascii="Arial" w:eastAsia="Arial" w:hAnsi="Arial" w:cs="Arial"/>
          <w:sz w:val="22"/>
          <w:szCs w:val="22"/>
        </w:rPr>
        <w:t xml:space="preserve"> včetně drobného pomocného materiálu. Bude provedeno</w:t>
      </w:r>
      <w:r w:rsidR="00AF2658">
        <w:rPr>
          <w:rFonts w:ascii="Arial" w:eastAsia="Arial" w:hAnsi="Arial" w:cs="Arial"/>
          <w:sz w:val="22"/>
          <w:szCs w:val="22"/>
        </w:rPr>
        <w:t xml:space="preserve"> oživení, individuální a </w:t>
      </w:r>
      <w:r w:rsidRPr="0001386E">
        <w:rPr>
          <w:rFonts w:ascii="Arial" w:eastAsia="Arial" w:hAnsi="Arial" w:cs="Arial"/>
          <w:sz w:val="22"/>
          <w:szCs w:val="22"/>
        </w:rPr>
        <w:t>komplexní zkoušky</w:t>
      </w:r>
      <w:r w:rsidR="00AF2658">
        <w:rPr>
          <w:rFonts w:ascii="Arial" w:eastAsia="Arial" w:hAnsi="Arial" w:cs="Arial"/>
          <w:sz w:val="22"/>
          <w:szCs w:val="22"/>
        </w:rPr>
        <w:t xml:space="preserve"> včetně</w:t>
      </w:r>
      <w:r w:rsidRPr="0001386E">
        <w:rPr>
          <w:rFonts w:ascii="Arial" w:eastAsia="Arial" w:hAnsi="Arial" w:cs="Arial"/>
          <w:sz w:val="22"/>
          <w:szCs w:val="22"/>
        </w:rPr>
        <w:t xml:space="preserve"> revize celého systému </w:t>
      </w:r>
      <w:r w:rsidR="00AF2658">
        <w:rPr>
          <w:rFonts w:ascii="Arial" w:eastAsia="Arial" w:hAnsi="Arial" w:cs="Arial"/>
          <w:sz w:val="22"/>
          <w:szCs w:val="22"/>
        </w:rPr>
        <w:t xml:space="preserve">EPS </w:t>
      </w:r>
      <w:r w:rsidRPr="0001386E">
        <w:rPr>
          <w:rFonts w:ascii="Arial" w:eastAsia="Arial" w:hAnsi="Arial" w:cs="Arial"/>
          <w:sz w:val="22"/>
          <w:szCs w:val="22"/>
        </w:rPr>
        <w:t xml:space="preserve">(veškeré výše uvedené souhrnně dále jen „dílo“). </w:t>
      </w:r>
    </w:p>
    <w:p w14:paraId="17098F89" w14:textId="4E705FF3" w:rsidR="006A5499" w:rsidRPr="0001386E" w:rsidRDefault="004869AE">
      <w:pPr>
        <w:pStyle w:val="Zkladntext"/>
        <w:numPr>
          <w:ilvl w:val="0"/>
          <w:numId w:val="10"/>
        </w:numPr>
        <w:spacing w:line="276" w:lineRule="auto"/>
        <w:ind w:left="357" w:hanging="357"/>
        <w:jc w:val="both"/>
        <w:rPr>
          <w:rFonts w:ascii="Arial" w:eastAsia="Arial" w:hAnsi="Arial" w:cs="Arial"/>
          <w:color w:val="auto"/>
          <w:sz w:val="22"/>
          <w:szCs w:val="22"/>
        </w:rPr>
      </w:pPr>
      <w:r w:rsidRPr="0001386E">
        <w:rPr>
          <w:rFonts w:ascii="Arial" w:eastAsia="Arial" w:hAnsi="Arial" w:cs="Arial"/>
          <w:sz w:val="22"/>
          <w:szCs w:val="22"/>
        </w:rPr>
        <w:t>Podrobnou definici předmětu</w:t>
      </w:r>
      <w:r w:rsidR="007034C6">
        <w:rPr>
          <w:rFonts w:ascii="Arial" w:eastAsia="Arial" w:hAnsi="Arial" w:cs="Arial"/>
          <w:sz w:val="22"/>
          <w:szCs w:val="22"/>
        </w:rPr>
        <w:t xml:space="preserve"> </w:t>
      </w:r>
      <w:r w:rsidR="00757AE4">
        <w:rPr>
          <w:rFonts w:ascii="Arial" w:eastAsia="Arial" w:hAnsi="Arial" w:cs="Arial"/>
          <w:sz w:val="22"/>
          <w:szCs w:val="22"/>
        </w:rPr>
        <w:t>smlouvy</w:t>
      </w:r>
      <w:r w:rsidRPr="0001386E">
        <w:rPr>
          <w:rFonts w:ascii="Arial" w:eastAsia="Arial" w:hAnsi="Arial" w:cs="Arial"/>
          <w:sz w:val="22"/>
          <w:szCs w:val="22"/>
        </w:rPr>
        <w:t xml:space="preserve"> a technické podmínky stanovuje projektová dokumentace vypracovaná projektantem autorizovaným inženýrem pro techniku prostředí staveb, speciální elektrotechnická zařízení Ing. Josefem Davídkem – ČKAIT 0007651, IČ </w:t>
      </w:r>
      <w:r w:rsidRPr="0001386E">
        <w:rPr>
          <w:rFonts w:ascii="Arial" w:eastAsia="Arial" w:hAnsi="Arial" w:cs="Arial"/>
          <w:color w:val="333333"/>
          <w:sz w:val="22"/>
          <w:szCs w:val="22"/>
        </w:rPr>
        <w:t xml:space="preserve">13773631 </w:t>
      </w:r>
      <w:r w:rsidRPr="0001386E">
        <w:rPr>
          <w:rFonts w:ascii="Arial" w:eastAsia="Arial" w:hAnsi="Arial" w:cs="Arial"/>
          <w:sz w:val="22"/>
          <w:szCs w:val="22"/>
        </w:rPr>
        <w:t>z roku 2015</w:t>
      </w:r>
      <w:r w:rsidRPr="0001386E">
        <w:rPr>
          <w:rFonts w:cs="Arial"/>
          <w:sz w:val="22"/>
          <w:szCs w:val="22"/>
        </w:rPr>
        <w:t xml:space="preserve"> </w:t>
      </w:r>
      <w:r w:rsidRPr="0001386E">
        <w:rPr>
          <w:rFonts w:ascii="Arial" w:eastAsia="Arial" w:hAnsi="Arial" w:cs="Arial"/>
          <w:sz w:val="22"/>
          <w:szCs w:val="22"/>
        </w:rPr>
        <w:t xml:space="preserve">(dále jen </w:t>
      </w:r>
      <w:r w:rsidR="00827DB8">
        <w:rPr>
          <w:rFonts w:ascii="Arial" w:eastAsia="Arial" w:hAnsi="Arial" w:cs="Arial"/>
          <w:sz w:val="22"/>
          <w:szCs w:val="22"/>
        </w:rPr>
        <w:t>„</w:t>
      </w:r>
      <w:r w:rsidRPr="0001386E">
        <w:rPr>
          <w:rFonts w:ascii="Arial" w:eastAsia="Arial" w:hAnsi="Arial" w:cs="Arial"/>
          <w:sz w:val="22"/>
          <w:szCs w:val="22"/>
        </w:rPr>
        <w:t>Projektová dokumentace</w:t>
      </w:r>
      <w:r w:rsidR="00827DB8">
        <w:rPr>
          <w:rFonts w:ascii="Arial" w:eastAsia="Arial" w:hAnsi="Arial" w:cs="Arial"/>
          <w:sz w:val="22"/>
          <w:szCs w:val="22"/>
        </w:rPr>
        <w:t>“</w:t>
      </w:r>
      <w:r w:rsidRPr="0001386E">
        <w:rPr>
          <w:rFonts w:ascii="Arial" w:eastAsia="Arial" w:hAnsi="Arial" w:cs="Arial"/>
          <w:sz w:val="22"/>
          <w:szCs w:val="22"/>
        </w:rPr>
        <w:t xml:space="preserve"> viz příloha č. 1 smlouvy)</w:t>
      </w:r>
      <w:r w:rsidR="00277C06" w:rsidRPr="0001386E">
        <w:rPr>
          <w:rFonts w:ascii="Arial" w:eastAsia="Arial" w:hAnsi="Arial" w:cs="Arial"/>
          <w:sz w:val="22"/>
          <w:szCs w:val="22"/>
        </w:rPr>
        <w:t xml:space="preserve"> </w:t>
      </w:r>
      <w:r w:rsidRPr="0001386E">
        <w:rPr>
          <w:rFonts w:ascii="Arial" w:eastAsia="Arial" w:hAnsi="Arial" w:cs="Arial"/>
          <w:sz w:val="22"/>
          <w:szCs w:val="22"/>
        </w:rPr>
        <w:t>a</w:t>
      </w:r>
      <w:r w:rsidR="00277C06" w:rsidRPr="0001386E">
        <w:rPr>
          <w:rFonts w:ascii="Arial" w:eastAsia="Arial" w:hAnsi="Arial" w:cs="Arial"/>
          <w:sz w:val="22"/>
          <w:szCs w:val="22"/>
        </w:rPr>
        <w:t xml:space="preserve"> </w:t>
      </w:r>
      <w:r w:rsidRPr="0001386E">
        <w:rPr>
          <w:rFonts w:ascii="Arial" w:eastAsia="Arial" w:hAnsi="Arial" w:cs="Arial"/>
          <w:sz w:val="22"/>
          <w:szCs w:val="22"/>
        </w:rPr>
        <w:t xml:space="preserve">dodavatelem oceněný výkaz výměr (dále jen </w:t>
      </w:r>
      <w:r w:rsidR="00827DB8">
        <w:rPr>
          <w:rFonts w:ascii="Arial" w:eastAsia="Arial" w:hAnsi="Arial" w:cs="Arial"/>
          <w:sz w:val="22"/>
          <w:szCs w:val="22"/>
        </w:rPr>
        <w:t>„</w:t>
      </w:r>
      <w:r w:rsidRPr="0001386E">
        <w:rPr>
          <w:rFonts w:ascii="Arial" w:eastAsia="Arial" w:hAnsi="Arial" w:cs="Arial"/>
          <w:sz w:val="22"/>
          <w:szCs w:val="22"/>
        </w:rPr>
        <w:t>položkový rozpočet</w:t>
      </w:r>
      <w:r w:rsidR="00827DB8">
        <w:rPr>
          <w:rFonts w:ascii="Arial" w:eastAsia="Arial" w:hAnsi="Arial" w:cs="Arial"/>
          <w:sz w:val="22"/>
          <w:szCs w:val="22"/>
        </w:rPr>
        <w:t>“</w:t>
      </w:r>
      <w:r w:rsidRPr="0001386E">
        <w:rPr>
          <w:rFonts w:ascii="Arial" w:eastAsia="Arial" w:hAnsi="Arial" w:cs="Arial"/>
          <w:sz w:val="22"/>
          <w:szCs w:val="22"/>
        </w:rPr>
        <w:t xml:space="preserve"> viz příloha č. 2 smlouvy).</w:t>
      </w:r>
    </w:p>
    <w:p w14:paraId="17098F8A" w14:textId="77777777" w:rsidR="006A5499" w:rsidRPr="0001386E" w:rsidRDefault="004869AE">
      <w:pPr>
        <w:pStyle w:val="Zkladntext"/>
        <w:spacing w:line="276" w:lineRule="auto"/>
        <w:ind w:left="357"/>
        <w:jc w:val="both"/>
        <w:rPr>
          <w:rFonts w:ascii="Arial" w:eastAsia="Arial" w:hAnsi="Arial" w:cs="Arial"/>
          <w:color w:val="auto"/>
          <w:sz w:val="22"/>
          <w:szCs w:val="22"/>
        </w:rPr>
      </w:pPr>
      <w:r w:rsidRPr="0001386E">
        <w:rPr>
          <w:rFonts w:ascii="Arial" w:eastAsia="Arial" w:hAnsi="Arial" w:cs="Arial"/>
          <w:color w:val="auto"/>
          <w:sz w:val="22"/>
          <w:szCs w:val="22"/>
        </w:rPr>
        <w:t xml:space="preserve">  </w:t>
      </w:r>
    </w:p>
    <w:p w14:paraId="17098F8B" w14:textId="77777777" w:rsidR="006A5499" w:rsidRPr="0001386E" w:rsidRDefault="006A5499">
      <w:pPr>
        <w:spacing w:line="276" w:lineRule="auto"/>
        <w:ind w:left="360"/>
        <w:rPr>
          <w:szCs w:val="22"/>
        </w:rPr>
      </w:pPr>
    </w:p>
    <w:p w14:paraId="17098F8C" w14:textId="77777777" w:rsidR="006A5499" w:rsidRPr="0001386E" w:rsidRDefault="004869AE">
      <w:pPr>
        <w:spacing w:line="276" w:lineRule="auto"/>
        <w:ind w:left="360"/>
        <w:rPr>
          <w:szCs w:val="22"/>
        </w:rPr>
      </w:pPr>
      <w:r w:rsidRPr="0001386E">
        <w:rPr>
          <w:szCs w:val="22"/>
        </w:rPr>
        <w:t>Účelem této smlouvy je stávající prostory upravit tak, aby provedené práce byly v souladu s požadavkem objednatele na funkčnost, vybavenost a vzhled a mohly být využívány v souladu s platnými předpisy - viz Projektová dokumentace. Dílo provedené v rozsahu podle tohoto článku smlouvy bude mít vlastnosti a náležitosti vyplývající z příslušných norem ČSN.</w:t>
      </w:r>
    </w:p>
    <w:p w14:paraId="17098F8D" w14:textId="77777777" w:rsidR="006A5499" w:rsidRPr="0001386E" w:rsidRDefault="006A5499">
      <w:pPr>
        <w:pStyle w:val="Zkladntextodsazen2"/>
        <w:spacing w:before="0"/>
        <w:ind w:left="360"/>
        <w:jc w:val="both"/>
        <w:rPr>
          <w:rFonts w:ascii="Arial" w:eastAsia="Arial" w:hAnsi="Arial" w:cs="Arial"/>
          <w:sz w:val="22"/>
          <w:szCs w:val="22"/>
          <w:u w:val="single"/>
        </w:rPr>
      </w:pPr>
    </w:p>
    <w:p w14:paraId="17098F8E" w14:textId="77777777" w:rsidR="006A5499" w:rsidRPr="0001386E" w:rsidRDefault="006A5499">
      <w:pPr>
        <w:pStyle w:val="Zkladntextodsazen2"/>
        <w:spacing w:before="0"/>
        <w:ind w:left="360"/>
        <w:jc w:val="both"/>
        <w:rPr>
          <w:rFonts w:ascii="Arial" w:eastAsia="Arial" w:hAnsi="Arial" w:cs="Arial"/>
          <w:sz w:val="22"/>
          <w:szCs w:val="22"/>
          <w:u w:val="single"/>
        </w:rPr>
      </w:pPr>
    </w:p>
    <w:p w14:paraId="17098F8F" w14:textId="77777777" w:rsidR="006A5499" w:rsidRPr="0001386E" w:rsidRDefault="004869AE">
      <w:pPr>
        <w:pStyle w:val="Zkladntextodsazen2"/>
        <w:spacing w:before="0" w:line="276" w:lineRule="auto"/>
        <w:ind w:left="360"/>
        <w:jc w:val="both"/>
        <w:rPr>
          <w:rFonts w:ascii="Arial" w:eastAsia="Arial" w:hAnsi="Arial" w:cs="Arial"/>
          <w:b/>
          <w:sz w:val="22"/>
          <w:szCs w:val="22"/>
          <w:u w:val="single"/>
        </w:rPr>
      </w:pPr>
      <w:r w:rsidRPr="0001386E">
        <w:rPr>
          <w:rFonts w:ascii="Arial" w:eastAsia="Arial" w:hAnsi="Arial" w:cs="Arial"/>
          <w:b/>
          <w:sz w:val="22"/>
          <w:szCs w:val="22"/>
          <w:u w:val="single"/>
        </w:rPr>
        <w:t>Mimo vlastní provedení stavebních prací je součástí  díla také:</w:t>
      </w:r>
    </w:p>
    <w:p w14:paraId="17098F90" w14:textId="77777777" w:rsidR="006A5499" w:rsidRPr="0001386E" w:rsidRDefault="006A5499">
      <w:pPr>
        <w:pStyle w:val="Zkladntextodsazen2"/>
        <w:spacing w:before="0" w:line="276" w:lineRule="auto"/>
        <w:ind w:left="360"/>
        <w:jc w:val="both"/>
        <w:rPr>
          <w:rFonts w:ascii="Arial" w:eastAsia="Arial" w:hAnsi="Arial" w:cs="Arial"/>
          <w:b/>
          <w:sz w:val="22"/>
          <w:szCs w:val="22"/>
          <w:u w:val="single"/>
        </w:rPr>
      </w:pPr>
    </w:p>
    <w:p w14:paraId="17098F91" w14:textId="77777777" w:rsidR="006A5499" w:rsidRPr="0001386E" w:rsidRDefault="004869AE">
      <w:pPr>
        <w:numPr>
          <w:ilvl w:val="0"/>
          <w:numId w:val="16"/>
        </w:numPr>
        <w:tabs>
          <w:tab w:val="clear" w:pos="360"/>
          <w:tab w:val="num" w:pos="1068"/>
        </w:tabs>
        <w:spacing w:line="276" w:lineRule="auto"/>
        <w:ind w:left="1066" w:hanging="357"/>
        <w:rPr>
          <w:snapToGrid w:val="0"/>
          <w:szCs w:val="22"/>
        </w:rPr>
      </w:pPr>
      <w:r w:rsidRPr="0001386E">
        <w:rPr>
          <w:snapToGrid w:val="0"/>
          <w:szCs w:val="22"/>
        </w:rPr>
        <w:t>zajištění nezbytných průzkumů nutných pro řádné provádění a dokončení díla</w:t>
      </w:r>
    </w:p>
    <w:p w14:paraId="17098F92" w14:textId="77777777" w:rsidR="006A5499" w:rsidRPr="0001386E" w:rsidRDefault="004869AE">
      <w:pPr>
        <w:numPr>
          <w:ilvl w:val="0"/>
          <w:numId w:val="16"/>
        </w:numPr>
        <w:tabs>
          <w:tab w:val="clear" w:pos="360"/>
          <w:tab w:val="num" w:pos="1068"/>
        </w:tabs>
        <w:spacing w:line="276" w:lineRule="auto"/>
        <w:ind w:left="1066" w:hanging="357"/>
        <w:rPr>
          <w:snapToGrid w:val="0"/>
          <w:szCs w:val="22"/>
        </w:rPr>
      </w:pPr>
      <w:r w:rsidRPr="0001386E">
        <w:rPr>
          <w:snapToGrid w:val="0"/>
          <w:szCs w:val="22"/>
        </w:rPr>
        <w:t>veškeré práce a dodávky související s bezpečnostními opatřeními na ochranu lidí a majetku (zejména osob a vozidel v místech dotčených stavbou)</w:t>
      </w:r>
    </w:p>
    <w:p w14:paraId="17098F93" w14:textId="77777777" w:rsidR="006A5499" w:rsidRPr="0001386E" w:rsidRDefault="004869AE">
      <w:pPr>
        <w:numPr>
          <w:ilvl w:val="0"/>
          <w:numId w:val="34"/>
        </w:numPr>
        <w:tabs>
          <w:tab w:val="clear" w:pos="360"/>
          <w:tab w:val="num" w:pos="1068"/>
        </w:tabs>
        <w:spacing w:line="276" w:lineRule="auto"/>
        <w:ind w:left="1066" w:hanging="357"/>
        <w:rPr>
          <w:snapToGrid w:val="0"/>
          <w:szCs w:val="22"/>
        </w:rPr>
      </w:pPr>
      <w:r w:rsidRPr="0001386E">
        <w:rPr>
          <w:snapToGrid w:val="0"/>
          <w:szCs w:val="22"/>
        </w:rPr>
        <w:t>zajištění bezpečnosti práce a ochrany životního prostředí</w:t>
      </w:r>
    </w:p>
    <w:p w14:paraId="17098F94" w14:textId="77777777" w:rsidR="006A5499" w:rsidRPr="0001386E" w:rsidRDefault="004869AE">
      <w:pPr>
        <w:numPr>
          <w:ilvl w:val="0"/>
          <w:numId w:val="34"/>
        </w:numPr>
        <w:tabs>
          <w:tab w:val="clear" w:pos="360"/>
          <w:tab w:val="num" w:pos="1068"/>
        </w:tabs>
        <w:spacing w:line="276" w:lineRule="auto"/>
        <w:ind w:left="1066" w:hanging="357"/>
        <w:rPr>
          <w:snapToGrid w:val="0"/>
          <w:szCs w:val="22"/>
        </w:rPr>
      </w:pPr>
      <w:r w:rsidRPr="0001386E">
        <w:rPr>
          <w:snapToGrid w:val="0"/>
          <w:szCs w:val="22"/>
        </w:rPr>
        <w:t xml:space="preserve">účinná opatření k zamezení zneužití vnitřních prostor budovy </w:t>
      </w:r>
    </w:p>
    <w:p w14:paraId="17098F95" w14:textId="77777777" w:rsidR="006A5499" w:rsidRPr="0001386E" w:rsidRDefault="004869AE">
      <w:pPr>
        <w:numPr>
          <w:ilvl w:val="0"/>
          <w:numId w:val="16"/>
        </w:numPr>
        <w:tabs>
          <w:tab w:val="clear" w:pos="360"/>
          <w:tab w:val="num" w:pos="1068"/>
        </w:tabs>
        <w:spacing w:line="276" w:lineRule="auto"/>
        <w:ind w:left="1068" w:hanging="357"/>
        <w:rPr>
          <w:snapToGrid w:val="0"/>
          <w:szCs w:val="22"/>
        </w:rPr>
      </w:pPr>
      <w:r w:rsidRPr="0001386E">
        <w:rPr>
          <w:snapToGrid w:val="0"/>
          <w:szCs w:val="22"/>
        </w:rPr>
        <w:t>zajištění zkoušek, atestů a revizí podle ČSN a případných jiných právních nebo technických předpisů platných v době provádění a předání díla, kterými bude prokázáno dosažení předepsané kvality a předepsaných parametrů díla</w:t>
      </w:r>
    </w:p>
    <w:p w14:paraId="17098F96" w14:textId="77777777" w:rsidR="006A5499" w:rsidRPr="0001386E" w:rsidRDefault="004869AE">
      <w:pPr>
        <w:numPr>
          <w:ilvl w:val="0"/>
          <w:numId w:val="16"/>
        </w:numPr>
        <w:tabs>
          <w:tab w:val="clear" w:pos="360"/>
          <w:tab w:val="num" w:pos="1068"/>
        </w:tabs>
        <w:spacing w:line="276" w:lineRule="auto"/>
        <w:ind w:left="1068" w:hanging="357"/>
        <w:rPr>
          <w:snapToGrid w:val="0"/>
          <w:szCs w:val="22"/>
        </w:rPr>
      </w:pPr>
      <w:r w:rsidRPr="0001386E">
        <w:rPr>
          <w:snapToGrid w:val="0"/>
          <w:szCs w:val="22"/>
        </w:rPr>
        <w:t xml:space="preserve">zřízení a odstranění zařízení staveniště </w:t>
      </w:r>
    </w:p>
    <w:p w14:paraId="17098F97" w14:textId="77777777" w:rsidR="006A5499" w:rsidRPr="0001386E" w:rsidRDefault="004869AE">
      <w:pPr>
        <w:numPr>
          <w:ilvl w:val="0"/>
          <w:numId w:val="16"/>
        </w:numPr>
        <w:tabs>
          <w:tab w:val="clear" w:pos="360"/>
          <w:tab w:val="num" w:pos="1068"/>
        </w:tabs>
        <w:spacing w:line="276" w:lineRule="auto"/>
        <w:ind w:left="1068" w:hanging="357"/>
        <w:rPr>
          <w:snapToGrid w:val="0"/>
          <w:szCs w:val="22"/>
        </w:rPr>
      </w:pPr>
      <w:r w:rsidRPr="0001386E">
        <w:rPr>
          <w:snapToGrid w:val="0"/>
          <w:szCs w:val="22"/>
        </w:rPr>
        <w:t>převzetí povinností vyplývajících z povolení zvláštního užívání komunikace</w:t>
      </w:r>
    </w:p>
    <w:p w14:paraId="17098F98" w14:textId="77777777" w:rsidR="006A5499" w:rsidRPr="0001386E" w:rsidRDefault="004869AE">
      <w:pPr>
        <w:numPr>
          <w:ilvl w:val="0"/>
          <w:numId w:val="16"/>
        </w:numPr>
        <w:tabs>
          <w:tab w:val="clear" w:pos="360"/>
          <w:tab w:val="num" w:pos="1068"/>
        </w:tabs>
        <w:spacing w:line="276" w:lineRule="auto"/>
        <w:ind w:left="1068" w:hanging="357"/>
        <w:rPr>
          <w:snapToGrid w:val="0"/>
          <w:szCs w:val="22"/>
        </w:rPr>
      </w:pPr>
      <w:r w:rsidRPr="0001386E">
        <w:rPr>
          <w:snapToGrid w:val="0"/>
          <w:szCs w:val="22"/>
        </w:rPr>
        <w:t>odvoz a uložení veškerého demontovaného materiálu na skládku (obdobně se týká vybouraných hmot a stavební suti) včetně poplatku za uskladnění, likvidaci a předepsaných dokladů</w:t>
      </w:r>
    </w:p>
    <w:p w14:paraId="17098F99" w14:textId="77777777" w:rsidR="006A5499" w:rsidRPr="0001386E" w:rsidRDefault="004869AE">
      <w:pPr>
        <w:numPr>
          <w:ilvl w:val="0"/>
          <w:numId w:val="16"/>
        </w:numPr>
        <w:tabs>
          <w:tab w:val="clear" w:pos="360"/>
          <w:tab w:val="num" w:pos="1068"/>
        </w:tabs>
        <w:spacing w:line="276" w:lineRule="auto"/>
        <w:ind w:left="1068" w:hanging="357"/>
        <w:rPr>
          <w:snapToGrid w:val="0"/>
          <w:szCs w:val="22"/>
        </w:rPr>
      </w:pPr>
      <w:r w:rsidRPr="0001386E">
        <w:rPr>
          <w:snapToGrid w:val="0"/>
          <w:szCs w:val="22"/>
        </w:rPr>
        <w:t>uvedení všech povrchů a zařízení dotčených stavbou do původního stavu</w:t>
      </w:r>
    </w:p>
    <w:p w14:paraId="17098F9A" w14:textId="77777777" w:rsidR="006A5499" w:rsidRPr="0001386E" w:rsidRDefault="004869AE">
      <w:pPr>
        <w:numPr>
          <w:ilvl w:val="0"/>
          <w:numId w:val="16"/>
        </w:numPr>
        <w:tabs>
          <w:tab w:val="clear" w:pos="360"/>
          <w:tab w:val="num" w:pos="1068"/>
        </w:tabs>
        <w:spacing w:line="276" w:lineRule="auto"/>
        <w:ind w:left="1068" w:hanging="357"/>
        <w:rPr>
          <w:snapToGrid w:val="0"/>
          <w:szCs w:val="22"/>
        </w:rPr>
      </w:pPr>
      <w:r w:rsidRPr="0001386E">
        <w:rPr>
          <w:snapToGrid w:val="0"/>
          <w:szCs w:val="22"/>
        </w:rPr>
        <w:lastRenderedPageBreak/>
        <w:t>úklid staveniště a dotčených prostor do čistého stavu (tzn. ihned po předání dodávky schopno k užívání)</w:t>
      </w:r>
    </w:p>
    <w:p w14:paraId="17098F9B" w14:textId="77777777" w:rsidR="006A5499" w:rsidRPr="0001386E" w:rsidRDefault="004869AE">
      <w:pPr>
        <w:numPr>
          <w:ilvl w:val="0"/>
          <w:numId w:val="16"/>
        </w:numPr>
        <w:tabs>
          <w:tab w:val="clear" w:pos="360"/>
          <w:tab w:val="num" w:pos="1068"/>
        </w:tabs>
        <w:spacing w:line="276" w:lineRule="auto"/>
        <w:ind w:left="1068" w:hanging="357"/>
        <w:rPr>
          <w:snapToGrid w:val="0"/>
          <w:szCs w:val="22"/>
        </w:rPr>
      </w:pPr>
      <w:r w:rsidRPr="0001386E">
        <w:rPr>
          <w:snapToGrid w:val="0"/>
          <w:szCs w:val="22"/>
        </w:rPr>
        <w:t xml:space="preserve">zajištění souladu díla s veškerými veřejnoprávními předpisy </w:t>
      </w:r>
    </w:p>
    <w:p w14:paraId="17098F9C" w14:textId="77777777" w:rsidR="006A5499" w:rsidRPr="0001386E" w:rsidRDefault="006A5499">
      <w:pPr>
        <w:pStyle w:val="Nadpis3"/>
        <w:rPr>
          <w:szCs w:val="22"/>
        </w:rPr>
      </w:pPr>
    </w:p>
    <w:p w14:paraId="17098F9D" w14:textId="5260DBEE" w:rsidR="006A5499" w:rsidRPr="0001386E" w:rsidRDefault="004869AE">
      <w:pPr>
        <w:pStyle w:val="Zkladntext"/>
        <w:numPr>
          <w:ilvl w:val="0"/>
          <w:numId w:val="10"/>
        </w:numPr>
        <w:spacing w:line="240" w:lineRule="atLeast"/>
        <w:jc w:val="both"/>
        <w:rPr>
          <w:rFonts w:ascii="Arial" w:eastAsia="Arial" w:hAnsi="Arial" w:cs="Arial"/>
          <w:color w:val="auto"/>
          <w:sz w:val="22"/>
          <w:szCs w:val="22"/>
        </w:rPr>
      </w:pPr>
      <w:r w:rsidRPr="0001386E">
        <w:rPr>
          <w:rFonts w:ascii="Arial" w:eastAsia="Arial" w:hAnsi="Arial" w:cs="Arial"/>
          <w:color w:val="auto"/>
          <w:sz w:val="22"/>
          <w:szCs w:val="22"/>
        </w:rPr>
        <w:t>V pochybnostech se má za to, že předmětem díla jsou veškeré práce a dodávky nutné pro bezchybný provoz, a to bez ohledu na to, zda jsou uvedeny v  zadání a současně i ty práce</w:t>
      </w:r>
      <w:r w:rsidR="00C95F1B" w:rsidRPr="0001386E">
        <w:rPr>
          <w:rFonts w:ascii="Arial" w:eastAsia="Arial" w:hAnsi="Arial" w:cs="Arial"/>
          <w:color w:val="auto"/>
          <w:sz w:val="22"/>
          <w:szCs w:val="22"/>
        </w:rPr>
        <w:t xml:space="preserve"> </w:t>
      </w:r>
      <w:r w:rsidRPr="0001386E">
        <w:rPr>
          <w:rFonts w:ascii="Arial" w:eastAsia="Arial" w:hAnsi="Arial" w:cs="Arial"/>
          <w:color w:val="auto"/>
          <w:sz w:val="22"/>
          <w:szCs w:val="22"/>
        </w:rPr>
        <w:t>a dodávky, které v zadání sice obsaženy nejsou, ale s ohledem ke všem souvislostem předmětem díla být mají a zhotovitel je měl nebo mohl na základě svých odborných a technických znalostí předpokládat.</w:t>
      </w:r>
    </w:p>
    <w:p w14:paraId="17098F9E" w14:textId="77777777" w:rsidR="006A5499" w:rsidRPr="0001386E" w:rsidRDefault="006A5499">
      <w:pPr>
        <w:pStyle w:val="Zkladntext"/>
        <w:spacing w:line="240" w:lineRule="atLeast"/>
        <w:jc w:val="both"/>
        <w:rPr>
          <w:rFonts w:ascii="Arial" w:eastAsia="Arial" w:hAnsi="Arial" w:cs="Arial"/>
          <w:color w:val="auto"/>
          <w:sz w:val="22"/>
          <w:szCs w:val="22"/>
        </w:rPr>
      </w:pPr>
    </w:p>
    <w:p w14:paraId="17098F9F" w14:textId="49B02C81" w:rsidR="006A5499" w:rsidRPr="0001386E" w:rsidRDefault="004869AE">
      <w:pPr>
        <w:pStyle w:val="Zkladntext"/>
        <w:numPr>
          <w:ilvl w:val="0"/>
          <w:numId w:val="10"/>
        </w:numPr>
        <w:spacing w:line="240" w:lineRule="atLeast"/>
        <w:jc w:val="both"/>
        <w:rPr>
          <w:rFonts w:ascii="Arial" w:eastAsia="Arial" w:hAnsi="Arial" w:cs="Arial"/>
          <w:color w:val="auto"/>
          <w:sz w:val="22"/>
          <w:szCs w:val="22"/>
        </w:rPr>
      </w:pPr>
      <w:r w:rsidRPr="0001386E">
        <w:rPr>
          <w:rFonts w:ascii="Arial" w:eastAsia="Arial" w:hAnsi="Arial" w:cs="Arial"/>
          <w:color w:val="auto"/>
          <w:sz w:val="22"/>
          <w:szCs w:val="22"/>
        </w:rPr>
        <w:t xml:space="preserve">Zhotovitel potvrzuje, že se v plném rozsahu seznámil s rozsahem a povahou díla, a že jsou mu známy veškeré technické, kvalitativní a jiné podmínky nezbytné k realizaci díla </w:t>
      </w:r>
      <w:r w:rsidRPr="007D51C7">
        <w:rPr>
          <w:rFonts w:ascii="Arial" w:eastAsia="Arial" w:hAnsi="Arial" w:cs="Arial"/>
          <w:color w:val="auto"/>
          <w:sz w:val="22"/>
          <w:szCs w:val="22"/>
        </w:rPr>
        <w:t>a že disponuje takovými kapacitami, oprávněními a odbornými znalostmi, které jsou k provedení díla nezbytné.</w:t>
      </w:r>
      <w:r w:rsidR="001D13A5">
        <w:rPr>
          <w:rFonts w:ascii="Arial" w:eastAsia="Arial" w:hAnsi="Arial" w:cs="Arial"/>
          <w:color w:val="auto"/>
          <w:sz w:val="22"/>
          <w:szCs w:val="22"/>
        </w:rPr>
        <w:t xml:space="preserve"> </w:t>
      </w:r>
      <w:r w:rsidRPr="0001386E">
        <w:rPr>
          <w:rFonts w:ascii="Arial" w:eastAsia="Arial" w:hAnsi="Arial" w:cs="Arial"/>
          <w:color w:val="auto"/>
          <w:sz w:val="22"/>
          <w:szCs w:val="22"/>
        </w:rPr>
        <w:t>Zhotovitel se zavazuje provádět dílo na svůj náklad a své nebezpečí.</w:t>
      </w:r>
    </w:p>
    <w:p w14:paraId="17098FA0" w14:textId="77777777" w:rsidR="006A5499" w:rsidRPr="0001386E" w:rsidRDefault="006A5499">
      <w:pPr>
        <w:pStyle w:val="Zkladntext"/>
        <w:spacing w:line="240" w:lineRule="atLeast"/>
        <w:jc w:val="both"/>
        <w:rPr>
          <w:rFonts w:ascii="Arial" w:eastAsia="Arial" w:hAnsi="Arial" w:cs="Arial"/>
          <w:color w:val="auto"/>
          <w:sz w:val="22"/>
          <w:szCs w:val="22"/>
        </w:rPr>
      </w:pPr>
    </w:p>
    <w:p w14:paraId="17098FA1" w14:textId="77777777" w:rsidR="006A5499" w:rsidRPr="0001386E" w:rsidRDefault="004869AE">
      <w:pPr>
        <w:pStyle w:val="Zkladntext"/>
        <w:numPr>
          <w:ilvl w:val="0"/>
          <w:numId w:val="10"/>
        </w:numPr>
        <w:spacing w:line="240" w:lineRule="atLeast"/>
        <w:jc w:val="both"/>
        <w:rPr>
          <w:rFonts w:ascii="Arial" w:eastAsia="Arial" w:hAnsi="Arial" w:cs="Arial"/>
          <w:sz w:val="22"/>
          <w:szCs w:val="22"/>
        </w:rPr>
      </w:pPr>
      <w:r w:rsidRPr="0001386E">
        <w:rPr>
          <w:rFonts w:ascii="Arial" w:eastAsia="Arial" w:hAnsi="Arial" w:cs="Arial"/>
          <w:sz w:val="22"/>
          <w:szCs w:val="22"/>
        </w:rPr>
        <w:t>Veškeré stavební práce, které bude zhotovitel provádět uvnitř budovy,</w:t>
      </w:r>
      <w:r w:rsidRPr="0001386E">
        <w:rPr>
          <w:rFonts w:ascii="Arial" w:eastAsia="Arial" w:hAnsi="Arial" w:cs="Arial"/>
          <w:i/>
          <w:sz w:val="22"/>
          <w:szCs w:val="22"/>
        </w:rPr>
        <w:t xml:space="preserve"> </w:t>
      </w:r>
      <w:r w:rsidRPr="0001386E">
        <w:rPr>
          <w:rFonts w:ascii="Arial" w:eastAsia="Arial" w:hAnsi="Arial" w:cs="Arial"/>
          <w:sz w:val="22"/>
          <w:szCs w:val="22"/>
        </w:rPr>
        <w:t>proběhnou</w:t>
      </w:r>
      <w:r w:rsidRPr="0001386E">
        <w:rPr>
          <w:rFonts w:ascii="Arial" w:eastAsia="Arial" w:hAnsi="Arial" w:cs="Arial"/>
          <w:i/>
          <w:sz w:val="22"/>
          <w:szCs w:val="22"/>
        </w:rPr>
        <w:t xml:space="preserve"> </w:t>
      </w:r>
      <w:r w:rsidRPr="0001386E">
        <w:rPr>
          <w:rFonts w:ascii="Arial" w:eastAsia="Arial" w:hAnsi="Arial" w:cs="Arial"/>
          <w:sz w:val="22"/>
          <w:szCs w:val="22"/>
        </w:rPr>
        <w:t>za běžného chodu budovy objednatele. Stavební práce, které by mohly ohrozit bezpečnost a zdraví veřejnosti a osob pohybujících se ve veřejných  prostorách  budovy budou prováděny pouze o sobotách a nedělích.</w:t>
      </w:r>
    </w:p>
    <w:p w14:paraId="17098FA2" w14:textId="77777777" w:rsidR="006A5499" w:rsidRPr="0001386E" w:rsidRDefault="006A5499">
      <w:pPr>
        <w:pStyle w:val="Zkladntext"/>
        <w:spacing w:line="240" w:lineRule="atLeast"/>
        <w:ind w:left="360"/>
        <w:jc w:val="both"/>
        <w:rPr>
          <w:rFonts w:ascii="Arial" w:eastAsia="Arial" w:hAnsi="Arial" w:cs="Arial"/>
          <w:color w:val="auto"/>
          <w:sz w:val="22"/>
          <w:szCs w:val="22"/>
        </w:rPr>
      </w:pPr>
    </w:p>
    <w:p w14:paraId="17098FA3" w14:textId="77777777" w:rsidR="006A5499" w:rsidRPr="0001386E" w:rsidRDefault="004869AE">
      <w:pPr>
        <w:pStyle w:val="Zkladntext"/>
        <w:numPr>
          <w:ilvl w:val="0"/>
          <w:numId w:val="10"/>
        </w:numPr>
        <w:spacing w:line="240" w:lineRule="atLeast"/>
        <w:jc w:val="both"/>
        <w:rPr>
          <w:rFonts w:ascii="Arial" w:eastAsia="Arial" w:hAnsi="Arial" w:cs="Arial"/>
          <w:color w:val="auto"/>
          <w:sz w:val="22"/>
          <w:szCs w:val="22"/>
        </w:rPr>
      </w:pPr>
      <w:r w:rsidRPr="0001386E">
        <w:rPr>
          <w:rFonts w:ascii="Arial" w:eastAsia="Arial" w:hAnsi="Arial" w:cs="Arial"/>
          <w:sz w:val="22"/>
          <w:szCs w:val="22"/>
        </w:rPr>
        <w:t>Veškerá stavební činnost bude zhotovitelem prováděna po dohodě s objednavatelem tak, aby docházelo k minimálnímu omezení a zásahům do běžného chodu budovy objednatele.</w:t>
      </w:r>
    </w:p>
    <w:p w14:paraId="17098FA4" w14:textId="77777777" w:rsidR="006A5499" w:rsidRPr="0001386E" w:rsidRDefault="006A5499">
      <w:pPr>
        <w:pStyle w:val="Zkladntext"/>
        <w:spacing w:line="240" w:lineRule="atLeast"/>
        <w:jc w:val="both"/>
        <w:rPr>
          <w:rFonts w:ascii="Arial" w:eastAsia="Arial" w:hAnsi="Arial" w:cs="Arial"/>
          <w:color w:val="auto"/>
          <w:sz w:val="20"/>
        </w:rPr>
      </w:pPr>
    </w:p>
    <w:p w14:paraId="17098FA5" w14:textId="77777777" w:rsidR="006A5499" w:rsidRPr="0001386E" w:rsidRDefault="006A5499"/>
    <w:p w14:paraId="17098FA6" w14:textId="77777777" w:rsidR="006A5499" w:rsidRPr="0001386E" w:rsidRDefault="006A5499"/>
    <w:p w14:paraId="17098FA7" w14:textId="77777777" w:rsidR="006A5499" w:rsidRPr="0001386E" w:rsidRDefault="004869AE">
      <w:pPr>
        <w:pStyle w:val="Zkladntext"/>
        <w:spacing w:line="240" w:lineRule="atLeast"/>
        <w:jc w:val="center"/>
        <w:rPr>
          <w:rFonts w:ascii="Arial" w:eastAsia="Arial" w:hAnsi="Arial" w:cs="Arial"/>
          <w:b/>
          <w:color w:val="auto"/>
          <w:u w:val="single"/>
        </w:rPr>
      </w:pPr>
      <w:r w:rsidRPr="0001386E">
        <w:rPr>
          <w:rFonts w:ascii="Arial" w:eastAsia="Arial" w:hAnsi="Arial" w:cs="Arial"/>
          <w:b/>
          <w:color w:val="auto"/>
          <w:u w:val="single"/>
        </w:rPr>
        <w:t>ODDÍL  III  -  CENA DÍLA</w:t>
      </w:r>
    </w:p>
    <w:p w14:paraId="17098FA8" w14:textId="77777777" w:rsidR="006A5499" w:rsidRPr="0001386E" w:rsidRDefault="004869AE">
      <w:pPr>
        <w:pStyle w:val="Zkladntext"/>
        <w:spacing w:line="240" w:lineRule="atLeast"/>
        <w:rPr>
          <w:rFonts w:ascii="Arial" w:eastAsia="Arial" w:hAnsi="Arial" w:cs="Arial"/>
          <w:b/>
          <w:color w:val="auto"/>
        </w:rPr>
      </w:pPr>
      <w:r w:rsidRPr="0001386E">
        <w:rPr>
          <w:rFonts w:ascii="Arial" w:eastAsia="Arial" w:hAnsi="Arial" w:cs="Arial"/>
          <w:b/>
          <w:color w:val="auto"/>
        </w:rPr>
        <w:t xml:space="preserve">      </w:t>
      </w:r>
    </w:p>
    <w:p w14:paraId="17098FA9" w14:textId="7F8701A9" w:rsidR="006A5499" w:rsidRPr="0001386E" w:rsidRDefault="004869AE">
      <w:pPr>
        <w:pStyle w:val="Zkladntext"/>
        <w:numPr>
          <w:ilvl w:val="0"/>
          <w:numId w:val="15"/>
        </w:numPr>
        <w:jc w:val="both"/>
        <w:rPr>
          <w:rFonts w:ascii="Arial" w:eastAsia="Arial" w:hAnsi="Arial" w:cs="Arial"/>
          <w:color w:val="auto"/>
          <w:sz w:val="22"/>
          <w:szCs w:val="22"/>
        </w:rPr>
      </w:pPr>
      <w:r w:rsidRPr="0001386E">
        <w:rPr>
          <w:rFonts w:ascii="Arial" w:eastAsia="Arial" w:hAnsi="Arial" w:cs="Arial"/>
          <w:color w:val="auto"/>
          <w:sz w:val="22"/>
          <w:szCs w:val="22"/>
        </w:rPr>
        <w:t>Celková cena díla je tvořena cenou stanovenou na základě položkového rozpočtu viz příloha č. 2</w:t>
      </w:r>
      <w:r w:rsidR="00A7468A" w:rsidRPr="0001386E">
        <w:rPr>
          <w:rFonts w:ascii="Arial" w:eastAsia="Arial" w:hAnsi="Arial" w:cs="Arial"/>
          <w:color w:val="auto"/>
          <w:sz w:val="22"/>
          <w:szCs w:val="22"/>
        </w:rPr>
        <w:t>.</w:t>
      </w:r>
      <w:r w:rsidRPr="0001386E">
        <w:rPr>
          <w:rFonts w:ascii="Arial" w:eastAsia="Arial" w:hAnsi="Arial" w:cs="Arial"/>
          <w:color w:val="auto"/>
          <w:sz w:val="22"/>
          <w:szCs w:val="22"/>
        </w:rPr>
        <w:t xml:space="preserve">  </w:t>
      </w:r>
    </w:p>
    <w:p w14:paraId="17098FAA" w14:textId="77777777" w:rsidR="006A5499" w:rsidRPr="0001386E" w:rsidRDefault="006A5499">
      <w:pPr>
        <w:pStyle w:val="Zkladntext"/>
        <w:ind w:left="360"/>
        <w:jc w:val="both"/>
        <w:rPr>
          <w:rFonts w:ascii="Arial" w:eastAsia="Arial" w:hAnsi="Arial" w:cs="Arial"/>
          <w:color w:val="auto"/>
          <w:sz w:val="22"/>
          <w:szCs w:val="22"/>
        </w:rPr>
      </w:pPr>
    </w:p>
    <w:p w14:paraId="17098FAB" w14:textId="77777777" w:rsidR="006A5499" w:rsidRPr="0001386E" w:rsidRDefault="004869AE">
      <w:pPr>
        <w:numPr>
          <w:ilvl w:val="0"/>
          <w:numId w:val="15"/>
        </w:numPr>
        <w:autoSpaceDE w:val="0"/>
        <w:autoSpaceDN w:val="0"/>
        <w:adjustRightInd w:val="0"/>
        <w:spacing w:line="276" w:lineRule="auto"/>
        <w:rPr>
          <w:rFonts w:eastAsia="TimesNewRomanPSMT"/>
          <w:szCs w:val="22"/>
        </w:rPr>
      </w:pPr>
      <w:r w:rsidRPr="0001386E">
        <w:rPr>
          <w:rFonts w:eastAsia="TimesNewRomanPSMT"/>
          <w:szCs w:val="22"/>
        </w:rPr>
        <w:t>Cena za dílo obsahuje veškeré náklady nutné pro veškeré činnosti spojené s provedením a předáním a převzetím předmětu díla a je sjednána v rozsahu projektové dokumentace dle přílohy č. 1 této smlouvy a cenové nabídky zhotovitele dle přílohy č. 2 této smlouvy.</w:t>
      </w:r>
    </w:p>
    <w:p w14:paraId="17098FAC" w14:textId="77777777" w:rsidR="006A5499" w:rsidRPr="0001386E" w:rsidRDefault="004869AE">
      <w:pPr>
        <w:pStyle w:val="Zkladntext"/>
        <w:ind w:left="360"/>
        <w:jc w:val="both"/>
        <w:rPr>
          <w:rFonts w:ascii="Arial" w:eastAsia="Arial" w:hAnsi="Arial" w:cs="Arial"/>
          <w:color w:val="auto"/>
          <w:sz w:val="22"/>
          <w:szCs w:val="22"/>
        </w:rPr>
      </w:pPr>
      <w:r w:rsidRPr="0001386E">
        <w:rPr>
          <w:rFonts w:ascii="Arial" w:eastAsia="Arial" w:hAnsi="Arial" w:cs="Arial"/>
          <w:color w:val="auto"/>
          <w:sz w:val="22"/>
          <w:szCs w:val="22"/>
        </w:rPr>
        <w:t>.</w:t>
      </w:r>
    </w:p>
    <w:p w14:paraId="17098FAD" w14:textId="77777777" w:rsidR="006A5499" w:rsidRPr="0001386E" w:rsidRDefault="004869AE">
      <w:pPr>
        <w:pStyle w:val="Zkladntext"/>
        <w:numPr>
          <w:ilvl w:val="0"/>
          <w:numId w:val="15"/>
        </w:numPr>
        <w:jc w:val="both"/>
        <w:rPr>
          <w:rFonts w:ascii="Arial" w:eastAsia="Arial" w:hAnsi="Arial" w:cs="Arial"/>
          <w:color w:val="auto"/>
          <w:sz w:val="22"/>
          <w:szCs w:val="22"/>
        </w:rPr>
      </w:pPr>
      <w:r w:rsidRPr="0001386E">
        <w:rPr>
          <w:rFonts w:ascii="Arial" w:eastAsia="Arial" w:hAnsi="Arial" w:cs="Arial"/>
          <w:color w:val="auto"/>
          <w:sz w:val="22"/>
          <w:szCs w:val="22"/>
        </w:rPr>
        <w:t xml:space="preserve">Cena díla je oběma smluvními stranami sjednána v souladu s § 2 zákona č. 526/90 Sb., o cenách, ve znění pozdějších předpisů a je oběma smluvními stranami dohodnuta ve výši :      </w:t>
      </w:r>
    </w:p>
    <w:p w14:paraId="17098FAE" w14:textId="77777777" w:rsidR="006A5499" w:rsidRPr="0001386E" w:rsidRDefault="006A5499">
      <w:pPr>
        <w:pStyle w:val="Zkladntext"/>
        <w:ind w:left="2832" w:firstLine="708"/>
        <w:rPr>
          <w:rFonts w:ascii="Arial" w:eastAsia="Arial" w:hAnsi="Arial" w:cs="Arial"/>
          <w:b/>
          <w:color w:val="auto"/>
          <w:sz w:val="22"/>
          <w:szCs w:val="22"/>
        </w:rPr>
      </w:pPr>
    </w:p>
    <w:p w14:paraId="17098FAF" w14:textId="397FE373" w:rsidR="006A5499" w:rsidRPr="0001386E" w:rsidRDefault="000565C7">
      <w:pPr>
        <w:pStyle w:val="Prosttext"/>
        <w:ind w:left="360"/>
        <w:jc w:val="both"/>
        <w:rPr>
          <w:rFonts w:ascii="Arial" w:eastAsia="Arial" w:hAnsi="Arial" w:cs="Arial"/>
          <w:sz w:val="22"/>
          <w:szCs w:val="22"/>
        </w:rPr>
      </w:pPr>
      <w:r>
        <w:rPr>
          <w:rFonts w:ascii="Arial" w:eastAsia="Arial" w:hAnsi="Arial" w:cs="Arial"/>
          <w:sz w:val="22"/>
          <w:szCs w:val="22"/>
        </w:rPr>
        <w:t>1 767 055,82 K</w:t>
      </w:r>
      <w:r w:rsidR="004869AE" w:rsidRPr="0001386E">
        <w:rPr>
          <w:rFonts w:ascii="Arial" w:eastAsia="Arial" w:hAnsi="Arial" w:cs="Arial"/>
          <w:sz w:val="22"/>
          <w:szCs w:val="22"/>
        </w:rPr>
        <w:t>č bez DPH</w:t>
      </w:r>
    </w:p>
    <w:p w14:paraId="0555DA5D" w14:textId="602F8451" w:rsidR="005C791D" w:rsidRPr="0001386E" w:rsidRDefault="000565C7" w:rsidP="000565C7">
      <w:pPr>
        <w:pStyle w:val="Prosttext"/>
        <w:jc w:val="both"/>
        <w:rPr>
          <w:rFonts w:ascii="Arial" w:eastAsia="Arial" w:hAnsi="Arial" w:cs="Arial"/>
          <w:sz w:val="22"/>
          <w:szCs w:val="22"/>
        </w:rPr>
      </w:pPr>
      <w:r>
        <w:rPr>
          <w:rFonts w:ascii="Arial" w:eastAsia="Arial" w:hAnsi="Arial" w:cs="Arial"/>
          <w:sz w:val="22"/>
          <w:szCs w:val="22"/>
        </w:rPr>
        <w:t xml:space="preserve">         371 081,72 </w:t>
      </w:r>
      <w:r w:rsidR="005C791D" w:rsidRPr="0001386E">
        <w:rPr>
          <w:rFonts w:ascii="Arial" w:eastAsia="Arial" w:hAnsi="Arial" w:cs="Arial"/>
          <w:sz w:val="22"/>
          <w:szCs w:val="22"/>
        </w:rPr>
        <w:t>Kč DPH</w:t>
      </w:r>
    </w:p>
    <w:p w14:paraId="3706D8D0" w14:textId="7C138F6D" w:rsidR="005C791D" w:rsidRPr="0001386E" w:rsidRDefault="000565C7">
      <w:pPr>
        <w:pStyle w:val="Prosttext"/>
        <w:ind w:left="360"/>
        <w:jc w:val="both"/>
        <w:rPr>
          <w:rFonts w:ascii="Arial" w:eastAsia="Arial" w:hAnsi="Arial" w:cs="Arial"/>
          <w:sz w:val="22"/>
          <w:szCs w:val="22"/>
        </w:rPr>
      </w:pPr>
      <w:r>
        <w:rPr>
          <w:rFonts w:ascii="Arial" w:eastAsia="Arial" w:hAnsi="Arial" w:cs="Arial"/>
          <w:sz w:val="22"/>
          <w:szCs w:val="22"/>
        </w:rPr>
        <w:t xml:space="preserve">2 138 137,54 </w:t>
      </w:r>
      <w:r w:rsidR="005C791D" w:rsidRPr="0001386E">
        <w:rPr>
          <w:rFonts w:ascii="Arial" w:eastAsia="Arial" w:hAnsi="Arial" w:cs="Arial"/>
          <w:sz w:val="22"/>
          <w:szCs w:val="22"/>
        </w:rPr>
        <w:t>Kč včetně DPH</w:t>
      </w:r>
    </w:p>
    <w:p w14:paraId="17098FB0" w14:textId="77777777" w:rsidR="006A5499" w:rsidRPr="0001386E" w:rsidRDefault="006A5499">
      <w:pPr>
        <w:pStyle w:val="Zkladntext"/>
        <w:spacing w:line="240" w:lineRule="atLeast"/>
        <w:jc w:val="both"/>
        <w:rPr>
          <w:rFonts w:ascii="Arial" w:eastAsia="Arial" w:hAnsi="Arial" w:cs="Arial"/>
          <w:color w:val="auto"/>
          <w:sz w:val="22"/>
          <w:szCs w:val="22"/>
        </w:rPr>
      </w:pPr>
    </w:p>
    <w:p w14:paraId="17098FB1" w14:textId="0A011F22" w:rsidR="006A5499" w:rsidRPr="0001386E" w:rsidRDefault="004869AE">
      <w:pPr>
        <w:pStyle w:val="Zkladntext"/>
        <w:numPr>
          <w:ilvl w:val="0"/>
          <w:numId w:val="15"/>
        </w:numPr>
        <w:spacing w:line="240" w:lineRule="atLeast"/>
        <w:jc w:val="both"/>
        <w:rPr>
          <w:rFonts w:ascii="Arial" w:eastAsia="Arial" w:hAnsi="Arial" w:cs="Arial"/>
          <w:color w:val="auto"/>
          <w:sz w:val="22"/>
          <w:szCs w:val="22"/>
        </w:rPr>
      </w:pPr>
      <w:r w:rsidRPr="0001386E">
        <w:rPr>
          <w:rFonts w:ascii="Arial" w:eastAsia="Arial" w:hAnsi="Arial" w:cs="Arial"/>
          <w:color w:val="auto"/>
          <w:sz w:val="22"/>
          <w:szCs w:val="22"/>
        </w:rPr>
        <w:t>Celková sjednaná cena je cena nejvýše přípustná, která může být zvýšena pouze</w:t>
      </w:r>
      <w:r w:rsidR="00277C06" w:rsidRPr="0001386E">
        <w:rPr>
          <w:rFonts w:ascii="Arial" w:eastAsia="Arial" w:hAnsi="Arial" w:cs="Arial"/>
          <w:color w:val="auto"/>
          <w:sz w:val="22"/>
          <w:szCs w:val="22"/>
        </w:rPr>
        <w:t>,</w:t>
      </w:r>
      <w:r w:rsidRPr="0001386E">
        <w:rPr>
          <w:rFonts w:ascii="Arial" w:eastAsia="Arial" w:hAnsi="Arial" w:cs="Arial"/>
          <w:color w:val="auto"/>
          <w:sz w:val="22"/>
          <w:szCs w:val="22"/>
        </w:rPr>
        <w:t xml:space="preserve"> dojde-li ke</w:t>
      </w:r>
      <w:r w:rsidR="00277C06" w:rsidRPr="0001386E">
        <w:rPr>
          <w:rFonts w:ascii="Arial" w:eastAsia="Arial" w:hAnsi="Arial" w:cs="Arial"/>
          <w:color w:val="auto"/>
          <w:sz w:val="22"/>
          <w:szCs w:val="22"/>
        </w:rPr>
        <w:t xml:space="preserve"> </w:t>
      </w:r>
      <w:r w:rsidRPr="0001386E">
        <w:rPr>
          <w:rFonts w:ascii="Arial" w:eastAsia="Arial" w:hAnsi="Arial" w:cs="Arial"/>
          <w:color w:val="auto"/>
          <w:sz w:val="22"/>
          <w:szCs w:val="22"/>
        </w:rPr>
        <w:t xml:space="preserve">změnám sazeb daně z přidané hodnoty. Celková cena dle odst. 1 zahrnuje veškeré náklady zhotovitele související s provedením díla.  </w:t>
      </w:r>
    </w:p>
    <w:p w14:paraId="17098FB2" w14:textId="002D0426" w:rsidR="006A5499" w:rsidRPr="0001386E" w:rsidRDefault="004869AE">
      <w:pPr>
        <w:pStyle w:val="JKNadpis2"/>
        <w:numPr>
          <w:ilvl w:val="0"/>
          <w:numId w:val="15"/>
        </w:numPr>
        <w:spacing w:line="276" w:lineRule="auto"/>
        <w:rPr>
          <w:rFonts w:cs="Arial"/>
          <w:szCs w:val="22"/>
          <w:lang w:val="cs-CZ"/>
        </w:rPr>
      </w:pPr>
      <w:r w:rsidRPr="0001386E">
        <w:rPr>
          <w:szCs w:val="22"/>
          <w:lang w:val="cs-CZ"/>
        </w:rPr>
        <w:t xml:space="preserve">V případě, že v průběhu provádění díla vyvstane potřeba dodatečných prací, které nebyly obsaženy v původních zadávacích podmínkách a nebyly též zahrnuty ani v rámci položkového rozpočtu a jejich potřeba vznikla v důsledku okolností, které zadavatel jednající s náležitou péčí nemohl předvídat a tyto dodatečné práce jsou nezbytné pro provedení původních stavebních prací dle § 23 odst. 7 ZVZ je třeba, aby před případnou </w:t>
      </w:r>
      <w:r w:rsidRPr="0001386E">
        <w:rPr>
          <w:szCs w:val="22"/>
          <w:lang w:val="cs-CZ"/>
        </w:rPr>
        <w:lastRenderedPageBreak/>
        <w:t xml:space="preserve">realizací/zahájením těchto dodatečných prací byl uzavřen mezi smluvními stranami písemný dodatek a teprve po jeho podpisu oběma smluvními stranami, </w:t>
      </w:r>
      <w:r w:rsidRPr="0001386E">
        <w:rPr>
          <w:rFonts w:cs="Arial"/>
          <w:szCs w:val="22"/>
          <w:lang w:val="cs-CZ"/>
        </w:rPr>
        <w:t xml:space="preserve">vzniká Zhotoviteli povinnost tyto dodatečné práce realizovat a současně právo na jejich úhradu. </w:t>
      </w:r>
    </w:p>
    <w:p w14:paraId="17098FB3" w14:textId="5A04DC6D" w:rsidR="006A5499" w:rsidRPr="0001386E" w:rsidRDefault="004869AE">
      <w:pPr>
        <w:pStyle w:val="JKNadpis2"/>
        <w:numPr>
          <w:ilvl w:val="0"/>
          <w:numId w:val="0"/>
        </w:numPr>
        <w:spacing w:line="276" w:lineRule="auto"/>
        <w:ind w:left="360"/>
        <w:rPr>
          <w:rFonts w:cs="Arial"/>
          <w:szCs w:val="22"/>
          <w:lang w:val="cs-CZ"/>
        </w:rPr>
      </w:pPr>
      <w:r w:rsidRPr="0001386E">
        <w:rPr>
          <w:rFonts w:cs="Arial"/>
          <w:szCs w:val="22"/>
          <w:lang w:val="cs-CZ"/>
        </w:rPr>
        <w:t>Cena za dodatečné práce bude stanovena následujícím postupem: věcný soupis nezbytných prací vzájemně odsouhlasený osobami oprávněnými, bude Zhotovitelem doplněn o výkaz výměr, jednotkové a celkové ceny a předložen Objednateli ke konečnému  odsouhlasení. Jednotkové ceny prací musí korespondovat s cenovou nabídkou-položkovým rozpočtem (Příloha 2. této Smlouvy). Pokud kalkulace nákladů případných dodatečných prací obsahuje jednotkovou položku, která se nevyskytuje v položkovém rozpočtu (Příloha 2. této Smlouvy), nesmí být její cena vyšší než aktuální cena stejné jednotkové položky vydané podle cenové soustavy stavebních nákladů dle společnosti ÚRS Praha a.s. nebo RTS a.s. v roce realizace díla.</w:t>
      </w:r>
    </w:p>
    <w:p w14:paraId="17098FB4" w14:textId="77777777" w:rsidR="006A5499" w:rsidRPr="0001386E" w:rsidRDefault="006A5499">
      <w:pPr>
        <w:pStyle w:val="Zkladntext"/>
        <w:spacing w:line="276" w:lineRule="auto"/>
        <w:ind w:left="360"/>
        <w:jc w:val="both"/>
        <w:rPr>
          <w:rFonts w:ascii="Arial" w:eastAsia="Arial" w:hAnsi="Arial" w:cs="Arial"/>
          <w:color w:val="auto"/>
          <w:sz w:val="20"/>
        </w:rPr>
      </w:pPr>
    </w:p>
    <w:p w14:paraId="17098FB5" w14:textId="77777777" w:rsidR="006A5499" w:rsidRPr="0001386E" w:rsidRDefault="006A5499">
      <w:pPr>
        <w:pStyle w:val="Zkladntext"/>
        <w:spacing w:line="276" w:lineRule="auto"/>
        <w:ind w:left="360"/>
        <w:jc w:val="both"/>
        <w:rPr>
          <w:rFonts w:ascii="Arial" w:eastAsia="Arial" w:hAnsi="Arial" w:cs="Arial"/>
          <w:color w:val="auto"/>
          <w:sz w:val="20"/>
        </w:rPr>
      </w:pPr>
    </w:p>
    <w:p w14:paraId="17098FB6" w14:textId="77777777" w:rsidR="006A5499" w:rsidRPr="0001386E" w:rsidRDefault="006A5499">
      <w:pPr>
        <w:pStyle w:val="Zkladntext"/>
        <w:spacing w:line="240" w:lineRule="atLeast"/>
        <w:jc w:val="both"/>
        <w:rPr>
          <w:rFonts w:ascii="Arial" w:eastAsia="Arial" w:hAnsi="Arial" w:cs="Arial"/>
          <w:color w:val="auto"/>
          <w:sz w:val="20"/>
        </w:rPr>
      </w:pPr>
    </w:p>
    <w:p w14:paraId="17098FB7" w14:textId="77777777" w:rsidR="006A5499" w:rsidRPr="0001386E" w:rsidRDefault="006A5499">
      <w:pPr>
        <w:pStyle w:val="Zkladntext"/>
        <w:spacing w:line="240" w:lineRule="atLeast"/>
        <w:jc w:val="both"/>
        <w:rPr>
          <w:rFonts w:ascii="Arial" w:eastAsia="Arial" w:hAnsi="Arial" w:cs="Arial"/>
          <w:color w:val="auto"/>
          <w:sz w:val="20"/>
        </w:rPr>
      </w:pPr>
    </w:p>
    <w:p w14:paraId="17098FB8" w14:textId="77777777" w:rsidR="006A5499" w:rsidRPr="0001386E" w:rsidRDefault="004869AE">
      <w:pPr>
        <w:pStyle w:val="Zkladntext"/>
        <w:spacing w:line="240" w:lineRule="atLeast"/>
        <w:jc w:val="center"/>
        <w:rPr>
          <w:rFonts w:ascii="Arial" w:eastAsia="Arial" w:hAnsi="Arial" w:cs="Arial"/>
          <w:b/>
          <w:color w:val="auto"/>
          <w:u w:val="single"/>
        </w:rPr>
      </w:pPr>
      <w:r w:rsidRPr="0001386E">
        <w:rPr>
          <w:rFonts w:ascii="Arial" w:eastAsia="Arial" w:hAnsi="Arial" w:cs="Arial"/>
          <w:b/>
          <w:color w:val="auto"/>
          <w:u w:val="single"/>
        </w:rPr>
        <w:t xml:space="preserve">ODDÍL  IV -  </w:t>
      </w:r>
      <w:r w:rsidRPr="0001386E">
        <w:rPr>
          <w:rFonts w:ascii="Arial" w:eastAsia="Arial" w:hAnsi="Arial" w:cs="Arial"/>
          <w:b/>
          <w:caps/>
          <w:color w:val="auto"/>
          <w:szCs w:val="24"/>
          <w:u w:val="single"/>
        </w:rPr>
        <w:t xml:space="preserve">Termíny  A  MÍSTO   </w:t>
      </w:r>
      <w:r w:rsidRPr="0001386E">
        <w:rPr>
          <w:rFonts w:ascii="Arial" w:eastAsia="Arial" w:hAnsi="Arial" w:cs="Arial"/>
          <w:b/>
          <w:color w:val="auto"/>
          <w:u w:val="single"/>
        </w:rPr>
        <w:t>PLNĚNÍ</w:t>
      </w:r>
    </w:p>
    <w:p w14:paraId="17098FB9" w14:textId="77777777" w:rsidR="006A5499" w:rsidRPr="0001386E" w:rsidRDefault="004869AE">
      <w:pPr>
        <w:pStyle w:val="Zkladntext"/>
        <w:spacing w:line="240" w:lineRule="atLeast"/>
        <w:jc w:val="both"/>
        <w:rPr>
          <w:rFonts w:ascii="Arial" w:eastAsia="Arial" w:hAnsi="Arial" w:cs="Arial"/>
          <w:color w:val="auto"/>
          <w:sz w:val="20"/>
        </w:rPr>
      </w:pPr>
      <w:r w:rsidRPr="0001386E">
        <w:rPr>
          <w:rFonts w:ascii="Arial" w:eastAsia="Arial" w:hAnsi="Arial" w:cs="Arial"/>
          <w:color w:val="auto"/>
          <w:sz w:val="20"/>
        </w:rPr>
        <w:t xml:space="preserve">                                   </w:t>
      </w:r>
    </w:p>
    <w:p w14:paraId="17098FBA" w14:textId="146A7682" w:rsidR="006A5499" w:rsidRPr="0001386E" w:rsidRDefault="004869AE">
      <w:pPr>
        <w:pStyle w:val="Zkladntext"/>
        <w:numPr>
          <w:ilvl w:val="0"/>
          <w:numId w:val="5"/>
        </w:numPr>
        <w:spacing w:line="240" w:lineRule="atLeast"/>
        <w:jc w:val="both"/>
        <w:rPr>
          <w:rFonts w:ascii="Arial" w:eastAsia="Arial" w:hAnsi="Arial" w:cs="Arial"/>
          <w:b/>
          <w:color w:val="auto"/>
          <w:sz w:val="22"/>
          <w:szCs w:val="22"/>
        </w:rPr>
      </w:pPr>
      <w:r w:rsidRPr="007D51C7">
        <w:rPr>
          <w:rFonts w:ascii="Arial" w:eastAsia="Arial" w:hAnsi="Arial" w:cs="Arial"/>
          <w:color w:val="auto"/>
          <w:sz w:val="22"/>
          <w:szCs w:val="22"/>
        </w:rPr>
        <w:t xml:space="preserve">Zhotovitel zahájí práce na realizaci díla nejpozději do </w:t>
      </w:r>
      <w:r w:rsidR="00583DF0">
        <w:rPr>
          <w:rFonts w:ascii="Arial" w:eastAsia="Arial" w:hAnsi="Arial" w:cs="Arial"/>
          <w:color w:val="auto"/>
          <w:sz w:val="22"/>
          <w:szCs w:val="22"/>
        </w:rPr>
        <w:t>5</w:t>
      </w:r>
      <w:r w:rsidR="002C7A99" w:rsidRPr="007D51C7">
        <w:rPr>
          <w:rFonts w:ascii="Arial" w:eastAsia="Arial" w:hAnsi="Arial" w:cs="Arial"/>
          <w:color w:val="auto"/>
          <w:sz w:val="22"/>
          <w:szCs w:val="22"/>
        </w:rPr>
        <w:t xml:space="preserve"> </w:t>
      </w:r>
      <w:r w:rsidRPr="007D51C7">
        <w:rPr>
          <w:rFonts w:ascii="Arial" w:eastAsia="Arial" w:hAnsi="Arial" w:cs="Arial"/>
          <w:color w:val="auto"/>
          <w:sz w:val="22"/>
          <w:szCs w:val="22"/>
        </w:rPr>
        <w:t>pracovních dnů od předání</w:t>
      </w:r>
      <w:r w:rsidRPr="006B263E">
        <w:rPr>
          <w:rFonts w:ascii="Arial" w:eastAsia="Arial" w:hAnsi="Arial" w:cs="Arial"/>
          <w:color w:val="auto"/>
          <w:sz w:val="22"/>
          <w:szCs w:val="22"/>
        </w:rPr>
        <w:t xml:space="preserve"> staveniště. Staveniště bude předáno v termínu dle odst. 2 oddílu VIII této smlouvy.</w:t>
      </w:r>
    </w:p>
    <w:p w14:paraId="17098FBB" w14:textId="77777777" w:rsidR="006A5499" w:rsidRPr="0001386E" w:rsidRDefault="006A5499">
      <w:pPr>
        <w:pStyle w:val="Zkladntext"/>
        <w:spacing w:line="240" w:lineRule="atLeast"/>
        <w:ind w:left="360"/>
        <w:jc w:val="both"/>
        <w:rPr>
          <w:rFonts w:ascii="Arial" w:eastAsia="Arial" w:hAnsi="Arial" w:cs="Arial"/>
          <w:b/>
          <w:color w:val="auto"/>
          <w:sz w:val="22"/>
          <w:szCs w:val="22"/>
        </w:rPr>
      </w:pPr>
    </w:p>
    <w:p w14:paraId="17098FBC" w14:textId="7A250ED7" w:rsidR="006A5499" w:rsidRPr="00325B7F" w:rsidRDefault="004869AE">
      <w:pPr>
        <w:pStyle w:val="Zkladntext"/>
        <w:numPr>
          <w:ilvl w:val="0"/>
          <w:numId w:val="5"/>
        </w:numPr>
        <w:spacing w:line="240" w:lineRule="atLeast"/>
        <w:jc w:val="both"/>
        <w:rPr>
          <w:rFonts w:ascii="Arial" w:eastAsia="Arial" w:hAnsi="Arial" w:cs="Arial"/>
          <w:b/>
          <w:color w:val="auto"/>
          <w:sz w:val="22"/>
          <w:szCs w:val="22"/>
        </w:rPr>
      </w:pPr>
      <w:r w:rsidRPr="0001386E">
        <w:rPr>
          <w:rFonts w:ascii="Arial" w:eastAsia="Arial" w:hAnsi="Arial" w:cs="Arial"/>
          <w:color w:val="auto"/>
          <w:sz w:val="22"/>
          <w:szCs w:val="22"/>
        </w:rPr>
        <w:t>Zhotovitel řádně dokončí dílo, včetně provedení zkušebního provozu. Dílo způsobilé řádného bezpečného provozu</w:t>
      </w:r>
      <w:r w:rsidR="00D37BC1" w:rsidRPr="0001386E">
        <w:rPr>
          <w:rFonts w:ascii="Arial" w:eastAsia="Arial" w:hAnsi="Arial" w:cs="Arial"/>
          <w:color w:val="auto"/>
          <w:sz w:val="22"/>
          <w:szCs w:val="22"/>
        </w:rPr>
        <w:t>, tedy včetně smluvně v oddíle IV odst. 3 předjímaného závěrečného naprogramování systému EPS a napojení,</w:t>
      </w:r>
      <w:r w:rsidRPr="0001386E">
        <w:rPr>
          <w:rFonts w:ascii="Arial" w:eastAsia="Arial" w:hAnsi="Arial" w:cs="Arial"/>
          <w:color w:val="auto"/>
          <w:sz w:val="22"/>
          <w:szCs w:val="22"/>
        </w:rPr>
        <w:t xml:space="preserve"> předá objednateli do </w:t>
      </w:r>
      <w:r w:rsidR="000565C7">
        <w:rPr>
          <w:rFonts w:ascii="Arial" w:eastAsia="Arial" w:hAnsi="Arial" w:cs="Arial"/>
          <w:color w:val="auto"/>
          <w:sz w:val="22"/>
          <w:szCs w:val="22"/>
        </w:rPr>
        <w:t>4</w:t>
      </w:r>
      <w:r w:rsidR="006B263E">
        <w:rPr>
          <w:rFonts w:ascii="Arial" w:eastAsia="Arial" w:hAnsi="Arial" w:cs="Arial"/>
          <w:color w:val="auto"/>
          <w:sz w:val="22"/>
          <w:szCs w:val="22"/>
        </w:rPr>
        <w:t xml:space="preserve"> </w:t>
      </w:r>
      <w:r w:rsidR="00FF2D84">
        <w:rPr>
          <w:rFonts w:ascii="Arial" w:eastAsia="Arial" w:hAnsi="Arial" w:cs="Arial"/>
          <w:color w:val="auto"/>
          <w:sz w:val="22"/>
          <w:szCs w:val="22"/>
        </w:rPr>
        <w:t>týdnů</w:t>
      </w:r>
      <w:r w:rsidRPr="006B263E">
        <w:rPr>
          <w:rFonts w:ascii="Arial" w:eastAsia="Arial" w:hAnsi="Arial" w:cs="Arial"/>
          <w:color w:val="auto"/>
          <w:sz w:val="22"/>
          <w:szCs w:val="22"/>
        </w:rPr>
        <w:t xml:space="preserve"> od předání staveniště. </w:t>
      </w:r>
    </w:p>
    <w:p w14:paraId="17098FBD" w14:textId="77777777" w:rsidR="006A5499" w:rsidRPr="0001386E" w:rsidRDefault="006A5499">
      <w:pPr>
        <w:pStyle w:val="Zkladntext"/>
        <w:spacing w:line="240" w:lineRule="atLeast"/>
        <w:rPr>
          <w:rFonts w:ascii="Arial" w:eastAsia="Arial" w:hAnsi="Arial" w:cs="Arial"/>
          <w:color w:val="auto"/>
          <w:sz w:val="22"/>
          <w:szCs w:val="22"/>
        </w:rPr>
      </w:pPr>
    </w:p>
    <w:p w14:paraId="17098FBE" w14:textId="079BDC1B" w:rsidR="006A5499" w:rsidRPr="0001386E" w:rsidRDefault="004869AE">
      <w:pPr>
        <w:pStyle w:val="Zkladntext"/>
        <w:numPr>
          <w:ilvl w:val="0"/>
          <w:numId w:val="5"/>
        </w:numPr>
        <w:spacing w:line="240" w:lineRule="atLeast"/>
        <w:jc w:val="both"/>
        <w:rPr>
          <w:rFonts w:ascii="Arial" w:eastAsia="Arial" w:hAnsi="Arial" w:cs="Arial"/>
          <w:color w:val="auto"/>
          <w:sz w:val="22"/>
          <w:szCs w:val="22"/>
        </w:rPr>
      </w:pPr>
      <w:r w:rsidRPr="0001386E">
        <w:rPr>
          <w:rFonts w:ascii="Arial" w:eastAsia="Arial" w:hAnsi="Arial" w:cs="Arial"/>
          <w:color w:val="auto"/>
          <w:sz w:val="22"/>
          <w:szCs w:val="22"/>
        </w:rPr>
        <w:t xml:space="preserve">Zhotovitel provede práce v rozsahu dle čl. II. této smlouvy, zakončené </w:t>
      </w:r>
      <w:r w:rsidRPr="0001386E">
        <w:rPr>
          <w:rFonts w:ascii="Arial" w:eastAsia="Arial" w:hAnsi="Arial" w:cs="Arial"/>
          <w:sz w:val="22"/>
          <w:szCs w:val="22"/>
        </w:rPr>
        <w:t>závěrečn</w:t>
      </w:r>
      <w:r w:rsidR="00D37BC1" w:rsidRPr="0001386E">
        <w:rPr>
          <w:rFonts w:ascii="Arial" w:eastAsia="Arial" w:hAnsi="Arial" w:cs="Arial"/>
          <w:sz w:val="22"/>
          <w:szCs w:val="22"/>
        </w:rPr>
        <w:t>ý</w:t>
      </w:r>
      <w:r w:rsidRPr="0001386E">
        <w:rPr>
          <w:rFonts w:ascii="Arial" w:eastAsia="Arial" w:hAnsi="Arial" w:cs="Arial"/>
          <w:sz w:val="22"/>
          <w:szCs w:val="22"/>
        </w:rPr>
        <w:t>m naprogramování systému EPS a napojením – oživením se stávajícím systémem, včetně komplexní zkoušky a revize celého systému.</w:t>
      </w:r>
      <w:r w:rsidRPr="0001386E">
        <w:rPr>
          <w:rFonts w:ascii="Arial" w:eastAsia="Arial" w:hAnsi="Arial" w:cs="Arial"/>
          <w:color w:val="auto"/>
          <w:sz w:val="22"/>
          <w:szCs w:val="22"/>
        </w:rPr>
        <w:t xml:space="preserve"> Zhotovitel se zavazuje provést dílo vlastním jménem a na vlastní odpovědnost, za podmínek stanovených touto smlouvou a jejími přílohami.  V případě vad a nedodělků musí být veškeré závady odstraněny. </w:t>
      </w:r>
    </w:p>
    <w:p w14:paraId="17098FBF" w14:textId="77777777" w:rsidR="006A5499" w:rsidRPr="0001386E" w:rsidRDefault="006A5499">
      <w:pPr>
        <w:pStyle w:val="Odstavecseseznamem1"/>
        <w:rPr>
          <w:rFonts w:ascii="Arial" w:eastAsia="Arial" w:hAnsi="Arial" w:cs="Arial"/>
          <w:sz w:val="22"/>
          <w:szCs w:val="22"/>
        </w:rPr>
      </w:pPr>
    </w:p>
    <w:p w14:paraId="1D106D26" w14:textId="5292DC55" w:rsidR="00CA095C" w:rsidRPr="0001386E" w:rsidRDefault="004869AE" w:rsidP="00CA095C">
      <w:pPr>
        <w:pStyle w:val="Zkladntext"/>
        <w:numPr>
          <w:ilvl w:val="0"/>
          <w:numId w:val="5"/>
        </w:numPr>
        <w:spacing w:line="240" w:lineRule="atLeast"/>
        <w:jc w:val="both"/>
        <w:rPr>
          <w:rFonts w:ascii="Arial" w:eastAsia="Arial" w:hAnsi="Arial" w:cs="Arial"/>
          <w:color w:val="auto"/>
          <w:sz w:val="22"/>
          <w:szCs w:val="22"/>
        </w:rPr>
      </w:pPr>
      <w:r w:rsidRPr="0001386E">
        <w:rPr>
          <w:rFonts w:ascii="Arial" w:eastAsia="Arial" w:hAnsi="Arial" w:cs="Arial"/>
          <w:color w:val="auto"/>
          <w:sz w:val="22"/>
          <w:szCs w:val="22"/>
        </w:rPr>
        <w:t>Zhotovitel garantuje, že provedené dílo bude splňovat veškeré právní a bezpečnostní normy týkající se provozu systému EPS pro daný typ a účel budovy.</w:t>
      </w:r>
      <w:r w:rsidR="00CA095C">
        <w:rPr>
          <w:rFonts w:ascii="Arial" w:eastAsia="Arial" w:hAnsi="Arial" w:cs="Arial"/>
          <w:color w:val="auto"/>
          <w:sz w:val="22"/>
          <w:szCs w:val="22"/>
        </w:rPr>
        <w:t xml:space="preserve"> Zhotovitel odpovídá za tu skutečnost, že dílo bude plně funkční a provozuschopné </w:t>
      </w:r>
      <w:r w:rsidR="002C6BAA">
        <w:rPr>
          <w:rFonts w:ascii="Arial" w:eastAsia="Arial" w:hAnsi="Arial" w:cs="Arial"/>
          <w:color w:val="auto"/>
          <w:sz w:val="22"/>
          <w:szCs w:val="22"/>
        </w:rPr>
        <w:t xml:space="preserve">po dobu předjímanou v oddíle XI odst. 3. Zhotovitel tak odpovídá </w:t>
      </w:r>
      <w:r w:rsidR="00882425">
        <w:rPr>
          <w:rFonts w:ascii="Arial" w:eastAsia="Arial" w:hAnsi="Arial" w:cs="Arial"/>
          <w:color w:val="auto"/>
          <w:sz w:val="22"/>
          <w:szCs w:val="22"/>
        </w:rPr>
        <w:t>z</w:t>
      </w:r>
      <w:r w:rsidR="002C6BAA">
        <w:rPr>
          <w:rFonts w:ascii="Arial" w:eastAsia="Arial" w:hAnsi="Arial" w:cs="Arial"/>
          <w:color w:val="auto"/>
          <w:sz w:val="22"/>
          <w:szCs w:val="22"/>
        </w:rPr>
        <w:t>a každou škodu, která by vznikla obj</w:t>
      </w:r>
      <w:r w:rsidR="00882425">
        <w:rPr>
          <w:rFonts w:ascii="Arial" w:eastAsia="Arial" w:hAnsi="Arial" w:cs="Arial"/>
          <w:color w:val="auto"/>
          <w:sz w:val="22"/>
          <w:szCs w:val="22"/>
        </w:rPr>
        <w:t>e</w:t>
      </w:r>
      <w:r w:rsidR="002C6BAA">
        <w:rPr>
          <w:rFonts w:ascii="Arial" w:eastAsia="Arial" w:hAnsi="Arial" w:cs="Arial"/>
          <w:color w:val="auto"/>
          <w:sz w:val="22"/>
          <w:szCs w:val="22"/>
        </w:rPr>
        <w:t xml:space="preserve">dnateli v době výše uvedené v příčinné souvislosti s vadným či jinak nefunkčním dílem, včetně nefunkčního díla v době požáru. </w:t>
      </w:r>
    </w:p>
    <w:p w14:paraId="17098FC0" w14:textId="0157B6E7" w:rsidR="006A5499" w:rsidRPr="0001386E" w:rsidRDefault="006A5499" w:rsidP="007D51C7">
      <w:pPr>
        <w:pStyle w:val="Zkladntext"/>
        <w:spacing w:line="240" w:lineRule="atLeast"/>
        <w:jc w:val="both"/>
        <w:rPr>
          <w:rFonts w:ascii="Arial" w:eastAsia="Arial" w:hAnsi="Arial" w:cs="Arial"/>
          <w:color w:val="auto"/>
          <w:sz w:val="22"/>
          <w:szCs w:val="22"/>
        </w:rPr>
      </w:pPr>
    </w:p>
    <w:p w14:paraId="17098FC1" w14:textId="77777777" w:rsidR="006A5499" w:rsidRPr="0001386E" w:rsidRDefault="006A5499">
      <w:pPr>
        <w:pStyle w:val="Odstavecseseznamem1"/>
        <w:rPr>
          <w:rFonts w:ascii="Arial" w:eastAsia="Arial" w:hAnsi="Arial" w:cs="Arial"/>
          <w:sz w:val="22"/>
          <w:szCs w:val="22"/>
        </w:rPr>
      </w:pPr>
    </w:p>
    <w:p w14:paraId="17098FC2" w14:textId="77777777" w:rsidR="006A5499" w:rsidRPr="0001386E" w:rsidRDefault="004869AE">
      <w:pPr>
        <w:pStyle w:val="Zkladntext"/>
        <w:numPr>
          <w:ilvl w:val="0"/>
          <w:numId w:val="5"/>
        </w:numPr>
        <w:spacing w:line="240" w:lineRule="atLeast"/>
        <w:jc w:val="both"/>
        <w:rPr>
          <w:rFonts w:ascii="Arial" w:eastAsia="Arial" w:hAnsi="Arial" w:cs="Arial"/>
          <w:color w:val="auto"/>
          <w:sz w:val="22"/>
          <w:szCs w:val="22"/>
        </w:rPr>
      </w:pPr>
      <w:r w:rsidRPr="0001386E">
        <w:rPr>
          <w:rFonts w:ascii="Arial" w:eastAsia="Arial" w:hAnsi="Arial" w:cs="Arial"/>
          <w:color w:val="auto"/>
          <w:sz w:val="22"/>
          <w:szCs w:val="22"/>
        </w:rPr>
        <w:t xml:space="preserve"> Objednatel se zavazuje, že řádně dokončené a provozuschopné dílo bez vad a nedodělků převezme a zaplatí za jeho zhotovení dohodnutou cenu.</w:t>
      </w:r>
    </w:p>
    <w:p w14:paraId="17098FC3" w14:textId="77777777" w:rsidR="006A5499" w:rsidRPr="0001386E" w:rsidRDefault="006A5499">
      <w:pPr>
        <w:pStyle w:val="Zkladntext"/>
        <w:spacing w:line="240" w:lineRule="atLeast"/>
        <w:jc w:val="both"/>
        <w:rPr>
          <w:rFonts w:ascii="Arial" w:eastAsia="Arial" w:hAnsi="Arial" w:cs="Arial"/>
          <w:color w:val="auto"/>
          <w:sz w:val="22"/>
          <w:szCs w:val="22"/>
        </w:rPr>
      </w:pPr>
    </w:p>
    <w:p w14:paraId="17098FC4" w14:textId="325CD061" w:rsidR="006A5499" w:rsidRPr="0001386E" w:rsidRDefault="004869AE">
      <w:pPr>
        <w:pStyle w:val="Zkladntext"/>
        <w:numPr>
          <w:ilvl w:val="0"/>
          <w:numId w:val="5"/>
        </w:numPr>
        <w:spacing w:line="240" w:lineRule="atLeast"/>
        <w:jc w:val="both"/>
        <w:rPr>
          <w:rFonts w:ascii="Arial" w:eastAsia="Arial" w:hAnsi="Arial" w:cs="Arial"/>
          <w:color w:val="auto"/>
          <w:sz w:val="22"/>
          <w:szCs w:val="22"/>
        </w:rPr>
      </w:pPr>
      <w:r w:rsidRPr="0001386E">
        <w:rPr>
          <w:rFonts w:ascii="Arial" w:eastAsia="Arial" w:hAnsi="Arial" w:cs="Arial"/>
          <w:color w:val="auto"/>
          <w:sz w:val="22"/>
          <w:szCs w:val="22"/>
        </w:rPr>
        <w:t xml:space="preserve">Místem plnění je budova MZe objednatele na adrese Těšnov </w:t>
      </w:r>
      <w:r w:rsidRPr="0001386E">
        <w:rPr>
          <w:rFonts w:ascii="Arial" w:eastAsia="Arial" w:hAnsi="Arial" w:cs="Arial"/>
          <w:sz w:val="22"/>
          <w:szCs w:val="22"/>
        </w:rPr>
        <w:t>17/65, Praha 1 – Nové Město.</w:t>
      </w:r>
    </w:p>
    <w:p w14:paraId="17098FC5" w14:textId="77777777" w:rsidR="006A5499" w:rsidRPr="0001386E" w:rsidRDefault="006A5499">
      <w:pPr>
        <w:pStyle w:val="Zkladntext"/>
        <w:spacing w:line="240" w:lineRule="atLeast"/>
        <w:jc w:val="center"/>
        <w:rPr>
          <w:rFonts w:ascii="Arial" w:eastAsia="Arial" w:hAnsi="Arial" w:cs="Arial"/>
          <w:b/>
          <w:color w:val="auto"/>
          <w:u w:val="single"/>
        </w:rPr>
      </w:pPr>
    </w:p>
    <w:p w14:paraId="17098FC6" w14:textId="77777777" w:rsidR="006A5499" w:rsidRPr="0001386E" w:rsidRDefault="006A5499">
      <w:pPr>
        <w:pStyle w:val="Zkladntext"/>
        <w:spacing w:line="240" w:lineRule="atLeast"/>
        <w:jc w:val="center"/>
        <w:rPr>
          <w:rFonts w:ascii="Arial" w:eastAsia="Arial" w:hAnsi="Arial" w:cs="Arial"/>
          <w:b/>
          <w:color w:val="auto"/>
          <w:u w:val="single"/>
        </w:rPr>
      </w:pPr>
    </w:p>
    <w:p w14:paraId="17098FC7" w14:textId="77777777" w:rsidR="006A5499" w:rsidRPr="0001386E" w:rsidRDefault="004869AE">
      <w:pPr>
        <w:pStyle w:val="Zkladntext"/>
        <w:spacing w:line="240" w:lineRule="atLeast"/>
        <w:jc w:val="center"/>
        <w:rPr>
          <w:rFonts w:ascii="Arial" w:eastAsia="Arial" w:hAnsi="Arial" w:cs="Arial"/>
          <w:b/>
          <w:color w:val="auto"/>
          <w:u w:val="single"/>
        </w:rPr>
      </w:pPr>
      <w:r w:rsidRPr="0001386E">
        <w:rPr>
          <w:rFonts w:ascii="Arial" w:eastAsia="Arial" w:hAnsi="Arial" w:cs="Arial"/>
          <w:b/>
          <w:color w:val="auto"/>
          <w:u w:val="single"/>
        </w:rPr>
        <w:t>ODDÍL  V - PLATEBNÍ PODMÍNKY</w:t>
      </w:r>
    </w:p>
    <w:p w14:paraId="17098FC8" w14:textId="77777777" w:rsidR="006A5499" w:rsidRPr="0001386E" w:rsidRDefault="006A5499">
      <w:pPr>
        <w:pStyle w:val="Zkladntext"/>
        <w:rPr>
          <w:rFonts w:ascii="Arial" w:eastAsia="Arial" w:hAnsi="Arial" w:cs="Arial"/>
          <w:b/>
          <w:sz w:val="20"/>
          <w:u w:val="single"/>
        </w:rPr>
      </w:pPr>
    </w:p>
    <w:p w14:paraId="17098FC9" w14:textId="77777777" w:rsidR="006A5499" w:rsidRPr="0001386E" w:rsidRDefault="004869AE">
      <w:pPr>
        <w:numPr>
          <w:ilvl w:val="0"/>
          <w:numId w:val="19"/>
        </w:numPr>
        <w:rPr>
          <w:color w:val="000000"/>
          <w:szCs w:val="22"/>
        </w:rPr>
      </w:pPr>
      <w:r w:rsidRPr="0001386E">
        <w:rPr>
          <w:color w:val="000000"/>
          <w:szCs w:val="22"/>
        </w:rPr>
        <w:t>Objednatel neposkytne zhotoviteli zálohy.</w:t>
      </w:r>
    </w:p>
    <w:p w14:paraId="17098FCA" w14:textId="77777777" w:rsidR="006A5499" w:rsidRPr="0001386E" w:rsidRDefault="006A5499">
      <w:pPr>
        <w:rPr>
          <w:color w:val="000000"/>
          <w:szCs w:val="22"/>
        </w:rPr>
      </w:pPr>
    </w:p>
    <w:p w14:paraId="17098FCB" w14:textId="75D3F20F" w:rsidR="006A5499" w:rsidRPr="0001386E" w:rsidRDefault="004869AE">
      <w:pPr>
        <w:numPr>
          <w:ilvl w:val="0"/>
          <w:numId w:val="19"/>
        </w:numPr>
        <w:rPr>
          <w:color w:val="000000"/>
          <w:szCs w:val="22"/>
        </w:rPr>
      </w:pPr>
      <w:r w:rsidRPr="0001386E">
        <w:rPr>
          <w:color w:val="000000"/>
          <w:szCs w:val="22"/>
        </w:rPr>
        <w:lastRenderedPageBreak/>
        <w:t xml:space="preserve">Objednatel prohlašuje, že do 30 </w:t>
      </w:r>
      <w:r w:rsidR="00D37BC1" w:rsidRPr="0001386E">
        <w:rPr>
          <w:color w:val="000000"/>
          <w:szCs w:val="22"/>
        </w:rPr>
        <w:t xml:space="preserve">kalendářních </w:t>
      </w:r>
      <w:r w:rsidRPr="0001386E">
        <w:rPr>
          <w:color w:val="000000"/>
          <w:szCs w:val="22"/>
        </w:rPr>
        <w:t>dnů po vyhlášení zákona o státním rozpočtu ve Sbírce zákonů oznámí druhé smluvní straně, zda byla schválena částka ze státního rozpočtu, která je potřebná k úhradě za plnění poskytované podle této smlouvy.</w:t>
      </w:r>
    </w:p>
    <w:p w14:paraId="17098FCC" w14:textId="77777777" w:rsidR="006A5499" w:rsidRPr="0001386E" w:rsidRDefault="006A5499">
      <w:pPr>
        <w:pStyle w:val="Zkladntext"/>
        <w:rPr>
          <w:rFonts w:ascii="Arial" w:eastAsia="Arial" w:hAnsi="Arial" w:cs="Arial"/>
          <w:sz w:val="22"/>
          <w:szCs w:val="22"/>
        </w:rPr>
      </w:pPr>
    </w:p>
    <w:p w14:paraId="17098FCD" w14:textId="598E39C8" w:rsidR="006A5499" w:rsidRPr="0001386E" w:rsidRDefault="004869AE">
      <w:pPr>
        <w:pStyle w:val="Zkladntext"/>
        <w:numPr>
          <w:ilvl w:val="0"/>
          <w:numId w:val="19"/>
        </w:numPr>
        <w:jc w:val="both"/>
        <w:rPr>
          <w:rFonts w:ascii="Arial" w:eastAsia="Arial" w:hAnsi="Arial" w:cs="Arial"/>
          <w:sz w:val="22"/>
          <w:szCs w:val="22"/>
        </w:rPr>
      </w:pPr>
      <w:r w:rsidRPr="0001386E">
        <w:rPr>
          <w:rFonts w:ascii="Arial" w:eastAsia="Arial" w:hAnsi="Arial" w:cs="Arial"/>
          <w:sz w:val="22"/>
          <w:szCs w:val="22"/>
        </w:rPr>
        <w:t xml:space="preserve">Dílo – stavební část, včetně dodávky a montáže EPS, bude uhrazeno na základě daňových dokladů (dále faktur), vystavených zhotovitelem v této četnosti a tomto rozsahu: </w:t>
      </w:r>
    </w:p>
    <w:p w14:paraId="17098FCE" w14:textId="76F74520" w:rsidR="006A5499" w:rsidRPr="0001386E" w:rsidRDefault="004869AE">
      <w:pPr>
        <w:spacing w:line="280" w:lineRule="atLeast"/>
        <w:ind w:left="340"/>
        <w:rPr>
          <w:szCs w:val="22"/>
        </w:rPr>
      </w:pPr>
      <w:r w:rsidRPr="0001386E">
        <w:rPr>
          <w:szCs w:val="22"/>
        </w:rPr>
        <w:t xml:space="preserve">Úhrada ceny díla bude provedena vždy po uplynutí běžného kalendářního měsíce na základě měsíčních daňových dokladů – faktur a konečné faktury. Přílohou všech faktur bude </w:t>
      </w:r>
      <w:r w:rsidR="006B263E">
        <w:rPr>
          <w:szCs w:val="22"/>
        </w:rPr>
        <w:t>oprávněnou osobou</w:t>
      </w:r>
      <w:r w:rsidRPr="006B263E">
        <w:rPr>
          <w:szCs w:val="22"/>
        </w:rPr>
        <w:t xml:space="preserve"> objednatele odsouhlasený originál soupisu provedených prací za příslušný měsíc. Návrh soupisu provedených prací odevzdá zhotovitel do kanceláře oprávněné osoby ke kontrole vždy k 25. kalendářnímu dni příslušného kalendářního měsíce. </w:t>
      </w:r>
      <w:r w:rsidRPr="006B263E">
        <w:rPr>
          <w:szCs w:val="22"/>
          <w:shd w:val="clear" w:color="auto" w:fill="FFFFFF"/>
        </w:rPr>
        <w:t>V případě jeho neodsouhlasení vrátí objednatel</w:t>
      </w:r>
      <w:r w:rsidRPr="006B263E">
        <w:rPr>
          <w:szCs w:val="22"/>
        </w:rPr>
        <w:t xml:space="preserve"> s uvedením důvodu </w:t>
      </w:r>
      <w:r w:rsidRPr="0001386E">
        <w:rPr>
          <w:szCs w:val="22"/>
          <w:shd w:val="clear" w:color="auto" w:fill="FFFFFF"/>
        </w:rPr>
        <w:t xml:space="preserve">nejpozději do </w:t>
      </w:r>
      <w:r w:rsidRPr="0001386E">
        <w:rPr>
          <w:i/>
          <w:szCs w:val="22"/>
          <w:shd w:val="clear" w:color="auto" w:fill="FFFFFF"/>
        </w:rPr>
        <w:t>30</w:t>
      </w:r>
      <w:r w:rsidRPr="0001386E">
        <w:rPr>
          <w:szCs w:val="22"/>
          <w:shd w:val="clear" w:color="auto" w:fill="FFFFFF"/>
        </w:rPr>
        <w:t xml:space="preserve"> pracovních dnů předložený návrh zhotoviteli zpět nebo k přepracování. </w:t>
      </w:r>
      <w:r w:rsidRPr="0001386E">
        <w:rPr>
          <w:szCs w:val="22"/>
        </w:rPr>
        <w:t>Důvodem pro neodsouhlasení soupisu provedených prací objednatelem je např. skutečnost, že práce nebyly provedeny řádně dle smlouvy. Soupis</w:t>
      </w:r>
      <w:r w:rsidRPr="0001386E">
        <w:rPr>
          <w:spacing w:val="-4"/>
          <w:szCs w:val="22"/>
        </w:rPr>
        <w:t xml:space="preserve"> provedených </w:t>
      </w:r>
      <w:r w:rsidRPr="0001386E">
        <w:rPr>
          <w:szCs w:val="22"/>
        </w:rPr>
        <w:t xml:space="preserve">prací, potvrzený </w:t>
      </w:r>
      <w:r w:rsidR="006B263E">
        <w:rPr>
          <w:szCs w:val="22"/>
        </w:rPr>
        <w:t>oprávněnou osobou</w:t>
      </w:r>
      <w:r w:rsidRPr="006B263E">
        <w:rPr>
          <w:szCs w:val="22"/>
        </w:rPr>
        <w:t xml:space="preserve"> objednatele, bude zhotoviteli k dispozici (k vyzvednutí) nejpozději do </w:t>
      </w:r>
      <w:r w:rsidRPr="006B263E">
        <w:rPr>
          <w:i/>
          <w:szCs w:val="22"/>
          <w:shd w:val="clear" w:color="auto" w:fill="FFFFFF"/>
        </w:rPr>
        <w:t xml:space="preserve">30 </w:t>
      </w:r>
      <w:r w:rsidRPr="006B263E">
        <w:rPr>
          <w:szCs w:val="22"/>
        </w:rPr>
        <w:t xml:space="preserve">pracovních dnů ode dne doručení soupisu provedených prací do kanceláře </w:t>
      </w:r>
      <w:r w:rsidR="00325B7F">
        <w:rPr>
          <w:szCs w:val="22"/>
        </w:rPr>
        <w:t>oprávněné</w:t>
      </w:r>
      <w:r w:rsidR="00325B7F" w:rsidRPr="006B263E">
        <w:rPr>
          <w:szCs w:val="22"/>
        </w:rPr>
        <w:t xml:space="preserve"> </w:t>
      </w:r>
      <w:r w:rsidRPr="006B263E">
        <w:rPr>
          <w:szCs w:val="22"/>
        </w:rPr>
        <w:t>osoby objednatele. U konečné faktury je navíc přílohou protokol o předání a převzetí díla potvrzený oprávněným zástupcem objednatele. Splatnost částky odpovídající 90 % konečné ceny díla, jejíž výše je odsouhlasena oprávněným zástupcem objednatele dle čl. XVI.odst. 13 této smlouvy, je 30 pracovních dnů  od</w:t>
      </w:r>
      <w:r w:rsidRPr="00325B7F">
        <w:rPr>
          <w:szCs w:val="22"/>
        </w:rPr>
        <w:t xml:space="preserve"> doručení daňového dokladu – faktury na adresu objednatele.</w:t>
      </w:r>
    </w:p>
    <w:p w14:paraId="17098FCF" w14:textId="77777777" w:rsidR="006A5499" w:rsidRPr="0001386E" w:rsidRDefault="004869AE">
      <w:pPr>
        <w:pStyle w:val="JKNadpis3"/>
        <w:numPr>
          <w:ilvl w:val="0"/>
          <w:numId w:val="0"/>
        </w:numPr>
        <w:ind w:left="340"/>
        <w:rPr>
          <w:szCs w:val="22"/>
        </w:rPr>
      </w:pPr>
      <w:r w:rsidRPr="0001386E">
        <w:rPr>
          <w:szCs w:val="22"/>
        </w:rPr>
        <w:t>Za den uskutečnění zdanitelného plnění se považuje poslední kalendářní den v měsíci, za který je daňový doklad vystaven, den vystavení daňového dokladu, den přijetí platby nebo den předání a převzetí díla nebo jeho dílčí části, a to ten den, který nastane dříve.</w:t>
      </w:r>
    </w:p>
    <w:p w14:paraId="17098FD0" w14:textId="1AE655BC" w:rsidR="006A5499" w:rsidRPr="002C7A99" w:rsidRDefault="004869AE">
      <w:pPr>
        <w:pStyle w:val="JKNadpis3"/>
        <w:spacing w:line="276" w:lineRule="auto"/>
        <w:rPr>
          <w:szCs w:val="22"/>
        </w:rPr>
      </w:pPr>
      <w:r w:rsidRPr="0001386E">
        <w:rPr>
          <w:szCs w:val="22"/>
        </w:rPr>
        <w:t xml:space="preserve">Splatnost </w:t>
      </w:r>
      <w:r w:rsidRPr="0001386E">
        <w:rPr>
          <w:rFonts w:cs="Arial"/>
          <w:szCs w:val="22"/>
        </w:rPr>
        <w:t xml:space="preserve">první poloviny jistoty (pozastávky) odpovídající 5 % z fakturované ceny díla nastane po uplynutí 30 dnů ode dne obdržení písemné výzvy zhotovitele odsouhlasené oprávněným zástupcem objednatele dle čl. XVI.odst. 13 této smlouvy. Výzva musí být doručena na adresu objednatele a to po převzetí bezvadného díla oprávněným zástupcem objednatele (resp. po písemném potvrzení </w:t>
      </w:r>
      <w:r w:rsidR="00A2375F">
        <w:rPr>
          <w:rFonts w:cs="Arial"/>
          <w:szCs w:val="22"/>
        </w:rPr>
        <w:t xml:space="preserve">ohledně </w:t>
      </w:r>
      <w:r w:rsidRPr="0001386E">
        <w:rPr>
          <w:rFonts w:cs="Arial"/>
          <w:szCs w:val="22"/>
        </w:rPr>
        <w:t>odstranění případných vad drobných ojediněle se vyskytujících či nedodělk</w:t>
      </w:r>
      <w:r w:rsidR="00A2375F">
        <w:rPr>
          <w:rFonts w:cs="Arial"/>
          <w:szCs w:val="22"/>
        </w:rPr>
        <w:t>ů</w:t>
      </w:r>
      <w:r w:rsidRPr="0001386E">
        <w:rPr>
          <w:rFonts w:cs="Arial"/>
          <w:szCs w:val="22"/>
        </w:rPr>
        <w:t xml:space="preserve"> specifikovaných v protokolu o předání a převzetí díla), nejdříve však </w:t>
      </w:r>
      <w:r w:rsidR="000565C7">
        <w:rPr>
          <w:rFonts w:cs="Arial"/>
          <w:szCs w:val="22"/>
        </w:rPr>
        <w:t>za 4 týdny.</w:t>
      </w:r>
    </w:p>
    <w:p w14:paraId="17098FD1" w14:textId="21CA4095" w:rsidR="006A5499" w:rsidRPr="0001386E" w:rsidRDefault="004869AE">
      <w:pPr>
        <w:pStyle w:val="JKNadpis3"/>
        <w:spacing w:line="276" w:lineRule="auto"/>
        <w:rPr>
          <w:szCs w:val="22"/>
        </w:rPr>
      </w:pPr>
      <w:r w:rsidRPr="002C7A99">
        <w:rPr>
          <w:rFonts w:cs="Arial"/>
          <w:szCs w:val="22"/>
        </w:rPr>
        <w:t>Splatnost</w:t>
      </w:r>
      <w:r w:rsidRPr="0001386E">
        <w:rPr>
          <w:rFonts w:cs="Arial"/>
          <w:i/>
          <w:szCs w:val="22"/>
        </w:rPr>
        <w:t xml:space="preserve"> </w:t>
      </w:r>
      <w:r w:rsidRPr="0001386E">
        <w:rPr>
          <w:rFonts w:cs="Arial"/>
          <w:szCs w:val="22"/>
        </w:rPr>
        <w:t xml:space="preserve">druhé poloviny jistoty (pozastávky) odpovídající zbývajícím 5 % z fakturované ceny díla, která slouží k zajištění odpovědnosti zhotovitele za vady díla po dobu záruky, nastane po uplynutí 30 </w:t>
      </w:r>
      <w:r w:rsidR="00D37BC1" w:rsidRPr="0001386E">
        <w:rPr>
          <w:rFonts w:cs="Arial"/>
          <w:szCs w:val="22"/>
        </w:rPr>
        <w:t xml:space="preserve">kalendářních </w:t>
      </w:r>
      <w:r w:rsidRPr="0001386E">
        <w:rPr>
          <w:rFonts w:cs="Arial"/>
          <w:szCs w:val="22"/>
        </w:rPr>
        <w:t>dnů od posledního dne sjednané záruční doby, splnění všech povinností zhotovitele vyplývajících z poskytnuté záruky za jakost a doručení písemné výzvy zhotovitele na adresu pro doručování.</w:t>
      </w:r>
    </w:p>
    <w:p w14:paraId="17098FD2" w14:textId="5C13B618" w:rsidR="006A5499" w:rsidRPr="0001386E" w:rsidRDefault="004869AE">
      <w:pPr>
        <w:pStyle w:val="JKNadpis3"/>
        <w:rPr>
          <w:szCs w:val="22"/>
        </w:rPr>
      </w:pPr>
      <w:r w:rsidRPr="0001386E">
        <w:rPr>
          <w:rFonts w:cs="Arial"/>
          <w:szCs w:val="22"/>
        </w:rPr>
        <w:t xml:space="preserve">Bez potvrzeného soupisu </w:t>
      </w:r>
      <w:r w:rsidR="00325B7F">
        <w:rPr>
          <w:rFonts w:cs="Arial"/>
          <w:szCs w:val="22"/>
        </w:rPr>
        <w:t>oprávněnou</w:t>
      </w:r>
      <w:r w:rsidR="00325B7F" w:rsidRPr="00325B7F">
        <w:rPr>
          <w:rFonts w:cs="Arial"/>
          <w:szCs w:val="22"/>
        </w:rPr>
        <w:t xml:space="preserve"> </w:t>
      </w:r>
      <w:r w:rsidRPr="00325B7F">
        <w:rPr>
          <w:rFonts w:cs="Arial"/>
          <w:szCs w:val="22"/>
        </w:rPr>
        <w:t>osobou objednatele je faktura pro účely této smlouvy neplatná. Faktury zhotovitele musí formou a obsahem odpovídat zákonu o účetnictví (zejména § 28 zákona č. 235/2004 Sb.) a zákonu o dani z přidané hodnoty a musí minimálně obsahovat:</w:t>
      </w:r>
    </w:p>
    <w:p w14:paraId="17098FD3" w14:textId="3D9A0A69" w:rsidR="006A5499" w:rsidRPr="0001386E" w:rsidRDefault="004869AE">
      <w:pPr>
        <w:pStyle w:val="Zkladntext"/>
        <w:rPr>
          <w:rFonts w:ascii="Arial" w:eastAsia="Arial" w:hAnsi="Arial" w:cs="Arial"/>
          <w:sz w:val="22"/>
          <w:szCs w:val="22"/>
        </w:rPr>
      </w:pPr>
      <w:r w:rsidRPr="0001386E">
        <w:rPr>
          <w:rFonts w:ascii="Arial" w:eastAsia="Arial" w:hAnsi="Arial" w:cs="Arial"/>
          <w:sz w:val="22"/>
          <w:szCs w:val="22"/>
        </w:rPr>
        <w:t xml:space="preserve">             -    identifikace smlouvy, podle které byla vystavena </w:t>
      </w:r>
    </w:p>
    <w:p w14:paraId="17098FD4" w14:textId="77777777" w:rsidR="006A5499" w:rsidRPr="0001386E" w:rsidRDefault="004869AE">
      <w:pPr>
        <w:pStyle w:val="Zkladntext"/>
        <w:numPr>
          <w:ilvl w:val="0"/>
          <w:numId w:val="36"/>
        </w:numPr>
        <w:rPr>
          <w:rFonts w:ascii="Arial" w:eastAsia="Arial" w:hAnsi="Arial" w:cs="Arial"/>
          <w:sz w:val="22"/>
          <w:szCs w:val="22"/>
        </w:rPr>
      </w:pPr>
      <w:r w:rsidRPr="0001386E">
        <w:rPr>
          <w:rFonts w:ascii="Arial" w:eastAsia="Arial" w:hAnsi="Arial" w:cs="Arial"/>
          <w:sz w:val="22"/>
          <w:szCs w:val="22"/>
        </w:rPr>
        <w:t>označení účetního dokladu a jeho pořadové číslo</w:t>
      </w:r>
    </w:p>
    <w:p w14:paraId="17098FD5" w14:textId="77777777" w:rsidR="006A5499" w:rsidRPr="0001386E" w:rsidRDefault="004869AE">
      <w:pPr>
        <w:pStyle w:val="Zkladntext"/>
        <w:numPr>
          <w:ilvl w:val="0"/>
          <w:numId w:val="36"/>
        </w:numPr>
        <w:rPr>
          <w:rFonts w:ascii="Arial" w:eastAsia="Arial" w:hAnsi="Arial" w:cs="Arial"/>
          <w:sz w:val="22"/>
          <w:szCs w:val="22"/>
        </w:rPr>
      </w:pPr>
      <w:r w:rsidRPr="0001386E">
        <w:rPr>
          <w:rFonts w:ascii="Arial" w:eastAsia="Arial" w:hAnsi="Arial" w:cs="Arial"/>
          <w:sz w:val="22"/>
          <w:szCs w:val="22"/>
        </w:rPr>
        <w:t>identifikační údaje objednatele</w:t>
      </w:r>
    </w:p>
    <w:p w14:paraId="17098FD6" w14:textId="77777777" w:rsidR="006A5499" w:rsidRPr="0001386E" w:rsidRDefault="004869AE">
      <w:pPr>
        <w:pStyle w:val="Zkladntext"/>
        <w:numPr>
          <w:ilvl w:val="0"/>
          <w:numId w:val="36"/>
        </w:numPr>
        <w:rPr>
          <w:rFonts w:ascii="Arial" w:eastAsia="Arial" w:hAnsi="Arial" w:cs="Arial"/>
          <w:sz w:val="22"/>
          <w:szCs w:val="22"/>
        </w:rPr>
      </w:pPr>
      <w:r w:rsidRPr="0001386E">
        <w:rPr>
          <w:rFonts w:ascii="Arial" w:eastAsia="Arial" w:hAnsi="Arial" w:cs="Arial"/>
          <w:sz w:val="22"/>
          <w:szCs w:val="22"/>
        </w:rPr>
        <w:t>identifikační údaje zhotovitele včetně DIČ</w:t>
      </w:r>
    </w:p>
    <w:p w14:paraId="17098FD7" w14:textId="77777777" w:rsidR="006A5499" w:rsidRPr="0001386E" w:rsidRDefault="004869AE">
      <w:pPr>
        <w:pStyle w:val="Zkladntext"/>
        <w:numPr>
          <w:ilvl w:val="0"/>
          <w:numId w:val="36"/>
        </w:numPr>
        <w:rPr>
          <w:rFonts w:ascii="Arial" w:eastAsia="Arial" w:hAnsi="Arial" w:cs="Arial"/>
          <w:sz w:val="22"/>
          <w:szCs w:val="22"/>
        </w:rPr>
      </w:pPr>
      <w:r w:rsidRPr="0001386E">
        <w:rPr>
          <w:rFonts w:ascii="Arial" w:eastAsia="Arial" w:hAnsi="Arial" w:cs="Arial"/>
          <w:sz w:val="22"/>
          <w:szCs w:val="22"/>
        </w:rPr>
        <w:t>popis obsahu účetního dokladu</w:t>
      </w:r>
    </w:p>
    <w:p w14:paraId="17098FD8" w14:textId="77777777" w:rsidR="006A5499" w:rsidRPr="0001386E" w:rsidRDefault="004869AE">
      <w:pPr>
        <w:pStyle w:val="Zkladntext"/>
        <w:numPr>
          <w:ilvl w:val="0"/>
          <w:numId w:val="36"/>
        </w:numPr>
        <w:rPr>
          <w:rFonts w:ascii="Arial" w:eastAsia="Arial" w:hAnsi="Arial" w:cs="Arial"/>
          <w:sz w:val="22"/>
          <w:szCs w:val="22"/>
        </w:rPr>
      </w:pPr>
      <w:r w:rsidRPr="0001386E">
        <w:rPr>
          <w:rFonts w:ascii="Arial" w:eastAsia="Arial" w:hAnsi="Arial" w:cs="Arial"/>
          <w:sz w:val="22"/>
          <w:szCs w:val="22"/>
        </w:rPr>
        <w:t>datum vystavení</w:t>
      </w:r>
    </w:p>
    <w:p w14:paraId="17098FD9" w14:textId="77777777" w:rsidR="006A5499" w:rsidRPr="0001386E" w:rsidRDefault="004869AE">
      <w:pPr>
        <w:pStyle w:val="Zkladntext"/>
        <w:numPr>
          <w:ilvl w:val="0"/>
          <w:numId w:val="36"/>
        </w:numPr>
        <w:rPr>
          <w:rFonts w:ascii="Arial" w:eastAsia="Arial" w:hAnsi="Arial" w:cs="Arial"/>
          <w:sz w:val="22"/>
          <w:szCs w:val="22"/>
        </w:rPr>
      </w:pPr>
      <w:r w:rsidRPr="0001386E">
        <w:rPr>
          <w:rFonts w:ascii="Arial" w:eastAsia="Arial" w:hAnsi="Arial" w:cs="Arial"/>
          <w:sz w:val="22"/>
          <w:szCs w:val="22"/>
        </w:rPr>
        <w:lastRenderedPageBreak/>
        <w:t>datum uskutečnění zdanitelného plnění</w:t>
      </w:r>
    </w:p>
    <w:p w14:paraId="17098FDA" w14:textId="77777777" w:rsidR="006A5499" w:rsidRPr="0001386E" w:rsidRDefault="004869AE">
      <w:pPr>
        <w:pStyle w:val="Zkladntext"/>
        <w:numPr>
          <w:ilvl w:val="0"/>
          <w:numId w:val="36"/>
        </w:numPr>
        <w:rPr>
          <w:rFonts w:ascii="Arial" w:eastAsia="Arial" w:hAnsi="Arial" w:cs="Arial"/>
          <w:sz w:val="22"/>
          <w:szCs w:val="22"/>
        </w:rPr>
      </w:pPr>
      <w:r w:rsidRPr="0001386E">
        <w:rPr>
          <w:rFonts w:ascii="Arial" w:eastAsia="Arial" w:hAnsi="Arial" w:cs="Arial"/>
          <w:sz w:val="22"/>
          <w:szCs w:val="22"/>
        </w:rPr>
        <w:t>výši ceny bez daně z přidané hodnoty celkem</w:t>
      </w:r>
    </w:p>
    <w:p w14:paraId="17098FDB" w14:textId="77777777" w:rsidR="006A5499" w:rsidRPr="0001386E" w:rsidRDefault="004869AE">
      <w:pPr>
        <w:pStyle w:val="Zkladntext"/>
        <w:numPr>
          <w:ilvl w:val="0"/>
          <w:numId w:val="36"/>
        </w:numPr>
        <w:rPr>
          <w:rFonts w:ascii="Arial" w:eastAsia="Arial" w:hAnsi="Arial" w:cs="Arial"/>
          <w:sz w:val="22"/>
          <w:szCs w:val="22"/>
        </w:rPr>
      </w:pPr>
      <w:r w:rsidRPr="0001386E">
        <w:rPr>
          <w:rFonts w:ascii="Arial" w:eastAsia="Arial" w:hAnsi="Arial" w:cs="Arial"/>
          <w:sz w:val="22"/>
          <w:szCs w:val="22"/>
        </w:rPr>
        <w:t>sazbu (y) daně</w:t>
      </w:r>
    </w:p>
    <w:p w14:paraId="17098FDC" w14:textId="77777777" w:rsidR="006A5499" w:rsidRPr="0001386E" w:rsidRDefault="004869AE">
      <w:pPr>
        <w:pStyle w:val="Zkladntext"/>
        <w:numPr>
          <w:ilvl w:val="0"/>
          <w:numId w:val="36"/>
        </w:numPr>
        <w:rPr>
          <w:rFonts w:ascii="Arial" w:eastAsia="Arial" w:hAnsi="Arial" w:cs="Arial"/>
          <w:sz w:val="22"/>
          <w:szCs w:val="22"/>
        </w:rPr>
      </w:pPr>
      <w:r w:rsidRPr="0001386E">
        <w:rPr>
          <w:rFonts w:ascii="Arial" w:eastAsia="Arial" w:hAnsi="Arial" w:cs="Arial"/>
          <w:sz w:val="22"/>
          <w:szCs w:val="22"/>
        </w:rPr>
        <w:t>výši daně celkem zaokrouhlenou dle příslušných předpisů</w:t>
      </w:r>
    </w:p>
    <w:p w14:paraId="17098FDD" w14:textId="77777777" w:rsidR="006A5499" w:rsidRPr="0001386E" w:rsidRDefault="004869AE">
      <w:pPr>
        <w:pStyle w:val="Zkladntext"/>
        <w:numPr>
          <w:ilvl w:val="0"/>
          <w:numId w:val="36"/>
        </w:numPr>
        <w:rPr>
          <w:rFonts w:ascii="Arial" w:eastAsia="Arial" w:hAnsi="Arial" w:cs="Arial"/>
          <w:sz w:val="22"/>
          <w:szCs w:val="22"/>
        </w:rPr>
      </w:pPr>
      <w:r w:rsidRPr="0001386E">
        <w:rPr>
          <w:rFonts w:ascii="Arial" w:eastAsia="Arial" w:hAnsi="Arial" w:cs="Arial"/>
          <w:sz w:val="22"/>
          <w:szCs w:val="22"/>
        </w:rPr>
        <w:t>cenu celkem včetně DPH</w:t>
      </w:r>
    </w:p>
    <w:p w14:paraId="17098FDE" w14:textId="7B3DAC94" w:rsidR="006A5499" w:rsidRPr="00325B7F" w:rsidRDefault="004869AE">
      <w:pPr>
        <w:pStyle w:val="Zkladntext"/>
        <w:numPr>
          <w:ilvl w:val="0"/>
          <w:numId w:val="36"/>
        </w:numPr>
        <w:rPr>
          <w:rFonts w:ascii="Arial" w:eastAsia="Arial" w:hAnsi="Arial" w:cs="Arial"/>
          <w:sz w:val="22"/>
          <w:szCs w:val="22"/>
        </w:rPr>
      </w:pPr>
      <w:r w:rsidRPr="0001386E">
        <w:rPr>
          <w:rFonts w:ascii="Arial" w:eastAsia="Arial" w:hAnsi="Arial" w:cs="Arial"/>
          <w:sz w:val="22"/>
          <w:szCs w:val="22"/>
        </w:rPr>
        <w:t xml:space="preserve">podpis </w:t>
      </w:r>
      <w:r w:rsidR="00325B7F">
        <w:rPr>
          <w:rFonts w:ascii="Arial" w:eastAsia="Arial" w:hAnsi="Arial" w:cs="Arial"/>
          <w:sz w:val="22"/>
          <w:szCs w:val="22"/>
        </w:rPr>
        <w:t>oprávněné</w:t>
      </w:r>
      <w:r w:rsidR="00325B7F" w:rsidRPr="00325B7F">
        <w:rPr>
          <w:rFonts w:ascii="Arial" w:eastAsia="Arial" w:hAnsi="Arial" w:cs="Arial"/>
          <w:sz w:val="22"/>
          <w:szCs w:val="22"/>
        </w:rPr>
        <w:t xml:space="preserve"> </w:t>
      </w:r>
      <w:r w:rsidRPr="00325B7F">
        <w:rPr>
          <w:rFonts w:ascii="Arial" w:eastAsia="Arial" w:hAnsi="Arial" w:cs="Arial"/>
          <w:sz w:val="22"/>
          <w:szCs w:val="22"/>
        </w:rPr>
        <w:t>osoby zhotovitele</w:t>
      </w:r>
    </w:p>
    <w:p w14:paraId="17098FDF" w14:textId="77777777" w:rsidR="006A5499" w:rsidRPr="0001386E" w:rsidRDefault="004869AE">
      <w:pPr>
        <w:pStyle w:val="Zkladntext"/>
        <w:numPr>
          <w:ilvl w:val="0"/>
          <w:numId w:val="36"/>
        </w:numPr>
        <w:rPr>
          <w:rFonts w:ascii="Arial" w:eastAsia="Arial" w:hAnsi="Arial" w:cs="Arial"/>
          <w:sz w:val="22"/>
          <w:szCs w:val="22"/>
        </w:rPr>
      </w:pPr>
      <w:r w:rsidRPr="00325B7F">
        <w:rPr>
          <w:rFonts w:ascii="Arial" w:eastAsia="Arial" w:hAnsi="Arial" w:cs="Arial"/>
          <w:sz w:val="22"/>
          <w:szCs w:val="22"/>
        </w:rPr>
        <w:t>přílohu - soupis provedených prací a jejich ceny, schválený technickým dozorem objednatele a podepsaný oprávněnou osobou objednatele.</w:t>
      </w:r>
    </w:p>
    <w:p w14:paraId="17098FE0" w14:textId="77777777" w:rsidR="006A5499" w:rsidRPr="0001386E" w:rsidRDefault="006A5499">
      <w:pPr>
        <w:pStyle w:val="Zkladntext"/>
        <w:jc w:val="both"/>
        <w:rPr>
          <w:rFonts w:ascii="Arial" w:eastAsia="Arial" w:hAnsi="Arial" w:cs="Arial"/>
          <w:sz w:val="22"/>
          <w:szCs w:val="22"/>
        </w:rPr>
      </w:pPr>
    </w:p>
    <w:p w14:paraId="17098FE1" w14:textId="08129F42" w:rsidR="006A5499" w:rsidRPr="0001386E" w:rsidRDefault="004869AE">
      <w:pPr>
        <w:pStyle w:val="Zkladntext"/>
        <w:jc w:val="both"/>
        <w:rPr>
          <w:rFonts w:ascii="Arial" w:eastAsia="Arial" w:hAnsi="Arial" w:cs="Arial"/>
          <w:sz w:val="22"/>
          <w:szCs w:val="22"/>
        </w:rPr>
      </w:pPr>
      <w:r w:rsidRPr="0001386E">
        <w:rPr>
          <w:rFonts w:ascii="Arial" w:eastAsia="Arial" w:hAnsi="Arial" w:cs="Arial"/>
          <w:sz w:val="22"/>
          <w:szCs w:val="22"/>
        </w:rPr>
        <w:t>Bez kteréhokoliv z uvedených údajů je faktura pro účely této smlouvy neplatná.</w:t>
      </w:r>
      <w:r w:rsidR="00544488" w:rsidRPr="0001386E">
        <w:rPr>
          <w:rFonts w:ascii="Arial" w:eastAsia="Arial" w:hAnsi="Arial" w:cs="Arial"/>
          <w:sz w:val="22"/>
          <w:szCs w:val="22"/>
        </w:rPr>
        <w:t xml:space="preserve"> </w:t>
      </w:r>
      <w:r w:rsidRPr="0001386E">
        <w:rPr>
          <w:rFonts w:ascii="Arial" w:eastAsia="Arial" w:hAnsi="Arial" w:cs="Arial"/>
          <w:sz w:val="22"/>
          <w:szCs w:val="22"/>
        </w:rPr>
        <w:t>Nebude-li faktura obsahovat stanovené náležitosti nebo bude-li vystavena na cenu odlišnou od ceny odsouhlasené objednatelem, je objednatel oprávněn fakturu vrátit k přepracování. V tomto případě neplatí původní lhůta splatnosti, ale lhůta splatnosti běží znovu ode dne doručení nově vystavené faktury.</w:t>
      </w:r>
    </w:p>
    <w:p w14:paraId="17098FE2" w14:textId="77777777" w:rsidR="006A5499" w:rsidRPr="0001386E" w:rsidRDefault="006A5499">
      <w:pPr>
        <w:pStyle w:val="Zkladntext"/>
        <w:jc w:val="both"/>
        <w:rPr>
          <w:rFonts w:ascii="Arial" w:eastAsia="Arial" w:hAnsi="Arial" w:cs="Arial"/>
          <w:sz w:val="22"/>
          <w:szCs w:val="22"/>
        </w:rPr>
      </w:pPr>
    </w:p>
    <w:p w14:paraId="17098FE3" w14:textId="77777777" w:rsidR="006A5499" w:rsidRPr="0001386E" w:rsidRDefault="004869AE">
      <w:pPr>
        <w:pStyle w:val="Zkladntext"/>
        <w:numPr>
          <w:ilvl w:val="0"/>
          <w:numId w:val="19"/>
        </w:numPr>
        <w:jc w:val="both"/>
        <w:rPr>
          <w:rFonts w:ascii="Arial" w:eastAsia="Arial" w:hAnsi="Arial" w:cs="Arial"/>
          <w:sz w:val="22"/>
          <w:szCs w:val="22"/>
        </w:rPr>
      </w:pPr>
      <w:r w:rsidRPr="0001386E">
        <w:rPr>
          <w:rFonts w:ascii="Arial" w:eastAsia="Arial" w:hAnsi="Arial" w:cs="Arial"/>
          <w:sz w:val="22"/>
          <w:szCs w:val="22"/>
        </w:rPr>
        <w:t>Nedojde-li mezi oběma smluvními stranami k dohodě při odsouhlasení množství nebo druhu provedených prací, je zhotovitel oprávněn zahrnout do soupisu provedených prací pouze ty práce, u kterých nedošlo k rozporu. Pokud bude faktura zhotovitele obsahovat i práce, které nebyly objednatelem odsouhlaseny, je objednatel oprávněn uhradit pouze tu část faktury, se kterou souhlasí. Na zbývající část faktury nemůže zhotovitel uplatňovat žádné sankce.</w:t>
      </w:r>
    </w:p>
    <w:p w14:paraId="17098FE4" w14:textId="77777777" w:rsidR="006A5499" w:rsidRPr="0001386E" w:rsidRDefault="006A5499">
      <w:pPr>
        <w:pStyle w:val="Zkladntext"/>
        <w:jc w:val="both"/>
        <w:rPr>
          <w:rFonts w:ascii="Arial" w:eastAsia="Arial" w:hAnsi="Arial" w:cs="Arial"/>
          <w:sz w:val="22"/>
          <w:szCs w:val="22"/>
        </w:rPr>
      </w:pPr>
    </w:p>
    <w:p w14:paraId="17098FE5" w14:textId="77777777" w:rsidR="006A5499" w:rsidRPr="0001386E" w:rsidRDefault="004869AE">
      <w:pPr>
        <w:pStyle w:val="Zkladntext"/>
        <w:numPr>
          <w:ilvl w:val="0"/>
          <w:numId w:val="19"/>
        </w:numPr>
        <w:jc w:val="both"/>
        <w:rPr>
          <w:rFonts w:ascii="Arial" w:eastAsia="Arial" w:hAnsi="Arial" w:cs="Arial"/>
          <w:sz w:val="22"/>
          <w:szCs w:val="22"/>
        </w:rPr>
      </w:pPr>
      <w:r w:rsidRPr="0001386E">
        <w:rPr>
          <w:rFonts w:ascii="Arial" w:eastAsia="Arial" w:hAnsi="Arial" w:cs="Arial"/>
          <w:sz w:val="22"/>
          <w:szCs w:val="22"/>
        </w:rPr>
        <w:t xml:space="preserve">Objednatel uhradí fakturu zhotovitele nejpozději do </w:t>
      </w:r>
      <w:r w:rsidRPr="0001386E">
        <w:rPr>
          <w:rFonts w:ascii="Arial" w:eastAsia="Arial" w:hAnsi="Arial" w:cs="Arial"/>
          <w:b/>
          <w:sz w:val="22"/>
          <w:szCs w:val="22"/>
        </w:rPr>
        <w:t>30 kalendářních dnů</w:t>
      </w:r>
      <w:r w:rsidRPr="0001386E">
        <w:rPr>
          <w:rFonts w:ascii="Arial" w:eastAsia="Arial" w:hAnsi="Arial" w:cs="Arial"/>
          <w:sz w:val="22"/>
          <w:szCs w:val="22"/>
        </w:rPr>
        <w:t xml:space="preserve"> po jejím doručení.</w:t>
      </w:r>
    </w:p>
    <w:p w14:paraId="17098FE6" w14:textId="77777777" w:rsidR="006A5499" w:rsidRPr="0001386E" w:rsidRDefault="006A5499">
      <w:pPr>
        <w:pStyle w:val="Zkladntext"/>
        <w:jc w:val="both"/>
        <w:rPr>
          <w:rFonts w:ascii="Arial" w:eastAsia="Arial" w:hAnsi="Arial" w:cs="Arial"/>
          <w:sz w:val="22"/>
          <w:szCs w:val="22"/>
        </w:rPr>
      </w:pPr>
    </w:p>
    <w:p w14:paraId="17098FE7" w14:textId="77777777" w:rsidR="006A5499" w:rsidRPr="0001386E" w:rsidRDefault="004869AE">
      <w:pPr>
        <w:pStyle w:val="Zkladntext"/>
        <w:numPr>
          <w:ilvl w:val="0"/>
          <w:numId w:val="19"/>
        </w:numPr>
        <w:jc w:val="both"/>
        <w:rPr>
          <w:rFonts w:ascii="Arial" w:eastAsia="Arial" w:hAnsi="Arial" w:cs="Arial"/>
          <w:sz w:val="22"/>
          <w:szCs w:val="22"/>
        </w:rPr>
      </w:pPr>
      <w:r w:rsidRPr="0001386E">
        <w:rPr>
          <w:rFonts w:ascii="Arial" w:eastAsia="Arial" w:hAnsi="Arial" w:cs="Arial"/>
          <w:sz w:val="22"/>
          <w:szCs w:val="22"/>
        </w:rPr>
        <w:t xml:space="preserve">Peněžitý závazek je splněn dnem odepsání z účtu objednatele. </w:t>
      </w:r>
    </w:p>
    <w:p w14:paraId="17098FE8" w14:textId="77777777" w:rsidR="006A5499" w:rsidRPr="0001386E" w:rsidRDefault="006A5499">
      <w:pPr>
        <w:pStyle w:val="Zkladntext"/>
        <w:jc w:val="both"/>
        <w:rPr>
          <w:rFonts w:ascii="Arial" w:eastAsia="Arial" w:hAnsi="Arial" w:cs="Arial"/>
          <w:sz w:val="20"/>
        </w:rPr>
      </w:pPr>
    </w:p>
    <w:p w14:paraId="7E9B9D12" w14:textId="77777777" w:rsidR="00551C10" w:rsidRPr="0001386E" w:rsidRDefault="00551C10">
      <w:pPr>
        <w:pStyle w:val="Zkladntext"/>
        <w:jc w:val="both"/>
        <w:rPr>
          <w:rFonts w:ascii="Arial" w:eastAsia="Arial" w:hAnsi="Arial" w:cs="Arial"/>
          <w:sz w:val="20"/>
        </w:rPr>
      </w:pPr>
    </w:p>
    <w:p w14:paraId="32E5BDEA" w14:textId="77777777" w:rsidR="00551C10" w:rsidRPr="0001386E" w:rsidRDefault="00551C10">
      <w:pPr>
        <w:pStyle w:val="Zkladntext"/>
        <w:jc w:val="both"/>
        <w:rPr>
          <w:rFonts w:ascii="Arial" w:eastAsia="Arial" w:hAnsi="Arial" w:cs="Arial"/>
          <w:sz w:val="20"/>
        </w:rPr>
      </w:pPr>
    </w:p>
    <w:p w14:paraId="32B395F2" w14:textId="77777777" w:rsidR="00551C10" w:rsidRPr="0001386E" w:rsidRDefault="00551C10">
      <w:pPr>
        <w:pStyle w:val="Zkladntext"/>
        <w:jc w:val="both"/>
        <w:rPr>
          <w:rFonts w:ascii="Arial" w:eastAsia="Arial" w:hAnsi="Arial" w:cs="Arial"/>
          <w:sz w:val="20"/>
        </w:rPr>
      </w:pPr>
    </w:p>
    <w:p w14:paraId="17098FE9" w14:textId="77777777" w:rsidR="006A5499" w:rsidRPr="0001386E" w:rsidRDefault="006A5499">
      <w:pPr>
        <w:pStyle w:val="Zkladntext"/>
        <w:spacing w:line="240" w:lineRule="atLeast"/>
        <w:rPr>
          <w:rFonts w:ascii="Arial" w:eastAsia="Arial" w:hAnsi="Arial" w:cs="Arial"/>
          <w:color w:val="auto"/>
        </w:rPr>
      </w:pPr>
    </w:p>
    <w:p w14:paraId="17098FEA" w14:textId="77777777" w:rsidR="006A5499" w:rsidRPr="0001386E" w:rsidRDefault="006A5499">
      <w:pPr>
        <w:pStyle w:val="Zkladntext"/>
        <w:spacing w:line="240" w:lineRule="atLeast"/>
        <w:rPr>
          <w:rFonts w:ascii="Arial" w:eastAsia="Arial" w:hAnsi="Arial" w:cs="Arial"/>
          <w:color w:val="auto"/>
        </w:rPr>
      </w:pPr>
    </w:p>
    <w:p w14:paraId="17098FEB" w14:textId="77777777" w:rsidR="006A5499" w:rsidRPr="0001386E" w:rsidRDefault="004869AE">
      <w:pPr>
        <w:pStyle w:val="Zkladntext"/>
        <w:spacing w:line="240" w:lineRule="atLeast"/>
        <w:jc w:val="center"/>
        <w:rPr>
          <w:rFonts w:ascii="Arial" w:eastAsia="Arial" w:hAnsi="Arial" w:cs="Arial"/>
          <w:b/>
          <w:color w:val="auto"/>
          <w:u w:val="single"/>
        </w:rPr>
      </w:pPr>
      <w:r w:rsidRPr="0001386E">
        <w:rPr>
          <w:rFonts w:ascii="Arial" w:eastAsia="Arial" w:hAnsi="Arial" w:cs="Arial"/>
          <w:b/>
          <w:color w:val="auto"/>
          <w:u w:val="single"/>
        </w:rPr>
        <w:t>ODDÍL VI - MAJETKOVÉ  SANKCE  A  SMLUVNÍ  POKUTY</w:t>
      </w:r>
    </w:p>
    <w:p w14:paraId="17098FEC" w14:textId="77777777" w:rsidR="006A5499" w:rsidRPr="0001386E" w:rsidRDefault="004869AE">
      <w:pPr>
        <w:pStyle w:val="Zkladntext"/>
        <w:spacing w:line="240" w:lineRule="atLeast"/>
        <w:rPr>
          <w:rFonts w:ascii="Arial" w:eastAsia="Arial" w:hAnsi="Arial" w:cs="Arial"/>
          <w:color w:val="auto"/>
        </w:rPr>
      </w:pPr>
      <w:r w:rsidRPr="0001386E">
        <w:rPr>
          <w:rFonts w:ascii="Arial" w:eastAsia="Arial" w:hAnsi="Arial" w:cs="Arial"/>
          <w:color w:val="auto"/>
        </w:rPr>
        <w:t xml:space="preserve">                                </w:t>
      </w:r>
    </w:p>
    <w:p w14:paraId="2670582A" w14:textId="0A40D85A" w:rsidR="00583DF0" w:rsidRDefault="00583DF0" w:rsidP="00583DF0">
      <w:pPr>
        <w:pStyle w:val="Zkladntext"/>
        <w:numPr>
          <w:ilvl w:val="0"/>
          <w:numId w:val="38"/>
        </w:numPr>
        <w:spacing w:line="240" w:lineRule="atLeast"/>
        <w:jc w:val="both"/>
        <w:rPr>
          <w:rFonts w:ascii="Arial" w:eastAsia="Arial" w:hAnsi="Arial" w:cs="Arial"/>
          <w:color w:val="auto"/>
          <w:sz w:val="22"/>
          <w:szCs w:val="22"/>
        </w:rPr>
      </w:pPr>
      <w:r>
        <w:rPr>
          <w:rFonts w:ascii="Arial" w:eastAsia="Arial" w:hAnsi="Arial" w:cs="Arial"/>
          <w:color w:val="auto"/>
          <w:sz w:val="22"/>
          <w:szCs w:val="22"/>
        </w:rPr>
        <w:t xml:space="preserve">a) </w:t>
      </w:r>
      <w:r w:rsidR="004869AE" w:rsidRPr="0001386E">
        <w:rPr>
          <w:rFonts w:ascii="Arial" w:eastAsia="Arial" w:hAnsi="Arial" w:cs="Arial"/>
          <w:color w:val="auto"/>
          <w:sz w:val="22"/>
          <w:szCs w:val="22"/>
        </w:rPr>
        <w:t>Pokud zhotovitel bude v prodlení s předáním díla, je povinen zaplatit objednateli smluvní pokutu ve výši 20.000,-Kč za každý i započatý den prodlení. Právo na náhradu škody tím není dotčeno.</w:t>
      </w:r>
    </w:p>
    <w:p w14:paraId="3EA2F07A" w14:textId="68F87DE3" w:rsidR="00583DF0" w:rsidRPr="00583DF0" w:rsidRDefault="00583DF0" w:rsidP="00583DF0">
      <w:pPr>
        <w:pStyle w:val="Zkladntext"/>
        <w:spacing w:line="240" w:lineRule="atLeast"/>
        <w:ind w:left="360"/>
        <w:jc w:val="both"/>
        <w:rPr>
          <w:rFonts w:ascii="Arial" w:eastAsia="Arial" w:hAnsi="Arial" w:cs="Arial"/>
          <w:color w:val="auto"/>
          <w:sz w:val="22"/>
          <w:szCs w:val="22"/>
        </w:rPr>
      </w:pPr>
      <w:r w:rsidRPr="00583DF0">
        <w:rPr>
          <w:rFonts w:ascii="Arial" w:eastAsia="Arial" w:hAnsi="Arial" w:cs="Arial"/>
          <w:color w:val="auto"/>
          <w:sz w:val="22"/>
          <w:szCs w:val="22"/>
        </w:rPr>
        <w:t>b) P</w:t>
      </w:r>
      <w:r w:rsidRPr="00583DF0">
        <w:rPr>
          <w:rFonts w:ascii="Arial" w:hAnsi="Arial" w:cs="Arial"/>
          <w:sz w:val="22"/>
          <w:szCs w:val="22"/>
        </w:rPr>
        <w:t>okud zhotovitel nezahájí práce na realizaci díla ve lhůtě stanovené v oddíle IV odst. 1 Smlouvy je povinen zaplatit objednateli smluvní pokutu ve výši 20 000,</w:t>
      </w:r>
      <w:r>
        <w:rPr>
          <w:rFonts w:ascii="Arial" w:hAnsi="Arial" w:cs="Arial"/>
          <w:sz w:val="22"/>
          <w:szCs w:val="22"/>
        </w:rPr>
        <w:t xml:space="preserve">- </w:t>
      </w:r>
      <w:r w:rsidRPr="00583DF0">
        <w:rPr>
          <w:rFonts w:ascii="Arial" w:hAnsi="Arial" w:cs="Arial"/>
          <w:sz w:val="22"/>
          <w:szCs w:val="22"/>
        </w:rPr>
        <w:t>Kč, a to za každý den prodlení.</w:t>
      </w:r>
    </w:p>
    <w:p w14:paraId="17098FEE" w14:textId="41F9421A" w:rsidR="006A5499" w:rsidRPr="0008081C" w:rsidRDefault="004869AE">
      <w:pPr>
        <w:pStyle w:val="Zkladntext"/>
        <w:numPr>
          <w:ilvl w:val="0"/>
          <w:numId w:val="39"/>
        </w:numPr>
        <w:spacing w:line="240" w:lineRule="atLeast"/>
        <w:jc w:val="both"/>
        <w:rPr>
          <w:rFonts w:ascii="Arial" w:eastAsia="Arial" w:hAnsi="Arial" w:cs="Arial"/>
          <w:color w:val="auto"/>
          <w:sz w:val="22"/>
          <w:szCs w:val="22"/>
        </w:rPr>
      </w:pPr>
      <w:r w:rsidRPr="0001386E">
        <w:rPr>
          <w:rFonts w:ascii="Arial" w:eastAsia="Arial" w:hAnsi="Arial" w:cs="Arial"/>
          <w:sz w:val="22"/>
          <w:szCs w:val="22"/>
        </w:rPr>
        <w:t xml:space="preserve">Pokud zhotovitel neodstraní reklamovanou vadu </w:t>
      </w:r>
      <w:r w:rsidR="0008081C">
        <w:rPr>
          <w:rFonts w:ascii="Arial" w:eastAsia="Arial" w:hAnsi="Arial" w:cs="Arial"/>
          <w:sz w:val="22"/>
          <w:szCs w:val="22"/>
        </w:rPr>
        <w:t xml:space="preserve">či nedodělek </w:t>
      </w:r>
      <w:r w:rsidRPr="0008081C">
        <w:rPr>
          <w:rFonts w:ascii="Arial" w:eastAsia="Arial" w:hAnsi="Arial" w:cs="Arial"/>
          <w:sz w:val="22"/>
          <w:szCs w:val="22"/>
        </w:rPr>
        <w:t>ve sjednaném termínu podle oddílu X</w:t>
      </w:r>
      <w:r w:rsidR="00A719EB" w:rsidRPr="0008081C">
        <w:rPr>
          <w:rFonts w:ascii="Arial" w:eastAsia="Arial" w:hAnsi="Arial" w:cs="Arial"/>
          <w:sz w:val="22"/>
          <w:szCs w:val="22"/>
        </w:rPr>
        <w:t>.</w:t>
      </w:r>
      <w:r w:rsidRPr="0008081C">
        <w:rPr>
          <w:rFonts w:ascii="Arial" w:eastAsia="Arial" w:hAnsi="Arial" w:cs="Arial"/>
          <w:sz w:val="22"/>
          <w:szCs w:val="22"/>
        </w:rPr>
        <w:t xml:space="preserve"> odst.</w:t>
      </w:r>
      <w:r w:rsidR="00544488" w:rsidRPr="0008081C">
        <w:rPr>
          <w:rFonts w:ascii="Arial" w:eastAsia="Arial" w:hAnsi="Arial" w:cs="Arial"/>
          <w:sz w:val="22"/>
          <w:szCs w:val="22"/>
        </w:rPr>
        <w:t xml:space="preserve"> </w:t>
      </w:r>
      <w:r w:rsidRPr="0008081C">
        <w:rPr>
          <w:rFonts w:ascii="Arial" w:eastAsia="Arial" w:hAnsi="Arial" w:cs="Arial"/>
          <w:sz w:val="22"/>
          <w:szCs w:val="22"/>
        </w:rPr>
        <w:t>3</w:t>
      </w:r>
      <w:r w:rsidR="00544488" w:rsidRPr="0008081C">
        <w:rPr>
          <w:rFonts w:ascii="Arial" w:eastAsia="Arial" w:hAnsi="Arial" w:cs="Arial"/>
          <w:sz w:val="22"/>
          <w:szCs w:val="22"/>
        </w:rPr>
        <w:t xml:space="preserve"> </w:t>
      </w:r>
      <w:r w:rsidRPr="0008081C">
        <w:rPr>
          <w:rFonts w:ascii="Arial" w:eastAsia="Arial" w:hAnsi="Arial" w:cs="Arial"/>
          <w:sz w:val="22"/>
          <w:szCs w:val="22"/>
        </w:rPr>
        <w:t xml:space="preserve">je povinen zaplatit objednateli smluvní pokutu </w:t>
      </w:r>
      <w:r w:rsidRPr="0010444B">
        <w:rPr>
          <w:rFonts w:ascii="Arial" w:eastAsia="Arial" w:hAnsi="Arial" w:cs="Arial"/>
          <w:sz w:val="22"/>
          <w:szCs w:val="22"/>
        </w:rPr>
        <w:t>5.000,- Kč</w:t>
      </w:r>
      <w:r w:rsidRPr="0008081C">
        <w:rPr>
          <w:rFonts w:ascii="Arial" w:eastAsia="Arial" w:hAnsi="Arial" w:cs="Arial"/>
          <w:sz w:val="22"/>
          <w:szCs w:val="22"/>
        </w:rPr>
        <w:t xml:space="preserve"> za každou reklamovanou vadu a to za každý i započatý den prodlení.</w:t>
      </w:r>
    </w:p>
    <w:p w14:paraId="17098FEF" w14:textId="77777777" w:rsidR="006A5499" w:rsidRPr="0001386E" w:rsidRDefault="004869AE">
      <w:pPr>
        <w:pStyle w:val="Zkladntext"/>
        <w:numPr>
          <w:ilvl w:val="0"/>
          <w:numId w:val="39"/>
        </w:numPr>
        <w:spacing w:line="240" w:lineRule="atLeast"/>
        <w:jc w:val="both"/>
        <w:rPr>
          <w:rFonts w:ascii="Arial" w:eastAsia="Arial" w:hAnsi="Arial" w:cs="Arial"/>
          <w:color w:val="auto"/>
          <w:sz w:val="22"/>
          <w:szCs w:val="22"/>
        </w:rPr>
      </w:pPr>
      <w:r w:rsidRPr="0001386E">
        <w:rPr>
          <w:rFonts w:ascii="Arial" w:eastAsia="Arial" w:hAnsi="Arial" w:cs="Arial"/>
          <w:sz w:val="22"/>
          <w:szCs w:val="22"/>
        </w:rPr>
        <w:t xml:space="preserve"> Pokud zhotovitel neodstraní drobnou ojediněle se vyskytující vadu či nedodělek podle oddílu X odst. 5 je povinen zaplatit smluvní pokutu ve výši 5 000,- Kč za každou reklamovanou drobnou ojediněle se vyskytující vadu či nedodělek a to za každý i započatý den prodlení. </w:t>
      </w:r>
    </w:p>
    <w:p w14:paraId="17098FF0" w14:textId="69EA9384" w:rsidR="006A5499" w:rsidRPr="0001386E" w:rsidRDefault="004869AE">
      <w:pPr>
        <w:pStyle w:val="Zkladntext"/>
        <w:numPr>
          <w:ilvl w:val="0"/>
          <w:numId w:val="39"/>
        </w:numPr>
        <w:spacing w:line="240" w:lineRule="atLeast"/>
        <w:jc w:val="both"/>
        <w:rPr>
          <w:rFonts w:ascii="Arial" w:eastAsia="Arial" w:hAnsi="Arial" w:cs="Arial"/>
          <w:color w:val="auto"/>
          <w:sz w:val="22"/>
          <w:szCs w:val="22"/>
        </w:rPr>
      </w:pPr>
      <w:r w:rsidRPr="0001386E">
        <w:rPr>
          <w:rFonts w:ascii="Arial" w:eastAsia="Arial" w:hAnsi="Arial" w:cs="Arial"/>
          <w:sz w:val="22"/>
          <w:szCs w:val="22"/>
        </w:rPr>
        <w:t>Pokud zhotovitel neodstraní vadu uplatněnou objednatel</w:t>
      </w:r>
      <w:r w:rsidR="0008081C">
        <w:rPr>
          <w:rFonts w:ascii="Arial" w:eastAsia="Arial" w:hAnsi="Arial" w:cs="Arial"/>
          <w:sz w:val="22"/>
          <w:szCs w:val="22"/>
        </w:rPr>
        <w:t>em</w:t>
      </w:r>
      <w:r w:rsidRPr="0008081C">
        <w:rPr>
          <w:rFonts w:ascii="Arial" w:eastAsia="Arial" w:hAnsi="Arial" w:cs="Arial"/>
          <w:sz w:val="22"/>
          <w:szCs w:val="22"/>
        </w:rPr>
        <w:t xml:space="preserve"> v rámci reklamační lhůty ve lhůtě stanovené v oddíle XI odst. 10 </w:t>
      </w:r>
      <w:r w:rsidR="005142F7">
        <w:rPr>
          <w:rFonts w:ascii="Arial" w:eastAsia="Arial" w:hAnsi="Arial" w:cs="Arial"/>
          <w:sz w:val="22"/>
          <w:szCs w:val="22"/>
        </w:rPr>
        <w:t xml:space="preserve">nebo XI odst. 13 </w:t>
      </w:r>
      <w:r w:rsidRPr="0008081C">
        <w:rPr>
          <w:rFonts w:ascii="Arial" w:eastAsia="Arial" w:hAnsi="Arial" w:cs="Arial"/>
          <w:sz w:val="22"/>
          <w:szCs w:val="22"/>
        </w:rPr>
        <w:t xml:space="preserve">je povinen zaplatit smluvní pokutu ve výši 2 000,- Kč  </w:t>
      </w:r>
      <w:r w:rsidRPr="0001386E">
        <w:rPr>
          <w:rFonts w:ascii="Arial" w:eastAsia="Arial" w:hAnsi="Arial" w:cs="Arial"/>
          <w:sz w:val="22"/>
          <w:szCs w:val="22"/>
        </w:rPr>
        <w:t xml:space="preserve">za každou uplatněnou vadu a to za každý i započatý den prodlení. </w:t>
      </w:r>
    </w:p>
    <w:p w14:paraId="17098FF1" w14:textId="77777777" w:rsidR="006A5499" w:rsidRPr="0001386E" w:rsidRDefault="006A5499">
      <w:pPr>
        <w:pStyle w:val="Zkladntext"/>
        <w:spacing w:line="240" w:lineRule="atLeast"/>
        <w:jc w:val="both"/>
        <w:rPr>
          <w:rFonts w:ascii="Arial" w:eastAsia="Arial" w:hAnsi="Arial" w:cs="Arial"/>
          <w:color w:val="auto"/>
          <w:sz w:val="22"/>
          <w:szCs w:val="22"/>
        </w:rPr>
      </w:pPr>
    </w:p>
    <w:p w14:paraId="17098FF2" w14:textId="77777777" w:rsidR="006A5499" w:rsidRPr="0001386E" w:rsidRDefault="004869AE">
      <w:pPr>
        <w:pStyle w:val="Zkladntext"/>
        <w:numPr>
          <w:ilvl w:val="0"/>
          <w:numId w:val="39"/>
        </w:numPr>
        <w:spacing w:line="240" w:lineRule="atLeast"/>
        <w:jc w:val="both"/>
        <w:rPr>
          <w:rFonts w:ascii="Arial" w:eastAsia="Arial" w:hAnsi="Arial" w:cs="Arial"/>
          <w:color w:val="auto"/>
          <w:sz w:val="22"/>
          <w:szCs w:val="22"/>
        </w:rPr>
      </w:pPr>
      <w:r w:rsidRPr="0001386E">
        <w:rPr>
          <w:rFonts w:ascii="Arial" w:eastAsia="Arial" w:hAnsi="Arial" w:cs="Arial"/>
          <w:sz w:val="22"/>
          <w:szCs w:val="22"/>
        </w:rPr>
        <w:t xml:space="preserve">V případě, že objednatel bude v prodlení se zaplacením faktury zhotovitele, zaplatí zhotoviteli úrok z prodlení ve výši </w:t>
      </w:r>
      <w:r w:rsidRPr="0001386E">
        <w:rPr>
          <w:rFonts w:ascii="Arial" w:eastAsia="Arial" w:hAnsi="Arial" w:cs="Arial"/>
          <w:b/>
          <w:sz w:val="22"/>
          <w:szCs w:val="22"/>
        </w:rPr>
        <w:t>0,01%</w:t>
      </w:r>
      <w:r w:rsidRPr="0001386E">
        <w:rPr>
          <w:rFonts w:ascii="Arial" w:eastAsia="Arial" w:hAnsi="Arial" w:cs="Arial"/>
          <w:sz w:val="22"/>
          <w:szCs w:val="22"/>
        </w:rPr>
        <w:t xml:space="preserve"> z fakturované částky za každý den prodlení.</w:t>
      </w:r>
    </w:p>
    <w:p w14:paraId="17098FF3" w14:textId="77777777" w:rsidR="006A5499" w:rsidRPr="0001386E" w:rsidRDefault="006A5499">
      <w:pPr>
        <w:pStyle w:val="Odstavecseseznamem1"/>
        <w:rPr>
          <w:rFonts w:ascii="Arial" w:eastAsia="Arial" w:hAnsi="Arial" w:cs="Arial"/>
          <w:sz w:val="22"/>
          <w:szCs w:val="22"/>
        </w:rPr>
      </w:pPr>
    </w:p>
    <w:p w14:paraId="17098FF4" w14:textId="77777777" w:rsidR="006A5499" w:rsidRPr="0001386E" w:rsidRDefault="004869AE">
      <w:pPr>
        <w:pStyle w:val="Zkladntext"/>
        <w:numPr>
          <w:ilvl w:val="0"/>
          <w:numId w:val="39"/>
        </w:numPr>
        <w:spacing w:line="240" w:lineRule="atLeast"/>
        <w:jc w:val="both"/>
        <w:rPr>
          <w:rFonts w:ascii="Arial" w:eastAsia="Arial" w:hAnsi="Arial" w:cs="Arial"/>
          <w:color w:val="auto"/>
          <w:sz w:val="22"/>
          <w:szCs w:val="22"/>
        </w:rPr>
      </w:pPr>
      <w:r w:rsidRPr="0001386E">
        <w:rPr>
          <w:rFonts w:ascii="Arial" w:eastAsia="Arial" w:hAnsi="Arial" w:cs="Arial"/>
          <w:color w:val="auto"/>
          <w:sz w:val="22"/>
          <w:szCs w:val="22"/>
        </w:rPr>
        <w:lastRenderedPageBreak/>
        <w:t>Za každé jednotlivé porušení povinností dle oddílu X odst. 1 je zhotovitel povinen uhradit objednateli smluvní pokutu ve výši 10.000,-Kč.</w:t>
      </w:r>
    </w:p>
    <w:p w14:paraId="17098FF5" w14:textId="77777777" w:rsidR="006A5499" w:rsidRPr="0001386E" w:rsidRDefault="006A5499">
      <w:pPr>
        <w:pStyle w:val="Zkladntext"/>
        <w:spacing w:line="240" w:lineRule="atLeast"/>
        <w:jc w:val="both"/>
        <w:rPr>
          <w:rFonts w:ascii="Arial" w:eastAsia="Arial" w:hAnsi="Arial" w:cs="Arial"/>
          <w:color w:val="auto"/>
          <w:sz w:val="22"/>
          <w:szCs w:val="22"/>
        </w:rPr>
      </w:pPr>
    </w:p>
    <w:p w14:paraId="17098FF6" w14:textId="77777777" w:rsidR="006A5499" w:rsidRPr="0001386E" w:rsidRDefault="004869AE">
      <w:pPr>
        <w:pStyle w:val="Zkladntext"/>
        <w:numPr>
          <w:ilvl w:val="0"/>
          <w:numId w:val="39"/>
        </w:numPr>
        <w:spacing w:line="240" w:lineRule="atLeast"/>
        <w:jc w:val="both"/>
        <w:rPr>
          <w:rFonts w:ascii="Arial" w:eastAsia="Arial" w:hAnsi="Arial" w:cs="Arial"/>
          <w:color w:val="auto"/>
          <w:sz w:val="22"/>
          <w:szCs w:val="22"/>
        </w:rPr>
      </w:pPr>
      <w:r w:rsidRPr="0001386E">
        <w:rPr>
          <w:rFonts w:ascii="Arial" w:eastAsia="Arial" w:hAnsi="Arial" w:cs="Arial"/>
          <w:color w:val="auto"/>
          <w:sz w:val="22"/>
          <w:szCs w:val="22"/>
        </w:rPr>
        <w:t>Uplatněním smluvní pokuty podle předchozích bodů tohoto oddílu není dotčen nárok objednatele na náhradu škody v plné výši, způsobené mu porušením povinnosti zhotovitele, na niž se smluvní pokuta vztahuje.</w:t>
      </w:r>
    </w:p>
    <w:p w14:paraId="17098FF7" w14:textId="77777777" w:rsidR="006A5499" w:rsidRPr="0001386E" w:rsidRDefault="006A5499">
      <w:pPr>
        <w:pStyle w:val="Zkladntext"/>
        <w:spacing w:line="240" w:lineRule="atLeast"/>
        <w:jc w:val="both"/>
        <w:rPr>
          <w:rFonts w:ascii="Arial" w:eastAsia="Arial" w:hAnsi="Arial" w:cs="Arial"/>
          <w:color w:val="auto"/>
          <w:sz w:val="22"/>
          <w:szCs w:val="22"/>
        </w:rPr>
      </w:pPr>
    </w:p>
    <w:p w14:paraId="17098FF8" w14:textId="3BC4CC8E" w:rsidR="006A5499" w:rsidRPr="0001386E" w:rsidRDefault="004869AE">
      <w:pPr>
        <w:pStyle w:val="Zkladntext"/>
        <w:numPr>
          <w:ilvl w:val="0"/>
          <w:numId w:val="39"/>
        </w:numPr>
        <w:spacing w:line="240" w:lineRule="atLeast"/>
        <w:jc w:val="both"/>
        <w:rPr>
          <w:rFonts w:ascii="Arial" w:eastAsia="Arial" w:hAnsi="Arial" w:cs="Arial"/>
          <w:color w:val="auto"/>
          <w:sz w:val="22"/>
          <w:szCs w:val="22"/>
        </w:rPr>
      </w:pPr>
      <w:r w:rsidRPr="0001386E">
        <w:rPr>
          <w:rFonts w:ascii="Arial" w:eastAsia="Arial" w:hAnsi="Arial" w:cs="Arial"/>
          <w:color w:val="auto"/>
          <w:sz w:val="22"/>
          <w:szCs w:val="22"/>
        </w:rPr>
        <w:t xml:space="preserve">Smluvní pokuta je splatná </w:t>
      </w:r>
      <w:r w:rsidRPr="007D51C7">
        <w:rPr>
          <w:rFonts w:ascii="Arial" w:eastAsia="Arial" w:hAnsi="Arial" w:cs="Arial"/>
          <w:color w:val="auto"/>
          <w:sz w:val="22"/>
          <w:szCs w:val="22"/>
        </w:rPr>
        <w:t xml:space="preserve">do 10 </w:t>
      </w:r>
      <w:r w:rsidR="00ED0210" w:rsidRPr="007D51C7">
        <w:rPr>
          <w:rFonts w:ascii="Arial" w:eastAsia="Arial" w:hAnsi="Arial" w:cs="Arial"/>
          <w:color w:val="auto"/>
          <w:sz w:val="22"/>
          <w:szCs w:val="22"/>
        </w:rPr>
        <w:t xml:space="preserve">kalendářních </w:t>
      </w:r>
      <w:r w:rsidRPr="007D51C7">
        <w:rPr>
          <w:rFonts w:ascii="Arial" w:eastAsia="Arial" w:hAnsi="Arial" w:cs="Arial"/>
          <w:color w:val="auto"/>
          <w:sz w:val="22"/>
          <w:szCs w:val="22"/>
        </w:rPr>
        <w:t>dnů</w:t>
      </w:r>
      <w:r w:rsidRPr="0001386E">
        <w:rPr>
          <w:rFonts w:ascii="Arial" w:eastAsia="Arial" w:hAnsi="Arial" w:cs="Arial"/>
          <w:color w:val="auto"/>
          <w:sz w:val="22"/>
          <w:szCs w:val="22"/>
        </w:rPr>
        <w:t xml:space="preserve"> poté, co bude písemná výzva objednatele v tomto směru zhotoviteli doručena.</w:t>
      </w:r>
    </w:p>
    <w:p w14:paraId="17098FF9" w14:textId="77777777" w:rsidR="006A5499" w:rsidRPr="0001386E" w:rsidRDefault="006A5499">
      <w:pPr>
        <w:pStyle w:val="Zkladntext"/>
        <w:spacing w:line="240" w:lineRule="atLeast"/>
        <w:ind w:left="360"/>
        <w:jc w:val="both"/>
        <w:rPr>
          <w:rFonts w:ascii="Arial" w:eastAsia="Arial" w:hAnsi="Arial" w:cs="Arial"/>
          <w:color w:val="auto"/>
          <w:sz w:val="22"/>
          <w:szCs w:val="22"/>
        </w:rPr>
      </w:pPr>
    </w:p>
    <w:p w14:paraId="17098FFA" w14:textId="5A1E68D5" w:rsidR="006A5499" w:rsidRDefault="004869AE">
      <w:pPr>
        <w:pStyle w:val="Zkladntext"/>
        <w:numPr>
          <w:ilvl w:val="0"/>
          <w:numId w:val="39"/>
        </w:numPr>
        <w:spacing w:line="240" w:lineRule="atLeast"/>
        <w:jc w:val="both"/>
        <w:rPr>
          <w:rFonts w:ascii="Arial" w:eastAsia="Arial" w:hAnsi="Arial" w:cs="Arial"/>
          <w:color w:val="auto"/>
          <w:sz w:val="22"/>
          <w:szCs w:val="22"/>
        </w:rPr>
      </w:pPr>
      <w:r w:rsidRPr="0001386E">
        <w:rPr>
          <w:rFonts w:ascii="Arial" w:eastAsia="Arial" w:hAnsi="Arial" w:cs="Arial"/>
          <w:color w:val="auto"/>
          <w:sz w:val="22"/>
          <w:szCs w:val="22"/>
        </w:rPr>
        <w:t>V případě závažného porušení smluvních povinností dle oddílu II odst. 5. a 6. smlouvy ze strany zhotovitele přísluší objednateli smluvní pokuta ve výši 10.000 Kč, a to za každé jednotlivé porušení, které zástupce objednatele uvede nebo specifikuje ve stavebním deníku.</w:t>
      </w:r>
    </w:p>
    <w:p w14:paraId="730E5706" w14:textId="77777777" w:rsidR="00757AE4" w:rsidRDefault="00757AE4" w:rsidP="00757AE4">
      <w:pPr>
        <w:pStyle w:val="Odstavecseseznamem"/>
        <w:rPr>
          <w:szCs w:val="22"/>
        </w:rPr>
      </w:pPr>
    </w:p>
    <w:p w14:paraId="0432CEE0" w14:textId="053B6B1B" w:rsidR="00757AE4" w:rsidRDefault="00757AE4" w:rsidP="00757AE4">
      <w:pPr>
        <w:pStyle w:val="Zkladntext"/>
        <w:numPr>
          <w:ilvl w:val="0"/>
          <w:numId w:val="39"/>
        </w:numPr>
        <w:spacing w:line="240" w:lineRule="atLeast"/>
        <w:jc w:val="both"/>
        <w:rPr>
          <w:rFonts w:ascii="Arial" w:eastAsia="Arial" w:hAnsi="Arial" w:cs="Arial"/>
          <w:color w:val="auto"/>
          <w:sz w:val="22"/>
          <w:szCs w:val="22"/>
        </w:rPr>
      </w:pPr>
      <w:r w:rsidRPr="00757AE4">
        <w:rPr>
          <w:rFonts w:ascii="Arial" w:eastAsia="Arial" w:hAnsi="Arial" w:cs="Arial"/>
          <w:color w:val="auto"/>
          <w:sz w:val="22"/>
          <w:szCs w:val="22"/>
        </w:rPr>
        <w:t xml:space="preserve">Pokud zhotovitel poruší povinnost ohledně rozsahu subdodávek stanovený v čl. </w:t>
      </w:r>
      <w:r>
        <w:rPr>
          <w:rFonts w:ascii="Arial" w:eastAsia="Arial" w:hAnsi="Arial" w:cs="Arial"/>
          <w:color w:val="auto"/>
          <w:sz w:val="22"/>
          <w:szCs w:val="22"/>
        </w:rPr>
        <w:t>IX</w:t>
      </w:r>
      <w:r w:rsidRPr="00757AE4">
        <w:rPr>
          <w:rFonts w:ascii="Arial" w:eastAsia="Arial" w:hAnsi="Arial" w:cs="Arial"/>
          <w:color w:val="auto"/>
          <w:sz w:val="22"/>
          <w:szCs w:val="22"/>
        </w:rPr>
        <w:t>.</w:t>
      </w:r>
      <w:r>
        <w:rPr>
          <w:rFonts w:ascii="Arial" w:eastAsia="Arial" w:hAnsi="Arial" w:cs="Arial"/>
          <w:color w:val="auto"/>
          <w:sz w:val="22"/>
          <w:szCs w:val="22"/>
        </w:rPr>
        <w:t>7.</w:t>
      </w:r>
      <w:r w:rsidR="00341776">
        <w:rPr>
          <w:rFonts w:ascii="Arial" w:eastAsia="Arial" w:hAnsi="Arial" w:cs="Arial"/>
          <w:color w:val="auto"/>
          <w:sz w:val="22"/>
          <w:szCs w:val="22"/>
        </w:rPr>
        <w:t xml:space="preserve"> až IX.9.</w:t>
      </w:r>
      <w:r w:rsidRPr="00757AE4">
        <w:rPr>
          <w:rFonts w:ascii="Arial" w:eastAsia="Arial" w:hAnsi="Arial" w:cs="Arial"/>
          <w:color w:val="auto"/>
          <w:sz w:val="22"/>
          <w:szCs w:val="22"/>
        </w:rPr>
        <w:t xml:space="preserve"> této smlouvy, je povinen zaplatit objednateli smluvní pokutu ve výši 50.000,- Kč za každý zjištěný případ porušení</w:t>
      </w:r>
      <w:r w:rsidR="00ED0210">
        <w:rPr>
          <w:rFonts w:ascii="Arial" w:eastAsia="Arial" w:hAnsi="Arial" w:cs="Arial"/>
          <w:color w:val="auto"/>
          <w:sz w:val="22"/>
          <w:szCs w:val="22"/>
        </w:rPr>
        <w:t xml:space="preserve">, aniž by  byl dotčen nárok objednatele na náhradu škody v rozsahu předjímaném v oddíle VI odst. 7. </w:t>
      </w:r>
    </w:p>
    <w:p w14:paraId="77CCCEC1" w14:textId="77777777" w:rsidR="00A020DD" w:rsidRDefault="00A020DD" w:rsidP="00A020DD">
      <w:pPr>
        <w:pStyle w:val="Odstavecseseznamem"/>
        <w:rPr>
          <w:szCs w:val="22"/>
        </w:rPr>
      </w:pPr>
    </w:p>
    <w:p w14:paraId="0724B296" w14:textId="39755BFB" w:rsidR="00A020DD" w:rsidRDefault="00A020DD" w:rsidP="00A020DD">
      <w:pPr>
        <w:pStyle w:val="Zkladntext"/>
        <w:numPr>
          <w:ilvl w:val="0"/>
          <w:numId w:val="39"/>
        </w:numPr>
        <w:spacing w:line="240" w:lineRule="atLeast"/>
        <w:jc w:val="both"/>
        <w:rPr>
          <w:rFonts w:ascii="Arial" w:eastAsia="Arial" w:hAnsi="Arial" w:cs="Arial"/>
          <w:color w:val="auto"/>
          <w:sz w:val="22"/>
          <w:szCs w:val="22"/>
        </w:rPr>
      </w:pPr>
      <w:r w:rsidRPr="00A020DD">
        <w:rPr>
          <w:rFonts w:ascii="Arial" w:eastAsia="Arial" w:hAnsi="Arial" w:cs="Arial"/>
          <w:color w:val="auto"/>
          <w:sz w:val="22"/>
          <w:szCs w:val="22"/>
        </w:rPr>
        <w:t>V případě nedodržení kvalitativních parametrů prací, použitých materiálů a dodávek je zhotovitel povinen zaplatit objednateli smluvní pokutu ve výši 10.000,- Kč za každý jednotlivý případ a dále kompen</w:t>
      </w:r>
      <w:r w:rsidR="00ED0210">
        <w:rPr>
          <w:rFonts w:ascii="Arial" w:eastAsia="Arial" w:hAnsi="Arial" w:cs="Arial"/>
          <w:color w:val="auto"/>
          <w:sz w:val="22"/>
          <w:szCs w:val="22"/>
        </w:rPr>
        <w:t>z</w:t>
      </w:r>
      <w:r w:rsidRPr="00A020DD">
        <w:rPr>
          <w:rFonts w:ascii="Arial" w:eastAsia="Arial" w:hAnsi="Arial" w:cs="Arial"/>
          <w:color w:val="auto"/>
          <w:sz w:val="22"/>
          <w:szCs w:val="22"/>
        </w:rPr>
        <w:t>ovat v plné výši škodu způsobenou krácením dotace v důsledku nedodrženi kvalitativních parametrů dodávek. Zaplacením smluvní pokuty není zhotovitel zbaven povinnosti odstranit případné závady nebo použít materiál a dodat zboží v odpovídající kvalitě</w:t>
      </w:r>
      <w:r w:rsidR="00ED0210">
        <w:rPr>
          <w:rFonts w:ascii="Arial" w:eastAsia="Arial" w:hAnsi="Arial" w:cs="Arial"/>
          <w:color w:val="auto"/>
          <w:sz w:val="22"/>
          <w:szCs w:val="22"/>
        </w:rPr>
        <w:t xml:space="preserve">, jakož i nároku objednatele na náhradu škody v rozsahu předjímaném v oddíle VI odst. 7. </w:t>
      </w:r>
    </w:p>
    <w:p w14:paraId="43EF7B15" w14:textId="77777777" w:rsidR="00A020DD" w:rsidRDefault="00A020DD" w:rsidP="00A020DD">
      <w:pPr>
        <w:pStyle w:val="Odstavecseseznamem"/>
        <w:rPr>
          <w:szCs w:val="22"/>
        </w:rPr>
      </w:pPr>
    </w:p>
    <w:p w14:paraId="17098FFC" w14:textId="77777777" w:rsidR="006A5499" w:rsidRDefault="004869AE">
      <w:pPr>
        <w:pStyle w:val="Zkladntext"/>
        <w:numPr>
          <w:ilvl w:val="0"/>
          <w:numId w:val="39"/>
        </w:numPr>
        <w:spacing w:line="240" w:lineRule="atLeast"/>
        <w:jc w:val="both"/>
        <w:rPr>
          <w:rFonts w:ascii="Arial" w:eastAsia="Arial" w:hAnsi="Arial" w:cs="Arial"/>
          <w:color w:val="auto"/>
          <w:sz w:val="22"/>
          <w:szCs w:val="22"/>
        </w:rPr>
      </w:pPr>
      <w:r w:rsidRPr="0001386E">
        <w:rPr>
          <w:rFonts w:ascii="Arial" w:eastAsia="Arial" w:hAnsi="Arial" w:cs="Arial"/>
          <w:color w:val="auto"/>
          <w:sz w:val="22"/>
          <w:szCs w:val="22"/>
        </w:rPr>
        <w:t>Objednatel stanovuje, že není dotčen nárok objednatele na náhradu škody v plné výši, způsobené mu porušením povinnosti zhotovitele vyplývající z jakéhokoli ustanovení smlouvy, i když se na ní smluvní pokuta nevztahuje.</w:t>
      </w:r>
    </w:p>
    <w:p w14:paraId="17098FFE" w14:textId="77777777" w:rsidR="006A5499" w:rsidRDefault="006A5499">
      <w:pPr>
        <w:pStyle w:val="Zkladntext"/>
        <w:spacing w:line="240" w:lineRule="atLeast"/>
        <w:jc w:val="both"/>
        <w:rPr>
          <w:rFonts w:ascii="Arial" w:eastAsia="Arial" w:hAnsi="Arial" w:cs="Arial"/>
          <w:color w:val="auto"/>
        </w:rPr>
      </w:pPr>
    </w:p>
    <w:p w14:paraId="04A26C54" w14:textId="77777777" w:rsidR="009E0B1C" w:rsidRPr="0001386E" w:rsidRDefault="009E0B1C">
      <w:pPr>
        <w:pStyle w:val="Zkladntext"/>
        <w:spacing w:line="240" w:lineRule="atLeast"/>
        <w:jc w:val="both"/>
        <w:rPr>
          <w:rFonts w:ascii="Arial" w:eastAsia="Arial" w:hAnsi="Arial" w:cs="Arial"/>
          <w:color w:val="auto"/>
        </w:rPr>
      </w:pPr>
    </w:p>
    <w:p w14:paraId="17098FFF" w14:textId="77777777" w:rsidR="006A5499" w:rsidRPr="0001386E" w:rsidRDefault="006A5499">
      <w:pPr>
        <w:pStyle w:val="Zkladntext"/>
        <w:spacing w:line="240" w:lineRule="atLeast"/>
        <w:jc w:val="both"/>
        <w:rPr>
          <w:rFonts w:ascii="Arial" w:eastAsia="Arial" w:hAnsi="Arial" w:cs="Arial"/>
          <w:color w:val="auto"/>
        </w:rPr>
      </w:pPr>
    </w:p>
    <w:p w14:paraId="17099000" w14:textId="77777777" w:rsidR="006A5499" w:rsidRPr="0001386E" w:rsidRDefault="004869AE">
      <w:pPr>
        <w:pStyle w:val="Zkladntext"/>
        <w:spacing w:line="240" w:lineRule="atLeast"/>
        <w:jc w:val="center"/>
        <w:rPr>
          <w:rFonts w:ascii="Arial" w:eastAsia="Arial" w:hAnsi="Arial" w:cs="Arial"/>
          <w:b/>
          <w:color w:val="auto"/>
          <w:u w:val="single"/>
        </w:rPr>
      </w:pPr>
      <w:r w:rsidRPr="0001386E">
        <w:rPr>
          <w:rFonts w:ascii="Arial" w:eastAsia="Arial" w:hAnsi="Arial" w:cs="Arial"/>
          <w:b/>
          <w:color w:val="auto"/>
          <w:u w:val="single"/>
        </w:rPr>
        <w:t>ODDÍL VII - STAVEBNÍ DENÍK</w:t>
      </w:r>
    </w:p>
    <w:p w14:paraId="17099001" w14:textId="77777777" w:rsidR="006A5499" w:rsidRPr="0001386E" w:rsidRDefault="004869AE">
      <w:pPr>
        <w:pStyle w:val="Zkladntext"/>
        <w:spacing w:line="240" w:lineRule="atLeast"/>
        <w:rPr>
          <w:rFonts w:ascii="Arial" w:eastAsia="Arial" w:hAnsi="Arial" w:cs="Arial"/>
          <w:color w:val="auto"/>
        </w:rPr>
      </w:pPr>
      <w:r w:rsidRPr="0001386E">
        <w:rPr>
          <w:rFonts w:ascii="Arial" w:eastAsia="Arial" w:hAnsi="Arial" w:cs="Arial"/>
          <w:color w:val="auto"/>
        </w:rPr>
        <w:t xml:space="preserve">                           </w:t>
      </w:r>
    </w:p>
    <w:p w14:paraId="17099002" w14:textId="77777777" w:rsidR="006A5499" w:rsidRPr="0001386E" w:rsidRDefault="004869AE">
      <w:pPr>
        <w:pStyle w:val="Zkladntext"/>
        <w:numPr>
          <w:ilvl w:val="0"/>
          <w:numId w:val="20"/>
        </w:numPr>
        <w:spacing w:line="240" w:lineRule="atLeast"/>
        <w:jc w:val="both"/>
        <w:rPr>
          <w:rFonts w:ascii="Arial" w:eastAsia="Arial" w:hAnsi="Arial" w:cs="Arial"/>
          <w:color w:val="auto"/>
          <w:sz w:val="22"/>
          <w:szCs w:val="22"/>
        </w:rPr>
      </w:pPr>
      <w:r w:rsidRPr="0001386E">
        <w:rPr>
          <w:rFonts w:ascii="Arial" w:eastAsia="Arial" w:hAnsi="Arial" w:cs="Arial"/>
          <w:color w:val="auto"/>
          <w:sz w:val="22"/>
          <w:szCs w:val="22"/>
        </w:rPr>
        <w:t>Zhotovitel je povinen vést ode dne převzetí staveniště o pracích, které provádí, Stavební deník, do kterého je povinen zapisovat všechny skutečnosti rozhodné pro plnění smlouvy. Zejména je povinen zapisovat údaje o časovém postupu prací, jejich jakosti, zdůvodnění odchylek prováděných prací od Projektové dokumentace apod. Povinnost vést stavební deník končí dnem předání a převzetí řádně zhotoveného díla (tj. v den oboustranného podpisu protokolu o předání a převzetí díla).</w:t>
      </w:r>
    </w:p>
    <w:p w14:paraId="17099003" w14:textId="77777777" w:rsidR="006A5499" w:rsidRPr="0001386E" w:rsidRDefault="006A5499">
      <w:pPr>
        <w:pStyle w:val="Zkladntext"/>
        <w:spacing w:line="240" w:lineRule="atLeast"/>
        <w:jc w:val="both"/>
        <w:rPr>
          <w:rFonts w:ascii="Arial" w:eastAsia="Arial" w:hAnsi="Arial" w:cs="Arial"/>
          <w:color w:val="auto"/>
          <w:sz w:val="22"/>
          <w:szCs w:val="22"/>
        </w:rPr>
      </w:pPr>
    </w:p>
    <w:p w14:paraId="17099004" w14:textId="1CCCFB55" w:rsidR="006A5499" w:rsidRPr="0001386E" w:rsidRDefault="004869AE">
      <w:pPr>
        <w:pStyle w:val="Zkladntext"/>
        <w:numPr>
          <w:ilvl w:val="0"/>
          <w:numId w:val="20"/>
        </w:numPr>
        <w:spacing w:line="240" w:lineRule="atLeast"/>
        <w:jc w:val="both"/>
        <w:rPr>
          <w:rFonts w:ascii="Arial" w:eastAsia="Arial" w:hAnsi="Arial" w:cs="Arial"/>
          <w:color w:val="auto"/>
          <w:sz w:val="22"/>
          <w:szCs w:val="22"/>
        </w:rPr>
      </w:pPr>
      <w:r w:rsidRPr="0001386E">
        <w:rPr>
          <w:rFonts w:ascii="Arial" w:eastAsia="Arial" w:hAnsi="Arial" w:cs="Arial"/>
          <w:sz w:val="22"/>
          <w:szCs w:val="22"/>
        </w:rPr>
        <w:t xml:space="preserve">Ve Stavebním deníku musí být mimo jiné uvedeny následující základní údaje: </w:t>
      </w:r>
    </w:p>
    <w:p w14:paraId="17099005" w14:textId="79E25AA0" w:rsidR="006A5499" w:rsidRPr="0001386E" w:rsidRDefault="004869AE">
      <w:pPr>
        <w:pStyle w:val="Zkladntext"/>
        <w:numPr>
          <w:ilvl w:val="0"/>
          <w:numId w:val="36"/>
        </w:numPr>
        <w:tabs>
          <w:tab w:val="clear" w:pos="1128"/>
          <w:tab w:val="num" w:pos="1260"/>
        </w:tabs>
        <w:spacing w:line="240" w:lineRule="atLeast"/>
        <w:ind w:left="1260" w:hanging="540"/>
        <w:jc w:val="both"/>
        <w:rPr>
          <w:rFonts w:ascii="Arial" w:eastAsia="Arial" w:hAnsi="Arial" w:cs="Arial"/>
          <w:sz w:val="22"/>
          <w:szCs w:val="22"/>
        </w:rPr>
      </w:pPr>
      <w:r w:rsidRPr="0001386E">
        <w:rPr>
          <w:rFonts w:ascii="Arial" w:eastAsia="Arial" w:hAnsi="Arial" w:cs="Arial"/>
          <w:sz w:val="22"/>
          <w:szCs w:val="22"/>
        </w:rPr>
        <w:t>název, sídlo, IČ (příp.</w:t>
      </w:r>
      <w:r w:rsidR="0008081C">
        <w:rPr>
          <w:rFonts w:ascii="Arial" w:eastAsia="Arial" w:hAnsi="Arial" w:cs="Arial"/>
          <w:sz w:val="22"/>
          <w:szCs w:val="22"/>
        </w:rPr>
        <w:t xml:space="preserve"> </w:t>
      </w:r>
      <w:r w:rsidRPr="0008081C">
        <w:rPr>
          <w:rFonts w:ascii="Arial" w:eastAsia="Arial" w:hAnsi="Arial" w:cs="Arial"/>
          <w:sz w:val="22"/>
          <w:szCs w:val="22"/>
        </w:rPr>
        <w:t>DIČ) zhotovitele včetně jmenného seznamu osob oprávněných za zhotovitele provádět zápisy do Stavebního deníku s uvedením jejich kontaktů a podpisového vzoru</w:t>
      </w:r>
    </w:p>
    <w:p w14:paraId="17099006" w14:textId="77777777" w:rsidR="006A5499" w:rsidRPr="0001386E" w:rsidRDefault="004869AE">
      <w:pPr>
        <w:pStyle w:val="Zkladntext"/>
        <w:numPr>
          <w:ilvl w:val="0"/>
          <w:numId w:val="36"/>
        </w:numPr>
        <w:tabs>
          <w:tab w:val="clear" w:pos="1128"/>
          <w:tab w:val="num" w:pos="1260"/>
        </w:tabs>
        <w:spacing w:line="240" w:lineRule="atLeast"/>
        <w:ind w:left="1260" w:hanging="540"/>
        <w:jc w:val="both"/>
        <w:rPr>
          <w:rFonts w:ascii="Arial" w:eastAsia="Arial" w:hAnsi="Arial" w:cs="Arial"/>
          <w:sz w:val="22"/>
          <w:szCs w:val="22"/>
        </w:rPr>
      </w:pPr>
      <w:r w:rsidRPr="0001386E">
        <w:rPr>
          <w:rFonts w:ascii="Arial" w:eastAsia="Arial" w:hAnsi="Arial" w:cs="Arial"/>
          <w:sz w:val="22"/>
          <w:szCs w:val="22"/>
        </w:rPr>
        <w:t>název, sídlo, IČ objednatele včetně jmenného seznamu osob oprávněných za objednatele provádět zápisy do Stavebního deníku s uvedením jejich kontaktů a podpisového vzoru</w:t>
      </w:r>
    </w:p>
    <w:p w14:paraId="17099007" w14:textId="7BBB9625" w:rsidR="006A5499" w:rsidRPr="001F555C" w:rsidRDefault="004869AE">
      <w:pPr>
        <w:pStyle w:val="Zkladntext"/>
        <w:numPr>
          <w:ilvl w:val="0"/>
          <w:numId w:val="36"/>
        </w:numPr>
        <w:tabs>
          <w:tab w:val="clear" w:pos="1128"/>
          <w:tab w:val="num" w:pos="1260"/>
        </w:tabs>
        <w:spacing w:line="240" w:lineRule="atLeast"/>
        <w:ind w:left="1260" w:hanging="540"/>
        <w:jc w:val="both"/>
        <w:rPr>
          <w:rFonts w:ascii="Arial" w:eastAsia="Arial" w:hAnsi="Arial" w:cs="Arial"/>
          <w:sz w:val="22"/>
          <w:szCs w:val="22"/>
        </w:rPr>
      </w:pPr>
      <w:r w:rsidRPr="0001386E">
        <w:rPr>
          <w:rFonts w:ascii="Arial" w:eastAsia="Arial" w:hAnsi="Arial" w:cs="Arial"/>
          <w:sz w:val="22"/>
          <w:szCs w:val="22"/>
        </w:rPr>
        <w:t>název, sídlo, IČ (příp.</w:t>
      </w:r>
      <w:r w:rsidR="0008081C">
        <w:rPr>
          <w:rFonts w:ascii="Arial" w:eastAsia="Arial" w:hAnsi="Arial" w:cs="Arial"/>
          <w:sz w:val="22"/>
          <w:szCs w:val="22"/>
        </w:rPr>
        <w:t xml:space="preserve"> </w:t>
      </w:r>
      <w:r w:rsidRPr="0008081C">
        <w:rPr>
          <w:rFonts w:ascii="Arial" w:eastAsia="Arial" w:hAnsi="Arial" w:cs="Arial"/>
          <w:sz w:val="22"/>
          <w:szCs w:val="22"/>
        </w:rPr>
        <w:t>DIČ) zpracovatele Projektové dokumentace</w:t>
      </w:r>
    </w:p>
    <w:p w14:paraId="17099008" w14:textId="77777777" w:rsidR="006A5499" w:rsidRPr="0001386E" w:rsidRDefault="004869AE">
      <w:pPr>
        <w:pStyle w:val="Zkladntext"/>
        <w:numPr>
          <w:ilvl w:val="0"/>
          <w:numId w:val="36"/>
        </w:numPr>
        <w:tabs>
          <w:tab w:val="clear" w:pos="1128"/>
          <w:tab w:val="num" w:pos="1260"/>
        </w:tabs>
        <w:spacing w:line="240" w:lineRule="atLeast"/>
        <w:ind w:left="1260" w:hanging="540"/>
        <w:jc w:val="both"/>
        <w:rPr>
          <w:rFonts w:ascii="Arial" w:eastAsia="Arial" w:hAnsi="Arial" w:cs="Arial"/>
          <w:sz w:val="22"/>
          <w:szCs w:val="22"/>
        </w:rPr>
      </w:pPr>
      <w:r w:rsidRPr="0001386E">
        <w:rPr>
          <w:rFonts w:ascii="Arial" w:eastAsia="Arial" w:hAnsi="Arial" w:cs="Arial"/>
          <w:sz w:val="22"/>
          <w:szCs w:val="22"/>
        </w:rPr>
        <w:t>seznam dokumentace stavby včetně veškerých změn a doplňků</w:t>
      </w:r>
    </w:p>
    <w:p w14:paraId="17099009" w14:textId="77777777" w:rsidR="006A5499" w:rsidRPr="0001386E" w:rsidRDefault="004869AE">
      <w:pPr>
        <w:pStyle w:val="Zkladntext"/>
        <w:numPr>
          <w:ilvl w:val="0"/>
          <w:numId w:val="36"/>
        </w:numPr>
        <w:tabs>
          <w:tab w:val="clear" w:pos="1128"/>
          <w:tab w:val="num" w:pos="1260"/>
        </w:tabs>
        <w:spacing w:line="240" w:lineRule="atLeast"/>
        <w:ind w:left="1260" w:hanging="540"/>
        <w:jc w:val="both"/>
        <w:rPr>
          <w:rFonts w:ascii="Arial" w:eastAsia="Arial" w:hAnsi="Arial" w:cs="Arial"/>
          <w:sz w:val="22"/>
          <w:szCs w:val="22"/>
        </w:rPr>
      </w:pPr>
      <w:r w:rsidRPr="0001386E">
        <w:rPr>
          <w:rFonts w:ascii="Arial" w:eastAsia="Arial" w:hAnsi="Arial" w:cs="Arial"/>
          <w:sz w:val="22"/>
          <w:szCs w:val="22"/>
        </w:rPr>
        <w:t>seznam dokladů a úředních opatření týkajících se stavby</w:t>
      </w:r>
    </w:p>
    <w:p w14:paraId="1709900A" w14:textId="77777777" w:rsidR="006A5499" w:rsidRPr="0001386E" w:rsidRDefault="006A5499">
      <w:pPr>
        <w:pStyle w:val="Zkladntext"/>
        <w:spacing w:line="240" w:lineRule="atLeast"/>
        <w:jc w:val="both"/>
        <w:rPr>
          <w:rFonts w:ascii="Arial" w:eastAsia="Arial" w:hAnsi="Arial" w:cs="Arial"/>
          <w:color w:val="auto"/>
          <w:sz w:val="22"/>
          <w:szCs w:val="22"/>
        </w:rPr>
      </w:pPr>
    </w:p>
    <w:p w14:paraId="1709900B" w14:textId="77777777" w:rsidR="006A5499" w:rsidRPr="0001386E" w:rsidRDefault="004869AE">
      <w:pPr>
        <w:pStyle w:val="Zkladntext"/>
        <w:numPr>
          <w:ilvl w:val="0"/>
          <w:numId w:val="20"/>
        </w:numPr>
        <w:spacing w:line="240" w:lineRule="atLeast"/>
        <w:jc w:val="both"/>
        <w:rPr>
          <w:rFonts w:ascii="Arial" w:eastAsia="Arial" w:hAnsi="Arial" w:cs="Arial"/>
          <w:color w:val="auto"/>
          <w:sz w:val="22"/>
          <w:szCs w:val="22"/>
        </w:rPr>
      </w:pPr>
      <w:r w:rsidRPr="0001386E">
        <w:rPr>
          <w:rFonts w:ascii="Arial" w:eastAsia="Arial" w:hAnsi="Arial" w:cs="Arial"/>
          <w:color w:val="auto"/>
          <w:sz w:val="22"/>
          <w:szCs w:val="22"/>
        </w:rPr>
        <w:lastRenderedPageBreak/>
        <w:t>Veškeré listy stavebního deníku musí být očíslovány.</w:t>
      </w:r>
    </w:p>
    <w:p w14:paraId="1709900C" w14:textId="77777777" w:rsidR="006A5499" w:rsidRPr="0001386E" w:rsidRDefault="006A5499">
      <w:pPr>
        <w:pStyle w:val="Zkladntext"/>
        <w:spacing w:line="240" w:lineRule="atLeast"/>
        <w:jc w:val="both"/>
        <w:rPr>
          <w:rFonts w:ascii="Arial" w:eastAsia="Arial" w:hAnsi="Arial" w:cs="Arial"/>
          <w:color w:val="auto"/>
          <w:sz w:val="22"/>
          <w:szCs w:val="22"/>
        </w:rPr>
      </w:pPr>
    </w:p>
    <w:p w14:paraId="1709900D" w14:textId="77777777" w:rsidR="006A5499" w:rsidRPr="0001386E" w:rsidRDefault="004869AE">
      <w:pPr>
        <w:numPr>
          <w:ilvl w:val="0"/>
          <w:numId w:val="20"/>
        </w:numPr>
        <w:rPr>
          <w:szCs w:val="22"/>
        </w:rPr>
      </w:pPr>
      <w:r w:rsidRPr="0001386E">
        <w:rPr>
          <w:szCs w:val="22"/>
        </w:rPr>
        <w:t>Zápisy do Stavebního deníku provádí zhotovitel formou denních záznamů. Veškeré okolnosti rozhodné pro plnění díla musí být učiněny zhotovitelem v ten den, kdy nastaly.</w:t>
      </w:r>
    </w:p>
    <w:p w14:paraId="1709900E" w14:textId="77777777" w:rsidR="006A5499" w:rsidRPr="0001386E" w:rsidRDefault="006A5499">
      <w:pPr>
        <w:rPr>
          <w:szCs w:val="22"/>
        </w:rPr>
      </w:pPr>
    </w:p>
    <w:p w14:paraId="1709900F" w14:textId="77777777" w:rsidR="006A5499" w:rsidRPr="0001386E" w:rsidRDefault="004869AE">
      <w:pPr>
        <w:numPr>
          <w:ilvl w:val="0"/>
          <w:numId w:val="20"/>
        </w:numPr>
        <w:rPr>
          <w:szCs w:val="22"/>
        </w:rPr>
      </w:pPr>
      <w:r w:rsidRPr="0001386E">
        <w:rPr>
          <w:szCs w:val="22"/>
        </w:rPr>
        <w:t>Do Stavebního deníku zapisuje zhotovitel veškeré skutečnosti rozhodné pro provádění díla. Zejména je povinen zapisovat údaje o:</w:t>
      </w:r>
    </w:p>
    <w:p w14:paraId="17099010" w14:textId="77777777" w:rsidR="006A5499" w:rsidRPr="0001386E" w:rsidRDefault="006A5499">
      <w:pPr>
        <w:rPr>
          <w:szCs w:val="22"/>
        </w:rPr>
      </w:pPr>
    </w:p>
    <w:p w14:paraId="17099011" w14:textId="77777777" w:rsidR="006A5499" w:rsidRPr="0001386E" w:rsidRDefault="004869AE">
      <w:pPr>
        <w:numPr>
          <w:ilvl w:val="0"/>
          <w:numId w:val="36"/>
        </w:numPr>
        <w:tabs>
          <w:tab w:val="clear" w:pos="1128"/>
          <w:tab w:val="num" w:pos="1260"/>
        </w:tabs>
        <w:ind w:left="1260" w:hanging="540"/>
        <w:rPr>
          <w:szCs w:val="22"/>
        </w:rPr>
      </w:pPr>
      <w:r w:rsidRPr="0001386E">
        <w:rPr>
          <w:szCs w:val="22"/>
        </w:rPr>
        <w:t>stavu staveniště, počtu zaměstnanců a nasazení strojů a dopravních prostředků</w:t>
      </w:r>
    </w:p>
    <w:p w14:paraId="17099012" w14:textId="77777777" w:rsidR="006A5499" w:rsidRPr="0001386E" w:rsidRDefault="004869AE">
      <w:pPr>
        <w:numPr>
          <w:ilvl w:val="0"/>
          <w:numId w:val="36"/>
        </w:numPr>
        <w:tabs>
          <w:tab w:val="clear" w:pos="1128"/>
          <w:tab w:val="num" w:pos="1260"/>
        </w:tabs>
        <w:ind w:left="1260" w:hanging="540"/>
        <w:rPr>
          <w:szCs w:val="22"/>
        </w:rPr>
      </w:pPr>
      <w:r w:rsidRPr="0001386E">
        <w:rPr>
          <w:szCs w:val="22"/>
        </w:rPr>
        <w:t>časovém postupu prací</w:t>
      </w:r>
    </w:p>
    <w:p w14:paraId="17099013" w14:textId="77777777" w:rsidR="006A5499" w:rsidRPr="0001386E" w:rsidRDefault="004869AE">
      <w:pPr>
        <w:numPr>
          <w:ilvl w:val="0"/>
          <w:numId w:val="36"/>
        </w:numPr>
        <w:tabs>
          <w:tab w:val="clear" w:pos="1128"/>
          <w:tab w:val="num" w:pos="1260"/>
        </w:tabs>
        <w:ind w:left="1260" w:hanging="540"/>
        <w:rPr>
          <w:szCs w:val="22"/>
        </w:rPr>
      </w:pPr>
      <w:r w:rsidRPr="0001386E">
        <w:rPr>
          <w:szCs w:val="22"/>
        </w:rPr>
        <w:t>kontrole jakosti provedených prací</w:t>
      </w:r>
    </w:p>
    <w:p w14:paraId="17099014" w14:textId="77777777" w:rsidR="006A5499" w:rsidRPr="0001386E" w:rsidRDefault="004869AE">
      <w:pPr>
        <w:numPr>
          <w:ilvl w:val="0"/>
          <w:numId w:val="36"/>
        </w:numPr>
        <w:tabs>
          <w:tab w:val="clear" w:pos="1128"/>
          <w:tab w:val="num" w:pos="1260"/>
        </w:tabs>
        <w:ind w:left="1260" w:hanging="540"/>
        <w:rPr>
          <w:szCs w:val="22"/>
        </w:rPr>
      </w:pPr>
      <w:r w:rsidRPr="0001386E">
        <w:rPr>
          <w:szCs w:val="22"/>
        </w:rPr>
        <w:t>opatřeních učiněných v souladu s předpisy bezpečnosti a ochrany zdraví</w:t>
      </w:r>
    </w:p>
    <w:p w14:paraId="17099015" w14:textId="77777777" w:rsidR="006A5499" w:rsidRPr="0001386E" w:rsidRDefault="004869AE">
      <w:pPr>
        <w:numPr>
          <w:ilvl w:val="0"/>
          <w:numId w:val="36"/>
        </w:numPr>
        <w:tabs>
          <w:tab w:val="clear" w:pos="1128"/>
          <w:tab w:val="num" w:pos="1260"/>
        </w:tabs>
        <w:ind w:left="1260" w:hanging="540"/>
        <w:rPr>
          <w:szCs w:val="22"/>
        </w:rPr>
      </w:pPr>
      <w:r w:rsidRPr="0001386E">
        <w:rPr>
          <w:szCs w:val="22"/>
        </w:rPr>
        <w:t>opatřeních učiněných v souladu s předpisy požární ochrany a ochrany životního prostředí</w:t>
      </w:r>
    </w:p>
    <w:p w14:paraId="17099016" w14:textId="77777777" w:rsidR="006A5499" w:rsidRPr="0001386E" w:rsidRDefault="004869AE">
      <w:pPr>
        <w:numPr>
          <w:ilvl w:val="0"/>
          <w:numId w:val="36"/>
        </w:numPr>
        <w:tabs>
          <w:tab w:val="clear" w:pos="1128"/>
          <w:tab w:val="num" w:pos="1260"/>
        </w:tabs>
        <w:ind w:left="1260" w:hanging="540"/>
        <w:rPr>
          <w:szCs w:val="22"/>
        </w:rPr>
      </w:pPr>
      <w:r w:rsidRPr="0001386E">
        <w:rPr>
          <w:szCs w:val="22"/>
        </w:rPr>
        <w:t>událostech nebo překážkách majících vliv na provádění díla</w:t>
      </w:r>
    </w:p>
    <w:p w14:paraId="17099017" w14:textId="77777777" w:rsidR="006A5499" w:rsidRPr="0001386E" w:rsidRDefault="006A5499">
      <w:pPr>
        <w:ind w:left="720"/>
        <w:rPr>
          <w:szCs w:val="22"/>
        </w:rPr>
      </w:pPr>
    </w:p>
    <w:p w14:paraId="17099018" w14:textId="77777777" w:rsidR="006A5499" w:rsidRPr="0001386E" w:rsidRDefault="004869AE">
      <w:pPr>
        <w:pStyle w:val="Zkladntext"/>
        <w:numPr>
          <w:ilvl w:val="0"/>
          <w:numId w:val="20"/>
        </w:numPr>
        <w:spacing w:line="240" w:lineRule="atLeast"/>
        <w:jc w:val="both"/>
        <w:rPr>
          <w:rFonts w:ascii="Arial" w:eastAsia="Arial" w:hAnsi="Arial" w:cs="Arial"/>
          <w:color w:val="auto"/>
          <w:sz w:val="22"/>
          <w:szCs w:val="22"/>
        </w:rPr>
      </w:pPr>
      <w:r w:rsidRPr="0001386E">
        <w:rPr>
          <w:rFonts w:ascii="Arial" w:eastAsia="Arial" w:hAnsi="Arial" w:cs="Arial"/>
          <w:color w:val="auto"/>
          <w:sz w:val="22"/>
          <w:szCs w:val="22"/>
        </w:rPr>
        <w:t>Nesouhlasí-li zhotovitel se zápisem, který učinil objednatel nebo jím pověřený zástupce, případně technický dozor stanovený objednatelem nebo zpracovatel Projektové dokumentace, do Stavebního deníku, musí k tomuto zápisu připojit svoje stanovisko nejpozději do tří pracovních dnů, jinak se má za to, že se zápisem souhlasí. Objednatel, jím pověřený zástupce nebo technický dozor mají oprávnění provádět i další zápisy.</w:t>
      </w:r>
    </w:p>
    <w:p w14:paraId="17099019" w14:textId="77777777" w:rsidR="006A5499" w:rsidRPr="0001386E" w:rsidRDefault="006A5499">
      <w:pPr>
        <w:pStyle w:val="Zkladntext"/>
        <w:spacing w:line="240" w:lineRule="atLeast"/>
        <w:jc w:val="both"/>
        <w:rPr>
          <w:rFonts w:ascii="Arial" w:eastAsia="Arial" w:hAnsi="Arial" w:cs="Arial"/>
          <w:color w:val="auto"/>
          <w:sz w:val="22"/>
          <w:szCs w:val="22"/>
        </w:rPr>
      </w:pPr>
    </w:p>
    <w:p w14:paraId="1709901A" w14:textId="02AAF23B" w:rsidR="006A5499" w:rsidRPr="0001386E" w:rsidRDefault="004869AE">
      <w:pPr>
        <w:pStyle w:val="Zkladntext"/>
        <w:numPr>
          <w:ilvl w:val="0"/>
          <w:numId w:val="20"/>
        </w:numPr>
        <w:spacing w:line="240" w:lineRule="atLeast"/>
        <w:jc w:val="both"/>
        <w:rPr>
          <w:rFonts w:ascii="Arial" w:eastAsia="Arial" w:hAnsi="Arial" w:cs="Arial"/>
          <w:color w:val="auto"/>
          <w:sz w:val="22"/>
          <w:szCs w:val="22"/>
        </w:rPr>
      </w:pPr>
      <w:r w:rsidRPr="0001386E">
        <w:rPr>
          <w:rFonts w:ascii="Arial" w:eastAsia="Arial" w:hAnsi="Arial" w:cs="Arial"/>
          <w:color w:val="auto"/>
          <w:sz w:val="22"/>
          <w:szCs w:val="22"/>
        </w:rPr>
        <w:t>Objednatel, jím pověřený zástupce nebo technický dozor je oprávněn vyjadřovat se k zápisům ve Stavebním deníku, učiněných zhotovitelem, nejpozději do pěti pracovních dnů po jejich zapsání.</w:t>
      </w:r>
    </w:p>
    <w:p w14:paraId="1709901B" w14:textId="77777777" w:rsidR="006A5499" w:rsidRPr="0001386E" w:rsidRDefault="006A5499">
      <w:pPr>
        <w:pStyle w:val="Zkladntext"/>
        <w:spacing w:line="240" w:lineRule="atLeast"/>
        <w:jc w:val="both"/>
        <w:rPr>
          <w:rFonts w:ascii="Arial" w:eastAsia="Arial" w:hAnsi="Arial" w:cs="Arial"/>
          <w:color w:val="auto"/>
          <w:sz w:val="22"/>
          <w:szCs w:val="22"/>
        </w:rPr>
      </w:pPr>
    </w:p>
    <w:p w14:paraId="1709901C" w14:textId="77777777" w:rsidR="006A5499" w:rsidRPr="0001386E" w:rsidRDefault="004869AE">
      <w:pPr>
        <w:pStyle w:val="Zkladntext"/>
        <w:numPr>
          <w:ilvl w:val="0"/>
          <w:numId w:val="20"/>
        </w:numPr>
        <w:spacing w:line="240" w:lineRule="atLeast"/>
        <w:jc w:val="both"/>
        <w:rPr>
          <w:rFonts w:ascii="Arial" w:eastAsia="Arial" w:hAnsi="Arial" w:cs="Arial"/>
          <w:color w:val="auto"/>
          <w:sz w:val="22"/>
          <w:szCs w:val="22"/>
        </w:rPr>
      </w:pPr>
      <w:r w:rsidRPr="0001386E">
        <w:rPr>
          <w:rFonts w:ascii="Arial" w:eastAsia="Arial" w:hAnsi="Arial" w:cs="Arial"/>
          <w:color w:val="auto"/>
          <w:sz w:val="22"/>
          <w:szCs w:val="22"/>
        </w:rPr>
        <w:t>Zápisy ve Stavebním deníku se nepovažují za změnu smlouvy, ale mohou sloužit jako podklad pro vypracování doplňků a změn smlouvy.</w:t>
      </w:r>
    </w:p>
    <w:p w14:paraId="1709901D" w14:textId="77777777" w:rsidR="006A5499" w:rsidRDefault="006A5499">
      <w:pPr>
        <w:pStyle w:val="Zkladntext"/>
        <w:spacing w:line="240" w:lineRule="atLeast"/>
        <w:jc w:val="both"/>
        <w:rPr>
          <w:rFonts w:ascii="Arial" w:eastAsia="Arial" w:hAnsi="Arial" w:cs="Arial"/>
          <w:color w:val="auto"/>
        </w:rPr>
      </w:pPr>
    </w:p>
    <w:p w14:paraId="4CDE3BA1" w14:textId="77777777" w:rsidR="009E0B1C" w:rsidRPr="0001386E" w:rsidRDefault="009E0B1C">
      <w:pPr>
        <w:pStyle w:val="Zkladntext"/>
        <w:spacing w:line="240" w:lineRule="atLeast"/>
        <w:jc w:val="both"/>
        <w:rPr>
          <w:rFonts w:ascii="Arial" w:eastAsia="Arial" w:hAnsi="Arial" w:cs="Arial"/>
          <w:color w:val="auto"/>
        </w:rPr>
      </w:pPr>
    </w:p>
    <w:p w14:paraId="1709901E" w14:textId="77777777" w:rsidR="006A5499" w:rsidRPr="0001386E" w:rsidRDefault="006A5499">
      <w:pPr>
        <w:pStyle w:val="Zkladntext"/>
        <w:spacing w:line="240" w:lineRule="atLeast"/>
        <w:jc w:val="both"/>
        <w:rPr>
          <w:rFonts w:ascii="Arial" w:eastAsia="Arial" w:hAnsi="Arial" w:cs="Arial"/>
          <w:color w:val="auto"/>
        </w:rPr>
      </w:pPr>
    </w:p>
    <w:p w14:paraId="1709901F" w14:textId="77777777" w:rsidR="006A5499" w:rsidRPr="0001386E" w:rsidRDefault="004869AE">
      <w:pPr>
        <w:pStyle w:val="Zkladntext"/>
        <w:spacing w:line="240" w:lineRule="atLeast"/>
        <w:jc w:val="center"/>
        <w:rPr>
          <w:rFonts w:ascii="Arial" w:eastAsia="Arial" w:hAnsi="Arial" w:cs="Arial"/>
          <w:color w:val="auto"/>
        </w:rPr>
      </w:pPr>
      <w:r w:rsidRPr="0001386E">
        <w:rPr>
          <w:rFonts w:ascii="Arial" w:eastAsia="Arial" w:hAnsi="Arial" w:cs="Arial"/>
          <w:b/>
          <w:color w:val="auto"/>
          <w:u w:val="single"/>
        </w:rPr>
        <w:t>ODDÍL  VIII – STAVENIŠTĚ</w:t>
      </w:r>
    </w:p>
    <w:p w14:paraId="17099020" w14:textId="77777777" w:rsidR="006A5499" w:rsidRPr="0001386E" w:rsidRDefault="004869AE">
      <w:pPr>
        <w:pStyle w:val="Zkladntext"/>
        <w:spacing w:line="240" w:lineRule="atLeast"/>
        <w:jc w:val="both"/>
        <w:rPr>
          <w:rFonts w:ascii="Arial" w:eastAsia="Arial" w:hAnsi="Arial" w:cs="Arial"/>
          <w:color w:val="auto"/>
        </w:rPr>
      </w:pPr>
      <w:r w:rsidRPr="0001386E">
        <w:rPr>
          <w:rFonts w:ascii="Arial" w:eastAsia="Arial" w:hAnsi="Arial" w:cs="Arial"/>
          <w:color w:val="auto"/>
        </w:rPr>
        <w:t xml:space="preserve">                         </w:t>
      </w:r>
    </w:p>
    <w:p w14:paraId="17099021" w14:textId="66566FEB" w:rsidR="006A5499" w:rsidRPr="0001386E" w:rsidRDefault="004869AE">
      <w:pPr>
        <w:pStyle w:val="Zkladntext"/>
        <w:numPr>
          <w:ilvl w:val="0"/>
          <w:numId w:val="27"/>
        </w:numPr>
        <w:spacing w:line="240" w:lineRule="atLeast"/>
        <w:jc w:val="both"/>
        <w:rPr>
          <w:rFonts w:ascii="Arial" w:eastAsia="Arial" w:hAnsi="Arial" w:cs="Arial"/>
          <w:sz w:val="22"/>
          <w:szCs w:val="22"/>
        </w:rPr>
      </w:pPr>
      <w:r w:rsidRPr="0001386E">
        <w:rPr>
          <w:rFonts w:ascii="Arial" w:eastAsia="Arial" w:hAnsi="Arial" w:cs="Arial"/>
          <w:sz w:val="22"/>
          <w:szCs w:val="22"/>
        </w:rPr>
        <w:t>Staveništěm se pro účely této smlouvy rozumí budova ministerstva zemědělství, Těšnov 17/65, Praha 1-Nové Město.</w:t>
      </w:r>
    </w:p>
    <w:p w14:paraId="17099022" w14:textId="77777777" w:rsidR="006A5499" w:rsidRPr="0001386E" w:rsidRDefault="006A5499">
      <w:pPr>
        <w:pStyle w:val="Zkladntext"/>
        <w:spacing w:line="240" w:lineRule="atLeast"/>
        <w:jc w:val="both"/>
        <w:rPr>
          <w:rFonts w:ascii="Arial" w:eastAsia="Arial" w:hAnsi="Arial" w:cs="Arial"/>
          <w:color w:val="auto"/>
          <w:sz w:val="22"/>
          <w:szCs w:val="22"/>
        </w:rPr>
      </w:pPr>
    </w:p>
    <w:p w14:paraId="17099023" w14:textId="6CF1C513" w:rsidR="006A5499" w:rsidRPr="0001386E" w:rsidRDefault="004869AE">
      <w:pPr>
        <w:pStyle w:val="Zkladntext"/>
        <w:numPr>
          <w:ilvl w:val="0"/>
          <w:numId w:val="27"/>
        </w:numPr>
        <w:spacing w:line="240" w:lineRule="atLeast"/>
        <w:jc w:val="both"/>
        <w:rPr>
          <w:rFonts w:ascii="Arial" w:eastAsia="Arial" w:hAnsi="Arial" w:cs="Arial"/>
          <w:color w:val="auto"/>
          <w:sz w:val="22"/>
          <w:szCs w:val="22"/>
        </w:rPr>
      </w:pPr>
      <w:r w:rsidRPr="0001386E">
        <w:rPr>
          <w:rFonts w:ascii="Arial" w:eastAsia="Arial" w:hAnsi="Arial" w:cs="Arial"/>
          <w:sz w:val="22"/>
          <w:szCs w:val="22"/>
        </w:rPr>
        <w:t xml:space="preserve">Objednatel je povinen protokolárně předat zhotoviteli Staveniště do 2 </w:t>
      </w:r>
      <w:r w:rsidR="00BE421E">
        <w:rPr>
          <w:rFonts w:ascii="Arial" w:eastAsia="Arial" w:hAnsi="Arial" w:cs="Arial"/>
          <w:sz w:val="22"/>
          <w:szCs w:val="22"/>
        </w:rPr>
        <w:t xml:space="preserve">kalendářních </w:t>
      </w:r>
      <w:r w:rsidRPr="0001386E">
        <w:rPr>
          <w:rFonts w:ascii="Arial" w:eastAsia="Arial" w:hAnsi="Arial" w:cs="Arial"/>
          <w:sz w:val="22"/>
          <w:szCs w:val="22"/>
        </w:rPr>
        <w:t>dnů od podpisu této smlouvy.</w:t>
      </w:r>
    </w:p>
    <w:p w14:paraId="17099024" w14:textId="77777777" w:rsidR="006A5499" w:rsidRPr="0001386E" w:rsidRDefault="006A5499">
      <w:pPr>
        <w:pStyle w:val="Zkladntext"/>
        <w:spacing w:line="240" w:lineRule="atLeast"/>
        <w:jc w:val="both"/>
        <w:rPr>
          <w:rFonts w:ascii="Arial" w:eastAsia="Arial" w:hAnsi="Arial" w:cs="Arial"/>
          <w:color w:val="auto"/>
          <w:sz w:val="22"/>
          <w:szCs w:val="22"/>
        </w:rPr>
      </w:pPr>
    </w:p>
    <w:p w14:paraId="17099025" w14:textId="77777777" w:rsidR="006A5499" w:rsidRPr="0001386E" w:rsidRDefault="004869AE">
      <w:pPr>
        <w:pStyle w:val="Zkladntext"/>
        <w:numPr>
          <w:ilvl w:val="0"/>
          <w:numId w:val="27"/>
        </w:numPr>
        <w:spacing w:line="240" w:lineRule="atLeast"/>
        <w:jc w:val="both"/>
        <w:rPr>
          <w:rFonts w:ascii="Arial" w:eastAsia="Arial" w:hAnsi="Arial" w:cs="Arial"/>
          <w:color w:val="auto"/>
          <w:sz w:val="22"/>
          <w:szCs w:val="22"/>
        </w:rPr>
      </w:pPr>
      <w:r w:rsidRPr="0001386E">
        <w:rPr>
          <w:rFonts w:ascii="Arial" w:eastAsia="Arial" w:hAnsi="Arial" w:cs="Arial"/>
          <w:color w:val="auto"/>
          <w:sz w:val="22"/>
          <w:szCs w:val="22"/>
        </w:rPr>
        <w:t xml:space="preserve">Při předání Staveniště budou zhotoviteli předány přípojné body energií a médií (el. energie, voda,) v rámci stávající budovy. Zhotovitel se zavazuje tato média hospodárně využívat. </w:t>
      </w:r>
    </w:p>
    <w:p w14:paraId="17099026" w14:textId="77777777" w:rsidR="006A5499" w:rsidRPr="0001386E" w:rsidRDefault="006A5499">
      <w:pPr>
        <w:pStyle w:val="Zkladntext"/>
        <w:spacing w:line="240" w:lineRule="atLeast"/>
        <w:jc w:val="both"/>
        <w:rPr>
          <w:rFonts w:ascii="Arial" w:eastAsia="Arial" w:hAnsi="Arial" w:cs="Arial"/>
          <w:color w:val="auto"/>
          <w:sz w:val="22"/>
          <w:szCs w:val="22"/>
        </w:rPr>
      </w:pPr>
    </w:p>
    <w:p w14:paraId="17099027" w14:textId="77777777" w:rsidR="006A5499" w:rsidRPr="0001386E" w:rsidRDefault="004869AE">
      <w:pPr>
        <w:pStyle w:val="Zkladntext"/>
        <w:numPr>
          <w:ilvl w:val="0"/>
          <w:numId w:val="27"/>
        </w:numPr>
        <w:spacing w:line="240" w:lineRule="atLeast"/>
        <w:jc w:val="both"/>
        <w:rPr>
          <w:rFonts w:ascii="Arial" w:eastAsia="Arial" w:hAnsi="Arial" w:cs="Arial"/>
          <w:color w:val="auto"/>
          <w:sz w:val="22"/>
          <w:szCs w:val="22"/>
        </w:rPr>
      </w:pPr>
      <w:r w:rsidRPr="0001386E">
        <w:rPr>
          <w:rFonts w:ascii="Arial" w:eastAsia="Arial" w:hAnsi="Arial" w:cs="Arial"/>
          <w:color w:val="auto"/>
          <w:sz w:val="22"/>
          <w:szCs w:val="22"/>
        </w:rPr>
        <w:t>Zhotovitel vyhotoví o předání a převzetí staveniště písemný zápis do Stavebního deníku.</w:t>
      </w:r>
    </w:p>
    <w:p w14:paraId="17099028" w14:textId="77777777" w:rsidR="006A5499" w:rsidRPr="0001386E" w:rsidRDefault="006A5499">
      <w:pPr>
        <w:pStyle w:val="Zkladntext"/>
        <w:spacing w:line="240" w:lineRule="atLeast"/>
        <w:jc w:val="both"/>
        <w:rPr>
          <w:rFonts w:ascii="Arial" w:eastAsia="Arial" w:hAnsi="Arial" w:cs="Arial"/>
          <w:color w:val="auto"/>
          <w:sz w:val="22"/>
          <w:szCs w:val="22"/>
        </w:rPr>
      </w:pPr>
    </w:p>
    <w:p w14:paraId="17099029" w14:textId="77777777" w:rsidR="006A5499" w:rsidRPr="0001386E" w:rsidRDefault="004869AE">
      <w:pPr>
        <w:pStyle w:val="Zkladntext"/>
        <w:numPr>
          <w:ilvl w:val="0"/>
          <w:numId w:val="27"/>
        </w:numPr>
        <w:spacing w:line="240" w:lineRule="atLeast"/>
        <w:jc w:val="both"/>
        <w:rPr>
          <w:rFonts w:ascii="Arial" w:eastAsia="Arial" w:hAnsi="Arial" w:cs="Arial"/>
          <w:color w:val="auto"/>
          <w:sz w:val="22"/>
          <w:szCs w:val="22"/>
        </w:rPr>
      </w:pPr>
      <w:r w:rsidRPr="0001386E">
        <w:rPr>
          <w:rFonts w:ascii="Arial" w:eastAsia="Arial" w:hAnsi="Arial" w:cs="Arial"/>
          <w:color w:val="auto"/>
          <w:sz w:val="22"/>
          <w:szCs w:val="22"/>
        </w:rPr>
        <w:t>Veškerá potřebná povolení k užívání veřejných ploch, případně komunikací, zajišťuje zhotovitel a nese veškeré případné poplatky. Tyto náklady jsou součástí sjednané ceny.</w:t>
      </w:r>
    </w:p>
    <w:p w14:paraId="1709902A" w14:textId="77777777" w:rsidR="006A5499" w:rsidRPr="0001386E" w:rsidRDefault="006A5499">
      <w:pPr>
        <w:pStyle w:val="Zkladntext"/>
        <w:spacing w:line="240" w:lineRule="atLeast"/>
        <w:jc w:val="both"/>
        <w:rPr>
          <w:rFonts w:ascii="Arial" w:eastAsia="Arial" w:hAnsi="Arial" w:cs="Arial"/>
          <w:color w:val="auto"/>
          <w:sz w:val="22"/>
          <w:szCs w:val="22"/>
        </w:rPr>
      </w:pPr>
    </w:p>
    <w:p w14:paraId="1709902B" w14:textId="77777777" w:rsidR="006A5499" w:rsidRPr="0001386E" w:rsidRDefault="004869AE">
      <w:pPr>
        <w:pStyle w:val="Zkladntext"/>
        <w:numPr>
          <w:ilvl w:val="0"/>
          <w:numId w:val="27"/>
        </w:numPr>
        <w:jc w:val="both"/>
        <w:rPr>
          <w:rFonts w:ascii="Arial" w:eastAsia="Arial" w:hAnsi="Arial" w:cs="Arial"/>
          <w:color w:val="auto"/>
          <w:sz w:val="22"/>
          <w:szCs w:val="22"/>
        </w:rPr>
      </w:pPr>
      <w:r w:rsidRPr="0001386E">
        <w:rPr>
          <w:rFonts w:ascii="Arial" w:eastAsia="Arial" w:hAnsi="Arial" w:cs="Arial"/>
          <w:color w:val="auto"/>
          <w:sz w:val="22"/>
          <w:szCs w:val="22"/>
        </w:rPr>
        <w:t>Zhotovitel je povinen, na své náklady udržovat na převzatém staveništi pořádek a čistotu a je povinen odstraňovat odpady a nečistoty vzniklé jeho činností.</w:t>
      </w:r>
    </w:p>
    <w:p w14:paraId="1709902C" w14:textId="77777777" w:rsidR="006A5499" w:rsidRPr="0001386E" w:rsidRDefault="006A5499">
      <w:pPr>
        <w:pStyle w:val="Zkladntext"/>
        <w:jc w:val="both"/>
        <w:rPr>
          <w:rFonts w:ascii="Arial" w:eastAsia="Arial" w:hAnsi="Arial" w:cs="Arial"/>
          <w:color w:val="auto"/>
          <w:sz w:val="22"/>
          <w:szCs w:val="22"/>
        </w:rPr>
      </w:pPr>
    </w:p>
    <w:p w14:paraId="1709902D" w14:textId="77777777" w:rsidR="006A5499" w:rsidRPr="0001386E" w:rsidRDefault="004869AE">
      <w:pPr>
        <w:pStyle w:val="Zkladntext"/>
        <w:numPr>
          <w:ilvl w:val="0"/>
          <w:numId w:val="27"/>
        </w:numPr>
        <w:jc w:val="both"/>
        <w:rPr>
          <w:rFonts w:ascii="Arial" w:eastAsia="Arial" w:hAnsi="Arial" w:cs="Arial"/>
          <w:color w:val="auto"/>
          <w:sz w:val="22"/>
          <w:szCs w:val="22"/>
        </w:rPr>
      </w:pPr>
      <w:r w:rsidRPr="0001386E">
        <w:rPr>
          <w:rFonts w:ascii="Arial" w:eastAsia="Arial" w:hAnsi="Arial" w:cs="Arial"/>
          <w:color w:val="auto"/>
          <w:sz w:val="22"/>
          <w:szCs w:val="22"/>
        </w:rPr>
        <w:t>Zhotovitel je povinen na své náklady, průběžně zabezpečovat odstranění případného znečistění přilehlých komunikací.</w:t>
      </w:r>
    </w:p>
    <w:p w14:paraId="1709902E" w14:textId="77777777" w:rsidR="006A5499" w:rsidRPr="0001386E" w:rsidRDefault="006A5499">
      <w:pPr>
        <w:pStyle w:val="Zkladntext"/>
        <w:jc w:val="both"/>
        <w:rPr>
          <w:rFonts w:ascii="Arial" w:eastAsia="Arial" w:hAnsi="Arial" w:cs="Arial"/>
          <w:color w:val="auto"/>
          <w:sz w:val="22"/>
          <w:szCs w:val="22"/>
        </w:rPr>
      </w:pPr>
    </w:p>
    <w:p w14:paraId="1709902F" w14:textId="77777777" w:rsidR="006A5499" w:rsidRPr="0001386E" w:rsidRDefault="004869AE">
      <w:pPr>
        <w:pStyle w:val="Zkladntext"/>
        <w:numPr>
          <w:ilvl w:val="0"/>
          <w:numId w:val="27"/>
        </w:numPr>
        <w:jc w:val="both"/>
        <w:rPr>
          <w:rFonts w:ascii="Arial" w:eastAsia="Arial" w:hAnsi="Arial" w:cs="Arial"/>
          <w:color w:val="auto"/>
          <w:sz w:val="22"/>
          <w:szCs w:val="22"/>
        </w:rPr>
      </w:pPr>
      <w:r w:rsidRPr="0001386E">
        <w:rPr>
          <w:rFonts w:ascii="Arial" w:eastAsia="Arial" w:hAnsi="Arial" w:cs="Arial"/>
          <w:sz w:val="22"/>
          <w:szCs w:val="22"/>
        </w:rPr>
        <w:lastRenderedPageBreak/>
        <w:t>Zhotovitel je povinen průběžně ze Staveniště odstraňovat všechny druhy odpadů, stavební suti a nepotřebného materiálu. Zhotovitel je rovněž povinen zabezpečit, aby odpad vzniklý z jeho činnosti nebo stavební materiál nebyl umísťován mimo Staveniště.</w:t>
      </w:r>
    </w:p>
    <w:p w14:paraId="17099030" w14:textId="77777777" w:rsidR="006A5499" w:rsidRPr="0001386E" w:rsidRDefault="006A5499">
      <w:pPr>
        <w:pStyle w:val="Zkladntext"/>
        <w:jc w:val="both"/>
        <w:rPr>
          <w:rFonts w:ascii="Arial" w:eastAsia="Arial" w:hAnsi="Arial" w:cs="Arial"/>
          <w:color w:val="auto"/>
          <w:sz w:val="22"/>
          <w:szCs w:val="22"/>
        </w:rPr>
      </w:pPr>
    </w:p>
    <w:p w14:paraId="17099031" w14:textId="77777777" w:rsidR="006A5499" w:rsidRPr="0001386E" w:rsidRDefault="004869AE">
      <w:pPr>
        <w:pStyle w:val="Zkladntext"/>
        <w:numPr>
          <w:ilvl w:val="0"/>
          <w:numId w:val="27"/>
        </w:numPr>
        <w:spacing w:line="240" w:lineRule="atLeast"/>
        <w:jc w:val="both"/>
        <w:rPr>
          <w:rFonts w:ascii="Arial" w:eastAsia="Arial" w:hAnsi="Arial" w:cs="Arial"/>
          <w:color w:val="auto"/>
          <w:sz w:val="22"/>
          <w:szCs w:val="22"/>
        </w:rPr>
      </w:pPr>
      <w:r w:rsidRPr="0001386E">
        <w:rPr>
          <w:rFonts w:ascii="Arial" w:eastAsia="Arial" w:hAnsi="Arial" w:cs="Arial"/>
          <w:color w:val="auto"/>
          <w:sz w:val="22"/>
          <w:szCs w:val="22"/>
        </w:rPr>
        <w:t>Vyklizení Staveniště je zhotovitel povinen provést do dne předání a převzetí díla.</w:t>
      </w:r>
    </w:p>
    <w:p w14:paraId="17099032" w14:textId="77777777" w:rsidR="006A5499" w:rsidRPr="0001386E" w:rsidRDefault="006A5499">
      <w:pPr>
        <w:pStyle w:val="Zkladntext"/>
        <w:spacing w:line="240" w:lineRule="atLeast"/>
        <w:jc w:val="both"/>
        <w:rPr>
          <w:rFonts w:ascii="Arial" w:eastAsia="Arial" w:hAnsi="Arial" w:cs="Arial"/>
          <w:color w:val="auto"/>
          <w:sz w:val="22"/>
          <w:szCs w:val="22"/>
        </w:rPr>
      </w:pPr>
    </w:p>
    <w:p w14:paraId="17099033" w14:textId="77777777" w:rsidR="006A5499" w:rsidRPr="0001386E" w:rsidRDefault="004869AE">
      <w:pPr>
        <w:pStyle w:val="Zkladntext"/>
        <w:numPr>
          <w:ilvl w:val="0"/>
          <w:numId w:val="27"/>
        </w:numPr>
        <w:spacing w:line="240" w:lineRule="atLeast"/>
        <w:jc w:val="both"/>
        <w:rPr>
          <w:rFonts w:ascii="Arial" w:eastAsia="Arial" w:hAnsi="Arial" w:cs="Arial"/>
          <w:b/>
          <w:color w:val="auto"/>
          <w:sz w:val="22"/>
          <w:szCs w:val="22"/>
          <w:u w:val="single"/>
        </w:rPr>
      </w:pPr>
      <w:r w:rsidRPr="0001386E">
        <w:rPr>
          <w:rFonts w:ascii="Arial" w:eastAsia="Arial" w:hAnsi="Arial" w:cs="Arial"/>
          <w:color w:val="auto"/>
          <w:sz w:val="22"/>
          <w:szCs w:val="22"/>
        </w:rPr>
        <w:t>Provozní i výrobní zařízení staveniště zabezpečuje zhotovitel. Náklady na vybudování, zprovoznění, údržbu, likvidaci odpadů a vyklizení zařízení Staveniště jsou zahrnuty ve sjednané ceně díla.</w:t>
      </w:r>
    </w:p>
    <w:p w14:paraId="17099034" w14:textId="77777777" w:rsidR="006A5499" w:rsidRPr="0001386E" w:rsidRDefault="004869AE">
      <w:pPr>
        <w:pStyle w:val="Zkladntext"/>
        <w:spacing w:line="240" w:lineRule="atLeast"/>
        <w:jc w:val="both"/>
        <w:rPr>
          <w:rFonts w:ascii="Arial" w:eastAsia="Arial" w:hAnsi="Arial" w:cs="Arial"/>
          <w:color w:val="auto"/>
          <w:sz w:val="22"/>
          <w:szCs w:val="22"/>
        </w:rPr>
      </w:pPr>
      <w:r w:rsidRPr="0001386E">
        <w:rPr>
          <w:rFonts w:ascii="Arial" w:eastAsia="Arial" w:hAnsi="Arial" w:cs="Arial"/>
          <w:color w:val="auto"/>
          <w:sz w:val="22"/>
          <w:szCs w:val="22"/>
        </w:rPr>
        <w:t xml:space="preserve">                         </w:t>
      </w:r>
    </w:p>
    <w:p w14:paraId="17099035" w14:textId="051B446B" w:rsidR="006A5499" w:rsidRPr="001F555C" w:rsidRDefault="004869AE">
      <w:pPr>
        <w:pStyle w:val="Zkladntext"/>
        <w:numPr>
          <w:ilvl w:val="0"/>
          <w:numId w:val="27"/>
        </w:numPr>
        <w:spacing w:line="240" w:lineRule="atLeast"/>
        <w:jc w:val="both"/>
        <w:rPr>
          <w:rFonts w:ascii="Arial" w:eastAsia="Arial" w:hAnsi="Arial" w:cs="Arial"/>
          <w:sz w:val="22"/>
          <w:szCs w:val="22"/>
        </w:rPr>
      </w:pPr>
      <w:r w:rsidRPr="0001386E">
        <w:rPr>
          <w:rFonts w:ascii="Arial" w:eastAsia="Arial" w:hAnsi="Arial" w:cs="Arial"/>
          <w:sz w:val="22"/>
          <w:szCs w:val="22"/>
        </w:rPr>
        <w:t>Místem zhotovení díla se pro účely této smlouvy rozumí budova ministerstva, Těšnov 17/65, Praha 1</w:t>
      </w:r>
      <w:r w:rsidR="001F555C">
        <w:rPr>
          <w:rFonts w:ascii="Arial" w:eastAsia="Arial" w:hAnsi="Arial" w:cs="Arial"/>
          <w:sz w:val="22"/>
          <w:szCs w:val="22"/>
        </w:rPr>
        <w:t xml:space="preserve"> </w:t>
      </w:r>
      <w:r w:rsidRPr="001F555C">
        <w:rPr>
          <w:rFonts w:ascii="Arial" w:eastAsia="Arial" w:hAnsi="Arial" w:cs="Arial"/>
          <w:sz w:val="22"/>
          <w:szCs w:val="22"/>
        </w:rPr>
        <w:t>-</w:t>
      </w:r>
      <w:r w:rsidR="001F555C">
        <w:rPr>
          <w:rFonts w:ascii="Arial" w:eastAsia="Arial" w:hAnsi="Arial" w:cs="Arial"/>
          <w:sz w:val="22"/>
          <w:szCs w:val="22"/>
        </w:rPr>
        <w:t xml:space="preserve"> </w:t>
      </w:r>
      <w:r w:rsidRPr="001F555C">
        <w:rPr>
          <w:rFonts w:ascii="Arial" w:eastAsia="Arial" w:hAnsi="Arial" w:cs="Arial"/>
          <w:sz w:val="22"/>
          <w:szCs w:val="22"/>
        </w:rPr>
        <w:t>Nové Město.</w:t>
      </w:r>
    </w:p>
    <w:p w14:paraId="17099036" w14:textId="77777777" w:rsidR="006A5499" w:rsidRPr="0001386E" w:rsidRDefault="006A5499">
      <w:pPr>
        <w:pStyle w:val="Zkladntext"/>
        <w:spacing w:line="240" w:lineRule="atLeast"/>
        <w:ind w:left="360"/>
        <w:jc w:val="both"/>
        <w:rPr>
          <w:rFonts w:ascii="Arial" w:eastAsia="Arial" w:hAnsi="Arial" w:cs="Arial"/>
          <w:color w:val="auto"/>
          <w:sz w:val="22"/>
          <w:szCs w:val="22"/>
        </w:rPr>
      </w:pPr>
    </w:p>
    <w:p w14:paraId="17099037" w14:textId="77777777" w:rsidR="006A5499" w:rsidRPr="0001386E" w:rsidRDefault="004869AE">
      <w:pPr>
        <w:pStyle w:val="Zkladntext"/>
        <w:numPr>
          <w:ilvl w:val="0"/>
          <w:numId w:val="27"/>
        </w:numPr>
        <w:spacing w:line="240" w:lineRule="atLeast"/>
        <w:jc w:val="both"/>
        <w:rPr>
          <w:rFonts w:ascii="Arial" w:eastAsia="Arial" w:hAnsi="Arial" w:cs="Arial"/>
          <w:color w:val="auto"/>
          <w:sz w:val="22"/>
          <w:szCs w:val="22"/>
        </w:rPr>
      </w:pPr>
      <w:r w:rsidRPr="0001386E">
        <w:rPr>
          <w:rFonts w:ascii="Arial" w:eastAsia="Arial" w:hAnsi="Arial" w:cs="Arial"/>
          <w:color w:val="auto"/>
          <w:sz w:val="22"/>
          <w:szCs w:val="22"/>
        </w:rPr>
        <w:t xml:space="preserve">Před prováděním prací budou zhotoviteli předány přípojné body energií a médií (el. energie, voda,) v rámci stávající budovy. Zhotovitel se zavazuje </w:t>
      </w:r>
      <w:r w:rsidRPr="0001386E">
        <w:rPr>
          <w:rFonts w:ascii="Arial" w:eastAsia="Arial" w:hAnsi="Arial" w:cs="Arial"/>
          <w:i/>
          <w:color w:val="auto"/>
          <w:sz w:val="22"/>
          <w:szCs w:val="22"/>
        </w:rPr>
        <w:t>tyto</w:t>
      </w:r>
      <w:r w:rsidRPr="0001386E">
        <w:rPr>
          <w:rFonts w:ascii="Arial" w:eastAsia="Arial" w:hAnsi="Arial" w:cs="Arial"/>
          <w:color w:val="auto"/>
          <w:sz w:val="22"/>
          <w:szCs w:val="22"/>
        </w:rPr>
        <w:t xml:space="preserve"> média hospodárně využívat. </w:t>
      </w:r>
    </w:p>
    <w:p w14:paraId="17099038" w14:textId="77777777" w:rsidR="006A5499" w:rsidRPr="0001386E" w:rsidRDefault="006A5499">
      <w:pPr>
        <w:pStyle w:val="Zkladntext"/>
        <w:spacing w:line="240" w:lineRule="atLeast"/>
        <w:jc w:val="both"/>
        <w:rPr>
          <w:rFonts w:ascii="Arial" w:eastAsia="Arial" w:hAnsi="Arial" w:cs="Arial"/>
          <w:color w:val="auto"/>
          <w:sz w:val="22"/>
          <w:szCs w:val="22"/>
        </w:rPr>
      </w:pPr>
    </w:p>
    <w:p w14:paraId="17099039" w14:textId="77777777" w:rsidR="006A5499" w:rsidRPr="0001386E" w:rsidRDefault="004869AE">
      <w:pPr>
        <w:pStyle w:val="Zkladntext"/>
        <w:numPr>
          <w:ilvl w:val="0"/>
          <w:numId w:val="27"/>
        </w:numPr>
        <w:spacing w:line="240" w:lineRule="atLeast"/>
        <w:jc w:val="both"/>
        <w:rPr>
          <w:rFonts w:ascii="Arial" w:eastAsia="Arial" w:hAnsi="Arial" w:cs="Arial"/>
          <w:color w:val="auto"/>
          <w:sz w:val="22"/>
          <w:szCs w:val="22"/>
        </w:rPr>
      </w:pPr>
      <w:r w:rsidRPr="0001386E">
        <w:rPr>
          <w:rFonts w:ascii="Arial" w:eastAsia="Arial" w:hAnsi="Arial" w:cs="Arial"/>
          <w:color w:val="auto"/>
          <w:sz w:val="22"/>
          <w:szCs w:val="22"/>
        </w:rPr>
        <w:t>Veškerá povolení příslušných správních orgánů, která jsou nutná pro realizaci stavby, jakož i ostatní potřebná povolení k užívání veřejných ploch, případně komunikací, zajišťuje zhotovitel a nese veškeré případné poplatky. Tyto náklady jsou součástí sjednané ceny.</w:t>
      </w:r>
    </w:p>
    <w:p w14:paraId="1709903A" w14:textId="77777777" w:rsidR="006A5499" w:rsidRPr="0001386E" w:rsidRDefault="006A5499">
      <w:pPr>
        <w:pStyle w:val="Zkladntext"/>
        <w:spacing w:line="240" w:lineRule="atLeast"/>
        <w:jc w:val="both"/>
        <w:rPr>
          <w:rFonts w:ascii="Arial" w:eastAsia="Arial" w:hAnsi="Arial" w:cs="Arial"/>
          <w:color w:val="auto"/>
          <w:sz w:val="22"/>
          <w:szCs w:val="22"/>
        </w:rPr>
      </w:pPr>
    </w:p>
    <w:p w14:paraId="1709903B" w14:textId="77777777" w:rsidR="006A5499" w:rsidRPr="0001386E" w:rsidRDefault="004869AE">
      <w:pPr>
        <w:pStyle w:val="Zkladntext"/>
        <w:numPr>
          <w:ilvl w:val="0"/>
          <w:numId w:val="27"/>
        </w:numPr>
        <w:jc w:val="both"/>
        <w:rPr>
          <w:rFonts w:ascii="Arial" w:eastAsia="Arial" w:hAnsi="Arial" w:cs="Arial"/>
          <w:color w:val="auto"/>
          <w:sz w:val="22"/>
          <w:szCs w:val="22"/>
        </w:rPr>
      </w:pPr>
      <w:r w:rsidRPr="0001386E">
        <w:rPr>
          <w:rFonts w:ascii="Arial" w:eastAsia="Arial" w:hAnsi="Arial" w:cs="Arial"/>
          <w:color w:val="auto"/>
          <w:sz w:val="22"/>
          <w:szCs w:val="22"/>
        </w:rPr>
        <w:t>Zhotovitel je povinen, na své náklady udržovat na převzatém místě pořádek a čistotu a je povinen odstraňovat odpady a nečistoty vzniklé jeho činností.</w:t>
      </w:r>
    </w:p>
    <w:p w14:paraId="1709903C" w14:textId="77777777" w:rsidR="006A5499" w:rsidRPr="0001386E" w:rsidRDefault="006A5499">
      <w:pPr>
        <w:pStyle w:val="Zkladntext"/>
        <w:jc w:val="both"/>
        <w:rPr>
          <w:rFonts w:ascii="Arial" w:eastAsia="Arial" w:hAnsi="Arial" w:cs="Arial"/>
          <w:color w:val="auto"/>
          <w:sz w:val="22"/>
          <w:szCs w:val="22"/>
        </w:rPr>
      </w:pPr>
    </w:p>
    <w:p w14:paraId="1709903D" w14:textId="77777777" w:rsidR="006A5499" w:rsidRPr="0001386E" w:rsidRDefault="004869AE">
      <w:pPr>
        <w:pStyle w:val="Zkladntext"/>
        <w:numPr>
          <w:ilvl w:val="0"/>
          <w:numId w:val="27"/>
        </w:numPr>
        <w:jc w:val="both"/>
        <w:rPr>
          <w:rFonts w:ascii="Arial" w:eastAsia="Arial" w:hAnsi="Arial" w:cs="Arial"/>
          <w:color w:val="auto"/>
          <w:sz w:val="22"/>
          <w:szCs w:val="22"/>
        </w:rPr>
      </w:pPr>
      <w:r w:rsidRPr="0001386E">
        <w:rPr>
          <w:rFonts w:ascii="Arial" w:eastAsia="Arial" w:hAnsi="Arial" w:cs="Arial"/>
          <w:color w:val="auto"/>
          <w:sz w:val="22"/>
          <w:szCs w:val="22"/>
        </w:rPr>
        <w:t>Zhotovitel je povinen na své náklady, průběžně zabezpečovat odstranění případného znečistění přilehlých komunikací.</w:t>
      </w:r>
    </w:p>
    <w:p w14:paraId="1709903E" w14:textId="77777777" w:rsidR="006A5499" w:rsidRPr="0001386E" w:rsidRDefault="006A5499">
      <w:pPr>
        <w:pStyle w:val="Zkladntext"/>
        <w:jc w:val="both"/>
        <w:rPr>
          <w:rFonts w:ascii="Arial" w:eastAsia="Arial" w:hAnsi="Arial" w:cs="Arial"/>
          <w:color w:val="auto"/>
          <w:sz w:val="22"/>
          <w:szCs w:val="22"/>
        </w:rPr>
      </w:pPr>
    </w:p>
    <w:p w14:paraId="1709903F" w14:textId="77777777" w:rsidR="006A5499" w:rsidRPr="0001386E" w:rsidRDefault="004869AE">
      <w:pPr>
        <w:pStyle w:val="Zkladntext"/>
        <w:numPr>
          <w:ilvl w:val="0"/>
          <w:numId w:val="27"/>
        </w:numPr>
        <w:jc w:val="both"/>
        <w:rPr>
          <w:rFonts w:ascii="Arial" w:eastAsia="Arial" w:hAnsi="Arial" w:cs="Arial"/>
          <w:color w:val="auto"/>
          <w:sz w:val="22"/>
          <w:szCs w:val="22"/>
        </w:rPr>
      </w:pPr>
      <w:r w:rsidRPr="0001386E">
        <w:rPr>
          <w:rFonts w:ascii="Arial" w:eastAsia="Arial" w:hAnsi="Arial" w:cs="Arial"/>
          <w:sz w:val="22"/>
          <w:szCs w:val="22"/>
        </w:rPr>
        <w:t>Zhotovitel je povinen průběžně z místa odstraňovat všechny druhy odpadů, stavební suti a nepotřebného materiálu. Zhotovitel je rovněž povinen zabezpečit, aby odpad vzniklý z jeho činnosti nebo stavební materiál nebyl umísťován na veřejné komunikaci.</w:t>
      </w:r>
    </w:p>
    <w:p w14:paraId="17099040" w14:textId="77777777" w:rsidR="006A5499" w:rsidRPr="0001386E" w:rsidRDefault="006A5499">
      <w:pPr>
        <w:pStyle w:val="Zkladntext"/>
        <w:jc w:val="both"/>
        <w:rPr>
          <w:rFonts w:ascii="Arial" w:eastAsia="Arial" w:hAnsi="Arial" w:cs="Arial"/>
          <w:color w:val="auto"/>
          <w:sz w:val="22"/>
          <w:szCs w:val="22"/>
        </w:rPr>
      </w:pPr>
    </w:p>
    <w:p w14:paraId="17099041" w14:textId="77777777" w:rsidR="006A5499" w:rsidRPr="0001386E" w:rsidRDefault="004869AE">
      <w:pPr>
        <w:pStyle w:val="Zkladntext"/>
        <w:numPr>
          <w:ilvl w:val="0"/>
          <w:numId w:val="27"/>
        </w:numPr>
        <w:spacing w:line="240" w:lineRule="atLeast"/>
        <w:jc w:val="both"/>
        <w:rPr>
          <w:rFonts w:ascii="Arial" w:eastAsia="Arial" w:hAnsi="Arial" w:cs="Arial"/>
          <w:color w:val="auto"/>
          <w:sz w:val="22"/>
          <w:szCs w:val="22"/>
        </w:rPr>
      </w:pPr>
      <w:r w:rsidRPr="0001386E">
        <w:rPr>
          <w:rFonts w:ascii="Arial" w:eastAsia="Arial" w:hAnsi="Arial" w:cs="Arial"/>
          <w:color w:val="auto"/>
          <w:sz w:val="22"/>
          <w:szCs w:val="22"/>
        </w:rPr>
        <w:t>Vyklizení místa je zhotovitel povinen provést do dne předání a převzetí díla.</w:t>
      </w:r>
    </w:p>
    <w:p w14:paraId="17099042" w14:textId="77777777" w:rsidR="006A5499" w:rsidRPr="0001386E" w:rsidRDefault="006A5499">
      <w:pPr>
        <w:pStyle w:val="Zkladntext"/>
        <w:spacing w:line="240" w:lineRule="atLeast"/>
        <w:jc w:val="both"/>
        <w:rPr>
          <w:rFonts w:ascii="Arial" w:eastAsia="Arial" w:hAnsi="Arial" w:cs="Arial"/>
          <w:color w:val="auto"/>
          <w:sz w:val="22"/>
          <w:szCs w:val="22"/>
        </w:rPr>
      </w:pPr>
    </w:p>
    <w:p w14:paraId="17099043" w14:textId="77777777" w:rsidR="006A5499" w:rsidRPr="0001386E" w:rsidRDefault="004869AE">
      <w:pPr>
        <w:pStyle w:val="Zkladntext"/>
        <w:numPr>
          <w:ilvl w:val="0"/>
          <w:numId w:val="27"/>
        </w:numPr>
        <w:spacing w:line="240" w:lineRule="atLeast"/>
        <w:jc w:val="both"/>
        <w:rPr>
          <w:rFonts w:ascii="Arial" w:eastAsia="Arial" w:hAnsi="Arial" w:cs="Arial"/>
          <w:b/>
          <w:color w:val="auto"/>
          <w:sz w:val="22"/>
          <w:szCs w:val="22"/>
          <w:u w:val="single"/>
        </w:rPr>
      </w:pPr>
      <w:r w:rsidRPr="0001386E">
        <w:rPr>
          <w:rFonts w:ascii="Arial" w:eastAsia="Arial" w:hAnsi="Arial" w:cs="Arial"/>
          <w:color w:val="auto"/>
          <w:sz w:val="22"/>
          <w:szCs w:val="22"/>
        </w:rPr>
        <w:t>Provozní i výrobní zařízení místa zabezpečuje zhotovitel. Náklady na vybudování, zprovoznění, údržbu, likvidaci odpadů a vyklizení zařízení místa jsou zahrnuty ve sjednané ceně díla.</w:t>
      </w:r>
    </w:p>
    <w:p w14:paraId="17099044" w14:textId="77777777" w:rsidR="006A5499" w:rsidRDefault="006A5499">
      <w:pPr>
        <w:pStyle w:val="Zkladntext"/>
        <w:spacing w:line="240" w:lineRule="atLeast"/>
        <w:jc w:val="both"/>
        <w:rPr>
          <w:rFonts w:ascii="Arial" w:eastAsia="Arial" w:hAnsi="Arial" w:cs="Arial"/>
          <w:color w:val="auto"/>
          <w:sz w:val="20"/>
        </w:rPr>
      </w:pPr>
    </w:p>
    <w:p w14:paraId="56C1336A" w14:textId="77777777" w:rsidR="009E0B1C" w:rsidRDefault="009E0B1C">
      <w:pPr>
        <w:pStyle w:val="Zkladntext"/>
        <w:spacing w:line="240" w:lineRule="atLeast"/>
        <w:jc w:val="both"/>
        <w:rPr>
          <w:rFonts w:ascii="Arial" w:eastAsia="Arial" w:hAnsi="Arial" w:cs="Arial"/>
          <w:color w:val="auto"/>
          <w:sz w:val="20"/>
        </w:rPr>
      </w:pPr>
    </w:p>
    <w:p w14:paraId="17099045" w14:textId="77777777" w:rsidR="006A5499" w:rsidRPr="0001386E" w:rsidRDefault="006A5499">
      <w:pPr>
        <w:pStyle w:val="Zkladntext"/>
        <w:spacing w:line="240" w:lineRule="atLeast"/>
        <w:jc w:val="center"/>
        <w:rPr>
          <w:rFonts w:ascii="Arial" w:eastAsia="Arial" w:hAnsi="Arial" w:cs="Arial"/>
          <w:b/>
          <w:color w:val="auto"/>
          <w:u w:val="single"/>
        </w:rPr>
      </w:pPr>
    </w:p>
    <w:p w14:paraId="17099046" w14:textId="77777777" w:rsidR="006A5499" w:rsidRPr="0001386E" w:rsidRDefault="004869AE">
      <w:pPr>
        <w:pStyle w:val="Zkladntext"/>
        <w:spacing w:line="240" w:lineRule="atLeast"/>
        <w:jc w:val="center"/>
        <w:rPr>
          <w:rFonts w:ascii="Arial" w:eastAsia="Arial" w:hAnsi="Arial" w:cs="Arial"/>
          <w:b/>
          <w:color w:val="auto"/>
          <w:u w:val="single"/>
        </w:rPr>
      </w:pPr>
      <w:r w:rsidRPr="0001386E">
        <w:rPr>
          <w:rFonts w:ascii="Arial" w:eastAsia="Arial" w:hAnsi="Arial" w:cs="Arial"/>
          <w:b/>
          <w:color w:val="auto"/>
          <w:u w:val="single"/>
        </w:rPr>
        <w:t>ODDÍL  IX.- PROVÁDĚNÍ DÍLA</w:t>
      </w:r>
    </w:p>
    <w:p w14:paraId="17099047" w14:textId="77777777" w:rsidR="006A5499" w:rsidRPr="0001386E" w:rsidRDefault="006A5499">
      <w:pPr>
        <w:pStyle w:val="Zkladntext"/>
        <w:spacing w:line="240" w:lineRule="atLeast"/>
        <w:rPr>
          <w:rFonts w:ascii="Arial" w:eastAsia="Arial" w:hAnsi="Arial" w:cs="Arial"/>
          <w:color w:val="auto"/>
        </w:rPr>
      </w:pPr>
    </w:p>
    <w:p w14:paraId="17099048" w14:textId="77777777" w:rsidR="006A5499" w:rsidRPr="0001386E" w:rsidRDefault="004869AE">
      <w:pPr>
        <w:pStyle w:val="Zkladntext"/>
        <w:numPr>
          <w:ilvl w:val="0"/>
          <w:numId w:val="24"/>
        </w:numPr>
        <w:spacing w:line="240" w:lineRule="atLeast"/>
        <w:jc w:val="both"/>
        <w:rPr>
          <w:rFonts w:ascii="Arial" w:eastAsia="Arial" w:hAnsi="Arial" w:cs="Arial"/>
          <w:color w:val="auto"/>
          <w:sz w:val="22"/>
          <w:szCs w:val="22"/>
        </w:rPr>
      </w:pPr>
      <w:r w:rsidRPr="0001386E">
        <w:rPr>
          <w:rFonts w:ascii="Arial" w:eastAsia="Arial" w:hAnsi="Arial" w:cs="Arial"/>
          <w:color w:val="auto"/>
          <w:sz w:val="22"/>
          <w:szCs w:val="22"/>
        </w:rPr>
        <w:t>Zhotovitel je povinen provést dílo na svůj náklad a na své nebezpečí ve sjednané době.  Objednatel je povinen řádně a včas provedené dílo převzít.</w:t>
      </w:r>
    </w:p>
    <w:p w14:paraId="17099049" w14:textId="77777777" w:rsidR="006A5499" w:rsidRPr="0001386E" w:rsidRDefault="006A5499">
      <w:pPr>
        <w:pStyle w:val="Zkladntext"/>
        <w:spacing w:line="240" w:lineRule="atLeast"/>
        <w:jc w:val="both"/>
        <w:rPr>
          <w:rFonts w:ascii="Arial" w:eastAsia="Arial" w:hAnsi="Arial" w:cs="Arial"/>
          <w:color w:val="auto"/>
          <w:sz w:val="22"/>
          <w:szCs w:val="22"/>
        </w:rPr>
      </w:pPr>
    </w:p>
    <w:p w14:paraId="1709904A" w14:textId="021C669C" w:rsidR="006A5499" w:rsidRPr="0001386E" w:rsidRDefault="004869AE">
      <w:pPr>
        <w:pStyle w:val="Zkladntext"/>
        <w:numPr>
          <w:ilvl w:val="0"/>
          <w:numId w:val="24"/>
        </w:numPr>
        <w:spacing w:line="240" w:lineRule="atLeast"/>
        <w:jc w:val="both"/>
        <w:rPr>
          <w:rFonts w:ascii="Arial" w:eastAsia="Arial" w:hAnsi="Arial" w:cs="Arial"/>
          <w:color w:val="auto"/>
          <w:sz w:val="22"/>
          <w:szCs w:val="22"/>
        </w:rPr>
      </w:pPr>
      <w:r w:rsidRPr="0001386E">
        <w:rPr>
          <w:rFonts w:ascii="Arial" w:eastAsia="Arial" w:hAnsi="Arial" w:cs="Arial"/>
          <w:color w:val="auto"/>
          <w:sz w:val="22"/>
          <w:szCs w:val="22"/>
        </w:rPr>
        <w:t>Při provádění díla postupuje zhotovitel samostatně s vynaložením náležité odborné péče a je povinen dodržovat veškeré příslušné ČSN,</w:t>
      </w:r>
      <w:r w:rsidR="001F555C">
        <w:rPr>
          <w:rFonts w:ascii="Arial" w:eastAsia="Arial" w:hAnsi="Arial" w:cs="Arial"/>
          <w:color w:val="auto"/>
          <w:sz w:val="22"/>
          <w:szCs w:val="22"/>
        </w:rPr>
        <w:t xml:space="preserve"> EN</w:t>
      </w:r>
      <w:r w:rsidRPr="001F555C">
        <w:rPr>
          <w:rFonts w:ascii="Arial" w:eastAsia="Arial" w:hAnsi="Arial" w:cs="Arial"/>
          <w:color w:val="auto"/>
          <w:sz w:val="22"/>
          <w:szCs w:val="22"/>
        </w:rPr>
        <w:t xml:space="preserve"> případně jiné normy a bezpečnostní předpisy, veškeré zákony a jejich prováděcí vyhlášky, které se týkají jeho činnosti. Zho</w:t>
      </w:r>
      <w:r w:rsidRPr="0001386E">
        <w:rPr>
          <w:rFonts w:ascii="Arial" w:eastAsia="Arial" w:hAnsi="Arial" w:cs="Arial"/>
          <w:color w:val="auto"/>
          <w:sz w:val="22"/>
          <w:szCs w:val="22"/>
        </w:rPr>
        <w:t xml:space="preserve">tovitel se zároveň zavazuje dílo provádět dle Projektové dokumentace, respektovat veškeré pokyny objednatele a stavebního dozoru, týkající se realizace předmětného díla a upozorňující na možné porušování smluvních povinností zhotovitele. </w:t>
      </w:r>
    </w:p>
    <w:p w14:paraId="1709904B" w14:textId="77777777" w:rsidR="006A5499" w:rsidRPr="0001386E" w:rsidRDefault="004869AE">
      <w:pPr>
        <w:pStyle w:val="Zkladntext"/>
        <w:spacing w:line="240" w:lineRule="atLeast"/>
        <w:ind w:left="357" w:hanging="357"/>
        <w:jc w:val="both"/>
        <w:rPr>
          <w:rFonts w:ascii="Arial" w:eastAsia="Arial" w:hAnsi="Arial" w:cs="Arial"/>
          <w:color w:val="auto"/>
          <w:sz w:val="22"/>
          <w:szCs w:val="22"/>
        </w:rPr>
      </w:pPr>
      <w:r w:rsidRPr="0001386E">
        <w:rPr>
          <w:rFonts w:ascii="Arial" w:eastAsia="Arial" w:hAnsi="Arial" w:cs="Arial"/>
          <w:color w:val="auto"/>
          <w:sz w:val="22"/>
          <w:szCs w:val="22"/>
        </w:rPr>
        <w:t xml:space="preserve">      Pokud porušením těchto předpisů vznikne jakákoliv škoda, nese veškeré vzniklé náklady zhotovitel.</w:t>
      </w:r>
    </w:p>
    <w:p w14:paraId="1709904C" w14:textId="77777777" w:rsidR="006A5499" w:rsidRPr="0001386E" w:rsidRDefault="006A5499">
      <w:pPr>
        <w:pStyle w:val="Zkladntext"/>
        <w:spacing w:line="240" w:lineRule="atLeast"/>
        <w:jc w:val="both"/>
        <w:rPr>
          <w:rFonts w:ascii="Arial" w:eastAsia="Arial" w:hAnsi="Arial" w:cs="Arial"/>
          <w:color w:val="auto"/>
          <w:sz w:val="22"/>
          <w:szCs w:val="22"/>
        </w:rPr>
      </w:pPr>
    </w:p>
    <w:p w14:paraId="1709904D" w14:textId="77777777" w:rsidR="006A5499" w:rsidRPr="0001386E" w:rsidRDefault="004869AE">
      <w:pPr>
        <w:pStyle w:val="Zkladntext"/>
        <w:numPr>
          <w:ilvl w:val="0"/>
          <w:numId w:val="24"/>
        </w:numPr>
        <w:spacing w:line="240" w:lineRule="atLeast"/>
        <w:jc w:val="both"/>
        <w:rPr>
          <w:rFonts w:ascii="Arial" w:eastAsia="Arial" w:hAnsi="Arial" w:cs="Arial"/>
          <w:color w:val="auto"/>
          <w:sz w:val="22"/>
          <w:szCs w:val="22"/>
        </w:rPr>
      </w:pPr>
      <w:r w:rsidRPr="0001386E">
        <w:rPr>
          <w:rFonts w:ascii="Arial" w:eastAsia="Arial" w:hAnsi="Arial" w:cs="Arial"/>
          <w:color w:val="auto"/>
          <w:sz w:val="22"/>
          <w:szCs w:val="22"/>
        </w:rPr>
        <w:lastRenderedPageBreak/>
        <w:t>Věci, které jsou potřebné k provedení díla je povinen opatřit zhotovitel, pokud v této smlouvě není výslovně uvedeno, že je opatří objednatel.</w:t>
      </w:r>
    </w:p>
    <w:p w14:paraId="1709904E" w14:textId="77777777" w:rsidR="006A5499" w:rsidRPr="0001386E" w:rsidRDefault="006A5499">
      <w:pPr>
        <w:pStyle w:val="Zkladntext"/>
        <w:spacing w:line="240" w:lineRule="atLeast"/>
        <w:jc w:val="both"/>
        <w:rPr>
          <w:rFonts w:ascii="Arial" w:eastAsia="Arial" w:hAnsi="Arial" w:cs="Arial"/>
          <w:color w:val="auto"/>
          <w:sz w:val="22"/>
          <w:szCs w:val="22"/>
        </w:rPr>
      </w:pPr>
    </w:p>
    <w:p w14:paraId="1709904F" w14:textId="68988B6D" w:rsidR="006A5499" w:rsidRPr="0001386E" w:rsidRDefault="004869AE">
      <w:pPr>
        <w:pStyle w:val="Zkladntext"/>
        <w:numPr>
          <w:ilvl w:val="0"/>
          <w:numId w:val="24"/>
        </w:numPr>
        <w:spacing w:line="240" w:lineRule="atLeast"/>
        <w:jc w:val="both"/>
        <w:rPr>
          <w:rFonts w:ascii="Arial" w:eastAsia="Arial" w:hAnsi="Arial" w:cs="Arial"/>
          <w:color w:val="auto"/>
          <w:sz w:val="22"/>
          <w:szCs w:val="22"/>
        </w:rPr>
      </w:pPr>
      <w:r w:rsidRPr="0001386E">
        <w:rPr>
          <w:rFonts w:ascii="Arial" w:eastAsia="Arial" w:hAnsi="Arial" w:cs="Arial"/>
          <w:color w:val="auto"/>
          <w:sz w:val="22"/>
          <w:szCs w:val="22"/>
        </w:rPr>
        <w:t>Objednatel</w:t>
      </w:r>
      <w:r w:rsidR="00277C06" w:rsidRPr="0001386E">
        <w:rPr>
          <w:rFonts w:ascii="Arial" w:eastAsia="Arial" w:hAnsi="Arial" w:cs="Arial"/>
          <w:color w:val="auto"/>
          <w:sz w:val="22"/>
          <w:szCs w:val="22"/>
        </w:rPr>
        <w:t xml:space="preserve"> </w:t>
      </w:r>
      <w:r w:rsidRPr="0001386E">
        <w:rPr>
          <w:rFonts w:ascii="Arial" w:eastAsia="Arial" w:hAnsi="Arial" w:cs="Arial"/>
          <w:color w:val="auto"/>
          <w:sz w:val="22"/>
          <w:szCs w:val="22"/>
        </w:rPr>
        <w:t>je oprávněn kdykoliv kontrolovat provádění díla. Zjistí-li objednatel, že zhotovitel provádí dílo v rozporu se svými povinnostmi, je objednatel oprávněn dožadovat se toho, aby zhotovitel odstranil na své náklady vady vzniklé vadným prováděním a dílo prováděl řádným způsobem. Jestliže zhotovitel díla tak neučiní ani ve lhůtě mu k tomu poskytnuté objednatelem, je objednatel oprávněn odstoupit od smlouvy.</w:t>
      </w:r>
    </w:p>
    <w:p w14:paraId="17099050" w14:textId="77777777" w:rsidR="006A5499" w:rsidRPr="0001386E" w:rsidRDefault="006A5499">
      <w:pPr>
        <w:pStyle w:val="Zkladntext"/>
        <w:spacing w:line="240" w:lineRule="atLeast"/>
        <w:jc w:val="both"/>
        <w:rPr>
          <w:rFonts w:ascii="Arial" w:eastAsia="Arial" w:hAnsi="Arial" w:cs="Arial"/>
          <w:color w:val="auto"/>
          <w:sz w:val="22"/>
          <w:szCs w:val="22"/>
        </w:rPr>
      </w:pPr>
    </w:p>
    <w:p w14:paraId="17099051" w14:textId="77777777" w:rsidR="006A5499" w:rsidRPr="0001386E" w:rsidRDefault="004869AE">
      <w:pPr>
        <w:pStyle w:val="Zkladntext"/>
        <w:numPr>
          <w:ilvl w:val="0"/>
          <w:numId w:val="24"/>
        </w:numPr>
        <w:spacing w:line="240" w:lineRule="atLeast"/>
        <w:jc w:val="both"/>
        <w:rPr>
          <w:rFonts w:ascii="Arial" w:eastAsia="Arial" w:hAnsi="Arial" w:cs="Arial"/>
          <w:color w:val="auto"/>
          <w:sz w:val="22"/>
          <w:szCs w:val="22"/>
        </w:rPr>
      </w:pPr>
      <w:r w:rsidRPr="0001386E">
        <w:rPr>
          <w:rFonts w:ascii="Arial" w:eastAsia="Arial" w:hAnsi="Arial" w:cs="Arial"/>
          <w:color w:val="auto"/>
          <w:sz w:val="22"/>
          <w:szCs w:val="22"/>
        </w:rPr>
        <w:t>Zhotovitel je povinen upozornit objednatele bez zbytečného odkladu na nevhodnou povahu věcí převzatých od objednatele nebo pokynů daných mu objednatelem k provedení díla, jestliže zhotovitel mohl tuto nevhodnost zjistit při vynaložení odborné péče.</w:t>
      </w:r>
    </w:p>
    <w:p w14:paraId="17099052" w14:textId="77777777" w:rsidR="006A5499" w:rsidRPr="0001386E" w:rsidRDefault="006A5499">
      <w:pPr>
        <w:pStyle w:val="Zkladntext"/>
        <w:spacing w:line="240" w:lineRule="atLeast"/>
        <w:jc w:val="both"/>
        <w:rPr>
          <w:rFonts w:ascii="Arial" w:eastAsia="Arial" w:hAnsi="Arial" w:cs="Arial"/>
          <w:color w:val="auto"/>
          <w:sz w:val="22"/>
          <w:szCs w:val="22"/>
        </w:rPr>
      </w:pPr>
    </w:p>
    <w:p w14:paraId="17099053" w14:textId="77777777" w:rsidR="006A5499" w:rsidRDefault="004869AE">
      <w:pPr>
        <w:pStyle w:val="Zkladntext"/>
        <w:numPr>
          <w:ilvl w:val="0"/>
          <w:numId w:val="24"/>
        </w:numPr>
        <w:spacing w:line="240" w:lineRule="atLeast"/>
        <w:jc w:val="both"/>
        <w:rPr>
          <w:rFonts w:ascii="Arial" w:eastAsia="Arial" w:hAnsi="Arial" w:cs="Arial"/>
          <w:color w:val="auto"/>
          <w:sz w:val="22"/>
          <w:szCs w:val="22"/>
        </w:rPr>
      </w:pPr>
      <w:r w:rsidRPr="0001386E">
        <w:rPr>
          <w:rFonts w:ascii="Arial" w:eastAsia="Arial" w:hAnsi="Arial" w:cs="Arial"/>
          <w:color w:val="auto"/>
          <w:sz w:val="22"/>
          <w:szCs w:val="22"/>
        </w:rPr>
        <w:t>Zhotovitel v plné míře zodpovídá za bezpečnost a ochranu zdraví všech osob v prostoru staveniště a zabezpečí jejich vybavení ochrannými pracovními pomůckami. Dále se zhotovitel zavazuje dodržovat hygienické či případné jiné předpisy související s realizací díla.</w:t>
      </w:r>
    </w:p>
    <w:p w14:paraId="6CFB814E" w14:textId="77777777" w:rsidR="00757AE4" w:rsidRDefault="00757AE4" w:rsidP="00757AE4">
      <w:pPr>
        <w:pStyle w:val="Odstavecseseznamem"/>
        <w:rPr>
          <w:szCs w:val="22"/>
        </w:rPr>
      </w:pPr>
    </w:p>
    <w:p w14:paraId="34FD610C" w14:textId="17709EFC" w:rsidR="00757AE4" w:rsidRPr="00757AE4" w:rsidRDefault="00757AE4" w:rsidP="00757AE4">
      <w:pPr>
        <w:pStyle w:val="Zkladntext"/>
        <w:numPr>
          <w:ilvl w:val="0"/>
          <w:numId w:val="24"/>
        </w:numPr>
        <w:spacing w:line="240" w:lineRule="atLeast"/>
        <w:jc w:val="both"/>
        <w:rPr>
          <w:rFonts w:ascii="Arial" w:eastAsia="Arial" w:hAnsi="Arial" w:cs="Arial"/>
          <w:color w:val="auto"/>
          <w:sz w:val="22"/>
          <w:szCs w:val="22"/>
        </w:rPr>
      </w:pPr>
      <w:r w:rsidRPr="00A020DD">
        <w:rPr>
          <w:rFonts w:ascii="Arial" w:eastAsia="Arial" w:hAnsi="Arial" w:cs="Arial"/>
          <w:color w:val="auto"/>
          <w:sz w:val="22"/>
          <w:szCs w:val="22"/>
        </w:rPr>
        <w:t xml:space="preserve">Objednatel je oprávněn požadovat po zhotoviteli seznam jeho subdodavatelů s uvedením druhu prací a rozsahu jejich subdodávky a vyhrazuje si právo jejich schválení. Přehled subdodavatelů </w:t>
      </w:r>
      <w:r w:rsidR="00341776">
        <w:rPr>
          <w:rFonts w:ascii="Arial" w:eastAsia="Arial" w:hAnsi="Arial" w:cs="Arial"/>
          <w:color w:val="auto"/>
          <w:sz w:val="22"/>
          <w:szCs w:val="22"/>
        </w:rPr>
        <w:t xml:space="preserve">včetně částí předmětu smlouvy, které budou subdodavatelé realizovat, </w:t>
      </w:r>
      <w:r w:rsidRPr="00A020DD">
        <w:rPr>
          <w:rFonts w:ascii="Arial" w:eastAsia="Arial" w:hAnsi="Arial" w:cs="Arial"/>
          <w:color w:val="auto"/>
          <w:sz w:val="22"/>
          <w:szCs w:val="22"/>
        </w:rPr>
        <w:t xml:space="preserve">tvoří přílohu č. </w:t>
      </w:r>
      <w:r>
        <w:rPr>
          <w:rFonts w:ascii="Arial" w:eastAsia="Arial" w:hAnsi="Arial" w:cs="Arial"/>
          <w:color w:val="auto"/>
          <w:sz w:val="22"/>
          <w:szCs w:val="22"/>
        </w:rPr>
        <w:t>8</w:t>
      </w:r>
      <w:r w:rsidRPr="00A020DD">
        <w:rPr>
          <w:rFonts w:ascii="Arial" w:eastAsia="Arial" w:hAnsi="Arial" w:cs="Arial"/>
          <w:color w:val="auto"/>
          <w:sz w:val="22"/>
          <w:szCs w:val="22"/>
        </w:rPr>
        <w:t xml:space="preserve"> této smlouvy.</w:t>
      </w:r>
    </w:p>
    <w:p w14:paraId="7780DF4D" w14:textId="77777777" w:rsidR="00757AE4" w:rsidRPr="00A020DD" w:rsidRDefault="00757AE4" w:rsidP="00757AE4">
      <w:pPr>
        <w:pStyle w:val="Zkladntext"/>
        <w:spacing w:line="240" w:lineRule="atLeast"/>
        <w:jc w:val="both"/>
        <w:rPr>
          <w:rFonts w:ascii="Arial" w:eastAsia="Arial" w:hAnsi="Arial" w:cs="Arial"/>
          <w:color w:val="auto"/>
          <w:sz w:val="22"/>
          <w:szCs w:val="22"/>
        </w:rPr>
      </w:pPr>
    </w:p>
    <w:p w14:paraId="260373ED" w14:textId="4EA4BC21" w:rsidR="00757AE4" w:rsidRDefault="00757AE4" w:rsidP="00757AE4">
      <w:pPr>
        <w:pStyle w:val="Zkladntext"/>
        <w:numPr>
          <w:ilvl w:val="0"/>
          <w:numId w:val="24"/>
        </w:numPr>
        <w:spacing w:line="240" w:lineRule="atLeast"/>
        <w:jc w:val="both"/>
        <w:rPr>
          <w:rFonts w:ascii="Arial" w:eastAsia="Arial" w:hAnsi="Arial" w:cs="Arial"/>
          <w:color w:val="auto"/>
          <w:sz w:val="22"/>
          <w:szCs w:val="22"/>
        </w:rPr>
      </w:pPr>
      <w:r>
        <w:rPr>
          <w:rFonts w:ascii="Arial" w:eastAsia="Arial" w:hAnsi="Arial" w:cs="Arial"/>
          <w:color w:val="auto"/>
          <w:sz w:val="22"/>
          <w:szCs w:val="22"/>
        </w:rPr>
        <w:t>Změna subdodavatele</w:t>
      </w:r>
      <w:r w:rsidRPr="00A020DD">
        <w:rPr>
          <w:rFonts w:ascii="Arial" w:eastAsia="Arial" w:hAnsi="Arial" w:cs="Arial"/>
          <w:color w:val="auto"/>
          <w:sz w:val="22"/>
          <w:szCs w:val="22"/>
        </w:rPr>
        <w:t>, je v průběhu účinnosti této smlouvy možná pouze v důsledku objektivně nepředvídatelných skutečností a po písemném souhlasu objednatele.</w:t>
      </w:r>
    </w:p>
    <w:p w14:paraId="6D83149A" w14:textId="77777777" w:rsidR="00757AE4" w:rsidRPr="00A020DD" w:rsidRDefault="00757AE4" w:rsidP="00757AE4">
      <w:pPr>
        <w:pStyle w:val="Zkladntext"/>
        <w:spacing w:line="240" w:lineRule="atLeast"/>
        <w:jc w:val="both"/>
        <w:rPr>
          <w:rFonts w:ascii="Arial" w:eastAsia="Arial" w:hAnsi="Arial" w:cs="Arial"/>
          <w:color w:val="auto"/>
          <w:sz w:val="22"/>
          <w:szCs w:val="22"/>
        </w:rPr>
      </w:pPr>
    </w:p>
    <w:p w14:paraId="32D69414" w14:textId="58BA390D" w:rsidR="00757AE4" w:rsidRPr="0001386E" w:rsidRDefault="00757AE4" w:rsidP="00757AE4">
      <w:pPr>
        <w:pStyle w:val="Zkladntext"/>
        <w:numPr>
          <w:ilvl w:val="0"/>
          <w:numId w:val="24"/>
        </w:numPr>
        <w:spacing w:line="240" w:lineRule="atLeast"/>
        <w:jc w:val="both"/>
        <w:rPr>
          <w:rFonts w:ascii="Arial" w:eastAsia="Arial" w:hAnsi="Arial" w:cs="Arial"/>
          <w:color w:val="auto"/>
          <w:sz w:val="22"/>
          <w:szCs w:val="22"/>
        </w:rPr>
      </w:pPr>
      <w:r w:rsidRPr="00A020DD">
        <w:rPr>
          <w:rFonts w:ascii="Arial" w:eastAsia="Arial" w:hAnsi="Arial" w:cs="Arial"/>
          <w:color w:val="auto"/>
          <w:sz w:val="22"/>
          <w:szCs w:val="22"/>
        </w:rPr>
        <w:t>Zhotovitel je povinen zabezpečit ve svých subdodavatelských smlouvách splnění povinností vyplývajících zhotoviteli ze smlouvy o dílo, a to přiměřeně k povaze a rozsahu subdodávky.</w:t>
      </w:r>
    </w:p>
    <w:p w14:paraId="17099054" w14:textId="77777777" w:rsidR="006A5499" w:rsidRPr="0001386E" w:rsidRDefault="004869AE">
      <w:pPr>
        <w:pStyle w:val="Zkladntext"/>
        <w:spacing w:line="240" w:lineRule="atLeast"/>
        <w:jc w:val="both"/>
        <w:rPr>
          <w:rFonts w:ascii="Arial" w:eastAsia="Arial" w:hAnsi="Arial" w:cs="Arial"/>
          <w:color w:val="auto"/>
          <w:sz w:val="22"/>
          <w:szCs w:val="22"/>
        </w:rPr>
      </w:pPr>
      <w:r w:rsidRPr="0001386E">
        <w:rPr>
          <w:rFonts w:ascii="Arial" w:eastAsia="Arial" w:hAnsi="Arial" w:cs="Arial"/>
          <w:color w:val="auto"/>
          <w:sz w:val="22"/>
          <w:szCs w:val="22"/>
        </w:rPr>
        <w:t xml:space="preserve">                                                  </w:t>
      </w:r>
    </w:p>
    <w:p w14:paraId="17099055" w14:textId="77777777" w:rsidR="006A5499" w:rsidRPr="0001386E" w:rsidRDefault="004869AE">
      <w:pPr>
        <w:pStyle w:val="Zkladntext"/>
        <w:numPr>
          <w:ilvl w:val="0"/>
          <w:numId w:val="24"/>
        </w:numPr>
        <w:spacing w:line="240" w:lineRule="atLeast"/>
        <w:jc w:val="both"/>
        <w:rPr>
          <w:rFonts w:ascii="Arial" w:eastAsia="Arial" w:hAnsi="Arial" w:cs="Arial"/>
          <w:color w:val="auto"/>
          <w:sz w:val="22"/>
          <w:szCs w:val="22"/>
        </w:rPr>
      </w:pPr>
      <w:r w:rsidRPr="0001386E">
        <w:rPr>
          <w:rFonts w:ascii="Arial" w:eastAsia="Arial" w:hAnsi="Arial" w:cs="Arial"/>
          <w:color w:val="auto"/>
          <w:sz w:val="22"/>
          <w:szCs w:val="22"/>
        </w:rPr>
        <w:t>Veškeré odborné práce musí vykonávat zaměstnanci zhotovitele nebo jeho subdodavatelů, mající příslušnou kvalifikaci oprávnění. Doklad o kvalifikaci pracovníků je zhotovitel na požádání objednatele povinen doložit. Plní-li zhotovitel prostřednictvím subdodavatelů, odpovídá zhotovitel, jako by plnil sám zhotovitel.</w:t>
      </w:r>
    </w:p>
    <w:p w14:paraId="0ED5BEE4" w14:textId="77777777" w:rsidR="00A020DD" w:rsidRPr="0001386E" w:rsidRDefault="00A020DD">
      <w:pPr>
        <w:pStyle w:val="Zkladntext"/>
        <w:spacing w:line="240" w:lineRule="atLeast"/>
        <w:jc w:val="both"/>
        <w:rPr>
          <w:rFonts w:ascii="Arial" w:eastAsia="Arial" w:hAnsi="Arial" w:cs="Arial"/>
          <w:color w:val="auto"/>
          <w:sz w:val="22"/>
          <w:szCs w:val="22"/>
        </w:rPr>
      </w:pPr>
    </w:p>
    <w:p w14:paraId="17099057" w14:textId="77777777" w:rsidR="006A5499" w:rsidRPr="0001386E" w:rsidRDefault="004869AE">
      <w:pPr>
        <w:pStyle w:val="Zkladntext"/>
        <w:numPr>
          <w:ilvl w:val="0"/>
          <w:numId w:val="24"/>
        </w:numPr>
        <w:spacing w:line="240" w:lineRule="atLeast"/>
        <w:jc w:val="both"/>
        <w:rPr>
          <w:rFonts w:ascii="Arial" w:eastAsia="Arial" w:hAnsi="Arial" w:cs="Arial"/>
          <w:color w:val="auto"/>
          <w:sz w:val="22"/>
          <w:szCs w:val="22"/>
        </w:rPr>
      </w:pPr>
      <w:r w:rsidRPr="0001386E">
        <w:rPr>
          <w:rFonts w:ascii="Arial" w:eastAsia="Arial" w:hAnsi="Arial" w:cs="Arial"/>
          <w:color w:val="auto"/>
          <w:sz w:val="22"/>
          <w:szCs w:val="22"/>
        </w:rPr>
        <w:t>Pokud činností zhotovitele dojde ke způsobení škody objednateli nebo třetím osobám, je zhotovitel povinen bez zbytečného odkladu tuto škodu odstranit, a není-li to možné, tak finančně uhradit. Veškeré náklady s tím spojené nese zhotovitel.</w:t>
      </w:r>
    </w:p>
    <w:p w14:paraId="17099058" w14:textId="77777777" w:rsidR="006A5499" w:rsidRPr="0001386E" w:rsidRDefault="006A5499">
      <w:pPr>
        <w:pStyle w:val="Odstavecseseznamem1"/>
        <w:rPr>
          <w:rFonts w:ascii="Arial" w:eastAsia="Arial" w:hAnsi="Arial" w:cs="Arial"/>
          <w:sz w:val="22"/>
          <w:szCs w:val="22"/>
        </w:rPr>
      </w:pPr>
    </w:p>
    <w:p w14:paraId="17099059" w14:textId="395369DE" w:rsidR="006A5499" w:rsidRPr="0001386E" w:rsidRDefault="004869AE">
      <w:pPr>
        <w:numPr>
          <w:ilvl w:val="0"/>
          <w:numId w:val="24"/>
        </w:numPr>
        <w:spacing w:line="276" w:lineRule="auto"/>
        <w:rPr>
          <w:szCs w:val="22"/>
        </w:rPr>
      </w:pPr>
      <w:r w:rsidRPr="0001386E">
        <w:rPr>
          <w:szCs w:val="22"/>
        </w:rPr>
        <w:t>Dílo bude prováděno z větší části mimo pracovní dobu zaměstnanců MZe</w:t>
      </w:r>
      <w:r w:rsidR="00517B53">
        <w:rPr>
          <w:szCs w:val="22"/>
        </w:rPr>
        <w:t xml:space="preserve">, </w:t>
      </w:r>
      <w:r w:rsidRPr="0001386E">
        <w:rPr>
          <w:szCs w:val="22"/>
        </w:rPr>
        <w:t>cca od 5.00hod – 8.00hod a od 15.00hod – 20.00hod</w:t>
      </w:r>
      <w:r w:rsidR="008F0F8A">
        <w:rPr>
          <w:szCs w:val="22"/>
        </w:rPr>
        <w:t xml:space="preserve">. </w:t>
      </w:r>
      <w:r w:rsidR="00CA1E60">
        <w:rPr>
          <w:szCs w:val="22"/>
        </w:rPr>
        <w:t>a to vždy a bez výji</w:t>
      </w:r>
      <w:r w:rsidR="00517B53">
        <w:rPr>
          <w:szCs w:val="22"/>
        </w:rPr>
        <w:t xml:space="preserve">mky budou prováděny </w:t>
      </w:r>
      <w:r w:rsidR="008F0F8A">
        <w:rPr>
          <w:szCs w:val="22"/>
        </w:rPr>
        <w:t>ty</w:t>
      </w:r>
      <w:r w:rsidR="00583DF0">
        <w:rPr>
          <w:szCs w:val="22"/>
        </w:rPr>
        <w:t xml:space="preserve"> </w:t>
      </w:r>
      <w:r w:rsidRPr="0001386E">
        <w:rPr>
          <w:szCs w:val="22"/>
        </w:rPr>
        <w:t xml:space="preserve">pracovní činnosti, které jsou hlučné a prašné. </w:t>
      </w:r>
      <w:r w:rsidR="00ED0210">
        <w:rPr>
          <w:szCs w:val="22"/>
        </w:rPr>
        <w:t>V případě sporu mezi smluvními stranami ohledně té skutečnosti, která z pracovních činností je či není hlučná či prašná</w:t>
      </w:r>
      <w:r w:rsidR="005142F7">
        <w:rPr>
          <w:szCs w:val="22"/>
        </w:rPr>
        <w:t xml:space="preserve">, rozhoduje o této skutečnosti objednatel. </w:t>
      </w:r>
      <w:r w:rsidRPr="0001386E">
        <w:rPr>
          <w:szCs w:val="22"/>
        </w:rPr>
        <w:t>Zhotovitel má povinnost ochránit ostatní prostory ministerstva od svého staveniště před šířením prachu. Tato opatření jsou nutná pro běžný chod ministerstva. Práce, které nebudou narušovat běžný chod ministerstva, mohou být prováděny i během pracovní doby cca od 8.00 – 15.00hod.</w:t>
      </w:r>
    </w:p>
    <w:p w14:paraId="1709905A" w14:textId="77777777" w:rsidR="006A5499" w:rsidRDefault="006A5499">
      <w:pPr>
        <w:pStyle w:val="Zkladntext"/>
        <w:spacing w:line="240" w:lineRule="atLeast"/>
        <w:ind w:left="360"/>
        <w:jc w:val="both"/>
        <w:rPr>
          <w:rFonts w:ascii="Arial" w:eastAsia="Arial" w:hAnsi="Arial" w:cs="Arial"/>
          <w:color w:val="auto"/>
          <w:sz w:val="20"/>
        </w:rPr>
      </w:pPr>
    </w:p>
    <w:p w14:paraId="66228803" w14:textId="77777777" w:rsidR="009E0B1C" w:rsidRPr="0001386E" w:rsidRDefault="009E0B1C">
      <w:pPr>
        <w:pStyle w:val="Zkladntext"/>
        <w:spacing w:line="240" w:lineRule="atLeast"/>
        <w:ind w:left="360"/>
        <w:jc w:val="both"/>
        <w:rPr>
          <w:rFonts w:ascii="Arial" w:eastAsia="Arial" w:hAnsi="Arial" w:cs="Arial"/>
          <w:color w:val="auto"/>
          <w:sz w:val="20"/>
        </w:rPr>
      </w:pPr>
    </w:p>
    <w:p w14:paraId="1709905C" w14:textId="77777777" w:rsidR="006A5499" w:rsidRPr="0001386E" w:rsidRDefault="006A5499">
      <w:pPr>
        <w:pStyle w:val="Zkladntext"/>
        <w:spacing w:line="240" w:lineRule="atLeast"/>
        <w:jc w:val="center"/>
        <w:rPr>
          <w:rFonts w:ascii="Arial" w:eastAsia="Arial" w:hAnsi="Arial" w:cs="Arial"/>
          <w:b/>
          <w:color w:val="auto"/>
          <w:u w:val="single"/>
        </w:rPr>
      </w:pPr>
    </w:p>
    <w:p w14:paraId="1709905D" w14:textId="77777777" w:rsidR="006A5499" w:rsidRPr="0001386E" w:rsidRDefault="004869AE">
      <w:pPr>
        <w:pStyle w:val="Zkladntext"/>
        <w:spacing w:line="240" w:lineRule="atLeast"/>
        <w:jc w:val="center"/>
        <w:rPr>
          <w:rFonts w:ascii="Arial" w:eastAsia="Arial" w:hAnsi="Arial" w:cs="Arial"/>
          <w:b/>
          <w:color w:val="auto"/>
        </w:rPr>
      </w:pPr>
      <w:r w:rsidRPr="0001386E">
        <w:rPr>
          <w:rFonts w:ascii="Arial" w:eastAsia="Arial" w:hAnsi="Arial" w:cs="Arial"/>
          <w:b/>
          <w:color w:val="auto"/>
          <w:u w:val="single"/>
        </w:rPr>
        <w:t xml:space="preserve">ODDÍL X -  PŘEDÁNÍ  DÍLA </w:t>
      </w:r>
    </w:p>
    <w:p w14:paraId="1709905E" w14:textId="77777777" w:rsidR="006A5499" w:rsidRPr="0001386E" w:rsidRDefault="004869AE">
      <w:pPr>
        <w:pStyle w:val="Zkladntext"/>
        <w:spacing w:line="240" w:lineRule="atLeast"/>
        <w:rPr>
          <w:rFonts w:ascii="Arial" w:eastAsia="Arial" w:hAnsi="Arial" w:cs="Arial"/>
          <w:color w:val="auto"/>
        </w:rPr>
      </w:pPr>
      <w:r w:rsidRPr="0001386E">
        <w:rPr>
          <w:rFonts w:ascii="Arial" w:eastAsia="Arial" w:hAnsi="Arial" w:cs="Arial"/>
          <w:color w:val="auto"/>
        </w:rPr>
        <w:t xml:space="preserve">                           </w:t>
      </w:r>
    </w:p>
    <w:p w14:paraId="1709905F" w14:textId="14B18B31" w:rsidR="006A5499" w:rsidRPr="0001386E" w:rsidRDefault="004869AE">
      <w:pPr>
        <w:pStyle w:val="Zkladntext"/>
        <w:numPr>
          <w:ilvl w:val="0"/>
          <w:numId w:val="23"/>
        </w:numPr>
        <w:spacing w:line="240" w:lineRule="atLeast"/>
        <w:jc w:val="both"/>
        <w:rPr>
          <w:rFonts w:ascii="Arial" w:eastAsia="Arial" w:hAnsi="Arial" w:cs="Arial"/>
          <w:color w:val="auto"/>
          <w:sz w:val="22"/>
          <w:szCs w:val="22"/>
        </w:rPr>
      </w:pPr>
      <w:r w:rsidRPr="0001386E">
        <w:rPr>
          <w:rFonts w:ascii="Arial" w:eastAsia="Arial" w:hAnsi="Arial" w:cs="Arial"/>
          <w:color w:val="auto"/>
          <w:sz w:val="22"/>
          <w:szCs w:val="22"/>
        </w:rPr>
        <w:lastRenderedPageBreak/>
        <w:t xml:space="preserve">Zhotovitel je povinen písemně oznámit objednateli nejpozději 5 pracovních dnů předem termín, kdy bude dílo připraveno k předání. Objednatel je pak povinen nejpozději do 2 pracovních dnů od termínu stanoveného zhotovitelem podle předchozí věty zahájit přejímací řízení a řádně v něm pokračovat s tím, že přejímací řízení bude ukončeno formou protokolu o předání a převzetí díla do 15 </w:t>
      </w:r>
      <w:r w:rsidR="00DF4E1B">
        <w:rPr>
          <w:rFonts w:ascii="Arial" w:eastAsia="Arial" w:hAnsi="Arial" w:cs="Arial"/>
          <w:color w:val="auto"/>
          <w:sz w:val="22"/>
          <w:szCs w:val="22"/>
        </w:rPr>
        <w:t>kalendářních</w:t>
      </w:r>
      <w:r w:rsidR="00583DF0">
        <w:rPr>
          <w:rFonts w:ascii="Arial" w:eastAsia="Arial" w:hAnsi="Arial" w:cs="Arial"/>
          <w:color w:val="auto"/>
          <w:sz w:val="22"/>
          <w:szCs w:val="22"/>
        </w:rPr>
        <w:t xml:space="preserve"> </w:t>
      </w:r>
      <w:r w:rsidRPr="0001386E">
        <w:rPr>
          <w:rFonts w:ascii="Arial" w:eastAsia="Arial" w:hAnsi="Arial" w:cs="Arial"/>
          <w:color w:val="auto"/>
          <w:sz w:val="22"/>
          <w:szCs w:val="22"/>
        </w:rPr>
        <w:t xml:space="preserve">dnů ode dne zahájení přejímacího řízení.  </w:t>
      </w:r>
    </w:p>
    <w:p w14:paraId="17099060" w14:textId="77777777" w:rsidR="006A5499" w:rsidRPr="0001386E" w:rsidRDefault="006A5499">
      <w:pPr>
        <w:pStyle w:val="Zkladntext"/>
        <w:spacing w:line="240" w:lineRule="atLeast"/>
        <w:jc w:val="both"/>
        <w:rPr>
          <w:rFonts w:ascii="Arial" w:eastAsia="Arial" w:hAnsi="Arial" w:cs="Arial"/>
          <w:color w:val="auto"/>
          <w:sz w:val="22"/>
          <w:szCs w:val="22"/>
        </w:rPr>
      </w:pPr>
    </w:p>
    <w:p w14:paraId="17099061" w14:textId="77777777" w:rsidR="006A5499" w:rsidRPr="0001386E" w:rsidRDefault="004869AE">
      <w:pPr>
        <w:pStyle w:val="Zkladntext"/>
        <w:numPr>
          <w:ilvl w:val="0"/>
          <w:numId w:val="23"/>
        </w:numPr>
        <w:spacing w:line="240" w:lineRule="atLeast"/>
        <w:jc w:val="both"/>
        <w:rPr>
          <w:rFonts w:ascii="Arial" w:eastAsia="Arial" w:hAnsi="Arial" w:cs="Arial"/>
          <w:color w:val="auto"/>
          <w:sz w:val="22"/>
          <w:szCs w:val="22"/>
        </w:rPr>
      </w:pPr>
      <w:r w:rsidRPr="0001386E">
        <w:rPr>
          <w:rFonts w:ascii="Arial" w:eastAsia="Arial" w:hAnsi="Arial" w:cs="Arial"/>
          <w:color w:val="auto"/>
          <w:sz w:val="22"/>
          <w:szCs w:val="22"/>
        </w:rPr>
        <w:t>Zhotovitel je povinen připravit a doložit u přejímacího řízení zejména tyto doklady:</w:t>
      </w:r>
    </w:p>
    <w:p w14:paraId="17099062" w14:textId="77777777" w:rsidR="006A5499" w:rsidRPr="0001386E" w:rsidRDefault="004869AE">
      <w:pPr>
        <w:pStyle w:val="Zkladntext"/>
        <w:numPr>
          <w:ilvl w:val="0"/>
          <w:numId w:val="36"/>
        </w:numPr>
        <w:spacing w:line="240" w:lineRule="atLeast"/>
        <w:jc w:val="both"/>
        <w:rPr>
          <w:rFonts w:ascii="Arial" w:eastAsia="Arial" w:hAnsi="Arial" w:cs="Arial"/>
          <w:color w:val="auto"/>
          <w:sz w:val="22"/>
          <w:szCs w:val="22"/>
        </w:rPr>
      </w:pPr>
      <w:r w:rsidRPr="0001386E">
        <w:rPr>
          <w:rFonts w:ascii="Arial" w:eastAsia="Arial" w:hAnsi="Arial" w:cs="Arial"/>
          <w:color w:val="auto"/>
          <w:sz w:val="22"/>
          <w:szCs w:val="22"/>
        </w:rPr>
        <w:t>doklady o shodě</w:t>
      </w:r>
    </w:p>
    <w:p w14:paraId="17099063" w14:textId="77777777" w:rsidR="006A5499" w:rsidRPr="0001386E" w:rsidRDefault="004869AE">
      <w:pPr>
        <w:pStyle w:val="Zkladntext"/>
        <w:numPr>
          <w:ilvl w:val="0"/>
          <w:numId w:val="36"/>
        </w:numPr>
        <w:spacing w:line="240" w:lineRule="atLeast"/>
        <w:jc w:val="both"/>
        <w:rPr>
          <w:rFonts w:ascii="Arial" w:eastAsia="Arial" w:hAnsi="Arial" w:cs="Arial"/>
          <w:color w:val="auto"/>
          <w:sz w:val="22"/>
          <w:szCs w:val="22"/>
        </w:rPr>
      </w:pPr>
      <w:r w:rsidRPr="0001386E">
        <w:rPr>
          <w:rFonts w:ascii="Arial" w:eastAsia="Arial" w:hAnsi="Arial" w:cs="Arial"/>
          <w:color w:val="auto"/>
          <w:sz w:val="22"/>
          <w:szCs w:val="22"/>
        </w:rPr>
        <w:t xml:space="preserve">potvrzení o likvidaci odpadu, případně škodlivého, zdraví nebezpečného, či závadného odpadu </w:t>
      </w:r>
    </w:p>
    <w:p w14:paraId="17099064" w14:textId="77777777" w:rsidR="006A5499" w:rsidRPr="0001386E" w:rsidRDefault="004869AE">
      <w:pPr>
        <w:pStyle w:val="Zkladntext"/>
        <w:numPr>
          <w:ilvl w:val="0"/>
          <w:numId w:val="36"/>
        </w:numPr>
        <w:spacing w:line="240" w:lineRule="atLeast"/>
        <w:jc w:val="both"/>
        <w:rPr>
          <w:rFonts w:ascii="Arial" w:eastAsia="Arial" w:hAnsi="Arial" w:cs="Arial"/>
          <w:color w:val="auto"/>
          <w:sz w:val="22"/>
          <w:szCs w:val="22"/>
        </w:rPr>
      </w:pPr>
      <w:r w:rsidRPr="0001386E">
        <w:rPr>
          <w:rFonts w:ascii="Arial" w:eastAsia="Arial" w:hAnsi="Arial" w:cs="Arial"/>
          <w:color w:val="auto"/>
          <w:sz w:val="22"/>
          <w:szCs w:val="22"/>
        </w:rPr>
        <w:t>stavební deník</w:t>
      </w:r>
    </w:p>
    <w:p w14:paraId="0DDE79EA" w14:textId="091C11D0" w:rsidR="005C791D" w:rsidRPr="0001386E" w:rsidRDefault="005C791D">
      <w:pPr>
        <w:pStyle w:val="Zkladntext"/>
        <w:numPr>
          <w:ilvl w:val="0"/>
          <w:numId w:val="36"/>
        </w:numPr>
        <w:spacing w:line="240" w:lineRule="atLeast"/>
        <w:jc w:val="both"/>
        <w:rPr>
          <w:rFonts w:ascii="Arial" w:eastAsia="Arial" w:hAnsi="Arial" w:cs="Arial"/>
          <w:color w:val="auto"/>
          <w:sz w:val="22"/>
          <w:szCs w:val="22"/>
        </w:rPr>
      </w:pPr>
      <w:r w:rsidRPr="0001386E">
        <w:rPr>
          <w:rFonts w:ascii="Arial" w:eastAsia="Arial" w:hAnsi="Arial" w:cs="Arial"/>
          <w:color w:val="auto"/>
          <w:sz w:val="22"/>
          <w:szCs w:val="22"/>
        </w:rPr>
        <w:t>protokol o provedení zkoušky naprogramování systému</w:t>
      </w:r>
      <w:r w:rsidR="005F1D2F" w:rsidRPr="0001386E">
        <w:rPr>
          <w:rFonts w:ascii="Arial" w:eastAsia="Arial" w:hAnsi="Arial" w:cs="Arial"/>
          <w:color w:val="auto"/>
          <w:sz w:val="22"/>
          <w:szCs w:val="22"/>
        </w:rPr>
        <w:t xml:space="preserve"> - </w:t>
      </w:r>
      <w:r w:rsidR="005F1D2F" w:rsidRPr="0001386E">
        <w:rPr>
          <w:rFonts w:ascii="Arial" w:eastAsia="Arial" w:hAnsi="Arial" w:cs="Arial"/>
          <w:sz w:val="22"/>
          <w:szCs w:val="22"/>
        </w:rPr>
        <w:t xml:space="preserve">včetně komplexní zkoušky a revize celého systému </w:t>
      </w:r>
      <w:r w:rsidRPr="0001386E">
        <w:rPr>
          <w:rFonts w:ascii="Arial" w:eastAsia="Arial" w:hAnsi="Arial" w:cs="Arial"/>
          <w:color w:val="auto"/>
          <w:sz w:val="22"/>
          <w:szCs w:val="22"/>
        </w:rPr>
        <w:t xml:space="preserve"> </w:t>
      </w:r>
    </w:p>
    <w:p w14:paraId="17099065" w14:textId="77777777" w:rsidR="006A5499" w:rsidRPr="0001386E" w:rsidRDefault="006A5499">
      <w:pPr>
        <w:pStyle w:val="Zkladntext"/>
        <w:spacing w:line="240" w:lineRule="atLeast"/>
        <w:ind w:left="768"/>
        <w:jc w:val="both"/>
        <w:rPr>
          <w:rFonts w:ascii="Arial" w:eastAsia="Arial" w:hAnsi="Arial" w:cs="Arial"/>
          <w:color w:val="auto"/>
          <w:sz w:val="22"/>
          <w:szCs w:val="22"/>
        </w:rPr>
      </w:pPr>
    </w:p>
    <w:p w14:paraId="17099066" w14:textId="1D4986E9" w:rsidR="006A5499" w:rsidRPr="0001386E" w:rsidRDefault="004869AE">
      <w:pPr>
        <w:pStyle w:val="Zkladntext"/>
        <w:spacing w:line="240" w:lineRule="atLeast"/>
        <w:jc w:val="both"/>
        <w:rPr>
          <w:rFonts w:ascii="Arial" w:eastAsia="Arial" w:hAnsi="Arial" w:cs="Arial"/>
          <w:color w:val="auto"/>
          <w:sz w:val="22"/>
          <w:szCs w:val="22"/>
        </w:rPr>
      </w:pPr>
      <w:r w:rsidRPr="0001386E">
        <w:rPr>
          <w:rFonts w:ascii="Arial" w:eastAsia="Arial" w:hAnsi="Arial" w:cs="Arial"/>
          <w:color w:val="auto"/>
          <w:sz w:val="22"/>
          <w:szCs w:val="22"/>
        </w:rPr>
        <w:t xml:space="preserve">      Bez těchto dokladů se nepovažuje dílo za dokončené a schopné předání.</w:t>
      </w:r>
    </w:p>
    <w:p w14:paraId="17099067" w14:textId="77777777" w:rsidR="006A5499" w:rsidRPr="0001386E" w:rsidRDefault="006A5499">
      <w:pPr>
        <w:pStyle w:val="Zkladntext"/>
        <w:spacing w:line="240" w:lineRule="atLeast"/>
        <w:jc w:val="both"/>
        <w:rPr>
          <w:rFonts w:ascii="Arial" w:eastAsia="Arial" w:hAnsi="Arial" w:cs="Arial"/>
          <w:color w:val="auto"/>
          <w:sz w:val="22"/>
          <w:szCs w:val="22"/>
        </w:rPr>
      </w:pPr>
    </w:p>
    <w:p w14:paraId="17099068" w14:textId="77777777" w:rsidR="006A5499" w:rsidRPr="0001386E" w:rsidRDefault="004869AE">
      <w:pPr>
        <w:pStyle w:val="Zkladntext"/>
        <w:numPr>
          <w:ilvl w:val="0"/>
          <w:numId w:val="23"/>
        </w:numPr>
        <w:spacing w:line="240" w:lineRule="atLeast"/>
        <w:jc w:val="both"/>
        <w:rPr>
          <w:rFonts w:ascii="Arial" w:eastAsia="Arial" w:hAnsi="Arial" w:cs="Arial"/>
          <w:color w:val="auto"/>
          <w:sz w:val="22"/>
          <w:szCs w:val="22"/>
        </w:rPr>
      </w:pPr>
      <w:r w:rsidRPr="0001386E">
        <w:rPr>
          <w:rFonts w:ascii="Arial" w:eastAsia="Arial" w:hAnsi="Arial" w:cs="Arial"/>
          <w:color w:val="auto"/>
          <w:sz w:val="22"/>
          <w:szCs w:val="22"/>
        </w:rPr>
        <w:t>O průběhu přejímacího řízení pořídí objednatel protokol o předání a převzetí díla, ve kterém se mimo jiné uvede i soupis vad a nedodělků, pokud je dílo obsahuje a závazný termín jejich odstranění. Pokud objednatel odmítá dílo převzít, je povinen uvést do zápisu svoje důvody.</w:t>
      </w:r>
    </w:p>
    <w:p w14:paraId="17099069" w14:textId="77777777" w:rsidR="006A5499" w:rsidRPr="0001386E" w:rsidRDefault="006A5499">
      <w:pPr>
        <w:pStyle w:val="Zkladntext"/>
        <w:spacing w:line="240" w:lineRule="atLeast"/>
        <w:jc w:val="both"/>
        <w:rPr>
          <w:rFonts w:ascii="Arial" w:eastAsia="Arial" w:hAnsi="Arial" w:cs="Arial"/>
          <w:color w:val="auto"/>
          <w:sz w:val="22"/>
          <w:szCs w:val="22"/>
        </w:rPr>
      </w:pPr>
    </w:p>
    <w:p w14:paraId="1709906A" w14:textId="77777777" w:rsidR="006A5499" w:rsidRPr="0001386E" w:rsidRDefault="004869AE">
      <w:pPr>
        <w:pStyle w:val="Zkladntext"/>
        <w:numPr>
          <w:ilvl w:val="0"/>
          <w:numId w:val="23"/>
        </w:numPr>
        <w:spacing w:line="240" w:lineRule="atLeast"/>
        <w:jc w:val="both"/>
        <w:rPr>
          <w:rFonts w:ascii="Arial" w:eastAsia="Arial" w:hAnsi="Arial" w:cs="Arial"/>
          <w:color w:val="auto"/>
          <w:sz w:val="22"/>
          <w:szCs w:val="22"/>
        </w:rPr>
      </w:pPr>
      <w:r w:rsidRPr="0001386E">
        <w:rPr>
          <w:rFonts w:ascii="Arial" w:eastAsia="Arial" w:hAnsi="Arial" w:cs="Arial"/>
          <w:color w:val="auto"/>
          <w:sz w:val="22"/>
          <w:szCs w:val="22"/>
        </w:rPr>
        <w:t>Pokud jsou v této smlouvě použity pojmy „dokončení díla“, rozumí se tím den zahájení přejímacího a předávacího řízení a „předání díla“, rozumí se tím den, ve kterém dojde k oboustrannému podpisu protokolu o předání a převzetí díla.</w:t>
      </w:r>
    </w:p>
    <w:p w14:paraId="1709906B" w14:textId="77777777" w:rsidR="006A5499" w:rsidRPr="0001386E" w:rsidRDefault="006A5499">
      <w:pPr>
        <w:pStyle w:val="Zkladntext"/>
        <w:spacing w:line="240" w:lineRule="atLeast"/>
        <w:jc w:val="both"/>
        <w:rPr>
          <w:rFonts w:ascii="Arial" w:eastAsia="Arial" w:hAnsi="Arial" w:cs="Arial"/>
          <w:color w:val="auto"/>
          <w:sz w:val="22"/>
          <w:szCs w:val="22"/>
        </w:rPr>
      </w:pPr>
    </w:p>
    <w:p w14:paraId="1709906C" w14:textId="5416A207" w:rsidR="006A5499" w:rsidRPr="0001386E" w:rsidRDefault="004869AE">
      <w:pPr>
        <w:pStyle w:val="Zkladntext"/>
        <w:numPr>
          <w:ilvl w:val="0"/>
          <w:numId w:val="23"/>
        </w:numPr>
        <w:spacing w:line="240" w:lineRule="atLeast"/>
        <w:jc w:val="both"/>
        <w:rPr>
          <w:rFonts w:ascii="Arial" w:eastAsia="Arial" w:hAnsi="Arial" w:cs="Arial"/>
          <w:color w:val="auto"/>
          <w:sz w:val="22"/>
          <w:szCs w:val="22"/>
        </w:rPr>
      </w:pPr>
      <w:r w:rsidRPr="0001386E">
        <w:rPr>
          <w:rFonts w:ascii="Arial" w:eastAsia="Arial" w:hAnsi="Arial" w:cs="Arial"/>
          <w:color w:val="auto"/>
          <w:sz w:val="22"/>
          <w:szCs w:val="22"/>
        </w:rPr>
        <w:t>Objednatel není povinen převzít dílo vykazující vady s výjimkou vad drobných ojediněle se vyskytujících</w:t>
      </w:r>
      <w:r w:rsidR="008A1A9A">
        <w:rPr>
          <w:rFonts w:ascii="Arial" w:eastAsia="Arial" w:hAnsi="Arial" w:cs="Arial"/>
          <w:color w:val="auto"/>
          <w:sz w:val="22"/>
          <w:szCs w:val="22"/>
        </w:rPr>
        <w:t xml:space="preserve"> nebo nedodělků</w:t>
      </w:r>
      <w:r w:rsidRPr="0001386E">
        <w:rPr>
          <w:rFonts w:ascii="Arial" w:eastAsia="Arial" w:hAnsi="Arial" w:cs="Arial"/>
          <w:color w:val="auto"/>
          <w:sz w:val="22"/>
          <w:szCs w:val="22"/>
        </w:rPr>
        <w:t xml:space="preserve">. Lhůtu pro odstranění vad drobných ojediněle se vyskytujících či nedodělků stanoví Objednatel v protokole o předání a převzetí díla. Předáním díla se tak rozumí pouze dílo nevykazující vady či nedodělky s výjimkou vad drobných ojediněle se vyskytujících. </w:t>
      </w:r>
    </w:p>
    <w:p w14:paraId="1709906F" w14:textId="77777777" w:rsidR="006A5499" w:rsidRPr="0001386E" w:rsidRDefault="006A5499">
      <w:pPr>
        <w:pStyle w:val="Odstavecseseznamem1"/>
        <w:rPr>
          <w:rFonts w:ascii="Arial" w:eastAsia="Arial" w:hAnsi="Arial" w:cs="Arial"/>
          <w:sz w:val="22"/>
          <w:szCs w:val="22"/>
        </w:rPr>
      </w:pPr>
    </w:p>
    <w:p w14:paraId="17099070" w14:textId="27B5B7E1" w:rsidR="006A5499" w:rsidRPr="0001386E" w:rsidRDefault="004869AE">
      <w:pPr>
        <w:pStyle w:val="Zkladntext"/>
        <w:numPr>
          <w:ilvl w:val="0"/>
          <w:numId w:val="23"/>
        </w:numPr>
        <w:spacing w:line="240" w:lineRule="atLeast"/>
        <w:jc w:val="both"/>
        <w:rPr>
          <w:rFonts w:ascii="Arial" w:eastAsia="Arial" w:hAnsi="Arial" w:cs="Arial"/>
          <w:color w:val="auto"/>
          <w:sz w:val="22"/>
          <w:szCs w:val="22"/>
        </w:rPr>
      </w:pPr>
      <w:r w:rsidRPr="0001386E">
        <w:rPr>
          <w:rFonts w:ascii="Arial" w:eastAsia="Arial" w:hAnsi="Arial" w:cs="Arial"/>
          <w:color w:val="auto"/>
          <w:sz w:val="22"/>
          <w:szCs w:val="22"/>
        </w:rPr>
        <w:t>Zhotovitel je povinen ve lhůtě do jednoho měsíce po zjištění vad a nedodělků, případně závad zjištěných v kolaudačním řízení tyto vady a nedodělky odstranit</w:t>
      </w:r>
      <w:r w:rsidR="00B06605" w:rsidRPr="0001386E">
        <w:rPr>
          <w:rFonts w:ascii="Arial" w:eastAsia="Arial" w:hAnsi="Arial" w:cs="Arial"/>
          <w:color w:val="auto"/>
          <w:sz w:val="22"/>
          <w:szCs w:val="22"/>
        </w:rPr>
        <w:t>,</w:t>
      </w:r>
      <w:r w:rsidRPr="0001386E">
        <w:rPr>
          <w:rFonts w:ascii="Arial" w:eastAsia="Arial" w:hAnsi="Arial" w:cs="Arial"/>
          <w:color w:val="auto"/>
          <w:sz w:val="22"/>
          <w:szCs w:val="22"/>
        </w:rPr>
        <w:t xml:space="preserve"> i když tvrdí, že za uvedené vady a nedodělky neodpovídá. Náklady na odstranění v těchto sporných případech nese zhotovitel. </w:t>
      </w:r>
    </w:p>
    <w:p w14:paraId="17099071" w14:textId="77777777" w:rsidR="006A5499" w:rsidRPr="0001386E" w:rsidRDefault="006A5499">
      <w:pPr>
        <w:pStyle w:val="Odstavecseseznamem1"/>
        <w:rPr>
          <w:rFonts w:ascii="Arial" w:eastAsia="Arial" w:hAnsi="Arial" w:cs="Arial"/>
          <w:sz w:val="22"/>
          <w:szCs w:val="22"/>
        </w:rPr>
      </w:pPr>
    </w:p>
    <w:p w14:paraId="17099073" w14:textId="77777777" w:rsidR="006A5499" w:rsidRPr="0001386E" w:rsidRDefault="006A5499">
      <w:pPr>
        <w:pStyle w:val="Zkladntext"/>
        <w:spacing w:line="240" w:lineRule="atLeast"/>
        <w:ind w:left="360"/>
        <w:jc w:val="both"/>
        <w:rPr>
          <w:rFonts w:ascii="Arial" w:eastAsia="Arial" w:hAnsi="Arial" w:cs="Arial"/>
          <w:color w:val="auto"/>
          <w:sz w:val="22"/>
          <w:szCs w:val="22"/>
        </w:rPr>
      </w:pPr>
    </w:p>
    <w:p w14:paraId="17099076" w14:textId="77777777" w:rsidR="006A5499" w:rsidRPr="0001386E" w:rsidRDefault="006A5499">
      <w:pPr>
        <w:ind w:left="540"/>
      </w:pPr>
    </w:p>
    <w:p w14:paraId="17099077" w14:textId="77777777" w:rsidR="006A5499" w:rsidRPr="0001386E" w:rsidRDefault="004869AE">
      <w:pPr>
        <w:pStyle w:val="Zkladntext"/>
        <w:spacing w:line="240" w:lineRule="atLeast"/>
        <w:jc w:val="center"/>
        <w:rPr>
          <w:rFonts w:ascii="Arial" w:eastAsia="Arial" w:hAnsi="Arial" w:cs="Arial"/>
          <w:b/>
          <w:color w:val="auto"/>
          <w:u w:val="single"/>
        </w:rPr>
      </w:pPr>
      <w:r w:rsidRPr="0001386E">
        <w:rPr>
          <w:rFonts w:ascii="Arial" w:eastAsia="Arial" w:hAnsi="Arial" w:cs="Arial"/>
          <w:b/>
          <w:color w:val="auto"/>
          <w:u w:val="single"/>
        </w:rPr>
        <w:t xml:space="preserve">ODDÍL  XI -  </w:t>
      </w:r>
      <w:r w:rsidRPr="0001386E">
        <w:rPr>
          <w:rFonts w:ascii="Arial" w:eastAsia="Arial" w:hAnsi="Arial" w:cs="Arial"/>
          <w:b/>
          <w:caps/>
          <w:color w:val="auto"/>
          <w:szCs w:val="24"/>
          <w:u w:val="single"/>
        </w:rPr>
        <w:t>ujednání  o  povinnosti  mlčenlivosti</w:t>
      </w:r>
      <w:r w:rsidRPr="0001386E">
        <w:rPr>
          <w:rFonts w:ascii="Arial" w:eastAsia="Arial" w:hAnsi="Arial" w:cs="Arial"/>
          <w:b/>
          <w:color w:val="auto"/>
          <w:u w:val="single"/>
        </w:rPr>
        <w:t xml:space="preserve"> A ZÁRUKA </w:t>
      </w:r>
    </w:p>
    <w:p w14:paraId="17099078" w14:textId="77777777" w:rsidR="006A5499" w:rsidRPr="0001386E" w:rsidRDefault="004869AE">
      <w:pPr>
        <w:pStyle w:val="Zkladntext"/>
        <w:spacing w:line="240" w:lineRule="atLeast"/>
        <w:jc w:val="both"/>
        <w:rPr>
          <w:rFonts w:ascii="Arial" w:eastAsia="Arial" w:hAnsi="Arial" w:cs="Arial"/>
          <w:color w:val="auto"/>
        </w:rPr>
      </w:pPr>
      <w:r w:rsidRPr="0001386E">
        <w:rPr>
          <w:rFonts w:ascii="Arial" w:eastAsia="Arial" w:hAnsi="Arial" w:cs="Arial"/>
          <w:color w:val="auto"/>
        </w:rPr>
        <w:t xml:space="preserve">                    </w:t>
      </w:r>
    </w:p>
    <w:p w14:paraId="17099079" w14:textId="77777777" w:rsidR="006A5499" w:rsidRPr="0001386E" w:rsidRDefault="004869AE">
      <w:pPr>
        <w:pStyle w:val="Zkladntext"/>
        <w:numPr>
          <w:ilvl w:val="0"/>
          <w:numId w:val="14"/>
        </w:numPr>
        <w:spacing w:line="240" w:lineRule="atLeast"/>
        <w:jc w:val="both"/>
        <w:rPr>
          <w:rFonts w:ascii="Arial" w:eastAsia="Arial" w:hAnsi="Arial" w:cs="Arial"/>
          <w:color w:val="auto"/>
          <w:sz w:val="22"/>
          <w:szCs w:val="22"/>
        </w:rPr>
      </w:pPr>
      <w:r w:rsidRPr="0001386E">
        <w:rPr>
          <w:rFonts w:ascii="Arial" w:eastAsia="Arial" w:hAnsi="Arial" w:cs="Arial"/>
          <w:color w:val="auto"/>
          <w:sz w:val="22"/>
          <w:szCs w:val="22"/>
        </w:rPr>
        <w:t>Zhotovitel se zavazuje během plnění této smlouvy o dílo (zhotovování předmětu díla) i po ukončení smlouvy o dílo (tj. po jeho předání objednateli) zachovávat mlčenlivost o všech skutečnostech, o kterých se dozví od objednatele v souvislosti s plněním smlouvy o dílo (se zhotovením díla).</w:t>
      </w:r>
    </w:p>
    <w:p w14:paraId="1709907A" w14:textId="77777777" w:rsidR="006A5499" w:rsidRPr="0001386E" w:rsidRDefault="006A5499">
      <w:pPr>
        <w:pStyle w:val="Zkladntext"/>
        <w:spacing w:line="240" w:lineRule="atLeast"/>
        <w:jc w:val="both"/>
        <w:rPr>
          <w:rFonts w:ascii="Arial" w:eastAsia="Arial" w:hAnsi="Arial" w:cs="Arial"/>
          <w:color w:val="auto"/>
          <w:sz w:val="22"/>
          <w:szCs w:val="22"/>
        </w:rPr>
      </w:pPr>
    </w:p>
    <w:p w14:paraId="1709907B" w14:textId="77777777" w:rsidR="006A5499" w:rsidRPr="0001386E" w:rsidRDefault="004869AE">
      <w:pPr>
        <w:pStyle w:val="Zkladntext"/>
        <w:numPr>
          <w:ilvl w:val="0"/>
          <w:numId w:val="14"/>
        </w:numPr>
        <w:spacing w:line="240" w:lineRule="atLeast"/>
        <w:jc w:val="both"/>
        <w:rPr>
          <w:rFonts w:ascii="Arial" w:eastAsia="Arial" w:hAnsi="Arial" w:cs="Arial"/>
          <w:color w:val="auto"/>
          <w:sz w:val="22"/>
          <w:szCs w:val="22"/>
        </w:rPr>
      </w:pPr>
      <w:r w:rsidRPr="0001386E">
        <w:rPr>
          <w:rFonts w:ascii="Arial" w:eastAsia="Arial" w:hAnsi="Arial" w:cs="Arial"/>
          <w:color w:val="auto"/>
          <w:sz w:val="22"/>
          <w:szCs w:val="22"/>
        </w:rPr>
        <w:t>Zhotovitel odpovídá za vady, jež má dílo v době jeho předání. Za vady díla, na něž se vztahuje záruka za jakost, odpovídá zhotovitel v rozsahu této záruky.</w:t>
      </w:r>
    </w:p>
    <w:p w14:paraId="1709907C" w14:textId="77777777" w:rsidR="006A5499" w:rsidRPr="0001386E" w:rsidRDefault="006A5499">
      <w:pPr>
        <w:pStyle w:val="Zkladntext"/>
        <w:spacing w:line="240" w:lineRule="atLeast"/>
        <w:jc w:val="both"/>
        <w:rPr>
          <w:rFonts w:ascii="Arial" w:eastAsia="Arial" w:hAnsi="Arial" w:cs="Arial"/>
          <w:color w:val="auto"/>
          <w:sz w:val="22"/>
          <w:szCs w:val="22"/>
        </w:rPr>
      </w:pPr>
    </w:p>
    <w:p w14:paraId="1709907D" w14:textId="1ED63367" w:rsidR="006A5499" w:rsidRPr="0001386E" w:rsidRDefault="004869AE">
      <w:pPr>
        <w:pStyle w:val="Zkladntext"/>
        <w:numPr>
          <w:ilvl w:val="0"/>
          <w:numId w:val="14"/>
        </w:numPr>
        <w:spacing w:line="240" w:lineRule="atLeast"/>
        <w:jc w:val="both"/>
        <w:rPr>
          <w:rFonts w:ascii="Arial" w:eastAsia="Arial" w:hAnsi="Arial" w:cs="Arial"/>
          <w:color w:val="auto"/>
          <w:sz w:val="22"/>
          <w:szCs w:val="22"/>
        </w:rPr>
      </w:pPr>
      <w:r w:rsidRPr="0001386E">
        <w:rPr>
          <w:rFonts w:ascii="Arial" w:eastAsia="Arial" w:hAnsi="Arial" w:cs="Arial"/>
          <w:color w:val="auto"/>
          <w:sz w:val="22"/>
          <w:szCs w:val="22"/>
        </w:rPr>
        <w:t xml:space="preserve">Zhotovitel poskytuje záruku na celé dílo v délce </w:t>
      </w:r>
      <w:r w:rsidRPr="0001386E">
        <w:rPr>
          <w:rFonts w:ascii="Arial" w:eastAsia="Arial" w:hAnsi="Arial" w:cs="Arial"/>
          <w:b/>
          <w:color w:val="auto"/>
          <w:sz w:val="22"/>
          <w:szCs w:val="22"/>
        </w:rPr>
        <w:t xml:space="preserve">60 měsíců </w:t>
      </w:r>
      <w:r w:rsidRPr="0001386E">
        <w:rPr>
          <w:rFonts w:ascii="Arial" w:eastAsia="Arial" w:hAnsi="Arial" w:cs="Arial"/>
          <w:color w:val="auto"/>
          <w:sz w:val="22"/>
          <w:szCs w:val="22"/>
        </w:rPr>
        <w:t>od</w:t>
      </w:r>
      <w:r w:rsidR="00A719EB" w:rsidRPr="0001386E">
        <w:rPr>
          <w:rFonts w:ascii="Arial" w:eastAsia="Arial" w:hAnsi="Arial" w:cs="Arial"/>
          <w:color w:val="auto"/>
          <w:sz w:val="22"/>
          <w:szCs w:val="22"/>
        </w:rPr>
        <w:t xml:space="preserve"> </w:t>
      </w:r>
      <w:r w:rsidRPr="0001386E">
        <w:rPr>
          <w:rFonts w:ascii="Arial" w:eastAsia="Arial" w:hAnsi="Arial" w:cs="Arial"/>
          <w:color w:val="auto"/>
          <w:sz w:val="22"/>
          <w:szCs w:val="22"/>
        </w:rPr>
        <w:t xml:space="preserve">předání díla. Po tuto dobu odpovídá za vady, které objednatel zjistil a které včas reklamoval (oznámil). Na dodávky s vlastním záručním listem platí záruční doby v těchto záručních listech uvedené (minimálně však 24 měsíců). </w:t>
      </w:r>
    </w:p>
    <w:p w14:paraId="1709907E" w14:textId="77777777" w:rsidR="006A5499" w:rsidRPr="0001386E" w:rsidRDefault="006A5499">
      <w:pPr>
        <w:pStyle w:val="Zkladntext"/>
        <w:spacing w:line="240" w:lineRule="atLeast"/>
        <w:jc w:val="both"/>
        <w:rPr>
          <w:rFonts w:ascii="Arial" w:eastAsia="Arial" w:hAnsi="Arial" w:cs="Arial"/>
          <w:color w:val="auto"/>
          <w:sz w:val="22"/>
          <w:szCs w:val="22"/>
        </w:rPr>
      </w:pPr>
    </w:p>
    <w:p w14:paraId="1709907F" w14:textId="77777777" w:rsidR="006A5499" w:rsidRPr="0001386E" w:rsidRDefault="004869AE">
      <w:pPr>
        <w:pStyle w:val="Zkladntext"/>
        <w:numPr>
          <w:ilvl w:val="0"/>
          <w:numId w:val="14"/>
        </w:numPr>
        <w:spacing w:line="240" w:lineRule="atLeast"/>
        <w:jc w:val="both"/>
        <w:rPr>
          <w:rFonts w:ascii="Arial" w:eastAsia="Arial" w:hAnsi="Arial" w:cs="Arial"/>
          <w:color w:val="auto"/>
          <w:sz w:val="22"/>
          <w:szCs w:val="22"/>
        </w:rPr>
      </w:pPr>
      <w:r w:rsidRPr="0001386E">
        <w:rPr>
          <w:rFonts w:ascii="Arial" w:eastAsia="Arial" w:hAnsi="Arial" w:cs="Arial"/>
          <w:color w:val="auto"/>
          <w:sz w:val="22"/>
          <w:szCs w:val="22"/>
        </w:rPr>
        <w:lastRenderedPageBreak/>
        <w:t xml:space="preserve">Objednatel je oprávněn vady písemně reklamovat u zhotovitele kdykoliv v průběhu záruční lhůty. Proti reklamaci objednatele není zhotovitel oprávněn uplatnit námitku, že objednatel nesplnil včas svoji povinnost oznámit vady díla.  </w:t>
      </w:r>
    </w:p>
    <w:p w14:paraId="17099080" w14:textId="77777777" w:rsidR="006A5499" w:rsidRPr="0001386E" w:rsidRDefault="006A5499">
      <w:pPr>
        <w:pStyle w:val="Zkladntext"/>
        <w:spacing w:line="240" w:lineRule="atLeast"/>
        <w:jc w:val="both"/>
        <w:rPr>
          <w:rFonts w:ascii="Arial" w:eastAsia="Arial" w:hAnsi="Arial" w:cs="Arial"/>
          <w:color w:val="auto"/>
          <w:sz w:val="22"/>
          <w:szCs w:val="22"/>
        </w:rPr>
      </w:pPr>
    </w:p>
    <w:p w14:paraId="17099081" w14:textId="77777777" w:rsidR="006A5499" w:rsidRPr="0001386E" w:rsidRDefault="004869AE">
      <w:pPr>
        <w:pStyle w:val="Zkladntext"/>
        <w:numPr>
          <w:ilvl w:val="0"/>
          <w:numId w:val="14"/>
        </w:numPr>
        <w:spacing w:line="240" w:lineRule="atLeast"/>
        <w:jc w:val="both"/>
        <w:rPr>
          <w:rFonts w:ascii="Arial" w:eastAsia="Arial" w:hAnsi="Arial" w:cs="Arial"/>
          <w:color w:val="auto"/>
          <w:sz w:val="22"/>
          <w:szCs w:val="22"/>
        </w:rPr>
      </w:pPr>
      <w:r w:rsidRPr="0001386E">
        <w:rPr>
          <w:rFonts w:ascii="Arial" w:eastAsia="Arial" w:hAnsi="Arial" w:cs="Arial"/>
          <w:color w:val="auto"/>
          <w:sz w:val="22"/>
          <w:szCs w:val="22"/>
        </w:rPr>
        <w:t>V reklamaci musí být vady popsány a uvedeno, jak se projevují. Dále v reklamaci objednatel uvede, jakým způsobem požaduje sjednat nápravu. Objednatel je oprávněn:</w:t>
      </w:r>
    </w:p>
    <w:p w14:paraId="17099082" w14:textId="77777777" w:rsidR="006A5499" w:rsidRPr="0001386E" w:rsidRDefault="004869AE">
      <w:pPr>
        <w:pStyle w:val="Zkladntext"/>
        <w:numPr>
          <w:ilvl w:val="0"/>
          <w:numId w:val="11"/>
        </w:numPr>
        <w:spacing w:line="240" w:lineRule="atLeast"/>
        <w:jc w:val="both"/>
        <w:rPr>
          <w:rFonts w:ascii="Arial" w:eastAsia="Arial" w:hAnsi="Arial" w:cs="Arial"/>
          <w:color w:val="auto"/>
          <w:sz w:val="22"/>
          <w:szCs w:val="22"/>
        </w:rPr>
      </w:pPr>
      <w:r w:rsidRPr="0001386E">
        <w:rPr>
          <w:rFonts w:ascii="Arial" w:eastAsia="Arial" w:hAnsi="Arial" w:cs="Arial"/>
          <w:color w:val="auto"/>
          <w:sz w:val="22"/>
          <w:szCs w:val="22"/>
        </w:rPr>
        <w:t>požadovat odstranění vady dodáním náhradního plnění (u vad materiálů, zařizovacích předmětů, technologických celků apod.)</w:t>
      </w:r>
    </w:p>
    <w:p w14:paraId="17099083" w14:textId="77777777" w:rsidR="006A5499" w:rsidRPr="0001386E" w:rsidRDefault="004869AE">
      <w:pPr>
        <w:pStyle w:val="Zkladntext"/>
        <w:numPr>
          <w:ilvl w:val="0"/>
          <w:numId w:val="11"/>
        </w:numPr>
        <w:spacing w:line="240" w:lineRule="atLeast"/>
        <w:jc w:val="both"/>
        <w:rPr>
          <w:rFonts w:ascii="Arial" w:eastAsia="Arial" w:hAnsi="Arial" w:cs="Arial"/>
          <w:color w:val="auto"/>
          <w:sz w:val="22"/>
          <w:szCs w:val="22"/>
        </w:rPr>
      </w:pPr>
      <w:r w:rsidRPr="0001386E">
        <w:rPr>
          <w:rFonts w:ascii="Arial" w:eastAsia="Arial" w:hAnsi="Arial" w:cs="Arial"/>
          <w:color w:val="auto"/>
          <w:sz w:val="22"/>
          <w:szCs w:val="22"/>
        </w:rPr>
        <w:t>požadovat odstranění vady opravou, je-li vada opravitelná</w:t>
      </w:r>
    </w:p>
    <w:p w14:paraId="17099084" w14:textId="77777777" w:rsidR="006A5499" w:rsidRPr="0001386E" w:rsidRDefault="004869AE">
      <w:pPr>
        <w:pStyle w:val="Zkladntext"/>
        <w:numPr>
          <w:ilvl w:val="0"/>
          <w:numId w:val="11"/>
        </w:numPr>
        <w:spacing w:line="240" w:lineRule="atLeast"/>
        <w:jc w:val="both"/>
        <w:rPr>
          <w:rFonts w:ascii="Arial" w:eastAsia="Arial" w:hAnsi="Arial" w:cs="Arial"/>
          <w:color w:val="auto"/>
          <w:sz w:val="22"/>
          <w:szCs w:val="22"/>
        </w:rPr>
      </w:pPr>
      <w:r w:rsidRPr="0001386E">
        <w:rPr>
          <w:rFonts w:ascii="Arial" w:eastAsia="Arial" w:hAnsi="Arial" w:cs="Arial"/>
          <w:color w:val="auto"/>
          <w:sz w:val="22"/>
          <w:szCs w:val="22"/>
        </w:rPr>
        <w:t>požadovat přiměřenou slevu ze sjednané ceny</w:t>
      </w:r>
    </w:p>
    <w:p w14:paraId="17099085" w14:textId="77777777" w:rsidR="006A5499" w:rsidRPr="0001386E" w:rsidRDefault="006A5499">
      <w:pPr>
        <w:pStyle w:val="Zkladntext"/>
        <w:spacing w:line="240" w:lineRule="atLeast"/>
        <w:ind w:left="360"/>
        <w:jc w:val="both"/>
        <w:rPr>
          <w:rFonts w:ascii="Arial" w:eastAsia="Arial" w:hAnsi="Arial" w:cs="Arial"/>
          <w:color w:val="auto"/>
          <w:sz w:val="22"/>
          <w:szCs w:val="22"/>
        </w:rPr>
      </w:pPr>
    </w:p>
    <w:p w14:paraId="17099086" w14:textId="77777777" w:rsidR="006A5499" w:rsidRPr="0001386E" w:rsidRDefault="004869AE">
      <w:pPr>
        <w:pStyle w:val="Zkladntext"/>
        <w:spacing w:line="240" w:lineRule="atLeast"/>
        <w:ind w:left="360"/>
        <w:jc w:val="both"/>
        <w:rPr>
          <w:rFonts w:ascii="Arial" w:eastAsia="Arial" w:hAnsi="Arial" w:cs="Arial"/>
          <w:color w:val="auto"/>
          <w:sz w:val="22"/>
          <w:szCs w:val="22"/>
        </w:rPr>
      </w:pPr>
      <w:r w:rsidRPr="0001386E">
        <w:rPr>
          <w:rFonts w:ascii="Arial" w:eastAsia="Arial" w:hAnsi="Arial" w:cs="Arial"/>
          <w:color w:val="auto"/>
          <w:sz w:val="22"/>
          <w:szCs w:val="22"/>
        </w:rPr>
        <w:t>Objednatel je oprávněn vybrat si ten způsob, který mu nejlépe vyhovuje.</w:t>
      </w:r>
    </w:p>
    <w:p w14:paraId="17099087" w14:textId="77777777" w:rsidR="006A5499" w:rsidRPr="0001386E" w:rsidRDefault="006A5499">
      <w:pPr>
        <w:pStyle w:val="Zkladntext"/>
        <w:spacing w:line="240" w:lineRule="atLeast"/>
        <w:jc w:val="both"/>
        <w:rPr>
          <w:rFonts w:ascii="Arial" w:eastAsia="Arial" w:hAnsi="Arial" w:cs="Arial"/>
          <w:color w:val="auto"/>
          <w:sz w:val="22"/>
          <w:szCs w:val="22"/>
        </w:rPr>
      </w:pPr>
    </w:p>
    <w:p w14:paraId="17099088" w14:textId="77777777" w:rsidR="006A5499" w:rsidRPr="0001386E" w:rsidRDefault="004869AE">
      <w:pPr>
        <w:pStyle w:val="Zkladntext"/>
        <w:numPr>
          <w:ilvl w:val="0"/>
          <w:numId w:val="14"/>
        </w:numPr>
        <w:spacing w:line="240" w:lineRule="atLeast"/>
        <w:jc w:val="both"/>
        <w:rPr>
          <w:rFonts w:ascii="Arial" w:eastAsia="Arial" w:hAnsi="Arial" w:cs="Arial"/>
          <w:color w:val="auto"/>
          <w:sz w:val="22"/>
          <w:szCs w:val="22"/>
        </w:rPr>
      </w:pPr>
      <w:r w:rsidRPr="0001386E">
        <w:rPr>
          <w:rFonts w:ascii="Arial" w:eastAsia="Arial" w:hAnsi="Arial" w:cs="Arial"/>
          <w:color w:val="auto"/>
          <w:sz w:val="22"/>
          <w:szCs w:val="22"/>
        </w:rPr>
        <w:t xml:space="preserve">Zhotovitel je povinen neprodleně, nejpozději však do 24 hod. po obdržení reklamace, písemně oznámit objednateli v jakém termínu vadu odstraní a to v souladu s odstavcem 10. tohoto oddílu smlouvy. </w:t>
      </w:r>
    </w:p>
    <w:p w14:paraId="17099089" w14:textId="77777777" w:rsidR="006A5499" w:rsidRPr="0001386E" w:rsidRDefault="006A5499">
      <w:pPr>
        <w:pStyle w:val="Zkladntext"/>
        <w:spacing w:line="240" w:lineRule="atLeast"/>
        <w:jc w:val="both"/>
        <w:rPr>
          <w:rFonts w:ascii="Arial" w:eastAsia="Arial" w:hAnsi="Arial" w:cs="Arial"/>
          <w:color w:val="auto"/>
          <w:sz w:val="22"/>
          <w:szCs w:val="22"/>
        </w:rPr>
      </w:pPr>
    </w:p>
    <w:p w14:paraId="1709908A" w14:textId="77777777" w:rsidR="006A5499" w:rsidRPr="0001386E" w:rsidRDefault="004869AE">
      <w:pPr>
        <w:pStyle w:val="Zkladntext"/>
        <w:numPr>
          <w:ilvl w:val="0"/>
          <w:numId w:val="14"/>
        </w:numPr>
        <w:spacing w:line="240" w:lineRule="atLeast"/>
        <w:jc w:val="both"/>
        <w:rPr>
          <w:rFonts w:ascii="Arial" w:eastAsia="Arial" w:hAnsi="Arial" w:cs="Arial"/>
          <w:color w:val="auto"/>
          <w:sz w:val="22"/>
          <w:szCs w:val="22"/>
        </w:rPr>
      </w:pPr>
      <w:r w:rsidRPr="0001386E">
        <w:rPr>
          <w:rFonts w:ascii="Arial" w:eastAsia="Arial" w:hAnsi="Arial" w:cs="Arial"/>
          <w:color w:val="auto"/>
          <w:sz w:val="22"/>
          <w:szCs w:val="22"/>
        </w:rPr>
        <w:t>Reklamaci lze uplatnit nejpozději do posledního dne záruční lhůty, přičemž i reklamace odeslaná objednatelem v poslední den záruční lhůty se považuje za včas uplatněnou.</w:t>
      </w:r>
    </w:p>
    <w:p w14:paraId="1709908B" w14:textId="77777777" w:rsidR="006A5499" w:rsidRPr="0001386E" w:rsidRDefault="006A5499">
      <w:pPr>
        <w:pStyle w:val="Zkladntext"/>
        <w:spacing w:line="240" w:lineRule="atLeast"/>
        <w:jc w:val="both"/>
        <w:rPr>
          <w:rFonts w:ascii="Arial" w:eastAsia="Arial" w:hAnsi="Arial" w:cs="Arial"/>
          <w:color w:val="auto"/>
          <w:sz w:val="22"/>
          <w:szCs w:val="22"/>
        </w:rPr>
      </w:pPr>
    </w:p>
    <w:p w14:paraId="1709908C" w14:textId="77777777" w:rsidR="006A5499" w:rsidRPr="0001386E" w:rsidRDefault="004869AE">
      <w:pPr>
        <w:pStyle w:val="Zkladntext"/>
        <w:numPr>
          <w:ilvl w:val="0"/>
          <w:numId w:val="14"/>
        </w:numPr>
        <w:spacing w:line="240" w:lineRule="atLeast"/>
        <w:jc w:val="both"/>
        <w:rPr>
          <w:rFonts w:ascii="Arial" w:eastAsia="Arial" w:hAnsi="Arial" w:cs="Arial"/>
          <w:color w:val="auto"/>
          <w:sz w:val="22"/>
          <w:szCs w:val="22"/>
        </w:rPr>
      </w:pPr>
      <w:r w:rsidRPr="0001386E">
        <w:rPr>
          <w:rFonts w:ascii="Arial" w:eastAsia="Arial" w:hAnsi="Arial" w:cs="Arial"/>
          <w:color w:val="auto"/>
          <w:sz w:val="22"/>
          <w:szCs w:val="22"/>
        </w:rPr>
        <w:t>Zhotovitel je povinen vadu odstranit a to i v případě, že reklamaci neuznal. Náklady na odstranění reklamované vady nese zhotovitel.</w:t>
      </w:r>
    </w:p>
    <w:p w14:paraId="1709908D" w14:textId="77777777" w:rsidR="006A5499" w:rsidRPr="0001386E" w:rsidRDefault="006A5499">
      <w:pPr>
        <w:pStyle w:val="Zkladntext"/>
        <w:spacing w:line="240" w:lineRule="atLeast"/>
        <w:jc w:val="both"/>
        <w:rPr>
          <w:rFonts w:ascii="Arial" w:eastAsia="Arial" w:hAnsi="Arial" w:cs="Arial"/>
          <w:color w:val="auto"/>
          <w:sz w:val="22"/>
          <w:szCs w:val="22"/>
        </w:rPr>
      </w:pPr>
    </w:p>
    <w:p w14:paraId="1709908E" w14:textId="77777777" w:rsidR="006A5499" w:rsidRPr="0001386E" w:rsidRDefault="004869AE">
      <w:pPr>
        <w:pStyle w:val="Zkladntext"/>
        <w:numPr>
          <w:ilvl w:val="0"/>
          <w:numId w:val="14"/>
        </w:numPr>
        <w:spacing w:line="240" w:lineRule="atLeast"/>
        <w:jc w:val="both"/>
        <w:rPr>
          <w:rFonts w:ascii="Arial" w:eastAsia="Arial" w:hAnsi="Arial" w:cs="Arial"/>
          <w:color w:val="auto"/>
          <w:sz w:val="22"/>
          <w:szCs w:val="22"/>
        </w:rPr>
      </w:pPr>
      <w:r w:rsidRPr="0001386E">
        <w:rPr>
          <w:rFonts w:ascii="Arial" w:eastAsia="Arial" w:hAnsi="Arial" w:cs="Arial"/>
          <w:color w:val="auto"/>
          <w:sz w:val="22"/>
          <w:szCs w:val="22"/>
        </w:rPr>
        <w:t xml:space="preserve">Nenastoupí-li zhotovitel k odstranění reklamované vady v dohodnutém termínu, je objednatel oprávněn pověřit odstraněním vady jinou odbornou právnickou nebo fyzickou osobu. Veškeré takto vzniklé náklady uhradí objednateli zhotovitel. </w:t>
      </w:r>
    </w:p>
    <w:p w14:paraId="1709908F" w14:textId="77777777" w:rsidR="006A5499" w:rsidRPr="0001386E" w:rsidRDefault="006A5499">
      <w:pPr>
        <w:pStyle w:val="Zkladntext"/>
        <w:spacing w:line="240" w:lineRule="atLeast"/>
        <w:jc w:val="both"/>
        <w:rPr>
          <w:rFonts w:ascii="Arial" w:eastAsia="Arial" w:hAnsi="Arial" w:cs="Arial"/>
          <w:color w:val="auto"/>
          <w:sz w:val="22"/>
          <w:szCs w:val="22"/>
        </w:rPr>
      </w:pPr>
    </w:p>
    <w:p w14:paraId="17099090" w14:textId="446978BB" w:rsidR="006A5499" w:rsidRPr="0001386E" w:rsidRDefault="004869AE">
      <w:pPr>
        <w:pStyle w:val="Zkladntext"/>
        <w:numPr>
          <w:ilvl w:val="0"/>
          <w:numId w:val="14"/>
        </w:numPr>
        <w:spacing w:line="240" w:lineRule="atLeast"/>
        <w:jc w:val="both"/>
        <w:rPr>
          <w:rFonts w:ascii="Arial" w:eastAsia="Arial" w:hAnsi="Arial" w:cs="Arial"/>
          <w:color w:val="auto"/>
          <w:sz w:val="22"/>
          <w:szCs w:val="22"/>
        </w:rPr>
      </w:pPr>
      <w:r w:rsidRPr="0001386E">
        <w:rPr>
          <w:rFonts w:ascii="Arial" w:eastAsia="Arial" w:hAnsi="Arial" w:cs="Arial"/>
          <w:color w:val="auto"/>
          <w:sz w:val="22"/>
          <w:szCs w:val="22"/>
        </w:rPr>
        <w:t>Lhůtu pro odstranění reklamovaných vad sjednají obě smluvní strany podle povahy a rozsahu reklamované vady. Nedojde-li mezi oběma stranami k dohodě o termínu odstranění reklamované vady</w:t>
      </w:r>
      <w:r w:rsidR="00277C06" w:rsidRPr="0001386E">
        <w:rPr>
          <w:rFonts w:ascii="Arial" w:eastAsia="Arial" w:hAnsi="Arial" w:cs="Arial"/>
          <w:color w:val="auto"/>
          <w:sz w:val="22"/>
          <w:szCs w:val="22"/>
        </w:rPr>
        <w:t xml:space="preserve"> </w:t>
      </w:r>
      <w:r w:rsidRPr="0001386E">
        <w:rPr>
          <w:rFonts w:ascii="Arial" w:eastAsia="Arial" w:hAnsi="Arial" w:cs="Arial"/>
          <w:color w:val="auto"/>
          <w:sz w:val="22"/>
          <w:szCs w:val="22"/>
        </w:rPr>
        <w:t xml:space="preserve">platí, že reklamovaná vada musí být odstraněna nejpozději </w:t>
      </w:r>
      <w:r w:rsidRPr="007D51C7">
        <w:rPr>
          <w:rFonts w:ascii="Arial" w:eastAsia="Arial" w:hAnsi="Arial" w:cs="Arial"/>
          <w:color w:val="auto"/>
          <w:sz w:val="22"/>
          <w:szCs w:val="22"/>
        </w:rPr>
        <w:t>do 5 kalendářních dnů</w:t>
      </w:r>
      <w:r w:rsidRPr="0001386E">
        <w:rPr>
          <w:rFonts w:ascii="Arial" w:eastAsia="Arial" w:hAnsi="Arial" w:cs="Arial"/>
          <w:b/>
          <w:color w:val="auto"/>
          <w:sz w:val="22"/>
          <w:szCs w:val="22"/>
        </w:rPr>
        <w:t xml:space="preserve"> </w:t>
      </w:r>
      <w:r w:rsidRPr="0001386E">
        <w:rPr>
          <w:rFonts w:ascii="Arial" w:eastAsia="Arial" w:hAnsi="Arial" w:cs="Arial"/>
          <w:color w:val="auto"/>
          <w:sz w:val="22"/>
          <w:szCs w:val="22"/>
        </w:rPr>
        <w:t>ode dne uplatnění reklamace objednatelem.</w:t>
      </w:r>
    </w:p>
    <w:p w14:paraId="17099091" w14:textId="77777777" w:rsidR="006A5499" w:rsidRPr="0001386E" w:rsidRDefault="006A5499">
      <w:pPr>
        <w:pStyle w:val="Zkladntext"/>
        <w:spacing w:line="240" w:lineRule="atLeast"/>
        <w:jc w:val="both"/>
        <w:rPr>
          <w:rFonts w:ascii="Arial" w:eastAsia="Arial" w:hAnsi="Arial" w:cs="Arial"/>
          <w:color w:val="auto"/>
          <w:sz w:val="22"/>
          <w:szCs w:val="22"/>
        </w:rPr>
      </w:pPr>
    </w:p>
    <w:p w14:paraId="17099092" w14:textId="77777777" w:rsidR="006A5499" w:rsidRPr="0001386E" w:rsidRDefault="004869AE">
      <w:pPr>
        <w:pStyle w:val="Zkladntext"/>
        <w:numPr>
          <w:ilvl w:val="0"/>
          <w:numId w:val="14"/>
        </w:numPr>
        <w:spacing w:line="240" w:lineRule="atLeast"/>
        <w:jc w:val="both"/>
        <w:rPr>
          <w:rFonts w:ascii="Arial" w:eastAsia="Arial" w:hAnsi="Arial" w:cs="Arial"/>
          <w:color w:val="auto"/>
          <w:sz w:val="22"/>
          <w:szCs w:val="22"/>
        </w:rPr>
      </w:pPr>
      <w:r w:rsidRPr="0001386E">
        <w:rPr>
          <w:rFonts w:ascii="Arial" w:eastAsia="Arial" w:hAnsi="Arial" w:cs="Arial"/>
          <w:color w:val="auto"/>
          <w:sz w:val="22"/>
          <w:szCs w:val="22"/>
        </w:rPr>
        <w:t xml:space="preserve">O odstranění reklamované vady sepíše zhotovitel protokol, ve kterém objednatel buď potvrdí odstranění vady, nebo uvede důvody, pro které odmítá opravu převzít. V takovém případě je objednatel oprávněn pověřit definitivním odstraněním vady jinou odbornou právnickou nebo fyzickou osobu. Veškeré takto vzniklé náklady uhradí objednateli zhotovitel nejpozději do 15 pracovních dnů ode dne obdržení výzvy k zaplacení. </w:t>
      </w:r>
    </w:p>
    <w:p w14:paraId="17099093" w14:textId="77777777" w:rsidR="006A5499" w:rsidRPr="0001386E" w:rsidRDefault="006A5499">
      <w:pPr>
        <w:pStyle w:val="Odstavecseseznamem1"/>
        <w:rPr>
          <w:rFonts w:ascii="Arial" w:eastAsia="Arial" w:hAnsi="Arial" w:cs="Arial"/>
          <w:sz w:val="22"/>
          <w:szCs w:val="22"/>
        </w:rPr>
      </w:pPr>
    </w:p>
    <w:p w14:paraId="17099094" w14:textId="77777777" w:rsidR="006A5499" w:rsidRPr="0001386E" w:rsidRDefault="004869AE">
      <w:pPr>
        <w:pStyle w:val="Zkladntext"/>
        <w:numPr>
          <w:ilvl w:val="0"/>
          <w:numId w:val="14"/>
        </w:numPr>
        <w:spacing w:line="240" w:lineRule="atLeast"/>
        <w:jc w:val="both"/>
        <w:rPr>
          <w:rFonts w:ascii="Arial" w:eastAsia="Arial" w:hAnsi="Arial" w:cs="Arial"/>
          <w:sz w:val="22"/>
          <w:szCs w:val="22"/>
        </w:rPr>
      </w:pPr>
      <w:r w:rsidRPr="0001386E">
        <w:rPr>
          <w:rFonts w:ascii="Arial" w:eastAsia="Arial" w:hAnsi="Arial" w:cs="Arial"/>
          <w:color w:val="auto"/>
          <w:sz w:val="22"/>
          <w:szCs w:val="22"/>
        </w:rPr>
        <w:t>Záruční doba neběží po dobu, kterou objednatel nemohl předmět díla užívat pro vady díla, za které zhotovitel odpovídá.</w:t>
      </w:r>
    </w:p>
    <w:p w14:paraId="17099095" w14:textId="77777777" w:rsidR="006A5499" w:rsidRPr="0001386E" w:rsidRDefault="006A5499">
      <w:pPr>
        <w:pStyle w:val="Zkladntext"/>
        <w:spacing w:line="240" w:lineRule="atLeast"/>
        <w:jc w:val="both"/>
        <w:rPr>
          <w:rFonts w:ascii="Arial" w:eastAsia="Arial" w:hAnsi="Arial" w:cs="Arial"/>
          <w:color w:val="auto"/>
          <w:sz w:val="22"/>
          <w:szCs w:val="22"/>
        </w:rPr>
      </w:pPr>
    </w:p>
    <w:p w14:paraId="17099096" w14:textId="50CEBA0B" w:rsidR="006A5499" w:rsidRPr="0001386E" w:rsidRDefault="004869AE">
      <w:pPr>
        <w:pStyle w:val="Zkladntext"/>
        <w:numPr>
          <w:ilvl w:val="0"/>
          <w:numId w:val="14"/>
        </w:numPr>
        <w:spacing w:line="240" w:lineRule="atLeast"/>
        <w:jc w:val="both"/>
        <w:rPr>
          <w:rFonts w:ascii="Arial" w:eastAsia="Arial" w:hAnsi="Arial" w:cs="Arial"/>
          <w:color w:val="auto"/>
          <w:sz w:val="22"/>
          <w:szCs w:val="22"/>
        </w:rPr>
      </w:pPr>
      <w:r w:rsidRPr="0001386E">
        <w:rPr>
          <w:rFonts w:ascii="Arial" w:eastAsia="Arial" w:hAnsi="Arial" w:cs="Arial"/>
          <w:color w:val="auto"/>
          <w:sz w:val="22"/>
          <w:szCs w:val="22"/>
        </w:rPr>
        <w:t xml:space="preserve">Závady, které brání funkčnosti a užívání systému EPS budou odstraněny bezodkladně s nástupem do 48 hodin od jejich nahlášení.  </w:t>
      </w:r>
      <w:r w:rsidR="005142F7">
        <w:rPr>
          <w:rFonts w:ascii="Arial" w:eastAsia="Arial" w:hAnsi="Arial" w:cs="Arial"/>
          <w:color w:val="auto"/>
          <w:sz w:val="22"/>
          <w:szCs w:val="22"/>
        </w:rPr>
        <w:t xml:space="preserve">V případě sporu mezi smluvními stranami ohledně intenzity závady, tj. jedná-li se o závadu, která brání funkčnosti a užívání systému EPS či nikoliv, rozhoduje o intenzitě závady objednatel. </w:t>
      </w:r>
      <w:r w:rsidRPr="0001386E">
        <w:rPr>
          <w:rFonts w:ascii="Arial" w:eastAsia="Arial" w:hAnsi="Arial" w:cs="Arial"/>
          <w:color w:val="auto"/>
          <w:sz w:val="22"/>
          <w:szCs w:val="22"/>
        </w:rPr>
        <w:t xml:space="preserve"> </w:t>
      </w:r>
    </w:p>
    <w:p w14:paraId="17099097" w14:textId="77777777" w:rsidR="006A5499" w:rsidRPr="0001386E" w:rsidRDefault="006A5499">
      <w:pPr>
        <w:pStyle w:val="Zkladntext"/>
        <w:spacing w:line="240" w:lineRule="atLeast"/>
        <w:jc w:val="both"/>
        <w:rPr>
          <w:rFonts w:ascii="Arial" w:eastAsia="Arial" w:hAnsi="Arial" w:cs="Arial"/>
          <w:color w:val="auto"/>
        </w:rPr>
      </w:pPr>
    </w:p>
    <w:p w14:paraId="17099098" w14:textId="77777777" w:rsidR="006A5499" w:rsidRPr="0001386E" w:rsidRDefault="006A5499">
      <w:pPr>
        <w:pStyle w:val="Zkladntext"/>
        <w:spacing w:line="240" w:lineRule="atLeast"/>
        <w:jc w:val="center"/>
        <w:rPr>
          <w:rFonts w:ascii="Arial" w:eastAsia="Arial" w:hAnsi="Arial" w:cs="Arial"/>
          <w:b/>
          <w:color w:val="auto"/>
          <w:u w:val="single"/>
        </w:rPr>
      </w:pPr>
    </w:p>
    <w:p w14:paraId="17099099" w14:textId="77777777" w:rsidR="006A5499" w:rsidRPr="0001386E" w:rsidRDefault="004869AE">
      <w:pPr>
        <w:pStyle w:val="Zkladntext"/>
        <w:spacing w:line="240" w:lineRule="atLeast"/>
        <w:jc w:val="center"/>
        <w:rPr>
          <w:rFonts w:ascii="Arial" w:eastAsia="Arial" w:hAnsi="Arial" w:cs="Arial"/>
          <w:b/>
          <w:color w:val="auto"/>
          <w:u w:val="single"/>
        </w:rPr>
      </w:pPr>
      <w:r w:rsidRPr="0001386E">
        <w:rPr>
          <w:rFonts w:ascii="Arial" w:eastAsia="Arial" w:hAnsi="Arial" w:cs="Arial"/>
          <w:b/>
          <w:color w:val="auto"/>
          <w:u w:val="single"/>
        </w:rPr>
        <w:t>ODDÍL  XII  -  VLASTNICKÉ PRÁVO A NEBEZPEČÍ ŠKODY</w:t>
      </w:r>
    </w:p>
    <w:p w14:paraId="1709909A" w14:textId="77777777" w:rsidR="006A5499" w:rsidRPr="0001386E" w:rsidRDefault="006A5499">
      <w:pPr>
        <w:pStyle w:val="Zkladntext"/>
        <w:spacing w:line="240" w:lineRule="atLeast"/>
        <w:rPr>
          <w:rFonts w:ascii="Arial" w:eastAsia="Arial" w:hAnsi="Arial" w:cs="Arial"/>
          <w:b/>
          <w:color w:val="auto"/>
          <w:u w:val="single"/>
        </w:rPr>
      </w:pPr>
    </w:p>
    <w:p w14:paraId="1709909B" w14:textId="77777777" w:rsidR="006A5499" w:rsidRPr="0001386E" w:rsidRDefault="004869AE" w:rsidP="00544488">
      <w:pPr>
        <w:pStyle w:val="Zkladntext"/>
        <w:numPr>
          <w:ilvl w:val="0"/>
          <w:numId w:val="30"/>
        </w:numPr>
        <w:spacing w:line="240" w:lineRule="atLeast"/>
        <w:jc w:val="both"/>
        <w:rPr>
          <w:rFonts w:ascii="Arial" w:eastAsia="Arial" w:hAnsi="Arial" w:cs="Arial"/>
          <w:color w:val="auto"/>
          <w:sz w:val="22"/>
          <w:szCs w:val="22"/>
        </w:rPr>
      </w:pPr>
      <w:r w:rsidRPr="0001386E">
        <w:rPr>
          <w:rFonts w:ascii="Arial" w:eastAsia="Arial" w:hAnsi="Arial" w:cs="Arial"/>
          <w:color w:val="auto"/>
          <w:sz w:val="22"/>
          <w:szCs w:val="22"/>
        </w:rPr>
        <w:t>Vlastníkem zhotovovaného díla je od počátku objednatel.</w:t>
      </w:r>
    </w:p>
    <w:p w14:paraId="1709909C" w14:textId="77777777" w:rsidR="006A5499" w:rsidRPr="0001386E" w:rsidRDefault="006A5499">
      <w:pPr>
        <w:pStyle w:val="Zkladntext"/>
        <w:spacing w:line="240" w:lineRule="atLeast"/>
        <w:jc w:val="both"/>
        <w:rPr>
          <w:rFonts w:ascii="Arial" w:eastAsia="Arial" w:hAnsi="Arial" w:cs="Arial"/>
          <w:color w:val="auto"/>
          <w:sz w:val="22"/>
          <w:szCs w:val="22"/>
        </w:rPr>
      </w:pPr>
    </w:p>
    <w:p w14:paraId="1709909D" w14:textId="77777777" w:rsidR="006A5499" w:rsidRPr="0001386E" w:rsidRDefault="004869AE">
      <w:pPr>
        <w:pStyle w:val="Zkladntext"/>
        <w:numPr>
          <w:ilvl w:val="0"/>
          <w:numId w:val="30"/>
        </w:numPr>
        <w:spacing w:line="240" w:lineRule="atLeast"/>
        <w:jc w:val="both"/>
        <w:rPr>
          <w:rFonts w:ascii="Arial" w:eastAsia="Arial" w:hAnsi="Arial" w:cs="Arial"/>
          <w:color w:val="auto"/>
          <w:sz w:val="22"/>
          <w:szCs w:val="22"/>
        </w:rPr>
      </w:pPr>
      <w:r w:rsidRPr="0001386E">
        <w:rPr>
          <w:rFonts w:ascii="Arial" w:eastAsia="Arial" w:hAnsi="Arial" w:cs="Arial"/>
          <w:color w:val="auto"/>
          <w:sz w:val="22"/>
          <w:szCs w:val="22"/>
        </w:rPr>
        <w:t>Veškeré náklady vzniklé v souvislosti s odstraněním škody na díle nese zhotovitel a tyto náklady nemají vliv na sjednanou cenu díla.</w:t>
      </w:r>
    </w:p>
    <w:p w14:paraId="1709909E" w14:textId="77777777" w:rsidR="006A5499" w:rsidRPr="0001386E" w:rsidRDefault="006A5499">
      <w:pPr>
        <w:pStyle w:val="Odstavecseseznamem1"/>
        <w:rPr>
          <w:rFonts w:ascii="Arial" w:eastAsia="Arial" w:hAnsi="Arial" w:cs="Arial"/>
        </w:rPr>
      </w:pPr>
    </w:p>
    <w:p w14:paraId="1709909F" w14:textId="77777777" w:rsidR="006A5499" w:rsidRPr="0001386E" w:rsidRDefault="006A5499">
      <w:pPr>
        <w:pStyle w:val="Zkladntext"/>
        <w:spacing w:line="240" w:lineRule="atLeast"/>
        <w:jc w:val="both"/>
        <w:rPr>
          <w:rFonts w:ascii="Arial" w:eastAsia="Arial" w:hAnsi="Arial" w:cs="Arial"/>
          <w:b/>
          <w:color w:val="auto"/>
          <w:u w:val="single"/>
        </w:rPr>
      </w:pPr>
    </w:p>
    <w:p w14:paraId="170990A0" w14:textId="77777777" w:rsidR="006A5499" w:rsidRPr="0001386E" w:rsidRDefault="004869AE">
      <w:pPr>
        <w:pStyle w:val="Zkladntext"/>
        <w:spacing w:line="240" w:lineRule="atLeast"/>
        <w:jc w:val="center"/>
        <w:rPr>
          <w:rFonts w:ascii="Arial" w:eastAsia="Arial" w:hAnsi="Arial" w:cs="Arial"/>
          <w:b/>
          <w:color w:val="auto"/>
          <w:u w:val="single"/>
        </w:rPr>
      </w:pPr>
      <w:r w:rsidRPr="0001386E">
        <w:rPr>
          <w:rFonts w:ascii="Arial" w:eastAsia="Arial" w:hAnsi="Arial" w:cs="Arial"/>
          <w:b/>
          <w:color w:val="auto"/>
          <w:u w:val="single"/>
        </w:rPr>
        <w:t>ODDÍL XIII – Pojištění</w:t>
      </w:r>
    </w:p>
    <w:p w14:paraId="170990A1" w14:textId="77777777" w:rsidR="006A5499" w:rsidRPr="0001386E" w:rsidRDefault="006A5499">
      <w:pPr>
        <w:pStyle w:val="Zkladntext"/>
        <w:spacing w:line="240" w:lineRule="atLeast"/>
        <w:jc w:val="center"/>
        <w:rPr>
          <w:rFonts w:ascii="Arial" w:eastAsia="Arial" w:hAnsi="Arial" w:cs="Arial"/>
          <w:b/>
          <w:color w:val="auto"/>
          <w:u w:val="single"/>
        </w:rPr>
      </w:pPr>
    </w:p>
    <w:p w14:paraId="170990A2" w14:textId="41E3A465" w:rsidR="006A5499" w:rsidRPr="0001386E" w:rsidRDefault="004869AE" w:rsidP="00544488">
      <w:pPr>
        <w:pStyle w:val="Zkladntext"/>
        <w:spacing w:line="240" w:lineRule="atLeast"/>
        <w:ind w:left="426" w:hanging="426"/>
        <w:jc w:val="both"/>
        <w:rPr>
          <w:rFonts w:ascii="Arial" w:eastAsia="Arial" w:hAnsi="Arial" w:cs="Arial"/>
          <w:color w:val="auto"/>
          <w:sz w:val="22"/>
          <w:szCs w:val="22"/>
        </w:rPr>
      </w:pPr>
      <w:r w:rsidRPr="0001386E">
        <w:rPr>
          <w:rFonts w:ascii="Arial" w:eastAsia="Arial" w:hAnsi="Arial" w:cs="Arial"/>
          <w:b/>
          <w:color w:val="auto"/>
          <w:sz w:val="20"/>
        </w:rPr>
        <w:t>1.</w:t>
      </w:r>
      <w:r w:rsidRPr="0001386E">
        <w:rPr>
          <w:rFonts w:ascii="Arial" w:eastAsia="Arial" w:hAnsi="Arial" w:cs="Arial"/>
          <w:color w:val="auto"/>
          <w:sz w:val="20"/>
        </w:rPr>
        <w:tab/>
      </w:r>
      <w:r w:rsidRPr="0001386E">
        <w:rPr>
          <w:rFonts w:ascii="Arial" w:eastAsia="Arial" w:hAnsi="Arial" w:cs="Arial"/>
          <w:color w:val="auto"/>
          <w:sz w:val="22"/>
          <w:szCs w:val="22"/>
        </w:rPr>
        <w:t>Zhotovitel prohlašuje, že ke dni podpisu smlouvy má sjednané pojištění a po celou dobu účinnosti smlouvy bude udržovat na své náklady následující pojistné krytí</w:t>
      </w:r>
      <w:r w:rsidR="00B06605" w:rsidRPr="0001386E">
        <w:rPr>
          <w:rFonts w:ascii="Arial" w:eastAsia="Arial" w:hAnsi="Arial" w:cs="Arial"/>
          <w:color w:val="auto"/>
          <w:sz w:val="22"/>
          <w:szCs w:val="22"/>
        </w:rPr>
        <w:t xml:space="preserve"> </w:t>
      </w:r>
      <w:r w:rsidRPr="0001386E">
        <w:rPr>
          <w:rFonts w:ascii="Arial" w:eastAsia="Arial" w:hAnsi="Arial" w:cs="Arial"/>
          <w:color w:val="auto"/>
          <w:sz w:val="22"/>
          <w:szCs w:val="22"/>
        </w:rPr>
        <w:t xml:space="preserve">všeobecné pojištění odpovědnosti za škodu vzniklou na životě, zdraví nebo na movitém a nemovitém majetku Objednatele nebo třetích osob, která může vzniknout při provádění služeb nebo v souvislosti s prováděním služeb dle smlouvy; a to minimálně v úhrnné výši pojistného plnění min. </w:t>
      </w:r>
      <w:r w:rsidR="005F1D2F" w:rsidRPr="0001386E">
        <w:rPr>
          <w:rFonts w:ascii="Arial" w:eastAsia="Arial" w:hAnsi="Arial" w:cs="Arial"/>
          <w:color w:val="auto"/>
          <w:sz w:val="22"/>
          <w:szCs w:val="22"/>
        </w:rPr>
        <w:t>5</w:t>
      </w:r>
      <w:r w:rsidRPr="0001386E">
        <w:rPr>
          <w:rFonts w:ascii="Arial" w:eastAsia="Arial" w:hAnsi="Arial" w:cs="Arial"/>
          <w:color w:val="auto"/>
          <w:sz w:val="22"/>
          <w:szCs w:val="22"/>
        </w:rPr>
        <w:t xml:space="preserve"> mil. Kč. Na žádost Objednatele je Zhotovitel povinen kdykoli v průběhu trvání smlouvy předložit kopie aktuálních pojistných smluv. </w:t>
      </w:r>
    </w:p>
    <w:p w14:paraId="170990A3" w14:textId="77777777" w:rsidR="006A5499" w:rsidRPr="0001386E" w:rsidRDefault="006A5499">
      <w:pPr>
        <w:pStyle w:val="Zkladntext"/>
        <w:spacing w:line="240" w:lineRule="atLeast"/>
        <w:jc w:val="both"/>
        <w:rPr>
          <w:rFonts w:ascii="Arial" w:eastAsia="Arial" w:hAnsi="Arial" w:cs="Arial"/>
          <w:color w:val="auto"/>
          <w:sz w:val="22"/>
          <w:szCs w:val="22"/>
        </w:rPr>
      </w:pPr>
    </w:p>
    <w:p w14:paraId="170990A4" w14:textId="1A88FD6B" w:rsidR="006A5499" w:rsidRPr="0001386E" w:rsidRDefault="004869AE" w:rsidP="00544488">
      <w:pPr>
        <w:pStyle w:val="Zkladntext"/>
        <w:spacing w:line="240" w:lineRule="atLeast"/>
        <w:ind w:left="426" w:hanging="426"/>
        <w:jc w:val="both"/>
        <w:rPr>
          <w:rFonts w:ascii="Arial" w:eastAsia="Arial" w:hAnsi="Arial" w:cs="Arial"/>
          <w:color w:val="auto"/>
          <w:sz w:val="22"/>
          <w:szCs w:val="22"/>
        </w:rPr>
      </w:pPr>
      <w:r w:rsidRPr="0001386E">
        <w:rPr>
          <w:rFonts w:ascii="Arial" w:eastAsia="Arial" w:hAnsi="Arial" w:cs="Arial"/>
          <w:b/>
          <w:color w:val="auto"/>
          <w:sz w:val="22"/>
          <w:szCs w:val="22"/>
        </w:rPr>
        <w:t>2.</w:t>
      </w:r>
      <w:r w:rsidRPr="0001386E">
        <w:rPr>
          <w:rFonts w:ascii="Arial" w:eastAsia="Arial" w:hAnsi="Arial" w:cs="Arial"/>
          <w:color w:val="auto"/>
          <w:sz w:val="22"/>
          <w:szCs w:val="22"/>
        </w:rPr>
        <w:tab/>
        <w:t xml:space="preserve">Zhotovitel je povinen řádně platit pojistné tak, aby pojistná smlouva či smlouvy sjednané dle smlouvy či v souvislosti s ní byly platné a účinné po celou dobu účinnosti </w:t>
      </w:r>
      <w:r w:rsidRPr="0001386E">
        <w:rPr>
          <w:rFonts w:ascii="Arial" w:eastAsia="Arial" w:hAnsi="Arial" w:cs="Arial"/>
          <w:color w:val="auto"/>
          <w:sz w:val="22"/>
          <w:szCs w:val="22"/>
        </w:rPr>
        <w:tab/>
        <w:t xml:space="preserve"> smlouvy a v přiměřeném rozsahu i po jejím ukončení. V případě, že dojde ke změně pojistné smlouvy, je Zhotovitel povinen o této skutečnosti neprodleně informovat Objednatele a to nejpozději ve lhůtě 2 pracovních dnů od takové změny.</w:t>
      </w:r>
    </w:p>
    <w:p w14:paraId="170990A5" w14:textId="77777777" w:rsidR="006A5499" w:rsidRPr="0001386E" w:rsidRDefault="006A5499">
      <w:pPr>
        <w:pStyle w:val="Zkladntext"/>
        <w:spacing w:line="240" w:lineRule="atLeast"/>
        <w:ind w:left="705" w:hanging="705"/>
        <w:jc w:val="both"/>
        <w:rPr>
          <w:rFonts w:ascii="Arial" w:eastAsia="Arial" w:hAnsi="Arial" w:cs="Arial"/>
          <w:color w:val="auto"/>
          <w:sz w:val="22"/>
          <w:szCs w:val="22"/>
        </w:rPr>
      </w:pPr>
    </w:p>
    <w:p w14:paraId="170990A6" w14:textId="5CAA1F41" w:rsidR="006A5499" w:rsidRPr="0001386E" w:rsidRDefault="004869AE" w:rsidP="00544488">
      <w:pPr>
        <w:pStyle w:val="Zkladntext"/>
        <w:spacing w:line="240" w:lineRule="atLeast"/>
        <w:ind w:left="426" w:hanging="426"/>
        <w:jc w:val="both"/>
        <w:rPr>
          <w:rFonts w:ascii="Arial" w:eastAsia="Arial" w:hAnsi="Arial" w:cs="Arial"/>
          <w:color w:val="auto"/>
          <w:sz w:val="22"/>
          <w:szCs w:val="22"/>
        </w:rPr>
      </w:pPr>
      <w:r w:rsidRPr="0001386E">
        <w:rPr>
          <w:rFonts w:ascii="Arial" w:eastAsia="Arial" w:hAnsi="Arial" w:cs="Arial"/>
          <w:b/>
          <w:color w:val="auto"/>
          <w:sz w:val="22"/>
          <w:szCs w:val="22"/>
        </w:rPr>
        <w:t>3.</w:t>
      </w:r>
      <w:r w:rsidRPr="0001386E">
        <w:rPr>
          <w:rFonts w:ascii="Arial" w:eastAsia="Arial" w:hAnsi="Arial" w:cs="Arial"/>
          <w:color w:val="auto"/>
          <w:sz w:val="22"/>
          <w:szCs w:val="22"/>
        </w:rPr>
        <w:tab/>
        <w:t xml:space="preserve">Zhotovitel nesmí uskutečnit jakékoliv kroky, které by mohly znemožnit Objednateli obdržet </w:t>
      </w:r>
      <w:r w:rsidRPr="0001386E">
        <w:rPr>
          <w:rFonts w:ascii="Arial" w:eastAsia="Arial" w:hAnsi="Arial" w:cs="Arial"/>
          <w:color w:val="auto"/>
          <w:sz w:val="22"/>
          <w:szCs w:val="22"/>
        </w:rPr>
        <w:tab/>
        <w:t xml:space="preserve">ochranu vyplývající z jakékoliv pojistné smlouvy Zhotovitele, nebo které by mohly být na </w:t>
      </w:r>
      <w:r w:rsidRPr="0001386E">
        <w:rPr>
          <w:rFonts w:ascii="Arial" w:eastAsia="Arial" w:hAnsi="Arial" w:cs="Arial"/>
          <w:color w:val="auto"/>
          <w:sz w:val="22"/>
          <w:szCs w:val="22"/>
        </w:rPr>
        <w:tab/>
        <w:t xml:space="preserve">škodu Objednatele při předkládání nároků na odškodnění v souvislosti se vzniklými ztrátami </w:t>
      </w:r>
      <w:r w:rsidRPr="0001386E">
        <w:rPr>
          <w:rFonts w:ascii="Arial" w:eastAsia="Arial" w:hAnsi="Arial" w:cs="Arial"/>
          <w:color w:val="auto"/>
          <w:sz w:val="22"/>
          <w:szCs w:val="22"/>
        </w:rPr>
        <w:tab/>
        <w:t>na majetku, poškozeními majetku či poraněním osob. Toto smluvní ustanovení nezbavuje</w:t>
      </w:r>
      <w:r w:rsidRPr="0001386E">
        <w:rPr>
          <w:rFonts w:ascii="Arial" w:eastAsia="Arial" w:hAnsi="Arial" w:cs="Arial"/>
          <w:color w:val="auto"/>
          <w:sz w:val="22"/>
          <w:szCs w:val="22"/>
        </w:rPr>
        <w:tab/>
        <w:t xml:space="preserve">Zhotovitele odpovědnosti v případě hrubého zanedbání či úmyslného konání ze strany </w:t>
      </w:r>
      <w:r w:rsidRPr="0001386E">
        <w:rPr>
          <w:rFonts w:ascii="Arial" w:eastAsia="Arial" w:hAnsi="Arial" w:cs="Arial"/>
          <w:color w:val="auto"/>
          <w:sz w:val="22"/>
          <w:szCs w:val="22"/>
        </w:rPr>
        <w:tab/>
        <w:t>Zhotovitele či jeho zaměstnanců.</w:t>
      </w:r>
    </w:p>
    <w:p w14:paraId="170990A7" w14:textId="77777777" w:rsidR="006A5499" w:rsidRPr="0001386E" w:rsidRDefault="006A5499">
      <w:pPr>
        <w:pStyle w:val="Zkladntext"/>
        <w:spacing w:line="240" w:lineRule="atLeast"/>
        <w:jc w:val="both"/>
        <w:rPr>
          <w:rFonts w:ascii="Arial" w:eastAsia="Arial" w:hAnsi="Arial" w:cs="Arial"/>
          <w:color w:val="auto"/>
          <w:sz w:val="22"/>
          <w:szCs w:val="22"/>
        </w:rPr>
      </w:pPr>
    </w:p>
    <w:p w14:paraId="170990A8" w14:textId="4B8AFF46" w:rsidR="006A5499" w:rsidRPr="0001386E" w:rsidRDefault="004869AE" w:rsidP="00544488">
      <w:pPr>
        <w:pStyle w:val="Zkladntext"/>
        <w:numPr>
          <w:ilvl w:val="0"/>
          <w:numId w:val="30"/>
        </w:numPr>
        <w:spacing w:line="240" w:lineRule="atLeast"/>
        <w:jc w:val="both"/>
        <w:rPr>
          <w:rFonts w:ascii="Arial" w:eastAsia="Arial" w:hAnsi="Arial" w:cs="Arial"/>
          <w:color w:val="auto"/>
          <w:sz w:val="22"/>
          <w:szCs w:val="22"/>
        </w:rPr>
      </w:pPr>
      <w:r w:rsidRPr="0001386E">
        <w:rPr>
          <w:rFonts w:ascii="Arial" w:eastAsia="Arial" w:hAnsi="Arial" w:cs="Arial"/>
          <w:color w:val="auto"/>
          <w:sz w:val="22"/>
          <w:szCs w:val="22"/>
        </w:rPr>
        <w:t>Kopie dokladu o pojištění je přílohou č. 3 této smlouvy.</w:t>
      </w:r>
    </w:p>
    <w:p w14:paraId="170990A9" w14:textId="77777777" w:rsidR="006A5499" w:rsidRDefault="006A5499">
      <w:pPr>
        <w:pStyle w:val="Zkladntext"/>
        <w:spacing w:line="240" w:lineRule="atLeast"/>
        <w:jc w:val="both"/>
        <w:rPr>
          <w:rFonts w:ascii="Arial" w:eastAsia="Arial" w:hAnsi="Arial" w:cs="Arial"/>
          <w:b/>
          <w:color w:val="auto"/>
          <w:u w:val="single"/>
        </w:rPr>
      </w:pPr>
    </w:p>
    <w:p w14:paraId="4C189E98" w14:textId="77777777" w:rsidR="0010444B" w:rsidRPr="0001386E" w:rsidRDefault="0010444B">
      <w:pPr>
        <w:pStyle w:val="Zkladntext"/>
        <w:spacing w:line="240" w:lineRule="atLeast"/>
        <w:jc w:val="both"/>
        <w:rPr>
          <w:rFonts w:ascii="Arial" w:eastAsia="Arial" w:hAnsi="Arial" w:cs="Arial"/>
          <w:b/>
          <w:color w:val="auto"/>
          <w:u w:val="single"/>
        </w:rPr>
      </w:pPr>
    </w:p>
    <w:p w14:paraId="170990AA" w14:textId="77777777" w:rsidR="006A5499" w:rsidRPr="0001386E" w:rsidRDefault="006A5499">
      <w:pPr>
        <w:pStyle w:val="Zkladntext"/>
        <w:spacing w:line="240" w:lineRule="atLeast"/>
        <w:jc w:val="center"/>
        <w:rPr>
          <w:rFonts w:ascii="Arial" w:eastAsia="Arial" w:hAnsi="Arial" w:cs="Arial"/>
          <w:b/>
          <w:color w:val="auto"/>
          <w:u w:val="single"/>
        </w:rPr>
      </w:pPr>
    </w:p>
    <w:p w14:paraId="170990AB" w14:textId="77777777" w:rsidR="006A5499" w:rsidRPr="0001386E" w:rsidRDefault="004869AE">
      <w:pPr>
        <w:pStyle w:val="Zkladntext"/>
        <w:spacing w:line="240" w:lineRule="atLeast"/>
        <w:jc w:val="center"/>
        <w:rPr>
          <w:rFonts w:ascii="Arial" w:eastAsia="Arial" w:hAnsi="Arial" w:cs="Arial"/>
          <w:color w:val="auto"/>
          <w:u w:val="single"/>
        </w:rPr>
      </w:pPr>
      <w:r w:rsidRPr="0001386E">
        <w:rPr>
          <w:rFonts w:ascii="Arial" w:eastAsia="Arial" w:hAnsi="Arial" w:cs="Arial"/>
          <w:b/>
          <w:color w:val="auto"/>
          <w:u w:val="single"/>
        </w:rPr>
        <w:t>ODDÍL  XIV -  ZMĚNA SMLOUVY A ODSTOUPENÍ OD SMLOUVY</w:t>
      </w:r>
    </w:p>
    <w:p w14:paraId="170990AC" w14:textId="77777777" w:rsidR="006A5499" w:rsidRPr="0001386E" w:rsidRDefault="004869AE">
      <w:pPr>
        <w:pStyle w:val="Zkladntext"/>
        <w:spacing w:line="240" w:lineRule="atLeast"/>
        <w:jc w:val="both"/>
        <w:rPr>
          <w:rFonts w:ascii="Arial" w:eastAsia="Arial" w:hAnsi="Arial" w:cs="Arial"/>
          <w:b/>
          <w:color w:val="auto"/>
        </w:rPr>
      </w:pPr>
      <w:r w:rsidRPr="0001386E">
        <w:rPr>
          <w:rFonts w:ascii="Arial" w:eastAsia="Arial" w:hAnsi="Arial" w:cs="Arial"/>
          <w:color w:val="auto"/>
        </w:rPr>
        <w:t xml:space="preserve">  </w:t>
      </w:r>
      <w:r w:rsidRPr="0001386E">
        <w:rPr>
          <w:rFonts w:ascii="Arial" w:eastAsia="Arial" w:hAnsi="Arial" w:cs="Arial"/>
          <w:b/>
          <w:color w:val="auto"/>
        </w:rPr>
        <w:t xml:space="preserve">                          </w:t>
      </w:r>
    </w:p>
    <w:p w14:paraId="170990AD" w14:textId="77777777" w:rsidR="006A5499" w:rsidRPr="0001386E" w:rsidRDefault="004869AE">
      <w:pPr>
        <w:pStyle w:val="Zkladntext"/>
        <w:numPr>
          <w:ilvl w:val="0"/>
          <w:numId w:val="31"/>
        </w:numPr>
        <w:spacing w:line="240" w:lineRule="atLeast"/>
        <w:jc w:val="both"/>
        <w:rPr>
          <w:rFonts w:ascii="Arial" w:eastAsia="Arial" w:hAnsi="Arial" w:cs="Arial"/>
          <w:color w:val="auto"/>
          <w:sz w:val="22"/>
          <w:szCs w:val="22"/>
        </w:rPr>
      </w:pPr>
      <w:r w:rsidRPr="0001386E">
        <w:rPr>
          <w:rFonts w:ascii="Arial" w:eastAsia="Arial" w:hAnsi="Arial" w:cs="Arial"/>
          <w:color w:val="auto"/>
          <w:sz w:val="22"/>
          <w:szCs w:val="22"/>
        </w:rPr>
        <w:t>Nastanou-li u některé ze stran skutečnosti bránící řádnému plnění této smlouvy, je povinna to ihned bez zbytečného odkladu oznámit druhé straně a vyvolat jednání zástupců oprávněných k podpisu smlouvy.</w:t>
      </w:r>
    </w:p>
    <w:p w14:paraId="170990AE" w14:textId="77777777" w:rsidR="006A5499" w:rsidRPr="0001386E" w:rsidRDefault="006A5499">
      <w:pPr>
        <w:pStyle w:val="Zkladntext"/>
        <w:spacing w:line="240" w:lineRule="atLeast"/>
        <w:jc w:val="both"/>
        <w:rPr>
          <w:rFonts w:ascii="Arial" w:eastAsia="Arial" w:hAnsi="Arial" w:cs="Arial"/>
          <w:color w:val="auto"/>
          <w:sz w:val="22"/>
          <w:szCs w:val="22"/>
        </w:rPr>
      </w:pPr>
    </w:p>
    <w:p w14:paraId="170990AF" w14:textId="77777777" w:rsidR="006A5499" w:rsidRPr="0001386E" w:rsidRDefault="004869AE">
      <w:pPr>
        <w:pStyle w:val="Zkladntext"/>
        <w:numPr>
          <w:ilvl w:val="0"/>
          <w:numId w:val="31"/>
        </w:numPr>
        <w:spacing w:line="240" w:lineRule="atLeast"/>
        <w:jc w:val="both"/>
        <w:rPr>
          <w:rFonts w:ascii="Arial" w:eastAsia="Arial" w:hAnsi="Arial" w:cs="Arial"/>
          <w:color w:val="auto"/>
          <w:sz w:val="22"/>
          <w:szCs w:val="22"/>
        </w:rPr>
      </w:pPr>
      <w:r w:rsidRPr="0001386E">
        <w:rPr>
          <w:rFonts w:ascii="Arial" w:eastAsia="Arial" w:hAnsi="Arial" w:cs="Arial"/>
          <w:color w:val="auto"/>
          <w:sz w:val="22"/>
          <w:szCs w:val="22"/>
        </w:rPr>
        <w:t xml:space="preserve">Chce-li některá ze stran od této smlouvy odstoupit na základě ujednání z této smlouvy vyplývajících, je povinna svoje odstoupení písemně doporučenou poštovní zásilkou oznámit druhé straně s uvedením termínu, ke kterému od smlouvy odstupuje. V odstoupení musí být dále uveden důvod, pro který strana od smlouvy odstupuje a přesná citace toho bodu smlouvy, který ji k takovému kroku opravňuje. </w:t>
      </w:r>
    </w:p>
    <w:p w14:paraId="170990B0" w14:textId="77777777" w:rsidR="006A5499" w:rsidRPr="0001386E" w:rsidRDefault="006A5499">
      <w:pPr>
        <w:pStyle w:val="Zkladntext"/>
        <w:spacing w:line="240" w:lineRule="atLeast"/>
        <w:ind w:left="360"/>
        <w:jc w:val="both"/>
        <w:rPr>
          <w:rFonts w:ascii="Arial" w:eastAsia="Arial" w:hAnsi="Arial" w:cs="Arial"/>
          <w:color w:val="auto"/>
          <w:sz w:val="20"/>
        </w:rPr>
      </w:pPr>
    </w:p>
    <w:p w14:paraId="170990B1" w14:textId="77777777" w:rsidR="006A5499" w:rsidRPr="0001386E" w:rsidRDefault="004869AE">
      <w:pPr>
        <w:autoSpaceDE w:val="0"/>
        <w:autoSpaceDN w:val="0"/>
        <w:ind w:firstLine="708"/>
        <w:rPr>
          <w:b/>
          <w:bCs/>
        </w:rPr>
      </w:pPr>
      <w:r w:rsidRPr="0001386E">
        <w:rPr>
          <w:b/>
          <w:bCs/>
        </w:rPr>
        <w:t>Objednatel je oprávněn odstoupit od smlouvy:</w:t>
      </w:r>
    </w:p>
    <w:p w14:paraId="170990B2" w14:textId="77777777" w:rsidR="006A5499" w:rsidRPr="0001386E" w:rsidRDefault="006A5499">
      <w:pPr>
        <w:pStyle w:val="Zkladntext"/>
        <w:spacing w:line="240" w:lineRule="atLeast"/>
        <w:ind w:left="360"/>
        <w:jc w:val="both"/>
        <w:rPr>
          <w:rFonts w:ascii="Arial" w:eastAsia="Arial" w:hAnsi="Arial" w:cs="Arial"/>
          <w:color w:val="auto"/>
          <w:sz w:val="20"/>
        </w:rPr>
      </w:pPr>
    </w:p>
    <w:p w14:paraId="170990B3" w14:textId="77777777" w:rsidR="006A5499" w:rsidRPr="0001386E" w:rsidRDefault="004869AE" w:rsidP="0010444B">
      <w:pPr>
        <w:autoSpaceDE w:val="0"/>
        <w:autoSpaceDN w:val="0"/>
        <w:adjustRightInd w:val="0"/>
        <w:spacing w:line="276" w:lineRule="auto"/>
        <w:ind w:firstLine="708"/>
        <w:jc w:val="left"/>
        <w:rPr>
          <w:rFonts w:eastAsia="Calibri"/>
          <w:szCs w:val="22"/>
        </w:rPr>
      </w:pPr>
      <w:r w:rsidRPr="0001386E">
        <w:rPr>
          <w:rFonts w:eastAsia="Calibri"/>
          <w:szCs w:val="22"/>
        </w:rPr>
        <w:t>a) v případě, že probíhá insolvenční řízení proti majetku zhotovitele, v němž bylo</w:t>
      </w:r>
    </w:p>
    <w:p w14:paraId="170990B4" w14:textId="77777777" w:rsidR="006A5499" w:rsidRPr="0001386E" w:rsidRDefault="004869AE" w:rsidP="0010444B">
      <w:pPr>
        <w:autoSpaceDE w:val="0"/>
        <w:autoSpaceDN w:val="0"/>
        <w:adjustRightInd w:val="0"/>
        <w:spacing w:line="276" w:lineRule="auto"/>
        <w:ind w:firstLine="708"/>
        <w:jc w:val="left"/>
        <w:rPr>
          <w:rFonts w:eastAsia="Calibri"/>
          <w:szCs w:val="22"/>
        </w:rPr>
      </w:pPr>
      <w:r w:rsidRPr="0001386E">
        <w:rPr>
          <w:rFonts w:eastAsia="Calibri"/>
          <w:szCs w:val="22"/>
        </w:rPr>
        <w:t>vydáno rozhodnutí o úpadku nebo insolvenční návrh byl zamítnut proto, že majetek</w:t>
      </w:r>
    </w:p>
    <w:p w14:paraId="170990B5" w14:textId="77777777" w:rsidR="006A5499" w:rsidRPr="0001386E" w:rsidRDefault="004869AE" w:rsidP="0010444B">
      <w:pPr>
        <w:autoSpaceDE w:val="0"/>
        <w:autoSpaceDN w:val="0"/>
        <w:adjustRightInd w:val="0"/>
        <w:spacing w:line="276" w:lineRule="auto"/>
        <w:ind w:left="708"/>
        <w:jc w:val="left"/>
        <w:rPr>
          <w:rFonts w:eastAsia="Calibri"/>
          <w:szCs w:val="22"/>
        </w:rPr>
      </w:pPr>
      <w:r w:rsidRPr="0001386E">
        <w:rPr>
          <w:rFonts w:eastAsia="Calibri"/>
          <w:szCs w:val="22"/>
        </w:rPr>
        <w:t>zhotovitele nepostačuje k úhradě nákladů insolvenčního řízení, nebo byl konkurs</w:t>
      </w:r>
    </w:p>
    <w:p w14:paraId="170990B6" w14:textId="77777777" w:rsidR="006A5499" w:rsidRPr="0001386E" w:rsidRDefault="004869AE" w:rsidP="0010444B">
      <w:pPr>
        <w:autoSpaceDE w:val="0"/>
        <w:autoSpaceDN w:val="0"/>
        <w:adjustRightInd w:val="0"/>
        <w:spacing w:line="276" w:lineRule="auto"/>
        <w:ind w:firstLine="708"/>
        <w:jc w:val="left"/>
        <w:rPr>
          <w:rFonts w:eastAsia="Calibri"/>
          <w:szCs w:val="22"/>
        </w:rPr>
      </w:pPr>
      <w:r w:rsidRPr="0001386E">
        <w:rPr>
          <w:rFonts w:eastAsia="Calibri"/>
          <w:szCs w:val="22"/>
        </w:rPr>
        <w:t>zrušen proto, že majetek zhotovitele byl zcela nepostačující; zhotovitel vstoupí do</w:t>
      </w:r>
    </w:p>
    <w:p w14:paraId="170990B7" w14:textId="77777777" w:rsidR="006A5499" w:rsidRPr="0001386E" w:rsidRDefault="004869AE" w:rsidP="0010444B">
      <w:pPr>
        <w:autoSpaceDE w:val="0"/>
        <w:autoSpaceDN w:val="0"/>
        <w:adjustRightInd w:val="0"/>
        <w:spacing w:line="276" w:lineRule="auto"/>
        <w:ind w:firstLine="708"/>
        <w:jc w:val="left"/>
        <w:rPr>
          <w:rFonts w:eastAsia="Calibri"/>
          <w:szCs w:val="22"/>
        </w:rPr>
      </w:pPr>
      <w:r w:rsidRPr="0001386E">
        <w:rPr>
          <w:rFonts w:eastAsia="Calibri"/>
          <w:szCs w:val="22"/>
        </w:rPr>
        <w:t>likvidace</w:t>
      </w:r>
    </w:p>
    <w:p w14:paraId="170990B8" w14:textId="77777777" w:rsidR="006A5499" w:rsidRPr="0001386E" w:rsidRDefault="006A5499">
      <w:pPr>
        <w:autoSpaceDE w:val="0"/>
        <w:autoSpaceDN w:val="0"/>
        <w:adjustRightInd w:val="0"/>
        <w:spacing w:line="276" w:lineRule="auto"/>
        <w:ind w:firstLine="708"/>
        <w:rPr>
          <w:rFonts w:eastAsia="Calibri"/>
          <w:szCs w:val="22"/>
        </w:rPr>
      </w:pPr>
    </w:p>
    <w:p w14:paraId="170990B9" w14:textId="77777777" w:rsidR="006A5499" w:rsidRPr="0001386E" w:rsidRDefault="004869AE">
      <w:pPr>
        <w:autoSpaceDE w:val="0"/>
        <w:autoSpaceDN w:val="0"/>
        <w:adjustRightInd w:val="0"/>
        <w:spacing w:line="276" w:lineRule="auto"/>
        <w:ind w:firstLine="708"/>
        <w:rPr>
          <w:rFonts w:eastAsia="Calibri"/>
          <w:szCs w:val="22"/>
        </w:rPr>
      </w:pPr>
      <w:r w:rsidRPr="0001386E">
        <w:rPr>
          <w:rFonts w:eastAsia="Calibri"/>
          <w:szCs w:val="22"/>
        </w:rPr>
        <w:t>b) v případě podstatného porušení této smlouvy zhotovitelem, zejména v případě:</w:t>
      </w:r>
    </w:p>
    <w:p w14:paraId="170990BA" w14:textId="77777777" w:rsidR="006A5499" w:rsidRPr="0001386E" w:rsidRDefault="004869AE">
      <w:pPr>
        <w:autoSpaceDE w:val="0"/>
        <w:autoSpaceDN w:val="0"/>
        <w:adjustRightInd w:val="0"/>
        <w:spacing w:line="276" w:lineRule="auto"/>
        <w:ind w:firstLine="708"/>
        <w:rPr>
          <w:rFonts w:eastAsia="Calibri"/>
          <w:szCs w:val="22"/>
        </w:rPr>
      </w:pPr>
      <w:r w:rsidRPr="0001386E">
        <w:rPr>
          <w:rFonts w:eastAsia="TimesNewRomanPS-BoldMT"/>
          <w:b/>
          <w:bCs/>
          <w:szCs w:val="22"/>
        </w:rPr>
        <w:t xml:space="preserve">▪ </w:t>
      </w:r>
      <w:r w:rsidRPr="0001386E">
        <w:rPr>
          <w:rFonts w:eastAsia="Calibri"/>
          <w:szCs w:val="22"/>
        </w:rPr>
        <w:t>prodlení s řádným zhotovením díla, po dobu delší než 30 kalendářních dnů,</w:t>
      </w:r>
    </w:p>
    <w:p w14:paraId="170990BB" w14:textId="77777777" w:rsidR="006A5499" w:rsidRPr="0001386E" w:rsidRDefault="004869AE">
      <w:pPr>
        <w:autoSpaceDE w:val="0"/>
        <w:autoSpaceDN w:val="0"/>
        <w:adjustRightInd w:val="0"/>
        <w:spacing w:line="276" w:lineRule="auto"/>
        <w:ind w:firstLine="708"/>
        <w:rPr>
          <w:rFonts w:eastAsia="Calibri"/>
          <w:szCs w:val="22"/>
        </w:rPr>
      </w:pPr>
      <w:r w:rsidRPr="0001386E">
        <w:rPr>
          <w:rFonts w:eastAsia="TimesNewRomanPS-BoldMT"/>
          <w:b/>
          <w:bCs/>
          <w:szCs w:val="22"/>
        </w:rPr>
        <w:t xml:space="preserve">▪ </w:t>
      </w:r>
      <w:r w:rsidRPr="0001386E">
        <w:rPr>
          <w:rFonts w:eastAsia="Calibri"/>
          <w:szCs w:val="22"/>
        </w:rPr>
        <w:t>prodlení s řádným protokolárním předáním díla delším než 30 kalendářních dnů,</w:t>
      </w:r>
    </w:p>
    <w:p w14:paraId="170990BC" w14:textId="77777777" w:rsidR="006A5499" w:rsidRPr="0001386E" w:rsidRDefault="004869AE">
      <w:pPr>
        <w:autoSpaceDE w:val="0"/>
        <w:autoSpaceDN w:val="0"/>
        <w:adjustRightInd w:val="0"/>
        <w:spacing w:line="276" w:lineRule="auto"/>
        <w:ind w:left="708"/>
        <w:rPr>
          <w:rFonts w:eastAsia="Calibri"/>
          <w:szCs w:val="22"/>
        </w:rPr>
      </w:pPr>
      <w:r w:rsidRPr="0001386E">
        <w:rPr>
          <w:rFonts w:eastAsia="TimesNewRomanPS-BoldMT"/>
          <w:b/>
          <w:bCs/>
          <w:szCs w:val="22"/>
        </w:rPr>
        <w:t xml:space="preserve">▪ </w:t>
      </w:r>
      <w:r w:rsidRPr="0001386E">
        <w:rPr>
          <w:rFonts w:eastAsia="Calibri"/>
          <w:szCs w:val="22"/>
        </w:rPr>
        <w:t>neoprávněného zastavení či přerušení prací na díle na dobu delší než 15 kalendářních dnů v rozporu s touto smlouvou,</w:t>
      </w:r>
    </w:p>
    <w:p w14:paraId="170990BD" w14:textId="77777777" w:rsidR="006A5499" w:rsidRPr="0001386E" w:rsidRDefault="004869AE">
      <w:pPr>
        <w:autoSpaceDE w:val="0"/>
        <w:autoSpaceDN w:val="0"/>
        <w:adjustRightInd w:val="0"/>
        <w:spacing w:line="276" w:lineRule="auto"/>
        <w:ind w:firstLine="708"/>
        <w:rPr>
          <w:rFonts w:eastAsia="Calibri"/>
          <w:szCs w:val="22"/>
        </w:rPr>
      </w:pPr>
      <w:r w:rsidRPr="0001386E">
        <w:rPr>
          <w:rFonts w:eastAsia="TimesNewRomanPS-BoldMT"/>
          <w:b/>
          <w:bCs/>
          <w:szCs w:val="22"/>
        </w:rPr>
        <w:lastRenderedPageBreak/>
        <w:t xml:space="preserve">▪ </w:t>
      </w:r>
      <w:r w:rsidRPr="0001386E">
        <w:rPr>
          <w:rFonts w:eastAsia="Calibri"/>
          <w:szCs w:val="22"/>
        </w:rPr>
        <w:t>porušení smluvní povinnosti dle této smlouvy, které nebude odstraněno ani</w:t>
      </w:r>
    </w:p>
    <w:p w14:paraId="170990BE" w14:textId="77777777" w:rsidR="006A5499" w:rsidRPr="0001386E" w:rsidRDefault="004869AE">
      <w:pPr>
        <w:autoSpaceDE w:val="0"/>
        <w:autoSpaceDN w:val="0"/>
        <w:adjustRightInd w:val="0"/>
        <w:spacing w:line="276" w:lineRule="auto"/>
        <w:ind w:firstLine="708"/>
        <w:rPr>
          <w:rFonts w:eastAsia="Calibri"/>
          <w:szCs w:val="22"/>
        </w:rPr>
      </w:pPr>
      <w:r w:rsidRPr="0001386E">
        <w:rPr>
          <w:rFonts w:eastAsia="Calibri"/>
          <w:szCs w:val="22"/>
        </w:rPr>
        <w:t>v dostatečné přiměřené lhůtě 14 kalendářních dnů,</w:t>
      </w:r>
    </w:p>
    <w:p w14:paraId="170990C2" w14:textId="77777777" w:rsidR="006A5499" w:rsidRPr="0001386E" w:rsidRDefault="006A5499">
      <w:pPr>
        <w:pStyle w:val="Zkladntext"/>
        <w:spacing w:line="240" w:lineRule="atLeast"/>
        <w:jc w:val="both"/>
        <w:rPr>
          <w:rFonts w:ascii="Arial" w:eastAsia="Arial" w:hAnsi="Arial" w:cs="Arial"/>
          <w:color w:val="auto"/>
          <w:sz w:val="22"/>
          <w:szCs w:val="22"/>
        </w:rPr>
      </w:pPr>
    </w:p>
    <w:p w14:paraId="170990C3" w14:textId="77777777" w:rsidR="006A5499" w:rsidRPr="0001386E" w:rsidRDefault="004869AE">
      <w:pPr>
        <w:pStyle w:val="Zkladntext"/>
        <w:numPr>
          <w:ilvl w:val="0"/>
          <w:numId w:val="31"/>
        </w:numPr>
        <w:spacing w:line="240" w:lineRule="atLeast"/>
        <w:jc w:val="both"/>
        <w:rPr>
          <w:rFonts w:ascii="Arial" w:eastAsia="Arial" w:hAnsi="Arial" w:cs="Arial"/>
          <w:color w:val="auto"/>
          <w:sz w:val="22"/>
          <w:szCs w:val="22"/>
        </w:rPr>
      </w:pPr>
      <w:r w:rsidRPr="0001386E">
        <w:rPr>
          <w:rFonts w:ascii="Arial" w:eastAsia="Arial" w:hAnsi="Arial" w:cs="Arial"/>
          <w:color w:val="auto"/>
          <w:sz w:val="22"/>
          <w:szCs w:val="22"/>
        </w:rPr>
        <w:t xml:space="preserve">Nesouhlasí-li jedna ze stran s důvodem odstoupení druhé strany nebo popírá-li jeho existenci, je povinna to písemně oznámit nejpozději do deseti dnů po obdržení oznámení o odstoupení. </w:t>
      </w:r>
    </w:p>
    <w:p w14:paraId="170990C4" w14:textId="77777777" w:rsidR="006A5499" w:rsidRPr="0001386E" w:rsidRDefault="006A5499">
      <w:pPr>
        <w:pStyle w:val="Zkladntext"/>
        <w:spacing w:line="240" w:lineRule="atLeast"/>
        <w:ind w:left="360"/>
        <w:jc w:val="both"/>
        <w:rPr>
          <w:rFonts w:ascii="Arial" w:eastAsia="Arial" w:hAnsi="Arial" w:cs="Arial"/>
          <w:color w:val="auto"/>
          <w:sz w:val="22"/>
          <w:szCs w:val="22"/>
        </w:rPr>
      </w:pPr>
    </w:p>
    <w:p w14:paraId="170990C5" w14:textId="77777777" w:rsidR="006A5499" w:rsidRPr="0001386E" w:rsidRDefault="004869AE">
      <w:pPr>
        <w:numPr>
          <w:ilvl w:val="0"/>
          <w:numId w:val="31"/>
        </w:numPr>
        <w:autoSpaceDE w:val="0"/>
        <w:autoSpaceDN w:val="0"/>
        <w:adjustRightInd w:val="0"/>
        <w:jc w:val="left"/>
        <w:rPr>
          <w:rFonts w:eastAsia="Calibri"/>
          <w:szCs w:val="22"/>
        </w:rPr>
      </w:pPr>
      <w:r w:rsidRPr="0001386E">
        <w:rPr>
          <w:rFonts w:eastAsia="Calibri"/>
          <w:szCs w:val="22"/>
        </w:rPr>
        <w:t>Objednatel je oprávněn odstoupit od této smlouvy v případě, kdy vyjde najevo, že zhotovitel uvedl v rámci zadávacího řízení nepravdivé či zkreslené informace, které by měly zřejmý vliv na výběr zhotovitele pro uzavření této smlouvy.</w:t>
      </w:r>
    </w:p>
    <w:p w14:paraId="170990C6" w14:textId="77777777" w:rsidR="006A5499" w:rsidRPr="0001386E" w:rsidRDefault="006A5499">
      <w:pPr>
        <w:pStyle w:val="Zkladntext"/>
        <w:spacing w:line="240" w:lineRule="atLeast"/>
        <w:jc w:val="both"/>
        <w:rPr>
          <w:rFonts w:ascii="Arial" w:eastAsia="Arial" w:hAnsi="Arial" w:cs="Arial"/>
          <w:color w:val="auto"/>
          <w:sz w:val="22"/>
          <w:szCs w:val="22"/>
        </w:rPr>
      </w:pPr>
    </w:p>
    <w:p w14:paraId="170990C7" w14:textId="77777777" w:rsidR="006A5499" w:rsidRPr="0001386E" w:rsidRDefault="004869AE">
      <w:pPr>
        <w:pStyle w:val="Zkladntext"/>
        <w:numPr>
          <w:ilvl w:val="0"/>
          <w:numId w:val="31"/>
        </w:numPr>
        <w:spacing w:line="240" w:lineRule="atLeast"/>
        <w:jc w:val="both"/>
        <w:rPr>
          <w:rFonts w:ascii="Arial" w:eastAsia="Arial" w:hAnsi="Arial" w:cs="Arial"/>
          <w:color w:val="auto"/>
          <w:sz w:val="22"/>
          <w:szCs w:val="22"/>
        </w:rPr>
      </w:pPr>
      <w:r w:rsidRPr="0001386E">
        <w:rPr>
          <w:rFonts w:ascii="Arial" w:eastAsia="Arial" w:hAnsi="Arial" w:cs="Arial"/>
          <w:color w:val="auto"/>
          <w:sz w:val="22"/>
          <w:szCs w:val="22"/>
        </w:rPr>
        <w:t>Odstoupí-li některá ze stran od této smlouvy na základě ujednání z této smlouvy vyplývajících, pak povinnosti obou stran jsou následující:</w:t>
      </w:r>
    </w:p>
    <w:p w14:paraId="170990C8" w14:textId="77777777" w:rsidR="006A5499" w:rsidRPr="0001386E" w:rsidRDefault="004869AE">
      <w:pPr>
        <w:pStyle w:val="Zkladntext"/>
        <w:numPr>
          <w:ilvl w:val="0"/>
          <w:numId w:val="33"/>
        </w:numPr>
        <w:spacing w:line="240" w:lineRule="atLeast"/>
        <w:jc w:val="both"/>
        <w:rPr>
          <w:rFonts w:ascii="Arial" w:eastAsia="Arial" w:hAnsi="Arial" w:cs="Arial"/>
          <w:color w:val="auto"/>
          <w:sz w:val="22"/>
          <w:szCs w:val="22"/>
        </w:rPr>
      </w:pPr>
      <w:r w:rsidRPr="0001386E">
        <w:rPr>
          <w:rFonts w:ascii="Arial" w:eastAsia="Arial" w:hAnsi="Arial" w:cs="Arial"/>
          <w:color w:val="auto"/>
          <w:sz w:val="22"/>
          <w:szCs w:val="22"/>
        </w:rPr>
        <w:t>zhotovitel provede soupis všech provedených prací oceněný dle způsobu, kterým je stanovena cena díla</w:t>
      </w:r>
    </w:p>
    <w:p w14:paraId="170990C9" w14:textId="77777777" w:rsidR="006A5499" w:rsidRPr="0001386E" w:rsidRDefault="004869AE">
      <w:pPr>
        <w:pStyle w:val="Zkladntext"/>
        <w:numPr>
          <w:ilvl w:val="0"/>
          <w:numId w:val="33"/>
        </w:numPr>
        <w:spacing w:line="240" w:lineRule="atLeast"/>
        <w:jc w:val="both"/>
        <w:rPr>
          <w:rFonts w:ascii="Arial" w:eastAsia="Arial" w:hAnsi="Arial" w:cs="Arial"/>
          <w:color w:val="auto"/>
          <w:sz w:val="22"/>
          <w:szCs w:val="22"/>
        </w:rPr>
      </w:pPr>
      <w:r w:rsidRPr="0001386E">
        <w:rPr>
          <w:rFonts w:ascii="Arial" w:eastAsia="Arial" w:hAnsi="Arial" w:cs="Arial"/>
          <w:color w:val="auto"/>
          <w:sz w:val="22"/>
          <w:szCs w:val="22"/>
        </w:rPr>
        <w:t>zhotovitel provede finanční vyčíslení provedených prací a zpracuje „dílčí konečnou fakturu“</w:t>
      </w:r>
    </w:p>
    <w:p w14:paraId="170990CA" w14:textId="77777777" w:rsidR="006A5499" w:rsidRPr="0001386E" w:rsidRDefault="004869AE">
      <w:pPr>
        <w:pStyle w:val="Zkladntext"/>
        <w:numPr>
          <w:ilvl w:val="0"/>
          <w:numId w:val="33"/>
        </w:numPr>
        <w:spacing w:line="240" w:lineRule="atLeast"/>
        <w:jc w:val="both"/>
        <w:rPr>
          <w:rFonts w:ascii="Arial" w:eastAsia="Arial" w:hAnsi="Arial" w:cs="Arial"/>
          <w:color w:val="auto"/>
          <w:sz w:val="22"/>
          <w:szCs w:val="22"/>
        </w:rPr>
      </w:pPr>
      <w:r w:rsidRPr="0001386E">
        <w:rPr>
          <w:rFonts w:ascii="Arial" w:eastAsia="Arial" w:hAnsi="Arial" w:cs="Arial"/>
          <w:color w:val="auto"/>
          <w:sz w:val="22"/>
          <w:szCs w:val="22"/>
        </w:rPr>
        <w:t>zhotovitel vyzve objednatele k „dílčímu předání díla“ a objednatel je povinen do tří dnů od obdržení této výzvy zahájit „dílčí přejímací řízení“</w:t>
      </w:r>
    </w:p>
    <w:p w14:paraId="170990CB" w14:textId="146EABDE" w:rsidR="006A5499" w:rsidRPr="0001386E" w:rsidRDefault="004869AE">
      <w:pPr>
        <w:pStyle w:val="Zkladntext"/>
        <w:numPr>
          <w:ilvl w:val="0"/>
          <w:numId w:val="33"/>
        </w:numPr>
        <w:spacing w:line="240" w:lineRule="atLeast"/>
        <w:jc w:val="both"/>
        <w:rPr>
          <w:rFonts w:ascii="Arial" w:eastAsia="Arial" w:hAnsi="Arial" w:cs="Arial"/>
          <w:color w:val="auto"/>
          <w:sz w:val="22"/>
          <w:szCs w:val="22"/>
        </w:rPr>
      </w:pPr>
      <w:r w:rsidRPr="0001386E">
        <w:rPr>
          <w:rFonts w:ascii="Arial" w:eastAsia="Arial" w:hAnsi="Arial" w:cs="Arial"/>
          <w:color w:val="auto"/>
          <w:sz w:val="22"/>
          <w:szCs w:val="22"/>
        </w:rPr>
        <w:t>po dílčím předání provedených prací sjednají obě strany písemnou dohodu řešící doposud sporné či nejasné aspekty jejich vzájemných vztahů v souvislosti s ukončením platnosti smlouvy</w:t>
      </w:r>
    </w:p>
    <w:p w14:paraId="170990CC" w14:textId="77777777" w:rsidR="006A5499" w:rsidRPr="0001386E" w:rsidRDefault="004869AE">
      <w:pPr>
        <w:pStyle w:val="Zkladntext"/>
        <w:numPr>
          <w:ilvl w:val="0"/>
          <w:numId w:val="33"/>
        </w:numPr>
        <w:spacing w:line="240" w:lineRule="atLeast"/>
        <w:jc w:val="both"/>
        <w:rPr>
          <w:rFonts w:ascii="Arial" w:eastAsia="Arial" w:hAnsi="Arial" w:cs="Arial"/>
          <w:color w:val="auto"/>
          <w:sz w:val="22"/>
          <w:szCs w:val="22"/>
        </w:rPr>
      </w:pPr>
      <w:r w:rsidRPr="0001386E">
        <w:rPr>
          <w:rFonts w:ascii="Arial" w:eastAsia="Arial" w:hAnsi="Arial" w:cs="Arial"/>
          <w:color w:val="auto"/>
          <w:sz w:val="22"/>
          <w:szCs w:val="22"/>
        </w:rPr>
        <w:t>zhotovitel odveze veškerý svůj nezabudovaný materiál, pokud se strany nedohodnou jinak</w:t>
      </w:r>
    </w:p>
    <w:p w14:paraId="170990CD" w14:textId="77777777" w:rsidR="006A5499" w:rsidRPr="0001386E" w:rsidRDefault="006A5499">
      <w:pPr>
        <w:pStyle w:val="Zkladntext"/>
        <w:spacing w:line="240" w:lineRule="atLeast"/>
        <w:jc w:val="both"/>
        <w:rPr>
          <w:rFonts w:ascii="Arial" w:eastAsia="Arial" w:hAnsi="Arial" w:cs="Arial"/>
          <w:color w:val="auto"/>
          <w:sz w:val="22"/>
          <w:szCs w:val="22"/>
        </w:rPr>
      </w:pPr>
    </w:p>
    <w:p w14:paraId="170990CE" w14:textId="77777777" w:rsidR="006A5499" w:rsidRPr="0001386E" w:rsidRDefault="004869AE">
      <w:pPr>
        <w:pStyle w:val="Zkladntext"/>
        <w:numPr>
          <w:ilvl w:val="0"/>
          <w:numId w:val="31"/>
        </w:numPr>
        <w:spacing w:line="240" w:lineRule="atLeast"/>
        <w:jc w:val="both"/>
        <w:rPr>
          <w:rFonts w:ascii="Arial" w:eastAsia="Arial" w:hAnsi="Arial" w:cs="Arial"/>
          <w:color w:val="auto"/>
          <w:sz w:val="22"/>
          <w:szCs w:val="22"/>
        </w:rPr>
      </w:pPr>
      <w:r w:rsidRPr="0001386E">
        <w:rPr>
          <w:rFonts w:ascii="Arial" w:eastAsia="Arial" w:hAnsi="Arial" w:cs="Arial"/>
          <w:color w:val="auto"/>
          <w:sz w:val="22"/>
          <w:szCs w:val="22"/>
        </w:rPr>
        <w:t>V konečném finančním vypořádání (při odstoupení od smlouvy) se účastníci zavazují zohlednit nedokončenost díla dle této smlouvy a ztrátu záručních nároků objednatele, a to slevou ve výši 20% z ceny dokončené části díla (prací provedených zhotovitelem).</w:t>
      </w:r>
    </w:p>
    <w:p w14:paraId="170990CF" w14:textId="77777777" w:rsidR="006A5499" w:rsidRPr="0001386E" w:rsidRDefault="006A5499">
      <w:pPr>
        <w:pStyle w:val="Zkladntext"/>
        <w:spacing w:line="240" w:lineRule="atLeast"/>
        <w:jc w:val="both"/>
        <w:rPr>
          <w:rFonts w:ascii="Arial" w:eastAsia="Arial" w:hAnsi="Arial" w:cs="Arial"/>
          <w:color w:val="FF0000"/>
          <w:sz w:val="22"/>
          <w:szCs w:val="22"/>
        </w:rPr>
      </w:pPr>
    </w:p>
    <w:p w14:paraId="170990D0" w14:textId="5921217A" w:rsidR="006A5499" w:rsidRDefault="004869AE">
      <w:pPr>
        <w:pStyle w:val="Zkladntext"/>
        <w:numPr>
          <w:ilvl w:val="0"/>
          <w:numId w:val="31"/>
        </w:numPr>
        <w:spacing w:line="240" w:lineRule="atLeast"/>
        <w:jc w:val="both"/>
        <w:rPr>
          <w:rFonts w:ascii="Arial" w:eastAsia="Arial" w:hAnsi="Arial" w:cs="Arial"/>
          <w:color w:val="auto"/>
          <w:sz w:val="22"/>
          <w:szCs w:val="22"/>
        </w:rPr>
      </w:pPr>
      <w:r w:rsidRPr="0001386E">
        <w:rPr>
          <w:rFonts w:ascii="Arial" w:eastAsia="Arial" w:hAnsi="Arial" w:cs="Arial"/>
          <w:color w:val="auto"/>
          <w:sz w:val="22"/>
          <w:szCs w:val="22"/>
        </w:rPr>
        <w:t>Zhotovitel je oprávněn převést svoje práva a povinnosti z této smlouvy vyplývající na jinou osobu pouze s předchozím písemným souhlasem objednatele.</w:t>
      </w:r>
    </w:p>
    <w:p w14:paraId="2905519C" w14:textId="77777777" w:rsidR="0010444B" w:rsidRDefault="0010444B" w:rsidP="0010444B">
      <w:pPr>
        <w:pStyle w:val="Odstavecseseznamem"/>
        <w:rPr>
          <w:szCs w:val="22"/>
        </w:rPr>
      </w:pPr>
    </w:p>
    <w:p w14:paraId="21B14734" w14:textId="77777777" w:rsidR="0010444B" w:rsidRDefault="0010444B" w:rsidP="0010444B">
      <w:pPr>
        <w:pStyle w:val="Zkladntext"/>
        <w:spacing w:line="240" w:lineRule="atLeast"/>
        <w:ind w:left="360"/>
        <w:jc w:val="both"/>
        <w:rPr>
          <w:rFonts w:ascii="Arial" w:eastAsia="Arial" w:hAnsi="Arial" w:cs="Arial"/>
          <w:color w:val="auto"/>
          <w:sz w:val="22"/>
          <w:szCs w:val="22"/>
        </w:rPr>
      </w:pPr>
    </w:p>
    <w:p w14:paraId="0FDD90BE" w14:textId="77777777" w:rsidR="0010444B" w:rsidRPr="0001386E" w:rsidRDefault="0010444B" w:rsidP="0010444B">
      <w:pPr>
        <w:pStyle w:val="Zkladntext"/>
        <w:spacing w:line="240" w:lineRule="atLeast"/>
        <w:ind w:left="360"/>
        <w:jc w:val="both"/>
        <w:rPr>
          <w:rFonts w:ascii="Arial" w:eastAsia="Arial" w:hAnsi="Arial" w:cs="Arial"/>
          <w:color w:val="auto"/>
          <w:sz w:val="22"/>
          <w:szCs w:val="22"/>
        </w:rPr>
      </w:pPr>
    </w:p>
    <w:p w14:paraId="170990D1" w14:textId="77777777" w:rsidR="006A5499" w:rsidRPr="0001386E" w:rsidRDefault="006A5499">
      <w:pPr>
        <w:pStyle w:val="Zkladntext"/>
        <w:spacing w:line="240" w:lineRule="atLeast"/>
        <w:jc w:val="center"/>
        <w:rPr>
          <w:rFonts w:ascii="Arial" w:eastAsia="Arial" w:hAnsi="Arial" w:cs="Arial"/>
          <w:color w:val="auto"/>
        </w:rPr>
      </w:pPr>
    </w:p>
    <w:p w14:paraId="170990D3" w14:textId="77777777" w:rsidR="006A5499" w:rsidRPr="0001386E" w:rsidRDefault="004869AE">
      <w:pPr>
        <w:pStyle w:val="Zkladntext"/>
        <w:spacing w:line="240" w:lineRule="atLeast"/>
        <w:jc w:val="center"/>
        <w:rPr>
          <w:rFonts w:ascii="Arial" w:eastAsia="Arial" w:hAnsi="Arial" w:cs="Arial"/>
          <w:b/>
          <w:color w:val="auto"/>
          <w:u w:val="single"/>
        </w:rPr>
      </w:pPr>
      <w:r w:rsidRPr="0001386E">
        <w:rPr>
          <w:rFonts w:ascii="Arial" w:eastAsia="Arial" w:hAnsi="Arial" w:cs="Arial"/>
          <w:b/>
          <w:color w:val="auto"/>
          <w:u w:val="single"/>
        </w:rPr>
        <w:t>ODDÍL XV - Licenční ujednání</w:t>
      </w:r>
    </w:p>
    <w:p w14:paraId="0E0FC2FC" w14:textId="77777777" w:rsidR="00AD4829" w:rsidRPr="0001386E" w:rsidRDefault="00AD4829">
      <w:pPr>
        <w:pStyle w:val="Zkladntext"/>
        <w:spacing w:line="240" w:lineRule="atLeast"/>
        <w:jc w:val="center"/>
        <w:rPr>
          <w:rFonts w:ascii="Arial" w:eastAsia="Arial" w:hAnsi="Arial" w:cs="Arial"/>
          <w:b/>
          <w:color w:val="auto"/>
          <w:u w:val="single"/>
        </w:rPr>
      </w:pPr>
    </w:p>
    <w:p w14:paraId="170990D5" w14:textId="4B71674D" w:rsidR="006A5499" w:rsidRPr="0001386E" w:rsidRDefault="005F1D2F" w:rsidP="0010444B">
      <w:pPr>
        <w:pStyle w:val="Zkladntext"/>
        <w:spacing w:line="240" w:lineRule="atLeast"/>
        <w:ind w:left="360" w:hanging="360"/>
        <w:jc w:val="both"/>
        <w:rPr>
          <w:rFonts w:ascii="Arial" w:eastAsia="Arial" w:hAnsi="Arial" w:cs="Arial"/>
          <w:color w:val="auto"/>
          <w:sz w:val="22"/>
          <w:szCs w:val="22"/>
        </w:rPr>
      </w:pPr>
      <w:r w:rsidRPr="0001386E">
        <w:rPr>
          <w:rFonts w:ascii="Arial" w:eastAsia="Arial" w:hAnsi="Arial" w:cs="Arial"/>
          <w:color w:val="auto"/>
        </w:rPr>
        <w:t>1.</w:t>
      </w:r>
      <w:r w:rsidRPr="0001386E">
        <w:rPr>
          <w:rFonts w:ascii="Arial" w:eastAsia="Arial" w:hAnsi="Arial" w:cs="Arial"/>
          <w:sz w:val="20"/>
        </w:rPr>
        <w:tab/>
      </w:r>
      <w:r w:rsidR="004869AE" w:rsidRPr="0001386E">
        <w:rPr>
          <w:rFonts w:ascii="Arial" w:eastAsia="Arial" w:hAnsi="Arial" w:cs="Arial"/>
          <w:sz w:val="22"/>
          <w:szCs w:val="22"/>
        </w:rPr>
        <w:t xml:space="preserve">Zhotovitel prohlašuje, že je subjektem oprávněným z hlediska autorskoprávní ochrany k naprogramování systému EPS, který vytvořila </w:t>
      </w:r>
      <w:r w:rsidR="002D3271">
        <w:rPr>
          <w:rFonts w:ascii="Arial" w:eastAsia="Arial" w:hAnsi="Arial" w:cs="Arial"/>
          <w:sz w:val="22"/>
          <w:szCs w:val="22"/>
        </w:rPr>
        <w:t xml:space="preserve">třetí osoba </w:t>
      </w:r>
      <w:r w:rsidR="004869AE" w:rsidRPr="0001386E">
        <w:rPr>
          <w:rFonts w:ascii="Arial" w:eastAsia="Arial" w:hAnsi="Arial" w:cs="Arial"/>
          <w:sz w:val="22"/>
          <w:szCs w:val="22"/>
        </w:rPr>
        <w:t>a zavazuje se předložit Objednateli do dvou pracovních dnů od vyžádání doklad (certifikát) prokazující toto oprávnění. Zhotovitel se dále zavazuje udržovat toto oprávnění v platnosti po celou dobu plnění předmětu této Smlouvy. Zhotovitel odpovídá za to, že příslušná oprávnění mají i jeho případní subdodavatelé a je povinen je za stejných podmínek jako u sebe doložit Objednateli</w:t>
      </w:r>
    </w:p>
    <w:p w14:paraId="170990D6" w14:textId="12253FB6" w:rsidR="006A5499" w:rsidRPr="0001386E" w:rsidRDefault="004869AE">
      <w:pPr>
        <w:pStyle w:val="RLTextlnkuslovan"/>
        <w:numPr>
          <w:ilvl w:val="0"/>
          <w:numId w:val="38"/>
        </w:numPr>
        <w:rPr>
          <w:rFonts w:ascii="Arial" w:eastAsia="Arial" w:hAnsi="Arial" w:cs="Arial"/>
          <w:sz w:val="22"/>
          <w:szCs w:val="22"/>
        </w:rPr>
      </w:pPr>
      <w:r w:rsidRPr="0001386E">
        <w:rPr>
          <w:rFonts w:ascii="Arial" w:eastAsia="Arial" w:hAnsi="Arial" w:cs="Arial"/>
          <w:sz w:val="22"/>
          <w:szCs w:val="22"/>
        </w:rPr>
        <w:t xml:space="preserve">Zhotovitel ručí za to, že na Objednatele přejdou nejpozději k okamžiku, kdy dojde k předání díla, časově neomezená práva užívat </w:t>
      </w:r>
      <w:r w:rsidRPr="007D51C7">
        <w:rPr>
          <w:rFonts w:ascii="Arial" w:eastAsia="Arial" w:hAnsi="Arial" w:cs="Arial"/>
          <w:sz w:val="22"/>
          <w:szCs w:val="22"/>
        </w:rPr>
        <w:t>za obvyklých podmínek s ohledem na účel této Smlouvy</w:t>
      </w:r>
      <w:r w:rsidRPr="0001386E">
        <w:rPr>
          <w:rFonts w:ascii="Arial" w:eastAsia="Arial" w:hAnsi="Arial" w:cs="Arial"/>
          <w:sz w:val="22"/>
          <w:szCs w:val="22"/>
        </w:rPr>
        <w:t xml:space="preserve"> vešker</w:t>
      </w:r>
      <w:r w:rsidR="00FB7032">
        <w:rPr>
          <w:rFonts w:ascii="Arial" w:eastAsia="Arial" w:hAnsi="Arial" w:cs="Arial"/>
          <w:sz w:val="22"/>
          <w:szCs w:val="22"/>
        </w:rPr>
        <w:t>é</w:t>
      </w:r>
      <w:r w:rsidRPr="0001386E">
        <w:rPr>
          <w:rFonts w:ascii="Arial" w:eastAsia="Arial" w:hAnsi="Arial" w:cs="Arial"/>
          <w:sz w:val="22"/>
          <w:szCs w:val="22"/>
        </w:rPr>
        <w:t xml:space="preserve"> předmět</w:t>
      </w:r>
      <w:r w:rsidR="00FB7032">
        <w:rPr>
          <w:rFonts w:ascii="Arial" w:eastAsia="Arial" w:hAnsi="Arial" w:cs="Arial"/>
          <w:sz w:val="22"/>
          <w:szCs w:val="22"/>
        </w:rPr>
        <w:t>y</w:t>
      </w:r>
      <w:r w:rsidRPr="0001386E">
        <w:rPr>
          <w:rFonts w:ascii="Arial" w:eastAsia="Arial" w:hAnsi="Arial" w:cs="Arial"/>
          <w:sz w:val="22"/>
          <w:szCs w:val="22"/>
        </w:rPr>
        <w:t xml:space="preserve"> duševního vlastnictví související s předmětem Smlouvy, a to aniž by byl Objednatel povinen za toto užívání hradit jakoukoli odměnu nad rámec kupní ceny dle oddílu III Smlouvy či si zajišťovat výslovný souhlas. </w:t>
      </w:r>
    </w:p>
    <w:p w14:paraId="170990D8" w14:textId="0AFCB75C" w:rsidR="006A5499" w:rsidRPr="0001386E" w:rsidRDefault="004869AE" w:rsidP="00544488">
      <w:pPr>
        <w:pStyle w:val="RLTextlnkuslovan"/>
        <w:numPr>
          <w:ilvl w:val="0"/>
          <w:numId w:val="38"/>
        </w:numPr>
        <w:rPr>
          <w:rFonts w:ascii="Arial" w:eastAsia="Arial" w:hAnsi="Arial" w:cs="Arial"/>
          <w:sz w:val="22"/>
          <w:szCs w:val="22"/>
        </w:rPr>
      </w:pPr>
      <w:r w:rsidRPr="0001386E">
        <w:rPr>
          <w:rFonts w:ascii="Arial" w:eastAsia="Arial" w:hAnsi="Arial" w:cs="Arial"/>
          <w:sz w:val="22"/>
          <w:szCs w:val="22"/>
        </w:rPr>
        <w:t xml:space="preserve">Zhotovitel tímto poskytuje Objednateli časově neomezenou nevypověditelnou nevýhradní licenci/podlicenci k užívání standardních  softwarů, či jiných předmětů duševního vlastnictví, které jsou součástí předmětu této Smlouvy a jsou chráněné právem z průmyslového nebo jiného duševního vlastnictví, a to aniž by byl Objednatel povinen za </w:t>
      </w:r>
      <w:r w:rsidRPr="0001386E">
        <w:rPr>
          <w:rFonts w:ascii="Arial" w:eastAsia="Arial" w:hAnsi="Arial" w:cs="Arial"/>
          <w:sz w:val="22"/>
          <w:szCs w:val="22"/>
        </w:rPr>
        <w:lastRenderedPageBreak/>
        <w:t>toto užívání hradit jakoukoli odměnu nad rámec kupní ceny dle oddílu III Smlouvy či si zajišťovat výslovný souhlas. V případě, že software porušuje nebo poruší práva třetích osob, Zhotovitel odškodní a na vlastní náklady bude i v případě toliko domnělého porušení bránit Objednatele, pokud jej k tomu zmocní, proti všem nárokům z porušení vlastnických práv a práv duševního vlastnictví, uplatněných třetí osobou, které mohou vyplynout z užití plnění, a dále zaplatí vzniklou škodu</w:t>
      </w:r>
      <w:r w:rsidR="00505296" w:rsidRPr="0001386E">
        <w:rPr>
          <w:rFonts w:ascii="Arial" w:eastAsia="Arial" w:hAnsi="Arial" w:cs="Arial"/>
          <w:sz w:val="22"/>
          <w:szCs w:val="22"/>
        </w:rPr>
        <w:t>, včetně škody nemajetkové</w:t>
      </w:r>
      <w:r w:rsidRPr="0001386E">
        <w:rPr>
          <w:rFonts w:ascii="Arial" w:eastAsia="Arial" w:hAnsi="Arial" w:cs="Arial"/>
          <w:sz w:val="22"/>
          <w:szCs w:val="22"/>
        </w:rPr>
        <w:t xml:space="preserve"> a náklady, včetně nákladů právního zastoupení.</w:t>
      </w:r>
    </w:p>
    <w:p w14:paraId="170990D9" w14:textId="77777777" w:rsidR="006A5499" w:rsidRPr="0001386E" w:rsidRDefault="004869AE">
      <w:pPr>
        <w:pStyle w:val="Zkladntext"/>
        <w:numPr>
          <w:ilvl w:val="0"/>
          <w:numId w:val="38"/>
        </w:numPr>
        <w:spacing w:line="240" w:lineRule="atLeast"/>
        <w:jc w:val="both"/>
        <w:rPr>
          <w:rFonts w:ascii="Arial" w:eastAsia="Arial" w:hAnsi="Arial" w:cs="Arial"/>
          <w:color w:val="auto"/>
          <w:sz w:val="22"/>
          <w:szCs w:val="22"/>
        </w:rPr>
      </w:pPr>
      <w:r w:rsidRPr="0001386E">
        <w:rPr>
          <w:rFonts w:ascii="Arial" w:eastAsia="Arial" w:hAnsi="Arial" w:cs="Arial"/>
          <w:color w:val="auto"/>
          <w:sz w:val="22"/>
          <w:szCs w:val="22"/>
        </w:rPr>
        <w:t>Pokud se splnění této smlouvy stane zcela nebo zčásti nemožným v důsledku vzniku události mající původ ve vyšší moci, má objednatel právo od této smlouvy odstoupit. Účinnost odstoupení nastává v tomto případě dnem doručení písemného oznámení.</w:t>
      </w:r>
    </w:p>
    <w:p w14:paraId="170990DB" w14:textId="77777777" w:rsidR="006A5499" w:rsidRDefault="006A5499"/>
    <w:p w14:paraId="67890DA6" w14:textId="77777777" w:rsidR="0010444B" w:rsidRPr="0001386E" w:rsidRDefault="0010444B"/>
    <w:p w14:paraId="170990DC" w14:textId="77777777" w:rsidR="006A5499" w:rsidRPr="0001386E" w:rsidRDefault="006A5499"/>
    <w:p w14:paraId="170990DD" w14:textId="77777777" w:rsidR="006A5499" w:rsidRPr="0001386E" w:rsidRDefault="004869AE">
      <w:pPr>
        <w:pStyle w:val="Zkladntext"/>
        <w:spacing w:line="240" w:lineRule="atLeast"/>
        <w:jc w:val="center"/>
        <w:rPr>
          <w:rFonts w:ascii="Arial" w:eastAsia="Arial" w:hAnsi="Arial" w:cs="Arial"/>
          <w:color w:val="auto"/>
          <w:szCs w:val="24"/>
          <w:u w:val="single"/>
        </w:rPr>
      </w:pPr>
      <w:r w:rsidRPr="0001386E">
        <w:rPr>
          <w:rFonts w:ascii="Arial" w:eastAsia="Arial" w:hAnsi="Arial" w:cs="Arial"/>
          <w:b/>
          <w:color w:val="auto"/>
          <w:szCs w:val="24"/>
          <w:u w:val="single"/>
        </w:rPr>
        <w:t>ODDÍL XVI - ZÁVĚREČNÁ USTANOVENÍ</w:t>
      </w:r>
    </w:p>
    <w:p w14:paraId="170990DE" w14:textId="77777777" w:rsidR="006A5499" w:rsidRPr="0001386E" w:rsidRDefault="006A5499">
      <w:pPr>
        <w:rPr>
          <w:b/>
        </w:rPr>
      </w:pPr>
    </w:p>
    <w:p w14:paraId="170990DF" w14:textId="77777777" w:rsidR="006A5499" w:rsidRPr="0001386E" w:rsidRDefault="004869AE">
      <w:pPr>
        <w:numPr>
          <w:ilvl w:val="0"/>
          <w:numId w:val="3"/>
        </w:numPr>
        <w:tabs>
          <w:tab w:val="left" w:pos="2268"/>
          <w:tab w:val="left" w:pos="2552"/>
          <w:tab w:val="left" w:pos="3828"/>
        </w:tabs>
        <w:rPr>
          <w:color w:val="000000"/>
        </w:rPr>
      </w:pPr>
      <w:r w:rsidRPr="0001386E">
        <w:rPr>
          <w:color w:val="000000"/>
        </w:rPr>
        <w:t>Vztahy výslovně neupravené touto smlouvou se řídí občanským zákoníkem.</w:t>
      </w:r>
    </w:p>
    <w:p w14:paraId="170990E0" w14:textId="77777777" w:rsidR="006A5499" w:rsidRPr="0001386E" w:rsidRDefault="006A5499">
      <w:pPr>
        <w:tabs>
          <w:tab w:val="left" w:pos="2268"/>
          <w:tab w:val="left" w:pos="2552"/>
          <w:tab w:val="left" w:pos="3828"/>
        </w:tabs>
        <w:ind w:left="360"/>
        <w:rPr>
          <w:color w:val="000000"/>
        </w:rPr>
      </w:pPr>
    </w:p>
    <w:p w14:paraId="170990E1" w14:textId="670E2CA5" w:rsidR="006A5499" w:rsidRPr="0001386E" w:rsidRDefault="004869AE">
      <w:pPr>
        <w:numPr>
          <w:ilvl w:val="0"/>
          <w:numId w:val="3"/>
        </w:numPr>
        <w:tabs>
          <w:tab w:val="left" w:pos="2268"/>
          <w:tab w:val="left" w:pos="2552"/>
          <w:tab w:val="left" w:pos="3828"/>
        </w:tabs>
        <w:spacing w:line="276" w:lineRule="auto"/>
        <w:rPr>
          <w:color w:val="000000"/>
        </w:rPr>
      </w:pPr>
      <w:r w:rsidRPr="0001386E">
        <w:rPr>
          <w:color w:val="000000"/>
        </w:rPr>
        <w:t xml:space="preserve">Smluvní strany si výslovně sjednávají, že § 564 občanského zákoníku se nepoužije, tzn. Měnit nebo doplňovat text smlouvy je možné pouze formou písemných dodatků podepsaných oběma smluvními stranami. Možnost měnit smlouvu jinou formou smluvní strany vylučují. Současně s tím se smluvní strany výslovně dohodly na vyloučení § 2618 a § 2629 odst. 1 občanského zákoníku. </w:t>
      </w:r>
    </w:p>
    <w:p w14:paraId="170990E2" w14:textId="77777777" w:rsidR="006A5499" w:rsidRPr="0001386E" w:rsidRDefault="006A5499">
      <w:pPr>
        <w:tabs>
          <w:tab w:val="left" w:pos="2268"/>
          <w:tab w:val="left" w:pos="2552"/>
          <w:tab w:val="left" w:pos="3828"/>
        </w:tabs>
        <w:ind w:left="360"/>
        <w:rPr>
          <w:color w:val="000000"/>
        </w:rPr>
      </w:pPr>
    </w:p>
    <w:p w14:paraId="170990E3" w14:textId="3E5834B0" w:rsidR="006A5499" w:rsidRPr="0001386E" w:rsidRDefault="004869AE">
      <w:pPr>
        <w:numPr>
          <w:ilvl w:val="0"/>
          <w:numId w:val="3"/>
        </w:numPr>
        <w:tabs>
          <w:tab w:val="left" w:pos="2268"/>
          <w:tab w:val="left" w:pos="2552"/>
          <w:tab w:val="left" w:pos="3828"/>
        </w:tabs>
        <w:rPr>
          <w:color w:val="000000"/>
        </w:rPr>
      </w:pPr>
      <w:r w:rsidRPr="0001386E">
        <w:rPr>
          <w:rFonts w:eastAsia="Calibri"/>
          <w:iCs/>
        </w:rPr>
        <w:t>Dle § 147a odst. 1 písm. a) ZVZ je objednatel povinen uveřejnit na svém profilu</w:t>
      </w:r>
      <w:r w:rsidRPr="0001386E">
        <w:rPr>
          <w:color w:val="000000"/>
        </w:rPr>
        <w:t xml:space="preserve"> </w:t>
      </w:r>
      <w:r w:rsidRPr="0001386E">
        <w:rPr>
          <w:rFonts w:eastAsia="Calibri"/>
          <w:iCs/>
        </w:rPr>
        <w:t>smlouvu uzavřenou na veřejnou zakázku včetně všech jejích změn a dodatků, přičemž</w:t>
      </w:r>
      <w:r w:rsidRPr="0001386E">
        <w:rPr>
          <w:color w:val="000000"/>
        </w:rPr>
        <w:t xml:space="preserve"> </w:t>
      </w:r>
      <w:r w:rsidRPr="0001386E">
        <w:rPr>
          <w:rFonts w:eastAsia="Calibri"/>
          <w:iCs/>
        </w:rPr>
        <w:t>profilem objednatele se ve smyslu § 17 písm. w) ZVZ rozumí elektronický nástroj,</w:t>
      </w:r>
      <w:r w:rsidRPr="0001386E">
        <w:rPr>
          <w:color w:val="000000"/>
        </w:rPr>
        <w:t xml:space="preserve"> </w:t>
      </w:r>
      <w:r w:rsidRPr="0001386E">
        <w:rPr>
          <w:rFonts w:eastAsia="Calibri"/>
          <w:iCs/>
        </w:rPr>
        <w:t>prostřednictvím kterého zadavatel podle tohoto zákona uveřejňuje informace a</w:t>
      </w:r>
      <w:r w:rsidRPr="0001386E">
        <w:rPr>
          <w:color w:val="000000"/>
        </w:rPr>
        <w:t xml:space="preserve"> </w:t>
      </w:r>
      <w:r w:rsidRPr="0001386E">
        <w:rPr>
          <w:rFonts w:eastAsia="Calibri"/>
          <w:iCs/>
        </w:rPr>
        <w:t>dokumenty ke svým veřejným zakázkám způsobem, který umožňuje neomezený a přímý</w:t>
      </w:r>
      <w:r w:rsidRPr="0001386E">
        <w:rPr>
          <w:color w:val="000000"/>
        </w:rPr>
        <w:t xml:space="preserve"> </w:t>
      </w:r>
      <w:r w:rsidRPr="0001386E">
        <w:rPr>
          <w:rFonts w:eastAsia="Calibri"/>
          <w:iCs/>
        </w:rPr>
        <w:t>dálkový přístup, a jehož internetová adresa je uveřejněna ve Věstníku veřejných</w:t>
      </w:r>
      <w:r w:rsidRPr="0001386E">
        <w:rPr>
          <w:color w:val="000000"/>
        </w:rPr>
        <w:t xml:space="preserve"> </w:t>
      </w:r>
      <w:r w:rsidRPr="0001386E">
        <w:rPr>
          <w:rFonts w:eastAsia="Calibri"/>
          <w:iCs/>
        </w:rPr>
        <w:t>zakázek; požadavky na náležitosti profilu objednatele stanoví prováděcí právní</w:t>
      </w:r>
      <w:r w:rsidRPr="0001386E">
        <w:rPr>
          <w:color w:val="000000"/>
        </w:rPr>
        <w:t xml:space="preserve"> </w:t>
      </w:r>
      <w:r w:rsidRPr="0001386E">
        <w:rPr>
          <w:rFonts w:eastAsia="Calibri"/>
          <w:iCs/>
        </w:rPr>
        <w:t>předpis. Dále dle písmene b) § 147a odst. 1 výše uvedeného zákona je objednatel</w:t>
      </w:r>
      <w:r w:rsidRPr="0001386E">
        <w:rPr>
          <w:color w:val="000000"/>
        </w:rPr>
        <w:t xml:space="preserve"> </w:t>
      </w:r>
      <w:r w:rsidRPr="0001386E">
        <w:rPr>
          <w:rFonts w:eastAsia="Calibri"/>
          <w:iCs/>
        </w:rPr>
        <w:t xml:space="preserve">povinen uveřejnit na svém profilu výši skutečné uhrazené ceny a dle písmene c) </w:t>
      </w:r>
      <w:r w:rsidR="00E93E1E">
        <w:rPr>
          <w:rFonts w:eastAsia="Calibri"/>
          <w:iCs/>
        </w:rPr>
        <w:t xml:space="preserve">konečný </w:t>
      </w:r>
      <w:r w:rsidRPr="0001386E">
        <w:rPr>
          <w:rFonts w:eastAsia="Calibri"/>
          <w:iCs/>
        </w:rPr>
        <w:t>seznam subdodavatelů dodavatele.</w:t>
      </w:r>
    </w:p>
    <w:p w14:paraId="170990E4" w14:textId="77777777" w:rsidR="006A5499" w:rsidRPr="0001386E" w:rsidRDefault="006A5499">
      <w:pPr>
        <w:tabs>
          <w:tab w:val="left" w:pos="2268"/>
          <w:tab w:val="left" w:pos="2552"/>
          <w:tab w:val="left" w:pos="3828"/>
        </w:tabs>
        <w:rPr>
          <w:color w:val="000000"/>
        </w:rPr>
      </w:pPr>
    </w:p>
    <w:p w14:paraId="170990E5" w14:textId="77777777" w:rsidR="006A5499" w:rsidRPr="0001386E" w:rsidRDefault="004869AE">
      <w:pPr>
        <w:numPr>
          <w:ilvl w:val="0"/>
          <w:numId w:val="3"/>
        </w:numPr>
        <w:tabs>
          <w:tab w:val="left" w:pos="2268"/>
          <w:tab w:val="left" w:pos="2552"/>
          <w:tab w:val="left" w:pos="3828"/>
        </w:tabs>
        <w:rPr>
          <w:color w:val="000000"/>
        </w:rPr>
      </w:pPr>
      <w:r w:rsidRPr="0001386E">
        <w:rPr>
          <w:color w:val="000000"/>
        </w:rPr>
        <w:t xml:space="preserve">Zhotovitel je podle ustanovení § 2 písm. e) zákona č. 320/2001 Sb., o finanční kontrole ve veřejné správě a o změně některých zákonů, ve znění pozdějších předpisů (zákon o finanční kontrole), osobou povinou spolupůsobit při výkonu finanční kontroly prováděné v souvislosti s úhradou zboží nebo služeb z veřejných výdajů. </w:t>
      </w:r>
    </w:p>
    <w:p w14:paraId="170990E6" w14:textId="77777777" w:rsidR="006A5499" w:rsidRPr="0001386E" w:rsidRDefault="006A5499">
      <w:pPr>
        <w:rPr>
          <w:color w:val="000000"/>
        </w:rPr>
      </w:pPr>
    </w:p>
    <w:p w14:paraId="170990E7" w14:textId="77777777" w:rsidR="006A5499" w:rsidRPr="0001386E" w:rsidRDefault="004869AE">
      <w:pPr>
        <w:numPr>
          <w:ilvl w:val="0"/>
          <w:numId w:val="3"/>
        </w:numPr>
        <w:rPr>
          <w:color w:val="000000"/>
        </w:rPr>
      </w:pPr>
      <w:r w:rsidRPr="0001386E">
        <w:rPr>
          <w:color w:val="000000"/>
        </w:rPr>
        <w:t>Ustanovení smlouvy je možno měnit nebo zrušit pouze písemnou formou – vzestupně číslovanými dodatky podepsanými oprávněnými zástupci obou smluvních stran, za předpokladu odsouhlasení oběma stranami.</w:t>
      </w:r>
    </w:p>
    <w:p w14:paraId="170990E8" w14:textId="77777777" w:rsidR="006A5499" w:rsidRPr="0001386E" w:rsidRDefault="006A5499">
      <w:pPr>
        <w:rPr>
          <w:color w:val="000000"/>
        </w:rPr>
      </w:pPr>
    </w:p>
    <w:p w14:paraId="170990E9" w14:textId="77777777" w:rsidR="006A5499" w:rsidRPr="0001386E" w:rsidRDefault="004869AE">
      <w:pPr>
        <w:numPr>
          <w:ilvl w:val="0"/>
          <w:numId w:val="3"/>
        </w:numPr>
        <w:rPr>
          <w:color w:val="000000"/>
        </w:rPr>
      </w:pPr>
      <w:r w:rsidRPr="0001386E">
        <w:rPr>
          <w:color w:val="000000"/>
        </w:rPr>
        <w:t>Smlouva včetně nedílných příloh nabývá platnosti a účinnosti dnem podpisu obou smluvních stran.</w:t>
      </w:r>
    </w:p>
    <w:p w14:paraId="170990EA" w14:textId="77777777" w:rsidR="006A5499" w:rsidRPr="0001386E" w:rsidRDefault="006A5499">
      <w:pPr>
        <w:rPr>
          <w:color w:val="000000"/>
        </w:rPr>
      </w:pPr>
    </w:p>
    <w:p w14:paraId="170990EB" w14:textId="77777777" w:rsidR="006A5499" w:rsidRPr="0001386E" w:rsidRDefault="004869AE">
      <w:pPr>
        <w:numPr>
          <w:ilvl w:val="0"/>
          <w:numId w:val="3"/>
        </w:numPr>
        <w:rPr>
          <w:color w:val="000000"/>
        </w:rPr>
      </w:pPr>
      <w:r w:rsidRPr="0001386E">
        <w:rPr>
          <w:color w:val="000000"/>
        </w:rPr>
        <w:t>Jakýkoliv spor vzniklý z této smlouvy bude rozhodnut k tomu věcně příslušným soudem, přičemž soudem místně příslušným k rozhodnutí bude na základě dohody smluvních stran soud určený podle sídla objednatele.</w:t>
      </w:r>
    </w:p>
    <w:p w14:paraId="170990EC" w14:textId="77777777" w:rsidR="006A5499" w:rsidRPr="0001386E" w:rsidRDefault="006A5499">
      <w:pPr>
        <w:rPr>
          <w:color w:val="000000"/>
        </w:rPr>
      </w:pPr>
    </w:p>
    <w:p w14:paraId="170990ED" w14:textId="77777777" w:rsidR="006A5499" w:rsidRPr="0001386E" w:rsidRDefault="004869AE">
      <w:pPr>
        <w:numPr>
          <w:ilvl w:val="0"/>
          <w:numId w:val="3"/>
        </w:numPr>
        <w:rPr>
          <w:color w:val="000000"/>
        </w:rPr>
      </w:pPr>
      <w:r w:rsidRPr="0001386E">
        <w:rPr>
          <w:color w:val="000000"/>
        </w:rPr>
        <w:t xml:space="preserve">Zhotovitel tímto prohlašuje, že v době uzavření smlouvy není vůči němu vedeno řízení dle zákona č. 182/206 Sb., o úpadku a způsobech jeho řešení ( insolvenční zákon), ve znění pozdějších předpisů, a zavazuje se objednatele bezodkladně informovat o všech skutečnostech o hrozícím úpadku, popř. o prohlášení úpadku jeho společnosti. </w:t>
      </w:r>
      <w:r w:rsidRPr="0001386E">
        <w:rPr>
          <w:color w:val="000000"/>
        </w:rPr>
        <w:lastRenderedPageBreak/>
        <w:t>Objednatel může v případě prohlášení konkurzu na majetek zhotovitele od smlouvy odstoupit.</w:t>
      </w:r>
    </w:p>
    <w:p w14:paraId="170990EE" w14:textId="77777777" w:rsidR="006A5499" w:rsidRPr="0001386E" w:rsidRDefault="006A5499">
      <w:pPr>
        <w:rPr>
          <w:color w:val="000000"/>
        </w:rPr>
      </w:pPr>
    </w:p>
    <w:p w14:paraId="170990EF" w14:textId="6850DCF9" w:rsidR="006A5499" w:rsidRPr="0001386E" w:rsidRDefault="004869AE">
      <w:pPr>
        <w:numPr>
          <w:ilvl w:val="0"/>
          <w:numId w:val="3"/>
        </w:numPr>
        <w:rPr>
          <w:color w:val="000000"/>
        </w:rPr>
      </w:pPr>
      <w:r w:rsidRPr="0001386E">
        <w:rPr>
          <w:color w:val="000000"/>
        </w:rPr>
        <w:t xml:space="preserve">Obě </w:t>
      </w:r>
      <w:r w:rsidR="00827DB8">
        <w:rPr>
          <w:color w:val="000000"/>
        </w:rPr>
        <w:t xml:space="preserve">smluvní </w:t>
      </w:r>
      <w:r w:rsidRPr="0001386E">
        <w:rPr>
          <w:color w:val="000000"/>
        </w:rPr>
        <w:t>strany prohlašují, že došlo k dohodě o celém rozsahu této smlouvy.</w:t>
      </w:r>
    </w:p>
    <w:p w14:paraId="170990F0" w14:textId="77777777" w:rsidR="006A5499" w:rsidRPr="0001386E" w:rsidRDefault="006A5499">
      <w:pPr>
        <w:pStyle w:val="Odstavecseseznamem1"/>
        <w:rPr>
          <w:rFonts w:ascii="Arial" w:eastAsia="Arial" w:hAnsi="Arial" w:cs="Arial"/>
          <w:color w:val="000000"/>
        </w:rPr>
      </w:pPr>
    </w:p>
    <w:p w14:paraId="170990F1" w14:textId="77777777" w:rsidR="006A5499" w:rsidRPr="0001386E" w:rsidRDefault="004869AE">
      <w:pPr>
        <w:numPr>
          <w:ilvl w:val="0"/>
          <w:numId w:val="3"/>
        </w:numPr>
        <w:rPr>
          <w:color w:val="000000"/>
        </w:rPr>
      </w:pPr>
      <w:r w:rsidRPr="0001386E">
        <w:rPr>
          <w:color w:val="000000"/>
        </w:rPr>
        <w:t>Zhotovitel souhlasí s uveřejněním obsahu smlouvy na internetových stránkách objednatele a na profilu objednatele.</w:t>
      </w:r>
    </w:p>
    <w:p w14:paraId="170990F2" w14:textId="77777777" w:rsidR="006A5499" w:rsidRPr="0001386E" w:rsidRDefault="006A5499">
      <w:pPr>
        <w:rPr>
          <w:color w:val="000000"/>
        </w:rPr>
      </w:pPr>
    </w:p>
    <w:p w14:paraId="170990F3" w14:textId="77777777" w:rsidR="006A5499" w:rsidRPr="0001386E" w:rsidRDefault="004869AE">
      <w:pPr>
        <w:numPr>
          <w:ilvl w:val="0"/>
          <w:numId w:val="3"/>
        </w:numPr>
        <w:rPr>
          <w:color w:val="000000"/>
        </w:rPr>
      </w:pPr>
      <w:r w:rsidRPr="0001386E">
        <w:rPr>
          <w:color w:val="000000"/>
        </w:rPr>
        <w:t xml:space="preserve">Tato smlouva je vyhotovena ve 4 stejnopisech každý s platností originálu, z nichž každá ze stran obdrží 2. </w:t>
      </w:r>
    </w:p>
    <w:p w14:paraId="170990F4" w14:textId="77777777" w:rsidR="006A5499" w:rsidRPr="0001386E" w:rsidRDefault="006A5499">
      <w:pPr>
        <w:rPr>
          <w:color w:val="000000"/>
        </w:rPr>
      </w:pPr>
    </w:p>
    <w:p w14:paraId="170990F5" w14:textId="77777777" w:rsidR="006A5499" w:rsidRPr="0001386E" w:rsidRDefault="004869AE">
      <w:pPr>
        <w:numPr>
          <w:ilvl w:val="0"/>
          <w:numId w:val="3"/>
        </w:numPr>
        <w:rPr>
          <w:color w:val="000000"/>
        </w:rPr>
      </w:pPr>
      <w:r w:rsidRPr="0001386E">
        <w:rPr>
          <w:color w:val="000000"/>
        </w:rPr>
        <w:t>Obě smluvní strany prohlašují, že se seznámily s celým textem smlouvy včetně jejích příloh a s celým obsahem smlouvy souhlasí. Současně prohlašují, že tato smlouva nebyla sjednána v tísni ani za jinak jednostranně nevýhodných podmínek.</w:t>
      </w:r>
    </w:p>
    <w:p w14:paraId="170990F6" w14:textId="77777777" w:rsidR="006A5499" w:rsidRPr="0001386E" w:rsidRDefault="006A5499">
      <w:pPr>
        <w:pStyle w:val="Odstavecseseznamem1"/>
        <w:rPr>
          <w:rFonts w:ascii="Arial" w:eastAsia="Arial" w:hAnsi="Arial" w:cs="Arial"/>
          <w:color w:val="000000"/>
        </w:rPr>
      </w:pPr>
    </w:p>
    <w:p w14:paraId="170990F7" w14:textId="77777777" w:rsidR="006A5499" w:rsidRDefault="004869AE">
      <w:pPr>
        <w:numPr>
          <w:ilvl w:val="0"/>
          <w:numId w:val="3"/>
        </w:numPr>
        <w:spacing w:line="360" w:lineRule="auto"/>
        <w:ind w:left="705" w:hanging="705"/>
      </w:pPr>
      <w:r w:rsidRPr="0001386E">
        <w:t xml:space="preserve">Není-li v této smlouvě výslovně stanoveno jinak, rozumí se „oprávněnou osobou objednatele“: </w:t>
      </w:r>
    </w:p>
    <w:p w14:paraId="170990F8" w14:textId="77777777" w:rsidR="006A5499" w:rsidRPr="005036E3" w:rsidRDefault="004869AE">
      <w:pPr>
        <w:pStyle w:val="Nadpis2"/>
        <w:spacing w:line="360" w:lineRule="auto"/>
        <w:ind w:firstLine="708"/>
        <w:rPr>
          <w:b/>
          <w:i w:val="0"/>
          <w:color w:val="000000"/>
          <w:spacing w:val="-4"/>
          <w:szCs w:val="22"/>
        </w:rPr>
      </w:pPr>
      <w:r w:rsidRPr="005036E3">
        <w:rPr>
          <w:b/>
          <w:i w:val="0"/>
          <w:color w:val="000000"/>
          <w:spacing w:val="-4"/>
          <w:szCs w:val="22"/>
        </w:rPr>
        <w:t>Jméno: Ing. Jiří BOHÁČEK, ředitel odboru vnitřní správy</w:t>
      </w:r>
    </w:p>
    <w:p w14:paraId="170990F9" w14:textId="3CCE90A0" w:rsidR="006A5499" w:rsidRPr="005036E3" w:rsidRDefault="004869AE">
      <w:pPr>
        <w:pStyle w:val="Nadpis2"/>
        <w:spacing w:line="360" w:lineRule="auto"/>
        <w:ind w:firstLine="708"/>
        <w:rPr>
          <w:b/>
          <w:color w:val="000000"/>
          <w:szCs w:val="22"/>
        </w:rPr>
      </w:pPr>
      <w:r w:rsidRPr="005036E3">
        <w:rPr>
          <w:b/>
          <w:i w:val="0"/>
          <w:color w:val="000000"/>
          <w:spacing w:val="-4"/>
          <w:szCs w:val="22"/>
        </w:rPr>
        <w:t>E-mail:</w:t>
      </w:r>
      <w:r w:rsidR="0010444B">
        <w:rPr>
          <w:b/>
          <w:i w:val="0"/>
          <w:color w:val="000000"/>
          <w:spacing w:val="-4"/>
          <w:szCs w:val="22"/>
        </w:rPr>
        <w:t xml:space="preserve"> </w:t>
      </w:r>
      <w:r w:rsidRPr="005036E3">
        <w:rPr>
          <w:b/>
          <w:color w:val="000000"/>
          <w:szCs w:val="22"/>
        </w:rPr>
        <w:t xml:space="preserve"> </w:t>
      </w:r>
      <w:hyperlink r:id="rId11" w:history="1">
        <w:r w:rsidRPr="005036E3">
          <w:rPr>
            <w:rStyle w:val="Hypertextovodkaz"/>
            <w:b/>
            <w:szCs w:val="22"/>
          </w:rPr>
          <w:t>jiri.bohacek@mze.cz</w:t>
        </w:r>
      </w:hyperlink>
    </w:p>
    <w:p w14:paraId="170990FA" w14:textId="77777777" w:rsidR="006A5499" w:rsidRPr="005036E3" w:rsidRDefault="004869AE" w:rsidP="0025784B">
      <w:pPr>
        <w:pStyle w:val="Nadpis2"/>
        <w:spacing w:line="360" w:lineRule="auto"/>
        <w:ind w:firstLine="708"/>
        <w:rPr>
          <w:szCs w:val="22"/>
        </w:rPr>
      </w:pPr>
      <w:r w:rsidRPr="005036E3">
        <w:rPr>
          <w:b/>
          <w:i w:val="0"/>
          <w:color w:val="000000"/>
          <w:spacing w:val="-4"/>
          <w:szCs w:val="22"/>
        </w:rPr>
        <w:t>Tel.:</w:t>
      </w:r>
      <w:r w:rsidRPr="005036E3">
        <w:rPr>
          <w:b/>
          <w:i w:val="0"/>
          <w:color w:val="000000"/>
          <w:spacing w:val="-4"/>
          <w:szCs w:val="22"/>
        </w:rPr>
        <w:tab/>
        <w:t>+420 221 811 111 – ústředna</w:t>
      </w:r>
    </w:p>
    <w:p w14:paraId="170990FB" w14:textId="77777777" w:rsidR="006A5499" w:rsidRPr="005036E3" w:rsidRDefault="004869AE" w:rsidP="0025784B">
      <w:pPr>
        <w:spacing w:line="360" w:lineRule="auto"/>
        <w:ind w:left="705"/>
        <w:rPr>
          <w:b/>
          <w:szCs w:val="22"/>
        </w:rPr>
      </w:pPr>
      <w:r w:rsidRPr="005036E3">
        <w:rPr>
          <w:szCs w:val="22"/>
        </w:rPr>
        <w:t xml:space="preserve"> </w:t>
      </w:r>
      <w:r w:rsidRPr="005036E3">
        <w:rPr>
          <w:b/>
          <w:szCs w:val="22"/>
        </w:rPr>
        <w:t xml:space="preserve">nebo </w:t>
      </w:r>
    </w:p>
    <w:p w14:paraId="170990FC" w14:textId="55D7CD67" w:rsidR="006A5499" w:rsidRPr="005036E3" w:rsidRDefault="004869AE" w:rsidP="0025784B">
      <w:pPr>
        <w:pStyle w:val="Nadpis2"/>
        <w:spacing w:line="360" w:lineRule="auto"/>
        <w:ind w:firstLine="708"/>
        <w:rPr>
          <w:b/>
          <w:bCs/>
          <w:i w:val="0"/>
          <w:iCs/>
          <w:spacing w:val="-4"/>
          <w:szCs w:val="22"/>
        </w:rPr>
      </w:pPr>
      <w:r w:rsidRPr="005036E3">
        <w:rPr>
          <w:b/>
          <w:i w:val="0"/>
          <w:spacing w:val="-4"/>
          <w:szCs w:val="22"/>
        </w:rPr>
        <w:t>Jméno:</w:t>
      </w:r>
      <w:r w:rsidRPr="005036E3">
        <w:rPr>
          <w:b/>
          <w:i w:val="0"/>
          <w:spacing w:val="-4"/>
          <w:szCs w:val="22"/>
        </w:rPr>
        <w:tab/>
      </w:r>
      <w:r w:rsidR="0025784B" w:rsidRPr="005036E3">
        <w:rPr>
          <w:b/>
          <w:i w:val="0"/>
          <w:spacing w:val="-4"/>
          <w:szCs w:val="22"/>
        </w:rPr>
        <w:t xml:space="preserve"> </w:t>
      </w:r>
      <w:r w:rsidRPr="005036E3">
        <w:rPr>
          <w:b/>
          <w:i w:val="0"/>
          <w:spacing w:val="-4"/>
          <w:szCs w:val="22"/>
        </w:rPr>
        <w:t>Bc. Stanislav KROUPA</w:t>
      </w:r>
    </w:p>
    <w:p w14:paraId="170990FD" w14:textId="1B4B8F8B" w:rsidR="006A5499" w:rsidRPr="005036E3" w:rsidRDefault="004869AE" w:rsidP="0025784B">
      <w:pPr>
        <w:pStyle w:val="Nadpis2"/>
        <w:spacing w:line="360" w:lineRule="auto"/>
        <w:ind w:firstLine="708"/>
        <w:rPr>
          <w:b/>
          <w:bCs/>
          <w:i w:val="0"/>
          <w:iCs/>
          <w:spacing w:val="-4"/>
          <w:szCs w:val="22"/>
        </w:rPr>
      </w:pPr>
      <w:r w:rsidRPr="005036E3">
        <w:rPr>
          <w:b/>
          <w:i w:val="0"/>
          <w:spacing w:val="-4"/>
          <w:szCs w:val="22"/>
        </w:rPr>
        <w:t>E-mail:</w:t>
      </w:r>
      <w:r w:rsidRPr="005036E3">
        <w:rPr>
          <w:b/>
          <w:spacing w:val="-4"/>
          <w:szCs w:val="22"/>
        </w:rPr>
        <w:tab/>
      </w:r>
      <w:r w:rsidR="0010444B">
        <w:rPr>
          <w:b/>
          <w:spacing w:val="-4"/>
          <w:szCs w:val="22"/>
        </w:rPr>
        <w:t xml:space="preserve">  </w:t>
      </w:r>
      <w:hyperlink r:id="rId12" w:history="1">
        <w:r w:rsidRPr="005036E3">
          <w:rPr>
            <w:rStyle w:val="Hypertextovodkaz"/>
            <w:b/>
            <w:spacing w:val="-4"/>
            <w:szCs w:val="22"/>
          </w:rPr>
          <w:t>staniskav.kroupa@mze.cz</w:t>
        </w:r>
      </w:hyperlink>
      <w:r w:rsidRPr="005036E3">
        <w:rPr>
          <w:b/>
          <w:spacing w:val="-4"/>
          <w:szCs w:val="22"/>
        </w:rPr>
        <w:t xml:space="preserve"> </w:t>
      </w:r>
    </w:p>
    <w:p w14:paraId="505B97AD" w14:textId="77777777" w:rsidR="00331E95" w:rsidRPr="005036E3" w:rsidRDefault="004869AE" w:rsidP="0025784B">
      <w:pPr>
        <w:pStyle w:val="Zkladntext"/>
        <w:spacing w:line="360" w:lineRule="auto"/>
        <w:ind w:firstLine="708"/>
        <w:rPr>
          <w:rFonts w:ascii="Arial" w:hAnsi="Arial" w:cs="Arial"/>
          <w:b/>
          <w:spacing w:val="-4"/>
          <w:sz w:val="22"/>
          <w:szCs w:val="22"/>
        </w:rPr>
      </w:pPr>
      <w:r w:rsidRPr="005036E3">
        <w:rPr>
          <w:rFonts w:ascii="Arial" w:hAnsi="Arial" w:cs="Arial"/>
          <w:b/>
          <w:spacing w:val="-4"/>
          <w:sz w:val="22"/>
          <w:szCs w:val="22"/>
        </w:rPr>
        <w:t>Tel:      +420 221 811 111 – ústředna</w:t>
      </w:r>
    </w:p>
    <w:p w14:paraId="53C673DD" w14:textId="77777777" w:rsidR="00331E95" w:rsidRPr="005036E3" w:rsidRDefault="00331E95" w:rsidP="00331E95">
      <w:pPr>
        <w:pStyle w:val="Zkladntext"/>
        <w:spacing w:line="240" w:lineRule="atLeast"/>
        <w:ind w:firstLine="708"/>
        <w:rPr>
          <w:rFonts w:ascii="Arial" w:hAnsi="Arial" w:cs="Arial"/>
          <w:b/>
          <w:spacing w:val="-4"/>
          <w:sz w:val="22"/>
          <w:szCs w:val="22"/>
        </w:rPr>
      </w:pPr>
    </w:p>
    <w:p w14:paraId="58B87665" w14:textId="77777777" w:rsidR="007F3062" w:rsidRPr="005036E3" w:rsidRDefault="007F3062" w:rsidP="00331E95">
      <w:pPr>
        <w:pStyle w:val="Zkladntext"/>
        <w:spacing w:line="240" w:lineRule="atLeast"/>
        <w:ind w:firstLine="708"/>
        <w:rPr>
          <w:rFonts w:ascii="Arial" w:hAnsi="Arial" w:cs="Arial"/>
          <w:b/>
          <w:spacing w:val="-4"/>
          <w:sz w:val="22"/>
          <w:szCs w:val="22"/>
        </w:rPr>
      </w:pPr>
    </w:p>
    <w:p w14:paraId="4459D682" w14:textId="732A8849" w:rsidR="007F3062" w:rsidRPr="005036E3" w:rsidRDefault="007F3062" w:rsidP="007F3062">
      <w:pPr>
        <w:pStyle w:val="Zkladntext"/>
        <w:spacing w:line="240" w:lineRule="atLeast"/>
        <w:ind w:left="708"/>
        <w:rPr>
          <w:rFonts w:ascii="Arial" w:hAnsi="Arial" w:cs="Arial"/>
          <w:spacing w:val="-4"/>
          <w:sz w:val="22"/>
          <w:szCs w:val="22"/>
        </w:rPr>
      </w:pPr>
      <w:r w:rsidRPr="005036E3">
        <w:rPr>
          <w:rFonts w:ascii="Arial" w:hAnsi="Arial" w:cs="Arial"/>
          <w:spacing w:val="-4"/>
          <w:sz w:val="22"/>
          <w:szCs w:val="22"/>
        </w:rPr>
        <w:t>Není-li v této smlouvě výslovně stanoveno jinak, rozumí se „oprávněnou osobou dodavatele“ :</w:t>
      </w:r>
    </w:p>
    <w:p w14:paraId="38E5922B" w14:textId="77777777" w:rsidR="007F3062" w:rsidRPr="005036E3" w:rsidRDefault="007F3062" w:rsidP="007F3062">
      <w:pPr>
        <w:pStyle w:val="Zkladntext"/>
        <w:spacing w:line="240" w:lineRule="atLeast"/>
        <w:ind w:left="708"/>
        <w:rPr>
          <w:rFonts w:ascii="Arial" w:hAnsi="Arial" w:cs="Arial"/>
          <w:spacing w:val="-4"/>
          <w:sz w:val="22"/>
          <w:szCs w:val="22"/>
        </w:rPr>
      </w:pPr>
    </w:p>
    <w:p w14:paraId="11B54BD3" w14:textId="51250D7D" w:rsidR="007F3062" w:rsidRPr="005036E3" w:rsidRDefault="0025784B" w:rsidP="007F3062">
      <w:pPr>
        <w:pStyle w:val="Zkladntext"/>
        <w:spacing w:line="360" w:lineRule="auto"/>
        <w:ind w:left="708"/>
        <w:rPr>
          <w:rFonts w:ascii="Arial" w:hAnsi="Arial" w:cs="Arial"/>
          <w:b/>
          <w:spacing w:val="-4"/>
          <w:sz w:val="22"/>
          <w:szCs w:val="22"/>
        </w:rPr>
      </w:pPr>
      <w:r w:rsidRPr="005036E3">
        <w:rPr>
          <w:rFonts w:ascii="Arial" w:hAnsi="Arial" w:cs="Arial"/>
          <w:b/>
          <w:spacing w:val="-4"/>
          <w:sz w:val="22"/>
          <w:szCs w:val="22"/>
        </w:rPr>
        <w:t>Jméno:    Petr KRÁL, ředitel divize (smluvní záležitosti)</w:t>
      </w:r>
    </w:p>
    <w:p w14:paraId="3034A07A" w14:textId="6147C30B" w:rsidR="007F3062" w:rsidRPr="005036E3" w:rsidRDefault="0025784B" w:rsidP="007F3062">
      <w:pPr>
        <w:pStyle w:val="Zkladntext"/>
        <w:spacing w:line="360" w:lineRule="auto"/>
        <w:ind w:left="708"/>
        <w:rPr>
          <w:rFonts w:ascii="Arial" w:hAnsi="Arial" w:cs="Arial"/>
          <w:b/>
          <w:spacing w:val="-4"/>
          <w:sz w:val="22"/>
          <w:szCs w:val="22"/>
        </w:rPr>
      </w:pPr>
      <w:r w:rsidRPr="005036E3">
        <w:rPr>
          <w:rFonts w:ascii="Arial" w:hAnsi="Arial" w:cs="Arial"/>
          <w:b/>
          <w:spacing w:val="-4"/>
          <w:sz w:val="22"/>
          <w:szCs w:val="22"/>
        </w:rPr>
        <w:t xml:space="preserve">Tel. :        </w:t>
      </w:r>
      <w:r w:rsidRPr="00E96ECD">
        <w:rPr>
          <w:rFonts w:ascii="Arial" w:hAnsi="Arial" w:cs="Arial"/>
          <w:b/>
          <w:spacing w:val="-4"/>
          <w:sz w:val="22"/>
          <w:szCs w:val="22"/>
          <w:highlight w:val="black"/>
        </w:rPr>
        <w:t>+420 739 605 255</w:t>
      </w:r>
    </w:p>
    <w:p w14:paraId="0C306916" w14:textId="76077C73" w:rsidR="007F3062" w:rsidRPr="005036E3" w:rsidRDefault="0025784B" w:rsidP="007F3062">
      <w:pPr>
        <w:pStyle w:val="Zkladntext"/>
        <w:spacing w:line="360" w:lineRule="auto"/>
        <w:ind w:left="708"/>
        <w:rPr>
          <w:rFonts w:ascii="Arial" w:hAnsi="Arial" w:cs="Arial"/>
          <w:b/>
          <w:i/>
          <w:spacing w:val="-4"/>
          <w:sz w:val="22"/>
          <w:szCs w:val="22"/>
        </w:rPr>
      </w:pPr>
      <w:r w:rsidRPr="005036E3">
        <w:rPr>
          <w:rFonts w:ascii="Arial" w:hAnsi="Arial" w:cs="Arial"/>
          <w:b/>
          <w:spacing w:val="-4"/>
          <w:sz w:val="22"/>
          <w:szCs w:val="22"/>
        </w:rPr>
        <w:t xml:space="preserve">E-mail:    </w:t>
      </w:r>
      <w:hyperlink r:id="rId13" w:history="1">
        <w:r w:rsidRPr="00E96ECD">
          <w:rPr>
            <w:rStyle w:val="Hypertextovodkaz"/>
            <w:rFonts w:ascii="Arial" w:hAnsi="Arial" w:cs="Arial"/>
            <w:b/>
            <w:i/>
            <w:color w:val="auto"/>
            <w:spacing w:val="-4"/>
            <w:sz w:val="22"/>
            <w:szCs w:val="22"/>
            <w:highlight w:val="black"/>
          </w:rPr>
          <w:t>pkral@techniserv.cz</w:t>
        </w:r>
      </w:hyperlink>
      <w:r w:rsidRPr="00E96ECD">
        <w:rPr>
          <w:rFonts w:ascii="Arial" w:hAnsi="Arial" w:cs="Arial"/>
          <w:b/>
          <w:i/>
          <w:color w:val="auto"/>
          <w:spacing w:val="-4"/>
          <w:sz w:val="22"/>
          <w:szCs w:val="22"/>
        </w:rPr>
        <w:t xml:space="preserve"> </w:t>
      </w:r>
    </w:p>
    <w:p w14:paraId="032972F4" w14:textId="7C977F62" w:rsidR="007F3062" w:rsidRPr="005036E3" w:rsidRDefault="007F3062" w:rsidP="007F3062">
      <w:pPr>
        <w:pStyle w:val="Zkladntext"/>
        <w:spacing w:line="360" w:lineRule="auto"/>
        <w:ind w:left="708"/>
        <w:rPr>
          <w:rFonts w:ascii="Arial" w:hAnsi="Arial" w:cs="Arial"/>
          <w:b/>
          <w:spacing w:val="-4"/>
          <w:sz w:val="22"/>
          <w:szCs w:val="22"/>
        </w:rPr>
      </w:pPr>
      <w:r w:rsidRPr="005036E3">
        <w:rPr>
          <w:rFonts w:ascii="Arial" w:hAnsi="Arial" w:cs="Arial"/>
          <w:b/>
          <w:spacing w:val="-4"/>
          <w:sz w:val="22"/>
          <w:szCs w:val="22"/>
        </w:rPr>
        <w:t xml:space="preserve">nebo </w:t>
      </w:r>
    </w:p>
    <w:p w14:paraId="5AFEDD25" w14:textId="4566FED8" w:rsidR="007F3062" w:rsidRPr="005036E3" w:rsidRDefault="0025784B" w:rsidP="007F3062">
      <w:pPr>
        <w:pStyle w:val="Zkladntext"/>
        <w:spacing w:line="360" w:lineRule="auto"/>
        <w:ind w:left="708"/>
        <w:rPr>
          <w:rFonts w:ascii="Arial" w:hAnsi="Arial" w:cs="Arial"/>
          <w:b/>
          <w:spacing w:val="-4"/>
          <w:sz w:val="22"/>
          <w:szCs w:val="22"/>
        </w:rPr>
      </w:pPr>
      <w:r w:rsidRPr="005036E3">
        <w:rPr>
          <w:rFonts w:ascii="Arial" w:hAnsi="Arial" w:cs="Arial"/>
          <w:b/>
          <w:spacing w:val="-4"/>
          <w:sz w:val="22"/>
          <w:szCs w:val="22"/>
        </w:rPr>
        <w:t>Jméno:   Ing. Jaromír NEČESANÝ</w:t>
      </w:r>
      <w:r w:rsidR="0010444B">
        <w:rPr>
          <w:rFonts w:ascii="Arial" w:hAnsi="Arial" w:cs="Arial"/>
          <w:b/>
          <w:spacing w:val="-4"/>
          <w:sz w:val="22"/>
          <w:szCs w:val="22"/>
        </w:rPr>
        <w:t>, Ph.D.</w:t>
      </w:r>
    </w:p>
    <w:p w14:paraId="0DB5DD7F" w14:textId="569C6E59" w:rsidR="007F3062" w:rsidRPr="005036E3" w:rsidRDefault="0025784B" w:rsidP="007F3062">
      <w:pPr>
        <w:pStyle w:val="Zkladntext"/>
        <w:spacing w:line="360" w:lineRule="auto"/>
        <w:ind w:left="708"/>
        <w:rPr>
          <w:rFonts w:ascii="Arial" w:hAnsi="Arial" w:cs="Arial"/>
          <w:b/>
          <w:spacing w:val="-4"/>
          <w:sz w:val="22"/>
          <w:szCs w:val="22"/>
        </w:rPr>
      </w:pPr>
      <w:r w:rsidRPr="005036E3">
        <w:rPr>
          <w:rFonts w:ascii="Arial" w:hAnsi="Arial" w:cs="Arial"/>
          <w:b/>
          <w:spacing w:val="-4"/>
          <w:sz w:val="22"/>
          <w:szCs w:val="22"/>
        </w:rPr>
        <w:t xml:space="preserve">Tel.:        </w:t>
      </w:r>
      <w:r w:rsidRPr="00E96ECD">
        <w:rPr>
          <w:rFonts w:ascii="Arial" w:hAnsi="Arial" w:cs="Arial"/>
          <w:b/>
          <w:spacing w:val="-4"/>
          <w:sz w:val="22"/>
          <w:szCs w:val="22"/>
          <w:highlight w:val="black"/>
        </w:rPr>
        <w:t>+420 603 280 261</w:t>
      </w:r>
    </w:p>
    <w:p w14:paraId="1FDD8313" w14:textId="2E92EE96" w:rsidR="007F3062" w:rsidRPr="005036E3" w:rsidRDefault="0025784B" w:rsidP="007F3062">
      <w:pPr>
        <w:pStyle w:val="Zkladntext"/>
        <w:spacing w:line="360" w:lineRule="auto"/>
        <w:ind w:left="708"/>
        <w:rPr>
          <w:rFonts w:ascii="Arial" w:hAnsi="Arial" w:cs="Arial"/>
          <w:b/>
          <w:spacing w:val="-4"/>
          <w:sz w:val="22"/>
          <w:szCs w:val="22"/>
        </w:rPr>
      </w:pPr>
      <w:r w:rsidRPr="005036E3">
        <w:rPr>
          <w:rFonts w:ascii="Arial" w:hAnsi="Arial" w:cs="Arial"/>
          <w:b/>
          <w:spacing w:val="-4"/>
          <w:sz w:val="22"/>
          <w:szCs w:val="22"/>
        </w:rPr>
        <w:t xml:space="preserve">E-mail:    </w:t>
      </w:r>
      <w:hyperlink r:id="rId14" w:history="1">
        <w:r w:rsidRPr="00E96ECD">
          <w:rPr>
            <w:rStyle w:val="Hypertextovodkaz"/>
            <w:rFonts w:ascii="Arial" w:hAnsi="Arial" w:cs="Arial"/>
            <w:b/>
            <w:i/>
            <w:color w:val="auto"/>
            <w:spacing w:val="-4"/>
            <w:sz w:val="22"/>
            <w:szCs w:val="22"/>
            <w:highlight w:val="black"/>
          </w:rPr>
          <w:t>jnecesany@techniserv.cz</w:t>
        </w:r>
      </w:hyperlink>
      <w:r w:rsidRPr="00E96ECD">
        <w:rPr>
          <w:rFonts w:ascii="Arial" w:hAnsi="Arial" w:cs="Arial"/>
          <w:b/>
          <w:i/>
          <w:color w:val="auto"/>
          <w:spacing w:val="-4"/>
          <w:sz w:val="22"/>
          <w:szCs w:val="22"/>
        </w:rPr>
        <w:t xml:space="preserve"> </w:t>
      </w:r>
      <w:r w:rsidR="007F3062" w:rsidRPr="00E96ECD">
        <w:rPr>
          <w:rFonts w:ascii="Arial" w:hAnsi="Arial" w:cs="Arial"/>
          <w:b/>
          <w:i/>
          <w:color w:val="auto"/>
          <w:spacing w:val="-4"/>
          <w:sz w:val="22"/>
          <w:szCs w:val="22"/>
        </w:rPr>
        <w:t xml:space="preserve">  </w:t>
      </w:r>
      <w:r w:rsidR="007F3062" w:rsidRPr="005036E3">
        <w:rPr>
          <w:rFonts w:ascii="Arial" w:hAnsi="Arial" w:cs="Arial"/>
          <w:b/>
          <w:i/>
          <w:spacing w:val="-4"/>
          <w:sz w:val="22"/>
          <w:szCs w:val="22"/>
        </w:rPr>
        <w:t xml:space="preserve">     </w:t>
      </w:r>
      <w:r w:rsidR="007F3062" w:rsidRPr="005036E3">
        <w:rPr>
          <w:rFonts w:ascii="Arial" w:hAnsi="Arial" w:cs="Arial"/>
          <w:b/>
          <w:spacing w:val="-4"/>
          <w:sz w:val="22"/>
          <w:szCs w:val="22"/>
        </w:rPr>
        <w:t xml:space="preserve">                </w:t>
      </w:r>
    </w:p>
    <w:p w14:paraId="69964173" w14:textId="77777777" w:rsidR="007F3062" w:rsidRDefault="007F3062" w:rsidP="00331E95">
      <w:pPr>
        <w:pStyle w:val="Zkladntext"/>
        <w:spacing w:line="240" w:lineRule="atLeast"/>
        <w:ind w:firstLine="708"/>
        <w:rPr>
          <w:rFonts w:ascii="Arial" w:hAnsi="Arial" w:cs="Arial"/>
          <w:b/>
          <w:spacing w:val="-4"/>
          <w:sz w:val="20"/>
        </w:rPr>
      </w:pPr>
    </w:p>
    <w:p w14:paraId="047CFB5F" w14:textId="77777777" w:rsidR="007F3062" w:rsidRDefault="007F3062" w:rsidP="00331E95">
      <w:pPr>
        <w:pStyle w:val="Zkladntext"/>
        <w:spacing w:line="240" w:lineRule="atLeast"/>
        <w:ind w:firstLine="708"/>
        <w:rPr>
          <w:rFonts w:ascii="Arial" w:hAnsi="Arial" w:cs="Arial"/>
          <w:b/>
          <w:spacing w:val="-4"/>
          <w:sz w:val="20"/>
        </w:rPr>
      </w:pPr>
    </w:p>
    <w:p w14:paraId="49C41027" w14:textId="77777777" w:rsidR="007F3062" w:rsidRPr="00331E95" w:rsidRDefault="007F3062" w:rsidP="00331E95">
      <w:pPr>
        <w:pStyle w:val="Zkladntext"/>
        <w:spacing w:line="240" w:lineRule="atLeast"/>
        <w:ind w:firstLine="708"/>
        <w:rPr>
          <w:rFonts w:ascii="Arial" w:hAnsi="Arial" w:cs="Arial"/>
          <w:b/>
          <w:spacing w:val="-4"/>
          <w:sz w:val="20"/>
        </w:rPr>
      </w:pPr>
    </w:p>
    <w:p w14:paraId="17099103" w14:textId="64D6B803" w:rsidR="006A5499" w:rsidRPr="005036E3" w:rsidRDefault="004869AE">
      <w:pPr>
        <w:pStyle w:val="Zkladntext"/>
        <w:spacing w:line="240" w:lineRule="atLeast"/>
        <w:rPr>
          <w:rFonts w:ascii="Arial" w:eastAsia="Arial" w:hAnsi="Arial" w:cs="Arial"/>
          <w:b/>
          <w:sz w:val="22"/>
          <w:szCs w:val="22"/>
        </w:rPr>
      </w:pPr>
      <w:r w:rsidRPr="005036E3">
        <w:rPr>
          <w:rFonts w:ascii="Arial" w:eastAsia="Arial" w:hAnsi="Arial" w:cs="Arial"/>
          <w:b/>
          <w:sz w:val="22"/>
          <w:szCs w:val="22"/>
          <w:u w:val="single"/>
        </w:rPr>
        <w:t>Přílohy:</w:t>
      </w:r>
    </w:p>
    <w:p w14:paraId="17099104" w14:textId="77777777" w:rsidR="006A5499" w:rsidRPr="0001386E" w:rsidRDefault="004869AE">
      <w:pPr>
        <w:pStyle w:val="Zkladntext"/>
        <w:spacing w:line="240" w:lineRule="atLeast"/>
        <w:rPr>
          <w:rFonts w:ascii="Arial" w:eastAsia="Arial" w:hAnsi="Arial" w:cs="Arial"/>
          <w:sz w:val="20"/>
        </w:rPr>
      </w:pPr>
      <w:r w:rsidRPr="0001386E">
        <w:rPr>
          <w:rFonts w:ascii="Arial" w:eastAsia="Arial" w:hAnsi="Arial" w:cs="Arial"/>
          <w:b/>
          <w:sz w:val="20"/>
        </w:rPr>
        <w:tab/>
      </w:r>
    </w:p>
    <w:p w14:paraId="17099105" w14:textId="4B7F2785" w:rsidR="006A5499" w:rsidRPr="0001386E" w:rsidRDefault="004869AE" w:rsidP="007F3062">
      <w:pPr>
        <w:spacing w:line="276" w:lineRule="auto"/>
      </w:pPr>
      <w:r w:rsidRPr="0001386E">
        <w:t>Příloha č</w:t>
      </w:r>
      <w:r w:rsidR="00544488" w:rsidRPr="0001386E">
        <w:t>.</w:t>
      </w:r>
      <w:r w:rsidRPr="0001386E">
        <w:t>1 - Projektová dokumentace</w:t>
      </w:r>
      <w:r w:rsidR="0025784B">
        <w:t xml:space="preserve"> (CD)</w:t>
      </w:r>
    </w:p>
    <w:p w14:paraId="17099106" w14:textId="293960AE" w:rsidR="006A5499" w:rsidRPr="0001386E" w:rsidRDefault="004869AE" w:rsidP="007F3062">
      <w:pPr>
        <w:spacing w:line="276" w:lineRule="auto"/>
      </w:pPr>
      <w:r w:rsidRPr="0001386E">
        <w:t>Příloha č</w:t>
      </w:r>
      <w:r w:rsidR="00544488" w:rsidRPr="0001386E">
        <w:t>.2</w:t>
      </w:r>
      <w:r w:rsidRPr="0001386E">
        <w:t xml:space="preserve"> - Položkový rozpočet</w:t>
      </w:r>
      <w:r w:rsidRPr="0001386E">
        <w:tab/>
      </w:r>
    </w:p>
    <w:p w14:paraId="17099107" w14:textId="05A1EBAD" w:rsidR="006A5499" w:rsidRPr="0001386E" w:rsidRDefault="004869AE" w:rsidP="007F3062">
      <w:pPr>
        <w:spacing w:line="276" w:lineRule="auto"/>
      </w:pPr>
      <w:r w:rsidRPr="0001386E">
        <w:t>Příloha</w:t>
      </w:r>
      <w:r w:rsidR="0025784B">
        <w:t xml:space="preserve"> č.3 </w:t>
      </w:r>
      <w:r w:rsidRPr="0001386E">
        <w:t>-</w:t>
      </w:r>
      <w:r w:rsidR="0025784B">
        <w:t xml:space="preserve"> </w:t>
      </w:r>
      <w:r w:rsidRPr="0001386E">
        <w:t>Kopie dokladu o pojiš</w:t>
      </w:r>
      <w:r w:rsidR="005036E3">
        <w:t>tění dle čl. XIII této smlouvy</w:t>
      </w:r>
    </w:p>
    <w:p w14:paraId="17099108" w14:textId="4A7A4E68" w:rsidR="006A5499" w:rsidRPr="0001386E" w:rsidRDefault="004869AE" w:rsidP="007F3062">
      <w:pPr>
        <w:spacing w:line="276" w:lineRule="auto"/>
      </w:pPr>
      <w:r w:rsidRPr="007034C6">
        <w:t>Příloha č.</w:t>
      </w:r>
      <w:r w:rsidR="00544488" w:rsidRPr="007034C6">
        <w:t>4</w:t>
      </w:r>
      <w:r w:rsidRPr="007034C6">
        <w:t xml:space="preserve"> - </w:t>
      </w:r>
      <w:r w:rsidR="007034C6" w:rsidRPr="007034C6">
        <w:t>Jmenný</w:t>
      </w:r>
      <w:r w:rsidR="007034C6" w:rsidRPr="0001386E">
        <w:t xml:space="preserve"> seznam zaměstnanců (pracovníků) zhotovitele na stavbě</w:t>
      </w:r>
      <w:r w:rsidR="007034C6" w:rsidRPr="0001386E" w:rsidDel="007034C6">
        <w:rPr>
          <w:highlight w:val="yellow"/>
        </w:rPr>
        <w:t xml:space="preserve"> </w:t>
      </w:r>
    </w:p>
    <w:p w14:paraId="17099109" w14:textId="511EC312" w:rsidR="006A5499" w:rsidRPr="0001386E" w:rsidRDefault="004869AE" w:rsidP="007F3062">
      <w:pPr>
        <w:spacing w:line="276" w:lineRule="auto"/>
      </w:pPr>
      <w:bookmarkStart w:id="1" w:name="_Ref283894073"/>
      <w:r w:rsidRPr="0001386E">
        <w:t>Příloha</w:t>
      </w:r>
      <w:r w:rsidR="00544488" w:rsidRPr="0001386E">
        <w:t xml:space="preserve"> </w:t>
      </w:r>
      <w:r w:rsidRPr="0001386E">
        <w:t>č.</w:t>
      </w:r>
      <w:r w:rsidR="00544488" w:rsidRPr="0001386E">
        <w:t xml:space="preserve">5 </w:t>
      </w:r>
      <w:r w:rsidRPr="0001386E">
        <w:t>-</w:t>
      </w:r>
      <w:r w:rsidR="00544488" w:rsidRPr="0001386E">
        <w:t xml:space="preserve"> </w:t>
      </w:r>
      <w:r w:rsidR="007034C6" w:rsidRPr="0001386E">
        <w:t>Rozsah a popis stavební připravenosti</w:t>
      </w:r>
      <w:r w:rsidR="007034C6" w:rsidRPr="0001386E" w:rsidDel="007034C6">
        <w:t xml:space="preserve"> </w:t>
      </w:r>
      <w:bookmarkEnd w:id="1"/>
    </w:p>
    <w:p w14:paraId="1709910A" w14:textId="2376CA63" w:rsidR="006A5499" w:rsidRPr="0001386E" w:rsidRDefault="004869AE" w:rsidP="007F3062">
      <w:pPr>
        <w:spacing w:line="276" w:lineRule="auto"/>
      </w:pPr>
      <w:r w:rsidRPr="0001386E">
        <w:lastRenderedPageBreak/>
        <w:t>Příloha</w:t>
      </w:r>
      <w:r w:rsidR="00B06605" w:rsidRPr="0001386E">
        <w:t xml:space="preserve"> </w:t>
      </w:r>
      <w:r w:rsidRPr="0001386E">
        <w:t>č</w:t>
      </w:r>
      <w:r w:rsidR="00544488" w:rsidRPr="0001386E">
        <w:t>.</w:t>
      </w:r>
      <w:r w:rsidRPr="0001386E">
        <w:t xml:space="preserve">6 - </w:t>
      </w:r>
      <w:bookmarkStart w:id="2" w:name="_Ref283900516"/>
      <w:r w:rsidR="007034C6" w:rsidRPr="0001386E">
        <w:t xml:space="preserve">Technologický postup </w:t>
      </w:r>
      <w:bookmarkEnd w:id="2"/>
    </w:p>
    <w:p w14:paraId="46AD7E60" w14:textId="7559A1F5" w:rsidR="00DF4E1B" w:rsidRDefault="004869AE" w:rsidP="007F3062">
      <w:pPr>
        <w:spacing w:line="276" w:lineRule="auto"/>
      </w:pPr>
      <w:r w:rsidRPr="0001386E">
        <w:t>Příloha č.</w:t>
      </w:r>
      <w:r w:rsidR="00544488" w:rsidRPr="0001386E">
        <w:t>7</w:t>
      </w:r>
      <w:r w:rsidRPr="0001386E">
        <w:t xml:space="preserve"> </w:t>
      </w:r>
      <w:r w:rsidR="0025784B">
        <w:t>–</w:t>
      </w:r>
      <w:r w:rsidRPr="0001386E">
        <w:t xml:space="preserve"> </w:t>
      </w:r>
      <w:r w:rsidR="0025784B">
        <w:t>HMG postupu prací</w:t>
      </w:r>
    </w:p>
    <w:p w14:paraId="26AE4BDF" w14:textId="77777777" w:rsidR="00DF4E1B" w:rsidRDefault="00DF4E1B"/>
    <w:p w14:paraId="126BF075" w14:textId="77777777" w:rsidR="00270348" w:rsidRDefault="00270348"/>
    <w:p w14:paraId="51F47B7E" w14:textId="77777777" w:rsidR="00270348" w:rsidRDefault="00270348"/>
    <w:p w14:paraId="07A17A6A" w14:textId="77777777" w:rsidR="00DF4E1B" w:rsidRDefault="00DF4E1B"/>
    <w:p w14:paraId="15DD7971" w14:textId="4D192B2C" w:rsidR="00DF4E1B" w:rsidRPr="0001386E" w:rsidRDefault="00CA1E60" w:rsidP="00DF4E1B">
      <w:r>
        <w:t xml:space="preserve">V Praze dne   </w:t>
      </w:r>
      <w:r w:rsidR="00E96ECD">
        <w:t>7.7.2016</w:t>
      </w:r>
      <w:r w:rsidR="00DF4E1B" w:rsidRPr="0001386E">
        <w:t xml:space="preserve">                                 </w:t>
      </w:r>
      <w:r>
        <w:t xml:space="preserve"> </w:t>
      </w:r>
      <w:r w:rsidR="00DF4E1B" w:rsidRPr="0001386E">
        <w:t xml:space="preserve">   </w:t>
      </w:r>
      <w:r>
        <w:t>V Praze dne</w:t>
      </w:r>
      <w:r w:rsidR="00E96ECD">
        <w:t xml:space="preserve">  11.7.2016</w:t>
      </w:r>
    </w:p>
    <w:p w14:paraId="6C88B38C" w14:textId="77777777" w:rsidR="00DF4E1B" w:rsidRDefault="00DF4E1B" w:rsidP="00DF4E1B">
      <w:pPr>
        <w:ind w:left="539"/>
      </w:pPr>
    </w:p>
    <w:p w14:paraId="53CFD47A" w14:textId="77777777" w:rsidR="00CA1E60" w:rsidRDefault="00CA1E60" w:rsidP="00DF4E1B">
      <w:pPr>
        <w:ind w:left="539"/>
      </w:pPr>
    </w:p>
    <w:p w14:paraId="67173C56" w14:textId="77777777" w:rsidR="00CA1E60" w:rsidRPr="0001386E" w:rsidRDefault="00CA1E60" w:rsidP="00DF4E1B">
      <w:pPr>
        <w:ind w:left="539"/>
      </w:pPr>
    </w:p>
    <w:p w14:paraId="535CF759" w14:textId="77777777" w:rsidR="00DF4E1B" w:rsidRDefault="00DF4E1B" w:rsidP="00DF4E1B"/>
    <w:p w14:paraId="0AA733E9" w14:textId="77777777" w:rsidR="0025784B" w:rsidRPr="0001386E" w:rsidRDefault="0025784B" w:rsidP="00DF4E1B"/>
    <w:p w14:paraId="313F1FFF" w14:textId="08D6056A" w:rsidR="00DF4E1B" w:rsidRPr="0001386E" w:rsidRDefault="00DF4E1B" w:rsidP="00DF4E1B">
      <w:pPr>
        <w:ind w:left="539"/>
        <w:rPr>
          <w:b/>
        </w:rPr>
      </w:pPr>
      <w:r w:rsidRPr="0001386E">
        <w:rPr>
          <w:b/>
        </w:rPr>
        <w:t xml:space="preserve">     ………………………………                                      ……………………………….</w:t>
      </w:r>
    </w:p>
    <w:p w14:paraId="5DBB3E32" w14:textId="77777777" w:rsidR="00DF4E1B" w:rsidRPr="0001386E" w:rsidRDefault="00DF4E1B" w:rsidP="00DF4E1B">
      <w:pPr>
        <w:ind w:left="539"/>
      </w:pPr>
      <w:r w:rsidRPr="0001386E">
        <w:rPr>
          <w:b/>
        </w:rPr>
        <w:t xml:space="preserve">                </w:t>
      </w:r>
      <w:r w:rsidRPr="0001386E">
        <w:t>Objednatel:                                                                     Zhotovitel:</w:t>
      </w:r>
    </w:p>
    <w:p w14:paraId="734DE5B8" w14:textId="3299BF9D" w:rsidR="00DF4E1B" w:rsidRPr="0001386E" w:rsidRDefault="00DF4E1B" w:rsidP="00DF4E1B">
      <w:r w:rsidRPr="0001386E">
        <w:t>Česká republika – Ministerstvo zemědělství</w:t>
      </w:r>
      <w:r w:rsidRPr="0001386E">
        <w:tab/>
      </w:r>
      <w:r w:rsidRPr="0001386E">
        <w:tab/>
      </w:r>
      <w:r w:rsidR="00CA1E60">
        <w:t xml:space="preserve">                  TECHNISERV, spol. s r.o.</w:t>
      </w:r>
    </w:p>
    <w:p w14:paraId="0E72B0B8" w14:textId="4C036698" w:rsidR="00DF4E1B" w:rsidRPr="0001386E" w:rsidRDefault="00DF4E1B" w:rsidP="00DF4E1B">
      <w:pPr>
        <w:ind w:left="539"/>
        <w:rPr>
          <w:b/>
        </w:rPr>
      </w:pPr>
      <w:r w:rsidRPr="0001386E">
        <w:rPr>
          <w:b/>
        </w:rPr>
        <w:t xml:space="preserve">            Ing. Jiří Boháček                                                     </w:t>
      </w:r>
      <w:r w:rsidR="00CA1E60">
        <w:rPr>
          <w:b/>
        </w:rPr>
        <w:t>Ing. Lubomír Hezina</w:t>
      </w:r>
    </w:p>
    <w:p w14:paraId="17099117" w14:textId="74A9D693" w:rsidR="006A5499" w:rsidRPr="0001386E" w:rsidRDefault="00DF4E1B">
      <w:pPr>
        <w:rPr>
          <w:szCs w:val="22"/>
        </w:rPr>
      </w:pPr>
      <w:r w:rsidRPr="0001386E">
        <w:t xml:space="preserve">   </w:t>
      </w:r>
      <w:r w:rsidRPr="0001386E">
        <w:tab/>
        <w:t>ředitel odboru vnitřní správy</w:t>
      </w:r>
      <w:r w:rsidR="00CA1E60">
        <w:tab/>
      </w:r>
      <w:r w:rsidR="00CA1E60">
        <w:tab/>
      </w:r>
      <w:r w:rsidR="00CA1E60">
        <w:tab/>
      </w:r>
      <w:r w:rsidR="00CA1E60">
        <w:tab/>
      </w:r>
      <w:r w:rsidR="00CA1E60">
        <w:tab/>
        <w:t xml:space="preserve">         jednatel</w:t>
      </w:r>
    </w:p>
    <w:sectPr w:rsidR="006A5499" w:rsidRPr="0001386E">
      <w:footerReference w:type="default" r:id="rId15"/>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81978F" w14:textId="77777777" w:rsidR="004B448E" w:rsidRDefault="004B448E">
      <w:r>
        <w:separator/>
      </w:r>
    </w:p>
  </w:endnote>
  <w:endnote w:type="continuationSeparator" w:id="0">
    <w:p w14:paraId="5385EF80" w14:textId="77777777" w:rsidR="004B448E" w:rsidRDefault="004B4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lbany">
    <w:altName w:val="Arial"/>
    <w:charset w:val="EE"/>
    <w:family w:val="swiss"/>
    <w:pitch w:val="variable"/>
    <w:sig w:usb0="00000001" w:usb1="00000000" w:usb2="00000000" w:usb3="00000000" w:csb0="0000009F" w:csb1="00000000"/>
  </w:font>
  <w:font w:name="TimesNewRomanPSMT">
    <w:altName w:val="Times New Roman"/>
    <w:charset w:val="00"/>
    <w:family w:val="roman"/>
    <w:pitch w:val="default"/>
    <w:sig w:usb0="00000003" w:usb1="00000000" w:usb2="00000000" w:usb3="00000000" w:csb0="00000001" w:csb1="00000000"/>
  </w:font>
  <w:font w:name="TimesNewRomanPS-Bold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9911F" w14:textId="0B5F9145" w:rsidR="005142F7" w:rsidRDefault="004B448E">
    <w:pPr>
      <w:pStyle w:val="Zpat"/>
    </w:pPr>
    <w:r>
      <w:fldChar w:fldCharType="begin"/>
    </w:r>
    <w:r>
      <w:instrText xml:space="preserve"> DOCVARIABLE  dms_cj  \* MERGEFORMAT </w:instrText>
    </w:r>
    <w:r>
      <w:fldChar w:fldCharType="separate"/>
    </w:r>
    <w:r w:rsidR="00EE34FA" w:rsidRPr="00EE34FA">
      <w:rPr>
        <w:bCs/>
      </w:rPr>
      <w:t>68476/2015-MZE-12132</w:t>
    </w:r>
    <w:r>
      <w:rPr>
        <w:bCs/>
      </w:rPr>
      <w:fldChar w:fldCharType="end"/>
    </w:r>
    <w:r w:rsidR="005142F7">
      <w:tab/>
    </w:r>
    <w:r w:rsidR="005142F7">
      <w:fldChar w:fldCharType="begin"/>
    </w:r>
    <w:r w:rsidR="005142F7">
      <w:instrText>PAGE   \* MERGEFORMAT</w:instrText>
    </w:r>
    <w:r w:rsidR="005142F7">
      <w:fldChar w:fldCharType="separate"/>
    </w:r>
    <w:r w:rsidR="007D5833">
      <w:rPr>
        <w:noProof/>
      </w:rPr>
      <w:t>17</w:t>
    </w:r>
    <w:r w:rsidR="005142F7">
      <w:fldChar w:fldCharType="end"/>
    </w:r>
  </w:p>
  <w:p w14:paraId="17099120" w14:textId="77777777" w:rsidR="005142F7" w:rsidRDefault="005142F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3054D9" w14:textId="77777777" w:rsidR="004B448E" w:rsidRDefault="004B448E">
      <w:r>
        <w:separator/>
      </w:r>
    </w:p>
  </w:footnote>
  <w:footnote w:type="continuationSeparator" w:id="0">
    <w:p w14:paraId="545AA8D8" w14:textId="77777777" w:rsidR="004B448E" w:rsidRDefault="004B44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46E0"/>
    <w:multiLevelType w:val="multilevel"/>
    <w:tmpl w:val="7FFECFB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
    <w:nsid w:val="02285930"/>
    <w:multiLevelType w:val="multilevel"/>
    <w:tmpl w:val="BEC65CFE"/>
    <w:lvl w:ilvl="0">
      <w:start w:val="2"/>
      <w:numFmt w:val="decimal"/>
      <w:lvlText w:val="%1."/>
      <w:lvlJc w:val="left"/>
      <w:pPr>
        <w:tabs>
          <w:tab w:val="num" w:pos="360"/>
        </w:tabs>
        <w:ind w:left="360" w:hanging="360"/>
      </w:pPr>
      <w:rPr>
        <w:rFonts w:hint="default"/>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547A0B"/>
    <w:multiLevelType w:val="multilevel"/>
    <w:tmpl w:val="A5BA533A"/>
    <w:lvl w:ilvl="0">
      <w:start w:val="1"/>
      <w:numFmt w:val="decimal"/>
      <w:pStyle w:val="RLlneksmlouvy"/>
      <w:lvlText w:val="%1."/>
      <w:lvlJc w:val="left"/>
      <w:pPr>
        <w:tabs>
          <w:tab w:val="num" w:pos="737"/>
        </w:tabs>
        <w:ind w:left="737" w:hanging="737"/>
      </w:pPr>
      <w:rPr>
        <w:rFonts w:ascii="Arial" w:eastAsia="Arial" w:hAnsi="Arial" w:cs="Arial" w:hint="default"/>
        <w:b/>
        <w:i w:val="0"/>
        <w:caps/>
        <w:smallCaps w:val="0"/>
        <w:strike w:val="0"/>
        <w:dstrike w:val="0"/>
        <w:vanish w:val="0"/>
        <w:color w:val="000000"/>
        <w:sz w:val="22"/>
        <w:szCs w:val="22"/>
        <w:u w:val="none"/>
        <w:effect w:val="none"/>
        <w:vertAlign w:val="baseline"/>
        <w:specVanish w:val="0"/>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Arial" w:eastAsia="Arial" w:hAnsi="Arial" w:cs="Arial" w:hint="default"/>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77540EE"/>
    <w:multiLevelType w:val="multilevel"/>
    <w:tmpl w:val="602AAD58"/>
    <w:lvl w:ilvl="0">
      <w:start w:val="1"/>
      <w:numFmt w:val="decimal"/>
      <w:lvlText w:val="%1."/>
      <w:lvlJc w:val="left"/>
      <w:pPr>
        <w:tabs>
          <w:tab w:val="num" w:pos="360"/>
        </w:tabs>
        <w:ind w:left="360" w:hanging="360"/>
      </w:pPr>
      <w:rPr>
        <w:rFonts w:hint="default"/>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7AE535F"/>
    <w:multiLevelType w:val="multilevel"/>
    <w:tmpl w:val="6AC6AE5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nsid w:val="09C867A9"/>
    <w:multiLevelType w:val="multilevel"/>
    <w:tmpl w:val="2F7E3A34"/>
    <w:lvl w:ilvl="0">
      <w:start w:val="1"/>
      <w:numFmt w:val="lowerLetter"/>
      <w:lvlText w:val="%1)"/>
      <w:lvlJc w:val="left"/>
      <w:pPr>
        <w:tabs>
          <w:tab w:val="num" w:pos="720"/>
        </w:tabs>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D077343"/>
    <w:multiLevelType w:val="multilevel"/>
    <w:tmpl w:val="619890E4"/>
    <w:lvl w:ilvl="0">
      <w:start w:val="1"/>
      <w:numFmt w:val="decimal"/>
      <w:lvlText w:val="%1."/>
      <w:lvlJc w:val="left"/>
      <w:pPr>
        <w:tabs>
          <w:tab w:val="num" w:pos="360"/>
        </w:tabs>
        <w:ind w:left="36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28F2555"/>
    <w:multiLevelType w:val="multilevel"/>
    <w:tmpl w:val="EABCF592"/>
    <w:lvl w:ilvl="0">
      <w:start w:val="1"/>
      <w:numFmt w:val="decimal"/>
      <w:lvlText w:val="%1."/>
      <w:lvlJc w:val="left"/>
      <w:pPr>
        <w:tabs>
          <w:tab w:val="num" w:pos="360"/>
        </w:tabs>
        <w:ind w:left="360" w:hanging="360"/>
      </w:pPr>
      <w:rPr>
        <w:rFonts w:hint="default"/>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4343CFE"/>
    <w:multiLevelType w:val="multilevel"/>
    <w:tmpl w:val="4210E704"/>
    <w:lvl w:ilvl="0">
      <w:start w:val="1"/>
      <w:numFmt w:val="decimal"/>
      <w:lvlText w:val="%1."/>
      <w:lvlJc w:val="left"/>
      <w:pPr>
        <w:tabs>
          <w:tab w:val="num" w:pos="360"/>
        </w:tabs>
        <w:ind w:left="360" w:hanging="360"/>
      </w:pPr>
      <w:rPr>
        <w:rFonts w:hint="default"/>
        <w:b/>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54535AD"/>
    <w:multiLevelType w:val="multilevel"/>
    <w:tmpl w:val="EF88CA4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0">
    <w:nsid w:val="17FD6D22"/>
    <w:multiLevelType w:val="multilevel"/>
    <w:tmpl w:val="23FA6EB8"/>
    <w:lvl w:ilvl="0">
      <w:start w:val="1"/>
      <w:numFmt w:val="decimal"/>
      <w:lvlText w:val="%1."/>
      <w:lvlJc w:val="left"/>
      <w:pPr>
        <w:tabs>
          <w:tab w:val="num" w:pos="360"/>
        </w:tabs>
        <w:ind w:left="360" w:hanging="360"/>
      </w:pPr>
      <w:rPr>
        <w:rFonts w:hint="default"/>
        <w:b/>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95452F6"/>
    <w:multiLevelType w:val="multilevel"/>
    <w:tmpl w:val="01E4D820"/>
    <w:lvl w:ilvl="0">
      <w:start w:val="1"/>
      <w:numFmt w:val="decimal"/>
      <w:lvlText w:val="%1."/>
      <w:lvlJc w:val="left"/>
      <w:pPr>
        <w:tabs>
          <w:tab w:val="num" w:pos="360"/>
        </w:tabs>
        <w:ind w:left="360" w:hanging="360"/>
      </w:pPr>
      <w:rPr>
        <w:rFonts w:hint="default"/>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C6F00B2"/>
    <w:multiLevelType w:val="multilevel"/>
    <w:tmpl w:val="CDD2756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3">
    <w:nsid w:val="1D8B2165"/>
    <w:multiLevelType w:val="multilevel"/>
    <w:tmpl w:val="C9706302"/>
    <w:lvl w:ilvl="0">
      <w:start w:val="1"/>
      <w:numFmt w:val="decimal"/>
      <w:lvlText w:val="%1."/>
      <w:lvlJc w:val="left"/>
      <w:pPr>
        <w:tabs>
          <w:tab w:val="num" w:pos="360"/>
        </w:tabs>
        <w:ind w:left="360" w:hanging="360"/>
      </w:pPr>
      <w:rPr>
        <w:rFonts w:hint="default"/>
        <w:b/>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1317C55"/>
    <w:multiLevelType w:val="multilevel"/>
    <w:tmpl w:val="24924F5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nsid w:val="23AF1A7C"/>
    <w:multiLevelType w:val="multilevel"/>
    <w:tmpl w:val="7182E728"/>
    <w:lvl w:ilvl="0">
      <w:start w:val="1"/>
      <w:numFmt w:val="upperRoman"/>
      <w:pStyle w:val="JKNadpis1"/>
      <w:suff w:val="space"/>
      <w:lvlText w:val="%1."/>
      <w:lvlJc w:val="left"/>
      <w:rPr>
        <w:rFonts w:ascii="Arial" w:eastAsia="Arial" w:hAnsi="Arial" w:cs="Times New Roman" w:hint="default"/>
        <w:b/>
        <w:i w:val="0"/>
        <w:sz w:val="24"/>
      </w:rPr>
    </w:lvl>
    <w:lvl w:ilvl="1">
      <w:start w:val="1"/>
      <w:numFmt w:val="decimal"/>
      <w:pStyle w:val="JKNadpis2"/>
      <w:lvlText w:val="%2."/>
      <w:lvlJc w:val="left"/>
      <w:pPr>
        <w:tabs>
          <w:tab w:val="num" w:pos="360"/>
        </w:tabs>
        <w:ind w:left="340" w:hanging="340"/>
      </w:pPr>
      <w:rPr>
        <w:rFonts w:ascii="Arial" w:eastAsia="Arial" w:hAnsi="Arial" w:cs="Times New Roman" w:hint="default"/>
        <w:b w:val="0"/>
        <w:i w:val="0"/>
        <w:sz w:val="22"/>
      </w:rPr>
    </w:lvl>
    <w:lvl w:ilvl="2">
      <w:start w:val="1"/>
      <w:numFmt w:val="lowerLetter"/>
      <w:pStyle w:val="JKNadpis3"/>
      <w:lvlText w:val="%3)"/>
      <w:lvlJc w:val="left"/>
      <w:pPr>
        <w:tabs>
          <w:tab w:val="num" w:pos="700"/>
        </w:tabs>
        <w:ind w:left="680" w:hanging="340"/>
      </w:pPr>
      <w:rPr>
        <w:rFonts w:ascii="Arial" w:eastAsia="Arial" w:hAnsi="Arial" w:cs="Times New Roman" w:hint="default"/>
        <w:b w:val="0"/>
        <w:i w:val="0"/>
        <w:sz w:val="22"/>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nsid w:val="268B6CF8"/>
    <w:multiLevelType w:val="multilevel"/>
    <w:tmpl w:val="519C502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nsid w:val="29014A94"/>
    <w:multiLevelType w:val="multilevel"/>
    <w:tmpl w:val="8A2A0670"/>
    <w:lvl w:ilvl="0">
      <w:start w:val="1"/>
      <w:numFmt w:val="decimal"/>
      <w:lvlText w:val="%1."/>
      <w:lvlJc w:val="left"/>
      <w:pPr>
        <w:tabs>
          <w:tab w:val="num" w:pos="360"/>
        </w:tabs>
        <w:ind w:left="360" w:hanging="360"/>
      </w:pPr>
      <w:rPr>
        <w:rFonts w:hint="default"/>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96A088C"/>
    <w:multiLevelType w:val="multilevel"/>
    <w:tmpl w:val="074C5882"/>
    <w:lvl w:ilvl="0">
      <w:start w:val="1"/>
      <w:numFmt w:val="lowerLetter"/>
      <w:lvlText w:val="%1)"/>
      <w:lvlJc w:val="left"/>
      <w:pPr>
        <w:tabs>
          <w:tab w:val="num" w:pos="720"/>
        </w:tabs>
        <w:ind w:left="720" w:hanging="360"/>
      </w:pPr>
      <w:rPr>
        <w:rFonts w:hint="default"/>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9B65A60"/>
    <w:multiLevelType w:val="multilevel"/>
    <w:tmpl w:val="DB109F5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0">
    <w:nsid w:val="29EE3E16"/>
    <w:multiLevelType w:val="multilevel"/>
    <w:tmpl w:val="10CCA536"/>
    <w:lvl w:ilvl="0">
      <w:start w:val="1"/>
      <w:numFmt w:val="decimal"/>
      <w:lvlText w:val="%1."/>
      <w:lvlJc w:val="left"/>
      <w:pPr>
        <w:tabs>
          <w:tab w:val="num" w:pos="360"/>
        </w:tabs>
        <w:ind w:left="360" w:hanging="360"/>
      </w:pPr>
      <w:rPr>
        <w:rFonts w:hint="default"/>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B6574DC"/>
    <w:multiLevelType w:val="multilevel"/>
    <w:tmpl w:val="000661D6"/>
    <w:lvl w:ilvl="0">
      <w:start w:val="1"/>
      <w:numFmt w:val="decimal"/>
      <w:lvlText w:val="%1."/>
      <w:lvlJc w:val="left"/>
      <w:pPr>
        <w:tabs>
          <w:tab w:val="num" w:pos="360"/>
        </w:tabs>
        <w:ind w:left="36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E32621D"/>
    <w:multiLevelType w:val="multilevel"/>
    <w:tmpl w:val="A186428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3">
    <w:nsid w:val="33C13E84"/>
    <w:multiLevelType w:val="multilevel"/>
    <w:tmpl w:val="24EE07E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4">
    <w:nsid w:val="386B1B6A"/>
    <w:multiLevelType w:val="multilevel"/>
    <w:tmpl w:val="E9F8574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5">
    <w:nsid w:val="39982B32"/>
    <w:multiLevelType w:val="hybridMultilevel"/>
    <w:tmpl w:val="DDFCBC0E"/>
    <w:lvl w:ilvl="0" w:tplc="5D74A260">
      <w:start w:val="1"/>
      <w:numFmt w:val="decimal"/>
      <w:lvlText w:val="21.%1"/>
      <w:lvlJc w:val="left"/>
      <w:pPr>
        <w:ind w:left="644" w:hanging="360"/>
      </w:pPr>
      <w:rPr>
        <w:rFonts w:ascii="Arial" w:hAnsi="Arial" w:cs="Times New Roman" w:hint="default"/>
        <w:b/>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nsid w:val="3DB20A46"/>
    <w:multiLevelType w:val="multilevel"/>
    <w:tmpl w:val="A010FBA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7">
    <w:nsid w:val="4789088B"/>
    <w:multiLevelType w:val="multilevel"/>
    <w:tmpl w:val="D65AE94A"/>
    <w:lvl w:ilvl="0">
      <w:start w:val="1"/>
      <w:numFmt w:val="decimal"/>
      <w:lvlText w:val="%1."/>
      <w:lvlJc w:val="left"/>
      <w:pPr>
        <w:tabs>
          <w:tab w:val="num" w:pos="360"/>
        </w:tabs>
        <w:ind w:left="360" w:hanging="360"/>
      </w:pPr>
      <w:rPr>
        <w:rFonts w:hint="default"/>
        <w:b/>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FEE20DB"/>
    <w:multiLevelType w:val="multilevel"/>
    <w:tmpl w:val="4268F46A"/>
    <w:lvl w:ilvl="0">
      <w:start w:val="1"/>
      <w:numFmt w:val="bullet"/>
      <w:lvlText w:val="-"/>
      <w:lvlJc w:val="left"/>
      <w:pPr>
        <w:tabs>
          <w:tab w:val="num" w:pos="1128"/>
        </w:tabs>
        <w:ind w:left="1128" w:hanging="360"/>
      </w:pPr>
      <w:rPr>
        <w:rFonts w:hint="default"/>
        <w: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14E5B2C"/>
    <w:multiLevelType w:val="multilevel"/>
    <w:tmpl w:val="DEF2814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0">
    <w:nsid w:val="528D3237"/>
    <w:multiLevelType w:val="hybridMultilevel"/>
    <w:tmpl w:val="E7F413BE"/>
    <w:lvl w:ilvl="0" w:tplc="04050017">
      <w:start w:val="1"/>
      <w:numFmt w:val="lowerLetter"/>
      <w:lvlText w:val="%1)"/>
      <w:lvlJc w:val="left"/>
      <w:pPr>
        <w:ind w:left="720" w:hanging="360"/>
      </w:pPr>
      <w:rPr>
        <w:rFonts w:cs="Times New Roman"/>
      </w:rPr>
    </w:lvl>
    <w:lvl w:ilvl="1" w:tplc="04050017">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nsid w:val="55E27F6E"/>
    <w:multiLevelType w:val="multilevel"/>
    <w:tmpl w:val="FC747A3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2">
    <w:nsid w:val="56FB11B3"/>
    <w:multiLevelType w:val="multilevel"/>
    <w:tmpl w:val="66A661B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3">
    <w:nsid w:val="59526452"/>
    <w:multiLevelType w:val="multilevel"/>
    <w:tmpl w:val="D5A0E10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4">
    <w:nsid w:val="5AD153F8"/>
    <w:multiLevelType w:val="multilevel"/>
    <w:tmpl w:val="2364020C"/>
    <w:lvl w:ilvl="0">
      <w:start w:val="1"/>
      <w:numFmt w:val="bullet"/>
      <w:lvlText w:val=""/>
      <w:lvlJc w:val="left"/>
      <w:pPr>
        <w:tabs>
          <w:tab w:val="num" w:pos="360"/>
        </w:tabs>
        <w:ind w:left="360" w:hanging="360"/>
      </w:pPr>
      <w:rPr>
        <w:rFonts w:ascii="Symbol" w:eastAsia="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B9B0316"/>
    <w:multiLevelType w:val="multilevel"/>
    <w:tmpl w:val="3292644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6">
    <w:nsid w:val="64CB0C40"/>
    <w:multiLevelType w:val="multilevel"/>
    <w:tmpl w:val="5D2A921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7">
    <w:nsid w:val="65D56FC7"/>
    <w:multiLevelType w:val="multilevel"/>
    <w:tmpl w:val="0C90385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8">
    <w:nsid w:val="6D714AFD"/>
    <w:multiLevelType w:val="multilevel"/>
    <w:tmpl w:val="38323916"/>
    <w:lvl w:ilvl="0">
      <w:start w:val="1"/>
      <w:numFmt w:val="decimal"/>
      <w:lvlText w:val="%1."/>
      <w:lvlJc w:val="left"/>
      <w:pPr>
        <w:tabs>
          <w:tab w:val="num" w:pos="360"/>
        </w:tabs>
        <w:ind w:left="360" w:hanging="360"/>
      </w:pPr>
      <w:rPr>
        <w:rFonts w:hint="default"/>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FEA3540"/>
    <w:multiLevelType w:val="multilevel"/>
    <w:tmpl w:val="3D64AC2A"/>
    <w:lvl w:ilvl="0">
      <w:start w:val="1"/>
      <w:numFmt w:val="bullet"/>
      <w:lvlText w:val=""/>
      <w:lvlJc w:val="left"/>
      <w:pPr>
        <w:tabs>
          <w:tab w:val="num" w:pos="360"/>
        </w:tabs>
        <w:ind w:left="360" w:hanging="360"/>
      </w:pPr>
      <w:rPr>
        <w:rFonts w:ascii="Symbol" w:eastAsia="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ED62B08"/>
    <w:multiLevelType w:val="multilevel"/>
    <w:tmpl w:val="2110D11E"/>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6"/>
  </w:num>
  <w:num w:numId="2">
    <w:abstractNumId w:val="4"/>
  </w:num>
  <w:num w:numId="3">
    <w:abstractNumId w:val="21"/>
  </w:num>
  <w:num w:numId="4">
    <w:abstractNumId w:val="29"/>
  </w:num>
  <w:num w:numId="5">
    <w:abstractNumId w:val="3"/>
  </w:num>
  <w:num w:numId="6">
    <w:abstractNumId w:val="33"/>
  </w:num>
  <w:num w:numId="7">
    <w:abstractNumId w:val="37"/>
  </w:num>
  <w:num w:numId="8">
    <w:abstractNumId w:val="16"/>
  </w:num>
  <w:num w:numId="9">
    <w:abstractNumId w:val="24"/>
  </w:num>
  <w:num w:numId="10">
    <w:abstractNumId w:val="6"/>
  </w:num>
  <w:num w:numId="11">
    <w:abstractNumId w:val="5"/>
  </w:num>
  <w:num w:numId="12">
    <w:abstractNumId w:val="12"/>
  </w:num>
  <w:num w:numId="13">
    <w:abstractNumId w:val="23"/>
  </w:num>
  <w:num w:numId="14">
    <w:abstractNumId w:val="27"/>
  </w:num>
  <w:num w:numId="15">
    <w:abstractNumId w:val="20"/>
  </w:num>
  <w:num w:numId="16">
    <w:abstractNumId w:val="34"/>
  </w:num>
  <w:num w:numId="17">
    <w:abstractNumId w:val="2"/>
  </w:num>
  <w:num w:numId="18">
    <w:abstractNumId w:val="19"/>
  </w:num>
  <w:num w:numId="19">
    <w:abstractNumId w:val="17"/>
  </w:num>
  <w:num w:numId="20">
    <w:abstractNumId w:val="10"/>
  </w:num>
  <w:num w:numId="21">
    <w:abstractNumId w:val="0"/>
  </w:num>
  <w:num w:numId="22">
    <w:abstractNumId w:val="9"/>
  </w:num>
  <w:num w:numId="23">
    <w:abstractNumId w:val="11"/>
  </w:num>
  <w:num w:numId="24">
    <w:abstractNumId w:val="38"/>
  </w:num>
  <w:num w:numId="25">
    <w:abstractNumId w:val="26"/>
  </w:num>
  <w:num w:numId="26">
    <w:abstractNumId w:val="32"/>
  </w:num>
  <w:num w:numId="27">
    <w:abstractNumId w:val="13"/>
  </w:num>
  <w:num w:numId="28">
    <w:abstractNumId w:val="35"/>
  </w:num>
  <w:num w:numId="29">
    <w:abstractNumId w:val="22"/>
  </w:num>
  <w:num w:numId="30">
    <w:abstractNumId w:val="40"/>
  </w:num>
  <w:num w:numId="31">
    <w:abstractNumId w:val="7"/>
  </w:num>
  <w:num w:numId="32">
    <w:abstractNumId w:val="31"/>
  </w:num>
  <w:num w:numId="33">
    <w:abstractNumId w:val="18"/>
  </w:num>
  <w:num w:numId="34">
    <w:abstractNumId w:val="39"/>
  </w:num>
  <w:num w:numId="35">
    <w:abstractNumId w:val="15"/>
  </w:num>
  <w:num w:numId="36">
    <w:abstractNumId w:val="28"/>
  </w:num>
  <w:num w:numId="37">
    <w:abstractNumId w:val="14"/>
  </w:num>
  <w:num w:numId="38">
    <w:abstractNumId w:val="8"/>
  </w:num>
  <w:num w:numId="39">
    <w:abstractNumId w:val="1"/>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4715"/>
  </w:hdrShapeDefaults>
  <w:footnotePr>
    <w:footnote w:id="-1"/>
    <w:footnote w:id="0"/>
  </w:footnotePr>
  <w:endnotePr>
    <w:endnote w:id="-1"/>
    <w:endnote w:id="0"/>
  </w:endnotePr>
  <w:compat>
    <w:adjustLineHeightInTable/>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_adresat" w:val="Adresát"/>
    <w:docVar w:name="dms_adresat_adresa" w:val="Adresa"/>
    <w:docVar w:name="dms_adresat_dat_narozeni" w:val="Datum narození adresáta"/>
    <w:docVar w:name="dms_adresat_ic" w:val="IČ adresáta"/>
    <w:docVar w:name="dms_adresat_jmeno" w:val="Jméno adresáta"/>
    <w:docVar w:name="dms_carovy_kod" w:val="00023785572068476/2015-MZE-12132"/>
    <w:docVar w:name="dms_cj" w:val="68476/2015-MZE-12132"/>
    <w:docVar w:name="dms_datum" w:val="17. 12. 2015"/>
    <w:docVar w:name="dms_datum_textem" w:val="17. prosince 2015"/>
    <w:docVar w:name="dms_datum_vzniku" w:val="17. 12. 2015 15:08:24"/>
    <w:docVar w:name="dms_nadrizeny_reditel" w:val="JUDr. Jiří Jirsa, MEPP, Ph.D."/>
    <w:docVar w:name="dms_ObsahParam1" w:val="%%%nevyplněno%%%"/>
    <w:docVar w:name="dms_otisk_razitka" w:val="Zde bude případný otisk úředního razítka"/>
    <w:docVar w:name="dms_PNASpravce" w:val="%%%nevyplněno%%%"/>
    <w:docVar w:name="dms_podpisova_dolozka" w:val="Bc. Michal Vodička_x000d__x000a_vedoucí oddělení"/>
    <w:docVar w:name="dms_podpisova_dolozka_funkce" w:val="vedoucí oddělení"/>
    <w:docVar w:name="dms_podpisova_dolozka_jmeno" w:val="Bc. Michal Vodička"/>
    <w:docVar w:name="dms_PPASpravce" w:val="%%%nevyplněno%%%"/>
    <w:docVar w:name="dms_prijaty_cj" w:val="%%%nevyplněno%%%"/>
    <w:docVar w:name="dms_prijaty_ze_dne" w:val="%%%nevyplněno%%%"/>
    <w:docVar w:name="dms_prilohy" w:val="%%%nevyplněno%%%"/>
    <w:docVar w:name="dms_pripojene_dokumenty" w:val="%%%nevyplněno%%%"/>
    <w:docVar w:name="dms_spisova_znacka" w:val="52VD17185/2015-12132"/>
    <w:docVar w:name="dms_spravce_jmeno" w:val="Bc. Pavlína Pivrncová"/>
    <w:docVar w:name="dms_spravce_mail" w:val="Pavlina.Pivrncova@mze.cz"/>
    <w:docVar w:name="dms_spravce_telefon" w:val="221812157"/>
    <w:docVar w:name="dms_statni_symbol" w:val="statni_symbol"/>
    <w:docVar w:name="dms_SZSSpravce" w:val="%%%nevyplněno%%%"/>
    <w:docVar w:name="dms_text" w:val="%%%nevyplněno%%%"/>
    <w:docVar w:name="dms_utvar_adresa" w:val="Těšnov 65/17, Nové Město, 110 00 Praha 1"/>
    <w:docVar w:name="dms_utvar_cislo" w:val="12132"/>
    <w:docVar w:name="dms_utvar_nazev" w:val="Oddělení hospodářské správy a autoprovozu"/>
    <w:docVar w:name="dms_utvar_nazev_adresa" w:val="12132 - Oddělení hospodářské správy a autoprovozu_x000d__x000a_Těšnov 65/17_x000d__x000a_Nové Město_x000d__x000a_110 00 Praha 1"/>
    <w:docVar w:name="dms_utvar_nazev_do_dopisu" w:val="Oddělení hospodářské správy a autoprovozu"/>
    <w:docVar w:name="dms_vec" w:val="Smlouva o dílo na provedení rekonstrukce stavající EPS"/>
    <w:docVar w:name="dms_VNVSpravce" w:val="%%%nevyplněno%%%"/>
    <w:docVar w:name="dms_zpracoval_jmeno" w:val="Bc. Pavlína Pivrncová"/>
    <w:docVar w:name="dms_zpracoval_mail" w:val="Pavlina.Pivrncova@mze.cz"/>
    <w:docVar w:name="dms_zpracoval_telefon" w:val="221812157"/>
  </w:docVars>
  <w:rsids>
    <w:rsidRoot w:val="006A5499"/>
    <w:rsid w:val="0001386E"/>
    <w:rsid w:val="00052B6A"/>
    <w:rsid w:val="0005628A"/>
    <w:rsid w:val="000565C7"/>
    <w:rsid w:val="0008081C"/>
    <w:rsid w:val="00084B88"/>
    <w:rsid w:val="0010444B"/>
    <w:rsid w:val="0012542D"/>
    <w:rsid w:val="00127A56"/>
    <w:rsid w:val="00156AFF"/>
    <w:rsid w:val="00164E84"/>
    <w:rsid w:val="001D13A5"/>
    <w:rsid w:val="001F555C"/>
    <w:rsid w:val="00204936"/>
    <w:rsid w:val="00235860"/>
    <w:rsid w:val="002453CF"/>
    <w:rsid w:val="00247521"/>
    <w:rsid w:val="0025784B"/>
    <w:rsid w:val="00267E75"/>
    <w:rsid w:val="00270348"/>
    <w:rsid w:val="00277C06"/>
    <w:rsid w:val="002806D7"/>
    <w:rsid w:val="002C6BAA"/>
    <w:rsid w:val="002C7A99"/>
    <w:rsid w:val="002D3271"/>
    <w:rsid w:val="0031194A"/>
    <w:rsid w:val="00325B7F"/>
    <w:rsid w:val="00331E95"/>
    <w:rsid w:val="00341776"/>
    <w:rsid w:val="00414316"/>
    <w:rsid w:val="004245A9"/>
    <w:rsid w:val="00430CC4"/>
    <w:rsid w:val="00471726"/>
    <w:rsid w:val="004832D3"/>
    <w:rsid w:val="004869AE"/>
    <w:rsid w:val="004B2CD8"/>
    <w:rsid w:val="004B448E"/>
    <w:rsid w:val="004C1B1C"/>
    <w:rsid w:val="004E2F47"/>
    <w:rsid w:val="004F094B"/>
    <w:rsid w:val="00502DAB"/>
    <w:rsid w:val="005036E3"/>
    <w:rsid w:val="00505296"/>
    <w:rsid w:val="005142F7"/>
    <w:rsid w:val="00517B53"/>
    <w:rsid w:val="00544488"/>
    <w:rsid w:val="00551C10"/>
    <w:rsid w:val="00566024"/>
    <w:rsid w:val="00583DF0"/>
    <w:rsid w:val="005B2C26"/>
    <w:rsid w:val="005B6B75"/>
    <w:rsid w:val="005C186E"/>
    <w:rsid w:val="005C791D"/>
    <w:rsid w:val="005E1EE7"/>
    <w:rsid w:val="005F1D2F"/>
    <w:rsid w:val="00657A03"/>
    <w:rsid w:val="006A5499"/>
    <w:rsid w:val="006B263E"/>
    <w:rsid w:val="006E36F8"/>
    <w:rsid w:val="006E5E42"/>
    <w:rsid w:val="007034C6"/>
    <w:rsid w:val="007141C2"/>
    <w:rsid w:val="0072339A"/>
    <w:rsid w:val="00757AE4"/>
    <w:rsid w:val="007947F8"/>
    <w:rsid w:val="007D51C7"/>
    <w:rsid w:val="007D5833"/>
    <w:rsid w:val="007D7B11"/>
    <w:rsid w:val="007E266D"/>
    <w:rsid w:val="007F3062"/>
    <w:rsid w:val="008034B7"/>
    <w:rsid w:val="00827DB8"/>
    <w:rsid w:val="00880DF5"/>
    <w:rsid w:val="008817DB"/>
    <w:rsid w:val="00882425"/>
    <w:rsid w:val="008A1A9A"/>
    <w:rsid w:val="008F0F8A"/>
    <w:rsid w:val="00940215"/>
    <w:rsid w:val="0094436C"/>
    <w:rsid w:val="009543D2"/>
    <w:rsid w:val="0099185E"/>
    <w:rsid w:val="009E0B1C"/>
    <w:rsid w:val="00A020DD"/>
    <w:rsid w:val="00A2375F"/>
    <w:rsid w:val="00A2720F"/>
    <w:rsid w:val="00A63677"/>
    <w:rsid w:val="00A719EB"/>
    <w:rsid w:val="00A7468A"/>
    <w:rsid w:val="00A966F5"/>
    <w:rsid w:val="00AD4829"/>
    <w:rsid w:val="00AE755C"/>
    <w:rsid w:val="00AF2658"/>
    <w:rsid w:val="00B06605"/>
    <w:rsid w:val="00BA46D4"/>
    <w:rsid w:val="00BB3023"/>
    <w:rsid w:val="00BB5EE4"/>
    <w:rsid w:val="00BE421E"/>
    <w:rsid w:val="00C95F1B"/>
    <w:rsid w:val="00CA095C"/>
    <w:rsid w:val="00CA1E60"/>
    <w:rsid w:val="00CB4213"/>
    <w:rsid w:val="00CC2494"/>
    <w:rsid w:val="00CD5C43"/>
    <w:rsid w:val="00D24719"/>
    <w:rsid w:val="00D336DF"/>
    <w:rsid w:val="00D37BC1"/>
    <w:rsid w:val="00D37F29"/>
    <w:rsid w:val="00D65080"/>
    <w:rsid w:val="00D76CEB"/>
    <w:rsid w:val="00DF4E1B"/>
    <w:rsid w:val="00E03294"/>
    <w:rsid w:val="00E22239"/>
    <w:rsid w:val="00E23C36"/>
    <w:rsid w:val="00E32720"/>
    <w:rsid w:val="00E629EF"/>
    <w:rsid w:val="00E64E47"/>
    <w:rsid w:val="00E93E1E"/>
    <w:rsid w:val="00E96ECD"/>
    <w:rsid w:val="00EA7188"/>
    <w:rsid w:val="00EA773A"/>
    <w:rsid w:val="00ED0210"/>
    <w:rsid w:val="00ED693E"/>
    <w:rsid w:val="00EE34FA"/>
    <w:rsid w:val="00F32B36"/>
    <w:rsid w:val="00F47BF2"/>
    <w:rsid w:val="00F50CD9"/>
    <w:rsid w:val="00F97AA1"/>
    <w:rsid w:val="00FB7032"/>
    <w:rsid w:val="00FD27B4"/>
    <w:rsid w:val="00FD6B80"/>
    <w:rsid w:val="00FE468A"/>
    <w:rsid w:val="00FF2D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5"/>
    <o:shapelayout v:ext="edit">
      <o:idmap v:ext="edit" data="1,3,4"/>
      <o:rules v:ext="edit">
        <o:r id="V:Rule1" type="connector" idref="#_x0000_s4714"/>
      </o:rules>
    </o:shapelayout>
  </w:shapeDefaults>
  <w:decimalSymbol w:val=","/>
  <w:listSeparator w:val=";"/>
  <w14:docId w14:val="17098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pPr>
      <w:jc w:val="left"/>
    </w:pPr>
    <w:rPr>
      <w:rFonts w:ascii="Times New Roman" w:eastAsia="Times New Roman" w:hAnsi="Times New Roman" w:cs="Times New Roman"/>
      <w:snapToGrid w:val="0"/>
      <w:color w:val="000000"/>
      <w:sz w:val="24"/>
      <w:szCs w:val="20"/>
      <w:lang w:eastAsia="cs-CZ"/>
    </w:rPr>
  </w:style>
  <w:style w:type="character" w:customStyle="1" w:styleId="ZkladntextChar">
    <w:name w:val="Základní text Char"/>
    <w:basedOn w:val="Standardnpsmoodstavce"/>
    <w:rPr>
      <w:snapToGrid w:val="0"/>
      <w:color w:val="000000"/>
      <w:sz w:val="24"/>
      <w:lang w:eastAsia="cs-CZ"/>
    </w:rPr>
  </w:style>
  <w:style w:type="paragraph" w:styleId="Zkladntextodsazen2">
    <w:name w:val="Body Text Indent 2"/>
    <w:basedOn w:val="Normln"/>
    <w:pPr>
      <w:spacing w:before="120"/>
      <w:ind w:left="1440"/>
      <w:jc w:val="left"/>
    </w:pPr>
    <w:rPr>
      <w:rFonts w:ascii="Times New Roman" w:eastAsia="Times New Roman" w:hAnsi="Times New Roman" w:cs="Times New Roman"/>
      <w:snapToGrid w:val="0"/>
      <w:sz w:val="24"/>
      <w:szCs w:val="20"/>
      <w:lang w:eastAsia="cs-CZ"/>
    </w:rPr>
  </w:style>
  <w:style w:type="character" w:customStyle="1" w:styleId="Zkladntextodsazen2Char">
    <w:name w:val="Základní text odsazený 2 Char"/>
    <w:basedOn w:val="Standardnpsmoodstavce"/>
    <w:rPr>
      <w:snapToGrid w:val="0"/>
      <w:sz w:val="24"/>
      <w:lang w:eastAsia="cs-CZ"/>
    </w:rPr>
  </w:style>
  <w:style w:type="paragraph" w:styleId="Prosttext">
    <w:name w:val="Plain Text"/>
    <w:basedOn w:val="Normln"/>
    <w:pPr>
      <w:jc w:val="left"/>
    </w:pPr>
    <w:rPr>
      <w:rFonts w:ascii="Courier New" w:eastAsia="Times New Roman" w:hAnsi="Courier New" w:cs="Times New Roman"/>
      <w:sz w:val="20"/>
      <w:szCs w:val="20"/>
      <w:lang w:eastAsia="cs-CZ"/>
    </w:rPr>
  </w:style>
  <w:style w:type="character" w:customStyle="1" w:styleId="ProsttextChar">
    <w:name w:val="Prostý text Char"/>
    <w:basedOn w:val="Standardnpsmoodstavce"/>
    <w:rPr>
      <w:rFonts w:ascii="Courier New" w:eastAsia="Courier New" w:hAnsi="Courier New" w:cs="Courier New"/>
      <w:lang w:eastAsia="cs-CZ"/>
    </w:rPr>
  </w:style>
  <w:style w:type="paragraph" w:customStyle="1" w:styleId="Normln1">
    <w:name w:val="Normální1"/>
    <w:basedOn w:val="Normln"/>
    <w:pPr>
      <w:suppressAutoHyphens/>
      <w:jc w:val="left"/>
    </w:pPr>
    <w:rPr>
      <w:sz w:val="24"/>
    </w:rPr>
  </w:style>
  <w:style w:type="paragraph" w:customStyle="1" w:styleId="Odstavecseseznamem1">
    <w:name w:val="Odstavec se seznamem1"/>
    <w:basedOn w:val="Normln"/>
    <w:qFormat/>
    <w:pPr>
      <w:ind w:left="720"/>
      <w:contextualSpacing/>
      <w:jc w:val="left"/>
    </w:pPr>
    <w:rPr>
      <w:rFonts w:ascii="Times New Roman" w:eastAsia="Times New Roman" w:hAnsi="Times New Roman" w:cs="Times New Roman"/>
      <w:sz w:val="20"/>
      <w:szCs w:val="20"/>
      <w:lang w:eastAsia="cs-CZ"/>
    </w:rPr>
  </w:style>
  <w:style w:type="paragraph" w:customStyle="1" w:styleId="JKNadpis1">
    <w:name w:val="JK_Nadpis 1"/>
    <w:basedOn w:val="Nadpis1"/>
    <w:pPr>
      <w:numPr>
        <w:numId w:val="35"/>
      </w:numPr>
      <w:tabs>
        <w:tab w:val="num" w:pos="360"/>
      </w:tabs>
      <w:spacing w:before="240" w:after="240"/>
      <w:ind w:left="360" w:hanging="360"/>
      <w:jc w:val="center"/>
    </w:pPr>
    <w:rPr>
      <w:rFonts w:eastAsia="Times New Roman" w:cs="Times New Roman"/>
      <w:b/>
      <w:kern w:val="28"/>
      <w:szCs w:val="20"/>
      <w:u w:val="thick"/>
      <w:lang w:eastAsia="cs-CZ"/>
    </w:rPr>
  </w:style>
  <w:style w:type="paragraph" w:customStyle="1" w:styleId="JKNadpis2">
    <w:name w:val="JK_Nadpis 2"/>
    <w:basedOn w:val="Nadpis2"/>
    <w:pPr>
      <w:keepNext w:val="0"/>
      <w:numPr>
        <w:ilvl w:val="1"/>
        <w:numId w:val="35"/>
      </w:numPr>
      <w:spacing w:before="120"/>
      <w:ind w:left="360" w:hanging="360"/>
    </w:pPr>
    <w:rPr>
      <w:rFonts w:eastAsia="Times New Roman" w:cs="Times New Roman"/>
      <w:i w:val="0"/>
      <w:szCs w:val="20"/>
      <w:lang w:val="en-US" w:eastAsia="cs-CZ"/>
    </w:rPr>
  </w:style>
  <w:style w:type="paragraph" w:customStyle="1" w:styleId="JKNadpis3">
    <w:name w:val="JK_Nadpis 3"/>
    <w:basedOn w:val="Nadpis3"/>
    <w:pPr>
      <w:keepNext w:val="0"/>
      <w:numPr>
        <w:ilvl w:val="2"/>
        <w:numId w:val="35"/>
      </w:numPr>
      <w:spacing w:before="120"/>
    </w:pPr>
    <w:rPr>
      <w:rFonts w:eastAsia="Times New Roman" w:cs="Times New Roman"/>
      <w:szCs w:val="20"/>
      <w:lang w:eastAsia="cs-CZ"/>
    </w:rPr>
  </w:style>
  <w:style w:type="character" w:styleId="Hypertextovodkaz">
    <w:name w:val="Hyperlink"/>
    <w:unhideWhenUsed/>
    <w:rPr>
      <w:color w:val="0000FF"/>
      <w:u w:val="single"/>
    </w:rPr>
  </w:style>
  <w:style w:type="character" w:customStyle="1" w:styleId="RLTextlnkuslovanChar">
    <w:name w:val="RL Text článku číslovaný Char"/>
  </w:style>
  <w:style w:type="paragraph" w:customStyle="1" w:styleId="RLTextlnkuslovan">
    <w:name w:val="RL Text článku číslovaný"/>
    <w:basedOn w:val="Normln"/>
    <w:pPr>
      <w:numPr>
        <w:ilvl w:val="1"/>
        <w:numId w:val="40"/>
      </w:numPr>
      <w:spacing w:after="120" w:line="280" w:lineRule="exact"/>
    </w:pPr>
    <w:rPr>
      <w:rFonts w:ascii="Times New Roman" w:eastAsia="Times New Roman" w:hAnsi="Times New Roman" w:cs="Times New Roman"/>
      <w:sz w:val="20"/>
      <w:szCs w:val="20"/>
      <w:lang w:eastAsia="ar-SA"/>
    </w:rPr>
  </w:style>
  <w:style w:type="paragraph" w:customStyle="1" w:styleId="RLlneksmlouvy">
    <w:name w:val="RL Článek smlouvy"/>
    <w:basedOn w:val="Normln"/>
    <w:pPr>
      <w:keepNext/>
      <w:numPr>
        <w:numId w:val="40"/>
      </w:numPr>
      <w:tabs>
        <w:tab w:val="clear" w:pos="737"/>
        <w:tab w:val="num" w:pos="360"/>
      </w:tabs>
      <w:spacing w:before="360" w:after="120" w:line="280" w:lineRule="exact"/>
      <w:ind w:left="360" w:hanging="360"/>
    </w:pPr>
    <w:rPr>
      <w:rFonts w:ascii="Calibri" w:eastAsia="Calibri" w:hAnsi="Calibri" w:cs="Times New Roman"/>
      <w:b/>
      <w:bCs/>
      <w:szCs w:val="22"/>
    </w:rPr>
  </w:style>
  <w:style w:type="character" w:styleId="Odkaznakoment">
    <w:name w:val="annotation reference"/>
    <w:basedOn w:val="Standardnpsmoodstavce"/>
    <w:uiPriority w:val="99"/>
    <w:semiHidden/>
    <w:unhideWhenUsed/>
    <w:rsid w:val="00A7468A"/>
    <w:rPr>
      <w:sz w:val="16"/>
      <w:szCs w:val="16"/>
    </w:rPr>
  </w:style>
  <w:style w:type="paragraph" w:styleId="Textkomente">
    <w:name w:val="annotation text"/>
    <w:basedOn w:val="Normln"/>
    <w:link w:val="TextkomenteChar"/>
    <w:uiPriority w:val="99"/>
    <w:semiHidden/>
    <w:unhideWhenUsed/>
    <w:rsid w:val="00A7468A"/>
    <w:rPr>
      <w:sz w:val="20"/>
      <w:szCs w:val="20"/>
    </w:rPr>
  </w:style>
  <w:style w:type="character" w:customStyle="1" w:styleId="TextkomenteChar">
    <w:name w:val="Text komentáře Char"/>
    <w:basedOn w:val="Standardnpsmoodstavce"/>
    <w:link w:val="Textkomente"/>
    <w:uiPriority w:val="99"/>
    <w:semiHidden/>
    <w:rsid w:val="00A7468A"/>
    <w:rPr>
      <w:rFonts w:ascii="Arial" w:eastAsia="Arial" w:hAnsi="Arial" w:cs="Arial"/>
      <w:lang w:eastAsia="en-US"/>
    </w:rPr>
  </w:style>
  <w:style w:type="paragraph" w:styleId="Pedmtkomente">
    <w:name w:val="annotation subject"/>
    <w:basedOn w:val="Textkomente"/>
    <w:next w:val="Textkomente"/>
    <w:link w:val="PedmtkomenteChar"/>
    <w:uiPriority w:val="99"/>
    <w:semiHidden/>
    <w:unhideWhenUsed/>
    <w:rsid w:val="00A7468A"/>
    <w:rPr>
      <w:b/>
      <w:bCs/>
    </w:rPr>
  </w:style>
  <w:style w:type="character" w:customStyle="1" w:styleId="PedmtkomenteChar">
    <w:name w:val="Předmět komentáře Char"/>
    <w:basedOn w:val="TextkomenteChar"/>
    <w:link w:val="Pedmtkomente"/>
    <w:uiPriority w:val="99"/>
    <w:semiHidden/>
    <w:rsid w:val="00A7468A"/>
    <w:rPr>
      <w:rFonts w:ascii="Arial" w:eastAsia="Arial" w:hAnsi="Arial" w:cs="Arial"/>
      <w:b/>
      <w:bCs/>
      <w:lang w:eastAsia="en-US"/>
    </w:rPr>
  </w:style>
  <w:style w:type="paragraph" w:styleId="Odstavecseseznamem">
    <w:name w:val="List Paragraph"/>
    <w:basedOn w:val="Normln"/>
    <w:uiPriority w:val="34"/>
    <w:qFormat/>
    <w:rsid w:val="00A020DD"/>
    <w:pPr>
      <w:ind w:left="720"/>
      <w:contextualSpacing/>
    </w:pPr>
  </w:style>
  <w:style w:type="paragraph" w:styleId="Zkladntextodsazen">
    <w:name w:val="Body Text Indent"/>
    <w:basedOn w:val="Normln"/>
    <w:link w:val="ZkladntextodsazenChar"/>
    <w:uiPriority w:val="99"/>
    <w:semiHidden/>
    <w:unhideWhenUsed/>
    <w:rsid w:val="00A020DD"/>
    <w:pPr>
      <w:spacing w:after="120"/>
      <w:ind w:left="283"/>
    </w:pPr>
  </w:style>
  <w:style w:type="character" w:customStyle="1" w:styleId="ZkladntextodsazenChar">
    <w:name w:val="Základní text odsazený Char"/>
    <w:basedOn w:val="Standardnpsmoodstavce"/>
    <w:link w:val="Zkladntextodsazen"/>
    <w:uiPriority w:val="99"/>
    <w:semiHidden/>
    <w:rsid w:val="00A020DD"/>
    <w:rPr>
      <w:rFonts w:ascii="Arial" w:eastAsia="Arial" w:hAnsi="Arial" w:cs="Arial"/>
      <w:sz w:val="22"/>
      <w:szCs w:val="24"/>
      <w:lang w:eastAsia="en-US"/>
    </w:rPr>
  </w:style>
  <w:style w:type="character" w:customStyle="1" w:styleId="ZhlavChar">
    <w:name w:val="Záhlaví Char"/>
    <w:link w:val="Zhlav"/>
    <w:uiPriority w:val="99"/>
    <w:rsid w:val="00A020DD"/>
    <w:rPr>
      <w:rFonts w:ascii="Arial" w:eastAsia="Arial" w:hAnsi="Arial" w:cs="Arial"/>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pPr>
      <w:jc w:val="left"/>
    </w:pPr>
    <w:rPr>
      <w:rFonts w:ascii="Times New Roman" w:eastAsia="Times New Roman" w:hAnsi="Times New Roman" w:cs="Times New Roman"/>
      <w:snapToGrid w:val="0"/>
      <w:color w:val="000000"/>
      <w:sz w:val="24"/>
      <w:szCs w:val="20"/>
      <w:lang w:eastAsia="cs-CZ"/>
    </w:rPr>
  </w:style>
  <w:style w:type="character" w:customStyle="1" w:styleId="ZkladntextChar">
    <w:name w:val="Základní text Char"/>
    <w:basedOn w:val="Standardnpsmoodstavce"/>
    <w:rPr>
      <w:snapToGrid w:val="0"/>
      <w:color w:val="000000"/>
      <w:sz w:val="24"/>
      <w:lang w:eastAsia="cs-CZ"/>
    </w:rPr>
  </w:style>
  <w:style w:type="paragraph" w:styleId="Zkladntextodsazen2">
    <w:name w:val="Body Text Indent 2"/>
    <w:basedOn w:val="Normln"/>
    <w:pPr>
      <w:spacing w:before="120"/>
      <w:ind w:left="1440"/>
      <w:jc w:val="left"/>
    </w:pPr>
    <w:rPr>
      <w:rFonts w:ascii="Times New Roman" w:eastAsia="Times New Roman" w:hAnsi="Times New Roman" w:cs="Times New Roman"/>
      <w:snapToGrid w:val="0"/>
      <w:sz w:val="24"/>
      <w:szCs w:val="20"/>
      <w:lang w:eastAsia="cs-CZ"/>
    </w:rPr>
  </w:style>
  <w:style w:type="character" w:customStyle="1" w:styleId="Zkladntextodsazen2Char">
    <w:name w:val="Základní text odsazený 2 Char"/>
    <w:basedOn w:val="Standardnpsmoodstavce"/>
    <w:rPr>
      <w:snapToGrid w:val="0"/>
      <w:sz w:val="24"/>
      <w:lang w:eastAsia="cs-CZ"/>
    </w:rPr>
  </w:style>
  <w:style w:type="paragraph" w:styleId="Prosttext">
    <w:name w:val="Plain Text"/>
    <w:basedOn w:val="Normln"/>
    <w:pPr>
      <w:jc w:val="left"/>
    </w:pPr>
    <w:rPr>
      <w:rFonts w:ascii="Courier New" w:eastAsia="Times New Roman" w:hAnsi="Courier New" w:cs="Times New Roman"/>
      <w:sz w:val="20"/>
      <w:szCs w:val="20"/>
      <w:lang w:eastAsia="cs-CZ"/>
    </w:rPr>
  </w:style>
  <w:style w:type="character" w:customStyle="1" w:styleId="ProsttextChar">
    <w:name w:val="Prostý text Char"/>
    <w:basedOn w:val="Standardnpsmoodstavce"/>
    <w:rPr>
      <w:rFonts w:ascii="Courier New" w:eastAsia="Courier New" w:hAnsi="Courier New" w:cs="Courier New"/>
      <w:lang w:eastAsia="cs-CZ"/>
    </w:rPr>
  </w:style>
  <w:style w:type="paragraph" w:customStyle="1" w:styleId="Normln1">
    <w:name w:val="Normální1"/>
    <w:basedOn w:val="Normln"/>
    <w:pPr>
      <w:suppressAutoHyphens/>
      <w:jc w:val="left"/>
    </w:pPr>
    <w:rPr>
      <w:sz w:val="24"/>
    </w:rPr>
  </w:style>
  <w:style w:type="paragraph" w:customStyle="1" w:styleId="Odstavecseseznamem1">
    <w:name w:val="Odstavec se seznamem1"/>
    <w:basedOn w:val="Normln"/>
    <w:qFormat/>
    <w:pPr>
      <w:ind w:left="720"/>
      <w:contextualSpacing/>
      <w:jc w:val="left"/>
    </w:pPr>
    <w:rPr>
      <w:rFonts w:ascii="Times New Roman" w:eastAsia="Times New Roman" w:hAnsi="Times New Roman" w:cs="Times New Roman"/>
      <w:sz w:val="20"/>
      <w:szCs w:val="20"/>
      <w:lang w:eastAsia="cs-CZ"/>
    </w:rPr>
  </w:style>
  <w:style w:type="paragraph" w:customStyle="1" w:styleId="JKNadpis1">
    <w:name w:val="JK_Nadpis 1"/>
    <w:basedOn w:val="Nadpis1"/>
    <w:pPr>
      <w:numPr>
        <w:numId w:val="35"/>
      </w:numPr>
      <w:tabs>
        <w:tab w:val="num" w:pos="360"/>
      </w:tabs>
      <w:spacing w:before="240" w:after="240"/>
      <w:ind w:left="360" w:hanging="360"/>
      <w:jc w:val="center"/>
    </w:pPr>
    <w:rPr>
      <w:rFonts w:eastAsia="Times New Roman" w:cs="Times New Roman"/>
      <w:b/>
      <w:kern w:val="28"/>
      <w:szCs w:val="20"/>
      <w:u w:val="thick"/>
      <w:lang w:eastAsia="cs-CZ"/>
    </w:rPr>
  </w:style>
  <w:style w:type="paragraph" w:customStyle="1" w:styleId="JKNadpis2">
    <w:name w:val="JK_Nadpis 2"/>
    <w:basedOn w:val="Nadpis2"/>
    <w:pPr>
      <w:keepNext w:val="0"/>
      <w:numPr>
        <w:ilvl w:val="1"/>
        <w:numId w:val="35"/>
      </w:numPr>
      <w:spacing w:before="120"/>
      <w:ind w:left="360" w:hanging="360"/>
    </w:pPr>
    <w:rPr>
      <w:rFonts w:eastAsia="Times New Roman" w:cs="Times New Roman"/>
      <w:i w:val="0"/>
      <w:szCs w:val="20"/>
      <w:lang w:val="en-US" w:eastAsia="cs-CZ"/>
    </w:rPr>
  </w:style>
  <w:style w:type="paragraph" w:customStyle="1" w:styleId="JKNadpis3">
    <w:name w:val="JK_Nadpis 3"/>
    <w:basedOn w:val="Nadpis3"/>
    <w:pPr>
      <w:keepNext w:val="0"/>
      <w:numPr>
        <w:ilvl w:val="2"/>
        <w:numId w:val="35"/>
      </w:numPr>
      <w:spacing w:before="120"/>
    </w:pPr>
    <w:rPr>
      <w:rFonts w:eastAsia="Times New Roman" w:cs="Times New Roman"/>
      <w:szCs w:val="20"/>
      <w:lang w:eastAsia="cs-CZ"/>
    </w:rPr>
  </w:style>
  <w:style w:type="character" w:styleId="Hypertextovodkaz">
    <w:name w:val="Hyperlink"/>
    <w:unhideWhenUsed/>
    <w:rPr>
      <w:color w:val="0000FF"/>
      <w:u w:val="single"/>
    </w:rPr>
  </w:style>
  <w:style w:type="character" w:customStyle="1" w:styleId="RLTextlnkuslovanChar">
    <w:name w:val="RL Text článku číslovaný Char"/>
  </w:style>
  <w:style w:type="paragraph" w:customStyle="1" w:styleId="RLTextlnkuslovan">
    <w:name w:val="RL Text článku číslovaný"/>
    <w:basedOn w:val="Normln"/>
    <w:pPr>
      <w:numPr>
        <w:ilvl w:val="1"/>
        <w:numId w:val="40"/>
      </w:numPr>
      <w:spacing w:after="120" w:line="280" w:lineRule="exact"/>
    </w:pPr>
    <w:rPr>
      <w:rFonts w:ascii="Times New Roman" w:eastAsia="Times New Roman" w:hAnsi="Times New Roman" w:cs="Times New Roman"/>
      <w:sz w:val="20"/>
      <w:szCs w:val="20"/>
      <w:lang w:eastAsia="ar-SA"/>
    </w:rPr>
  </w:style>
  <w:style w:type="paragraph" w:customStyle="1" w:styleId="RLlneksmlouvy">
    <w:name w:val="RL Článek smlouvy"/>
    <w:basedOn w:val="Normln"/>
    <w:pPr>
      <w:keepNext/>
      <w:numPr>
        <w:numId w:val="40"/>
      </w:numPr>
      <w:tabs>
        <w:tab w:val="clear" w:pos="737"/>
        <w:tab w:val="num" w:pos="360"/>
      </w:tabs>
      <w:spacing w:before="360" w:after="120" w:line="280" w:lineRule="exact"/>
      <w:ind w:left="360" w:hanging="360"/>
    </w:pPr>
    <w:rPr>
      <w:rFonts w:ascii="Calibri" w:eastAsia="Calibri" w:hAnsi="Calibri" w:cs="Times New Roman"/>
      <w:b/>
      <w:bCs/>
      <w:szCs w:val="22"/>
    </w:rPr>
  </w:style>
  <w:style w:type="character" w:styleId="Odkaznakoment">
    <w:name w:val="annotation reference"/>
    <w:basedOn w:val="Standardnpsmoodstavce"/>
    <w:uiPriority w:val="99"/>
    <w:semiHidden/>
    <w:unhideWhenUsed/>
    <w:rsid w:val="00A7468A"/>
    <w:rPr>
      <w:sz w:val="16"/>
      <w:szCs w:val="16"/>
    </w:rPr>
  </w:style>
  <w:style w:type="paragraph" w:styleId="Textkomente">
    <w:name w:val="annotation text"/>
    <w:basedOn w:val="Normln"/>
    <w:link w:val="TextkomenteChar"/>
    <w:uiPriority w:val="99"/>
    <w:semiHidden/>
    <w:unhideWhenUsed/>
    <w:rsid w:val="00A7468A"/>
    <w:rPr>
      <w:sz w:val="20"/>
      <w:szCs w:val="20"/>
    </w:rPr>
  </w:style>
  <w:style w:type="character" w:customStyle="1" w:styleId="TextkomenteChar">
    <w:name w:val="Text komentáře Char"/>
    <w:basedOn w:val="Standardnpsmoodstavce"/>
    <w:link w:val="Textkomente"/>
    <w:uiPriority w:val="99"/>
    <w:semiHidden/>
    <w:rsid w:val="00A7468A"/>
    <w:rPr>
      <w:rFonts w:ascii="Arial" w:eastAsia="Arial" w:hAnsi="Arial" w:cs="Arial"/>
      <w:lang w:eastAsia="en-US"/>
    </w:rPr>
  </w:style>
  <w:style w:type="paragraph" w:styleId="Pedmtkomente">
    <w:name w:val="annotation subject"/>
    <w:basedOn w:val="Textkomente"/>
    <w:next w:val="Textkomente"/>
    <w:link w:val="PedmtkomenteChar"/>
    <w:uiPriority w:val="99"/>
    <w:semiHidden/>
    <w:unhideWhenUsed/>
    <w:rsid w:val="00A7468A"/>
    <w:rPr>
      <w:b/>
      <w:bCs/>
    </w:rPr>
  </w:style>
  <w:style w:type="character" w:customStyle="1" w:styleId="PedmtkomenteChar">
    <w:name w:val="Předmět komentáře Char"/>
    <w:basedOn w:val="TextkomenteChar"/>
    <w:link w:val="Pedmtkomente"/>
    <w:uiPriority w:val="99"/>
    <w:semiHidden/>
    <w:rsid w:val="00A7468A"/>
    <w:rPr>
      <w:rFonts w:ascii="Arial" w:eastAsia="Arial" w:hAnsi="Arial" w:cs="Arial"/>
      <w:b/>
      <w:bCs/>
      <w:lang w:eastAsia="en-US"/>
    </w:rPr>
  </w:style>
  <w:style w:type="paragraph" w:styleId="Odstavecseseznamem">
    <w:name w:val="List Paragraph"/>
    <w:basedOn w:val="Normln"/>
    <w:uiPriority w:val="34"/>
    <w:qFormat/>
    <w:rsid w:val="00A020DD"/>
    <w:pPr>
      <w:ind w:left="720"/>
      <w:contextualSpacing/>
    </w:pPr>
  </w:style>
  <w:style w:type="paragraph" w:styleId="Zkladntextodsazen">
    <w:name w:val="Body Text Indent"/>
    <w:basedOn w:val="Normln"/>
    <w:link w:val="ZkladntextodsazenChar"/>
    <w:uiPriority w:val="99"/>
    <w:semiHidden/>
    <w:unhideWhenUsed/>
    <w:rsid w:val="00A020DD"/>
    <w:pPr>
      <w:spacing w:after="120"/>
      <w:ind w:left="283"/>
    </w:pPr>
  </w:style>
  <w:style w:type="character" w:customStyle="1" w:styleId="ZkladntextodsazenChar">
    <w:name w:val="Základní text odsazený Char"/>
    <w:basedOn w:val="Standardnpsmoodstavce"/>
    <w:link w:val="Zkladntextodsazen"/>
    <w:uiPriority w:val="99"/>
    <w:semiHidden/>
    <w:rsid w:val="00A020DD"/>
    <w:rPr>
      <w:rFonts w:ascii="Arial" w:eastAsia="Arial" w:hAnsi="Arial" w:cs="Arial"/>
      <w:sz w:val="22"/>
      <w:szCs w:val="24"/>
      <w:lang w:eastAsia="en-US"/>
    </w:rPr>
  </w:style>
  <w:style w:type="character" w:customStyle="1" w:styleId="ZhlavChar">
    <w:name w:val="Záhlaví Char"/>
    <w:link w:val="Zhlav"/>
    <w:uiPriority w:val="99"/>
    <w:rsid w:val="00A020DD"/>
    <w:rPr>
      <w:rFonts w:ascii="Arial" w:eastAsia="Arial" w:hAnsi="Arial" w:cs="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kral@techniserv.cz"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taniskav.kroupa@mze.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iri.bohacek@mze.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jnecesany@techniserv.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EC335-E941-4814-A678-0AD9FEF69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6462</Words>
  <Characters>38129</Characters>
  <Application>Microsoft Office Word</Application>
  <DocSecurity>0</DocSecurity>
  <Lines>317</Lines>
  <Paragraphs>89</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44502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Barborova Milena</cp:lastModifiedBy>
  <cp:revision>2</cp:revision>
  <cp:lastPrinted>2016-06-29T13:46:00Z</cp:lastPrinted>
  <dcterms:created xsi:type="dcterms:W3CDTF">2016-09-29T11:45:00Z</dcterms:created>
  <dcterms:modified xsi:type="dcterms:W3CDTF">2016-09-29T11:45:00Z</dcterms:modified>
</cp:coreProperties>
</file>