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D81B" w14:textId="38543D6D" w:rsidR="009A21E8" w:rsidRPr="00703E08" w:rsidRDefault="00AC1682" w:rsidP="00EC7206">
      <w:pPr>
        <w:widowControl w:val="0"/>
        <w:spacing w:line="300" w:lineRule="atLeast"/>
        <w:jc w:val="center"/>
        <w:rPr>
          <w:rFonts w:ascii="Calibri" w:eastAsia="Calibri" w:hAnsi="Calibri" w:cs="Calibri"/>
          <w:b/>
          <w:bCs/>
          <w:sz w:val="28"/>
          <w:szCs w:val="28"/>
        </w:rPr>
      </w:pPr>
      <w:r>
        <w:rPr>
          <w:rFonts w:ascii="Calibri" w:hAnsi="Calibri"/>
          <w:b/>
          <w:bCs/>
          <w:sz w:val="28"/>
          <w:szCs w:val="28"/>
        </w:rPr>
        <w:t xml:space="preserve"> </w:t>
      </w:r>
      <w:r w:rsidRPr="00703E08">
        <w:rPr>
          <w:rFonts w:ascii="Calibri" w:hAnsi="Calibri" w:cs="Calibri"/>
          <w:b/>
          <w:bCs/>
          <w:sz w:val="28"/>
          <w:szCs w:val="28"/>
        </w:rPr>
        <w:t xml:space="preserve">Smlouva o údržbě </w:t>
      </w:r>
      <w:proofErr w:type="spellStart"/>
      <w:r w:rsidRPr="00703E08">
        <w:rPr>
          <w:rFonts w:ascii="Calibri" w:hAnsi="Calibri" w:cs="Calibri"/>
          <w:b/>
          <w:bCs/>
          <w:sz w:val="28"/>
          <w:szCs w:val="28"/>
        </w:rPr>
        <w:t>syst</w:t>
      </w:r>
      <w:proofErr w:type="spellEnd"/>
      <w:r w:rsidRPr="00703E08">
        <w:rPr>
          <w:rFonts w:ascii="Calibri" w:hAnsi="Calibri" w:cs="Calibri"/>
          <w:b/>
          <w:bCs/>
          <w:sz w:val="28"/>
          <w:szCs w:val="28"/>
          <w:lang w:val="fr-FR"/>
        </w:rPr>
        <w:t>é</w:t>
      </w:r>
      <w:r w:rsidRPr="00703E08">
        <w:rPr>
          <w:rFonts w:ascii="Calibri" w:hAnsi="Calibri" w:cs="Calibri"/>
          <w:b/>
          <w:bCs/>
          <w:sz w:val="28"/>
          <w:szCs w:val="28"/>
        </w:rPr>
        <w:t>mu</w:t>
      </w:r>
    </w:p>
    <w:p w14:paraId="33E50024" w14:textId="13C84E30" w:rsidR="00EC7206" w:rsidRPr="00703E08" w:rsidRDefault="00EC7206" w:rsidP="00EC7206">
      <w:pPr>
        <w:widowControl w:val="0"/>
        <w:spacing w:line="300" w:lineRule="atLeast"/>
        <w:jc w:val="center"/>
        <w:rPr>
          <w:rFonts w:ascii="Calibri" w:eastAsia="Calibri" w:hAnsi="Calibri" w:cs="Calibri"/>
          <w:b/>
          <w:bCs/>
          <w:sz w:val="28"/>
          <w:szCs w:val="28"/>
        </w:rPr>
      </w:pPr>
    </w:p>
    <w:p w14:paraId="37757DCB"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Označení smluvních stran</w:t>
      </w:r>
    </w:p>
    <w:p w14:paraId="3167A37F" w14:textId="77777777" w:rsidR="009A21E8" w:rsidRPr="00703E08" w:rsidRDefault="009A21E8">
      <w:pPr>
        <w:spacing w:line="220" w:lineRule="atLeast"/>
        <w:rPr>
          <w:rFonts w:ascii="Calibri" w:eastAsia="Calibri" w:hAnsi="Calibri" w:cs="Calibri"/>
          <w:b/>
          <w:bCs/>
          <w:sz w:val="20"/>
          <w:szCs w:val="20"/>
        </w:rPr>
      </w:pPr>
    </w:p>
    <w:p w14:paraId="334AAEEB" w14:textId="15EFF1D0" w:rsidR="00373A5A" w:rsidRPr="00703E08" w:rsidRDefault="004C0801" w:rsidP="00373A5A">
      <w:pPr>
        <w:widowControl w:val="0"/>
        <w:tabs>
          <w:tab w:val="left" w:pos="1843"/>
        </w:tabs>
        <w:spacing w:line="276" w:lineRule="auto"/>
        <w:rPr>
          <w:rFonts w:ascii="Calibri" w:hAnsi="Calibri" w:cs="Calibri"/>
          <w:b/>
          <w:bCs/>
          <w:sz w:val="20"/>
          <w:szCs w:val="20"/>
        </w:rPr>
      </w:pPr>
      <w:r>
        <w:rPr>
          <w:rFonts w:ascii="Calibri" w:hAnsi="Calibri" w:cs="Calibri"/>
          <w:b/>
          <w:bCs/>
          <w:sz w:val="20"/>
          <w:szCs w:val="20"/>
        </w:rPr>
        <w:t>Objednatel</w:t>
      </w:r>
      <w:r w:rsidR="0034482C">
        <w:rPr>
          <w:rFonts w:ascii="Calibri" w:hAnsi="Calibri" w:cs="Calibri"/>
          <w:b/>
          <w:bCs/>
          <w:sz w:val="20"/>
          <w:szCs w:val="20"/>
        </w:rPr>
        <w:t xml:space="preserve">: Městská nemocnice v Odrách, </w:t>
      </w:r>
      <w:proofErr w:type="spellStart"/>
      <w:r w:rsidR="0034482C">
        <w:rPr>
          <w:rFonts w:ascii="Calibri" w:hAnsi="Calibri" w:cs="Calibri"/>
          <w:b/>
          <w:bCs/>
          <w:sz w:val="20"/>
          <w:szCs w:val="20"/>
        </w:rPr>
        <w:t>p.o</w:t>
      </w:r>
      <w:proofErr w:type="spellEnd"/>
      <w:r w:rsidR="0034482C">
        <w:rPr>
          <w:rFonts w:ascii="Calibri" w:hAnsi="Calibri" w:cs="Calibri"/>
          <w:b/>
          <w:bCs/>
          <w:sz w:val="20"/>
          <w:szCs w:val="20"/>
        </w:rPr>
        <w:t>.</w:t>
      </w:r>
    </w:p>
    <w:p w14:paraId="532549FB" w14:textId="3B22973E" w:rsidR="00373A5A" w:rsidRPr="00703E08" w:rsidRDefault="00373A5A" w:rsidP="00373A5A">
      <w:pPr>
        <w:widowControl w:val="0"/>
        <w:tabs>
          <w:tab w:val="left" w:pos="1843"/>
        </w:tabs>
        <w:spacing w:line="276" w:lineRule="auto"/>
        <w:rPr>
          <w:rFonts w:ascii="Calibri" w:hAnsi="Calibri" w:cs="Calibri"/>
          <w:sz w:val="20"/>
          <w:szCs w:val="20"/>
        </w:rPr>
      </w:pPr>
      <w:r w:rsidRPr="00703E08">
        <w:rPr>
          <w:rStyle w:val="dnA"/>
          <w:rFonts w:ascii="Calibri" w:hAnsi="Calibri" w:cs="Calibri"/>
          <w:sz w:val="20"/>
          <w:szCs w:val="20"/>
        </w:rPr>
        <w:t xml:space="preserve">se sídlem: </w:t>
      </w:r>
      <w:r w:rsidR="0034482C">
        <w:rPr>
          <w:rStyle w:val="dnA"/>
          <w:rFonts w:ascii="Calibri" w:hAnsi="Calibri" w:cs="Calibri"/>
          <w:sz w:val="20"/>
          <w:szCs w:val="20"/>
        </w:rPr>
        <w:t>Nadační 375/1, Odry, 742 35</w:t>
      </w:r>
    </w:p>
    <w:p w14:paraId="58940F81" w14:textId="6D517A75" w:rsidR="00373A5A" w:rsidRPr="00703E08" w:rsidRDefault="00373A5A" w:rsidP="00373A5A">
      <w:pPr>
        <w:widowControl w:val="0"/>
        <w:tabs>
          <w:tab w:val="left" w:pos="1843"/>
        </w:tabs>
        <w:spacing w:line="276" w:lineRule="auto"/>
        <w:rPr>
          <w:rFonts w:ascii="Calibri" w:hAnsi="Calibri" w:cs="Calibri"/>
          <w:sz w:val="20"/>
          <w:szCs w:val="20"/>
        </w:rPr>
      </w:pPr>
      <w:r w:rsidRPr="00703E08">
        <w:rPr>
          <w:rStyle w:val="dnA"/>
          <w:rFonts w:ascii="Calibri" w:hAnsi="Calibri" w:cs="Calibri"/>
          <w:sz w:val="20"/>
          <w:szCs w:val="20"/>
        </w:rPr>
        <w:t xml:space="preserve">IČO: </w:t>
      </w:r>
      <w:r w:rsidR="0034482C">
        <w:rPr>
          <w:rStyle w:val="dnA"/>
          <w:rFonts w:ascii="Calibri" w:hAnsi="Calibri" w:cs="Calibri"/>
          <w:sz w:val="20"/>
          <w:szCs w:val="20"/>
        </w:rPr>
        <w:t>66183596</w:t>
      </w:r>
    </w:p>
    <w:p w14:paraId="60093A7E" w14:textId="3FC46CE4" w:rsidR="007E7D3B" w:rsidRPr="00703E08" w:rsidRDefault="007E7D3B" w:rsidP="007E7D3B">
      <w:pPr>
        <w:widowControl w:val="0"/>
        <w:tabs>
          <w:tab w:val="left" w:pos="1843"/>
        </w:tabs>
        <w:spacing w:line="276" w:lineRule="auto"/>
        <w:jc w:val="both"/>
        <w:rPr>
          <w:rStyle w:val="dnA"/>
          <w:rFonts w:ascii="Calibri" w:hAnsi="Calibri" w:cs="Calibri"/>
          <w:sz w:val="20"/>
          <w:szCs w:val="20"/>
        </w:rPr>
      </w:pPr>
      <w:r w:rsidRPr="00703E08">
        <w:rPr>
          <w:rStyle w:val="dnA"/>
          <w:rFonts w:ascii="Calibri" w:hAnsi="Calibri" w:cs="Calibri"/>
          <w:sz w:val="20"/>
          <w:szCs w:val="20"/>
        </w:rPr>
        <w:t xml:space="preserve">DIČ: </w:t>
      </w:r>
      <w:r w:rsidR="0034482C">
        <w:rPr>
          <w:rStyle w:val="dnA"/>
          <w:rFonts w:ascii="Calibri" w:hAnsi="Calibri" w:cs="Calibri"/>
          <w:sz w:val="20"/>
          <w:szCs w:val="20"/>
        </w:rPr>
        <w:t>CZ66183596</w:t>
      </w:r>
    </w:p>
    <w:p w14:paraId="5D15ECC8" w14:textId="346C2096" w:rsidR="007E7D3B" w:rsidRPr="00703E08" w:rsidRDefault="007E7D3B" w:rsidP="007E7D3B">
      <w:pPr>
        <w:widowControl w:val="0"/>
        <w:tabs>
          <w:tab w:val="left" w:pos="1843"/>
        </w:tabs>
        <w:spacing w:line="276" w:lineRule="auto"/>
        <w:jc w:val="both"/>
        <w:rPr>
          <w:rStyle w:val="dnA"/>
          <w:rFonts w:ascii="Calibri" w:hAnsi="Calibri" w:cs="Calibri"/>
          <w:sz w:val="20"/>
          <w:szCs w:val="20"/>
        </w:rPr>
      </w:pPr>
      <w:r w:rsidRPr="00703E08">
        <w:rPr>
          <w:rStyle w:val="dnA"/>
          <w:rFonts w:ascii="Calibri" w:hAnsi="Calibri" w:cs="Calibri"/>
          <w:sz w:val="20"/>
          <w:szCs w:val="20"/>
        </w:rPr>
        <w:t xml:space="preserve">bankovní spojení: </w:t>
      </w:r>
    </w:p>
    <w:p w14:paraId="2D299BE9" w14:textId="3C4880DB" w:rsidR="007E7D3B" w:rsidRPr="00703E08" w:rsidRDefault="007E7D3B" w:rsidP="007E7D3B">
      <w:pPr>
        <w:widowControl w:val="0"/>
        <w:tabs>
          <w:tab w:val="left" w:pos="1843"/>
        </w:tabs>
        <w:spacing w:line="276" w:lineRule="auto"/>
        <w:jc w:val="both"/>
        <w:rPr>
          <w:rStyle w:val="dnA"/>
          <w:rFonts w:ascii="Calibri" w:hAnsi="Calibri" w:cs="Calibri"/>
          <w:sz w:val="20"/>
          <w:szCs w:val="20"/>
        </w:rPr>
      </w:pPr>
      <w:r w:rsidRPr="00703E08">
        <w:rPr>
          <w:rStyle w:val="dnA"/>
          <w:rFonts w:ascii="Calibri" w:hAnsi="Calibri" w:cs="Calibri"/>
          <w:sz w:val="20"/>
          <w:szCs w:val="20"/>
        </w:rPr>
        <w:t>jednající</w:t>
      </w:r>
      <w:r w:rsidR="0034482C">
        <w:rPr>
          <w:rStyle w:val="dnA"/>
          <w:rFonts w:ascii="Calibri" w:hAnsi="Calibri" w:cs="Calibri"/>
          <w:sz w:val="20"/>
          <w:szCs w:val="20"/>
        </w:rPr>
        <w:t>: Ing. Martin Šmaus, ředitel</w:t>
      </w:r>
    </w:p>
    <w:p w14:paraId="08694C71" w14:textId="77777777" w:rsidR="00373A5A" w:rsidRPr="00703E08" w:rsidRDefault="00373A5A" w:rsidP="00373A5A">
      <w:pPr>
        <w:widowControl w:val="0"/>
        <w:spacing w:line="220" w:lineRule="atLeast"/>
        <w:rPr>
          <w:rFonts w:ascii="Calibri" w:hAnsi="Calibri" w:cs="Calibri"/>
          <w:sz w:val="20"/>
          <w:szCs w:val="20"/>
        </w:rPr>
      </w:pPr>
      <w:r w:rsidRPr="00703E08">
        <w:rPr>
          <w:rStyle w:val="dnA"/>
          <w:rFonts w:ascii="Calibri" w:hAnsi="Calibri" w:cs="Calibri"/>
          <w:sz w:val="20"/>
          <w:szCs w:val="20"/>
        </w:rPr>
        <w:t>(dále jen „</w:t>
      </w:r>
      <w:r w:rsidRPr="00703E08">
        <w:rPr>
          <w:rFonts w:ascii="Calibri" w:hAnsi="Calibri" w:cs="Calibri"/>
          <w:sz w:val="20"/>
          <w:szCs w:val="20"/>
          <w:u w:val="single"/>
        </w:rPr>
        <w:t>nabyvatel</w:t>
      </w:r>
      <w:r w:rsidRPr="00703E08">
        <w:rPr>
          <w:rFonts w:ascii="Calibri" w:hAnsi="Calibri" w:cs="Calibri"/>
          <w:sz w:val="20"/>
          <w:szCs w:val="20"/>
          <w:rtl/>
          <w:lang w:val="ar-SA"/>
        </w:rPr>
        <w:t>“</w:t>
      </w:r>
      <w:r w:rsidRPr="00703E08">
        <w:rPr>
          <w:rStyle w:val="dnA"/>
          <w:rFonts w:ascii="Calibri" w:hAnsi="Calibri" w:cs="Calibri"/>
          <w:sz w:val="20"/>
          <w:szCs w:val="20"/>
        </w:rPr>
        <w:t>)</w:t>
      </w:r>
    </w:p>
    <w:p w14:paraId="19308675" w14:textId="77777777" w:rsidR="00882A60" w:rsidRPr="00703E08" w:rsidRDefault="00882A60" w:rsidP="00882A60">
      <w:pPr>
        <w:widowControl w:val="0"/>
        <w:spacing w:line="220" w:lineRule="atLeast"/>
        <w:jc w:val="both"/>
        <w:rPr>
          <w:rFonts w:ascii="Calibri" w:hAnsi="Calibri" w:cs="Calibri"/>
          <w:sz w:val="20"/>
          <w:szCs w:val="20"/>
        </w:rPr>
      </w:pPr>
    </w:p>
    <w:p w14:paraId="75A2E34F" w14:textId="77777777" w:rsidR="00882A60" w:rsidRPr="00703E08" w:rsidRDefault="00882A60" w:rsidP="00882A60">
      <w:pPr>
        <w:widowControl w:val="0"/>
        <w:spacing w:line="220" w:lineRule="atLeast"/>
        <w:jc w:val="both"/>
        <w:rPr>
          <w:rFonts w:ascii="Calibri" w:hAnsi="Calibri" w:cs="Calibri"/>
          <w:sz w:val="20"/>
          <w:szCs w:val="20"/>
        </w:rPr>
      </w:pPr>
      <w:r w:rsidRPr="00703E08">
        <w:rPr>
          <w:rStyle w:val="dnA"/>
          <w:rFonts w:ascii="Calibri" w:hAnsi="Calibri" w:cs="Calibri"/>
          <w:sz w:val="20"/>
          <w:szCs w:val="20"/>
        </w:rPr>
        <w:t>a</w:t>
      </w:r>
    </w:p>
    <w:p w14:paraId="1219780A" w14:textId="4C68A437" w:rsidR="00882A60" w:rsidRPr="00E27245" w:rsidRDefault="00882A60" w:rsidP="6FD5C51A">
      <w:pPr>
        <w:widowControl w:val="0"/>
        <w:spacing w:line="220" w:lineRule="atLeast"/>
        <w:jc w:val="both"/>
        <w:rPr>
          <w:rFonts w:ascii="Calibri" w:hAnsi="Calibri" w:cs="Calibri"/>
          <w:sz w:val="20"/>
          <w:szCs w:val="20"/>
        </w:rPr>
      </w:pPr>
    </w:p>
    <w:p w14:paraId="44A417B0" w14:textId="17F9FE13" w:rsidR="6B2FCA6C" w:rsidRDefault="6B2FCA6C" w:rsidP="6FD5C51A">
      <w:pPr>
        <w:widowControl w:val="0"/>
        <w:spacing w:line="220" w:lineRule="atLeast"/>
        <w:jc w:val="both"/>
        <w:rPr>
          <w:rFonts w:ascii="Calibri" w:hAnsi="Calibri" w:cs="Calibri"/>
          <w:b/>
          <w:bCs/>
          <w:sz w:val="20"/>
          <w:szCs w:val="20"/>
        </w:rPr>
      </w:pPr>
      <w:r w:rsidRPr="6FD5C51A">
        <w:rPr>
          <w:rFonts w:ascii="Calibri" w:hAnsi="Calibri" w:cs="Calibri"/>
          <w:b/>
          <w:bCs/>
          <w:sz w:val="20"/>
          <w:szCs w:val="20"/>
        </w:rPr>
        <w:t xml:space="preserve">Zhotovitel: </w:t>
      </w:r>
      <w:proofErr w:type="spellStart"/>
      <w:r w:rsidRPr="6FD5C51A">
        <w:rPr>
          <w:rFonts w:ascii="Calibri" w:hAnsi="Calibri" w:cs="Calibri"/>
          <w:b/>
          <w:bCs/>
          <w:sz w:val="20"/>
          <w:szCs w:val="20"/>
        </w:rPr>
        <w:t>Medicalc</w:t>
      </w:r>
      <w:proofErr w:type="spellEnd"/>
      <w:r w:rsidRPr="6FD5C51A">
        <w:rPr>
          <w:rFonts w:ascii="Calibri" w:hAnsi="Calibri" w:cs="Calibri"/>
          <w:b/>
          <w:bCs/>
          <w:sz w:val="20"/>
          <w:szCs w:val="20"/>
        </w:rPr>
        <w:t xml:space="preserve"> software s.r.o.</w:t>
      </w:r>
    </w:p>
    <w:p w14:paraId="0B8F6DD6" w14:textId="7B01DCAB" w:rsidR="6B2FCA6C" w:rsidRDefault="6B2FCA6C" w:rsidP="6FD5C51A">
      <w:pPr>
        <w:widowControl w:val="0"/>
        <w:spacing w:line="220" w:lineRule="atLeast"/>
        <w:jc w:val="both"/>
        <w:rPr>
          <w:rFonts w:ascii="Calibri" w:hAnsi="Calibri" w:cs="Calibri"/>
          <w:sz w:val="20"/>
          <w:szCs w:val="20"/>
        </w:rPr>
      </w:pPr>
      <w:r w:rsidRPr="6FD5C51A">
        <w:rPr>
          <w:rFonts w:ascii="Calibri" w:hAnsi="Calibri" w:cs="Calibri"/>
          <w:sz w:val="20"/>
          <w:szCs w:val="20"/>
        </w:rPr>
        <w:t xml:space="preserve">se sídlem: Pod </w:t>
      </w:r>
      <w:proofErr w:type="spellStart"/>
      <w:r w:rsidRPr="6FD5C51A">
        <w:rPr>
          <w:rFonts w:ascii="Calibri" w:hAnsi="Calibri" w:cs="Calibri"/>
          <w:sz w:val="20"/>
          <w:szCs w:val="20"/>
        </w:rPr>
        <w:t>Švabinami</w:t>
      </w:r>
      <w:proofErr w:type="spellEnd"/>
      <w:r w:rsidRPr="6FD5C51A">
        <w:rPr>
          <w:rFonts w:ascii="Calibri" w:hAnsi="Calibri" w:cs="Calibri"/>
          <w:sz w:val="20"/>
          <w:szCs w:val="20"/>
        </w:rPr>
        <w:t xml:space="preserve"> 434/13, 312 00 Plzeň</w:t>
      </w:r>
    </w:p>
    <w:p w14:paraId="7A682AD1" w14:textId="2B8F98FB" w:rsidR="6B2FCA6C" w:rsidRDefault="6B2FCA6C" w:rsidP="6FD5C51A">
      <w:pPr>
        <w:widowControl w:val="0"/>
        <w:spacing w:line="220" w:lineRule="atLeast"/>
        <w:jc w:val="both"/>
        <w:rPr>
          <w:rFonts w:ascii="Calibri" w:hAnsi="Calibri" w:cs="Calibri"/>
          <w:sz w:val="20"/>
          <w:szCs w:val="20"/>
        </w:rPr>
      </w:pPr>
      <w:r w:rsidRPr="6FD5C51A">
        <w:rPr>
          <w:rFonts w:ascii="Calibri" w:hAnsi="Calibri" w:cs="Calibri"/>
          <w:sz w:val="20"/>
          <w:szCs w:val="20"/>
        </w:rPr>
        <w:t>IČO: 26350513</w:t>
      </w:r>
    </w:p>
    <w:p w14:paraId="23E2EBDA" w14:textId="4707071A" w:rsidR="6B2FCA6C" w:rsidRDefault="6B2FCA6C" w:rsidP="6FD5C51A">
      <w:pPr>
        <w:widowControl w:val="0"/>
        <w:spacing w:line="220" w:lineRule="atLeast"/>
        <w:jc w:val="both"/>
        <w:rPr>
          <w:rFonts w:ascii="Calibri" w:hAnsi="Calibri" w:cs="Calibri"/>
          <w:sz w:val="20"/>
          <w:szCs w:val="20"/>
        </w:rPr>
      </w:pPr>
      <w:r w:rsidRPr="6FD5C51A">
        <w:rPr>
          <w:rFonts w:ascii="Calibri" w:hAnsi="Calibri" w:cs="Calibri"/>
          <w:sz w:val="20"/>
          <w:szCs w:val="20"/>
        </w:rPr>
        <w:t>DIČ: CZ26350513</w:t>
      </w:r>
    </w:p>
    <w:p w14:paraId="6CE5D89B" w14:textId="332AFB3A" w:rsidR="6B2FCA6C" w:rsidRDefault="6B2FCA6C" w:rsidP="6FD5C51A">
      <w:pPr>
        <w:widowControl w:val="0"/>
        <w:spacing w:line="220" w:lineRule="atLeast"/>
        <w:jc w:val="both"/>
        <w:rPr>
          <w:rFonts w:ascii="Calibri" w:hAnsi="Calibri" w:cs="Calibri"/>
          <w:sz w:val="20"/>
          <w:szCs w:val="20"/>
        </w:rPr>
      </w:pPr>
      <w:r w:rsidRPr="6FD5C51A">
        <w:rPr>
          <w:rFonts w:ascii="Calibri" w:hAnsi="Calibri" w:cs="Calibri"/>
          <w:sz w:val="20"/>
          <w:szCs w:val="20"/>
        </w:rPr>
        <w:t xml:space="preserve">Bankovní spojení </w:t>
      </w:r>
    </w:p>
    <w:p w14:paraId="187D282A" w14:textId="50D80F4B" w:rsidR="5817F402" w:rsidRDefault="5817F402" w:rsidP="6FD5C51A">
      <w:pPr>
        <w:widowControl w:val="0"/>
        <w:spacing w:line="220" w:lineRule="atLeast"/>
        <w:jc w:val="both"/>
        <w:rPr>
          <w:rFonts w:ascii="Calibri" w:hAnsi="Calibri" w:cs="Calibri"/>
          <w:sz w:val="20"/>
          <w:szCs w:val="20"/>
        </w:rPr>
      </w:pPr>
      <w:proofErr w:type="spellStart"/>
      <w:r w:rsidRPr="6FD5C51A">
        <w:rPr>
          <w:rFonts w:ascii="Calibri" w:hAnsi="Calibri" w:cs="Calibri"/>
          <w:sz w:val="20"/>
          <w:szCs w:val="20"/>
        </w:rPr>
        <w:t>Zast</w:t>
      </w:r>
      <w:proofErr w:type="spellEnd"/>
      <w:r w:rsidRPr="6FD5C51A">
        <w:rPr>
          <w:rFonts w:ascii="Calibri" w:hAnsi="Calibri" w:cs="Calibri"/>
          <w:sz w:val="20"/>
          <w:szCs w:val="20"/>
        </w:rPr>
        <w:t>: Ing. Vít Bureš, jednatel a Ing. Václav Vachta, MBA, jednatel</w:t>
      </w:r>
    </w:p>
    <w:p w14:paraId="5454D2F5" w14:textId="77777777" w:rsidR="009A21E8" w:rsidRPr="00703E08" w:rsidRDefault="009A21E8">
      <w:pPr>
        <w:widowControl w:val="0"/>
        <w:spacing w:line="220" w:lineRule="atLeast"/>
        <w:rPr>
          <w:rFonts w:ascii="Calibri" w:eastAsia="Calibri" w:hAnsi="Calibri" w:cs="Calibri"/>
          <w:sz w:val="20"/>
          <w:szCs w:val="20"/>
        </w:rPr>
      </w:pPr>
    </w:p>
    <w:p w14:paraId="552DD72C" w14:textId="77777777" w:rsidR="009A21E8" w:rsidRPr="00703E08" w:rsidRDefault="00AC1682">
      <w:pPr>
        <w:jc w:val="both"/>
        <w:rPr>
          <w:rFonts w:ascii="Calibri" w:eastAsia="Calibri" w:hAnsi="Calibri" w:cs="Calibri"/>
          <w:sz w:val="20"/>
          <w:szCs w:val="20"/>
        </w:rPr>
      </w:pPr>
      <w:r w:rsidRPr="00703E08">
        <w:rPr>
          <w:rFonts w:ascii="Calibri" w:hAnsi="Calibri" w:cs="Calibri"/>
          <w:sz w:val="20"/>
          <w:szCs w:val="20"/>
        </w:rPr>
        <w:t>uzavírají níže uveden</w:t>
      </w:r>
      <w:r w:rsidRPr="00703E08">
        <w:rPr>
          <w:rFonts w:ascii="Calibri" w:hAnsi="Calibri" w:cs="Calibri"/>
          <w:sz w:val="20"/>
          <w:szCs w:val="20"/>
          <w:lang w:val="fr-FR"/>
        </w:rPr>
        <w:t>é</w:t>
      </w:r>
      <w:r w:rsidRPr="00703E08">
        <w:rPr>
          <w:rFonts w:ascii="Calibri" w:hAnsi="Calibri" w:cs="Calibri"/>
          <w:sz w:val="20"/>
          <w:szCs w:val="20"/>
        </w:rPr>
        <w:t xml:space="preserve">ho dne, měsíce a roku v souladu s ustanovením § 1746 odst. 2 zákona č. 89/2012 Sb., </w:t>
      </w:r>
      <w:proofErr w:type="spellStart"/>
      <w:r w:rsidRPr="00703E08">
        <w:rPr>
          <w:rFonts w:ascii="Calibri" w:hAnsi="Calibri" w:cs="Calibri"/>
          <w:sz w:val="20"/>
          <w:szCs w:val="20"/>
        </w:rPr>
        <w:t>obč</w:t>
      </w:r>
      <w:proofErr w:type="spellEnd"/>
      <w:r w:rsidRPr="00703E08">
        <w:rPr>
          <w:rFonts w:ascii="Calibri" w:hAnsi="Calibri" w:cs="Calibri"/>
          <w:sz w:val="20"/>
          <w:szCs w:val="20"/>
          <w:lang w:val="da-DK"/>
        </w:rPr>
        <w:t>ansk</w:t>
      </w:r>
      <w:r w:rsidRPr="00703E08">
        <w:rPr>
          <w:rFonts w:ascii="Calibri" w:hAnsi="Calibri" w:cs="Calibri"/>
          <w:sz w:val="20"/>
          <w:szCs w:val="20"/>
        </w:rPr>
        <w:t>ý zákoník, ve znění pozdějších předpisů (dále jen „</w:t>
      </w:r>
      <w:r w:rsidRPr="00703E08">
        <w:rPr>
          <w:rFonts w:ascii="Calibri" w:hAnsi="Calibri" w:cs="Calibri"/>
          <w:sz w:val="20"/>
          <w:szCs w:val="20"/>
          <w:u w:val="single"/>
        </w:rPr>
        <w:t>Zákon</w:t>
      </w:r>
      <w:r w:rsidRPr="00703E08">
        <w:rPr>
          <w:rFonts w:ascii="Calibri" w:hAnsi="Calibri" w:cs="Calibri"/>
          <w:sz w:val="20"/>
          <w:szCs w:val="20"/>
          <w:rtl/>
          <w:lang w:val="ar-SA"/>
        </w:rPr>
        <w:t>“</w:t>
      </w:r>
      <w:r w:rsidRPr="00703E08">
        <w:rPr>
          <w:rFonts w:ascii="Calibri" w:hAnsi="Calibri" w:cs="Calibri"/>
          <w:sz w:val="20"/>
          <w:szCs w:val="20"/>
        </w:rPr>
        <w:t xml:space="preserve">) tuto smlouvu o provádění údržby programu. </w:t>
      </w:r>
    </w:p>
    <w:p w14:paraId="5AA4887A" w14:textId="77777777" w:rsidR="009A21E8" w:rsidRPr="00703E08" w:rsidRDefault="009A21E8">
      <w:pPr>
        <w:widowControl w:val="0"/>
        <w:spacing w:line="220" w:lineRule="atLeast"/>
        <w:rPr>
          <w:rFonts w:ascii="Calibri" w:eastAsia="Calibri" w:hAnsi="Calibri" w:cs="Calibri"/>
          <w:sz w:val="20"/>
          <w:szCs w:val="20"/>
        </w:rPr>
      </w:pPr>
    </w:p>
    <w:p w14:paraId="6729E2F6" w14:textId="77777777" w:rsidR="00CE5FD6" w:rsidRDefault="00CE5FD6" w:rsidP="00CE5FD6">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20"/>
          <w:szCs w:val="20"/>
        </w:rPr>
        <w:t>Článek 1</w:t>
      </w:r>
      <w:r>
        <w:rPr>
          <w:rStyle w:val="eop"/>
          <w:rFonts w:ascii="Calibri" w:hAnsi="Calibri" w:cs="Calibri"/>
          <w:color w:val="000000"/>
          <w:sz w:val="20"/>
          <w:szCs w:val="20"/>
        </w:rPr>
        <w:t> </w:t>
      </w:r>
    </w:p>
    <w:p w14:paraId="0DFEC0A1" w14:textId="77777777" w:rsidR="00416BFE" w:rsidRDefault="00CE5FD6" w:rsidP="00416BFE">
      <w:pPr>
        <w:pStyle w:val="paragraph"/>
        <w:spacing w:before="0" w:beforeAutospacing="0" w:after="0" w:afterAutospacing="0"/>
        <w:jc w:val="center"/>
        <w:textAlignment w:val="baseline"/>
        <w:rPr>
          <w:rStyle w:val="eop"/>
          <w:rFonts w:ascii="Calibri" w:hAnsi="Calibri" w:cs="Calibri"/>
          <w:color w:val="000000"/>
          <w:sz w:val="20"/>
          <w:szCs w:val="20"/>
        </w:rPr>
      </w:pPr>
      <w:r>
        <w:rPr>
          <w:rStyle w:val="normaltextrun"/>
          <w:rFonts w:ascii="Calibri" w:hAnsi="Calibri" w:cs="Calibri"/>
          <w:b/>
          <w:bCs/>
          <w:color w:val="000000"/>
          <w:sz w:val="20"/>
          <w:szCs w:val="20"/>
        </w:rPr>
        <w:t>Obecná ustanovení</w:t>
      </w:r>
      <w:r>
        <w:rPr>
          <w:rStyle w:val="eop"/>
          <w:rFonts w:ascii="Calibri" w:hAnsi="Calibri" w:cs="Calibri"/>
          <w:color w:val="000000"/>
          <w:sz w:val="20"/>
          <w:szCs w:val="20"/>
        </w:rPr>
        <w:t> </w:t>
      </w:r>
    </w:p>
    <w:p w14:paraId="67722B45" w14:textId="339D8125" w:rsidR="00CE5FD6" w:rsidRPr="002508D6" w:rsidRDefault="00CE5FD6">
      <w:pPr>
        <w:pStyle w:val="Odstavecseseznamem"/>
        <w:numPr>
          <w:ilvl w:val="0"/>
          <w:numId w:val="4"/>
        </w:numPr>
        <w:rPr>
          <w:rFonts w:cs="Calibri"/>
          <w:sz w:val="20"/>
          <w:szCs w:val="20"/>
        </w:rPr>
      </w:pPr>
      <w:r w:rsidRPr="002508D6">
        <w:rPr>
          <w:rFonts w:cs="Calibri"/>
          <w:sz w:val="20"/>
          <w:szCs w:val="20"/>
        </w:rPr>
        <w:t>Zhotovitel bere na vědomí, že předmět plnění této smlouvy má být spolufinancován ze zdrojů Evropské unie v rámci programu Národní plán obnovy výzvy č. 22 – Služby elektronického zdravotnictví, a to v rámci projektu</w:t>
      </w:r>
      <w:r w:rsidR="00416BFE" w:rsidRPr="002508D6">
        <w:rPr>
          <w:rFonts w:cs="Calibri"/>
          <w:sz w:val="20"/>
          <w:szCs w:val="20"/>
        </w:rPr>
        <w:t xml:space="preserve"> Rozvoj</w:t>
      </w:r>
      <w:r w:rsidRPr="002508D6">
        <w:rPr>
          <w:rFonts w:cs="Calibri"/>
          <w:sz w:val="20"/>
          <w:szCs w:val="20"/>
        </w:rPr>
        <w:t xml:space="preserve"> </w:t>
      </w:r>
      <w:proofErr w:type="spellStart"/>
      <w:r w:rsidRPr="002508D6">
        <w:rPr>
          <w:rFonts w:cs="Calibri"/>
          <w:sz w:val="20"/>
          <w:szCs w:val="20"/>
        </w:rPr>
        <w:t>Rozvoj</w:t>
      </w:r>
      <w:proofErr w:type="spellEnd"/>
      <w:r w:rsidRPr="002508D6">
        <w:rPr>
          <w:rFonts w:cs="Calibri"/>
          <w:sz w:val="20"/>
          <w:szCs w:val="20"/>
        </w:rPr>
        <w:t xml:space="preserve"> služeb</w:t>
      </w:r>
      <w:r w:rsidR="006F14E7" w:rsidRPr="002508D6">
        <w:rPr>
          <w:rFonts w:cs="Calibri"/>
          <w:sz w:val="20"/>
          <w:szCs w:val="20"/>
        </w:rPr>
        <w:t xml:space="preserve"> </w:t>
      </w:r>
      <w:proofErr w:type="spellStart"/>
      <w:r w:rsidRPr="002508D6">
        <w:rPr>
          <w:rFonts w:cs="Calibri"/>
          <w:sz w:val="20"/>
          <w:szCs w:val="20"/>
        </w:rPr>
        <w:t>eHealth</w:t>
      </w:r>
      <w:proofErr w:type="spellEnd"/>
      <w:r w:rsidR="00416BFE" w:rsidRPr="002508D6">
        <w:rPr>
          <w:rFonts w:cs="Calibri"/>
          <w:sz w:val="20"/>
          <w:szCs w:val="20"/>
        </w:rPr>
        <w:t xml:space="preserve"> </w:t>
      </w:r>
      <w:r w:rsidRPr="002508D6">
        <w:rPr>
          <w:rFonts w:cs="Calibri"/>
          <w:sz w:val="20"/>
          <w:szCs w:val="20"/>
        </w:rPr>
        <w:t>v Městské nemocnici v Odrách, </w:t>
      </w:r>
      <w:proofErr w:type="spellStart"/>
      <w:r w:rsidRPr="002508D6">
        <w:rPr>
          <w:rFonts w:cs="Calibri"/>
          <w:sz w:val="20"/>
          <w:szCs w:val="20"/>
        </w:rPr>
        <w:t>reg</w:t>
      </w:r>
      <w:proofErr w:type="spellEnd"/>
      <w:r w:rsidRPr="002508D6">
        <w:rPr>
          <w:rFonts w:cs="Calibri"/>
          <w:sz w:val="20"/>
          <w:szCs w:val="20"/>
        </w:rPr>
        <w:t xml:space="preserve">. </w:t>
      </w:r>
      <w:r w:rsidR="0B0A1775" w:rsidRPr="002508D6">
        <w:rPr>
          <w:rFonts w:cs="Calibri"/>
          <w:sz w:val="20"/>
          <w:szCs w:val="20"/>
        </w:rPr>
        <w:t>č</w:t>
      </w:r>
      <w:r w:rsidRPr="002508D6">
        <w:rPr>
          <w:rFonts w:cs="Calibri"/>
          <w:sz w:val="20"/>
          <w:szCs w:val="20"/>
        </w:rPr>
        <w:t>.</w:t>
      </w:r>
      <w:r w:rsidR="29DB6FCB" w:rsidRPr="002508D6">
        <w:rPr>
          <w:rFonts w:cs="Calibri"/>
          <w:sz w:val="20"/>
          <w:szCs w:val="20"/>
        </w:rPr>
        <w:t xml:space="preserve"> </w:t>
      </w:r>
      <w:r w:rsidRPr="002508D6">
        <w:rPr>
          <w:rFonts w:cs="Calibri"/>
          <w:sz w:val="20"/>
          <w:szCs w:val="20"/>
        </w:rPr>
        <w:t>CZ.31.1.0/0.0/0.0/23_088/0010795. Zhotovitel se zavazuje poskytnout objednateli potřebnou součinnost k tomu, aby požadavky a dotační podmínky poskytovatele dotace byly beze zbytku splněny a nemohlo dojít k jejich nedodržení nebo porušení zaviněním na straně zhotovitele. </w:t>
      </w:r>
    </w:p>
    <w:p w14:paraId="0DA3586E" w14:textId="77777777" w:rsidR="00644BCB" w:rsidRPr="002508D6" w:rsidRDefault="00644BCB" w:rsidP="00644BCB">
      <w:pPr>
        <w:pStyle w:val="Odstavecseseznamem"/>
        <w:ind w:left="284"/>
        <w:rPr>
          <w:rStyle w:val="eop"/>
          <w:rFonts w:cs="Calibri"/>
          <w:sz w:val="20"/>
          <w:szCs w:val="20"/>
        </w:rPr>
      </w:pPr>
    </w:p>
    <w:p w14:paraId="42539E0B" w14:textId="3DEC6D5A" w:rsidR="00644BCB" w:rsidRPr="002508D6" w:rsidRDefault="00CE5FD6">
      <w:pPr>
        <w:pStyle w:val="Odstavecseseznamem"/>
        <w:numPr>
          <w:ilvl w:val="0"/>
          <w:numId w:val="4"/>
        </w:numPr>
        <w:rPr>
          <w:sz w:val="20"/>
          <w:szCs w:val="20"/>
        </w:rPr>
      </w:pPr>
      <w:r w:rsidRPr="002508D6">
        <w:rPr>
          <w:sz w:val="20"/>
          <w:szCs w:val="20"/>
        </w:rPr>
        <w:t>Zhotovitel i objednatel jsou oprávněni od smlouvy odstoupit v případech a za podmínek stanovených občanským zákoníkem nebo smlouvou. Objednatel má dále právo odstoupit od smlouvy v případě, že: Zhotovitel vstoupí do likvidace, nebo</w:t>
      </w:r>
      <w:r w:rsidR="00C0751B" w:rsidRPr="002508D6">
        <w:rPr>
          <w:sz w:val="20"/>
          <w:szCs w:val="20"/>
        </w:rPr>
        <w:t xml:space="preserve"> b</w:t>
      </w:r>
      <w:r w:rsidRPr="002508D6">
        <w:rPr>
          <w:sz w:val="20"/>
          <w:szCs w:val="20"/>
        </w:rPr>
        <w:t>yl prohlášen úpadek zhotovitele.  </w:t>
      </w:r>
    </w:p>
    <w:p w14:paraId="02FC9AFC" w14:textId="77777777" w:rsidR="00644BCB" w:rsidRPr="002508D6" w:rsidRDefault="00644BCB" w:rsidP="5B88291C">
      <w:pPr>
        <w:pStyle w:val="Odstavecseseznamem"/>
        <w:ind w:left="284"/>
        <w:rPr>
          <w:rStyle w:val="eop"/>
          <w:rFonts w:cs="Calibri"/>
          <w:color w:val="auto"/>
          <w:sz w:val="20"/>
          <w:szCs w:val="20"/>
        </w:rPr>
      </w:pPr>
    </w:p>
    <w:p w14:paraId="337EBA9A" w14:textId="7DE319F9" w:rsidR="00644BCB" w:rsidRPr="002508D6" w:rsidRDefault="00CE5FD6">
      <w:pPr>
        <w:pStyle w:val="Odstavecseseznamem"/>
        <w:numPr>
          <w:ilvl w:val="0"/>
          <w:numId w:val="4"/>
        </w:numPr>
        <w:rPr>
          <w:sz w:val="20"/>
          <w:szCs w:val="20"/>
        </w:rPr>
      </w:pPr>
      <w:r w:rsidRPr="002508D6">
        <w:rPr>
          <w:sz w:val="20"/>
          <w:szCs w:val="20"/>
        </w:rPr>
        <w:t>Zhotovitel má právo odstoupit od smlouvy v případě, že prodlení objednatele se zaplacením řádně vystavené faktury bude delší než 30 dnů po lhůtě splatnosti daňového dokladu.  </w:t>
      </w:r>
    </w:p>
    <w:p w14:paraId="1AC88316" w14:textId="77777777" w:rsidR="00C0751B" w:rsidRPr="002508D6" w:rsidRDefault="00C0751B" w:rsidP="5B88291C">
      <w:pPr>
        <w:pStyle w:val="Odstavecseseznamem"/>
        <w:ind w:left="284"/>
        <w:rPr>
          <w:rStyle w:val="eop"/>
          <w:rFonts w:cs="Calibri"/>
          <w:color w:val="auto"/>
          <w:sz w:val="20"/>
          <w:szCs w:val="20"/>
        </w:rPr>
      </w:pPr>
    </w:p>
    <w:p w14:paraId="1DBB4EB2" w14:textId="29264AFE" w:rsidR="00C0751B" w:rsidRPr="002508D6" w:rsidRDefault="00C0751B">
      <w:pPr>
        <w:pStyle w:val="Odstavecseseznamem"/>
        <w:numPr>
          <w:ilvl w:val="0"/>
          <w:numId w:val="4"/>
        </w:numPr>
        <w:rPr>
          <w:rStyle w:val="eop"/>
          <w:rFonts w:cs="Calibri"/>
          <w:color w:val="auto"/>
          <w:sz w:val="20"/>
          <w:szCs w:val="20"/>
        </w:rPr>
      </w:pPr>
      <w:r w:rsidRPr="002508D6">
        <w:rPr>
          <w:rStyle w:val="eop"/>
          <w:rFonts w:cs="Calibri"/>
          <w:color w:val="auto"/>
          <w:sz w:val="20"/>
          <w:szCs w:val="20"/>
        </w:rPr>
        <w:t>Zhotovitel je povinen uchovávat originály veškeré dokumentace související s realizací předmětu smlouvy včetně všech účetních dokladů související</w:t>
      </w:r>
      <w:r w:rsidR="00EF55AB" w:rsidRPr="002508D6">
        <w:rPr>
          <w:rStyle w:val="eop"/>
          <w:rFonts w:cs="Calibri"/>
          <w:color w:val="auto"/>
          <w:sz w:val="20"/>
          <w:szCs w:val="20"/>
        </w:rPr>
        <w:t>ch</w:t>
      </w:r>
      <w:r w:rsidRPr="002508D6">
        <w:rPr>
          <w:rStyle w:val="eop"/>
          <w:rFonts w:cs="Calibri"/>
          <w:color w:val="auto"/>
          <w:sz w:val="20"/>
          <w:szCs w:val="20"/>
        </w:rPr>
        <w:t xml:space="preserve"> s plněním dle této smlouvy minimálně do 31.12.2036, nestanoví-li ji</w:t>
      </w:r>
      <w:r w:rsidR="00EF55AB" w:rsidRPr="002508D6">
        <w:rPr>
          <w:rStyle w:val="eop"/>
          <w:rFonts w:cs="Calibri"/>
          <w:color w:val="auto"/>
          <w:sz w:val="20"/>
          <w:szCs w:val="20"/>
        </w:rPr>
        <w:t>n</w:t>
      </w:r>
      <w:r w:rsidRPr="002508D6">
        <w:rPr>
          <w:rStyle w:val="eop"/>
          <w:rFonts w:cs="Calibri"/>
          <w:color w:val="auto"/>
          <w:sz w:val="20"/>
          <w:szCs w:val="20"/>
        </w:rPr>
        <w:t>ý právní předpis lhůtu delší.</w:t>
      </w:r>
    </w:p>
    <w:p w14:paraId="599A739D" w14:textId="77777777" w:rsidR="00644BCB" w:rsidRPr="002508D6" w:rsidRDefault="00644BCB" w:rsidP="00644BCB">
      <w:pPr>
        <w:pStyle w:val="Odstavecseseznamem"/>
        <w:ind w:left="284"/>
        <w:rPr>
          <w:rStyle w:val="eop"/>
          <w:rFonts w:cs="Calibri"/>
          <w:color w:val="auto"/>
          <w:sz w:val="20"/>
          <w:szCs w:val="20"/>
        </w:rPr>
      </w:pPr>
    </w:p>
    <w:p w14:paraId="35B92FC7" w14:textId="5FBD6BEF" w:rsidR="00CE5FD6" w:rsidRPr="002508D6" w:rsidRDefault="00CE5FD6">
      <w:pPr>
        <w:pStyle w:val="Odstavecseseznamem"/>
        <w:numPr>
          <w:ilvl w:val="0"/>
          <w:numId w:val="4"/>
        </w:numPr>
        <w:rPr>
          <w:sz w:val="20"/>
          <w:szCs w:val="20"/>
        </w:rPr>
      </w:pPr>
      <w:r w:rsidRPr="002508D6">
        <w:rPr>
          <w:sz w:val="20"/>
          <w:szCs w:val="20"/>
        </w:rPr>
        <w:t>Zhotovitel je v souladu s ustanovením § 2 písm. e) zákona č. 320/2001 Sb., o finanční kontrole, ve znění pozdějších předpisů, osobou povinnou spolupůsobit při výkonu finanční kontroly. Zhotovitel je povinen umožnit kontrolním orgánům ve smyslu zákona o finanční kontrole (poskytovateli dotace, Ministerstvu vnitra, Ministerstvu financí, auditnímu orgánu, Evropské komisi, Evropskému účetnímu dvoru, Nejvyššímu kontrolnímu úřadu, příslušnému Finančnímu úřadu a dalším kontrolním orgánům) přístup do objektů a na pozemky dotčené smlouvou a její realizací a provést kontrolu dokladů souvisejících s plněním smlouvy.  </w:t>
      </w:r>
    </w:p>
    <w:p w14:paraId="46196E30" w14:textId="35548A80" w:rsidR="00CE5FD6" w:rsidRPr="00644BCB" w:rsidRDefault="00CE5FD6">
      <w:pPr>
        <w:pStyle w:val="Odstavecseseznamem"/>
        <w:numPr>
          <w:ilvl w:val="0"/>
          <w:numId w:val="4"/>
        </w:numPr>
        <w:rPr>
          <w:rFonts w:cs="Calibri"/>
          <w:sz w:val="20"/>
          <w:szCs w:val="20"/>
        </w:rPr>
      </w:pPr>
      <w:r w:rsidRPr="4A3324F0">
        <w:rPr>
          <w:rStyle w:val="normaltextrun"/>
          <w:rFonts w:cs="Calibri"/>
          <w:sz w:val="20"/>
          <w:szCs w:val="20"/>
        </w:rPr>
        <w:lastRenderedPageBreak/>
        <w:t>Smlouva nabývá platnosti podpisem obou smluvních stran. Tato smlouva podléhá povinnému uveřejnění v registru smluv podle zákona č. 340/2015 Sb., o zvláštních podmínkách účinnosti některých smluv, uveřejňování těchto smluv a o registru smluv (zákon o registru smluv), a nabude účinnosti nejdříve okamžikem takového uveřejnění. Uveřejnění v registru smluv zajišťuje objednatel.</w:t>
      </w:r>
      <w:r w:rsidRPr="4A3324F0">
        <w:rPr>
          <w:rStyle w:val="eop"/>
          <w:rFonts w:cs="Calibri"/>
          <w:sz w:val="20"/>
          <w:szCs w:val="20"/>
        </w:rPr>
        <w:t> </w:t>
      </w:r>
    </w:p>
    <w:p w14:paraId="275ED056" w14:textId="77777777" w:rsidR="00CE5FD6" w:rsidRDefault="00CE5FD6">
      <w:pPr>
        <w:widowControl w:val="0"/>
        <w:spacing w:line="220" w:lineRule="atLeast"/>
        <w:jc w:val="center"/>
        <w:rPr>
          <w:rFonts w:ascii="Calibri" w:hAnsi="Calibri" w:cs="Calibri"/>
          <w:b/>
          <w:bCs/>
          <w:sz w:val="22"/>
          <w:szCs w:val="22"/>
        </w:rPr>
      </w:pPr>
    </w:p>
    <w:p w14:paraId="751493D2" w14:textId="28C6DD2A"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2</w:t>
      </w:r>
    </w:p>
    <w:p w14:paraId="3177E7E2" w14:textId="77777777" w:rsidR="009A21E8" w:rsidRPr="00703E08" w:rsidRDefault="00AC1682">
      <w:pPr>
        <w:widowControl w:val="0"/>
        <w:spacing w:line="220" w:lineRule="atLeast"/>
        <w:jc w:val="center"/>
        <w:rPr>
          <w:rFonts w:ascii="Calibri" w:eastAsia="Calibri" w:hAnsi="Calibri" w:cs="Calibri"/>
          <w:b/>
          <w:bCs/>
          <w:sz w:val="20"/>
          <w:szCs w:val="20"/>
        </w:rPr>
      </w:pPr>
      <w:r w:rsidRPr="490F001D">
        <w:rPr>
          <w:rFonts w:ascii="Calibri" w:hAnsi="Calibri" w:cs="Calibri"/>
          <w:b/>
          <w:bCs/>
          <w:sz w:val="20"/>
          <w:szCs w:val="20"/>
        </w:rPr>
        <w:t>Prohlášení smluvních stran</w:t>
      </w:r>
    </w:p>
    <w:p w14:paraId="0EAA5452" w14:textId="0BF08472" w:rsidR="638DB858" w:rsidRDefault="638DB858">
      <w:pPr>
        <w:pStyle w:val="Odstavecseseznamem"/>
        <w:numPr>
          <w:ilvl w:val="0"/>
          <w:numId w:val="40"/>
        </w:numPr>
        <w:rPr>
          <w:rFonts w:eastAsia="Calibri" w:cs="Calibri"/>
          <w:color w:val="000000" w:themeColor="text1"/>
          <w:sz w:val="24"/>
          <w:szCs w:val="24"/>
        </w:rPr>
      </w:pPr>
      <w:r w:rsidRPr="490F001D">
        <w:rPr>
          <w:rFonts w:eastAsia="Calibri" w:cs="Calibri"/>
          <w:color w:val="000000" w:themeColor="text1"/>
          <w:sz w:val="20"/>
          <w:szCs w:val="20"/>
        </w:rPr>
        <w:t>Objednatel prohlašuje, že je příspěvkovou organizací zřízenou územním samosprávným celkem (Městem Odry) a že splňuje vešker</w:t>
      </w:r>
      <w:r w:rsidRPr="490F001D">
        <w:rPr>
          <w:rFonts w:eastAsia="Calibri" w:cs="Calibri"/>
          <w:color w:val="000000" w:themeColor="text1"/>
          <w:sz w:val="20"/>
          <w:szCs w:val="20"/>
          <w:lang w:val="fr"/>
        </w:rPr>
        <w:t xml:space="preserve">é </w:t>
      </w:r>
      <w:r w:rsidRPr="490F001D">
        <w:rPr>
          <w:rFonts w:eastAsia="Calibri" w:cs="Calibri"/>
          <w:color w:val="000000" w:themeColor="text1"/>
          <w:sz w:val="20"/>
          <w:szCs w:val="20"/>
        </w:rPr>
        <w:t>podmínky a požadavky v t</w:t>
      </w:r>
      <w:r w:rsidRPr="490F001D">
        <w:rPr>
          <w:rFonts w:eastAsia="Calibri" w:cs="Calibri"/>
          <w:color w:val="000000" w:themeColor="text1"/>
          <w:sz w:val="20"/>
          <w:szCs w:val="20"/>
          <w:lang w:val="fr"/>
        </w:rPr>
        <w:t>é</w:t>
      </w:r>
      <w:r w:rsidRPr="490F001D">
        <w:rPr>
          <w:rFonts w:eastAsia="Calibri" w:cs="Calibri"/>
          <w:color w:val="000000" w:themeColor="text1"/>
          <w:sz w:val="20"/>
          <w:szCs w:val="20"/>
        </w:rPr>
        <w:t>to smlouvě stanoven</w:t>
      </w:r>
      <w:r w:rsidRPr="490F001D">
        <w:rPr>
          <w:rFonts w:eastAsia="Calibri" w:cs="Calibri"/>
          <w:color w:val="000000" w:themeColor="text1"/>
          <w:sz w:val="20"/>
          <w:szCs w:val="20"/>
          <w:lang w:val="fr"/>
        </w:rPr>
        <w:t xml:space="preserve">é </w:t>
      </w:r>
      <w:r w:rsidRPr="490F001D">
        <w:rPr>
          <w:rFonts w:eastAsia="Calibri" w:cs="Calibri"/>
          <w:color w:val="000000" w:themeColor="text1"/>
          <w:sz w:val="20"/>
          <w:szCs w:val="20"/>
        </w:rPr>
        <w:t>a je oprávněn tuto smlouvu uzavřít a řádně plnit závazky v ní obsažen</w:t>
      </w:r>
      <w:r w:rsidRPr="490F001D">
        <w:rPr>
          <w:rFonts w:eastAsia="Calibri" w:cs="Calibri"/>
          <w:color w:val="000000" w:themeColor="text1"/>
          <w:sz w:val="20"/>
          <w:szCs w:val="20"/>
          <w:lang w:val="fr"/>
        </w:rPr>
        <w:t>é</w:t>
      </w:r>
      <w:r w:rsidRPr="490F001D">
        <w:rPr>
          <w:rFonts w:eastAsia="Calibri" w:cs="Calibri"/>
          <w:color w:val="000000" w:themeColor="text1"/>
          <w:sz w:val="20"/>
          <w:szCs w:val="20"/>
        </w:rPr>
        <w:t>.</w:t>
      </w:r>
    </w:p>
    <w:p w14:paraId="20C6406E" w14:textId="77777777" w:rsidR="009A21E8" w:rsidRPr="00703E08" w:rsidRDefault="009A21E8">
      <w:pPr>
        <w:widowControl w:val="0"/>
        <w:spacing w:line="220" w:lineRule="atLeast"/>
        <w:jc w:val="both"/>
        <w:rPr>
          <w:rFonts w:ascii="Calibri" w:eastAsia="Calibri" w:hAnsi="Calibri" w:cs="Calibri"/>
          <w:sz w:val="20"/>
          <w:szCs w:val="20"/>
        </w:rPr>
      </w:pPr>
    </w:p>
    <w:p w14:paraId="70A289A9" w14:textId="4C4F7C29" w:rsidR="009A21E8" w:rsidRPr="00703E08" w:rsidRDefault="00AC1682">
      <w:pPr>
        <w:pStyle w:val="Odstavecseseznamem"/>
        <w:widowControl w:val="0"/>
        <w:numPr>
          <w:ilvl w:val="0"/>
          <w:numId w:val="40"/>
        </w:numPr>
        <w:spacing w:line="220" w:lineRule="atLeast"/>
        <w:rPr>
          <w:rFonts w:cs="Calibri"/>
          <w:sz w:val="20"/>
          <w:szCs w:val="20"/>
        </w:rPr>
      </w:pPr>
      <w:r w:rsidRPr="72E04898">
        <w:rPr>
          <w:rFonts w:cs="Calibri"/>
          <w:sz w:val="20"/>
          <w:szCs w:val="20"/>
        </w:rPr>
        <w:t xml:space="preserve">Zhotovitel prohlašuje, že je právnickou osobou řádně založenou a zapsanou podle právního </w:t>
      </w:r>
      <w:proofErr w:type="spellStart"/>
      <w:r w:rsidRPr="72E04898">
        <w:rPr>
          <w:rFonts w:cs="Calibri"/>
          <w:sz w:val="20"/>
          <w:szCs w:val="20"/>
        </w:rPr>
        <w:t>řá</w:t>
      </w:r>
      <w:proofErr w:type="spellEnd"/>
      <w:r w:rsidRPr="72E04898">
        <w:rPr>
          <w:rFonts w:cs="Calibri"/>
          <w:sz w:val="20"/>
          <w:szCs w:val="20"/>
          <w:lang w:val="fr-FR"/>
        </w:rPr>
        <w:t xml:space="preserve">du </w:t>
      </w:r>
      <w:proofErr w:type="spellStart"/>
      <w:r w:rsidRPr="72E04898">
        <w:rPr>
          <w:rFonts w:cs="Calibri"/>
          <w:sz w:val="20"/>
          <w:szCs w:val="20"/>
        </w:rPr>
        <w:t>Česk</w:t>
      </w:r>
      <w:proofErr w:type="spellEnd"/>
      <w:r w:rsidRPr="72E04898">
        <w:rPr>
          <w:rFonts w:cs="Calibri"/>
          <w:sz w:val="20"/>
          <w:szCs w:val="20"/>
          <w:lang w:val="fr-FR"/>
        </w:rPr>
        <w:t xml:space="preserve">é </w:t>
      </w:r>
      <w:r w:rsidRPr="72E04898">
        <w:rPr>
          <w:rFonts w:cs="Calibri"/>
          <w:sz w:val="20"/>
          <w:szCs w:val="20"/>
        </w:rPr>
        <w:t>republiky v obchodní</w:t>
      </w:r>
      <w:r w:rsidRPr="72E04898">
        <w:rPr>
          <w:rFonts w:cs="Calibri"/>
          <w:sz w:val="20"/>
          <w:szCs w:val="20"/>
          <w:lang w:val="da-DK"/>
        </w:rPr>
        <w:t>m rejst</w:t>
      </w:r>
      <w:proofErr w:type="spellStart"/>
      <w:r w:rsidRPr="72E04898">
        <w:rPr>
          <w:rFonts w:cs="Calibri"/>
          <w:sz w:val="20"/>
          <w:szCs w:val="20"/>
        </w:rPr>
        <w:t>říku</w:t>
      </w:r>
      <w:proofErr w:type="spellEnd"/>
      <w:r w:rsidRPr="72E04898">
        <w:rPr>
          <w:rFonts w:cs="Calibri"/>
          <w:sz w:val="20"/>
          <w:szCs w:val="20"/>
        </w:rPr>
        <w:t xml:space="preserve"> veden</w:t>
      </w:r>
      <w:r w:rsidRPr="72E04898">
        <w:rPr>
          <w:rFonts w:cs="Calibri"/>
          <w:sz w:val="20"/>
          <w:szCs w:val="20"/>
          <w:lang w:val="fr-FR"/>
        </w:rPr>
        <w:t>é</w:t>
      </w:r>
      <w:r w:rsidRPr="72E04898">
        <w:rPr>
          <w:rFonts w:cs="Calibri"/>
          <w:sz w:val="20"/>
          <w:szCs w:val="20"/>
        </w:rPr>
        <w:t xml:space="preserve">m </w:t>
      </w:r>
      <w:r w:rsidR="51FAEEC4" w:rsidRPr="72E04898">
        <w:rPr>
          <w:rFonts w:cs="Calibri"/>
          <w:sz w:val="20"/>
          <w:szCs w:val="20"/>
        </w:rPr>
        <w:t>u Krajského soudu v Plzni</w:t>
      </w:r>
      <w:r w:rsidR="347A2001" w:rsidRPr="72E04898">
        <w:rPr>
          <w:rFonts w:cs="Calibri"/>
          <w:sz w:val="20"/>
          <w:szCs w:val="20"/>
        </w:rPr>
        <w:t xml:space="preserve"> pod spisovou značkou C 14661</w:t>
      </w:r>
      <w:r w:rsidR="51FAEEC4" w:rsidRPr="72E04898">
        <w:rPr>
          <w:rFonts w:cs="Calibri"/>
          <w:sz w:val="20"/>
          <w:szCs w:val="20"/>
        </w:rPr>
        <w:t xml:space="preserve"> </w:t>
      </w:r>
      <w:r w:rsidRPr="72E04898">
        <w:rPr>
          <w:rFonts w:cs="Calibri"/>
          <w:sz w:val="20"/>
          <w:szCs w:val="20"/>
        </w:rPr>
        <w:t>a ž</w:t>
      </w:r>
      <w:r w:rsidRPr="00C83D8F">
        <w:rPr>
          <w:rFonts w:cs="Calibri"/>
          <w:sz w:val="20"/>
          <w:szCs w:val="20"/>
        </w:rPr>
        <w:t>e spl</w:t>
      </w:r>
      <w:r w:rsidRPr="72E04898">
        <w:rPr>
          <w:rFonts w:cs="Calibri"/>
          <w:sz w:val="20"/>
          <w:szCs w:val="20"/>
        </w:rPr>
        <w:t>ňuje vešker</w:t>
      </w:r>
      <w:r w:rsidRPr="72E04898">
        <w:rPr>
          <w:rFonts w:cs="Calibri"/>
          <w:sz w:val="20"/>
          <w:szCs w:val="20"/>
          <w:lang w:val="fr-FR"/>
        </w:rPr>
        <w:t xml:space="preserve">é </w:t>
      </w:r>
      <w:r w:rsidRPr="72E04898">
        <w:rPr>
          <w:rFonts w:cs="Calibri"/>
          <w:sz w:val="20"/>
          <w:szCs w:val="20"/>
        </w:rPr>
        <w:t>podmínky a požadavky v t</w:t>
      </w:r>
      <w:r w:rsidRPr="72E04898">
        <w:rPr>
          <w:rFonts w:cs="Calibri"/>
          <w:sz w:val="20"/>
          <w:szCs w:val="20"/>
          <w:lang w:val="fr-FR"/>
        </w:rPr>
        <w:t>é</w:t>
      </w:r>
      <w:r w:rsidRPr="72E04898">
        <w:rPr>
          <w:rFonts w:cs="Calibri"/>
          <w:sz w:val="20"/>
          <w:szCs w:val="20"/>
        </w:rPr>
        <w:t>to smlouvě stanoven</w:t>
      </w:r>
      <w:r w:rsidRPr="72E04898">
        <w:rPr>
          <w:rFonts w:cs="Calibri"/>
          <w:sz w:val="20"/>
          <w:szCs w:val="20"/>
          <w:lang w:val="fr-FR"/>
        </w:rPr>
        <w:t>é</w:t>
      </w:r>
      <w:r w:rsidRPr="72E04898">
        <w:rPr>
          <w:rFonts w:cs="Calibri"/>
          <w:sz w:val="20"/>
          <w:szCs w:val="20"/>
        </w:rPr>
        <w:t>, je oprávněn tuto smlouvu uzavřít a řádně plnit závazky v ní obsažen</w:t>
      </w:r>
      <w:r w:rsidRPr="72E04898">
        <w:rPr>
          <w:rFonts w:cs="Calibri"/>
          <w:sz w:val="20"/>
          <w:szCs w:val="20"/>
          <w:lang w:val="fr-FR"/>
        </w:rPr>
        <w:t>é</w:t>
      </w:r>
      <w:r w:rsidRPr="72E04898">
        <w:rPr>
          <w:rFonts w:cs="Calibri"/>
          <w:sz w:val="20"/>
          <w:szCs w:val="20"/>
        </w:rPr>
        <w:t>, uzavření t</w:t>
      </w:r>
      <w:r w:rsidRPr="72E04898">
        <w:rPr>
          <w:rFonts w:cs="Calibri"/>
          <w:sz w:val="20"/>
          <w:szCs w:val="20"/>
          <w:lang w:val="fr-FR"/>
        </w:rPr>
        <w:t>é</w:t>
      </w:r>
      <w:r w:rsidRPr="72E04898">
        <w:rPr>
          <w:rFonts w:cs="Calibri"/>
          <w:sz w:val="20"/>
          <w:szCs w:val="20"/>
        </w:rPr>
        <w:t xml:space="preserve">to smlouvy zakládá </w:t>
      </w:r>
      <w:proofErr w:type="spellStart"/>
      <w:r w:rsidRPr="72E04898">
        <w:rPr>
          <w:rFonts w:cs="Calibri"/>
          <w:sz w:val="20"/>
          <w:szCs w:val="20"/>
        </w:rPr>
        <w:t>platn</w:t>
      </w:r>
      <w:proofErr w:type="spellEnd"/>
      <w:r w:rsidRPr="72E04898">
        <w:rPr>
          <w:rFonts w:cs="Calibri"/>
          <w:sz w:val="20"/>
          <w:szCs w:val="20"/>
          <w:lang w:val="fr-FR"/>
        </w:rPr>
        <w:t>é</w:t>
      </w:r>
      <w:r w:rsidRPr="72E04898">
        <w:rPr>
          <w:rFonts w:cs="Calibri"/>
          <w:sz w:val="20"/>
          <w:szCs w:val="20"/>
          <w:lang w:val="nl-NL"/>
        </w:rPr>
        <w:t>, z</w:t>
      </w:r>
      <w:proofErr w:type="spellStart"/>
      <w:r w:rsidRPr="72E04898">
        <w:rPr>
          <w:rFonts w:cs="Calibri"/>
          <w:sz w:val="20"/>
          <w:szCs w:val="20"/>
        </w:rPr>
        <w:t>ávazn</w:t>
      </w:r>
      <w:proofErr w:type="spellEnd"/>
      <w:r w:rsidRPr="72E04898">
        <w:rPr>
          <w:rFonts w:cs="Calibri"/>
          <w:sz w:val="20"/>
          <w:szCs w:val="20"/>
          <w:lang w:val="fr-FR"/>
        </w:rPr>
        <w:t xml:space="preserve">é </w:t>
      </w:r>
      <w:r w:rsidRPr="72E04898">
        <w:rPr>
          <w:rFonts w:cs="Calibri"/>
          <w:sz w:val="20"/>
          <w:szCs w:val="20"/>
        </w:rPr>
        <w:t xml:space="preserve">a </w:t>
      </w:r>
      <w:proofErr w:type="spellStart"/>
      <w:r w:rsidRPr="72E04898">
        <w:rPr>
          <w:rFonts w:cs="Calibri"/>
          <w:sz w:val="20"/>
          <w:szCs w:val="20"/>
        </w:rPr>
        <w:t>vymahateln</w:t>
      </w:r>
      <w:proofErr w:type="spellEnd"/>
      <w:r w:rsidRPr="72E04898">
        <w:rPr>
          <w:rFonts w:cs="Calibri"/>
          <w:sz w:val="20"/>
          <w:szCs w:val="20"/>
          <w:lang w:val="fr-FR"/>
        </w:rPr>
        <w:t xml:space="preserve">é </w:t>
      </w:r>
      <w:r w:rsidRPr="72E04898">
        <w:rPr>
          <w:rFonts w:cs="Calibri"/>
          <w:sz w:val="20"/>
          <w:szCs w:val="20"/>
        </w:rPr>
        <w:t>závazky zhotovitele v souladu s právní</w:t>
      </w:r>
      <w:r w:rsidRPr="72E04898">
        <w:rPr>
          <w:rFonts w:cs="Calibri"/>
          <w:sz w:val="20"/>
          <w:szCs w:val="20"/>
          <w:lang w:val="it-IT"/>
        </w:rPr>
        <w:t>mi p</w:t>
      </w:r>
      <w:proofErr w:type="spellStart"/>
      <w:r w:rsidRPr="72E04898">
        <w:rPr>
          <w:rFonts w:cs="Calibri"/>
          <w:sz w:val="20"/>
          <w:szCs w:val="20"/>
        </w:rPr>
        <w:t>ředpisy</w:t>
      </w:r>
      <w:proofErr w:type="spellEnd"/>
      <w:r w:rsidRPr="72E04898">
        <w:rPr>
          <w:rFonts w:cs="Calibri"/>
          <w:sz w:val="20"/>
          <w:szCs w:val="20"/>
        </w:rPr>
        <w:t xml:space="preserve"> a uzavřením ani prováděním t</w:t>
      </w:r>
      <w:r w:rsidRPr="72E04898">
        <w:rPr>
          <w:rFonts w:cs="Calibri"/>
          <w:sz w:val="20"/>
          <w:szCs w:val="20"/>
          <w:lang w:val="fr-FR"/>
        </w:rPr>
        <w:t>é</w:t>
      </w:r>
      <w:r w:rsidRPr="72E04898">
        <w:rPr>
          <w:rFonts w:cs="Calibri"/>
          <w:sz w:val="20"/>
          <w:szCs w:val="20"/>
        </w:rPr>
        <w:t>to smlouvy nedojde k neoprávněn</w:t>
      </w:r>
      <w:r w:rsidRPr="72E04898">
        <w:rPr>
          <w:rFonts w:cs="Calibri"/>
          <w:sz w:val="20"/>
          <w:szCs w:val="20"/>
          <w:lang w:val="fr-FR"/>
        </w:rPr>
        <w:t>é</w:t>
      </w:r>
      <w:r w:rsidRPr="72E04898">
        <w:rPr>
          <w:rFonts w:cs="Calibri"/>
          <w:sz w:val="20"/>
          <w:szCs w:val="20"/>
        </w:rPr>
        <w:t>mu zásahu do práv třetích osob.</w:t>
      </w:r>
    </w:p>
    <w:p w14:paraId="26880019" w14:textId="77777777" w:rsidR="009A21E8" w:rsidRPr="00703E08" w:rsidRDefault="009A21E8">
      <w:pPr>
        <w:widowControl w:val="0"/>
        <w:spacing w:line="220" w:lineRule="atLeast"/>
        <w:jc w:val="both"/>
        <w:rPr>
          <w:rFonts w:ascii="Calibri" w:eastAsia="Calibri" w:hAnsi="Calibri" w:cs="Calibri"/>
          <w:sz w:val="20"/>
          <w:szCs w:val="20"/>
        </w:rPr>
      </w:pPr>
    </w:p>
    <w:p w14:paraId="4A78818B" w14:textId="4BE0D109" w:rsidR="009A21E8" w:rsidRPr="00703E08" w:rsidRDefault="00AC1682">
      <w:pPr>
        <w:pStyle w:val="Odstavecseseznamem"/>
        <w:widowControl w:val="0"/>
        <w:numPr>
          <w:ilvl w:val="0"/>
          <w:numId w:val="40"/>
        </w:numPr>
        <w:spacing w:line="220" w:lineRule="atLeast"/>
        <w:rPr>
          <w:rFonts w:cs="Calibri"/>
          <w:sz w:val="20"/>
          <w:szCs w:val="20"/>
        </w:rPr>
      </w:pPr>
      <w:r w:rsidRPr="00703E08">
        <w:rPr>
          <w:rFonts w:cs="Calibri"/>
          <w:sz w:val="20"/>
          <w:szCs w:val="20"/>
        </w:rPr>
        <w:t>Smluvní strany se zavazují k ochraně osobní</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údajů v souladu s obecně závaznými právní</w:t>
      </w:r>
      <w:r w:rsidRPr="00703E08">
        <w:rPr>
          <w:rFonts w:cs="Calibri"/>
          <w:sz w:val="20"/>
          <w:szCs w:val="20"/>
          <w:lang w:val="it-IT"/>
        </w:rPr>
        <w:t>mi p</w:t>
      </w:r>
      <w:proofErr w:type="spellStart"/>
      <w:r w:rsidRPr="00703E08">
        <w:rPr>
          <w:rFonts w:cs="Calibri"/>
          <w:sz w:val="20"/>
          <w:szCs w:val="20"/>
        </w:rPr>
        <w:t>ředpisy</w:t>
      </w:r>
      <w:proofErr w:type="spellEnd"/>
      <w:r w:rsidRPr="00703E08">
        <w:rPr>
          <w:rFonts w:cs="Calibri"/>
          <w:sz w:val="20"/>
          <w:szCs w:val="20"/>
        </w:rPr>
        <w:t xml:space="preserve">,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na zákonem č. 110/2019 Sb., o zpracování osobní</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 xml:space="preserve">údajů a Nařízením </w:t>
      </w:r>
      <w:proofErr w:type="spellStart"/>
      <w:r w:rsidRPr="00703E08">
        <w:rPr>
          <w:rFonts w:cs="Calibri"/>
          <w:sz w:val="20"/>
          <w:szCs w:val="20"/>
        </w:rPr>
        <w:t>Evropsk</w:t>
      </w:r>
      <w:proofErr w:type="spellEnd"/>
      <w:r w:rsidRPr="00703E08">
        <w:rPr>
          <w:rFonts w:cs="Calibri"/>
          <w:sz w:val="20"/>
          <w:szCs w:val="20"/>
          <w:lang w:val="fr-FR"/>
        </w:rPr>
        <w:t>é</w:t>
      </w:r>
      <w:r w:rsidRPr="00703E08">
        <w:rPr>
          <w:rFonts w:cs="Calibri"/>
          <w:sz w:val="20"/>
          <w:szCs w:val="20"/>
        </w:rPr>
        <w:t>ho parlamentu a Rady (EU) č. 2016/679 ze dne 27. dubna 2016 o ochraně</w:t>
      </w:r>
      <w:r w:rsidR="00373A5A" w:rsidRPr="00703E08">
        <w:rPr>
          <w:rFonts w:cs="Calibri"/>
          <w:sz w:val="20"/>
          <w:szCs w:val="20"/>
        </w:rPr>
        <w:t xml:space="preserve"> fyzických osob</w:t>
      </w:r>
      <w:r w:rsidRPr="00703E08">
        <w:rPr>
          <w:rFonts w:cs="Calibri"/>
          <w:sz w:val="20"/>
          <w:szCs w:val="20"/>
        </w:rPr>
        <w:t> v souvislosti se zpracováním</w:t>
      </w:r>
      <w:r w:rsidR="00373A5A" w:rsidRPr="00703E08">
        <w:rPr>
          <w:rFonts w:cs="Calibri"/>
          <w:sz w:val="20"/>
          <w:szCs w:val="20"/>
        </w:rPr>
        <w:t xml:space="preserve"> osobních údajů</w:t>
      </w:r>
      <w:r w:rsidRPr="00703E08">
        <w:rPr>
          <w:rFonts w:cs="Calibri"/>
          <w:sz w:val="20"/>
          <w:szCs w:val="20"/>
        </w:rPr>
        <w:t xml:space="preserve"> a o </w:t>
      </w:r>
      <w:proofErr w:type="spellStart"/>
      <w:r w:rsidRPr="00703E08">
        <w:rPr>
          <w:rFonts w:cs="Calibri"/>
          <w:sz w:val="20"/>
          <w:szCs w:val="20"/>
        </w:rPr>
        <w:t>voln</w:t>
      </w:r>
      <w:proofErr w:type="spellEnd"/>
      <w:r w:rsidRPr="00703E08">
        <w:rPr>
          <w:rFonts w:cs="Calibri"/>
          <w:sz w:val="20"/>
          <w:szCs w:val="20"/>
          <w:lang w:val="fr-FR"/>
        </w:rPr>
        <w:t>é</w:t>
      </w:r>
      <w:r w:rsidRPr="00703E08">
        <w:rPr>
          <w:rFonts w:cs="Calibri"/>
          <w:sz w:val="20"/>
          <w:szCs w:val="20"/>
        </w:rPr>
        <w:t>m pohybu těchto údajů a o zrušení směrnice 95/46/ES (</w:t>
      </w:r>
      <w:proofErr w:type="spellStart"/>
      <w:r w:rsidRPr="00703E08">
        <w:rPr>
          <w:rFonts w:cs="Calibri"/>
          <w:sz w:val="20"/>
          <w:szCs w:val="20"/>
        </w:rPr>
        <w:t>obecn</w:t>
      </w:r>
      <w:proofErr w:type="spellEnd"/>
      <w:r w:rsidRPr="00703E08">
        <w:rPr>
          <w:rFonts w:cs="Calibri"/>
          <w:sz w:val="20"/>
          <w:szCs w:val="20"/>
          <w:lang w:val="fr-FR"/>
        </w:rPr>
        <w:t xml:space="preserve">é </w:t>
      </w:r>
      <w:r w:rsidRPr="00703E08">
        <w:rPr>
          <w:rFonts w:cs="Calibri"/>
          <w:sz w:val="20"/>
          <w:szCs w:val="20"/>
        </w:rPr>
        <w:t>nařízení o ochraně osobní</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údajů).</w:t>
      </w:r>
    </w:p>
    <w:p w14:paraId="0C0E8FC2" w14:textId="77777777" w:rsidR="009A21E8" w:rsidRPr="00703E08" w:rsidRDefault="009A21E8">
      <w:pPr>
        <w:widowControl w:val="0"/>
        <w:spacing w:line="220" w:lineRule="atLeast"/>
        <w:jc w:val="both"/>
        <w:rPr>
          <w:rFonts w:ascii="Calibri" w:eastAsia="Calibri" w:hAnsi="Calibri" w:cs="Calibri"/>
          <w:sz w:val="20"/>
          <w:szCs w:val="20"/>
        </w:rPr>
      </w:pPr>
    </w:p>
    <w:p w14:paraId="25ADCC49" w14:textId="7CFE32B9"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3</w:t>
      </w:r>
    </w:p>
    <w:p w14:paraId="1782D8F3" w14:textId="77777777" w:rsidR="009A21E8" w:rsidRDefault="00AC1682">
      <w:pPr>
        <w:widowControl w:val="0"/>
        <w:spacing w:line="220" w:lineRule="atLeast"/>
        <w:jc w:val="center"/>
        <w:rPr>
          <w:rFonts w:ascii="Calibri" w:hAnsi="Calibri" w:cs="Calibri"/>
          <w:b/>
          <w:bCs/>
          <w:sz w:val="20"/>
          <w:szCs w:val="20"/>
        </w:rPr>
      </w:pPr>
      <w:r w:rsidRPr="00703E08">
        <w:rPr>
          <w:rFonts w:ascii="Calibri" w:hAnsi="Calibri" w:cs="Calibri"/>
          <w:b/>
          <w:bCs/>
          <w:sz w:val="20"/>
          <w:szCs w:val="20"/>
        </w:rPr>
        <w:t>Předmět smlouvy</w:t>
      </w:r>
    </w:p>
    <w:p w14:paraId="632AAAB2" w14:textId="77777777" w:rsidR="000A7603" w:rsidRPr="000A7603" w:rsidRDefault="000A7603">
      <w:pPr>
        <w:pStyle w:val="Odstavecseseznamem"/>
        <w:widowControl w:val="0"/>
        <w:numPr>
          <w:ilvl w:val="0"/>
          <w:numId w:val="38"/>
        </w:numPr>
        <w:spacing w:line="220" w:lineRule="atLeast"/>
        <w:rPr>
          <w:rFonts w:cs="Calibri"/>
          <w:sz w:val="20"/>
          <w:szCs w:val="20"/>
        </w:rPr>
      </w:pPr>
      <w:r w:rsidRPr="4A3324F0">
        <w:rPr>
          <w:rFonts w:cs="Calibri"/>
          <w:sz w:val="20"/>
          <w:szCs w:val="20"/>
        </w:rPr>
        <w:t>Dodavatel je povinen poskytovat objednateli technickou podporu v rozsahu Po – Pá 8:00 – 16:00 po dobu 36 měsíců od uvedení NIS do ostrého provozu. Dodavatel je rovněž povinen poskytovat objednateli pravidelné aktualizace informačního systému po dobu 36 měsíců od uvedení NIS do ostrého provozu tak, aby se vždy jednalo o poslední aktuální verzi informačního systému dodavatele. </w:t>
      </w:r>
    </w:p>
    <w:p w14:paraId="76E353D0" w14:textId="77777777" w:rsidR="000A7603" w:rsidRPr="00F8781C" w:rsidRDefault="000A7603" w:rsidP="4A3324F0">
      <w:pPr>
        <w:pStyle w:val="Odstavecseseznamem"/>
        <w:widowControl w:val="0"/>
        <w:spacing w:line="220" w:lineRule="atLeast"/>
        <w:ind w:left="284"/>
        <w:rPr>
          <w:rFonts w:cs="Calibri"/>
          <w:sz w:val="20"/>
          <w:szCs w:val="20"/>
        </w:rPr>
      </w:pPr>
    </w:p>
    <w:p w14:paraId="0A135B03" w14:textId="77777777" w:rsidR="000A7603" w:rsidRPr="000A7603" w:rsidRDefault="000A7603">
      <w:pPr>
        <w:pStyle w:val="Odstavecseseznamem"/>
        <w:widowControl w:val="0"/>
        <w:numPr>
          <w:ilvl w:val="0"/>
          <w:numId w:val="38"/>
        </w:numPr>
        <w:spacing w:line="220" w:lineRule="atLeast"/>
        <w:rPr>
          <w:rFonts w:cs="Calibri"/>
          <w:sz w:val="20"/>
          <w:szCs w:val="20"/>
        </w:rPr>
      </w:pPr>
      <w:r w:rsidRPr="4A3324F0">
        <w:rPr>
          <w:rFonts w:cs="Calibri"/>
          <w:sz w:val="20"/>
          <w:szCs w:val="20"/>
        </w:rPr>
        <w:t>Dodavatel se zavazuje zajistit supervizi (zvýšený dohled nad činností systému) při zahájení ostrého produktivního provozu v délce trvání 2 týdnů. </w:t>
      </w:r>
    </w:p>
    <w:p w14:paraId="09E9A34E" w14:textId="77777777" w:rsidR="000A7603" w:rsidRPr="00703E08" w:rsidRDefault="000A7603" w:rsidP="000A7603">
      <w:pPr>
        <w:widowControl w:val="0"/>
        <w:spacing w:line="220" w:lineRule="atLeast"/>
        <w:rPr>
          <w:rFonts w:ascii="Calibri" w:eastAsia="Calibri" w:hAnsi="Calibri" w:cs="Calibri"/>
          <w:b/>
          <w:bCs/>
          <w:sz w:val="20"/>
          <w:szCs w:val="20"/>
        </w:rPr>
      </w:pPr>
    </w:p>
    <w:p w14:paraId="11C9A03F" w14:textId="7ADE465F" w:rsidR="009A21E8" w:rsidRPr="00703E08" w:rsidRDefault="00AC1682">
      <w:pPr>
        <w:pStyle w:val="Odstavecseseznamem"/>
        <w:widowControl w:val="0"/>
        <w:numPr>
          <w:ilvl w:val="0"/>
          <w:numId w:val="38"/>
        </w:numPr>
        <w:spacing w:line="220" w:lineRule="atLeast"/>
        <w:rPr>
          <w:rFonts w:cs="Calibri"/>
          <w:sz w:val="20"/>
          <w:szCs w:val="20"/>
        </w:rPr>
      </w:pPr>
      <w:r w:rsidRPr="00703E08">
        <w:rPr>
          <w:rFonts w:cs="Calibri"/>
          <w:sz w:val="20"/>
          <w:szCs w:val="20"/>
        </w:rPr>
        <w:t xml:space="preserve">Zhotovitel se touto smlouvou zavazuje provádět údržbu </w:t>
      </w:r>
      <w:proofErr w:type="spellStart"/>
      <w:r w:rsidRPr="00703E08">
        <w:rPr>
          <w:rFonts w:cs="Calibri"/>
          <w:sz w:val="20"/>
          <w:szCs w:val="20"/>
        </w:rPr>
        <w:t>počítačov</w:t>
      </w:r>
      <w:proofErr w:type="spellEnd"/>
      <w:r w:rsidRPr="00703E08">
        <w:rPr>
          <w:rFonts w:cs="Calibri"/>
          <w:sz w:val="20"/>
          <w:szCs w:val="20"/>
          <w:lang w:val="fr-FR"/>
        </w:rPr>
        <w:t>é</w:t>
      </w:r>
      <w:r w:rsidRPr="00703E08">
        <w:rPr>
          <w:rFonts w:cs="Calibri"/>
          <w:sz w:val="20"/>
          <w:szCs w:val="20"/>
          <w:lang w:val="it-IT"/>
        </w:rPr>
        <w:t>ho programu (d</w:t>
      </w:r>
      <w:proofErr w:type="spellStart"/>
      <w:r w:rsidRPr="00703E08">
        <w:rPr>
          <w:rFonts w:cs="Calibri"/>
          <w:sz w:val="20"/>
          <w:szCs w:val="20"/>
        </w:rPr>
        <w:t>ále</w:t>
      </w:r>
      <w:proofErr w:type="spellEnd"/>
      <w:r w:rsidRPr="00703E08">
        <w:rPr>
          <w:rFonts w:cs="Calibri"/>
          <w:sz w:val="20"/>
          <w:szCs w:val="20"/>
        </w:rPr>
        <w:t xml:space="preserve"> jen „</w:t>
      </w:r>
      <w:r w:rsidRPr="00703E08">
        <w:rPr>
          <w:rFonts w:cs="Calibri"/>
          <w:sz w:val="20"/>
          <w:szCs w:val="20"/>
          <w:u w:val="single"/>
        </w:rPr>
        <w:t>NIS</w:t>
      </w:r>
      <w:r w:rsidRPr="00703E08">
        <w:rPr>
          <w:rFonts w:cs="Calibri"/>
          <w:sz w:val="20"/>
          <w:szCs w:val="20"/>
          <w:rtl/>
          <w:lang w:val="ar-SA"/>
        </w:rPr>
        <w:t>“</w:t>
      </w:r>
      <w:r w:rsidRPr="00703E08">
        <w:rPr>
          <w:rFonts w:cs="Calibri"/>
          <w:sz w:val="20"/>
          <w:szCs w:val="20"/>
        </w:rPr>
        <w:t xml:space="preserve">) ve vztahu ke </w:t>
      </w:r>
      <w:proofErr w:type="spellStart"/>
      <w:r w:rsidRPr="00703E08">
        <w:rPr>
          <w:rFonts w:cs="Calibri"/>
          <w:sz w:val="20"/>
          <w:szCs w:val="20"/>
        </w:rPr>
        <w:t>kter</w:t>
      </w:r>
      <w:proofErr w:type="spellEnd"/>
      <w:r w:rsidRPr="00703E08">
        <w:rPr>
          <w:rFonts w:cs="Calibri"/>
          <w:sz w:val="20"/>
          <w:szCs w:val="20"/>
          <w:lang w:val="fr-FR"/>
        </w:rPr>
        <w:t>é</w:t>
      </w:r>
      <w:r w:rsidRPr="00703E08">
        <w:rPr>
          <w:rFonts w:cs="Calibri"/>
          <w:sz w:val="20"/>
          <w:szCs w:val="20"/>
        </w:rPr>
        <w:t xml:space="preserve">mu zhotovitel poskytl na základě </w:t>
      </w:r>
      <w:r w:rsidRPr="00C83D8F">
        <w:rPr>
          <w:rFonts w:cs="Calibri"/>
          <w:sz w:val="20"/>
          <w:szCs w:val="20"/>
        </w:rPr>
        <w:t>licen</w:t>
      </w:r>
      <w:r w:rsidRPr="00703E08">
        <w:rPr>
          <w:rFonts w:cs="Calibri"/>
          <w:sz w:val="20"/>
          <w:szCs w:val="20"/>
        </w:rPr>
        <w:t xml:space="preserve">ční smlouvy </w:t>
      </w:r>
      <w:proofErr w:type="spellStart"/>
      <w:r w:rsidRPr="00703E08">
        <w:rPr>
          <w:rFonts w:cs="Calibri"/>
          <w:sz w:val="20"/>
          <w:szCs w:val="20"/>
        </w:rPr>
        <w:t>uzavíran</w:t>
      </w:r>
      <w:proofErr w:type="spellEnd"/>
      <w:r w:rsidRPr="00703E08">
        <w:rPr>
          <w:rFonts w:cs="Calibri"/>
          <w:sz w:val="20"/>
          <w:szCs w:val="20"/>
          <w:lang w:val="fr-FR"/>
        </w:rPr>
        <w:t xml:space="preserve">é </w:t>
      </w:r>
      <w:r w:rsidRPr="00703E08">
        <w:rPr>
          <w:rFonts w:cs="Calibri"/>
          <w:sz w:val="20"/>
          <w:szCs w:val="20"/>
        </w:rPr>
        <w:t xml:space="preserve">současně s touto smlouvou objednateli oprávnění NIS </w:t>
      </w:r>
      <w:proofErr w:type="spellStart"/>
      <w:r w:rsidRPr="00703E08">
        <w:rPr>
          <w:rFonts w:cs="Calibri"/>
          <w:sz w:val="20"/>
          <w:szCs w:val="20"/>
        </w:rPr>
        <w:t>uží</w:t>
      </w:r>
      <w:proofErr w:type="spellEnd"/>
      <w:r w:rsidRPr="00703E08">
        <w:rPr>
          <w:rFonts w:cs="Calibri"/>
          <w:sz w:val="20"/>
          <w:szCs w:val="20"/>
          <w:lang w:val="fr-FR"/>
        </w:rPr>
        <w:t>t (licenci) (d</w:t>
      </w:r>
      <w:proofErr w:type="spellStart"/>
      <w:r w:rsidRPr="00703E08">
        <w:rPr>
          <w:rFonts w:cs="Calibri"/>
          <w:sz w:val="20"/>
          <w:szCs w:val="20"/>
        </w:rPr>
        <w:t>ále</w:t>
      </w:r>
      <w:proofErr w:type="spellEnd"/>
      <w:r w:rsidRPr="00703E08">
        <w:rPr>
          <w:rFonts w:cs="Calibri"/>
          <w:sz w:val="20"/>
          <w:szCs w:val="20"/>
        </w:rPr>
        <w:t xml:space="preserve"> jen „</w:t>
      </w:r>
      <w:r w:rsidRPr="00C83D8F">
        <w:rPr>
          <w:rFonts w:cs="Calibri"/>
          <w:sz w:val="20"/>
          <w:szCs w:val="20"/>
          <w:u w:val="single"/>
        </w:rPr>
        <w:t>licen</w:t>
      </w:r>
      <w:r w:rsidRPr="00703E08">
        <w:rPr>
          <w:rFonts w:cs="Calibri"/>
          <w:sz w:val="20"/>
          <w:szCs w:val="20"/>
          <w:u w:val="single"/>
        </w:rPr>
        <w:t>ční smlouva k NIS</w:t>
      </w:r>
      <w:r w:rsidRPr="00703E08">
        <w:rPr>
          <w:rFonts w:cs="Calibri"/>
          <w:sz w:val="20"/>
          <w:szCs w:val="20"/>
          <w:rtl/>
          <w:lang w:val="ar-SA"/>
        </w:rPr>
        <w:t>“</w:t>
      </w:r>
      <w:r w:rsidRPr="00703E08">
        <w:rPr>
          <w:rFonts w:cs="Calibri"/>
          <w:sz w:val="20"/>
          <w:szCs w:val="20"/>
        </w:rPr>
        <w:t xml:space="preserve">) a podporu </w:t>
      </w:r>
      <w:proofErr w:type="spellStart"/>
      <w:r w:rsidRPr="00703E08">
        <w:rPr>
          <w:rFonts w:cs="Calibri"/>
          <w:sz w:val="20"/>
          <w:szCs w:val="20"/>
        </w:rPr>
        <w:t>databázov</w:t>
      </w:r>
      <w:proofErr w:type="spellEnd"/>
      <w:r w:rsidRPr="00703E08">
        <w:rPr>
          <w:rFonts w:cs="Calibri"/>
          <w:sz w:val="20"/>
          <w:szCs w:val="20"/>
          <w:lang w:val="fr-FR"/>
        </w:rPr>
        <w:t>é</w:t>
      </w:r>
      <w:r w:rsidRPr="00703E08">
        <w:rPr>
          <w:rFonts w:cs="Calibri"/>
          <w:sz w:val="20"/>
          <w:szCs w:val="20"/>
        </w:rPr>
        <w:t xml:space="preserve">ho </w:t>
      </w:r>
      <w:proofErr w:type="spellStart"/>
      <w:r w:rsidRPr="00703E08">
        <w:rPr>
          <w:rFonts w:cs="Calibri"/>
          <w:sz w:val="20"/>
          <w:szCs w:val="20"/>
        </w:rPr>
        <w:t>syst</w:t>
      </w:r>
      <w:proofErr w:type="spellEnd"/>
      <w:r w:rsidRPr="00703E08">
        <w:rPr>
          <w:rFonts w:cs="Calibri"/>
          <w:sz w:val="20"/>
          <w:szCs w:val="20"/>
          <w:lang w:val="fr-FR"/>
        </w:rPr>
        <w:t>é</w:t>
      </w:r>
      <w:r w:rsidRPr="00703E08">
        <w:rPr>
          <w:rFonts w:cs="Calibri"/>
          <w:sz w:val="20"/>
          <w:szCs w:val="20"/>
        </w:rPr>
        <w:t>mu, a to za cenu a podmínek dále v t</w:t>
      </w:r>
      <w:r w:rsidRPr="00703E08">
        <w:rPr>
          <w:rFonts w:cs="Calibri"/>
          <w:sz w:val="20"/>
          <w:szCs w:val="20"/>
          <w:lang w:val="fr-FR"/>
        </w:rPr>
        <w:t>é</w:t>
      </w:r>
      <w:r w:rsidRPr="00703E08">
        <w:rPr>
          <w:rFonts w:cs="Calibri"/>
          <w:sz w:val="20"/>
          <w:szCs w:val="20"/>
        </w:rPr>
        <w:t>to smlouvě stanovených.</w:t>
      </w:r>
    </w:p>
    <w:p w14:paraId="7F154CAD" w14:textId="77777777" w:rsidR="009A21E8" w:rsidRPr="00703E08" w:rsidRDefault="00AC1682">
      <w:pPr>
        <w:pStyle w:val="Odstavecseseznamem"/>
        <w:widowControl w:val="0"/>
        <w:numPr>
          <w:ilvl w:val="0"/>
          <w:numId w:val="38"/>
        </w:numPr>
        <w:spacing w:line="220" w:lineRule="atLeast"/>
        <w:rPr>
          <w:rFonts w:cs="Calibri"/>
          <w:sz w:val="20"/>
          <w:szCs w:val="20"/>
        </w:rPr>
      </w:pPr>
      <w:r w:rsidRPr="00703E08">
        <w:rPr>
          <w:rFonts w:cs="Calibri"/>
          <w:sz w:val="20"/>
          <w:szCs w:val="20"/>
        </w:rPr>
        <w:t>Údržbou NIS</w:t>
      </w:r>
      <w:r w:rsidRPr="00703E08">
        <w:rPr>
          <w:rFonts w:cs="Calibri"/>
          <w:sz w:val="20"/>
          <w:szCs w:val="20"/>
          <w:u w:val="single"/>
        </w:rPr>
        <w:t xml:space="preserve"> podle předcházejícího odstavce </w:t>
      </w:r>
      <w:r w:rsidRPr="00703E08">
        <w:rPr>
          <w:rFonts w:cs="Calibri"/>
          <w:sz w:val="20"/>
          <w:szCs w:val="20"/>
        </w:rPr>
        <w:t xml:space="preserve">se rozumí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na práce zahrnující:</w:t>
      </w:r>
    </w:p>
    <w:p w14:paraId="6F2B8719" w14:textId="77777777" w:rsidR="009A21E8" w:rsidRPr="00703E08" w:rsidRDefault="00AC1682">
      <w:pPr>
        <w:widowControl w:val="0"/>
        <w:numPr>
          <w:ilvl w:val="0"/>
          <w:numId w:val="7"/>
        </w:numPr>
        <w:spacing w:line="220" w:lineRule="atLeast"/>
        <w:jc w:val="both"/>
        <w:rPr>
          <w:rFonts w:ascii="Calibri" w:hAnsi="Calibri" w:cs="Calibri"/>
          <w:sz w:val="20"/>
          <w:szCs w:val="20"/>
        </w:rPr>
      </w:pPr>
      <w:r w:rsidRPr="00703E08">
        <w:rPr>
          <w:rFonts w:ascii="Calibri" w:hAnsi="Calibri" w:cs="Calibri"/>
          <w:sz w:val="20"/>
          <w:szCs w:val="20"/>
        </w:rPr>
        <w:t xml:space="preserve">odstraňování </w:t>
      </w:r>
      <w:r w:rsidRPr="00C83D8F">
        <w:rPr>
          <w:rFonts w:ascii="Calibri" w:hAnsi="Calibri" w:cs="Calibri"/>
          <w:sz w:val="20"/>
          <w:szCs w:val="20"/>
        </w:rPr>
        <w:t>vad a hav</w:t>
      </w:r>
      <w:r w:rsidRPr="00703E08">
        <w:rPr>
          <w:rFonts w:ascii="Calibri" w:hAnsi="Calibri" w:cs="Calibri"/>
          <w:sz w:val="20"/>
          <w:szCs w:val="20"/>
        </w:rPr>
        <w:t>árií NIS a jejich následků;</w:t>
      </w:r>
    </w:p>
    <w:p w14:paraId="73EACCD4" w14:textId="77777777" w:rsidR="009A21E8" w:rsidRPr="00703E08" w:rsidRDefault="00AC1682">
      <w:pPr>
        <w:widowControl w:val="0"/>
        <w:numPr>
          <w:ilvl w:val="0"/>
          <w:numId w:val="7"/>
        </w:numPr>
        <w:spacing w:line="220" w:lineRule="atLeast"/>
        <w:jc w:val="both"/>
        <w:rPr>
          <w:rFonts w:ascii="Calibri" w:hAnsi="Calibri" w:cs="Calibri"/>
          <w:sz w:val="20"/>
          <w:szCs w:val="20"/>
        </w:rPr>
      </w:pPr>
      <w:r w:rsidRPr="00703E08">
        <w:rPr>
          <w:rFonts w:ascii="Calibri" w:hAnsi="Calibri" w:cs="Calibri"/>
          <w:sz w:val="20"/>
          <w:szCs w:val="20"/>
        </w:rPr>
        <w:t xml:space="preserve">pravidelná aktualizace verzí NIS včetně poskytování a zavádění nových modulů a funkcí, mimo modulů a funkcí, </w:t>
      </w:r>
      <w:proofErr w:type="spellStart"/>
      <w:r w:rsidRPr="00703E08">
        <w:rPr>
          <w:rFonts w:ascii="Calibri" w:hAnsi="Calibri" w:cs="Calibri"/>
          <w:sz w:val="20"/>
          <w:szCs w:val="20"/>
        </w:rPr>
        <w:t>kter</w:t>
      </w:r>
      <w:proofErr w:type="spellEnd"/>
      <w:r w:rsidRPr="00703E08">
        <w:rPr>
          <w:rFonts w:ascii="Calibri" w:hAnsi="Calibri" w:cs="Calibri"/>
          <w:sz w:val="20"/>
          <w:szCs w:val="20"/>
          <w:lang w:val="fr-FR"/>
        </w:rPr>
        <w:t xml:space="preserve">é </w:t>
      </w:r>
      <w:r w:rsidRPr="00703E08">
        <w:rPr>
          <w:rFonts w:ascii="Calibri" w:hAnsi="Calibri" w:cs="Calibri"/>
          <w:sz w:val="20"/>
          <w:szCs w:val="20"/>
        </w:rPr>
        <w:t>zásadním způsobem mění funkcionalitu NIS. Aktualizace verzí NIS budou prováděny po dohodě s objednatelem;</w:t>
      </w:r>
    </w:p>
    <w:p w14:paraId="11C0DFDF" w14:textId="3C3E9968" w:rsidR="009A21E8" w:rsidRPr="00703E08" w:rsidRDefault="00AC1682">
      <w:pPr>
        <w:widowControl w:val="0"/>
        <w:numPr>
          <w:ilvl w:val="0"/>
          <w:numId w:val="7"/>
        </w:numPr>
        <w:spacing w:line="220" w:lineRule="atLeast"/>
        <w:jc w:val="both"/>
        <w:rPr>
          <w:rFonts w:ascii="Calibri" w:hAnsi="Calibri" w:cs="Calibri"/>
          <w:sz w:val="20"/>
          <w:szCs w:val="20"/>
        </w:rPr>
      </w:pPr>
      <w:r w:rsidRPr="00703E08">
        <w:rPr>
          <w:rFonts w:ascii="Calibri" w:hAnsi="Calibri" w:cs="Calibri"/>
          <w:sz w:val="20"/>
          <w:szCs w:val="20"/>
        </w:rPr>
        <w:t>rozšíření NIS tak, aby reflektoval legislativní změny, změny v pravidlech a rozhraních zdravotních pojišťoven a změny vyplývající z nový</w:t>
      </w:r>
      <w:proofErr w:type="spellStart"/>
      <w:r w:rsidRPr="00703E08">
        <w:rPr>
          <w:rFonts w:ascii="Calibri" w:hAnsi="Calibri" w:cs="Calibri"/>
          <w:sz w:val="20"/>
          <w:szCs w:val="20"/>
          <w:lang w:val="de-DE"/>
        </w:rPr>
        <w:t>ch</w:t>
      </w:r>
      <w:proofErr w:type="spellEnd"/>
      <w:r w:rsidRPr="00703E08">
        <w:rPr>
          <w:rFonts w:ascii="Calibri" w:hAnsi="Calibri" w:cs="Calibri"/>
          <w:sz w:val="20"/>
          <w:szCs w:val="20"/>
          <w:lang w:val="de-DE"/>
        </w:rPr>
        <w:t xml:space="preserve"> </w:t>
      </w:r>
      <w:proofErr w:type="spellStart"/>
      <w:r w:rsidRPr="00703E08">
        <w:rPr>
          <w:rFonts w:ascii="Calibri" w:hAnsi="Calibri" w:cs="Calibri"/>
          <w:sz w:val="20"/>
          <w:szCs w:val="20"/>
          <w:lang w:val="de-DE"/>
        </w:rPr>
        <w:t>verz</w:t>
      </w:r>
      <w:proofErr w:type="spellEnd"/>
      <w:r w:rsidRPr="00703E08">
        <w:rPr>
          <w:rFonts w:ascii="Calibri" w:hAnsi="Calibri" w:cs="Calibri"/>
          <w:sz w:val="20"/>
          <w:szCs w:val="20"/>
        </w:rPr>
        <w:t xml:space="preserve">í a </w:t>
      </w:r>
      <w:proofErr w:type="spellStart"/>
      <w:r w:rsidRPr="00703E08">
        <w:rPr>
          <w:rFonts w:ascii="Calibri" w:hAnsi="Calibri" w:cs="Calibri"/>
          <w:sz w:val="20"/>
          <w:szCs w:val="20"/>
        </w:rPr>
        <w:t>změ</w:t>
      </w:r>
      <w:proofErr w:type="spellEnd"/>
      <w:r w:rsidRPr="00703E08">
        <w:rPr>
          <w:rFonts w:ascii="Calibri" w:hAnsi="Calibri" w:cs="Calibri"/>
          <w:sz w:val="20"/>
          <w:szCs w:val="20"/>
          <w:lang w:val="nl-NL"/>
        </w:rPr>
        <w:t>n datab</w:t>
      </w:r>
      <w:proofErr w:type="spellStart"/>
      <w:r w:rsidRPr="00703E08">
        <w:rPr>
          <w:rFonts w:ascii="Calibri" w:hAnsi="Calibri" w:cs="Calibri"/>
          <w:sz w:val="20"/>
          <w:szCs w:val="20"/>
        </w:rPr>
        <w:t>ázov</w:t>
      </w:r>
      <w:proofErr w:type="spellEnd"/>
      <w:r w:rsidRPr="00703E08">
        <w:rPr>
          <w:rFonts w:ascii="Calibri" w:hAnsi="Calibri" w:cs="Calibri"/>
          <w:sz w:val="20"/>
          <w:szCs w:val="20"/>
          <w:lang w:val="fr-FR"/>
        </w:rPr>
        <w:t>é</w:t>
      </w:r>
      <w:r w:rsidRPr="00703E08">
        <w:rPr>
          <w:rFonts w:ascii="Calibri" w:hAnsi="Calibri" w:cs="Calibri"/>
          <w:sz w:val="20"/>
          <w:szCs w:val="20"/>
        </w:rPr>
        <w:t xml:space="preserve">ho </w:t>
      </w:r>
      <w:proofErr w:type="spellStart"/>
      <w:r w:rsidRPr="00703E08">
        <w:rPr>
          <w:rFonts w:ascii="Calibri" w:hAnsi="Calibri" w:cs="Calibri"/>
          <w:sz w:val="20"/>
          <w:szCs w:val="20"/>
        </w:rPr>
        <w:t>syst</w:t>
      </w:r>
      <w:proofErr w:type="spellEnd"/>
      <w:r w:rsidRPr="00703E08">
        <w:rPr>
          <w:rFonts w:ascii="Calibri" w:hAnsi="Calibri" w:cs="Calibri"/>
          <w:sz w:val="20"/>
          <w:szCs w:val="20"/>
          <w:lang w:val="fr-FR"/>
        </w:rPr>
        <w:t>é</w:t>
      </w:r>
      <w:r w:rsidRPr="00703E08">
        <w:rPr>
          <w:rFonts w:ascii="Calibri" w:hAnsi="Calibri" w:cs="Calibri"/>
          <w:sz w:val="20"/>
          <w:szCs w:val="20"/>
          <w:lang w:val="nl-NL"/>
        </w:rPr>
        <w:t>mu;</w:t>
      </w:r>
    </w:p>
    <w:p w14:paraId="2F59356B" w14:textId="77777777" w:rsidR="009A21E8" w:rsidRPr="00703E08" w:rsidRDefault="00AC1682">
      <w:pPr>
        <w:widowControl w:val="0"/>
        <w:numPr>
          <w:ilvl w:val="0"/>
          <w:numId w:val="7"/>
        </w:numPr>
        <w:spacing w:line="220" w:lineRule="atLeast"/>
        <w:jc w:val="both"/>
        <w:rPr>
          <w:rFonts w:ascii="Calibri" w:hAnsi="Calibri" w:cs="Calibri"/>
          <w:sz w:val="20"/>
          <w:szCs w:val="20"/>
        </w:rPr>
      </w:pPr>
      <w:r w:rsidRPr="00703E08">
        <w:rPr>
          <w:rFonts w:ascii="Calibri" w:hAnsi="Calibri" w:cs="Calibri"/>
          <w:sz w:val="20"/>
          <w:szCs w:val="20"/>
        </w:rPr>
        <w:t xml:space="preserve">poradenství a telefonická </w:t>
      </w:r>
      <w:r w:rsidRPr="00703E08">
        <w:rPr>
          <w:rFonts w:ascii="Calibri" w:hAnsi="Calibri" w:cs="Calibri"/>
          <w:sz w:val="20"/>
          <w:szCs w:val="20"/>
          <w:lang w:val="es-ES_tradnl"/>
        </w:rPr>
        <w:t>asisten</w:t>
      </w:r>
      <w:r w:rsidRPr="00703E08">
        <w:rPr>
          <w:rFonts w:ascii="Calibri" w:hAnsi="Calibri" w:cs="Calibri"/>
          <w:sz w:val="20"/>
          <w:szCs w:val="20"/>
        </w:rPr>
        <w:t xml:space="preserve">ční </w:t>
      </w:r>
      <w:r w:rsidRPr="00703E08">
        <w:rPr>
          <w:rFonts w:ascii="Calibri" w:hAnsi="Calibri" w:cs="Calibri"/>
          <w:sz w:val="20"/>
          <w:szCs w:val="20"/>
          <w:lang w:val="da-DK"/>
        </w:rPr>
        <w:t>slu</w:t>
      </w:r>
      <w:r w:rsidRPr="00703E08">
        <w:rPr>
          <w:rFonts w:ascii="Calibri" w:hAnsi="Calibri" w:cs="Calibri"/>
          <w:sz w:val="20"/>
          <w:szCs w:val="20"/>
        </w:rPr>
        <w:t>ž</w:t>
      </w:r>
      <w:proofErr w:type="spellStart"/>
      <w:r w:rsidRPr="00703E08">
        <w:rPr>
          <w:rFonts w:ascii="Calibri" w:hAnsi="Calibri" w:cs="Calibri"/>
          <w:sz w:val="20"/>
          <w:szCs w:val="20"/>
          <w:lang w:val="en-US"/>
        </w:rPr>
        <w:t>ba</w:t>
      </w:r>
      <w:proofErr w:type="spellEnd"/>
      <w:r w:rsidRPr="00703E08">
        <w:rPr>
          <w:rFonts w:ascii="Calibri" w:hAnsi="Calibri" w:cs="Calibri"/>
          <w:sz w:val="20"/>
          <w:szCs w:val="20"/>
          <w:lang w:val="en-US"/>
        </w:rPr>
        <w:t xml:space="preserve"> hot-line;</w:t>
      </w:r>
    </w:p>
    <w:p w14:paraId="0C6327AF" w14:textId="77777777" w:rsidR="009A21E8" w:rsidRPr="00703E08" w:rsidRDefault="00AC1682">
      <w:pPr>
        <w:widowControl w:val="0"/>
        <w:numPr>
          <w:ilvl w:val="0"/>
          <w:numId w:val="7"/>
        </w:numPr>
        <w:spacing w:line="220" w:lineRule="atLeast"/>
        <w:jc w:val="both"/>
        <w:rPr>
          <w:rFonts w:ascii="Calibri" w:hAnsi="Calibri" w:cs="Calibri"/>
          <w:sz w:val="20"/>
          <w:szCs w:val="20"/>
        </w:rPr>
      </w:pPr>
      <w:r w:rsidRPr="00703E08">
        <w:rPr>
          <w:rFonts w:ascii="Calibri" w:hAnsi="Calibri" w:cs="Calibri"/>
          <w:sz w:val="20"/>
          <w:szCs w:val="20"/>
        </w:rPr>
        <w:t xml:space="preserve">pravidelnou kontrolu a udržování kvality </w:t>
      </w:r>
      <w:proofErr w:type="spellStart"/>
      <w:r w:rsidRPr="00703E08">
        <w:rPr>
          <w:rFonts w:ascii="Calibri" w:hAnsi="Calibri" w:cs="Calibri"/>
          <w:sz w:val="20"/>
          <w:szCs w:val="20"/>
        </w:rPr>
        <w:t>syst</w:t>
      </w:r>
      <w:proofErr w:type="spellEnd"/>
      <w:r w:rsidRPr="00703E08">
        <w:rPr>
          <w:rFonts w:ascii="Calibri" w:hAnsi="Calibri" w:cs="Calibri"/>
          <w:sz w:val="20"/>
          <w:szCs w:val="20"/>
          <w:lang w:val="fr-FR"/>
        </w:rPr>
        <w:t>é</w:t>
      </w:r>
      <w:r w:rsidRPr="00703E08">
        <w:rPr>
          <w:rFonts w:ascii="Calibri" w:hAnsi="Calibri" w:cs="Calibri"/>
          <w:sz w:val="20"/>
          <w:szCs w:val="20"/>
        </w:rPr>
        <w:t>mu v </w:t>
      </w:r>
      <w:proofErr w:type="spellStart"/>
      <w:r w:rsidRPr="00703E08">
        <w:rPr>
          <w:rFonts w:ascii="Calibri" w:hAnsi="Calibri" w:cs="Calibri"/>
          <w:sz w:val="20"/>
          <w:szCs w:val="20"/>
        </w:rPr>
        <w:t>úzk</w:t>
      </w:r>
      <w:proofErr w:type="spellEnd"/>
      <w:r w:rsidRPr="00703E08">
        <w:rPr>
          <w:rFonts w:ascii="Calibri" w:hAnsi="Calibri" w:cs="Calibri"/>
          <w:sz w:val="20"/>
          <w:szCs w:val="20"/>
          <w:lang w:val="fr-FR"/>
        </w:rPr>
        <w:t xml:space="preserve">é </w:t>
      </w:r>
      <w:r w:rsidRPr="00703E08">
        <w:rPr>
          <w:rFonts w:ascii="Calibri" w:hAnsi="Calibri" w:cs="Calibri"/>
          <w:sz w:val="20"/>
          <w:szCs w:val="20"/>
        </w:rPr>
        <w:t>spolupráci se správcem NIS;</w:t>
      </w:r>
    </w:p>
    <w:p w14:paraId="52F627EF" w14:textId="77777777" w:rsidR="009A21E8" w:rsidRPr="00703E08" w:rsidRDefault="00AC1682">
      <w:pPr>
        <w:widowControl w:val="0"/>
        <w:numPr>
          <w:ilvl w:val="0"/>
          <w:numId w:val="7"/>
        </w:numPr>
        <w:spacing w:line="220" w:lineRule="atLeast"/>
        <w:jc w:val="both"/>
        <w:rPr>
          <w:rFonts w:ascii="Calibri" w:hAnsi="Calibri" w:cs="Calibri"/>
          <w:sz w:val="20"/>
          <w:szCs w:val="20"/>
        </w:rPr>
      </w:pPr>
      <w:r w:rsidRPr="00703E08">
        <w:rPr>
          <w:rFonts w:ascii="Calibri" w:hAnsi="Calibri" w:cs="Calibri"/>
          <w:sz w:val="20"/>
          <w:szCs w:val="20"/>
        </w:rPr>
        <w:t>optimalizaci provozu NIS.</w:t>
      </w:r>
    </w:p>
    <w:p w14:paraId="4866E0FA" w14:textId="77777777" w:rsidR="009A21E8" w:rsidRPr="00703E08" w:rsidRDefault="009A21E8">
      <w:pPr>
        <w:widowControl w:val="0"/>
        <w:spacing w:line="220" w:lineRule="atLeast"/>
        <w:jc w:val="both"/>
        <w:rPr>
          <w:rFonts w:ascii="Calibri" w:eastAsia="Calibri" w:hAnsi="Calibri" w:cs="Calibri"/>
          <w:sz w:val="20"/>
          <w:szCs w:val="20"/>
        </w:rPr>
      </w:pPr>
    </w:p>
    <w:p w14:paraId="2DD1B8E7" w14:textId="488FFE07" w:rsidR="009A21E8" w:rsidRPr="00703E08" w:rsidRDefault="00AC1682">
      <w:pPr>
        <w:pStyle w:val="Odstavecseseznamem"/>
        <w:widowControl w:val="0"/>
        <w:numPr>
          <w:ilvl w:val="0"/>
          <w:numId w:val="38"/>
        </w:numPr>
        <w:spacing w:line="220" w:lineRule="atLeast"/>
        <w:rPr>
          <w:rFonts w:cs="Calibri"/>
          <w:sz w:val="20"/>
          <w:szCs w:val="20"/>
        </w:rPr>
      </w:pPr>
      <w:r w:rsidRPr="00703E08">
        <w:rPr>
          <w:rFonts w:cs="Calibri"/>
          <w:sz w:val="20"/>
          <w:szCs w:val="20"/>
        </w:rPr>
        <w:t xml:space="preserve">Podporou </w:t>
      </w:r>
      <w:proofErr w:type="spellStart"/>
      <w:r w:rsidRPr="00703E08">
        <w:rPr>
          <w:rFonts w:cs="Calibri"/>
          <w:sz w:val="20"/>
          <w:szCs w:val="20"/>
        </w:rPr>
        <w:t>databázov</w:t>
      </w:r>
      <w:proofErr w:type="spellEnd"/>
      <w:r w:rsidRPr="00703E08">
        <w:rPr>
          <w:rFonts w:cs="Calibri"/>
          <w:sz w:val="20"/>
          <w:szCs w:val="20"/>
          <w:lang w:val="fr-FR"/>
        </w:rPr>
        <w:t>é</w:t>
      </w:r>
      <w:r w:rsidRPr="00703E08">
        <w:rPr>
          <w:rFonts w:cs="Calibri"/>
          <w:sz w:val="20"/>
          <w:szCs w:val="20"/>
        </w:rPr>
        <w:t xml:space="preserve">ho </w:t>
      </w:r>
      <w:proofErr w:type="spellStart"/>
      <w:r w:rsidRPr="00703E08">
        <w:rPr>
          <w:rFonts w:cs="Calibri"/>
          <w:sz w:val="20"/>
          <w:szCs w:val="20"/>
        </w:rPr>
        <w:t>syst</w:t>
      </w:r>
      <w:proofErr w:type="spellEnd"/>
      <w:r w:rsidRPr="00703E08">
        <w:rPr>
          <w:rFonts w:cs="Calibri"/>
          <w:sz w:val="20"/>
          <w:szCs w:val="20"/>
          <w:lang w:val="fr-FR"/>
        </w:rPr>
        <w:t xml:space="preserve">ému </w:t>
      </w:r>
      <w:r w:rsidRPr="00703E08">
        <w:rPr>
          <w:rFonts w:cs="Calibri"/>
          <w:sz w:val="20"/>
          <w:szCs w:val="20"/>
          <w:u w:val="single"/>
        </w:rPr>
        <w:t xml:space="preserve">podle předcházejícího odstavce </w:t>
      </w:r>
      <w:r w:rsidRPr="00703E08">
        <w:rPr>
          <w:rFonts w:cs="Calibri"/>
          <w:sz w:val="20"/>
          <w:szCs w:val="20"/>
        </w:rPr>
        <w:t xml:space="preserve">se rozumí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na provádění upgrade, update, poskytování nov</w:t>
      </w:r>
      <w:r w:rsidRPr="00703E08">
        <w:rPr>
          <w:rFonts w:cs="Calibri"/>
          <w:sz w:val="20"/>
          <w:szCs w:val="20"/>
          <w:lang w:val="fr-FR"/>
        </w:rPr>
        <w:t xml:space="preserve">é </w:t>
      </w:r>
      <w:r w:rsidRPr="00703E08">
        <w:rPr>
          <w:rFonts w:cs="Calibri"/>
          <w:sz w:val="20"/>
          <w:szCs w:val="20"/>
          <w:lang w:val="it-IT"/>
        </w:rPr>
        <w:t>verze software a prov</w:t>
      </w:r>
      <w:proofErr w:type="spellStart"/>
      <w:r w:rsidRPr="00703E08">
        <w:rPr>
          <w:rFonts w:cs="Calibri"/>
          <w:sz w:val="20"/>
          <w:szCs w:val="20"/>
        </w:rPr>
        <w:t>ádění</w:t>
      </w:r>
      <w:proofErr w:type="spellEnd"/>
      <w:r w:rsidRPr="00703E08">
        <w:rPr>
          <w:rFonts w:cs="Calibri"/>
          <w:sz w:val="20"/>
          <w:szCs w:val="20"/>
        </w:rPr>
        <w:t xml:space="preserve"> migrace platforem a způsobu licencování.</w:t>
      </w:r>
    </w:p>
    <w:p w14:paraId="61AF46D7" w14:textId="77777777" w:rsidR="009A21E8" w:rsidRDefault="009A21E8">
      <w:pPr>
        <w:widowControl w:val="0"/>
        <w:spacing w:line="220" w:lineRule="atLeast"/>
        <w:jc w:val="both"/>
        <w:rPr>
          <w:rFonts w:ascii="Calibri" w:eastAsia="Calibri" w:hAnsi="Calibri" w:cs="Calibri"/>
          <w:sz w:val="20"/>
          <w:szCs w:val="20"/>
        </w:rPr>
      </w:pPr>
    </w:p>
    <w:p w14:paraId="4961AE09" w14:textId="77777777" w:rsidR="00C83D8F" w:rsidRDefault="00C83D8F">
      <w:pPr>
        <w:widowControl w:val="0"/>
        <w:spacing w:line="220" w:lineRule="atLeast"/>
        <w:jc w:val="both"/>
        <w:rPr>
          <w:rFonts w:ascii="Calibri" w:eastAsia="Calibri" w:hAnsi="Calibri" w:cs="Calibri"/>
          <w:sz w:val="20"/>
          <w:szCs w:val="20"/>
        </w:rPr>
      </w:pPr>
    </w:p>
    <w:p w14:paraId="179CECBA" w14:textId="77777777" w:rsidR="00C83D8F" w:rsidRPr="00703E08" w:rsidRDefault="00C83D8F">
      <w:pPr>
        <w:widowControl w:val="0"/>
        <w:spacing w:line="220" w:lineRule="atLeast"/>
        <w:jc w:val="both"/>
        <w:rPr>
          <w:rFonts w:ascii="Calibri" w:eastAsia="Calibri" w:hAnsi="Calibri" w:cs="Calibri"/>
          <w:sz w:val="20"/>
          <w:szCs w:val="20"/>
        </w:rPr>
      </w:pPr>
    </w:p>
    <w:p w14:paraId="1C3D868A" w14:textId="77777777" w:rsidR="009A21E8" w:rsidRPr="00703E08" w:rsidRDefault="00AC1682">
      <w:pPr>
        <w:pStyle w:val="Odstavecseseznamem"/>
        <w:widowControl w:val="0"/>
        <w:numPr>
          <w:ilvl w:val="0"/>
          <w:numId w:val="38"/>
        </w:numPr>
        <w:spacing w:line="220" w:lineRule="atLeast"/>
        <w:rPr>
          <w:rFonts w:cs="Calibri"/>
          <w:sz w:val="20"/>
          <w:szCs w:val="20"/>
        </w:rPr>
      </w:pPr>
      <w:r w:rsidRPr="00703E08">
        <w:rPr>
          <w:rFonts w:cs="Calibri"/>
          <w:sz w:val="20"/>
          <w:szCs w:val="20"/>
        </w:rPr>
        <w:lastRenderedPageBreak/>
        <w:t xml:space="preserve">Objednatel se touto smlouvou zavazuje zaplatit zhotoviteli dohodnutou cenu a dále se zavazuje vyvinout stanovenou součinnost k zajištění </w:t>
      </w:r>
      <w:proofErr w:type="spellStart"/>
      <w:r w:rsidRPr="00703E08">
        <w:rPr>
          <w:rFonts w:cs="Calibri"/>
          <w:sz w:val="20"/>
          <w:szCs w:val="20"/>
        </w:rPr>
        <w:t>bezporuchov</w:t>
      </w:r>
      <w:proofErr w:type="spellEnd"/>
      <w:r w:rsidRPr="00703E08">
        <w:rPr>
          <w:rFonts w:cs="Calibri"/>
          <w:sz w:val="20"/>
          <w:szCs w:val="20"/>
          <w:lang w:val="fr-FR"/>
        </w:rPr>
        <w:t>é</w:t>
      </w:r>
      <w:r w:rsidRPr="00703E08">
        <w:rPr>
          <w:rFonts w:cs="Calibri"/>
          <w:sz w:val="20"/>
          <w:szCs w:val="20"/>
        </w:rPr>
        <w:t xml:space="preserve">ho provozování NIS a současně </w:t>
      </w:r>
      <w:r w:rsidRPr="00703E08">
        <w:rPr>
          <w:rFonts w:cs="Calibri"/>
          <w:sz w:val="20"/>
          <w:szCs w:val="20"/>
          <w:lang w:val="fr-FR"/>
        </w:rPr>
        <w:t>i sou</w:t>
      </w:r>
      <w:r w:rsidRPr="00703E08">
        <w:rPr>
          <w:rFonts w:cs="Calibri"/>
          <w:sz w:val="20"/>
          <w:szCs w:val="20"/>
        </w:rPr>
        <w:t>činnost nezbytnou ke splnění předmětu t</w:t>
      </w:r>
      <w:r w:rsidRPr="00703E08">
        <w:rPr>
          <w:rFonts w:cs="Calibri"/>
          <w:sz w:val="20"/>
          <w:szCs w:val="20"/>
          <w:lang w:val="fr-FR"/>
        </w:rPr>
        <w:t>é</w:t>
      </w:r>
      <w:r w:rsidRPr="00703E08">
        <w:rPr>
          <w:rFonts w:cs="Calibri"/>
          <w:sz w:val="20"/>
          <w:szCs w:val="20"/>
        </w:rPr>
        <w:t xml:space="preserve">to smlouvy. </w:t>
      </w:r>
    </w:p>
    <w:p w14:paraId="7F5F2D34" w14:textId="77777777" w:rsidR="009A21E8" w:rsidRPr="00703E08" w:rsidRDefault="009A21E8">
      <w:pPr>
        <w:widowControl w:val="0"/>
        <w:spacing w:line="220" w:lineRule="atLeast"/>
        <w:rPr>
          <w:rFonts w:ascii="Calibri" w:eastAsia="Calibri" w:hAnsi="Calibri" w:cs="Calibri"/>
          <w:sz w:val="20"/>
          <w:szCs w:val="20"/>
        </w:rPr>
      </w:pPr>
    </w:p>
    <w:p w14:paraId="01561244" w14:textId="1E1424F7"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4</w:t>
      </w:r>
    </w:p>
    <w:p w14:paraId="5E075D3E"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Místo plnění</w:t>
      </w:r>
    </w:p>
    <w:p w14:paraId="5B91099C" w14:textId="2B9BE322" w:rsidR="009A21E8" w:rsidRPr="00703E08" w:rsidRDefault="00AC1682">
      <w:pPr>
        <w:widowControl w:val="0"/>
        <w:spacing w:line="220" w:lineRule="atLeast"/>
        <w:jc w:val="both"/>
        <w:rPr>
          <w:rFonts w:ascii="Calibri" w:eastAsia="Calibri" w:hAnsi="Calibri" w:cs="Calibri"/>
          <w:sz w:val="20"/>
          <w:szCs w:val="20"/>
        </w:rPr>
      </w:pPr>
      <w:r w:rsidRPr="00703E08">
        <w:rPr>
          <w:rFonts w:ascii="Calibri" w:hAnsi="Calibri" w:cs="Calibri"/>
          <w:sz w:val="20"/>
          <w:szCs w:val="20"/>
        </w:rPr>
        <w:t>Místem provedení optimalizace a údržby NIS je pracoviště objednatele v</w:t>
      </w:r>
      <w:r w:rsidR="004C0801">
        <w:rPr>
          <w:rFonts w:ascii="Calibri" w:hAnsi="Calibri" w:cs="Calibri"/>
          <w:sz w:val="20"/>
          <w:szCs w:val="20"/>
        </w:rPr>
        <w:t> </w:t>
      </w:r>
      <w:r w:rsidRPr="00703E08">
        <w:rPr>
          <w:rFonts w:ascii="Calibri" w:hAnsi="Calibri" w:cs="Calibri"/>
          <w:sz w:val="20"/>
          <w:szCs w:val="20"/>
        </w:rPr>
        <w:t>areál</w:t>
      </w:r>
      <w:r w:rsidR="00882A60" w:rsidRPr="00703E08">
        <w:rPr>
          <w:rFonts w:ascii="Calibri" w:hAnsi="Calibri" w:cs="Calibri"/>
          <w:sz w:val="20"/>
          <w:szCs w:val="20"/>
        </w:rPr>
        <w:t>u</w:t>
      </w:r>
      <w:r w:rsidR="004C0801">
        <w:rPr>
          <w:rFonts w:ascii="Calibri" w:hAnsi="Calibri" w:cs="Calibri"/>
          <w:sz w:val="20"/>
          <w:szCs w:val="20"/>
        </w:rPr>
        <w:t xml:space="preserve"> </w:t>
      </w:r>
      <w:r w:rsidR="0034482C">
        <w:rPr>
          <w:rFonts w:ascii="Calibri" w:hAnsi="Calibri" w:cs="Calibri"/>
          <w:sz w:val="20"/>
          <w:szCs w:val="20"/>
        </w:rPr>
        <w:t>Nadační 375/1, Odry 742 35</w:t>
      </w:r>
      <w:r w:rsidRPr="00703E08">
        <w:rPr>
          <w:rFonts w:ascii="Calibri" w:hAnsi="Calibri" w:cs="Calibri"/>
          <w:sz w:val="20"/>
          <w:szCs w:val="20"/>
        </w:rPr>
        <w:t xml:space="preserve">, </w:t>
      </w:r>
      <w:proofErr w:type="spellStart"/>
      <w:r w:rsidRPr="00703E08">
        <w:rPr>
          <w:rFonts w:ascii="Calibri" w:hAnsi="Calibri" w:cs="Calibri"/>
          <w:sz w:val="20"/>
          <w:szCs w:val="20"/>
        </w:rPr>
        <w:t>někter</w:t>
      </w:r>
      <w:proofErr w:type="spellEnd"/>
      <w:r w:rsidRPr="00703E08">
        <w:rPr>
          <w:rFonts w:ascii="Calibri" w:hAnsi="Calibri" w:cs="Calibri"/>
          <w:sz w:val="20"/>
          <w:szCs w:val="20"/>
          <w:lang w:val="fr-FR"/>
        </w:rPr>
        <w:t xml:space="preserve">é </w:t>
      </w:r>
      <w:proofErr w:type="spellStart"/>
      <w:r w:rsidRPr="00703E08">
        <w:rPr>
          <w:rFonts w:ascii="Calibri" w:hAnsi="Calibri" w:cs="Calibri"/>
          <w:sz w:val="20"/>
          <w:szCs w:val="20"/>
        </w:rPr>
        <w:t>přípravn</w:t>
      </w:r>
      <w:proofErr w:type="spellEnd"/>
      <w:r w:rsidRPr="00703E08">
        <w:rPr>
          <w:rFonts w:ascii="Calibri" w:hAnsi="Calibri" w:cs="Calibri"/>
          <w:sz w:val="20"/>
          <w:szCs w:val="20"/>
          <w:lang w:val="fr-FR"/>
        </w:rPr>
        <w:t xml:space="preserve">é </w:t>
      </w:r>
      <w:r w:rsidRPr="00703E08">
        <w:rPr>
          <w:rFonts w:ascii="Calibri" w:hAnsi="Calibri" w:cs="Calibri"/>
          <w:sz w:val="20"/>
          <w:szCs w:val="20"/>
        </w:rPr>
        <w:t>práce (programování) mohou být provedeny na pracovištích zhotovitele.</w:t>
      </w:r>
    </w:p>
    <w:p w14:paraId="662A952A" w14:textId="77777777" w:rsidR="009A21E8" w:rsidRPr="00703E08" w:rsidRDefault="009A21E8">
      <w:pPr>
        <w:widowControl w:val="0"/>
        <w:spacing w:line="220" w:lineRule="atLeast"/>
        <w:rPr>
          <w:rFonts w:ascii="Calibri" w:eastAsia="Calibri" w:hAnsi="Calibri" w:cs="Calibri"/>
          <w:sz w:val="20"/>
          <w:szCs w:val="20"/>
        </w:rPr>
      </w:pPr>
    </w:p>
    <w:p w14:paraId="0AA950E4" w14:textId="3A5B6C42"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5</w:t>
      </w:r>
    </w:p>
    <w:p w14:paraId="1C90EC22"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Cena a platební podmínky</w:t>
      </w:r>
    </w:p>
    <w:p w14:paraId="2C5002CE" w14:textId="70C6E9FB" w:rsidR="00A8773F" w:rsidRPr="00A8773F" w:rsidRDefault="00A8773F">
      <w:pPr>
        <w:pStyle w:val="Odstavecseseznamem"/>
        <w:widowControl w:val="0"/>
        <w:numPr>
          <w:ilvl w:val="0"/>
          <w:numId w:val="9"/>
        </w:numPr>
        <w:spacing w:line="220" w:lineRule="atLeast"/>
        <w:rPr>
          <w:rFonts w:cs="Calibri"/>
          <w:sz w:val="20"/>
          <w:szCs w:val="20"/>
          <w:highlight w:val="yellow"/>
        </w:rPr>
      </w:pPr>
      <w:r w:rsidRPr="4A3324F0">
        <w:rPr>
          <w:rFonts w:cs="Calibri"/>
          <w:sz w:val="20"/>
          <w:szCs w:val="20"/>
        </w:rPr>
        <w:t>Cena za poskytování technické podpory a aktualizací NIS (servisní poplatek) bude fakturována měsíčně. Servisní poplatek bude objednatelem uhrazen vždy po uplynutí příslušného kalendářního měsíce zpětně. Dodavatel vystaví fakturu – daňový doklad nejpozději do 15 dnů po uplynutí příslušného kalendářního měsíce. Splatnost faktury činí 30 kalendářních dnů. </w:t>
      </w:r>
    </w:p>
    <w:p w14:paraId="4B30FDD1" w14:textId="77777777" w:rsidR="00A8773F" w:rsidRDefault="00A8773F" w:rsidP="00A8773F">
      <w:pPr>
        <w:pStyle w:val="Odstavecseseznamem"/>
        <w:widowControl w:val="0"/>
        <w:spacing w:line="220" w:lineRule="atLeast"/>
        <w:ind w:left="284"/>
        <w:rPr>
          <w:rFonts w:cs="Calibri"/>
          <w:sz w:val="20"/>
          <w:szCs w:val="20"/>
        </w:rPr>
      </w:pPr>
    </w:p>
    <w:p w14:paraId="7EBF9BC1" w14:textId="23DF9C1F" w:rsidR="009A21E8" w:rsidRPr="00703E08" w:rsidRDefault="00AC1682">
      <w:pPr>
        <w:pStyle w:val="Odstavecseseznamem"/>
        <w:widowControl w:val="0"/>
        <w:numPr>
          <w:ilvl w:val="0"/>
          <w:numId w:val="9"/>
        </w:numPr>
        <w:spacing w:line="220" w:lineRule="atLeast"/>
        <w:rPr>
          <w:rFonts w:cs="Calibri"/>
          <w:sz w:val="20"/>
          <w:szCs w:val="20"/>
        </w:rPr>
      </w:pPr>
      <w:r w:rsidRPr="4A3324F0">
        <w:rPr>
          <w:rFonts w:cs="Calibri"/>
          <w:sz w:val="20"/>
          <w:szCs w:val="20"/>
        </w:rPr>
        <w:t>Cena za údržbu NIS</w:t>
      </w:r>
      <w:r w:rsidR="0332B98E" w:rsidRPr="4A3324F0">
        <w:rPr>
          <w:rFonts w:cs="Calibri"/>
          <w:sz w:val="20"/>
          <w:szCs w:val="20"/>
        </w:rPr>
        <w:t xml:space="preserve"> dle článku 3 této smlouvy</w:t>
      </w:r>
      <w:r w:rsidRPr="4A3324F0">
        <w:rPr>
          <w:rFonts w:cs="Calibri"/>
          <w:sz w:val="20"/>
          <w:szCs w:val="20"/>
        </w:rPr>
        <w:t xml:space="preserve"> je stanovena měsíční </w:t>
      </w:r>
      <w:r w:rsidRPr="4A3324F0">
        <w:rPr>
          <w:rFonts w:cs="Calibri"/>
          <w:sz w:val="20"/>
          <w:szCs w:val="20"/>
          <w:lang w:val="fr-FR"/>
        </w:rPr>
        <w:t>pau</w:t>
      </w:r>
      <w:proofErr w:type="spellStart"/>
      <w:r w:rsidRPr="4A3324F0">
        <w:rPr>
          <w:rFonts w:cs="Calibri"/>
          <w:sz w:val="20"/>
          <w:szCs w:val="20"/>
        </w:rPr>
        <w:t>šální</w:t>
      </w:r>
      <w:proofErr w:type="spellEnd"/>
      <w:r w:rsidRPr="4A3324F0">
        <w:rPr>
          <w:rFonts w:cs="Calibri"/>
          <w:sz w:val="20"/>
          <w:szCs w:val="20"/>
        </w:rPr>
        <w:t xml:space="preserve"> částkou ve výš</w:t>
      </w:r>
      <w:r w:rsidR="00882A60" w:rsidRPr="4A3324F0">
        <w:rPr>
          <w:rFonts w:cs="Calibri"/>
          <w:sz w:val="20"/>
          <w:szCs w:val="20"/>
        </w:rPr>
        <w:t>i</w:t>
      </w:r>
      <w:r w:rsidR="00F8781C" w:rsidRPr="4A3324F0">
        <w:rPr>
          <w:rFonts w:cs="Calibri"/>
          <w:sz w:val="20"/>
          <w:szCs w:val="20"/>
        </w:rPr>
        <w:t xml:space="preserve"> </w:t>
      </w:r>
      <w:r w:rsidR="00F8781C" w:rsidRPr="4A3324F0">
        <w:rPr>
          <w:rFonts w:cs="Calibri"/>
          <w:b/>
          <w:bCs/>
          <w:sz w:val="20"/>
          <w:szCs w:val="20"/>
        </w:rPr>
        <w:t>74 033</w:t>
      </w:r>
      <w:r w:rsidRPr="4A3324F0">
        <w:rPr>
          <w:rFonts w:cs="Calibri"/>
          <w:b/>
          <w:bCs/>
          <w:sz w:val="20"/>
          <w:szCs w:val="20"/>
        </w:rPr>
        <w:t xml:space="preserve"> CZK</w:t>
      </w:r>
      <w:r w:rsidRPr="4A3324F0">
        <w:rPr>
          <w:rFonts w:cs="Calibri"/>
          <w:sz w:val="20"/>
          <w:szCs w:val="20"/>
        </w:rPr>
        <w:t xml:space="preserve"> bez DPH (slov</w:t>
      </w:r>
      <w:r w:rsidR="00882A60" w:rsidRPr="4A3324F0">
        <w:rPr>
          <w:rFonts w:cs="Calibri"/>
          <w:sz w:val="20"/>
          <w:szCs w:val="20"/>
        </w:rPr>
        <w:t>y</w:t>
      </w:r>
      <w:r w:rsidR="00F8781C" w:rsidRPr="4A3324F0">
        <w:rPr>
          <w:rFonts w:cs="Calibri"/>
          <w:sz w:val="20"/>
          <w:szCs w:val="20"/>
        </w:rPr>
        <w:t xml:space="preserve"> sedmdesát čtyři tisíc třicet tři</w:t>
      </w:r>
      <w:r w:rsidR="00882A60" w:rsidRPr="4A3324F0">
        <w:rPr>
          <w:rFonts w:cs="Calibri"/>
          <w:sz w:val="20"/>
          <w:szCs w:val="20"/>
        </w:rPr>
        <w:t xml:space="preserve"> </w:t>
      </w:r>
      <w:r w:rsidRPr="4A3324F0">
        <w:rPr>
          <w:rFonts w:cs="Calibri"/>
          <w:sz w:val="20"/>
          <w:szCs w:val="20"/>
        </w:rPr>
        <w:t xml:space="preserve">korun českých), a zahrnuje všechny náklady zhotovitele. První měsíční </w:t>
      </w:r>
      <w:r w:rsidRPr="4A3324F0">
        <w:rPr>
          <w:rFonts w:cs="Calibri"/>
          <w:sz w:val="20"/>
          <w:szCs w:val="20"/>
          <w:lang w:val="fr-FR"/>
        </w:rPr>
        <w:t>pau</w:t>
      </w:r>
      <w:proofErr w:type="spellStart"/>
      <w:r w:rsidRPr="4A3324F0">
        <w:rPr>
          <w:rFonts w:cs="Calibri"/>
          <w:sz w:val="20"/>
          <w:szCs w:val="20"/>
        </w:rPr>
        <w:t>šální</w:t>
      </w:r>
      <w:proofErr w:type="spellEnd"/>
      <w:r w:rsidRPr="4A3324F0">
        <w:rPr>
          <w:rFonts w:cs="Calibri"/>
          <w:sz w:val="20"/>
          <w:szCs w:val="20"/>
        </w:rPr>
        <w:t xml:space="preserve"> částku podle předcházející věty je zhotovitel oprávněn účtovat nejdříve ke dni podpisu akceptačního protokolu podle čl. </w:t>
      </w:r>
      <w:r w:rsidR="00CE5FD6" w:rsidRPr="4A3324F0">
        <w:rPr>
          <w:rFonts w:cs="Calibri"/>
          <w:sz w:val="20"/>
          <w:szCs w:val="20"/>
        </w:rPr>
        <w:t>6</w:t>
      </w:r>
      <w:r w:rsidRPr="4A3324F0">
        <w:rPr>
          <w:rFonts w:cs="Calibri"/>
          <w:sz w:val="20"/>
          <w:szCs w:val="20"/>
        </w:rPr>
        <w:t xml:space="preserve"> odst. 4 „Smlouvy o dílo</w:t>
      </w:r>
      <w:r w:rsidRPr="4A3324F0">
        <w:rPr>
          <w:rFonts w:cs="Calibri"/>
          <w:sz w:val="20"/>
          <w:szCs w:val="20"/>
          <w:lang w:val="de-DE"/>
        </w:rPr>
        <w:t xml:space="preserve">“ </w:t>
      </w:r>
      <w:r w:rsidRPr="4A3324F0">
        <w:rPr>
          <w:rFonts w:cs="Calibri"/>
          <w:sz w:val="20"/>
          <w:szCs w:val="20"/>
        </w:rPr>
        <w:t>uzavřen</w:t>
      </w:r>
      <w:r w:rsidRPr="4A3324F0">
        <w:rPr>
          <w:rFonts w:cs="Calibri"/>
          <w:sz w:val="20"/>
          <w:szCs w:val="20"/>
          <w:lang w:val="fr-FR"/>
        </w:rPr>
        <w:t xml:space="preserve">é </w:t>
      </w:r>
      <w:r w:rsidRPr="4A3324F0">
        <w:rPr>
          <w:rFonts w:cs="Calibri"/>
          <w:sz w:val="20"/>
          <w:szCs w:val="20"/>
        </w:rPr>
        <w:t>mezi zhotovitelem a objednatelem současně s touto smlouvou, jejímž předmětem je mimo jin</w:t>
      </w:r>
      <w:r w:rsidRPr="4A3324F0">
        <w:rPr>
          <w:rFonts w:cs="Calibri"/>
          <w:sz w:val="20"/>
          <w:szCs w:val="20"/>
          <w:lang w:val="fr-FR"/>
        </w:rPr>
        <w:t xml:space="preserve">é </w:t>
      </w:r>
      <w:r w:rsidRPr="4A3324F0">
        <w:rPr>
          <w:rFonts w:cs="Calibri"/>
          <w:sz w:val="20"/>
          <w:szCs w:val="20"/>
        </w:rPr>
        <w:t>implementace NIS.</w:t>
      </w:r>
    </w:p>
    <w:p w14:paraId="430FD8AD" w14:textId="77777777" w:rsidR="009A21E8" w:rsidRPr="00703E08" w:rsidRDefault="009A21E8">
      <w:pPr>
        <w:widowControl w:val="0"/>
        <w:spacing w:line="220" w:lineRule="atLeast"/>
        <w:jc w:val="both"/>
        <w:rPr>
          <w:rFonts w:ascii="Calibri" w:eastAsia="Calibri" w:hAnsi="Calibri" w:cs="Calibri"/>
          <w:sz w:val="20"/>
          <w:szCs w:val="20"/>
        </w:rPr>
      </w:pPr>
    </w:p>
    <w:p w14:paraId="51F846EE" w14:textId="629C156C" w:rsidR="009A21E8" w:rsidRPr="00703E08" w:rsidRDefault="00AC1682">
      <w:pPr>
        <w:pStyle w:val="Odstavecseseznamem"/>
        <w:widowControl w:val="0"/>
        <w:numPr>
          <w:ilvl w:val="0"/>
          <w:numId w:val="9"/>
        </w:numPr>
        <w:spacing w:line="220" w:lineRule="atLeast"/>
        <w:rPr>
          <w:rFonts w:cs="Calibri"/>
          <w:sz w:val="20"/>
          <w:szCs w:val="20"/>
        </w:rPr>
      </w:pPr>
      <w:r w:rsidRPr="00703E08">
        <w:rPr>
          <w:rFonts w:cs="Calibri"/>
          <w:sz w:val="20"/>
          <w:szCs w:val="20"/>
        </w:rPr>
        <w:t xml:space="preserve">Cena za </w:t>
      </w:r>
      <w:proofErr w:type="spellStart"/>
      <w:r w:rsidRPr="00703E08">
        <w:rPr>
          <w:rFonts w:cs="Calibri"/>
          <w:sz w:val="20"/>
          <w:szCs w:val="20"/>
        </w:rPr>
        <w:t>programátorsk</w:t>
      </w:r>
      <w:proofErr w:type="spellEnd"/>
      <w:r w:rsidRPr="00703E08">
        <w:rPr>
          <w:rFonts w:cs="Calibri"/>
          <w:sz w:val="20"/>
          <w:szCs w:val="20"/>
          <w:lang w:val="fr-FR"/>
        </w:rPr>
        <w:t xml:space="preserve">é </w:t>
      </w:r>
      <w:r w:rsidRPr="00703E08">
        <w:rPr>
          <w:rFonts w:cs="Calibri"/>
          <w:sz w:val="20"/>
          <w:szCs w:val="20"/>
        </w:rPr>
        <w:t xml:space="preserve">a </w:t>
      </w:r>
      <w:proofErr w:type="spellStart"/>
      <w:r w:rsidRPr="00703E08">
        <w:rPr>
          <w:rFonts w:cs="Calibri"/>
          <w:sz w:val="20"/>
          <w:szCs w:val="20"/>
        </w:rPr>
        <w:t>analytick</w:t>
      </w:r>
      <w:proofErr w:type="spellEnd"/>
      <w:r w:rsidRPr="00703E08">
        <w:rPr>
          <w:rFonts w:cs="Calibri"/>
          <w:sz w:val="20"/>
          <w:szCs w:val="20"/>
          <w:lang w:val="fr-FR"/>
        </w:rPr>
        <w:t xml:space="preserve">é </w:t>
      </w:r>
      <w:r w:rsidRPr="00703E08">
        <w:rPr>
          <w:rFonts w:cs="Calibri"/>
          <w:sz w:val="20"/>
          <w:szCs w:val="20"/>
        </w:rPr>
        <w:t xml:space="preserve">práce </w:t>
      </w:r>
      <w:proofErr w:type="spellStart"/>
      <w:r w:rsidRPr="00703E08">
        <w:rPr>
          <w:rFonts w:cs="Calibri"/>
          <w:sz w:val="20"/>
          <w:szCs w:val="20"/>
        </w:rPr>
        <w:t>objednan</w:t>
      </w:r>
      <w:proofErr w:type="spellEnd"/>
      <w:r w:rsidRPr="00703E08">
        <w:rPr>
          <w:rFonts w:cs="Calibri"/>
          <w:sz w:val="20"/>
          <w:szCs w:val="20"/>
          <w:lang w:val="fr-FR"/>
        </w:rPr>
        <w:t xml:space="preserve">é </w:t>
      </w:r>
      <w:r w:rsidRPr="00703E08">
        <w:rPr>
          <w:rFonts w:cs="Calibri"/>
          <w:sz w:val="20"/>
          <w:szCs w:val="20"/>
        </w:rPr>
        <w:t xml:space="preserve">nad rámec výše uvedené údržby NIS a podporu </w:t>
      </w:r>
      <w:proofErr w:type="spellStart"/>
      <w:r w:rsidRPr="00703E08">
        <w:rPr>
          <w:rFonts w:cs="Calibri"/>
          <w:sz w:val="20"/>
          <w:szCs w:val="20"/>
        </w:rPr>
        <w:t>databázov</w:t>
      </w:r>
      <w:proofErr w:type="spellEnd"/>
      <w:r w:rsidRPr="00703E08">
        <w:rPr>
          <w:rFonts w:cs="Calibri"/>
          <w:sz w:val="20"/>
          <w:szCs w:val="20"/>
          <w:lang w:val="fr-FR"/>
        </w:rPr>
        <w:t>é</w:t>
      </w:r>
      <w:r w:rsidRPr="00703E08">
        <w:rPr>
          <w:rFonts w:cs="Calibri"/>
          <w:sz w:val="20"/>
          <w:szCs w:val="20"/>
        </w:rPr>
        <w:t xml:space="preserve">ho </w:t>
      </w:r>
      <w:proofErr w:type="spellStart"/>
      <w:r w:rsidRPr="00703E08">
        <w:rPr>
          <w:rFonts w:cs="Calibri"/>
          <w:sz w:val="20"/>
          <w:szCs w:val="20"/>
        </w:rPr>
        <w:t>syst</w:t>
      </w:r>
      <w:proofErr w:type="spellEnd"/>
      <w:r w:rsidRPr="00703E08">
        <w:rPr>
          <w:rFonts w:cs="Calibri"/>
          <w:sz w:val="20"/>
          <w:szCs w:val="20"/>
          <w:lang w:val="fr-FR"/>
        </w:rPr>
        <w:t>é</w:t>
      </w:r>
      <w:r w:rsidRPr="00703E08">
        <w:rPr>
          <w:rFonts w:cs="Calibri"/>
          <w:sz w:val="20"/>
          <w:szCs w:val="20"/>
        </w:rPr>
        <w:t>mu je stanovena hodinovou sazbo</w:t>
      </w:r>
      <w:r w:rsidR="00882A60" w:rsidRPr="00703E08">
        <w:rPr>
          <w:rFonts w:cs="Calibri"/>
          <w:sz w:val="20"/>
          <w:szCs w:val="20"/>
        </w:rPr>
        <w:t xml:space="preserve">u </w:t>
      </w:r>
      <w:r w:rsidR="00F8781C">
        <w:rPr>
          <w:rFonts w:cs="Calibri"/>
          <w:sz w:val="20"/>
          <w:szCs w:val="20"/>
        </w:rPr>
        <w:t>1</w:t>
      </w:r>
      <w:r w:rsidR="000A7603">
        <w:rPr>
          <w:rFonts w:cs="Calibri"/>
          <w:sz w:val="20"/>
          <w:szCs w:val="20"/>
        </w:rPr>
        <w:t xml:space="preserve"> 875 </w:t>
      </w:r>
      <w:r w:rsidR="00882A60" w:rsidRPr="00703E08">
        <w:rPr>
          <w:rFonts w:cs="Calibri"/>
          <w:sz w:val="20"/>
          <w:szCs w:val="20"/>
        </w:rPr>
        <w:t>CZK</w:t>
      </w:r>
      <w:r w:rsidRPr="00703E08">
        <w:rPr>
          <w:rFonts w:cs="Calibri"/>
          <w:sz w:val="20"/>
          <w:szCs w:val="20"/>
        </w:rPr>
        <w:t xml:space="preserve"> bez DPH. </w:t>
      </w:r>
    </w:p>
    <w:p w14:paraId="3CC5E962" w14:textId="77777777" w:rsidR="009A21E8" w:rsidRPr="00703E08" w:rsidRDefault="009A21E8">
      <w:pPr>
        <w:widowControl w:val="0"/>
        <w:spacing w:line="220" w:lineRule="atLeast"/>
        <w:jc w:val="both"/>
        <w:rPr>
          <w:rFonts w:ascii="Calibri" w:eastAsia="Calibri" w:hAnsi="Calibri" w:cs="Calibri"/>
          <w:sz w:val="20"/>
          <w:szCs w:val="20"/>
        </w:rPr>
      </w:pPr>
    </w:p>
    <w:p w14:paraId="0F97350A" w14:textId="77777777" w:rsidR="009A21E8" w:rsidRPr="00703E08" w:rsidRDefault="00AC1682">
      <w:pPr>
        <w:pStyle w:val="Odstavecseseznamem"/>
        <w:widowControl w:val="0"/>
        <w:numPr>
          <w:ilvl w:val="0"/>
          <w:numId w:val="9"/>
        </w:numPr>
        <w:spacing w:line="220" w:lineRule="atLeast"/>
        <w:rPr>
          <w:rFonts w:cs="Calibri"/>
          <w:sz w:val="20"/>
          <w:szCs w:val="20"/>
        </w:rPr>
      </w:pPr>
      <w:r w:rsidRPr="00703E08">
        <w:rPr>
          <w:rFonts w:cs="Calibri"/>
          <w:sz w:val="20"/>
          <w:szCs w:val="20"/>
        </w:rPr>
        <w:t>Výše uveden</w:t>
      </w:r>
      <w:r w:rsidRPr="00703E08">
        <w:rPr>
          <w:rFonts w:cs="Calibri"/>
          <w:sz w:val="20"/>
          <w:szCs w:val="20"/>
          <w:lang w:val="fr-FR"/>
        </w:rPr>
        <w:t xml:space="preserve">é </w:t>
      </w:r>
      <w:r w:rsidRPr="00703E08">
        <w:rPr>
          <w:rFonts w:cs="Calibri"/>
          <w:sz w:val="20"/>
          <w:szCs w:val="20"/>
        </w:rPr>
        <w:t>ceny navýšen</w:t>
      </w:r>
      <w:r w:rsidRPr="00703E08">
        <w:rPr>
          <w:rFonts w:cs="Calibri"/>
          <w:sz w:val="20"/>
          <w:szCs w:val="20"/>
          <w:lang w:val="fr-FR"/>
        </w:rPr>
        <w:t xml:space="preserve">é </w:t>
      </w:r>
      <w:r w:rsidRPr="00703E08">
        <w:rPr>
          <w:rFonts w:cs="Calibri"/>
          <w:sz w:val="20"/>
          <w:szCs w:val="20"/>
        </w:rPr>
        <w:t>o DPH v zá</w:t>
      </w:r>
      <w:proofErr w:type="spellStart"/>
      <w:r w:rsidRPr="00703E08">
        <w:rPr>
          <w:rFonts w:cs="Calibri"/>
          <w:sz w:val="20"/>
          <w:szCs w:val="20"/>
          <w:lang w:val="de-DE"/>
        </w:rPr>
        <w:t>konn</w:t>
      </w:r>
      <w:proofErr w:type="spellEnd"/>
      <w:r w:rsidRPr="00703E08">
        <w:rPr>
          <w:rFonts w:cs="Calibri"/>
          <w:sz w:val="20"/>
          <w:szCs w:val="20"/>
          <w:lang w:val="fr-FR"/>
        </w:rPr>
        <w:t xml:space="preserve">é </w:t>
      </w:r>
      <w:r w:rsidRPr="00703E08">
        <w:rPr>
          <w:rFonts w:cs="Calibri"/>
          <w:sz w:val="20"/>
          <w:szCs w:val="20"/>
        </w:rPr>
        <w:t>výši se zavazuje objednatel zaplatit zhotoviteli na základě řádně vystavených a doručených faktur zhotovitele po ukončení pří</w:t>
      </w:r>
      <w:r w:rsidRPr="00703E08">
        <w:rPr>
          <w:rFonts w:cs="Calibri"/>
          <w:sz w:val="20"/>
          <w:szCs w:val="20"/>
          <w:lang w:val="da-DK"/>
        </w:rPr>
        <w:t>slu</w:t>
      </w:r>
      <w:proofErr w:type="spellStart"/>
      <w:r w:rsidRPr="00703E08">
        <w:rPr>
          <w:rFonts w:cs="Calibri"/>
          <w:sz w:val="20"/>
          <w:szCs w:val="20"/>
        </w:rPr>
        <w:t>šn</w:t>
      </w:r>
      <w:proofErr w:type="spellEnd"/>
      <w:r w:rsidRPr="00703E08">
        <w:rPr>
          <w:rFonts w:cs="Calibri"/>
          <w:sz w:val="20"/>
          <w:szCs w:val="20"/>
          <w:lang w:val="fr-FR"/>
        </w:rPr>
        <w:t>é</w:t>
      </w:r>
      <w:r w:rsidRPr="00703E08">
        <w:rPr>
          <w:rFonts w:cs="Calibri"/>
          <w:sz w:val="20"/>
          <w:szCs w:val="20"/>
        </w:rPr>
        <w:t xml:space="preserve">ho období. Každá faktura je splatná </w:t>
      </w:r>
      <w:r w:rsidRPr="00703E08">
        <w:rPr>
          <w:rFonts w:cs="Calibri"/>
          <w:sz w:val="20"/>
          <w:szCs w:val="20"/>
          <w:lang w:val="es-ES_tradnl"/>
        </w:rPr>
        <w:t xml:space="preserve">do </w:t>
      </w:r>
      <w:r w:rsidRPr="00703E08">
        <w:rPr>
          <w:rFonts w:cs="Calibri"/>
          <w:sz w:val="20"/>
          <w:szCs w:val="20"/>
        </w:rPr>
        <w:t>čtrnácti (14) dnů od její</w:t>
      </w:r>
      <w:r w:rsidRPr="00703E08">
        <w:rPr>
          <w:rFonts w:cs="Calibri"/>
          <w:sz w:val="20"/>
          <w:szCs w:val="20"/>
          <w:lang w:val="pt-PT"/>
        </w:rPr>
        <w:t>ho doru</w:t>
      </w:r>
      <w:proofErr w:type="spellStart"/>
      <w:r w:rsidRPr="00703E08">
        <w:rPr>
          <w:rFonts w:cs="Calibri"/>
          <w:sz w:val="20"/>
          <w:szCs w:val="20"/>
        </w:rPr>
        <w:t>čení</w:t>
      </w:r>
      <w:proofErr w:type="spellEnd"/>
      <w:r w:rsidRPr="00703E08">
        <w:rPr>
          <w:rFonts w:cs="Calibri"/>
          <w:sz w:val="20"/>
          <w:szCs w:val="20"/>
        </w:rPr>
        <w:t xml:space="preserve"> na adresu uvedenou u objednatele v záhlaví t</w:t>
      </w:r>
      <w:r w:rsidRPr="00703E08">
        <w:rPr>
          <w:rFonts w:cs="Calibri"/>
          <w:sz w:val="20"/>
          <w:szCs w:val="20"/>
          <w:lang w:val="fr-FR"/>
        </w:rPr>
        <w:t>é</w:t>
      </w:r>
      <w:r w:rsidRPr="00703E08">
        <w:rPr>
          <w:rFonts w:cs="Calibri"/>
          <w:sz w:val="20"/>
          <w:szCs w:val="20"/>
        </w:rPr>
        <w:t xml:space="preserve">to smlouvy. Faktura musí obsahovat všechny náležitosti </w:t>
      </w:r>
      <w:proofErr w:type="spellStart"/>
      <w:r w:rsidRPr="00703E08">
        <w:rPr>
          <w:rFonts w:cs="Calibri"/>
          <w:sz w:val="20"/>
          <w:szCs w:val="20"/>
        </w:rPr>
        <w:t>řádn</w:t>
      </w:r>
      <w:proofErr w:type="spellEnd"/>
      <w:r w:rsidRPr="00703E08">
        <w:rPr>
          <w:rFonts w:cs="Calibri"/>
          <w:sz w:val="20"/>
          <w:szCs w:val="20"/>
          <w:lang w:val="fr-FR"/>
        </w:rPr>
        <w:t>é</w:t>
      </w:r>
      <w:r w:rsidRPr="00703E08">
        <w:rPr>
          <w:rFonts w:cs="Calibri"/>
          <w:sz w:val="20"/>
          <w:szCs w:val="20"/>
        </w:rPr>
        <w:t>ho účetní</w:t>
      </w:r>
      <w:r w:rsidRPr="00703E08">
        <w:rPr>
          <w:rFonts w:cs="Calibri"/>
          <w:sz w:val="20"/>
          <w:szCs w:val="20"/>
          <w:lang w:val="pt-PT"/>
        </w:rPr>
        <w:t>ho a da</w:t>
      </w:r>
      <w:proofErr w:type="spellStart"/>
      <w:r w:rsidRPr="00703E08">
        <w:rPr>
          <w:rFonts w:cs="Calibri"/>
          <w:sz w:val="20"/>
          <w:szCs w:val="20"/>
        </w:rPr>
        <w:t>ňov</w:t>
      </w:r>
      <w:proofErr w:type="spellEnd"/>
      <w:r w:rsidRPr="00703E08">
        <w:rPr>
          <w:rFonts w:cs="Calibri"/>
          <w:sz w:val="20"/>
          <w:szCs w:val="20"/>
          <w:lang w:val="fr-FR"/>
        </w:rPr>
        <w:t>é</w:t>
      </w:r>
      <w:r w:rsidRPr="00703E08">
        <w:rPr>
          <w:rFonts w:cs="Calibri"/>
          <w:sz w:val="20"/>
          <w:szCs w:val="20"/>
        </w:rPr>
        <w:t>ho dokladu ve smyslu pří</w:t>
      </w:r>
      <w:r w:rsidRPr="00703E08">
        <w:rPr>
          <w:rFonts w:cs="Calibri"/>
          <w:sz w:val="20"/>
          <w:szCs w:val="20"/>
          <w:lang w:val="da-DK"/>
        </w:rPr>
        <w:t>slu</w:t>
      </w:r>
      <w:proofErr w:type="spellStart"/>
      <w:r w:rsidRPr="00703E08">
        <w:rPr>
          <w:rFonts w:cs="Calibri"/>
          <w:sz w:val="20"/>
          <w:szCs w:val="20"/>
        </w:rPr>
        <w:t>šných</w:t>
      </w:r>
      <w:proofErr w:type="spellEnd"/>
      <w:r w:rsidRPr="00703E08">
        <w:rPr>
          <w:rFonts w:cs="Calibri"/>
          <w:sz w:val="20"/>
          <w:szCs w:val="20"/>
        </w:rPr>
        <w:t xml:space="preserve"> právních předpisů,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na č. 235/2004 Sb., o dani z př</w:t>
      </w:r>
      <w:r w:rsidRPr="00703E08">
        <w:rPr>
          <w:rFonts w:cs="Calibri"/>
          <w:sz w:val="20"/>
          <w:szCs w:val="20"/>
          <w:lang w:val="pt-PT"/>
        </w:rPr>
        <w:t>idan</w:t>
      </w:r>
      <w:r w:rsidRPr="00703E08">
        <w:rPr>
          <w:rFonts w:cs="Calibri"/>
          <w:sz w:val="20"/>
          <w:szCs w:val="20"/>
          <w:lang w:val="fr-FR"/>
        </w:rPr>
        <w:t xml:space="preserve">é </w:t>
      </w:r>
      <w:r w:rsidRPr="00703E08">
        <w:rPr>
          <w:rFonts w:cs="Calibri"/>
          <w:sz w:val="20"/>
          <w:szCs w:val="20"/>
        </w:rPr>
        <w:t>hodnoty, ve znění pozdějších předpisů. V případě, že faktura nebude mít odpovídající náležitosti nebo nebude jinak v souladu s touto smlouvou, je objednatel oprávněn ji vrátit ve lhůtě splatnosti zpět dodavateli k doplnění či opravě, aniž se tak dostane do prodlení s plněním pří</w:t>
      </w:r>
      <w:r w:rsidRPr="00703E08">
        <w:rPr>
          <w:rFonts w:cs="Calibri"/>
          <w:sz w:val="20"/>
          <w:szCs w:val="20"/>
          <w:lang w:val="da-DK"/>
        </w:rPr>
        <w:t>slu</w:t>
      </w:r>
      <w:proofErr w:type="spellStart"/>
      <w:r w:rsidRPr="00703E08">
        <w:rPr>
          <w:rFonts w:cs="Calibri"/>
          <w:sz w:val="20"/>
          <w:szCs w:val="20"/>
        </w:rPr>
        <w:t>šn</w:t>
      </w:r>
      <w:proofErr w:type="spellEnd"/>
      <w:r w:rsidRPr="00703E08">
        <w:rPr>
          <w:rFonts w:cs="Calibri"/>
          <w:sz w:val="20"/>
          <w:szCs w:val="20"/>
          <w:lang w:val="fr-FR"/>
        </w:rPr>
        <w:t>é</w:t>
      </w:r>
      <w:r w:rsidRPr="00703E08">
        <w:rPr>
          <w:rFonts w:cs="Calibri"/>
          <w:sz w:val="20"/>
          <w:szCs w:val="20"/>
        </w:rPr>
        <w:t xml:space="preserve">ho závazku. Lhůta splatnosti počíná běžet znovu od </w:t>
      </w:r>
      <w:proofErr w:type="spellStart"/>
      <w:r w:rsidRPr="00703E08">
        <w:rPr>
          <w:rFonts w:cs="Calibri"/>
          <w:sz w:val="20"/>
          <w:szCs w:val="20"/>
        </w:rPr>
        <w:t>opětovn</w:t>
      </w:r>
      <w:proofErr w:type="spellEnd"/>
      <w:r w:rsidRPr="00703E08">
        <w:rPr>
          <w:rFonts w:cs="Calibri"/>
          <w:sz w:val="20"/>
          <w:szCs w:val="20"/>
          <w:lang w:val="fr-FR"/>
        </w:rPr>
        <w:t>é</w:t>
      </w:r>
      <w:r w:rsidRPr="00703E08">
        <w:rPr>
          <w:rFonts w:cs="Calibri"/>
          <w:sz w:val="20"/>
          <w:szCs w:val="20"/>
          <w:lang w:val="pt-PT"/>
        </w:rPr>
        <w:t>ho doru</w:t>
      </w:r>
      <w:proofErr w:type="spellStart"/>
      <w:r w:rsidRPr="00703E08">
        <w:rPr>
          <w:rFonts w:cs="Calibri"/>
          <w:sz w:val="20"/>
          <w:szCs w:val="20"/>
        </w:rPr>
        <w:t>čení</w:t>
      </w:r>
      <w:proofErr w:type="spellEnd"/>
      <w:r w:rsidRPr="00703E08">
        <w:rPr>
          <w:rFonts w:cs="Calibri"/>
          <w:sz w:val="20"/>
          <w:szCs w:val="20"/>
        </w:rPr>
        <w:t xml:space="preserve"> náležitě doplněn</w:t>
      </w:r>
      <w:r w:rsidRPr="00703E08">
        <w:rPr>
          <w:rFonts w:cs="Calibri"/>
          <w:sz w:val="20"/>
          <w:szCs w:val="20"/>
          <w:lang w:val="fr-FR"/>
        </w:rPr>
        <w:t>é</w:t>
      </w:r>
      <w:r w:rsidRPr="00703E08">
        <w:rPr>
          <w:rFonts w:cs="Calibri"/>
          <w:sz w:val="20"/>
          <w:szCs w:val="20"/>
        </w:rPr>
        <w:t>ho či opraven</w:t>
      </w:r>
      <w:r w:rsidRPr="00703E08">
        <w:rPr>
          <w:rFonts w:cs="Calibri"/>
          <w:sz w:val="20"/>
          <w:szCs w:val="20"/>
          <w:lang w:val="fr-FR"/>
        </w:rPr>
        <w:t>é</w:t>
      </w:r>
      <w:r w:rsidRPr="00703E08">
        <w:rPr>
          <w:rFonts w:cs="Calibri"/>
          <w:sz w:val="20"/>
          <w:szCs w:val="20"/>
        </w:rPr>
        <w:t>ho dokladu.</w:t>
      </w:r>
    </w:p>
    <w:p w14:paraId="36DA6B58" w14:textId="77777777" w:rsidR="009A21E8" w:rsidRPr="00703E08" w:rsidRDefault="009A21E8">
      <w:pPr>
        <w:widowControl w:val="0"/>
        <w:spacing w:line="220" w:lineRule="atLeast"/>
        <w:jc w:val="both"/>
        <w:rPr>
          <w:rFonts w:ascii="Calibri" w:eastAsia="Calibri" w:hAnsi="Calibri" w:cs="Calibri"/>
          <w:sz w:val="20"/>
          <w:szCs w:val="20"/>
        </w:rPr>
      </w:pPr>
    </w:p>
    <w:p w14:paraId="7454D6F9" w14:textId="77777777" w:rsidR="009A21E8" w:rsidRPr="00703E08" w:rsidRDefault="00AC1682">
      <w:pPr>
        <w:pStyle w:val="Odstavecseseznamem"/>
        <w:widowControl w:val="0"/>
        <w:numPr>
          <w:ilvl w:val="0"/>
          <w:numId w:val="9"/>
        </w:numPr>
        <w:spacing w:line="220" w:lineRule="atLeast"/>
        <w:rPr>
          <w:rFonts w:cs="Calibri"/>
          <w:sz w:val="20"/>
          <w:szCs w:val="20"/>
        </w:rPr>
      </w:pPr>
      <w:r w:rsidRPr="00703E08">
        <w:rPr>
          <w:rFonts w:cs="Calibri"/>
          <w:sz w:val="20"/>
          <w:szCs w:val="20"/>
        </w:rPr>
        <w:t>Vešker</w:t>
      </w:r>
      <w:r w:rsidRPr="00703E08">
        <w:rPr>
          <w:rFonts w:cs="Calibri"/>
          <w:sz w:val="20"/>
          <w:szCs w:val="20"/>
          <w:lang w:val="fr-FR"/>
        </w:rPr>
        <w:t xml:space="preserve">é </w:t>
      </w:r>
      <w:r w:rsidRPr="00703E08">
        <w:rPr>
          <w:rFonts w:cs="Calibri"/>
          <w:sz w:val="20"/>
          <w:szCs w:val="20"/>
        </w:rPr>
        <w:t>platby dle t</w:t>
      </w:r>
      <w:r w:rsidRPr="00703E08">
        <w:rPr>
          <w:rFonts w:cs="Calibri"/>
          <w:sz w:val="20"/>
          <w:szCs w:val="20"/>
          <w:lang w:val="fr-FR"/>
        </w:rPr>
        <w:t>é</w:t>
      </w:r>
      <w:r w:rsidRPr="00703E08">
        <w:rPr>
          <w:rFonts w:cs="Calibri"/>
          <w:sz w:val="20"/>
          <w:szCs w:val="20"/>
        </w:rPr>
        <w:t>to smlouvy bude objednatel hradit bezhotovostním převodem na bankovní účet zhotovitele uvedený v záhlaví t</w:t>
      </w:r>
      <w:r w:rsidRPr="00703E08">
        <w:rPr>
          <w:rFonts w:cs="Calibri"/>
          <w:sz w:val="20"/>
          <w:szCs w:val="20"/>
          <w:lang w:val="fr-FR"/>
        </w:rPr>
        <w:t>é</w:t>
      </w:r>
      <w:r w:rsidRPr="00703E08">
        <w:rPr>
          <w:rFonts w:cs="Calibri"/>
          <w:sz w:val="20"/>
          <w:szCs w:val="20"/>
        </w:rPr>
        <w:t xml:space="preserve">to smlouvy. Povinnost objednatele plnit řádně a včas je splněna připsáním </w:t>
      </w:r>
      <w:proofErr w:type="spellStart"/>
      <w:r w:rsidRPr="00703E08">
        <w:rPr>
          <w:rFonts w:cs="Calibri"/>
          <w:sz w:val="20"/>
          <w:szCs w:val="20"/>
        </w:rPr>
        <w:t>fakturovan</w:t>
      </w:r>
      <w:proofErr w:type="spellEnd"/>
      <w:r w:rsidRPr="00703E08">
        <w:rPr>
          <w:rFonts w:cs="Calibri"/>
          <w:sz w:val="20"/>
          <w:szCs w:val="20"/>
          <w:lang w:val="fr-FR"/>
        </w:rPr>
        <w:t>é čá</w:t>
      </w:r>
      <w:proofErr w:type="spellStart"/>
      <w:r w:rsidRPr="00703E08">
        <w:rPr>
          <w:rFonts w:cs="Calibri"/>
          <w:sz w:val="20"/>
          <w:szCs w:val="20"/>
        </w:rPr>
        <w:t>stky</w:t>
      </w:r>
      <w:proofErr w:type="spellEnd"/>
      <w:r w:rsidRPr="00703E08">
        <w:rPr>
          <w:rFonts w:cs="Calibri"/>
          <w:sz w:val="20"/>
          <w:szCs w:val="20"/>
        </w:rPr>
        <w:t xml:space="preserve"> na účet zhotovitele. </w:t>
      </w:r>
    </w:p>
    <w:p w14:paraId="75C7FDA6" w14:textId="77777777" w:rsidR="009A21E8" w:rsidRPr="00703E08" w:rsidRDefault="009A21E8">
      <w:pPr>
        <w:widowControl w:val="0"/>
        <w:spacing w:line="220" w:lineRule="atLeast"/>
        <w:jc w:val="both"/>
        <w:rPr>
          <w:rFonts w:ascii="Calibri" w:eastAsia="Calibri" w:hAnsi="Calibri" w:cs="Calibri"/>
          <w:sz w:val="20"/>
          <w:szCs w:val="20"/>
        </w:rPr>
      </w:pPr>
    </w:p>
    <w:p w14:paraId="032C4EBF" w14:textId="33999FC9"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6</w:t>
      </w:r>
    </w:p>
    <w:p w14:paraId="55D5B6F3"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Práva a povinnosti smluvních stran</w:t>
      </w:r>
    </w:p>
    <w:p w14:paraId="02D85FA6" w14:textId="77777777" w:rsidR="009A21E8" w:rsidRPr="00703E08" w:rsidRDefault="00AC1682">
      <w:pPr>
        <w:pStyle w:val="Odstavecseseznamem"/>
        <w:widowControl w:val="0"/>
        <w:numPr>
          <w:ilvl w:val="0"/>
          <w:numId w:val="11"/>
        </w:numPr>
        <w:spacing w:line="220" w:lineRule="atLeast"/>
        <w:rPr>
          <w:rFonts w:cs="Calibri"/>
          <w:sz w:val="20"/>
          <w:szCs w:val="20"/>
        </w:rPr>
      </w:pPr>
      <w:r w:rsidRPr="00703E08">
        <w:rPr>
          <w:rFonts w:cs="Calibri"/>
          <w:sz w:val="20"/>
          <w:szCs w:val="20"/>
        </w:rPr>
        <w:t xml:space="preserve">Objednatel se zavazuje poskytovat zhotoviteli </w:t>
      </w:r>
      <w:proofErr w:type="spellStart"/>
      <w:r w:rsidRPr="00703E08">
        <w:rPr>
          <w:rFonts w:cs="Calibri"/>
          <w:sz w:val="20"/>
          <w:szCs w:val="20"/>
        </w:rPr>
        <w:t>úpln</w:t>
      </w:r>
      <w:proofErr w:type="spellEnd"/>
      <w:r w:rsidRPr="00703E08">
        <w:rPr>
          <w:rFonts w:cs="Calibri"/>
          <w:sz w:val="20"/>
          <w:szCs w:val="20"/>
          <w:lang w:val="fr-FR"/>
        </w:rPr>
        <w:t>é</w:t>
      </w:r>
      <w:r w:rsidRPr="00703E08">
        <w:rPr>
          <w:rFonts w:cs="Calibri"/>
          <w:sz w:val="20"/>
          <w:szCs w:val="20"/>
        </w:rPr>
        <w:t xml:space="preserve">, </w:t>
      </w:r>
      <w:proofErr w:type="spellStart"/>
      <w:r w:rsidRPr="00703E08">
        <w:rPr>
          <w:rFonts w:cs="Calibri"/>
          <w:sz w:val="20"/>
          <w:szCs w:val="20"/>
        </w:rPr>
        <w:t>pravdiv</w:t>
      </w:r>
      <w:proofErr w:type="spellEnd"/>
      <w:r w:rsidRPr="00703E08">
        <w:rPr>
          <w:rFonts w:cs="Calibri"/>
          <w:sz w:val="20"/>
          <w:szCs w:val="20"/>
          <w:lang w:val="fr-FR"/>
        </w:rPr>
        <w:t xml:space="preserve">é </w:t>
      </w:r>
      <w:r w:rsidRPr="00703E08">
        <w:rPr>
          <w:rFonts w:cs="Calibri"/>
          <w:sz w:val="20"/>
          <w:szCs w:val="20"/>
        </w:rPr>
        <w:t xml:space="preserve">a </w:t>
      </w:r>
      <w:proofErr w:type="spellStart"/>
      <w:r w:rsidRPr="00703E08">
        <w:rPr>
          <w:rFonts w:cs="Calibri"/>
          <w:sz w:val="20"/>
          <w:szCs w:val="20"/>
        </w:rPr>
        <w:t>včasn</w:t>
      </w:r>
      <w:proofErr w:type="spellEnd"/>
      <w:r w:rsidRPr="00703E08">
        <w:rPr>
          <w:rFonts w:cs="Calibri"/>
          <w:sz w:val="20"/>
          <w:szCs w:val="20"/>
          <w:lang w:val="fr-FR"/>
        </w:rPr>
        <w:t xml:space="preserve">é </w:t>
      </w:r>
      <w:r w:rsidRPr="00703E08">
        <w:rPr>
          <w:rFonts w:cs="Calibri"/>
          <w:sz w:val="20"/>
          <w:szCs w:val="20"/>
        </w:rPr>
        <w:t xml:space="preserve">informace </w:t>
      </w:r>
      <w:proofErr w:type="spellStart"/>
      <w:r w:rsidRPr="00703E08">
        <w:rPr>
          <w:rFonts w:cs="Calibri"/>
          <w:sz w:val="20"/>
          <w:szCs w:val="20"/>
        </w:rPr>
        <w:t>potřebn</w:t>
      </w:r>
      <w:proofErr w:type="spellEnd"/>
      <w:r w:rsidRPr="00703E08">
        <w:rPr>
          <w:rFonts w:cs="Calibri"/>
          <w:sz w:val="20"/>
          <w:szCs w:val="20"/>
          <w:lang w:val="fr-FR"/>
        </w:rPr>
        <w:t xml:space="preserve">é </w:t>
      </w:r>
      <w:r w:rsidRPr="00703E08">
        <w:rPr>
          <w:rFonts w:cs="Calibri"/>
          <w:sz w:val="20"/>
          <w:szCs w:val="20"/>
        </w:rPr>
        <w:t xml:space="preserve">k </w:t>
      </w:r>
      <w:proofErr w:type="spellStart"/>
      <w:r w:rsidRPr="00703E08">
        <w:rPr>
          <w:rFonts w:cs="Calibri"/>
          <w:sz w:val="20"/>
          <w:szCs w:val="20"/>
        </w:rPr>
        <w:t>řádn</w:t>
      </w:r>
      <w:proofErr w:type="spellEnd"/>
      <w:r w:rsidRPr="00703E08">
        <w:rPr>
          <w:rFonts w:cs="Calibri"/>
          <w:sz w:val="20"/>
          <w:szCs w:val="20"/>
          <w:lang w:val="fr-FR"/>
        </w:rPr>
        <w:t>é</w:t>
      </w:r>
      <w:r w:rsidRPr="00703E08">
        <w:rPr>
          <w:rFonts w:cs="Calibri"/>
          <w:sz w:val="20"/>
          <w:szCs w:val="20"/>
        </w:rPr>
        <w:t>mu plnění závazků zhotovitele.</w:t>
      </w:r>
    </w:p>
    <w:p w14:paraId="41DA25D7" w14:textId="77777777" w:rsidR="009A21E8" w:rsidRPr="00703E08" w:rsidRDefault="009A21E8">
      <w:pPr>
        <w:widowControl w:val="0"/>
        <w:spacing w:line="220" w:lineRule="atLeast"/>
        <w:jc w:val="both"/>
        <w:rPr>
          <w:rFonts w:ascii="Calibri" w:eastAsia="Calibri" w:hAnsi="Calibri" w:cs="Calibri"/>
          <w:sz w:val="20"/>
          <w:szCs w:val="20"/>
        </w:rPr>
      </w:pPr>
    </w:p>
    <w:p w14:paraId="68EA8E55" w14:textId="77777777" w:rsidR="009A21E8" w:rsidRPr="00703E08" w:rsidRDefault="00AC1682">
      <w:pPr>
        <w:pStyle w:val="Odstavecseseznamem"/>
        <w:widowControl w:val="0"/>
        <w:numPr>
          <w:ilvl w:val="0"/>
          <w:numId w:val="11"/>
        </w:numPr>
        <w:spacing w:line="220" w:lineRule="atLeast"/>
        <w:rPr>
          <w:rFonts w:cs="Calibri"/>
          <w:sz w:val="20"/>
          <w:szCs w:val="20"/>
        </w:rPr>
      </w:pPr>
      <w:r w:rsidRPr="00703E08">
        <w:rPr>
          <w:rFonts w:cs="Calibri"/>
          <w:sz w:val="20"/>
          <w:szCs w:val="20"/>
        </w:rPr>
        <w:t xml:space="preserve">Objednatel se zavazuje zajistit pro zhotovitele </w:t>
      </w:r>
      <w:proofErr w:type="spellStart"/>
      <w:r w:rsidRPr="00703E08">
        <w:rPr>
          <w:rFonts w:cs="Calibri"/>
          <w:sz w:val="20"/>
          <w:szCs w:val="20"/>
        </w:rPr>
        <w:t>potřebn</w:t>
      </w:r>
      <w:proofErr w:type="spellEnd"/>
      <w:r w:rsidRPr="00703E08">
        <w:rPr>
          <w:rFonts w:cs="Calibri"/>
          <w:sz w:val="20"/>
          <w:szCs w:val="20"/>
          <w:lang w:val="fr-FR"/>
        </w:rPr>
        <w:t xml:space="preserve">é </w:t>
      </w:r>
      <w:proofErr w:type="spellStart"/>
      <w:r w:rsidRPr="00703E08">
        <w:rPr>
          <w:rFonts w:cs="Calibri"/>
          <w:sz w:val="20"/>
          <w:szCs w:val="20"/>
        </w:rPr>
        <w:t>technicko-organizační</w:t>
      </w:r>
      <w:proofErr w:type="spellEnd"/>
      <w:r w:rsidRPr="00703E08">
        <w:rPr>
          <w:rFonts w:cs="Calibri"/>
          <w:sz w:val="20"/>
          <w:szCs w:val="20"/>
        </w:rPr>
        <w:t xml:space="preserve"> podmínky vyplývající z t</w:t>
      </w:r>
      <w:r w:rsidRPr="00703E08">
        <w:rPr>
          <w:rFonts w:cs="Calibri"/>
          <w:sz w:val="20"/>
          <w:szCs w:val="20"/>
          <w:lang w:val="fr-FR"/>
        </w:rPr>
        <w:t>é</w:t>
      </w:r>
      <w:r w:rsidRPr="00703E08">
        <w:rPr>
          <w:rFonts w:cs="Calibri"/>
          <w:sz w:val="20"/>
          <w:szCs w:val="20"/>
        </w:rPr>
        <w:t>to smlouvy nebo dohodnut</w:t>
      </w:r>
      <w:r w:rsidRPr="00703E08">
        <w:rPr>
          <w:rFonts w:cs="Calibri"/>
          <w:sz w:val="20"/>
          <w:szCs w:val="20"/>
          <w:lang w:val="fr-FR"/>
        </w:rPr>
        <w:t xml:space="preserve">é </w:t>
      </w:r>
      <w:r w:rsidRPr="00703E08">
        <w:rPr>
          <w:rFonts w:cs="Calibri"/>
          <w:sz w:val="20"/>
          <w:szCs w:val="20"/>
          <w:lang w:val="it-IT"/>
        </w:rPr>
        <w:t>opr</w:t>
      </w:r>
      <w:proofErr w:type="spellStart"/>
      <w:r w:rsidRPr="00703E08">
        <w:rPr>
          <w:rFonts w:cs="Calibri"/>
          <w:sz w:val="20"/>
          <w:szCs w:val="20"/>
        </w:rPr>
        <w:t>ávněnými</w:t>
      </w:r>
      <w:proofErr w:type="spellEnd"/>
      <w:r w:rsidRPr="00703E08">
        <w:rPr>
          <w:rFonts w:cs="Calibri"/>
          <w:sz w:val="20"/>
          <w:szCs w:val="20"/>
        </w:rPr>
        <w:t xml:space="preserve"> osobami. </w:t>
      </w:r>
      <w:proofErr w:type="spellStart"/>
      <w:r w:rsidRPr="00703E08">
        <w:rPr>
          <w:rFonts w:cs="Calibri"/>
          <w:sz w:val="20"/>
          <w:szCs w:val="20"/>
        </w:rPr>
        <w:t>Technicko</w:t>
      </w:r>
      <w:proofErr w:type="spellEnd"/>
      <w:r w:rsidRPr="00703E08">
        <w:rPr>
          <w:rFonts w:cs="Calibri"/>
          <w:sz w:val="20"/>
          <w:szCs w:val="20"/>
        </w:rPr>
        <w:t xml:space="preserve"> – organizačními podmínkami se rozumí umožnění pln</w:t>
      </w:r>
      <w:r w:rsidRPr="00703E08">
        <w:rPr>
          <w:rFonts w:cs="Calibri"/>
          <w:sz w:val="20"/>
          <w:szCs w:val="20"/>
          <w:lang w:val="fr-FR"/>
        </w:rPr>
        <w:t>é</w:t>
      </w:r>
      <w:r w:rsidRPr="00703E08">
        <w:rPr>
          <w:rFonts w:cs="Calibri"/>
          <w:sz w:val="20"/>
          <w:szCs w:val="20"/>
        </w:rPr>
        <w:t>ho přístupu zhotovitele a jeho pracovníků k </w:t>
      </w:r>
      <w:proofErr w:type="spellStart"/>
      <w:r w:rsidRPr="00703E08">
        <w:rPr>
          <w:rFonts w:cs="Calibri"/>
          <w:sz w:val="20"/>
          <w:szCs w:val="20"/>
        </w:rPr>
        <w:t>programov</w:t>
      </w:r>
      <w:proofErr w:type="spellEnd"/>
      <w:r w:rsidRPr="00703E08">
        <w:rPr>
          <w:rFonts w:cs="Calibri"/>
          <w:sz w:val="20"/>
          <w:szCs w:val="20"/>
          <w:lang w:val="fr-FR"/>
        </w:rPr>
        <w:t>é</w:t>
      </w:r>
      <w:r w:rsidRPr="00703E08">
        <w:rPr>
          <w:rFonts w:cs="Calibri"/>
          <w:sz w:val="20"/>
          <w:szCs w:val="20"/>
        </w:rPr>
        <w:t xml:space="preserve">mu vybavení a k </w:t>
      </w:r>
      <w:proofErr w:type="spellStart"/>
      <w:r w:rsidRPr="00703E08">
        <w:rPr>
          <w:rFonts w:cs="Calibri"/>
          <w:sz w:val="20"/>
          <w:szCs w:val="20"/>
        </w:rPr>
        <w:t>automatizovan</w:t>
      </w:r>
      <w:proofErr w:type="spellEnd"/>
      <w:r w:rsidRPr="00703E08">
        <w:rPr>
          <w:rFonts w:cs="Calibri"/>
          <w:sz w:val="20"/>
          <w:szCs w:val="20"/>
          <w:lang w:val="fr-FR"/>
        </w:rPr>
        <w:t>é</w:t>
      </w:r>
      <w:r w:rsidRPr="00703E08">
        <w:rPr>
          <w:rFonts w:cs="Calibri"/>
          <w:sz w:val="20"/>
          <w:szCs w:val="20"/>
        </w:rPr>
        <w:t xml:space="preserve">mu i </w:t>
      </w:r>
      <w:proofErr w:type="spellStart"/>
      <w:r w:rsidRPr="00703E08">
        <w:rPr>
          <w:rFonts w:cs="Calibri"/>
          <w:sz w:val="20"/>
          <w:szCs w:val="20"/>
        </w:rPr>
        <w:t>neautomatizovan</w:t>
      </w:r>
      <w:proofErr w:type="spellEnd"/>
      <w:r w:rsidRPr="00703E08">
        <w:rPr>
          <w:rFonts w:cs="Calibri"/>
          <w:sz w:val="20"/>
          <w:szCs w:val="20"/>
          <w:lang w:val="fr-FR"/>
        </w:rPr>
        <w:t>é</w:t>
      </w:r>
      <w:r w:rsidRPr="00703E08">
        <w:rPr>
          <w:rFonts w:cs="Calibri"/>
          <w:sz w:val="20"/>
          <w:szCs w:val="20"/>
        </w:rPr>
        <w:t xml:space="preserve">mu informačnímu </w:t>
      </w:r>
      <w:proofErr w:type="spellStart"/>
      <w:r w:rsidRPr="00703E08">
        <w:rPr>
          <w:rFonts w:cs="Calibri"/>
          <w:sz w:val="20"/>
          <w:szCs w:val="20"/>
        </w:rPr>
        <w:t>syst</w:t>
      </w:r>
      <w:proofErr w:type="spellEnd"/>
      <w:r w:rsidRPr="00703E08">
        <w:rPr>
          <w:rFonts w:cs="Calibri"/>
          <w:sz w:val="20"/>
          <w:szCs w:val="20"/>
          <w:lang w:val="fr-FR"/>
        </w:rPr>
        <w:t>é</w:t>
      </w:r>
      <w:r w:rsidRPr="00703E08">
        <w:rPr>
          <w:rFonts w:cs="Calibri"/>
          <w:sz w:val="20"/>
          <w:szCs w:val="20"/>
        </w:rPr>
        <w:t xml:space="preserve">mu objednatele, a to v rozsahu </w:t>
      </w:r>
      <w:proofErr w:type="spellStart"/>
      <w:r w:rsidRPr="00703E08">
        <w:rPr>
          <w:rFonts w:cs="Calibri"/>
          <w:sz w:val="20"/>
          <w:szCs w:val="20"/>
        </w:rPr>
        <w:t>nezbytn</w:t>
      </w:r>
      <w:proofErr w:type="spellEnd"/>
      <w:r w:rsidRPr="00703E08">
        <w:rPr>
          <w:rFonts w:cs="Calibri"/>
          <w:sz w:val="20"/>
          <w:szCs w:val="20"/>
          <w:lang w:val="fr-FR"/>
        </w:rPr>
        <w:t>é</w:t>
      </w:r>
      <w:r w:rsidRPr="00703E08">
        <w:rPr>
          <w:rFonts w:cs="Calibri"/>
          <w:sz w:val="20"/>
          <w:szCs w:val="20"/>
        </w:rPr>
        <w:t xml:space="preserve">m pro </w:t>
      </w:r>
      <w:proofErr w:type="spellStart"/>
      <w:r w:rsidRPr="00703E08">
        <w:rPr>
          <w:rFonts w:cs="Calibri"/>
          <w:sz w:val="20"/>
          <w:szCs w:val="20"/>
        </w:rPr>
        <w:t>řádn</w:t>
      </w:r>
      <w:proofErr w:type="spellEnd"/>
      <w:r w:rsidRPr="00703E08">
        <w:rPr>
          <w:rFonts w:cs="Calibri"/>
          <w:sz w:val="20"/>
          <w:szCs w:val="20"/>
          <w:lang w:val="fr-FR"/>
        </w:rPr>
        <w:t xml:space="preserve">é </w:t>
      </w:r>
      <w:r w:rsidRPr="00703E08">
        <w:rPr>
          <w:rFonts w:cs="Calibri"/>
          <w:sz w:val="20"/>
          <w:szCs w:val="20"/>
        </w:rPr>
        <w:t>plnění t</w:t>
      </w:r>
      <w:r w:rsidRPr="00703E08">
        <w:rPr>
          <w:rFonts w:cs="Calibri"/>
          <w:sz w:val="20"/>
          <w:szCs w:val="20"/>
          <w:lang w:val="fr-FR"/>
        </w:rPr>
        <w:t>é</w:t>
      </w:r>
      <w:r w:rsidRPr="00703E08">
        <w:rPr>
          <w:rFonts w:cs="Calibri"/>
          <w:sz w:val="20"/>
          <w:szCs w:val="20"/>
        </w:rPr>
        <w:t xml:space="preserve">to smlouvy. </w:t>
      </w:r>
    </w:p>
    <w:p w14:paraId="096352EF" w14:textId="77777777" w:rsidR="009A21E8" w:rsidRPr="00703E08" w:rsidRDefault="009A21E8">
      <w:pPr>
        <w:widowControl w:val="0"/>
        <w:spacing w:line="220" w:lineRule="atLeast"/>
        <w:jc w:val="both"/>
        <w:rPr>
          <w:rFonts w:ascii="Calibri" w:eastAsia="Calibri" w:hAnsi="Calibri" w:cs="Calibri"/>
          <w:sz w:val="20"/>
          <w:szCs w:val="20"/>
        </w:rPr>
      </w:pPr>
    </w:p>
    <w:p w14:paraId="42715E8F" w14:textId="77777777" w:rsidR="009A21E8" w:rsidRPr="00703E08" w:rsidRDefault="00AC1682">
      <w:pPr>
        <w:pStyle w:val="Odstavecseseznamem"/>
        <w:widowControl w:val="0"/>
        <w:numPr>
          <w:ilvl w:val="0"/>
          <w:numId w:val="11"/>
        </w:numPr>
        <w:spacing w:line="220" w:lineRule="atLeast"/>
        <w:rPr>
          <w:rFonts w:cs="Calibri"/>
          <w:sz w:val="20"/>
          <w:szCs w:val="20"/>
        </w:rPr>
      </w:pPr>
      <w:r w:rsidRPr="00703E08">
        <w:rPr>
          <w:rFonts w:cs="Calibri"/>
          <w:sz w:val="20"/>
          <w:szCs w:val="20"/>
        </w:rPr>
        <w:t xml:space="preserve">Zhotovitel se zavazuje informovat bez </w:t>
      </w:r>
      <w:proofErr w:type="spellStart"/>
      <w:r w:rsidRPr="00703E08">
        <w:rPr>
          <w:rFonts w:cs="Calibri"/>
          <w:sz w:val="20"/>
          <w:szCs w:val="20"/>
        </w:rPr>
        <w:t>zbytečn</w:t>
      </w:r>
      <w:proofErr w:type="spellEnd"/>
      <w:r w:rsidRPr="00703E08">
        <w:rPr>
          <w:rFonts w:cs="Calibri"/>
          <w:sz w:val="20"/>
          <w:szCs w:val="20"/>
          <w:lang w:val="fr-FR"/>
        </w:rPr>
        <w:t>é</w:t>
      </w:r>
      <w:r w:rsidRPr="00703E08">
        <w:rPr>
          <w:rFonts w:cs="Calibri"/>
          <w:sz w:val="20"/>
          <w:szCs w:val="20"/>
        </w:rPr>
        <w:t xml:space="preserve">ho odkladu objednatele o veškerých skutečnostech,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 xml:space="preserve">jsou </w:t>
      </w:r>
      <w:proofErr w:type="spellStart"/>
      <w:r w:rsidRPr="00703E08">
        <w:rPr>
          <w:rFonts w:cs="Calibri"/>
          <w:sz w:val="20"/>
          <w:szCs w:val="20"/>
        </w:rPr>
        <w:t>významn</w:t>
      </w:r>
      <w:proofErr w:type="spellEnd"/>
      <w:r w:rsidRPr="00703E08">
        <w:rPr>
          <w:rFonts w:cs="Calibri"/>
          <w:sz w:val="20"/>
          <w:szCs w:val="20"/>
          <w:lang w:val="fr-FR"/>
        </w:rPr>
        <w:t xml:space="preserve">é </w:t>
      </w:r>
      <w:r w:rsidRPr="00703E08">
        <w:rPr>
          <w:rFonts w:cs="Calibri"/>
          <w:sz w:val="20"/>
          <w:szCs w:val="20"/>
        </w:rPr>
        <w:t xml:space="preserve">pro plnění závazků smluvních stran a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 xml:space="preserve">na o skutečnostech,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 xml:space="preserve">mohou být </w:t>
      </w:r>
      <w:proofErr w:type="spellStart"/>
      <w:r w:rsidRPr="00703E08">
        <w:rPr>
          <w:rFonts w:cs="Calibri"/>
          <w:sz w:val="20"/>
          <w:szCs w:val="20"/>
        </w:rPr>
        <w:t>významn</w:t>
      </w:r>
      <w:proofErr w:type="spellEnd"/>
      <w:r w:rsidRPr="00703E08">
        <w:rPr>
          <w:rFonts w:cs="Calibri"/>
          <w:sz w:val="20"/>
          <w:szCs w:val="20"/>
          <w:lang w:val="fr-FR"/>
        </w:rPr>
        <w:t xml:space="preserve">é </w:t>
      </w:r>
      <w:r w:rsidRPr="00703E08">
        <w:rPr>
          <w:rFonts w:cs="Calibri"/>
          <w:sz w:val="20"/>
          <w:szCs w:val="20"/>
        </w:rPr>
        <w:t>pro rozhodování objednatele v jednotlivých obchodních případech týkajících se provozu NIS.</w:t>
      </w:r>
    </w:p>
    <w:p w14:paraId="0DBCA29C" w14:textId="77777777" w:rsidR="009A21E8" w:rsidRPr="00703E08" w:rsidRDefault="00AC1682">
      <w:pPr>
        <w:pStyle w:val="Odstavecseseznamem"/>
        <w:widowControl w:val="0"/>
        <w:numPr>
          <w:ilvl w:val="0"/>
          <w:numId w:val="11"/>
        </w:numPr>
        <w:spacing w:line="220" w:lineRule="atLeast"/>
        <w:rPr>
          <w:rFonts w:cs="Calibri"/>
          <w:sz w:val="20"/>
          <w:szCs w:val="20"/>
        </w:rPr>
      </w:pPr>
      <w:r w:rsidRPr="00703E08">
        <w:rPr>
          <w:rFonts w:cs="Calibri"/>
          <w:sz w:val="20"/>
          <w:szCs w:val="20"/>
        </w:rPr>
        <w:lastRenderedPageBreak/>
        <w:t>Zhotovitel se zavazuje plnit sv</w:t>
      </w:r>
      <w:r w:rsidRPr="00703E08">
        <w:rPr>
          <w:rFonts w:cs="Calibri"/>
          <w:sz w:val="20"/>
          <w:szCs w:val="20"/>
          <w:lang w:val="fr-FR"/>
        </w:rPr>
        <w:t xml:space="preserve">é </w:t>
      </w:r>
      <w:r w:rsidRPr="00703E08">
        <w:rPr>
          <w:rFonts w:cs="Calibri"/>
          <w:sz w:val="20"/>
          <w:szCs w:val="20"/>
        </w:rPr>
        <w:t>závazky vyplývající z t</w:t>
      </w:r>
      <w:r w:rsidRPr="00703E08">
        <w:rPr>
          <w:rFonts w:cs="Calibri"/>
          <w:sz w:val="20"/>
          <w:szCs w:val="20"/>
          <w:lang w:val="fr-FR"/>
        </w:rPr>
        <w:t>é</w:t>
      </w:r>
      <w:r w:rsidRPr="00703E08">
        <w:rPr>
          <w:rFonts w:cs="Calibri"/>
          <w:sz w:val="20"/>
          <w:szCs w:val="20"/>
        </w:rPr>
        <w:t>to smlouvy v souladu s pří</w:t>
      </w:r>
      <w:r w:rsidRPr="00703E08">
        <w:rPr>
          <w:rFonts w:cs="Calibri"/>
          <w:sz w:val="20"/>
          <w:szCs w:val="20"/>
          <w:lang w:val="da-DK"/>
        </w:rPr>
        <w:t>slu</w:t>
      </w:r>
      <w:proofErr w:type="spellStart"/>
      <w:r w:rsidRPr="00703E08">
        <w:rPr>
          <w:rFonts w:cs="Calibri"/>
          <w:sz w:val="20"/>
          <w:szCs w:val="20"/>
        </w:rPr>
        <w:t>šnými</w:t>
      </w:r>
      <w:proofErr w:type="spellEnd"/>
      <w:r w:rsidRPr="00703E08">
        <w:rPr>
          <w:rFonts w:cs="Calibri"/>
          <w:sz w:val="20"/>
          <w:szCs w:val="20"/>
        </w:rPr>
        <w:t xml:space="preserve"> obecně závazný</w:t>
      </w:r>
      <w:r w:rsidRPr="00703E08">
        <w:rPr>
          <w:rFonts w:cs="Calibri"/>
          <w:sz w:val="20"/>
          <w:szCs w:val="20"/>
          <w:lang w:val="it-IT"/>
        </w:rPr>
        <w:t>mi p</w:t>
      </w:r>
      <w:proofErr w:type="spellStart"/>
      <w:r w:rsidRPr="00703E08">
        <w:rPr>
          <w:rFonts w:cs="Calibri"/>
          <w:sz w:val="20"/>
          <w:szCs w:val="20"/>
        </w:rPr>
        <w:t>ředpisy</w:t>
      </w:r>
      <w:proofErr w:type="spellEnd"/>
      <w:r w:rsidRPr="00703E08">
        <w:rPr>
          <w:rFonts w:cs="Calibri"/>
          <w:sz w:val="20"/>
          <w:szCs w:val="20"/>
        </w:rPr>
        <w:t xml:space="preserve"> a jinými normami.</w:t>
      </w:r>
    </w:p>
    <w:p w14:paraId="18B6E71B" w14:textId="77777777" w:rsidR="009A21E8" w:rsidRPr="00703E08" w:rsidRDefault="009A21E8">
      <w:pPr>
        <w:widowControl w:val="0"/>
        <w:spacing w:line="220" w:lineRule="atLeast"/>
        <w:rPr>
          <w:rFonts w:ascii="Calibri" w:eastAsia="Calibri" w:hAnsi="Calibri" w:cs="Calibri"/>
          <w:sz w:val="20"/>
          <w:szCs w:val="20"/>
        </w:rPr>
      </w:pPr>
    </w:p>
    <w:p w14:paraId="3BCCC5A2" w14:textId="66F1773E"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7</w:t>
      </w:r>
    </w:p>
    <w:p w14:paraId="39C6B4FD"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Záruka a způsob plnění</w:t>
      </w:r>
    </w:p>
    <w:p w14:paraId="171A1F49" w14:textId="77777777" w:rsidR="009A21E8" w:rsidRPr="00703E08" w:rsidRDefault="00AC1682">
      <w:pPr>
        <w:pStyle w:val="Odstavecseseznamem"/>
        <w:widowControl w:val="0"/>
        <w:numPr>
          <w:ilvl w:val="0"/>
          <w:numId w:val="13"/>
        </w:numPr>
        <w:spacing w:line="220" w:lineRule="atLeast"/>
        <w:rPr>
          <w:rFonts w:cs="Calibri"/>
          <w:sz w:val="20"/>
          <w:szCs w:val="20"/>
        </w:rPr>
      </w:pPr>
      <w:r w:rsidRPr="00703E08">
        <w:rPr>
          <w:rFonts w:cs="Calibri"/>
          <w:sz w:val="20"/>
          <w:szCs w:val="20"/>
        </w:rPr>
        <w:t>Ve vztahu k NIS poskytl zhotovitel záruku podle licenční smlouvy k NIS.</w:t>
      </w:r>
    </w:p>
    <w:p w14:paraId="602EF109" w14:textId="77777777" w:rsidR="009A21E8" w:rsidRPr="00703E08" w:rsidRDefault="009A21E8">
      <w:pPr>
        <w:widowControl w:val="0"/>
        <w:spacing w:line="220" w:lineRule="atLeast"/>
        <w:jc w:val="both"/>
        <w:rPr>
          <w:rFonts w:ascii="Calibri" w:eastAsia="Calibri" w:hAnsi="Calibri" w:cs="Calibri"/>
          <w:sz w:val="20"/>
          <w:szCs w:val="20"/>
        </w:rPr>
      </w:pPr>
    </w:p>
    <w:p w14:paraId="03E1C4FC" w14:textId="250179CA" w:rsidR="009A21E8" w:rsidRPr="00703E08" w:rsidRDefault="00AC1682">
      <w:pPr>
        <w:pStyle w:val="Odstavecseseznamem"/>
        <w:widowControl w:val="0"/>
        <w:numPr>
          <w:ilvl w:val="0"/>
          <w:numId w:val="13"/>
        </w:numPr>
        <w:spacing w:line="220" w:lineRule="atLeast"/>
        <w:rPr>
          <w:rFonts w:cs="Calibri"/>
          <w:sz w:val="20"/>
          <w:szCs w:val="20"/>
        </w:rPr>
      </w:pPr>
      <w:r w:rsidRPr="6FD5C51A">
        <w:rPr>
          <w:rFonts w:cs="Calibri"/>
          <w:sz w:val="20"/>
          <w:szCs w:val="20"/>
        </w:rPr>
        <w:t>Požadavek na provádění činnosti dle t</w:t>
      </w:r>
      <w:r w:rsidRPr="6FD5C51A">
        <w:rPr>
          <w:rFonts w:cs="Calibri"/>
          <w:sz w:val="20"/>
          <w:szCs w:val="20"/>
          <w:lang w:val="fr-FR"/>
        </w:rPr>
        <w:t>é</w:t>
      </w:r>
      <w:r w:rsidRPr="6FD5C51A">
        <w:rPr>
          <w:rFonts w:cs="Calibri"/>
          <w:sz w:val="20"/>
          <w:szCs w:val="20"/>
        </w:rPr>
        <w:t>to smlouvy ze strany zhotovitele musí být objednatelem učiněn prostřednictví</w:t>
      </w:r>
      <w:r w:rsidRPr="00C83D8F">
        <w:rPr>
          <w:rFonts w:cs="Calibri"/>
          <w:sz w:val="20"/>
          <w:szCs w:val="20"/>
        </w:rPr>
        <w:t xml:space="preserve">m hot-line </w:t>
      </w:r>
      <w:r w:rsidRPr="6FD5C51A">
        <w:rPr>
          <w:rFonts w:cs="Calibri"/>
          <w:sz w:val="20"/>
          <w:szCs w:val="20"/>
        </w:rPr>
        <w:t xml:space="preserve">nebo záznamem v Helpdesk </w:t>
      </w:r>
      <w:proofErr w:type="spellStart"/>
      <w:r w:rsidRPr="6FD5C51A">
        <w:rPr>
          <w:rFonts w:cs="Calibri"/>
          <w:sz w:val="20"/>
          <w:szCs w:val="20"/>
        </w:rPr>
        <w:t>syst</w:t>
      </w:r>
      <w:proofErr w:type="spellEnd"/>
      <w:r w:rsidRPr="6FD5C51A">
        <w:rPr>
          <w:rFonts w:cs="Calibri"/>
          <w:sz w:val="20"/>
          <w:szCs w:val="20"/>
          <w:lang w:val="fr-FR"/>
        </w:rPr>
        <w:t>é</w:t>
      </w:r>
      <w:r w:rsidRPr="6FD5C51A">
        <w:rPr>
          <w:rFonts w:cs="Calibri"/>
          <w:sz w:val="20"/>
          <w:szCs w:val="20"/>
        </w:rPr>
        <w:t xml:space="preserve">mu, který je dostupný na adrese </w:t>
      </w:r>
      <w:r w:rsidR="11785A7B" w:rsidRPr="6FD5C51A">
        <w:rPr>
          <w:rFonts w:cs="Calibri"/>
          <w:sz w:val="20"/>
          <w:szCs w:val="20"/>
        </w:rPr>
        <w:t>www.evza.medicalc.cz</w:t>
      </w:r>
    </w:p>
    <w:p w14:paraId="074E9B71" w14:textId="77777777" w:rsidR="009A21E8" w:rsidRPr="00703E08" w:rsidRDefault="009A21E8">
      <w:pPr>
        <w:widowControl w:val="0"/>
        <w:spacing w:line="220" w:lineRule="atLeast"/>
        <w:jc w:val="both"/>
        <w:rPr>
          <w:rFonts w:ascii="Calibri" w:eastAsia="Calibri" w:hAnsi="Calibri" w:cs="Calibri"/>
          <w:sz w:val="20"/>
          <w:szCs w:val="20"/>
        </w:rPr>
      </w:pPr>
    </w:p>
    <w:p w14:paraId="495A54F6" w14:textId="20C67520" w:rsidR="00AC1682" w:rsidRDefault="00AC1682">
      <w:pPr>
        <w:pStyle w:val="Odstavecseseznamem"/>
        <w:widowControl w:val="0"/>
        <w:numPr>
          <w:ilvl w:val="0"/>
          <w:numId w:val="13"/>
        </w:numPr>
        <w:spacing w:line="220" w:lineRule="atLeast"/>
        <w:rPr>
          <w:rFonts w:cs="Calibri"/>
          <w:sz w:val="20"/>
          <w:szCs w:val="20"/>
        </w:rPr>
      </w:pPr>
      <w:r w:rsidRPr="490F001D">
        <w:rPr>
          <w:rFonts w:cs="Calibri"/>
          <w:sz w:val="20"/>
          <w:szCs w:val="20"/>
        </w:rPr>
        <w:t xml:space="preserve">Zhotovitel se zavazuje </w:t>
      </w:r>
      <w:proofErr w:type="spellStart"/>
      <w:r w:rsidRPr="490F001D">
        <w:rPr>
          <w:rFonts w:cs="Calibri"/>
          <w:sz w:val="20"/>
          <w:szCs w:val="20"/>
        </w:rPr>
        <w:t>prov</w:t>
      </w:r>
      <w:proofErr w:type="spellEnd"/>
      <w:r w:rsidRPr="490F001D">
        <w:rPr>
          <w:rFonts w:cs="Calibri"/>
          <w:sz w:val="20"/>
          <w:szCs w:val="20"/>
          <w:lang w:val="fr-FR"/>
        </w:rPr>
        <w:t>é</w:t>
      </w:r>
      <w:r w:rsidRPr="490F001D">
        <w:rPr>
          <w:rFonts w:cs="Calibri"/>
          <w:sz w:val="20"/>
          <w:szCs w:val="20"/>
        </w:rPr>
        <w:t xml:space="preserve">st </w:t>
      </w:r>
      <w:proofErr w:type="spellStart"/>
      <w:r w:rsidRPr="490F001D">
        <w:rPr>
          <w:rFonts w:cs="Calibri"/>
          <w:sz w:val="20"/>
          <w:szCs w:val="20"/>
        </w:rPr>
        <w:t>konkr</w:t>
      </w:r>
      <w:proofErr w:type="spellEnd"/>
      <w:r w:rsidRPr="490F001D">
        <w:rPr>
          <w:rFonts w:cs="Calibri"/>
          <w:sz w:val="20"/>
          <w:szCs w:val="20"/>
          <w:lang w:val="fr-FR"/>
        </w:rPr>
        <w:t>é</w:t>
      </w:r>
      <w:proofErr w:type="spellStart"/>
      <w:r w:rsidRPr="490F001D">
        <w:rPr>
          <w:rFonts w:cs="Calibri"/>
          <w:sz w:val="20"/>
          <w:szCs w:val="20"/>
        </w:rPr>
        <w:t>tní</w:t>
      </w:r>
      <w:proofErr w:type="spellEnd"/>
      <w:r w:rsidRPr="490F001D">
        <w:rPr>
          <w:rFonts w:cs="Calibri"/>
          <w:sz w:val="20"/>
          <w:szCs w:val="20"/>
        </w:rPr>
        <w:t xml:space="preserve"> požadavek v následující</w:t>
      </w:r>
      <w:r w:rsidRPr="00C83D8F">
        <w:rPr>
          <w:rFonts w:cs="Calibri"/>
          <w:sz w:val="20"/>
          <w:szCs w:val="20"/>
        </w:rPr>
        <w:t>ch term</w:t>
      </w:r>
      <w:r w:rsidRPr="490F001D">
        <w:rPr>
          <w:rFonts w:cs="Calibri"/>
          <w:sz w:val="20"/>
          <w:szCs w:val="20"/>
        </w:rPr>
        <w:t>ínech od učinění požadavku</w:t>
      </w:r>
      <w:r w:rsidR="072F484D" w:rsidRPr="490F001D">
        <w:rPr>
          <w:rFonts w:cs="Calibri"/>
          <w:sz w:val="20"/>
          <w:szCs w:val="20"/>
        </w:rPr>
        <w:t xml:space="preserve"> viz příloha č. 1. </w:t>
      </w:r>
    </w:p>
    <w:p w14:paraId="460CBEE9" w14:textId="77777777" w:rsidR="009A21E8" w:rsidRPr="00703E08" w:rsidRDefault="009A21E8">
      <w:pPr>
        <w:widowControl w:val="0"/>
        <w:spacing w:line="220" w:lineRule="atLeast"/>
        <w:jc w:val="both"/>
        <w:rPr>
          <w:rFonts w:ascii="Calibri" w:eastAsia="Calibri" w:hAnsi="Calibri" w:cs="Calibri"/>
          <w:sz w:val="20"/>
          <w:szCs w:val="20"/>
        </w:rPr>
      </w:pPr>
    </w:p>
    <w:p w14:paraId="7204DA4A" w14:textId="77777777" w:rsidR="009A21E8" w:rsidRPr="00703E08" w:rsidRDefault="00AC1682">
      <w:pPr>
        <w:widowControl w:val="0"/>
        <w:spacing w:line="220" w:lineRule="atLeast"/>
        <w:jc w:val="both"/>
        <w:rPr>
          <w:rFonts w:ascii="Calibri" w:eastAsia="Calibri" w:hAnsi="Calibri" w:cs="Calibri"/>
          <w:sz w:val="20"/>
          <w:szCs w:val="20"/>
        </w:rPr>
      </w:pPr>
      <w:r w:rsidRPr="00703E08">
        <w:rPr>
          <w:rFonts w:ascii="Calibri" w:hAnsi="Calibri" w:cs="Calibri"/>
          <w:sz w:val="20"/>
          <w:szCs w:val="20"/>
        </w:rPr>
        <w:t>Rozdělení požadavků do stupňů závažnosti pro úč</w:t>
      </w:r>
      <w:r w:rsidRPr="00C83D8F">
        <w:rPr>
          <w:rFonts w:ascii="Calibri" w:hAnsi="Calibri" w:cs="Calibri"/>
          <w:sz w:val="20"/>
          <w:szCs w:val="20"/>
        </w:rPr>
        <w:t>ely v</w:t>
      </w:r>
      <w:r w:rsidRPr="00703E08">
        <w:rPr>
          <w:rFonts w:ascii="Calibri" w:hAnsi="Calibri" w:cs="Calibri"/>
          <w:sz w:val="20"/>
          <w:szCs w:val="20"/>
        </w:rPr>
        <w:t>ýše uvedený</w:t>
      </w:r>
      <w:r w:rsidRPr="00C83D8F">
        <w:rPr>
          <w:rFonts w:ascii="Calibri" w:hAnsi="Calibri" w:cs="Calibri"/>
          <w:sz w:val="20"/>
          <w:szCs w:val="20"/>
        </w:rPr>
        <w:t>ch term</w:t>
      </w:r>
      <w:r w:rsidRPr="00703E08">
        <w:rPr>
          <w:rFonts w:ascii="Calibri" w:hAnsi="Calibri" w:cs="Calibri"/>
          <w:sz w:val="20"/>
          <w:szCs w:val="20"/>
        </w:rPr>
        <w:t>ínů bude provedeno objednatelem následovně:</w:t>
      </w:r>
    </w:p>
    <w:p w14:paraId="3F374D6E" w14:textId="32AA1CBE" w:rsidR="009A21E8" w:rsidRPr="00C83D8F" w:rsidRDefault="00AC1682" w:rsidP="0CFA2A96">
      <w:pPr>
        <w:pStyle w:val="Odstavecseseznamem"/>
        <w:widowControl w:val="0"/>
        <w:numPr>
          <w:ilvl w:val="0"/>
          <w:numId w:val="2"/>
        </w:numPr>
        <w:spacing w:line="220" w:lineRule="atLeast"/>
        <w:rPr>
          <w:rFonts w:cs="Calibri"/>
          <w:color w:val="000000" w:themeColor="text1"/>
        </w:rPr>
      </w:pPr>
      <w:proofErr w:type="spellStart"/>
      <w:r w:rsidRPr="00C83D8F">
        <w:rPr>
          <w:rFonts w:cs="Calibri"/>
          <w:sz w:val="20"/>
          <w:szCs w:val="20"/>
        </w:rPr>
        <w:t>hav</w:t>
      </w:r>
      <w:r w:rsidRPr="0CFA2A96">
        <w:rPr>
          <w:rFonts w:cs="Calibri"/>
          <w:sz w:val="20"/>
          <w:szCs w:val="20"/>
        </w:rPr>
        <w:t>á</w:t>
      </w:r>
      <w:r w:rsidRPr="0CFA2A96">
        <w:rPr>
          <w:rFonts w:cs="Calibri"/>
          <w:sz w:val="20"/>
          <w:szCs w:val="20"/>
          <w:lang w:val="de-DE"/>
        </w:rPr>
        <w:t>rie</w:t>
      </w:r>
      <w:proofErr w:type="spellEnd"/>
      <w:r w:rsidRPr="0CFA2A96">
        <w:rPr>
          <w:rFonts w:cs="Calibri"/>
          <w:sz w:val="20"/>
          <w:szCs w:val="20"/>
          <w:lang w:val="de-DE"/>
        </w:rPr>
        <w:t xml:space="preserve"> </w:t>
      </w:r>
      <w:r w:rsidRPr="0CFA2A96">
        <w:rPr>
          <w:rFonts w:cs="Calibri"/>
          <w:sz w:val="20"/>
          <w:szCs w:val="20"/>
        </w:rPr>
        <w:t xml:space="preserve">– stav, který znemožní </w:t>
      </w:r>
      <w:r w:rsidRPr="0CFA2A96">
        <w:rPr>
          <w:rFonts w:cs="Calibri"/>
          <w:sz w:val="20"/>
          <w:szCs w:val="20"/>
          <w:lang w:val="fr-FR"/>
        </w:rPr>
        <w:t>pou</w:t>
      </w:r>
      <w:proofErr w:type="spellStart"/>
      <w:r w:rsidRPr="0CFA2A96">
        <w:rPr>
          <w:rFonts w:cs="Calibri"/>
          <w:sz w:val="20"/>
          <w:szCs w:val="20"/>
        </w:rPr>
        <w:t>žívání</w:t>
      </w:r>
      <w:proofErr w:type="spellEnd"/>
      <w:r w:rsidRPr="0CFA2A96">
        <w:rPr>
          <w:rFonts w:cs="Calibri"/>
          <w:sz w:val="20"/>
          <w:szCs w:val="20"/>
        </w:rPr>
        <w:t xml:space="preserve"> nebo ovládání NIS. Havárie způsobuje velkou ztrátu nebo </w:t>
      </w:r>
      <w:proofErr w:type="spellStart"/>
      <w:r w:rsidRPr="0CFA2A96">
        <w:rPr>
          <w:rFonts w:cs="Calibri"/>
          <w:sz w:val="20"/>
          <w:szCs w:val="20"/>
        </w:rPr>
        <w:t>úpln</w:t>
      </w:r>
      <w:proofErr w:type="spellEnd"/>
      <w:r w:rsidRPr="0CFA2A96">
        <w:rPr>
          <w:rFonts w:cs="Calibri"/>
          <w:sz w:val="20"/>
          <w:szCs w:val="20"/>
          <w:lang w:val="fr-FR"/>
        </w:rPr>
        <w:t xml:space="preserve">é </w:t>
      </w:r>
      <w:r w:rsidRPr="0CFA2A96">
        <w:rPr>
          <w:rFonts w:cs="Calibri"/>
          <w:sz w:val="20"/>
          <w:szCs w:val="20"/>
        </w:rPr>
        <w:t xml:space="preserve">znemožnění </w:t>
      </w:r>
      <w:proofErr w:type="spellStart"/>
      <w:r w:rsidRPr="0CFA2A96">
        <w:rPr>
          <w:rFonts w:cs="Calibri"/>
          <w:sz w:val="20"/>
          <w:szCs w:val="20"/>
        </w:rPr>
        <w:t>samotn</w:t>
      </w:r>
      <w:proofErr w:type="spellEnd"/>
      <w:r w:rsidRPr="0CFA2A96">
        <w:rPr>
          <w:rFonts w:cs="Calibri"/>
          <w:sz w:val="20"/>
          <w:szCs w:val="20"/>
          <w:lang w:val="fr-FR"/>
        </w:rPr>
        <w:t xml:space="preserve">é </w:t>
      </w:r>
      <w:r w:rsidRPr="0CFA2A96">
        <w:rPr>
          <w:rFonts w:cs="Calibri"/>
          <w:sz w:val="20"/>
          <w:szCs w:val="20"/>
        </w:rPr>
        <w:t xml:space="preserve">podstaty užití </w:t>
      </w:r>
      <w:proofErr w:type="spellStart"/>
      <w:r w:rsidRPr="0CFA2A96">
        <w:rPr>
          <w:rFonts w:cs="Calibri"/>
          <w:sz w:val="20"/>
          <w:szCs w:val="20"/>
        </w:rPr>
        <w:t>syst</w:t>
      </w:r>
      <w:proofErr w:type="spellEnd"/>
      <w:r w:rsidRPr="0CFA2A96">
        <w:rPr>
          <w:rFonts w:cs="Calibri"/>
          <w:sz w:val="20"/>
          <w:szCs w:val="20"/>
          <w:lang w:val="fr-FR"/>
        </w:rPr>
        <w:t>é</w:t>
      </w:r>
      <w:r w:rsidRPr="0CFA2A96">
        <w:rPr>
          <w:rFonts w:cs="Calibri"/>
          <w:sz w:val="20"/>
          <w:szCs w:val="20"/>
        </w:rPr>
        <w:t xml:space="preserve">mu, nebo zapříčiňuje, že se </w:t>
      </w:r>
      <w:proofErr w:type="spellStart"/>
      <w:r w:rsidRPr="0CFA2A96">
        <w:rPr>
          <w:rFonts w:cs="Calibri"/>
          <w:sz w:val="20"/>
          <w:szCs w:val="20"/>
        </w:rPr>
        <w:t>syst</w:t>
      </w:r>
      <w:proofErr w:type="spellEnd"/>
      <w:r w:rsidRPr="0CFA2A96">
        <w:rPr>
          <w:rFonts w:cs="Calibri"/>
          <w:sz w:val="20"/>
          <w:szCs w:val="20"/>
          <w:lang w:val="fr-FR"/>
        </w:rPr>
        <w:t>é</w:t>
      </w:r>
      <w:r w:rsidRPr="0CFA2A96">
        <w:rPr>
          <w:rFonts w:cs="Calibri"/>
          <w:sz w:val="20"/>
          <w:szCs w:val="20"/>
        </w:rPr>
        <w:t>m zastaví nebo poškodí.</w:t>
      </w:r>
    </w:p>
    <w:p w14:paraId="47A25B3D" w14:textId="77777777" w:rsidR="009A21E8" w:rsidRPr="00703E08" w:rsidRDefault="00AC1682">
      <w:pPr>
        <w:pStyle w:val="Odstavecseseznamem"/>
        <w:widowControl w:val="0"/>
        <w:numPr>
          <w:ilvl w:val="0"/>
          <w:numId w:val="16"/>
        </w:numPr>
        <w:spacing w:line="220" w:lineRule="atLeast"/>
        <w:ind w:left="720" w:hanging="360"/>
        <w:rPr>
          <w:rFonts w:cs="Calibri"/>
          <w:sz w:val="20"/>
          <w:szCs w:val="20"/>
        </w:rPr>
      </w:pPr>
      <w:r w:rsidRPr="0CFA2A96">
        <w:rPr>
          <w:rFonts w:cs="Calibri"/>
          <w:sz w:val="20"/>
          <w:szCs w:val="20"/>
        </w:rPr>
        <w:t xml:space="preserve">závažná </w:t>
      </w:r>
      <w:r w:rsidRPr="0CFA2A96">
        <w:rPr>
          <w:rFonts w:cs="Calibri"/>
          <w:sz w:val="20"/>
          <w:szCs w:val="20"/>
          <w:lang w:val="pt-PT"/>
        </w:rPr>
        <w:t xml:space="preserve">vada </w:t>
      </w:r>
      <w:r w:rsidRPr="0CFA2A96">
        <w:rPr>
          <w:rFonts w:cs="Calibri"/>
          <w:sz w:val="20"/>
          <w:szCs w:val="20"/>
        </w:rPr>
        <w:t>– stav, který ohrožuje další provoz částí nebo cel</w:t>
      </w:r>
      <w:r w:rsidRPr="0CFA2A96">
        <w:rPr>
          <w:rFonts w:cs="Calibri"/>
          <w:sz w:val="20"/>
          <w:szCs w:val="20"/>
          <w:lang w:val="fr-FR"/>
        </w:rPr>
        <w:t>é</w:t>
      </w:r>
      <w:r w:rsidRPr="0CFA2A96">
        <w:rPr>
          <w:rFonts w:cs="Calibri"/>
          <w:sz w:val="20"/>
          <w:szCs w:val="20"/>
        </w:rPr>
        <w:t xml:space="preserve">ho NIS. Tato vada zapříčiňuje, že nejsou podporovány </w:t>
      </w:r>
      <w:proofErr w:type="spellStart"/>
      <w:r w:rsidRPr="0CFA2A96">
        <w:rPr>
          <w:rFonts w:cs="Calibri"/>
          <w:sz w:val="20"/>
          <w:szCs w:val="20"/>
        </w:rPr>
        <w:t>někter</w:t>
      </w:r>
      <w:proofErr w:type="spellEnd"/>
      <w:r w:rsidRPr="0CFA2A96">
        <w:rPr>
          <w:rFonts w:cs="Calibri"/>
          <w:sz w:val="20"/>
          <w:szCs w:val="20"/>
          <w:lang w:val="fr-FR"/>
        </w:rPr>
        <w:t xml:space="preserve">é </w:t>
      </w:r>
      <w:r w:rsidRPr="0CFA2A96">
        <w:rPr>
          <w:rFonts w:cs="Calibri"/>
          <w:sz w:val="20"/>
          <w:szCs w:val="20"/>
        </w:rPr>
        <w:t xml:space="preserve">funkce NIS bez </w:t>
      </w:r>
      <w:proofErr w:type="spellStart"/>
      <w:r w:rsidRPr="0CFA2A96">
        <w:rPr>
          <w:rFonts w:cs="Calibri"/>
          <w:sz w:val="20"/>
          <w:szCs w:val="20"/>
        </w:rPr>
        <w:t>rozumn</w:t>
      </w:r>
      <w:proofErr w:type="spellEnd"/>
      <w:r w:rsidRPr="0CFA2A96">
        <w:rPr>
          <w:rFonts w:cs="Calibri"/>
          <w:sz w:val="20"/>
          <w:szCs w:val="20"/>
          <w:lang w:val="fr-FR"/>
        </w:rPr>
        <w:t xml:space="preserve">é </w:t>
      </w:r>
      <w:r w:rsidRPr="0CFA2A96">
        <w:rPr>
          <w:rFonts w:cs="Calibri"/>
          <w:sz w:val="20"/>
          <w:szCs w:val="20"/>
        </w:rPr>
        <w:t>náhrady.</w:t>
      </w:r>
    </w:p>
    <w:p w14:paraId="3A930AAD" w14:textId="77777777" w:rsidR="009A21E8" w:rsidRPr="00703E08" w:rsidRDefault="00AC1682">
      <w:pPr>
        <w:pStyle w:val="Odstavecseseznamem"/>
        <w:widowControl w:val="0"/>
        <w:numPr>
          <w:ilvl w:val="0"/>
          <w:numId w:val="16"/>
        </w:numPr>
        <w:spacing w:line="220" w:lineRule="atLeast"/>
        <w:ind w:left="720" w:hanging="360"/>
        <w:rPr>
          <w:rFonts w:cs="Calibri"/>
          <w:sz w:val="20"/>
          <w:szCs w:val="20"/>
        </w:rPr>
      </w:pPr>
      <w:r w:rsidRPr="0CFA2A96">
        <w:rPr>
          <w:rFonts w:cs="Calibri"/>
          <w:sz w:val="20"/>
          <w:szCs w:val="20"/>
        </w:rPr>
        <w:t xml:space="preserve">ostatní </w:t>
      </w:r>
      <w:r w:rsidRPr="0CFA2A96">
        <w:rPr>
          <w:rFonts w:cs="Calibri"/>
          <w:sz w:val="20"/>
          <w:szCs w:val="20"/>
          <w:lang w:val="pt-PT"/>
        </w:rPr>
        <w:t xml:space="preserve">vada </w:t>
      </w:r>
      <w:r w:rsidRPr="0CFA2A96">
        <w:rPr>
          <w:rFonts w:cs="Calibri"/>
          <w:sz w:val="20"/>
          <w:szCs w:val="20"/>
        </w:rPr>
        <w:t>– stav, kdy za provozních podmínek není ztracena žádná závažná funkce NIS nebo je pro její př</w:t>
      </w:r>
      <w:proofErr w:type="spellStart"/>
      <w:r w:rsidRPr="0CFA2A96">
        <w:rPr>
          <w:rFonts w:cs="Calibri"/>
          <w:sz w:val="20"/>
          <w:szCs w:val="20"/>
          <w:lang w:val="de-DE"/>
        </w:rPr>
        <w:t>ekon</w:t>
      </w:r>
      <w:r w:rsidRPr="0CFA2A96">
        <w:rPr>
          <w:rFonts w:cs="Calibri"/>
          <w:sz w:val="20"/>
          <w:szCs w:val="20"/>
        </w:rPr>
        <w:t>ání</w:t>
      </w:r>
      <w:proofErr w:type="spellEnd"/>
      <w:r w:rsidRPr="0CFA2A96">
        <w:rPr>
          <w:rFonts w:cs="Calibri"/>
          <w:sz w:val="20"/>
          <w:szCs w:val="20"/>
        </w:rPr>
        <w:t xml:space="preserve"> možná rozumná </w:t>
      </w:r>
      <w:r w:rsidRPr="0CFA2A96">
        <w:rPr>
          <w:rFonts w:cs="Calibri"/>
          <w:sz w:val="20"/>
          <w:szCs w:val="20"/>
          <w:lang w:val="pt-PT"/>
        </w:rPr>
        <w:t>alternativa. Nen</w:t>
      </w:r>
      <w:r w:rsidRPr="0CFA2A96">
        <w:rPr>
          <w:rFonts w:cs="Calibri"/>
          <w:sz w:val="20"/>
          <w:szCs w:val="20"/>
        </w:rPr>
        <w:t xml:space="preserve">í </w:t>
      </w:r>
      <w:proofErr w:type="spellStart"/>
      <w:r w:rsidRPr="0CFA2A96">
        <w:rPr>
          <w:rFonts w:cs="Calibri"/>
          <w:sz w:val="20"/>
          <w:szCs w:val="20"/>
        </w:rPr>
        <w:t>ohrož</w:t>
      </w:r>
      <w:proofErr w:type="spellEnd"/>
      <w:r w:rsidRPr="0CFA2A96">
        <w:rPr>
          <w:rFonts w:cs="Calibri"/>
          <w:sz w:val="20"/>
          <w:szCs w:val="20"/>
          <w:lang w:val="it-IT"/>
        </w:rPr>
        <w:t>en dal</w:t>
      </w:r>
      <w:proofErr w:type="spellStart"/>
      <w:r w:rsidRPr="0CFA2A96">
        <w:rPr>
          <w:rFonts w:cs="Calibri"/>
          <w:sz w:val="20"/>
          <w:szCs w:val="20"/>
        </w:rPr>
        <w:t>ší</w:t>
      </w:r>
      <w:proofErr w:type="spellEnd"/>
      <w:r w:rsidRPr="0CFA2A96">
        <w:rPr>
          <w:rFonts w:cs="Calibri"/>
          <w:sz w:val="20"/>
          <w:szCs w:val="20"/>
        </w:rPr>
        <w:t xml:space="preserve"> provoz NIS.</w:t>
      </w:r>
    </w:p>
    <w:p w14:paraId="360D6EAF" w14:textId="77777777" w:rsidR="009A21E8" w:rsidRPr="00703E08" w:rsidRDefault="00AC1682">
      <w:pPr>
        <w:widowControl w:val="0"/>
        <w:spacing w:line="220" w:lineRule="atLeast"/>
        <w:jc w:val="both"/>
        <w:rPr>
          <w:rFonts w:ascii="Calibri" w:eastAsia="Calibri" w:hAnsi="Calibri" w:cs="Calibri"/>
          <w:sz w:val="20"/>
          <w:szCs w:val="20"/>
        </w:rPr>
      </w:pPr>
      <w:r w:rsidRPr="00703E08">
        <w:rPr>
          <w:rFonts w:ascii="Calibri" w:hAnsi="Calibri" w:cs="Calibri"/>
          <w:sz w:val="20"/>
          <w:szCs w:val="20"/>
        </w:rPr>
        <w:t xml:space="preserve">O době a předmětu provedení </w:t>
      </w:r>
      <w:r w:rsidRPr="00703E08">
        <w:rPr>
          <w:rFonts w:ascii="Calibri" w:hAnsi="Calibri" w:cs="Calibri"/>
          <w:sz w:val="20"/>
          <w:szCs w:val="20"/>
          <w:lang w:val="da-DK"/>
        </w:rPr>
        <w:t>konkr</w:t>
      </w:r>
      <w:r w:rsidRPr="00703E08">
        <w:rPr>
          <w:rFonts w:ascii="Calibri" w:hAnsi="Calibri" w:cs="Calibri"/>
          <w:sz w:val="20"/>
          <w:szCs w:val="20"/>
          <w:lang w:val="fr-FR"/>
        </w:rPr>
        <w:t>é</w:t>
      </w:r>
      <w:proofErr w:type="spellStart"/>
      <w:r w:rsidRPr="00703E08">
        <w:rPr>
          <w:rFonts w:ascii="Calibri" w:hAnsi="Calibri" w:cs="Calibri"/>
          <w:sz w:val="20"/>
          <w:szCs w:val="20"/>
        </w:rPr>
        <w:t>tního</w:t>
      </w:r>
      <w:proofErr w:type="spellEnd"/>
      <w:r w:rsidRPr="00703E08">
        <w:rPr>
          <w:rFonts w:ascii="Calibri" w:hAnsi="Calibri" w:cs="Calibri"/>
          <w:sz w:val="20"/>
          <w:szCs w:val="20"/>
        </w:rPr>
        <w:t xml:space="preserve"> požadavku dle tohoto ustanovení sepíší smluvní strany písemný zápis, který obě smluvní strany podepíší. </w:t>
      </w:r>
    </w:p>
    <w:p w14:paraId="3C5BEF44" w14:textId="77777777" w:rsidR="009A21E8" w:rsidRPr="00703E08" w:rsidRDefault="009A21E8">
      <w:pPr>
        <w:widowControl w:val="0"/>
        <w:spacing w:line="220" w:lineRule="atLeast"/>
        <w:jc w:val="both"/>
        <w:rPr>
          <w:rFonts w:ascii="Calibri" w:eastAsia="Calibri" w:hAnsi="Calibri" w:cs="Calibri"/>
          <w:sz w:val="20"/>
          <w:szCs w:val="20"/>
        </w:rPr>
      </w:pPr>
    </w:p>
    <w:p w14:paraId="2DF6C651" w14:textId="77777777" w:rsidR="009A21E8" w:rsidRPr="00703E08" w:rsidRDefault="00AC1682">
      <w:pPr>
        <w:pStyle w:val="Odstavecseseznamem"/>
        <w:widowControl w:val="0"/>
        <w:numPr>
          <w:ilvl w:val="0"/>
          <w:numId w:val="17"/>
        </w:numPr>
        <w:spacing w:line="220" w:lineRule="atLeast"/>
        <w:rPr>
          <w:rFonts w:cs="Calibri"/>
          <w:sz w:val="20"/>
          <w:szCs w:val="20"/>
        </w:rPr>
      </w:pPr>
      <w:proofErr w:type="spellStart"/>
      <w:r w:rsidRPr="00703E08">
        <w:rPr>
          <w:rFonts w:cs="Calibri"/>
          <w:sz w:val="20"/>
          <w:szCs w:val="20"/>
        </w:rPr>
        <w:t>Předmě</w:t>
      </w:r>
      <w:proofErr w:type="spellEnd"/>
      <w:r w:rsidRPr="00703E08">
        <w:rPr>
          <w:rFonts w:cs="Calibri"/>
          <w:sz w:val="20"/>
          <w:szCs w:val="20"/>
          <w:lang w:val="pt-PT"/>
        </w:rPr>
        <w:t>tem t</w:t>
      </w:r>
      <w:r w:rsidRPr="00703E08">
        <w:rPr>
          <w:rFonts w:cs="Calibri"/>
          <w:sz w:val="20"/>
          <w:szCs w:val="20"/>
          <w:lang w:val="fr-FR"/>
        </w:rPr>
        <w:t>é</w:t>
      </w:r>
      <w:r w:rsidRPr="00703E08">
        <w:rPr>
          <w:rFonts w:cs="Calibri"/>
          <w:sz w:val="20"/>
          <w:szCs w:val="20"/>
        </w:rPr>
        <w:t xml:space="preserve">to smlouvy nejsou havárie a vady,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vznikly následkem:</w:t>
      </w:r>
    </w:p>
    <w:p w14:paraId="6F22D742" w14:textId="77777777" w:rsidR="009A21E8" w:rsidRPr="00703E08" w:rsidRDefault="00AC1682">
      <w:pPr>
        <w:widowControl w:val="0"/>
        <w:numPr>
          <w:ilvl w:val="0"/>
          <w:numId w:val="19"/>
        </w:numPr>
        <w:spacing w:line="220" w:lineRule="atLeast"/>
        <w:jc w:val="both"/>
        <w:rPr>
          <w:rFonts w:ascii="Calibri" w:hAnsi="Calibri" w:cs="Calibri"/>
          <w:sz w:val="20"/>
          <w:szCs w:val="20"/>
        </w:rPr>
      </w:pPr>
      <w:r w:rsidRPr="00703E08">
        <w:rPr>
          <w:rFonts w:ascii="Calibri" w:hAnsi="Calibri" w:cs="Calibri"/>
          <w:sz w:val="20"/>
          <w:szCs w:val="20"/>
        </w:rPr>
        <w:t>jak</w:t>
      </w:r>
      <w:r w:rsidRPr="00703E08">
        <w:rPr>
          <w:rFonts w:ascii="Calibri" w:hAnsi="Calibri" w:cs="Calibri"/>
          <w:sz w:val="20"/>
          <w:szCs w:val="20"/>
          <w:lang w:val="fr-FR"/>
        </w:rPr>
        <w:t>é</w:t>
      </w:r>
      <w:proofErr w:type="spellStart"/>
      <w:r w:rsidRPr="00703E08">
        <w:rPr>
          <w:rFonts w:ascii="Calibri" w:hAnsi="Calibri" w:cs="Calibri"/>
          <w:sz w:val="20"/>
          <w:szCs w:val="20"/>
        </w:rPr>
        <w:t>koli</w:t>
      </w:r>
      <w:proofErr w:type="spellEnd"/>
      <w:r w:rsidRPr="00703E08">
        <w:rPr>
          <w:rFonts w:ascii="Calibri" w:hAnsi="Calibri" w:cs="Calibri"/>
          <w:sz w:val="20"/>
          <w:szCs w:val="20"/>
        </w:rPr>
        <w:t xml:space="preserve"> modifikace NIS, kterou neprovedl zhotovitel</w:t>
      </w:r>
    </w:p>
    <w:p w14:paraId="26A8E3E8" w14:textId="77777777" w:rsidR="009A21E8" w:rsidRPr="00703E08" w:rsidRDefault="00AC1682">
      <w:pPr>
        <w:widowControl w:val="0"/>
        <w:numPr>
          <w:ilvl w:val="0"/>
          <w:numId w:val="19"/>
        </w:numPr>
        <w:spacing w:line="220" w:lineRule="atLeast"/>
        <w:jc w:val="both"/>
        <w:rPr>
          <w:rFonts w:ascii="Calibri" w:hAnsi="Calibri" w:cs="Calibri"/>
          <w:sz w:val="20"/>
          <w:szCs w:val="20"/>
          <w:lang w:val="fr-FR"/>
        </w:rPr>
      </w:pPr>
      <w:r w:rsidRPr="00703E08">
        <w:rPr>
          <w:rFonts w:ascii="Calibri" w:hAnsi="Calibri" w:cs="Calibri"/>
          <w:sz w:val="20"/>
          <w:szCs w:val="20"/>
          <w:lang w:val="fr-FR"/>
        </w:rPr>
        <w:t>pou</w:t>
      </w:r>
      <w:proofErr w:type="spellStart"/>
      <w:r w:rsidRPr="00703E08">
        <w:rPr>
          <w:rFonts w:ascii="Calibri" w:hAnsi="Calibri" w:cs="Calibri"/>
          <w:sz w:val="20"/>
          <w:szCs w:val="20"/>
        </w:rPr>
        <w:t>žívání</w:t>
      </w:r>
      <w:proofErr w:type="spellEnd"/>
      <w:r w:rsidRPr="00703E08">
        <w:rPr>
          <w:rFonts w:ascii="Calibri" w:hAnsi="Calibri" w:cs="Calibri"/>
          <w:sz w:val="20"/>
          <w:szCs w:val="20"/>
        </w:rPr>
        <w:t xml:space="preserve"> NIS způsobem, nebo v souvislosti s jiným zařízením či softwarem, který není popsán v pří</w:t>
      </w:r>
      <w:r w:rsidRPr="00703E08">
        <w:rPr>
          <w:rFonts w:ascii="Calibri" w:hAnsi="Calibri" w:cs="Calibri"/>
          <w:sz w:val="20"/>
          <w:szCs w:val="20"/>
          <w:lang w:val="da-DK"/>
        </w:rPr>
        <w:t>slu</w:t>
      </w:r>
      <w:proofErr w:type="spellStart"/>
      <w:r w:rsidRPr="00703E08">
        <w:rPr>
          <w:rFonts w:ascii="Calibri" w:hAnsi="Calibri" w:cs="Calibri"/>
          <w:sz w:val="20"/>
          <w:szCs w:val="20"/>
        </w:rPr>
        <w:t>šn</w:t>
      </w:r>
      <w:proofErr w:type="spellEnd"/>
      <w:r w:rsidRPr="00703E08">
        <w:rPr>
          <w:rFonts w:ascii="Calibri" w:hAnsi="Calibri" w:cs="Calibri"/>
          <w:sz w:val="20"/>
          <w:szCs w:val="20"/>
          <w:lang w:val="fr-FR"/>
        </w:rPr>
        <w:t xml:space="preserve">é </w:t>
      </w:r>
      <w:r w:rsidRPr="00703E08">
        <w:rPr>
          <w:rFonts w:ascii="Calibri" w:hAnsi="Calibri" w:cs="Calibri"/>
          <w:sz w:val="20"/>
          <w:szCs w:val="20"/>
        </w:rPr>
        <w:t>dokumentaci nebo je touto smlouvou jinak vyloučen</w:t>
      </w:r>
    </w:p>
    <w:p w14:paraId="383C0888" w14:textId="77777777" w:rsidR="009A21E8" w:rsidRPr="00703E08" w:rsidRDefault="00AC1682">
      <w:pPr>
        <w:widowControl w:val="0"/>
        <w:numPr>
          <w:ilvl w:val="0"/>
          <w:numId w:val="19"/>
        </w:numPr>
        <w:spacing w:line="220" w:lineRule="atLeast"/>
        <w:jc w:val="both"/>
        <w:rPr>
          <w:rFonts w:ascii="Calibri" w:hAnsi="Calibri" w:cs="Calibri"/>
          <w:sz w:val="20"/>
          <w:szCs w:val="20"/>
        </w:rPr>
      </w:pPr>
      <w:r w:rsidRPr="00703E08">
        <w:rPr>
          <w:rFonts w:ascii="Calibri" w:hAnsi="Calibri" w:cs="Calibri"/>
          <w:sz w:val="20"/>
          <w:szCs w:val="20"/>
        </w:rPr>
        <w:t xml:space="preserve">úmyslně </w:t>
      </w:r>
      <w:proofErr w:type="spellStart"/>
      <w:r w:rsidRPr="00703E08">
        <w:rPr>
          <w:rFonts w:ascii="Calibri" w:hAnsi="Calibri" w:cs="Calibri"/>
          <w:sz w:val="20"/>
          <w:szCs w:val="20"/>
        </w:rPr>
        <w:t>nesprávn</w:t>
      </w:r>
      <w:proofErr w:type="spellEnd"/>
      <w:r w:rsidRPr="00703E08">
        <w:rPr>
          <w:rFonts w:ascii="Calibri" w:hAnsi="Calibri" w:cs="Calibri"/>
          <w:sz w:val="20"/>
          <w:szCs w:val="20"/>
          <w:lang w:val="fr-FR"/>
        </w:rPr>
        <w:t>é</w:t>
      </w:r>
      <w:r w:rsidRPr="00703E08">
        <w:rPr>
          <w:rFonts w:ascii="Calibri" w:hAnsi="Calibri" w:cs="Calibri"/>
          <w:sz w:val="20"/>
          <w:szCs w:val="20"/>
        </w:rPr>
        <w:t>ho používání NIS objednatelem či jinou osobou</w:t>
      </w:r>
    </w:p>
    <w:p w14:paraId="72202DA8" w14:textId="77777777" w:rsidR="009A21E8" w:rsidRPr="00703E08" w:rsidRDefault="00AC1682">
      <w:pPr>
        <w:widowControl w:val="0"/>
        <w:numPr>
          <w:ilvl w:val="0"/>
          <w:numId w:val="19"/>
        </w:numPr>
        <w:spacing w:line="220" w:lineRule="atLeast"/>
        <w:jc w:val="both"/>
        <w:rPr>
          <w:rFonts w:ascii="Calibri" w:hAnsi="Calibri" w:cs="Calibri"/>
          <w:sz w:val="20"/>
          <w:szCs w:val="20"/>
        </w:rPr>
      </w:pPr>
      <w:r w:rsidRPr="00703E08">
        <w:rPr>
          <w:rFonts w:ascii="Calibri" w:hAnsi="Calibri" w:cs="Calibri"/>
          <w:sz w:val="20"/>
          <w:szCs w:val="20"/>
        </w:rPr>
        <w:t>závad nebo chyb v softwaru, hardwaru, komunikační</w:t>
      </w:r>
      <w:r w:rsidRPr="00703E08">
        <w:rPr>
          <w:rFonts w:ascii="Calibri" w:hAnsi="Calibri" w:cs="Calibri"/>
          <w:sz w:val="20"/>
          <w:szCs w:val="20"/>
          <w:lang w:val="it-IT"/>
        </w:rPr>
        <w:t>m, perifern</w:t>
      </w:r>
      <w:proofErr w:type="spellStart"/>
      <w:r w:rsidRPr="00703E08">
        <w:rPr>
          <w:rFonts w:ascii="Calibri" w:hAnsi="Calibri" w:cs="Calibri"/>
          <w:sz w:val="20"/>
          <w:szCs w:val="20"/>
        </w:rPr>
        <w:t>ím</w:t>
      </w:r>
      <w:proofErr w:type="spellEnd"/>
      <w:r w:rsidRPr="00703E08">
        <w:rPr>
          <w:rFonts w:ascii="Calibri" w:hAnsi="Calibri" w:cs="Calibri"/>
          <w:sz w:val="20"/>
          <w:szCs w:val="20"/>
        </w:rPr>
        <w:t xml:space="preserve"> či jin</w:t>
      </w:r>
      <w:r w:rsidRPr="00703E08">
        <w:rPr>
          <w:rFonts w:ascii="Calibri" w:hAnsi="Calibri" w:cs="Calibri"/>
          <w:sz w:val="20"/>
          <w:szCs w:val="20"/>
          <w:lang w:val="fr-FR"/>
        </w:rPr>
        <w:t>é</w:t>
      </w:r>
      <w:r w:rsidRPr="00703E08">
        <w:rPr>
          <w:rFonts w:ascii="Calibri" w:hAnsi="Calibri" w:cs="Calibri"/>
          <w:sz w:val="20"/>
          <w:szCs w:val="20"/>
        </w:rPr>
        <w:t xml:space="preserve">m zařízení </w:t>
      </w:r>
      <w:proofErr w:type="spellStart"/>
      <w:r w:rsidRPr="00703E08">
        <w:rPr>
          <w:rFonts w:ascii="Calibri" w:hAnsi="Calibri" w:cs="Calibri"/>
          <w:sz w:val="20"/>
          <w:szCs w:val="20"/>
        </w:rPr>
        <w:t>dodan</w:t>
      </w:r>
      <w:proofErr w:type="spellEnd"/>
      <w:r w:rsidRPr="00703E08">
        <w:rPr>
          <w:rFonts w:ascii="Calibri" w:hAnsi="Calibri" w:cs="Calibri"/>
          <w:sz w:val="20"/>
          <w:szCs w:val="20"/>
          <w:lang w:val="fr-FR"/>
        </w:rPr>
        <w:t>é</w:t>
      </w:r>
      <w:r w:rsidRPr="00703E08">
        <w:rPr>
          <w:rFonts w:ascii="Calibri" w:hAnsi="Calibri" w:cs="Calibri"/>
          <w:sz w:val="20"/>
          <w:szCs w:val="20"/>
        </w:rPr>
        <w:t xml:space="preserve">m třetími stranami, nebo opomenutím objednatele zajistit pravidelnou údržbu </w:t>
      </w:r>
      <w:proofErr w:type="spellStart"/>
      <w:r w:rsidRPr="00703E08">
        <w:rPr>
          <w:rFonts w:ascii="Calibri" w:hAnsi="Calibri" w:cs="Calibri"/>
          <w:sz w:val="20"/>
          <w:szCs w:val="20"/>
        </w:rPr>
        <w:t>takov</w:t>
      </w:r>
      <w:proofErr w:type="spellEnd"/>
      <w:r w:rsidRPr="00703E08">
        <w:rPr>
          <w:rFonts w:ascii="Calibri" w:hAnsi="Calibri" w:cs="Calibri"/>
          <w:sz w:val="20"/>
          <w:szCs w:val="20"/>
          <w:lang w:val="fr-FR"/>
        </w:rPr>
        <w:t>é</w:t>
      </w:r>
      <w:r w:rsidRPr="00703E08">
        <w:rPr>
          <w:rFonts w:ascii="Calibri" w:hAnsi="Calibri" w:cs="Calibri"/>
          <w:sz w:val="20"/>
          <w:szCs w:val="20"/>
        </w:rPr>
        <w:t>ho zařízení a/nebo softwaru</w:t>
      </w:r>
    </w:p>
    <w:p w14:paraId="57848795" w14:textId="77777777" w:rsidR="009A21E8" w:rsidRPr="00703E08" w:rsidRDefault="00AC1682">
      <w:pPr>
        <w:widowControl w:val="0"/>
        <w:numPr>
          <w:ilvl w:val="0"/>
          <w:numId w:val="19"/>
        </w:numPr>
        <w:spacing w:line="220" w:lineRule="atLeast"/>
        <w:jc w:val="both"/>
        <w:rPr>
          <w:rFonts w:ascii="Calibri" w:hAnsi="Calibri" w:cs="Calibri"/>
          <w:sz w:val="20"/>
          <w:szCs w:val="20"/>
        </w:rPr>
      </w:pPr>
      <w:r w:rsidRPr="00703E08">
        <w:rPr>
          <w:rFonts w:ascii="Calibri" w:hAnsi="Calibri" w:cs="Calibri"/>
          <w:sz w:val="20"/>
          <w:szCs w:val="20"/>
        </w:rPr>
        <w:t>chyb vstupních dat nebo chyb spojený</w:t>
      </w:r>
      <w:proofErr w:type="spellStart"/>
      <w:r w:rsidRPr="00703E08">
        <w:rPr>
          <w:rFonts w:ascii="Calibri" w:hAnsi="Calibri" w:cs="Calibri"/>
          <w:sz w:val="20"/>
          <w:szCs w:val="20"/>
          <w:lang w:val="de-DE"/>
        </w:rPr>
        <w:t>ch</w:t>
      </w:r>
      <w:proofErr w:type="spellEnd"/>
      <w:r w:rsidRPr="00703E08">
        <w:rPr>
          <w:rFonts w:ascii="Calibri" w:hAnsi="Calibri" w:cs="Calibri"/>
          <w:sz w:val="20"/>
          <w:szCs w:val="20"/>
          <w:lang w:val="de-DE"/>
        </w:rPr>
        <w:t xml:space="preserve"> s</w:t>
      </w:r>
      <w:r w:rsidRPr="00703E08">
        <w:rPr>
          <w:rFonts w:ascii="Calibri" w:hAnsi="Calibri" w:cs="Calibri"/>
          <w:sz w:val="20"/>
          <w:szCs w:val="20"/>
        </w:rPr>
        <w:t xml:space="preserve"> daty </w:t>
      </w:r>
      <w:proofErr w:type="spellStart"/>
      <w:r w:rsidRPr="00703E08">
        <w:rPr>
          <w:rFonts w:ascii="Calibri" w:hAnsi="Calibri" w:cs="Calibri"/>
          <w:sz w:val="20"/>
          <w:szCs w:val="20"/>
        </w:rPr>
        <w:t>použí</w:t>
      </w:r>
      <w:proofErr w:type="spellEnd"/>
      <w:r w:rsidRPr="00703E08">
        <w:rPr>
          <w:rFonts w:ascii="Calibri" w:hAnsi="Calibri" w:cs="Calibri"/>
          <w:sz w:val="20"/>
          <w:szCs w:val="20"/>
          <w:lang w:val="nl-NL"/>
        </w:rPr>
        <w:t>van</w:t>
      </w:r>
      <w:proofErr w:type="spellStart"/>
      <w:r w:rsidRPr="00703E08">
        <w:rPr>
          <w:rFonts w:ascii="Calibri" w:hAnsi="Calibri" w:cs="Calibri"/>
          <w:sz w:val="20"/>
          <w:szCs w:val="20"/>
        </w:rPr>
        <w:t>ými</w:t>
      </w:r>
      <w:proofErr w:type="spellEnd"/>
      <w:r w:rsidRPr="00703E08">
        <w:rPr>
          <w:rFonts w:ascii="Calibri" w:hAnsi="Calibri" w:cs="Calibri"/>
          <w:sz w:val="20"/>
          <w:szCs w:val="20"/>
        </w:rPr>
        <w:t xml:space="preserve"> objednatelem.</w:t>
      </w:r>
    </w:p>
    <w:p w14:paraId="12523B38" w14:textId="77777777" w:rsidR="009A21E8" w:rsidRPr="00703E08" w:rsidRDefault="009A21E8">
      <w:pPr>
        <w:widowControl w:val="0"/>
        <w:spacing w:line="220" w:lineRule="atLeast"/>
        <w:jc w:val="both"/>
        <w:rPr>
          <w:rFonts w:ascii="Calibri" w:eastAsia="Calibri" w:hAnsi="Calibri" w:cs="Calibri"/>
          <w:sz w:val="20"/>
          <w:szCs w:val="20"/>
        </w:rPr>
      </w:pPr>
    </w:p>
    <w:p w14:paraId="77B68FE2" w14:textId="77777777" w:rsidR="009A21E8" w:rsidRPr="00703E08" w:rsidRDefault="00AC1682">
      <w:pPr>
        <w:pStyle w:val="Odstavecseseznamem"/>
        <w:widowControl w:val="0"/>
        <w:numPr>
          <w:ilvl w:val="0"/>
          <w:numId w:val="20"/>
        </w:numPr>
        <w:spacing w:line="220" w:lineRule="atLeast"/>
        <w:rPr>
          <w:rFonts w:cs="Calibri"/>
          <w:sz w:val="20"/>
          <w:szCs w:val="20"/>
        </w:rPr>
      </w:pPr>
      <w:r w:rsidRPr="00703E08">
        <w:rPr>
          <w:rFonts w:cs="Calibri"/>
          <w:sz w:val="20"/>
          <w:szCs w:val="20"/>
        </w:rPr>
        <w:t xml:space="preserve">Zhotovitel je povinen v návaznosti na požadavek na neprodleně </w:t>
      </w:r>
      <w:proofErr w:type="spellStart"/>
      <w:r w:rsidRPr="00703E08">
        <w:rPr>
          <w:rFonts w:cs="Calibri"/>
          <w:sz w:val="20"/>
          <w:szCs w:val="20"/>
          <w:lang w:val="de-DE"/>
        </w:rPr>
        <w:t>zah</w:t>
      </w:r>
      <w:r w:rsidRPr="00703E08">
        <w:rPr>
          <w:rFonts w:cs="Calibri"/>
          <w:sz w:val="20"/>
          <w:szCs w:val="20"/>
        </w:rPr>
        <w:t>ájit</w:t>
      </w:r>
      <w:proofErr w:type="spellEnd"/>
      <w:r w:rsidRPr="00703E08">
        <w:rPr>
          <w:rFonts w:cs="Calibri"/>
          <w:sz w:val="20"/>
          <w:szCs w:val="20"/>
        </w:rPr>
        <w:t xml:space="preserve"> práce. Jestliže zhotovitel přitom zjistí, že se požadavek netýká předmětu t</w:t>
      </w:r>
      <w:r w:rsidRPr="00703E08">
        <w:rPr>
          <w:rFonts w:cs="Calibri"/>
          <w:sz w:val="20"/>
          <w:szCs w:val="20"/>
          <w:lang w:val="fr-FR"/>
        </w:rPr>
        <w:t>é</w:t>
      </w:r>
      <w:r w:rsidRPr="00703E08">
        <w:rPr>
          <w:rFonts w:cs="Calibri"/>
          <w:sz w:val="20"/>
          <w:szCs w:val="20"/>
        </w:rPr>
        <w:t xml:space="preserve">to smlouvy, je o tom povinen bezodkladně písemně informovat objednatele. V případě, že objednatel po doručení </w:t>
      </w:r>
      <w:proofErr w:type="spellStart"/>
      <w:r w:rsidRPr="00703E08">
        <w:rPr>
          <w:rFonts w:cs="Calibri"/>
          <w:sz w:val="20"/>
          <w:szCs w:val="20"/>
        </w:rPr>
        <w:t>písemn</w:t>
      </w:r>
      <w:proofErr w:type="spellEnd"/>
      <w:r w:rsidRPr="00703E08">
        <w:rPr>
          <w:rFonts w:cs="Calibri"/>
          <w:sz w:val="20"/>
          <w:szCs w:val="20"/>
          <w:lang w:val="fr-FR"/>
        </w:rPr>
        <w:t xml:space="preserve">é </w:t>
      </w:r>
      <w:r w:rsidRPr="00703E08">
        <w:rPr>
          <w:rFonts w:cs="Calibri"/>
          <w:sz w:val="20"/>
          <w:szCs w:val="20"/>
        </w:rPr>
        <w:t xml:space="preserve">informace podle předcházející věty uzná její </w:t>
      </w:r>
      <w:r w:rsidRPr="00703E08">
        <w:rPr>
          <w:rFonts w:cs="Calibri"/>
          <w:sz w:val="20"/>
          <w:szCs w:val="20"/>
          <w:lang w:val="it-IT"/>
        </w:rPr>
        <w:t>opr</w:t>
      </w:r>
      <w:proofErr w:type="spellStart"/>
      <w:r w:rsidRPr="00703E08">
        <w:rPr>
          <w:rFonts w:cs="Calibri"/>
          <w:sz w:val="20"/>
          <w:szCs w:val="20"/>
        </w:rPr>
        <w:t>ávněnost</w:t>
      </w:r>
      <w:proofErr w:type="spellEnd"/>
      <w:r w:rsidRPr="00703E08">
        <w:rPr>
          <w:rFonts w:cs="Calibri"/>
          <w:sz w:val="20"/>
          <w:szCs w:val="20"/>
        </w:rPr>
        <w:t xml:space="preserve"> a nadále trvá na sv</w:t>
      </w:r>
      <w:r w:rsidRPr="00703E08">
        <w:rPr>
          <w:rFonts w:cs="Calibri"/>
          <w:sz w:val="20"/>
          <w:szCs w:val="20"/>
          <w:lang w:val="fr-FR"/>
        </w:rPr>
        <w:t>é</w:t>
      </w:r>
      <w:r w:rsidRPr="00703E08">
        <w:rPr>
          <w:rFonts w:cs="Calibri"/>
          <w:sz w:val="20"/>
          <w:szCs w:val="20"/>
        </w:rPr>
        <w:t>m požadavku, budou mu následně vznikl</w:t>
      </w:r>
      <w:r w:rsidRPr="00703E08">
        <w:rPr>
          <w:rFonts w:cs="Calibri"/>
          <w:sz w:val="20"/>
          <w:szCs w:val="20"/>
          <w:lang w:val="fr-FR"/>
        </w:rPr>
        <w:t xml:space="preserve">é </w:t>
      </w:r>
      <w:r w:rsidRPr="00703E08">
        <w:rPr>
          <w:rFonts w:cs="Calibri"/>
          <w:sz w:val="20"/>
          <w:szCs w:val="20"/>
        </w:rPr>
        <w:t xml:space="preserve">náklady řádně fakturovány dle </w:t>
      </w:r>
      <w:proofErr w:type="spellStart"/>
      <w:r w:rsidRPr="00703E08">
        <w:rPr>
          <w:rFonts w:cs="Calibri"/>
          <w:sz w:val="20"/>
          <w:szCs w:val="20"/>
        </w:rPr>
        <w:t>platn</w:t>
      </w:r>
      <w:proofErr w:type="spellEnd"/>
      <w:r w:rsidRPr="00703E08">
        <w:rPr>
          <w:rFonts w:cs="Calibri"/>
          <w:sz w:val="20"/>
          <w:szCs w:val="20"/>
          <w:lang w:val="fr-FR"/>
        </w:rPr>
        <w:t>é</w:t>
      </w:r>
      <w:r w:rsidRPr="00703E08">
        <w:rPr>
          <w:rFonts w:cs="Calibri"/>
          <w:sz w:val="20"/>
          <w:szCs w:val="20"/>
        </w:rPr>
        <w:t xml:space="preserve">ho ceníku služeb zhotovitele. </w:t>
      </w:r>
    </w:p>
    <w:p w14:paraId="31BAC850" w14:textId="77777777" w:rsidR="009A21E8" w:rsidRPr="00703E08" w:rsidRDefault="009A21E8">
      <w:pPr>
        <w:widowControl w:val="0"/>
        <w:spacing w:line="220" w:lineRule="atLeast"/>
        <w:rPr>
          <w:rFonts w:ascii="Calibri" w:eastAsia="Calibri" w:hAnsi="Calibri" w:cs="Calibri"/>
          <w:sz w:val="20"/>
          <w:szCs w:val="20"/>
        </w:rPr>
      </w:pPr>
    </w:p>
    <w:p w14:paraId="65A37E9A" w14:textId="1F8186D8"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8</w:t>
      </w:r>
    </w:p>
    <w:p w14:paraId="4C3CB61B" w14:textId="77777777" w:rsidR="009A21E8" w:rsidRPr="00703E08" w:rsidRDefault="00AC1682">
      <w:pPr>
        <w:widowControl w:val="0"/>
        <w:spacing w:line="220" w:lineRule="atLeast"/>
        <w:jc w:val="center"/>
        <w:rPr>
          <w:rFonts w:ascii="Calibri" w:eastAsia="Calibri" w:hAnsi="Calibri" w:cs="Calibri"/>
          <w:b/>
          <w:bCs/>
          <w:sz w:val="20"/>
          <w:szCs w:val="20"/>
        </w:rPr>
      </w:pPr>
      <w:r w:rsidRPr="00C83D8F">
        <w:rPr>
          <w:rFonts w:ascii="Calibri" w:hAnsi="Calibri" w:cs="Calibri"/>
          <w:b/>
          <w:bCs/>
          <w:sz w:val="20"/>
          <w:szCs w:val="20"/>
          <w:lang w:val="pl-PL"/>
        </w:rPr>
        <w:t>Sou</w:t>
      </w:r>
      <w:r w:rsidRPr="00703E08">
        <w:rPr>
          <w:rFonts w:ascii="Calibri" w:hAnsi="Calibri" w:cs="Calibri"/>
          <w:b/>
          <w:bCs/>
          <w:sz w:val="20"/>
          <w:szCs w:val="20"/>
        </w:rPr>
        <w:t>činnost a vzájemná komunikace smluvních stran</w:t>
      </w:r>
    </w:p>
    <w:p w14:paraId="502313AE" w14:textId="77777777" w:rsidR="009A21E8" w:rsidRPr="00703E08" w:rsidRDefault="00AC1682">
      <w:pPr>
        <w:pStyle w:val="Odstavecseseznamem"/>
        <w:widowControl w:val="0"/>
        <w:numPr>
          <w:ilvl w:val="0"/>
          <w:numId w:val="22"/>
        </w:numPr>
        <w:spacing w:line="220" w:lineRule="atLeast"/>
        <w:rPr>
          <w:rFonts w:cs="Calibri"/>
          <w:sz w:val="20"/>
          <w:szCs w:val="20"/>
        </w:rPr>
      </w:pPr>
      <w:r w:rsidRPr="00703E08">
        <w:rPr>
          <w:rFonts w:cs="Calibri"/>
          <w:sz w:val="20"/>
          <w:szCs w:val="20"/>
        </w:rPr>
        <w:t xml:space="preserve">Objednatel uplatňuje odstranění </w:t>
      </w:r>
      <w:r w:rsidRPr="00C83D8F">
        <w:rPr>
          <w:rFonts w:cs="Calibri"/>
          <w:sz w:val="20"/>
          <w:szCs w:val="20"/>
        </w:rPr>
        <w:t>hav</w:t>
      </w:r>
      <w:r w:rsidRPr="00703E08">
        <w:rPr>
          <w:rFonts w:cs="Calibri"/>
          <w:sz w:val="20"/>
          <w:szCs w:val="20"/>
        </w:rPr>
        <w:t xml:space="preserve">árií </w:t>
      </w:r>
      <w:r w:rsidRPr="00703E08">
        <w:rPr>
          <w:rFonts w:cs="Calibri"/>
          <w:sz w:val="20"/>
          <w:szCs w:val="20"/>
          <w:lang w:val="sv-SE"/>
        </w:rPr>
        <w:t>a vad prost</w:t>
      </w:r>
      <w:proofErr w:type="spellStart"/>
      <w:r w:rsidRPr="00703E08">
        <w:rPr>
          <w:rFonts w:cs="Calibri"/>
          <w:sz w:val="20"/>
          <w:szCs w:val="20"/>
        </w:rPr>
        <w:t>řednictvím</w:t>
      </w:r>
      <w:proofErr w:type="spellEnd"/>
      <w:r w:rsidRPr="00703E08">
        <w:rPr>
          <w:rFonts w:cs="Calibri"/>
          <w:sz w:val="20"/>
          <w:szCs w:val="20"/>
        </w:rPr>
        <w:t xml:space="preserve"> oprávněných osob uvedený</w:t>
      </w:r>
      <w:proofErr w:type="spellStart"/>
      <w:r w:rsidRPr="00703E08">
        <w:rPr>
          <w:rFonts w:cs="Calibri"/>
          <w:sz w:val="20"/>
          <w:szCs w:val="20"/>
          <w:lang w:val="de-DE"/>
        </w:rPr>
        <w:t>ch</w:t>
      </w:r>
      <w:proofErr w:type="spellEnd"/>
      <w:r w:rsidRPr="00703E08">
        <w:rPr>
          <w:rFonts w:cs="Calibri"/>
          <w:sz w:val="20"/>
          <w:szCs w:val="20"/>
          <w:lang w:val="de-DE"/>
        </w:rPr>
        <w:t xml:space="preserve"> v</w:t>
      </w:r>
      <w:r w:rsidRPr="00703E08">
        <w:rPr>
          <w:rFonts w:cs="Calibri"/>
          <w:sz w:val="20"/>
          <w:szCs w:val="20"/>
        </w:rPr>
        <w:t xml:space="preserve"> tomto článku. </w:t>
      </w:r>
    </w:p>
    <w:p w14:paraId="6CB6ED4C" w14:textId="77777777" w:rsidR="009A21E8" w:rsidRPr="00703E08" w:rsidRDefault="009A21E8">
      <w:pPr>
        <w:widowControl w:val="0"/>
        <w:spacing w:line="220" w:lineRule="atLeast"/>
        <w:jc w:val="both"/>
        <w:rPr>
          <w:rFonts w:ascii="Calibri" w:eastAsia="Calibri" w:hAnsi="Calibri" w:cs="Calibri"/>
          <w:sz w:val="20"/>
          <w:szCs w:val="20"/>
        </w:rPr>
      </w:pPr>
    </w:p>
    <w:p w14:paraId="40BA7CD0" w14:textId="77777777" w:rsidR="009A21E8" w:rsidRPr="00703E08" w:rsidRDefault="00AC1682">
      <w:pPr>
        <w:pStyle w:val="Odstavecseseznamem"/>
        <w:widowControl w:val="0"/>
        <w:numPr>
          <w:ilvl w:val="0"/>
          <w:numId w:val="22"/>
        </w:numPr>
        <w:spacing w:line="220" w:lineRule="atLeast"/>
        <w:rPr>
          <w:rFonts w:cs="Calibri"/>
          <w:sz w:val="20"/>
          <w:szCs w:val="20"/>
        </w:rPr>
      </w:pPr>
      <w:r w:rsidRPr="00703E08">
        <w:rPr>
          <w:rFonts w:cs="Calibri"/>
          <w:sz w:val="20"/>
          <w:szCs w:val="20"/>
        </w:rPr>
        <w:t>Smluvní strany se zavazují vzájemně spolupracovat a poskytovat si vešker</w:t>
      </w:r>
      <w:r w:rsidRPr="00703E08">
        <w:rPr>
          <w:rFonts w:cs="Calibri"/>
          <w:sz w:val="20"/>
          <w:szCs w:val="20"/>
          <w:lang w:val="fr-FR"/>
        </w:rPr>
        <w:t xml:space="preserve">é </w:t>
      </w:r>
      <w:r w:rsidRPr="00703E08">
        <w:rPr>
          <w:rFonts w:cs="Calibri"/>
          <w:sz w:val="20"/>
          <w:szCs w:val="20"/>
        </w:rPr>
        <w:t xml:space="preserve">informace </w:t>
      </w:r>
      <w:proofErr w:type="spellStart"/>
      <w:r w:rsidRPr="00703E08">
        <w:rPr>
          <w:rFonts w:cs="Calibri"/>
          <w:sz w:val="20"/>
          <w:szCs w:val="20"/>
        </w:rPr>
        <w:t>potřebn</w:t>
      </w:r>
      <w:proofErr w:type="spellEnd"/>
      <w:r w:rsidRPr="00703E08">
        <w:rPr>
          <w:rFonts w:cs="Calibri"/>
          <w:sz w:val="20"/>
          <w:szCs w:val="20"/>
          <w:lang w:val="fr-FR"/>
        </w:rPr>
        <w:t xml:space="preserve">é </w:t>
      </w:r>
      <w:r w:rsidRPr="00703E08">
        <w:rPr>
          <w:rFonts w:cs="Calibri"/>
          <w:sz w:val="20"/>
          <w:szCs w:val="20"/>
        </w:rPr>
        <w:t xml:space="preserve">pro </w:t>
      </w:r>
      <w:proofErr w:type="spellStart"/>
      <w:r w:rsidRPr="00703E08">
        <w:rPr>
          <w:rFonts w:cs="Calibri"/>
          <w:sz w:val="20"/>
          <w:szCs w:val="20"/>
        </w:rPr>
        <w:t>řádn</w:t>
      </w:r>
      <w:proofErr w:type="spellEnd"/>
      <w:r w:rsidRPr="00703E08">
        <w:rPr>
          <w:rFonts w:cs="Calibri"/>
          <w:sz w:val="20"/>
          <w:szCs w:val="20"/>
          <w:lang w:val="fr-FR"/>
        </w:rPr>
        <w:t xml:space="preserve">é </w:t>
      </w:r>
      <w:r w:rsidRPr="00703E08">
        <w:rPr>
          <w:rFonts w:cs="Calibri"/>
          <w:sz w:val="20"/>
          <w:szCs w:val="20"/>
        </w:rPr>
        <w:t xml:space="preserve">plnění </w:t>
      </w:r>
      <w:proofErr w:type="spellStart"/>
      <w:r w:rsidRPr="00703E08">
        <w:rPr>
          <w:rFonts w:cs="Calibri"/>
          <w:sz w:val="20"/>
          <w:szCs w:val="20"/>
        </w:rPr>
        <w:t>svý</w:t>
      </w:r>
      <w:r w:rsidRPr="00703E08">
        <w:rPr>
          <w:rFonts w:cs="Calibri"/>
          <w:sz w:val="20"/>
          <w:szCs w:val="20"/>
          <w:lang w:val="de-DE"/>
        </w:rPr>
        <w:t>ch</w:t>
      </w:r>
      <w:proofErr w:type="spellEnd"/>
      <w:r w:rsidRPr="00703E08">
        <w:rPr>
          <w:rFonts w:cs="Calibri"/>
          <w:sz w:val="20"/>
          <w:szCs w:val="20"/>
          <w:lang w:val="de-DE"/>
        </w:rPr>
        <w:t xml:space="preserve"> z</w:t>
      </w:r>
      <w:proofErr w:type="spellStart"/>
      <w:r w:rsidRPr="00703E08">
        <w:rPr>
          <w:rFonts w:cs="Calibri"/>
          <w:sz w:val="20"/>
          <w:szCs w:val="20"/>
        </w:rPr>
        <w:t>ávazků</w:t>
      </w:r>
      <w:proofErr w:type="spellEnd"/>
      <w:r w:rsidRPr="00703E08">
        <w:rPr>
          <w:rFonts w:cs="Calibri"/>
          <w:sz w:val="20"/>
          <w:szCs w:val="20"/>
        </w:rPr>
        <w:t xml:space="preserve">. Smluvní strany jsou povinny informovat druhou smluvní stranu o veškerých skutečnostech,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 xml:space="preserve">jsou nebo mohou </w:t>
      </w:r>
      <w:proofErr w:type="spellStart"/>
      <w:r w:rsidRPr="00703E08">
        <w:rPr>
          <w:rFonts w:cs="Calibri"/>
          <w:sz w:val="20"/>
          <w:szCs w:val="20"/>
        </w:rPr>
        <w:t>bý</w:t>
      </w:r>
      <w:proofErr w:type="spellEnd"/>
      <w:r w:rsidRPr="00703E08">
        <w:rPr>
          <w:rFonts w:cs="Calibri"/>
          <w:sz w:val="20"/>
          <w:szCs w:val="20"/>
          <w:lang w:val="fr-FR"/>
        </w:rPr>
        <w:t>t d</w:t>
      </w:r>
      <w:proofErr w:type="spellStart"/>
      <w:r w:rsidRPr="00703E08">
        <w:rPr>
          <w:rFonts w:cs="Calibri"/>
          <w:sz w:val="20"/>
          <w:szCs w:val="20"/>
        </w:rPr>
        <w:t>ůležit</w:t>
      </w:r>
      <w:proofErr w:type="spellEnd"/>
      <w:r w:rsidRPr="00703E08">
        <w:rPr>
          <w:rFonts w:cs="Calibri"/>
          <w:sz w:val="20"/>
          <w:szCs w:val="20"/>
          <w:lang w:val="fr-FR"/>
        </w:rPr>
        <w:t xml:space="preserve">é </w:t>
      </w:r>
      <w:r w:rsidRPr="00703E08">
        <w:rPr>
          <w:rFonts w:cs="Calibri"/>
          <w:sz w:val="20"/>
          <w:szCs w:val="20"/>
        </w:rPr>
        <w:t xml:space="preserve">pro </w:t>
      </w:r>
      <w:proofErr w:type="spellStart"/>
      <w:r w:rsidRPr="00703E08">
        <w:rPr>
          <w:rFonts w:cs="Calibri"/>
          <w:sz w:val="20"/>
          <w:szCs w:val="20"/>
        </w:rPr>
        <w:t>řádn</w:t>
      </w:r>
      <w:proofErr w:type="spellEnd"/>
      <w:r w:rsidRPr="00703E08">
        <w:rPr>
          <w:rFonts w:cs="Calibri"/>
          <w:sz w:val="20"/>
          <w:szCs w:val="20"/>
          <w:lang w:val="fr-FR"/>
        </w:rPr>
        <w:t xml:space="preserve">é </w:t>
      </w:r>
      <w:r w:rsidRPr="00703E08">
        <w:rPr>
          <w:rFonts w:cs="Calibri"/>
          <w:sz w:val="20"/>
          <w:szCs w:val="20"/>
        </w:rPr>
        <w:t>plnění t</w:t>
      </w:r>
      <w:r w:rsidRPr="00703E08">
        <w:rPr>
          <w:rFonts w:cs="Calibri"/>
          <w:sz w:val="20"/>
          <w:szCs w:val="20"/>
          <w:lang w:val="fr-FR"/>
        </w:rPr>
        <w:t>é</w:t>
      </w:r>
      <w:r w:rsidRPr="00703E08">
        <w:rPr>
          <w:rFonts w:cs="Calibri"/>
          <w:sz w:val="20"/>
          <w:szCs w:val="20"/>
        </w:rPr>
        <w:t>to smlouvy.</w:t>
      </w:r>
    </w:p>
    <w:p w14:paraId="4D53094F" w14:textId="77777777" w:rsidR="009A21E8" w:rsidRPr="00703E08" w:rsidRDefault="009A21E8">
      <w:pPr>
        <w:widowControl w:val="0"/>
        <w:spacing w:line="220" w:lineRule="atLeast"/>
        <w:jc w:val="both"/>
        <w:rPr>
          <w:rFonts w:ascii="Calibri" w:eastAsia="Calibri" w:hAnsi="Calibri" w:cs="Calibri"/>
          <w:sz w:val="20"/>
          <w:szCs w:val="20"/>
        </w:rPr>
      </w:pPr>
    </w:p>
    <w:p w14:paraId="0598FC10" w14:textId="77777777" w:rsidR="009A21E8" w:rsidRPr="00703E08" w:rsidRDefault="00AC1682">
      <w:pPr>
        <w:pStyle w:val="Odstavecseseznamem"/>
        <w:widowControl w:val="0"/>
        <w:numPr>
          <w:ilvl w:val="0"/>
          <w:numId w:val="22"/>
        </w:numPr>
        <w:spacing w:line="220" w:lineRule="atLeast"/>
        <w:rPr>
          <w:rFonts w:cs="Calibri"/>
          <w:sz w:val="20"/>
          <w:szCs w:val="20"/>
        </w:rPr>
      </w:pPr>
      <w:r w:rsidRPr="00703E08">
        <w:rPr>
          <w:rFonts w:cs="Calibri"/>
          <w:sz w:val="20"/>
          <w:szCs w:val="20"/>
        </w:rPr>
        <w:t>Smluvní strany jsou povinny plnit sv</w:t>
      </w:r>
      <w:r w:rsidRPr="00703E08">
        <w:rPr>
          <w:rFonts w:cs="Calibri"/>
          <w:sz w:val="20"/>
          <w:szCs w:val="20"/>
          <w:lang w:val="fr-FR"/>
        </w:rPr>
        <w:t xml:space="preserve">é </w:t>
      </w:r>
      <w:r w:rsidRPr="00703E08">
        <w:rPr>
          <w:rFonts w:cs="Calibri"/>
          <w:sz w:val="20"/>
          <w:szCs w:val="20"/>
        </w:rPr>
        <w:t>závazky vyplývající z t</w:t>
      </w:r>
      <w:r w:rsidRPr="00703E08">
        <w:rPr>
          <w:rFonts w:cs="Calibri"/>
          <w:sz w:val="20"/>
          <w:szCs w:val="20"/>
          <w:lang w:val="fr-FR"/>
        </w:rPr>
        <w:t>é</w:t>
      </w:r>
      <w:r w:rsidRPr="00703E08">
        <w:rPr>
          <w:rFonts w:cs="Calibri"/>
          <w:sz w:val="20"/>
          <w:szCs w:val="20"/>
        </w:rPr>
        <w:t>to smlouvy tak, aby nedocházelo k prodlení s plněním jednotlivý</w:t>
      </w:r>
      <w:r w:rsidRPr="00C83D8F">
        <w:rPr>
          <w:rFonts w:cs="Calibri"/>
          <w:sz w:val="20"/>
          <w:szCs w:val="20"/>
        </w:rPr>
        <w:t>ch term</w:t>
      </w:r>
      <w:r w:rsidRPr="00703E08">
        <w:rPr>
          <w:rFonts w:cs="Calibri"/>
          <w:sz w:val="20"/>
          <w:szCs w:val="20"/>
        </w:rPr>
        <w:t>ínů a s prodlením splatnosti jednotlivých peněžní</w:t>
      </w:r>
      <w:proofErr w:type="spellStart"/>
      <w:r w:rsidRPr="00703E08">
        <w:rPr>
          <w:rFonts w:cs="Calibri"/>
          <w:sz w:val="20"/>
          <w:szCs w:val="20"/>
          <w:lang w:val="de-DE"/>
        </w:rPr>
        <w:t>ch</w:t>
      </w:r>
      <w:proofErr w:type="spellEnd"/>
      <w:r w:rsidRPr="00703E08">
        <w:rPr>
          <w:rFonts w:cs="Calibri"/>
          <w:sz w:val="20"/>
          <w:szCs w:val="20"/>
          <w:lang w:val="de-DE"/>
        </w:rPr>
        <w:t xml:space="preserve"> z</w:t>
      </w:r>
      <w:proofErr w:type="spellStart"/>
      <w:r w:rsidRPr="00703E08">
        <w:rPr>
          <w:rFonts w:cs="Calibri"/>
          <w:sz w:val="20"/>
          <w:szCs w:val="20"/>
        </w:rPr>
        <w:t>ávazků</w:t>
      </w:r>
      <w:proofErr w:type="spellEnd"/>
      <w:r w:rsidRPr="00703E08">
        <w:rPr>
          <w:rFonts w:cs="Calibri"/>
          <w:sz w:val="20"/>
          <w:szCs w:val="20"/>
        </w:rPr>
        <w:t>.</w:t>
      </w:r>
    </w:p>
    <w:p w14:paraId="590A958D" w14:textId="77777777" w:rsidR="009A21E8" w:rsidRPr="00703E08" w:rsidRDefault="009A21E8">
      <w:pPr>
        <w:widowControl w:val="0"/>
        <w:spacing w:line="220" w:lineRule="atLeast"/>
        <w:jc w:val="both"/>
        <w:rPr>
          <w:rFonts w:ascii="Calibri" w:eastAsia="Calibri" w:hAnsi="Calibri" w:cs="Calibri"/>
          <w:sz w:val="20"/>
          <w:szCs w:val="20"/>
        </w:rPr>
      </w:pPr>
    </w:p>
    <w:p w14:paraId="061834B8" w14:textId="77777777" w:rsidR="009A21E8" w:rsidRPr="00703E08" w:rsidRDefault="00AC1682">
      <w:pPr>
        <w:pStyle w:val="Odstavecseseznamem"/>
        <w:widowControl w:val="0"/>
        <w:numPr>
          <w:ilvl w:val="0"/>
          <w:numId w:val="22"/>
        </w:numPr>
        <w:spacing w:line="220" w:lineRule="atLeast"/>
        <w:rPr>
          <w:rFonts w:cs="Calibri"/>
          <w:sz w:val="20"/>
          <w:szCs w:val="20"/>
        </w:rPr>
      </w:pPr>
      <w:r w:rsidRPr="00703E08">
        <w:rPr>
          <w:rFonts w:cs="Calibri"/>
          <w:sz w:val="20"/>
          <w:szCs w:val="20"/>
        </w:rPr>
        <w:t>Všechna oznámení mezi smluvními stranami, která se vztahují k t</w:t>
      </w:r>
      <w:r w:rsidRPr="00703E08">
        <w:rPr>
          <w:rFonts w:cs="Calibri"/>
          <w:sz w:val="20"/>
          <w:szCs w:val="20"/>
          <w:lang w:val="fr-FR"/>
        </w:rPr>
        <w:t>é</w:t>
      </w:r>
      <w:r w:rsidRPr="00703E08">
        <w:rPr>
          <w:rFonts w:cs="Calibri"/>
          <w:sz w:val="20"/>
          <w:szCs w:val="20"/>
        </w:rPr>
        <w:t>to smlouvě, nebo která mají být učiněna na základě t</w:t>
      </w:r>
      <w:r w:rsidRPr="00703E08">
        <w:rPr>
          <w:rFonts w:cs="Calibri"/>
          <w:sz w:val="20"/>
          <w:szCs w:val="20"/>
          <w:lang w:val="fr-FR"/>
        </w:rPr>
        <w:t>é</w:t>
      </w:r>
      <w:r w:rsidRPr="00703E08">
        <w:rPr>
          <w:rFonts w:cs="Calibri"/>
          <w:sz w:val="20"/>
          <w:szCs w:val="20"/>
        </w:rPr>
        <w:t xml:space="preserve">to smlouvy, musí být učiněna v </w:t>
      </w:r>
      <w:proofErr w:type="spellStart"/>
      <w:r w:rsidRPr="00703E08">
        <w:rPr>
          <w:rFonts w:cs="Calibri"/>
          <w:sz w:val="20"/>
          <w:szCs w:val="20"/>
        </w:rPr>
        <w:t>písemn</w:t>
      </w:r>
      <w:proofErr w:type="spellEnd"/>
      <w:r w:rsidRPr="00703E08">
        <w:rPr>
          <w:rFonts w:cs="Calibri"/>
          <w:sz w:val="20"/>
          <w:szCs w:val="20"/>
          <w:lang w:val="fr-FR"/>
        </w:rPr>
        <w:t xml:space="preserve">é </w:t>
      </w:r>
      <w:r w:rsidRPr="00703E08">
        <w:rPr>
          <w:rFonts w:cs="Calibri"/>
          <w:sz w:val="20"/>
          <w:szCs w:val="20"/>
        </w:rPr>
        <w:t>podobě a druh</w:t>
      </w:r>
      <w:r w:rsidRPr="00703E08">
        <w:rPr>
          <w:rFonts w:cs="Calibri"/>
          <w:sz w:val="20"/>
          <w:szCs w:val="20"/>
          <w:lang w:val="fr-FR"/>
        </w:rPr>
        <w:t xml:space="preserve">é </w:t>
      </w:r>
      <w:r w:rsidRPr="00703E08">
        <w:rPr>
          <w:rFonts w:cs="Calibri"/>
          <w:sz w:val="20"/>
          <w:szCs w:val="20"/>
        </w:rPr>
        <w:t xml:space="preserve">straně doručena buď osobně nebo </w:t>
      </w:r>
      <w:r w:rsidRPr="00703E08">
        <w:rPr>
          <w:rFonts w:cs="Calibri"/>
          <w:sz w:val="20"/>
          <w:szCs w:val="20"/>
        </w:rPr>
        <w:lastRenderedPageBreak/>
        <w:t xml:space="preserve">doporučeným dopisem či jinou formou </w:t>
      </w:r>
      <w:proofErr w:type="spellStart"/>
      <w:r w:rsidRPr="00703E08">
        <w:rPr>
          <w:rFonts w:cs="Calibri"/>
          <w:sz w:val="20"/>
          <w:szCs w:val="20"/>
        </w:rPr>
        <w:t>registrovan</w:t>
      </w:r>
      <w:proofErr w:type="spellEnd"/>
      <w:r w:rsidRPr="00703E08">
        <w:rPr>
          <w:rFonts w:cs="Calibri"/>
          <w:sz w:val="20"/>
          <w:szCs w:val="20"/>
          <w:lang w:val="fr-FR"/>
        </w:rPr>
        <w:t>é</w:t>
      </w:r>
      <w:r w:rsidRPr="00703E08">
        <w:rPr>
          <w:rFonts w:cs="Calibri"/>
          <w:sz w:val="20"/>
          <w:szCs w:val="20"/>
        </w:rPr>
        <w:t>ho poštovního styku na adresu uvedenou na titulní strá</w:t>
      </w:r>
      <w:r w:rsidRPr="00C83D8F">
        <w:rPr>
          <w:rFonts w:cs="Calibri"/>
          <w:sz w:val="20"/>
          <w:szCs w:val="20"/>
        </w:rPr>
        <w:t>nce t</w:t>
      </w:r>
      <w:r w:rsidRPr="00703E08">
        <w:rPr>
          <w:rFonts w:cs="Calibri"/>
          <w:sz w:val="20"/>
          <w:szCs w:val="20"/>
          <w:lang w:val="fr-FR"/>
        </w:rPr>
        <w:t>é</w:t>
      </w:r>
      <w:r w:rsidRPr="00703E08">
        <w:rPr>
          <w:rFonts w:cs="Calibri"/>
          <w:sz w:val="20"/>
          <w:szCs w:val="20"/>
        </w:rPr>
        <w:t xml:space="preserve">to smlouvy, není-li stanoveno nebo mezi smluvními stranami dohodnuto jinak. Oznámení se považují za doručená třetí (3) den po jejich </w:t>
      </w:r>
      <w:proofErr w:type="spellStart"/>
      <w:r w:rsidRPr="00703E08">
        <w:rPr>
          <w:rFonts w:cs="Calibri"/>
          <w:sz w:val="20"/>
          <w:szCs w:val="20"/>
        </w:rPr>
        <w:t>prokazateln</w:t>
      </w:r>
      <w:proofErr w:type="spellEnd"/>
      <w:r w:rsidRPr="00703E08">
        <w:rPr>
          <w:rFonts w:cs="Calibri"/>
          <w:sz w:val="20"/>
          <w:szCs w:val="20"/>
          <w:lang w:val="fr-FR"/>
        </w:rPr>
        <w:t>é</w:t>
      </w:r>
      <w:r w:rsidRPr="00703E08">
        <w:rPr>
          <w:rFonts w:cs="Calibri"/>
          <w:sz w:val="20"/>
          <w:szCs w:val="20"/>
          <w:lang w:val="de-DE"/>
        </w:rPr>
        <w:t xml:space="preserve">m </w:t>
      </w:r>
      <w:proofErr w:type="spellStart"/>
      <w:r w:rsidRPr="00703E08">
        <w:rPr>
          <w:rFonts w:cs="Calibri"/>
          <w:sz w:val="20"/>
          <w:szCs w:val="20"/>
          <w:lang w:val="de-DE"/>
        </w:rPr>
        <w:t>odesl</w:t>
      </w:r>
      <w:r w:rsidRPr="00703E08">
        <w:rPr>
          <w:rFonts w:cs="Calibri"/>
          <w:sz w:val="20"/>
          <w:szCs w:val="20"/>
        </w:rPr>
        <w:t>ání</w:t>
      </w:r>
      <w:proofErr w:type="spellEnd"/>
      <w:r w:rsidRPr="00703E08">
        <w:rPr>
          <w:rFonts w:cs="Calibri"/>
          <w:sz w:val="20"/>
          <w:szCs w:val="20"/>
        </w:rPr>
        <w:t>.</w:t>
      </w:r>
    </w:p>
    <w:p w14:paraId="69AB18EF" w14:textId="77777777" w:rsidR="009A21E8" w:rsidRPr="00703E08" w:rsidRDefault="009A21E8">
      <w:pPr>
        <w:widowControl w:val="0"/>
        <w:spacing w:line="220" w:lineRule="atLeast"/>
        <w:jc w:val="both"/>
        <w:rPr>
          <w:rFonts w:ascii="Calibri" w:eastAsia="Calibri" w:hAnsi="Calibri" w:cs="Calibri"/>
          <w:sz w:val="20"/>
          <w:szCs w:val="20"/>
        </w:rPr>
      </w:pPr>
    </w:p>
    <w:p w14:paraId="63E87B76" w14:textId="77777777" w:rsidR="009A21E8" w:rsidRPr="00703E08" w:rsidRDefault="00AC1682">
      <w:pPr>
        <w:pStyle w:val="Odstavecseseznamem"/>
        <w:widowControl w:val="0"/>
        <w:numPr>
          <w:ilvl w:val="0"/>
          <w:numId w:val="22"/>
        </w:numPr>
        <w:spacing w:line="220" w:lineRule="atLeast"/>
        <w:rPr>
          <w:rFonts w:cs="Calibri"/>
          <w:sz w:val="20"/>
          <w:szCs w:val="20"/>
        </w:rPr>
      </w:pPr>
      <w:r w:rsidRPr="00703E08">
        <w:rPr>
          <w:rFonts w:cs="Calibri"/>
          <w:sz w:val="20"/>
          <w:szCs w:val="20"/>
        </w:rPr>
        <w:t>Smluvní strany se zavazují, že v případě změny sv</w:t>
      </w:r>
      <w:r w:rsidRPr="00703E08">
        <w:rPr>
          <w:rFonts w:cs="Calibri"/>
          <w:sz w:val="20"/>
          <w:szCs w:val="20"/>
          <w:lang w:val="fr-FR"/>
        </w:rPr>
        <w:t xml:space="preserve">é </w:t>
      </w:r>
      <w:r w:rsidRPr="00703E08">
        <w:rPr>
          <w:rFonts w:cs="Calibri"/>
          <w:sz w:val="20"/>
          <w:szCs w:val="20"/>
        </w:rPr>
        <w:t>adresy budou o t</w:t>
      </w:r>
      <w:r w:rsidRPr="00703E08">
        <w:rPr>
          <w:rFonts w:cs="Calibri"/>
          <w:sz w:val="20"/>
          <w:szCs w:val="20"/>
          <w:lang w:val="fr-FR"/>
        </w:rPr>
        <w:t>é</w:t>
      </w:r>
      <w:r w:rsidRPr="00703E08">
        <w:rPr>
          <w:rFonts w:cs="Calibri"/>
          <w:sz w:val="20"/>
          <w:szCs w:val="20"/>
        </w:rPr>
        <w:t>to změně druhou smluvní stranu informovat nejpozději do tří (3) dnů.</w:t>
      </w:r>
    </w:p>
    <w:p w14:paraId="38C10E73" w14:textId="77777777" w:rsidR="00EC7206" w:rsidRPr="00703E08" w:rsidRDefault="00EC7206" w:rsidP="00EC7206">
      <w:pPr>
        <w:rPr>
          <w:rFonts w:ascii="Calibri" w:hAnsi="Calibri" w:cs="Calibri"/>
          <w:color w:val="auto"/>
          <w:sz w:val="20"/>
          <w:szCs w:val="20"/>
        </w:rPr>
      </w:pPr>
    </w:p>
    <w:p w14:paraId="06AB12D1" w14:textId="29BB6775" w:rsidR="00EC7206" w:rsidRPr="00703E08" w:rsidRDefault="00EC7206">
      <w:pPr>
        <w:pStyle w:val="Odstavecseseznamem"/>
        <w:numPr>
          <w:ilvl w:val="0"/>
          <w:numId w:val="22"/>
        </w:numPr>
        <w:rPr>
          <w:rFonts w:cs="Calibri"/>
          <w:sz w:val="20"/>
          <w:szCs w:val="20"/>
        </w:rPr>
      </w:pPr>
      <w:r w:rsidRPr="00703E08">
        <w:rPr>
          <w:rFonts w:cs="Calibri"/>
          <w:sz w:val="20"/>
          <w:szCs w:val="20"/>
        </w:rPr>
        <w:t>Zajišťování správy těchto číselníků (výkony, hromadně vyráběné léčivé přípravky (VZP), hromadně vyráběné léčivé přípravky (SÚKL), databáze léčivých přípravků DLP (SÚKL), individuálně vyráběné léčivé přípravky, prostředky zdrav. techniky a spotřební zdrav. materiál, odbornosti, diagnózy, smluvní zařízení VZP (PLP)) objednatel na výzvu poskytovatele zpřístupní číselníky zdravotních pojišťoven, případně poskytne součinnost pro zajištění přístupu k těmto číselníkům tak, aby poskytovatel mohl závazek správy číselníků plnit.</w:t>
      </w:r>
    </w:p>
    <w:p w14:paraId="1B05A585" w14:textId="77777777" w:rsidR="00EC7206" w:rsidRPr="00703E08" w:rsidRDefault="00EC7206" w:rsidP="00EC7206">
      <w:pPr>
        <w:rPr>
          <w:rFonts w:ascii="Calibri" w:hAnsi="Calibri" w:cs="Calibri"/>
          <w:sz w:val="20"/>
          <w:szCs w:val="20"/>
        </w:rPr>
      </w:pPr>
    </w:p>
    <w:p w14:paraId="3936F626" w14:textId="2B7B5733" w:rsidR="00EC7206" w:rsidRPr="00703E08" w:rsidRDefault="00EC7206">
      <w:pPr>
        <w:pStyle w:val="Odstavecseseznamem"/>
        <w:widowControl w:val="0"/>
        <w:numPr>
          <w:ilvl w:val="0"/>
          <w:numId w:val="22"/>
        </w:numPr>
        <w:spacing w:line="220" w:lineRule="atLeast"/>
        <w:rPr>
          <w:rFonts w:cs="Calibri"/>
          <w:sz w:val="20"/>
          <w:szCs w:val="20"/>
        </w:rPr>
      </w:pPr>
      <w:r w:rsidRPr="00703E08">
        <w:rPr>
          <w:rFonts w:cs="Calibri"/>
          <w:sz w:val="20"/>
          <w:szCs w:val="20"/>
        </w:rPr>
        <w:t>Každá ze smluvních stran jmenuje v odst. 8 oprávněn</w:t>
      </w:r>
      <w:r w:rsidRPr="00703E08">
        <w:rPr>
          <w:rFonts w:cs="Calibri"/>
          <w:sz w:val="20"/>
          <w:szCs w:val="20"/>
          <w:lang w:val="fr-FR"/>
        </w:rPr>
        <w:t xml:space="preserve">é </w:t>
      </w:r>
      <w:r w:rsidRPr="00703E08">
        <w:rPr>
          <w:rFonts w:cs="Calibri"/>
          <w:sz w:val="20"/>
          <w:szCs w:val="20"/>
        </w:rPr>
        <w:t xml:space="preserve">osoby </w:t>
      </w:r>
      <w:proofErr w:type="spellStart"/>
      <w:r w:rsidRPr="00703E08">
        <w:rPr>
          <w:rFonts w:cs="Calibri"/>
          <w:sz w:val="20"/>
          <w:szCs w:val="20"/>
        </w:rPr>
        <w:t>zodpovědn</w:t>
      </w:r>
      <w:proofErr w:type="spellEnd"/>
      <w:r w:rsidRPr="00703E08">
        <w:rPr>
          <w:rFonts w:cs="Calibri"/>
          <w:sz w:val="20"/>
          <w:szCs w:val="20"/>
          <w:lang w:val="fr-FR"/>
        </w:rPr>
        <w:t xml:space="preserve">é </w:t>
      </w:r>
      <w:r w:rsidRPr="00703E08">
        <w:rPr>
          <w:rFonts w:cs="Calibri"/>
          <w:sz w:val="20"/>
          <w:szCs w:val="20"/>
        </w:rPr>
        <w:t>za odbornou stránku plnění t</w:t>
      </w:r>
      <w:r w:rsidRPr="00703E08">
        <w:rPr>
          <w:rFonts w:cs="Calibri"/>
          <w:sz w:val="20"/>
          <w:szCs w:val="20"/>
          <w:lang w:val="fr-FR"/>
        </w:rPr>
        <w:t>é</w:t>
      </w:r>
      <w:r w:rsidRPr="00703E08">
        <w:rPr>
          <w:rFonts w:cs="Calibri"/>
          <w:sz w:val="20"/>
          <w:szCs w:val="20"/>
        </w:rPr>
        <w:t>to smlouvy. Veškerá komunikace mezi smluvními stranami bude probí</w:t>
      </w:r>
      <w:r w:rsidRPr="00C83D8F">
        <w:rPr>
          <w:rFonts w:cs="Calibri"/>
          <w:sz w:val="20"/>
          <w:szCs w:val="20"/>
        </w:rPr>
        <w:t>hat prost</w:t>
      </w:r>
      <w:r w:rsidRPr="00703E08">
        <w:rPr>
          <w:rFonts w:cs="Calibri"/>
          <w:sz w:val="20"/>
          <w:szCs w:val="20"/>
        </w:rPr>
        <w:t>řednictvím těchto osob nebo jimi pověřených pracovníků nebo statutárních orgánů smluvních stran.</w:t>
      </w:r>
    </w:p>
    <w:p w14:paraId="0C8DDA96" w14:textId="77777777" w:rsidR="00EC7206" w:rsidRPr="00703E08" w:rsidRDefault="00EC7206" w:rsidP="00EC7206">
      <w:pPr>
        <w:pStyle w:val="Odstavecseseznamem"/>
        <w:rPr>
          <w:rFonts w:cs="Calibri"/>
          <w:sz w:val="20"/>
          <w:szCs w:val="20"/>
        </w:rPr>
      </w:pPr>
    </w:p>
    <w:p w14:paraId="5CF5B89F" w14:textId="1419B4BA" w:rsidR="009A21E8" w:rsidRPr="00703E08" w:rsidRDefault="00AC1682">
      <w:pPr>
        <w:pStyle w:val="Odstavecseseznamem"/>
        <w:widowControl w:val="0"/>
        <w:numPr>
          <w:ilvl w:val="0"/>
          <w:numId w:val="22"/>
        </w:numPr>
        <w:spacing w:line="220" w:lineRule="atLeast"/>
        <w:rPr>
          <w:rFonts w:cs="Calibri"/>
          <w:sz w:val="20"/>
          <w:szCs w:val="20"/>
        </w:rPr>
      </w:pPr>
      <w:r w:rsidRPr="00703E08">
        <w:rPr>
          <w:rFonts w:cs="Calibri"/>
          <w:sz w:val="20"/>
          <w:szCs w:val="20"/>
        </w:rPr>
        <w:t>Osoby oprávněn</w:t>
      </w:r>
      <w:r w:rsidRPr="00703E08">
        <w:rPr>
          <w:rFonts w:cs="Calibri"/>
          <w:sz w:val="20"/>
          <w:szCs w:val="20"/>
          <w:lang w:val="fr-FR"/>
        </w:rPr>
        <w:t>é</w:t>
      </w:r>
      <w:r w:rsidRPr="00703E08">
        <w:rPr>
          <w:rFonts w:cs="Calibri"/>
          <w:sz w:val="20"/>
          <w:szCs w:val="20"/>
        </w:rPr>
        <w:t xml:space="preserve">: </w:t>
      </w:r>
    </w:p>
    <w:p w14:paraId="59B8A66B" w14:textId="12F4A6A8" w:rsidR="009A21E8" w:rsidRPr="00703E08" w:rsidRDefault="00AC1682">
      <w:pPr>
        <w:pStyle w:val="Odstavecseseznamem"/>
        <w:widowControl w:val="0"/>
        <w:numPr>
          <w:ilvl w:val="0"/>
          <w:numId w:val="24"/>
        </w:numPr>
        <w:spacing w:line="220" w:lineRule="atLeast"/>
        <w:rPr>
          <w:rFonts w:cs="Calibri"/>
          <w:sz w:val="20"/>
          <w:szCs w:val="20"/>
        </w:rPr>
      </w:pPr>
      <w:r w:rsidRPr="00703E08">
        <w:rPr>
          <w:rFonts w:cs="Calibri"/>
          <w:sz w:val="20"/>
          <w:szCs w:val="20"/>
        </w:rPr>
        <w:t>Za zhotovitele</w:t>
      </w:r>
      <w:r w:rsidR="00B35F5B" w:rsidRPr="00703E08">
        <w:rPr>
          <w:rFonts w:cs="Calibri"/>
          <w:sz w:val="20"/>
          <w:szCs w:val="20"/>
        </w:rPr>
        <w:t xml:space="preserve">: </w:t>
      </w:r>
    </w:p>
    <w:p w14:paraId="1BD53DFA" w14:textId="4EAA328D" w:rsidR="009A21E8" w:rsidRPr="00703E08" w:rsidRDefault="00AC1682">
      <w:pPr>
        <w:pStyle w:val="Odstavecseseznamem"/>
        <w:widowControl w:val="0"/>
        <w:numPr>
          <w:ilvl w:val="0"/>
          <w:numId w:val="24"/>
        </w:numPr>
        <w:spacing w:line="220" w:lineRule="atLeast"/>
        <w:rPr>
          <w:rFonts w:cs="Calibri"/>
          <w:sz w:val="20"/>
          <w:szCs w:val="20"/>
        </w:rPr>
      </w:pPr>
      <w:r w:rsidRPr="00703E08">
        <w:rPr>
          <w:rFonts w:cs="Calibri"/>
          <w:sz w:val="20"/>
          <w:szCs w:val="20"/>
        </w:rPr>
        <w:t>Za objednatele:</w:t>
      </w:r>
      <w:r w:rsidR="00F7271E" w:rsidRPr="00703E08">
        <w:rPr>
          <w:rFonts w:cs="Calibri"/>
          <w:sz w:val="20"/>
          <w:szCs w:val="20"/>
        </w:rPr>
        <w:t xml:space="preserve"> </w:t>
      </w:r>
    </w:p>
    <w:p w14:paraId="5EB750E6" w14:textId="77777777" w:rsidR="009A21E8" w:rsidRPr="00703E08" w:rsidRDefault="009A21E8">
      <w:pPr>
        <w:widowControl w:val="0"/>
        <w:spacing w:line="220" w:lineRule="atLeast"/>
        <w:jc w:val="both"/>
        <w:rPr>
          <w:rFonts w:ascii="Calibri" w:eastAsia="Calibri" w:hAnsi="Calibri" w:cs="Calibri"/>
          <w:sz w:val="20"/>
          <w:szCs w:val="20"/>
        </w:rPr>
      </w:pPr>
    </w:p>
    <w:p w14:paraId="39A7606C" w14:textId="77777777" w:rsidR="009A21E8" w:rsidRPr="00703E08" w:rsidRDefault="00AC1682">
      <w:pPr>
        <w:widowControl w:val="0"/>
        <w:spacing w:line="220" w:lineRule="atLeast"/>
        <w:rPr>
          <w:rFonts w:ascii="Calibri" w:eastAsia="Calibri" w:hAnsi="Calibri" w:cs="Calibri"/>
          <w:sz w:val="20"/>
          <w:szCs w:val="20"/>
        </w:rPr>
      </w:pPr>
      <w:r w:rsidRPr="00703E08">
        <w:rPr>
          <w:rFonts w:ascii="Calibri" w:eastAsia="Calibri" w:hAnsi="Calibri" w:cs="Calibri"/>
          <w:sz w:val="20"/>
          <w:szCs w:val="20"/>
        </w:rPr>
        <w:tab/>
      </w:r>
      <w:r w:rsidRPr="00703E08">
        <w:rPr>
          <w:rFonts w:ascii="Calibri" w:eastAsia="Calibri" w:hAnsi="Calibri" w:cs="Calibri"/>
          <w:sz w:val="20"/>
          <w:szCs w:val="20"/>
        </w:rPr>
        <w:tab/>
      </w:r>
      <w:r w:rsidRPr="00703E08">
        <w:rPr>
          <w:rFonts w:ascii="Calibri" w:eastAsia="Calibri" w:hAnsi="Calibri" w:cs="Calibri"/>
          <w:sz w:val="20"/>
          <w:szCs w:val="20"/>
        </w:rPr>
        <w:tab/>
      </w:r>
      <w:r w:rsidRPr="00703E08">
        <w:rPr>
          <w:rFonts w:ascii="Calibri" w:eastAsia="Calibri" w:hAnsi="Calibri" w:cs="Calibri"/>
          <w:sz w:val="20"/>
          <w:szCs w:val="20"/>
        </w:rPr>
        <w:tab/>
      </w:r>
      <w:r w:rsidRPr="00703E08">
        <w:rPr>
          <w:rFonts w:ascii="Calibri" w:eastAsia="Calibri" w:hAnsi="Calibri" w:cs="Calibri"/>
          <w:sz w:val="20"/>
          <w:szCs w:val="20"/>
        </w:rPr>
        <w:tab/>
        <w:t xml:space="preserve"> </w:t>
      </w:r>
    </w:p>
    <w:p w14:paraId="652AD30B" w14:textId="03F27EDB"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 xml:space="preserve">Článek </w:t>
      </w:r>
      <w:r w:rsidR="00CE5FD6">
        <w:rPr>
          <w:rFonts w:ascii="Calibri" w:hAnsi="Calibri" w:cs="Calibri"/>
          <w:b/>
          <w:bCs/>
          <w:sz w:val="22"/>
          <w:szCs w:val="22"/>
        </w:rPr>
        <w:t>9</w:t>
      </w:r>
      <w:r w:rsidRPr="00703E08">
        <w:rPr>
          <w:rFonts w:ascii="Calibri" w:hAnsi="Calibri" w:cs="Calibri"/>
          <w:b/>
          <w:bCs/>
          <w:sz w:val="22"/>
          <w:szCs w:val="22"/>
        </w:rPr>
        <w:br/>
      </w:r>
    </w:p>
    <w:p w14:paraId="36EF3599"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Smluvní pokuty a úrok z prodlení</w:t>
      </w:r>
    </w:p>
    <w:p w14:paraId="11E7F7F1" w14:textId="77777777" w:rsidR="009A21E8" w:rsidRPr="00703E08" w:rsidRDefault="00AC1682">
      <w:pPr>
        <w:pStyle w:val="Odstavecseseznamem"/>
        <w:widowControl w:val="0"/>
        <w:numPr>
          <w:ilvl w:val="0"/>
          <w:numId w:val="26"/>
        </w:numPr>
        <w:spacing w:line="220" w:lineRule="atLeast"/>
        <w:rPr>
          <w:rFonts w:cs="Calibri"/>
          <w:sz w:val="20"/>
          <w:szCs w:val="20"/>
        </w:rPr>
      </w:pPr>
      <w:r w:rsidRPr="00703E08">
        <w:rPr>
          <w:rFonts w:cs="Calibri"/>
          <w:sz w:val="20"/>
          <w:szCs w:val="20"/>
        </w:rPr>
        <w:t>Smluvní strana je v prodlení s plněním nepeněžit</w:t>
      </w:r>
      <w:r w:rsidRPr="00703E08">
        <w:rPr>
          <w:rFonts w:cs="Calibri"/>
          <w:sz w:val="20"/>
          <w:szCs w:val="20"/>
          <w:lang w:val="fr-FR"/>
        </w:rPr>
        <w:t>é</w:t>
      </w:r>
      <w:r w:rsidRPr="00703E08">
        <w:rPr>
          <w:rFonts w:cs="Calibri"/>
          <w:sz w:val="20"/>
          <w:szCs w:val="20"/>
        </w:rPr>
        <w:t xml:space="preserve">ho závazku, jestliže nesplní řádně a včas svůj závazek, který pro smluvní stranu vyplývá ze smlouvy. </w:t>
      </w:r>
    </w:p>
    <w:p w14:paraId="0B1F855D" w14:textId="77777777" w:rsidR="009A21E8" w:rsidRPr="00703E08" w:rsidRDefault="009A21E8">
      <w:pPr>
        <w:widowControl w:val="0"/>
        <w:spacing w:line="220" w:lineRule="atLeast"/>
        <w:jc w:val="both"/>
        <w:rPr>
          <w:rFonts w:ascii="Calibri" w:eastAsia="Calibri" w:hAnsi="Calibri" w:cs="Calibri"/>
          <w:sz w:val="20"/>
          <w:szCs w:val="20"/>
        </w:rPr>
      </w:pPr>
    </w:p>
    <w:p w14:paraId="534BE5B9" w14:textId="7B712C2B" w:rsidR="009A21E8" w:rsidRDefault="00AC1682">
      <w:pPr>
        <w:pStyle w:val="Odstavecseseznamem"/>
        <w:widowControl w:val="0"/>
        <w:numPr>
          <w:ilvl w:val="0"/>
          <w:numId w:val="26"/>
        </w:numPr>
        <w:spacing w:line="220" w:lineRule="atLeast"/>
        <w:rPr>
          <w:rFonts w:cs="Calibri"/>
          <w:sz w:val="20"/>
          <w:szCs w:val="20"/>
        </w:rPr>
      </w:pPr>
      <w:r w:rsidRPr="00703E08">
        <w:rPr>
          <w:rFonts w:cs="Calibri"/>
          <w:sz w:val="20"/>
          <w:szCs w:val="20"/>
        </w:rPr>
        <w:t xml:space="preserve">Při nedodržení termínu provedení </w:t>
      </w:r>
      <w:r w:rsidRPr="00703E08">
        <w:rPr>
          <w:rFonts w:cs="Calibri"/>
          <w:sz w:val="20"/>
          <w:szCs w:val="20"/>
          <w:lang w:val="da-DK"/>
        </w:rPr>
        <w:t>konkr</w:t>
      </w:r>
      <w:r w:rsidRPr="00703E08">
        <w:rPr>
          <w:rFonts w:cs="Calibri"/>
          <w:sz w:val="20"/>
          <w:szCs w:val="20"/>
          <w:lang w:val="fr-FR"/>
        </w:rPr>
        <w:t>é</w:t>
      </w:r>
      <w:proofErr w:type="spellStart"/>
      <w:r w:rsidRPr="00703E08">
        <w:rPr>
          <w:rFonts w:cs="Calibri"/>
          <w:sz w:val="20"/>
          <w:szCs w:val="20"/>
        </w:rPr>
        <w:t>tního</w:t>
      </w:r>
      <w:proofErr w:type="spellEnd"/>
      <w:r w:rsidRPr="00703E08">
        <w:rPr>
          <w:rFonts w:cs="Calibri"/>
          <w:sz w:val="20"/>
          <w:szCs w:val="20"/>
        </w:rPr>
        <w:t xml:space="preserve"> požadavku dle t</w:t>
      </w:r>
      <w:r w:rsidRPr="00703E08">
        <w:rPr>
          <w:rFonts w:cs="Calibri"/>
          <w:sz w:val="20"/>
          <w:szCs w:val="20"/>
          <w:lang w:val="fr-FR"/>
        </w:rPr>
        <w:t>é</w:t>
      </w:r>
      <w:r w:rsidRPr="00703E08">
        <w:rPr>
          <w:rFonts w:cs="Calibri"/>
          <w:sz w:val="20"/>
          <w:szCs w:val="20"/>
        </w:rPr>
        <w:t xml:space="preserve">to smlouvy (včetně termínu odezvy) dle čl. </w:t>
      </w:r>
      <w:r w:rsidR="00CE5FD6">
        <w:rPr>
          <w:rFonts w:cs="Calibri"/>
          <w:sz w:val="20"/>
          <w:szCs w:val="20"/>
        </w:rPr>
        <w:t>7</w:t>
      </w:r>
      <w:r w:rsidRPr="00703E08">
        <w:rPr>
          <w:rFonts w:cs="Calibri"/>
          <w:sz w:val="20"/>
          <w:szCs w:val="20"/>
        </w:rPr>
        <w:t xml:space="preserve"> odst. 3. t</w:t>
      </w:r>
      <w:r w:rsidRPr="00703E08">
        <w:rPr>
          <w:rFonts w:cs="Calibri"/>
          <w:sz w:val="20"/>
          <w:szCs w:val="20"/>
          <w:lang w:val="fr-FR"/>
        </w:rPr>
        <w:t>é</w:t>
      </w:r>
      <w:r w:rsidRPr="00703E08">
        <w:rPr>
          <w:rFonts w:cs="Calibri"/>
          <w:sz w:val="20"/>
          <w:szCs w:val="20"/>
        </w:rPr>
        <w:t xml:space="preserve">to smlouvy má objednatel právo požadovat od zhotovitele zaplacení smluvní pokuty ve výši 10% měsíční </w:t>
      </w:r>
      <w:r w:rsidRPr="00703E08">
        <w:rPr>
          <w:rFonts w:cs="Calibri"/>
          <w:sz w:val="20"/>
          <w:szCs w:val="20"/>
          <w:lang w:val="fr-FR"/>
        </w:rPr>
        <w:t>pau</w:t>
      </w:r>
      <w:proofErr w:type="spellStart"/>
      <w:r w:rsidRPr="00703E08">
        <w:rPr>
          <w:rFonts w:cs="Calibri"/>
          <w:sz w:val="20"/>
          <w:szCs w:val="20"/>
        </w:rPr>
        <w:t>šální</w:t>
      </w:r>
      <w:proofErr w:type="spellEnd"/>
      <w:r w:rsidRPr="00703E08">
        <w:rPr>
          <w:rFonts w:cs="Calibri"/>
          <w:sz w:val="20"/>
          <w:szCs w:val="20"/>
        </w:rPr>
        <w:t xml:space="preserve"> částky podle čl. </w:t>
      </w:r>
      <w:r w:rsidR="00CE5FD6">
        <w:rPr>
          <w:rFonts w:cs="Calibri"/>
          <w:sz w:val="20"/>
          <w:szCs w:val="20"/>
        </w:rPr>
        <w:t>5</w:t>
      </w:r>
      <w:r w:rsidRPr="00703E08">
        <w:rPr>
          <w:rFonts w:cs="Calibri"/>
          <w:sz w:val="20"/>
          <w:szCs w:val="20"/>
        </w:rPr>
        <w:t xml:space="preserve"> odst. 1 t</w:t>
      </w:r>
      <w:r w:rsidRPr="00703E08">
        <w:rPr>
          <w:rFonts w:cs="Calibri"/>
          <w:sz w:val="20"/>
          <w:szCs w:val="20"/>
          <w:lang w:val="fr-FR"/>
        </w:rPr>
        <w:t>é</w:t>
      </w:r>
      <w:r w:rsidRPr="00703E08">
        <w:rPr>
          <w:rFonts w:cs="Calibri"/>
          <w:sz w:val="20"/>
          <w:szCs w:val="20"/>
        </w:rPr>
        <w:t>to smlouvy za každý započatý den prodlení resp., v případě termínů určených podle hodin, za každých započatých 12 hodin prodlení.</w:t>
      </w:r>
    </w:p>
    <w:p w14:paraId="5221751D" w14:textId="77777777" w:rsidR="00A8773F" w:rsidRPr="00A8773F" w:rsidRDefault="00A8773F" w:rsidP="00A8773F">
      <w:pPr>
        <w:pStyle w:val="Odstavecseseznamem"/>
        <w:rPr>
          <w:rFonts w:cs="Calibri"/>
          <w:sz w:val="20"/>
          <w:szCs w:val="20"/>
        </w:rPr>
      </w:pPr>
    </w:p>
    <w:p w14:paraId="35D7C3F7" w14:textId="77777777" w:rsidR="00A8773F" w:rsidRPr="00A8773F" w:rsidRDefault="00A8773F">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auto"/>
          <w:sz w:val="22"/>
          <w:szCs w:val="22"/>
          <w:bdr w:val="none" w:sz="0" w:space="0" w:color="auto"/>
        </w:rPr>
      </w:pPr>
      <w:r w:rsidRPr="4A3324F0">
        <w:rPr>
          <w:rFonts w:ascii="Calibri" w:eastAsia="Times New Roman" w:hAnsi="Calibri" w:cs="Calibri"/>
          <w:color w:val="auto"/>
          <w:sz w:val="22"/>
          <w:szCs w:val="22"/>
          <w:bdr w:val="none" w:sz="0" w:space="0" w:color="auto"/>
        </w:rPr>
        <w:t>V případě prodlení objednatele s úhradou měsíční faktury – daňového dokladu se objednatel zavazuje uhradit dodavateli smluvní pokutu ve výši 0,05 % z dlužné částky, a to za každý i započatý den prodlení.</w:t>
      </w:r>
    </w:p>
    <w:p w14:paraId="399EB995" w14:textId="4791B917" w:rsidR="00A8773F" w:rsidRPr="00A8773F" w:rsidRDefault="00A8773F" w:rsidP="4A3324F0">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auto"/>
          <w:sz w:val="22"/>
          <w:szCs w:val="22"/>
          <w:bdr w:val="none" w:sz="0" w:space="0" w:color="auto"/>
        </w:rPr>
      </w:pPr>
    </w:p>
    <w:p w14:paraId="44E19192" w14:textId="6E6AB95E" w:rsidR="009A21E8" w:rsidRPr="00A8773F" w:rsidRDefault="00A8773F">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Calibri" w:hAnsi="Calibri" w:cs="Calibri"/>
          <w:sz w:val="20"/>
          <w:szCs w:val="20"/>
        </w:rPr>
      </w:pPr>
      <w:r w:rsidRPr="4A3324F0">
        <w:rPr>
          <w:rFonts w:ascii="Calibri" w:eastAsia="Times New Roman" w:hAnsi="Calibri" w:cs="Calibri"/>
          <w:color w:val="auto"/>
          <w:sz w:val="22"/>
          <w:szCs w:val="22"/>
          <w:bdr w:val="none" w:sz="0" w:space="0" w:color="auto"/>
        </w:rPr>
        <w:t>Zaplacením smluvní pokuty nezaniká povinnost k náhradě vzniklé škody. </w:t>
      </w:r>
    </w:p>
    <w:p w14:paraId="7B4DDC2F" w14:textId="77777777" w:rsidR="00A8773F" w:rsidRPr="00703E08" w:rsidRDefault="00A8773F" w:rsidP="00A8773F">
      <w:pPr>
        <w:pBdr>
          <w:top w:val="none" w:sz="0" w:space="0" w:color="auto"/>
          <w:left w:val="none" w:sz="0" w:space="0" w:color="auto"/>
          <w:bottom w:val="none" w:sz="0" w:space="0" w:color="auto"/>
          <w:right w:val="none" w:sz="0" w:space="0" w:color="auto"/>
          <w:between w:val="none" w:sz="0" w:space="0" w:color="auto"/>
          <w:bar w:val="none" w:sz="0" w:color="auto"/>
        </w:pBdr>
        <w:ind w:left="284"/>
        <w:jc w:val="both"/>
        <w:textAlignment w:val="baseline"/>
        <w:rPr>
          <w:rFonts w:ascii="Calibri" w:eastAsia="Calibri" w:hAnsi="Calibri" w:cs="Calibri"/>
          <w:sz w:val="20"/>
          <w:szCs w:val="20"/>
        </w:rPr>
      </w:pPr>
    </w:p>
    <w:p w14:paraId="1C9A78D0" w14:textId="76E2BDBB" w:rsidR="009A21E8" w:rsidRPr="00703E08" w:rsidRDefault="00AC1682">
      <w:pPr>
        <w:pStyle w:val="Odstavecseseznamem"/>
        <w:widowControl w:val="0"/>
        <w:numPr>
          <w:ilvl w:val="0"/>
          <w:numId w:val="26"/>
        </w:numPr>
        <w:spacing w:line="220" w:lineRule="atLeast"/>
        <w:rPr>
          <w:rFonts w:cs="Calibri"/>
          <w:sz w:val="20"/>
          <w:szCs w:val="20"/>
        </w:rPr>
      </w:pPr>
      <w:r w:rsidRPr="490F001D">
        <w:rPr>
          <w:rFonts w:cs="Calibri"/>
          <w:sz w:val="20"/>
          <w:szCs w:val="20"/>
        </w:rPr>
        <w:t xml:space="preserve">Za </w:t>
      </w:r>
      <w:proofErr w:type="spellStart"/>
      <w:r w:rsidRPr="490F001D">
        <w:rPr>
          <w:rFonts w:cs="Calibri"/>
          <w:sz w:val="20"/>
          <w:szCs w:val="20"/>
        </w:rPr>
        <w:t>prokázan</w:t>
      </w:r>
      <w:proofErr w:type="spellEnd"/>
      <w:r w:rsidRPr="490F001D">
        <w:rPr>
          <w:rFonts w:cs="Calibri"/>
          <w:sz w:val="20"/>
          <w:szCs w:val="20"/>
          <w:lang w:val="fr-FR"/>
        </w:rPr>
        <w:t xml:space="preserve">é </w:t>
      </w:r>
      <w:r w:rsidRPr="490F001D">
        <w:rPr>
          <w:rFonts w:cs="Calibri"/>
          <w:sz w:val="20"/>
          <w:szCs w:val="20"/>
        </w:rPr>
        <w:t xml:space="preserve">porušení povinností o ochraně informací ve smyslu článku </w:t>
      </w:r>
      <w:r w:rsidR="7FA2FC0B" w:rsidRPr="490F001D">
        <w:rPr>
          <w:rFonts w:cs="Calibri"/>
          <w:sz w:val="20"/>
          <w:szCs w:val="20"/>
        </w:rPr>
        <w:t>10</w:t>
      </w:r>
      <w:r w:rsidRPr="490F001D">
        <w:rPr>
          <w:rFonts w:cs="Calibri"/>
          <w:sz w:val="20"/>
          <w:szCs w:val="20"/>
        </w:rPr>
        <w:t xml:space="preserve"> t</w:t>
      </w:r>
      <w:r w:rsidRPr="490F001D">
        <w:rPr>
          <w:rFonts w:cs="Calibri"/>
          <w:sz w:val="20"/>
          <w:szCs w:val="20"/>
          <w:lang w:val="fr-FR"/>
        </w:rPr>
        <w:t>é</w:t>
      </w:r>
      <w:r w:rsidRPr="490F001D">
        <w:rPr>
          <w:rFonts w:cs="Calibri"/>
          <w:sz w:val="20"/>
          <w:szCs w:val="20"/>
        </w:rPr>
        <w:t xml:space="preserve">to smlouvy má </w:t>
      </w:r>
      <w:proofErr w:type="spellStart"/>
      <w:r w:rsidRPr="490F001D">
        <w:rPr>
          <w:rFonts w:cs="Calibri"/>
          <w:sz w:val="20"/>
          <w:szCs w:val="20"/>
        </w:rPr>
        <w:t>poš</w:t>
      </w:r>
      <w:proofErr w:type="spellEnd"/>
      <w:r w:rsidRPr="490F001D">
        <w:rPr>
          <w:rFonts w:cs="Calibri"/>
          <w:sz w:val="20"/>
          <w:szCs w:val="20"/>
          <w:lang w:val="nl-NL"/>
        </w:rPr>
        <w:t>kozen</w:t>
      </w:r>
      <w:r w:rsidRPr="490F001D">
        <w:rPr>
          <w:rFonts w:cs="Calibri"/>
          <w:sz w:val="20"/>
          <w:szCs w:val="20"/>
        </w:rPr>
        <w:t>á strana právo požadovat po druh</w:t>
      </w:r>
      <w:r w:rsidRPr="490F001D">
        <w:rPr>
          <w:rFonts w:cs="Calibri"/>
          <w:sz w:val="20"/>
          <w:szCs w:val="20"/>
          <w:lang w:val="fr-FR"/>
        </w:rPr>
        <w:t xml:space="preserve">é </w:t>
      </w:r>
      <w:r w:rsidRPr="490F001D">
        <w:rPr>
          <w:rFonts w:cs="Calibri"/>
          <w:sz w:val="20"/>
          <w:szCs w:val="20"/>
        </w:rPr>
        <w:t xml:space="preserve">smluvní straně smluvní pokutu ve výši 50.000 Kč. Nárok na náhradu škody tím není </w:t>
      </w:r>
      <w:r w:rsidRPr="490F001D">
        <w:rPr>
          <w:rFonts w:cs="Calibri"/>
          <w:sz w:val="20"/>
          <w:szCs w:val="20"/>
          <w:lang w:val="it-IT"/>
        </w:rPr>
        <w:t>dot</w:t>
      </w:r>
      <w:r w:rsidRPr="490F001D">
        <w:rPr>
          <w:rFonts w:cs="Calibri"/>
          <w:sz w:val="20"/>
          <w:szCs w:val="20"/>
        </w:rPr>
        <w:t xml:space="preserve">čen. </w:t>
      </w:r>
    </w:p>
    <w:p w14:paraId="6D19972E" w14:textId="77777777" w:rsidR="009A21E8" w:rsidRPr="00703E08" w:rsidRDefault="009A21E8">
      <w:pPr>
        <w:widowControl w:val="0"/>
        <w:spacing w:line="220" w:lineRule="atLeast"/>
        <w:jc w:val="both"/>
        <w:rPr>
          <w:rFonts w:ascii="Calibri" w:eastAsia="Calibri" w:hAnsi="Calibri" w:cs="Calibri"/>
          <w:sz w:val="20"/>
          <w:szCs w:val="20"/>
        </w:rPr>
      </w:pPr>
    </w:p>
    <w:p w14:paraId="09C9B4D4" w14:textId="77777777" w:rsidR="009A21E8" w:rsidRPr="00703E08" w:rsidRDefault="00AC1682">
      <w:pPr>
        <w:pStyle w:val="Odstavecseseznamem"/>
        <w:widowControl w:val="0"/>
        <w:numPr>
          <w:ilvl w:val="0"/>
          <w:numId w:val="26"/>
        </w:numPr>
        <w:spacing w:line="220" w:lineRule="atLeast"/>
        <w:rPr>
          <w:rFonts w:cs="Calibri"/>
          <w:sz w:val="20"/>
          <w:szCs w:val="20"/>
        </w:rPr>
      </w:pPr>
      <w:r w:rsidRPr="00703E08">
        <w:rPr>
          <w:rFonts w:cs="Calibri"/>
          <w:sz w:val="20"/>
          <w:szCs w:val="20"/>
        </w:rPr>
        <w:t xml:space="preserve">Nárok na zaplacení </w:t>
      </w:r>
      <w:proofErr w:type="spellStart"/>
      <w:r w:rsidRPr="00703E08">
        <w:rPr>
          <w:rFonts w:cs="Calibri"/>
          <w:sz w:val="20"/>
          <w:szCs w:val="20"/>
        </w:rPr>
        <w:t>sjednan</w:t>
      </w:r>
      <w:proofErr w:type="spellEnd"/>
      <w:r w:rsidRPr="00703E08">
        <w:rPr>
          <w:rFonts w:cs="Calibri"/>
          <w:sz w:val="20"/>
          <w:szCs w:val="20"/>
          <w:lang w:val="fr-FR"/>
        </w:rPr>
        <w:t xml:space="preserve">é </w:t>
      </w:r>
      <w:r w:rsidRPr="00703E08">
        <w:rPr>
          <w:rFonts w:cs="Calibri"/>
          <w:sz w:val="20"/>
          <w:szCs w:val="20"/>
        </w:rPr>
        <w:t xml:space="preserve">smluvní pokuty vzniká v případě </w:t>
      </w:r>
      <w:proofErr w:type="spellStart"/>
      <w:r w:rsidRPr="00703E08">
        <w:rPr>
          <w:rFonts w:cs="Calibri"/>
          <w:sz w:val="20"/>
          <w:szCs w:val="20"/>
        </w:rPr>
        <w:t>každ</w:t>
      </w:r>
      <w:proofErr w:type="spellEnd"/>
      <w:r w:rsidRPr="00703E08">
        <w:rPr>
          <w:rFonts w:cs="Calibri"/>
          <w:sz w:val="20"/>
          <w:szCs w:val="20"/>
          <w:lang w:val="fr-FR"/>
        </w:rPr>
        <w:t>é</w:t>
      </w:r>
      <w:r w:rsidRPr="00703E08">
        <w:rPr>
          <w:rFonts w:cs="Calibri"/>
          <w:sz w:val="20"/>
          <w:szCs w:val="20"/>
        </w:rPr>
        <w:t xml:space="preserve">ho </w:t>
      </w:r>
      <w:proofErr w:type="spellStart"/>
      <w:r w:rsidRPr="00703E08">
        <w:rPr>
          <w:rFonts w:cs="Calibri"/>
          <w:sz w:val="20"/>
          <w:szCs w:val="20"/>
        </w:rPr>
        <w:t>jednotliv</w:t>
      </w:r>
      <w:proofErr w:type="spellEnd"/>
      <w:r w:rsidRPr="00703E08">
        <w:rPr>
          <w:rFonts w:cs="Calibri"/>
          <w:sz w:val="20"/>
          <w:szCs w:val="20"/>
          <w:lang w:val="fr-FR"/>
        </w:rPr>
        <w:t>é</w:t>
      </w:r>
      <w:r w:rsidRPr="00703E08">
        <w:rPr>
          <w:rFonts w:cs="Calibri"/>
          <w:sz w:val="20"/>
          <w:szCs w:val="20"/>
        </w:rPr>
        <w:t xml:space="preserve">ho porušení povinnosti. </w:t>
      </w:r>
    </w:p>
    <w:p w14:paraId="1A2AD8E6" w14:textId="77777777" w:rsidR="009A21E8" w:rsidRPr="00703E08" w:rsidRDefault="009A21E8">
      <w:pPr>
        <w:widowControl w:val="0"/>
        <w:spacing w:line="220" w:lineRule="atLeast"/>
        <w:jc w:val="both"/>
        <w:rPr>
          <w:rFonts w:ascii="Calibri" w:eastAsia="Calibri" w:hAnsi="Calibri" w:cs="Calibri"/>
          <w:sz w:val="20"/>
          <w:szCs w:val="20"/>
        </w:rPr>
      </w:pPr>
    </w:p>
    <w:p w14:paraId="78CFA5A6" w14:textId="18FA07CF" w:rsidR="009A21E8" w:rsidRPr="00703E08" w:rsidRDefault="00AC1682">
      <w:pPr>
        <w:pStyle w:val="Odstavecseseznamem"/>
        <w:widowControl w:val="0"/>
        <w:numPr>
          <w:ilvl w:val="0"/>
          <w:numId w:val="26"/>
        </w:numPr>
        <w:spacing w:line="220" w:lineRule="atLeast"/>
        <w:rPr>
          <w:rFonts w:cs="Calibri"/>
          <w:sz w:val="20"/>
          <w:szCs w:val="20"/>
        </w:rPr>
      </w:pPr>
      <w:r w:rsidRPr="490F001D">
        <w:rPr>
          <w:rFonts w:cs="Calibri"/>
          <w:sz w:val="20"/>
          <w:szCs w:val="20"/>
        </w:rPr>
        <w:t xml:space="preserve">Smluvní pokuta je splatná </w:t>
      </w:r>
      <w:r w:rsidRPr="490F001D">
        <w:rPr>
          <w:rFonts w:cs="Calibri"/>
          <w:sz w:val="20"/>
          <w:szCs w:val="20"/>
          <w:lang w:val="es-ES"/>
        </w:rPr>
        <w:t xml:space="preserve">do </w:t>
      </w:r>
      <w:r w:rsidRPr="490F001D">
        <w:rPr>
          <w:rFonts w:cs="Calibri"/>
          <w:sz w:val="20"/>
          <w:szCs w:val="20"/>
        </w:rPr>
        <w:t xml:space="preserve">čtrnácti (14) dnů ode dne doručení </w:t>
      </w:r>
      <w:proofErr w:type="spellStart"/>
      <w:r w:rsidRPr="490F001D">
        <w:rPr>
          <w:rFonts w:cs="Calibri"/>
          <w:sz w:val="20"/>
          <w:szCs w:val="20"/>
        </w:rPr>
        <w:t>písemn</w:t>
      </w:r>
      <w:proofErr w:type="spellEnd"/>
      <w:r w:rsidRPr="490F001D">
        <w:rPr>
          <w:rFonts w:cs="Calibri"/>
          <w:sz w:val="20"/>
          <w:szCs w:val="20"/>
          <w:lang w:val="fr-FR"/>
        </w:rPr>
        <w:t xml:space="preserve">é </w:t>
      </w:r>
      <w:r w:rsidRPr="490F001D">
        <w:rPr>
          <w:rFonts w:cs="Calibri"/>
          <w:sz w:val="20"/>
          <w:szCs w:val="20"/>
        </w:rPr>
        <w:t>výzvy oprávněn</w:t>
      </w:r>
      <w:r w:rsidRPr="490F001D">
        <w:rPr>
          <w:rFonts w:cs="Calibri"/>
          <w:sz w:val="20"/>
          <w:szCs w:val="20"/>
          <w:lang w:val="fr-FR"/>
        </w:rPr>
        <w:t xml:space="preserve">é </w:t>
      </w:r>
      <w:r w:rsidRPr="490F001D">
        <w:rPr>
          <w:rFonts w:cs="Calibri"/>
          <w:sz w:val="20"/>
          <w:szCs w:val="20"/>
        </w:rPr>
        <w:t xml:space="preserve">smluvní strany k jejímu uhrazení povinnou smluvní stranou. Na splatnost smluvní pokuty se přiměřeně </w:t>
      </w:r>
      <w:r w:rsidRPr="490F001D">
        <w:rPr>
          <w:rFonts w:cs="Calibri"/>
          <w:sz w:val="20"/>
          <w:szCs w:val="20"/>
          <w:lang w:val="fr-FR"/>
        </w:rPr>
        <w:t>pou</w:t>
      </w:r>
      <w:r w:rsidRPr="490F001D">
        <w:rPr>
          <w:rFonts w:cs="Calibri"/>
          <w:sz w:val="20"/>
          <w:szCs w:val="20"/>
        </w:rPr>
        <w:t xml:space="preserve">žije ustanovení o platebních podmínkách (článek </w:t>
      </w:r>
      <w:r w:rsidR="377073D1" w:rsidRPr="490F001D">
        <w:rPr>
          <w:rFonts w:cs="Calibri"/>
          <w:sz w:val="20"/>
          <w:szCs w:val="20"/>
        </w:rPr>
        <w:t>5</w:t>
      </w:r>
      <w:r w:rsidRPr="490F001D">
        <w:rPr>
          <w:rFonts w:cs="Calibri"/>
          <w:sz w:val="20"/>
          <w:szCs w:val="20"/>
        </w:rPr>
        <w:t>. t</w:t>
      </w:r>
      <w:r w:rsidRPr="490F001D">
        <w:rPr>
          <w:rFonts w:cs="Calibri"/>
          <w:sz w:val="20"/>
          <w:szCs w:val="20"/>
          <w:lang w:val="fr-FR"/>
        </w:rPr>
        <w:t>é</w:t>
      </w:r>
      <w:r w:rsidRPr="490F001D">
        <w:rPr>
          <w:rFonts w:cs="Calibri"/>
          <w:sz w:val="20"/>
          <w:szCs w:val="20"/>
        </w:rPr>
        <w:t>to smlouvy).</w:t>
      </w:r>
    </w:p>
    <w:p w14:paraId="5112D70D" w14:textId="77777777" w:rsidR="009A21E8" w:rsidRDefault="009A21E8">
      <w:pPr>
        <w:widowControl w:val="0"/>
        <w:spacing w:line="220" w:lineRule="atLeast"/>
        <w:rPr>
          <w:rFonts w:ascii="Calibri" w:eastAsia="Calibri" w:hAnsi="Calibri" w:cs="Calibri"/>
          <w:sz w:val="20"/>
          <w:szCs w:val="20"/>
        </w:rPr>
      </w:pPr>
    </w:p>
    <w:p w14:paraId="14C67113" w14:textId="77777777" w:rsidR="00C83D8F" w:rsidRDefault="00C83D8F">
      <w:pPr>
        <w:widowControl w:val="0"/>
        <w:spacing w:line="220" w:lineRule="atLeast"/>
        <w:rPr>
          <w:rFonts w:ascii="Calibri" w:eastAsia="Calibri" w:hAnsi="Calibri" w:cs="Calibri"/>
          <w:sz w:val="20"/>
          <w:szCs w:val="20"/>
        </w:rPr>
      </w:pPr>
    </w:p>
    <w:p w14:paraId="5EC4EFE9" w14:textId="77777777" w:rsidR="00C83D8F" w:rsidRDefault="00C83D8F">
      <w:pPr>
        <w:widowControl w:val="0"/>
        <w:spacing w:line="220" w:lineRule="atLeast"/>
        <w:rPr>
          <w:rFonts w:ascii="Calibri" w:eastAsia="Calibri" w:hAnsi="Calibri" w:cs="Calibri"/>
          <w:sz w:val="20"/>
          <w:szCs w:val="20"/>
        </w:rPr>
      </w:pPr>
    </w:p>
    <w:p w14:paraId="3093027F" w14:textId="77777777" w:rsidR="00C83D8F" w:rsidRDefault="00C83D8F">
      <w:pPr>
        <w:widowControl w:val="0"/>
        <w:spacing w:line="220" w:lineRule="atLeast"/>
        <w:rPr>
          <w:rFonts w:ascii="Calibri" w:eastAsia="Calibri" w:hAnsi="Calibri" w:cs="Calibri"/>
          <w:sz w:val="20"/>
          <w:szCs w:val="20"/>
        </w:rPr>
      </w:pPr>
    </w:p>
    <w:p w14:paraId="58F72FCE" w14:textId="77777777" w:rsidR="00C83D8F" w:rsidRPr="00703E08" w:rsidRDefault="00C83D8F">
      <w:pPr>
        <w:widowControl w:val="0"/>
        <w:spacing w:line="220" w:lineRule="atLeast"/>
        <w:rPr>
          <w:rFonts w:ascii="Calibri" w:eastAsia="Calibri" w:hAnsi="Calibri" w:cs="Calibri"/>
          <w:sz w:val="20"/>
          <w:szCs w:val="20"/>
        </w:rPr>
      </w:pPr>
    </w:p>
    <w:p w14:paraId="5AD0F067" w14:textId="5DF0CBB2"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lastRenderedPageBreak/>
        <w:t xml:space="preserve">Článek </w:t>
      </w:r>
      <w:r w:rsidR="00CE5FD6">
        <w:rPr>
          <w:rFonts w:ascii="Calibri" w:hAnsi="Calibri" w:cs="Calibri"/>
          <w:b/>
          <w:bCs/>
          <w:sz w:val="22"/>
          <w:szCs w:val="22"/>
        </w:rPr>
        <w:t>10</w:t>
      </w:r>
    </w:p>
    <w:p w14:paraId="1CA381BA"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Ochrana informací</w:t>
      </w:r>
    </w:p>
    <w:p w14:paraId="47B47C09" w14:textId="77777777" w:rsidR="009A21E8" w:rsidRPr="00703E08" w:rsidRDefault="00AC1682">
      <w:pPr>
        <w:pStyle w:val="Odstavecseseznamem"/>
        <w:numPr>
          <w:ilvl w:val="0"/>
          <w:numId w:val="28"/>
        </w:numPr>
        <w:spacing w:after="200" w:line="276" w:lineRule="auto"/>
        <w:rPr>
          <w:rFonts w:cs="Calibri"/>
          <w:sz w:val="20"/>
          <w:szCs w:val="20"/>
        </w:rPr>
      </w:pPr>
      <w:r w:rsidRPr="00703E08">
        <w:rPr>
          <w:rFonts w:cs="Calibri"/>
          <w:sz w:val="20"/>
          <w:szCs w:val="20"/>
        </w:rPr>
        <w:t>Smluvní strany tímto prohlašují, že berou na vědomí, že při plnění t</w:t>
      </w:r>
      <w:r w:rsidRPr="00703E08">
        <w:rPr>
          <w:rFonts w:cs="Calibri"/>
          <w:sz w:val="20"/>
          <w:szCs w:val="20"/>
          <w:lang w:val="fr-FR"/>
        </w:rPr>
        <w:t>é</w:t>
      </w:r>
      <w:r w:rsidRPr="00703E08">
        <w:rPr>
          <w:rFonts w:cs="Calibri"/>
          <w:sz w:val="20"/>
          <w:szCs w:val="20"/>
        </w:rPr>
        <w:t xml:space="preserve">to smlouvy může dojít ke zpřístupnění informací,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 xml:space="preserve">jsou považovány za </w:t>
      </w:r>
      <w:proofErr w:type="spellStart"/>
      <w:r w:rsidRPr="00703E08">
        <w:rPr>
          <w:rFonts w:cs="Calibri"/>
          <w:sz w:val="20"/>
          <w:szCs w:val="20"/>
        </w:rPr>
        <w:t>důvěrn</w:t>
      </w:r>
      <w:proofErr w:type="spellEnd"/>
      <w:r w:rsidRPr="00703E08">
        <w:rPr>
          <w:rFonts w:cs="Calibri"/>
          <w:sz w:val="20"/>
          <w:szCs w:val="20"/>
          <w:lang w:val="fr-FR"/>
        </w:rPr>
        <w:t xml:space="preserve">é </w:t>
      </w:r>
      <w:r w:rsidRPr="00703E08">
        <w:rPr>
          <w:rFonts w:cs="Calibri"/>
          <w:sz w:val="20"/>
          <w:szCs w:val="20"/>
        </w:rPr>
        <w:t>a tyto informace mohou být zpřístupněny rovněž zaměstnancům a smluvní</w:t>
      </w:r>
      <w:r w:rsidRPr="00703E08">
        <w:rPr>
          <w:rFonts w:cs="Calibri"/>
          <w:sz w:val="20"/>
          <w:szCs w:val="20"/>
          <w:lang w:val="pt-PT"/>
        </w:rPr>
        <w:t>m partner</w:t>
      </w:r>
      <w:proofErr w:type="spellStart"/>
      <w:r w:rsidRPr="00703E08">
        <w:rPr>
          <w:rFonts w:cs="Calibri"/>
          <w:sz w:val="20"/>
          <w:szCs w:val="20"/>
        </w:rPr>
        <w:t>ům</w:t>
      </w:r>
      <w:proofErr w:type="spellEnd"/>
      <w:r w:rsidRPr="00703E08">
        <w:rPr>
          <w:rFonts w:cs="Calibri"/>
          <w:sz w:val="20"/>
          <w:szCs w:val="20"/>
        </w:rPr>
        <w:t xml:space="preserve">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na poddodavatelům) druh</w:t>
      </w:r>
      <w:r w:rsidRPr="00703E08">
        <w:rPr>
          <w:rFonts w:cs="Calibri"/>
          <w:sz w:val="20"/>
          <w:szCs w:val="20"/>
          <w:lang w:val="fr-FR"/>
        </w:rPr>
        <w:t xml:space="preserve">é </w:t>
      </w:r>
      <w:r w:rsidRPr="00703E08">
        <w:rPr>
          <w:rFonts w:cs="Calibri"/>
          <w:sz w:val="20"/>
          <w:szCs w:val="20"/>
        </w:rPr>
        <w:t>smluvní strany.</w:t>
      </w:r>
    </w:p>
    <w:p w14:paraId="72073956" w14:textId="77777777" w:rsidR="009A21E8" w:rsidRPr="00703E08" w:rsidRDefault="00AC1682">
      <w:pPr>
        <w:pStyle w:val="Odstavecseseznamem"/>
        <w:numPr>
          <w:ilvl w:val="0"/>
          <w:numId w:val="28"/>
        </w:numPr>
        <w:spacing w:after="200" w:line="276" w:lineRule="auto"/>
        <w:rPr>
          <w:rFonts w:cs="Calibri"/>
          <w:sz w:val="20"/>
          <w:szCs w:val="20"/>
        </w:rPr>
      </w:pPr>
      <w:r w:rsidRPr="00703E08">
        <w:rPr>
          <w:rFonts w:cs="Calibri"/>
          <w:sz w:val="20"/>
          <w:szCs w:val="20"/>
        </w:rPr>
        <w:t>Smluvní strany se zavazují, že během platnosti t</w:t>
      </w:r>
      <w:r w:rsidRPr="00703E08">
        <w:rPr>
          <w:rFonts w:cs="Calibri"/>
          <w:sz w:val="20"/>
          <w:szCs w:val="20"/>
          <w:lang w:val="fr-FR"/>
        </w:rPr>
        <w:t>é</w:t>
      </w:r>
      <w:r w:rsidRPr="00703E08">
        <w:rPr>
          <w:rFonts w:cs="Calibri"/>
          <w:sz w:val="20"/>
          <w:szCs w:val="20"/>
        </w:rPr>
        <w:t xml:space="preserve">to smlouvy nezpřístupní </w:t>
      </w:r>
      <w:proofErr w:type="spellStart"/>
      <w:r w:rsidRPr="00703E08">
        <w:rPr>
          <w:rFonts w:cs="Calibri"/>
          <w:sz w:val="20"/>
          <w:szCs w:val="20"/>
        </w:rPr>
        <w:t>žádn</w:t>
      </w:r>
      <w:proofErr w:type="spellEnd"/>
      <w:r w:rsidRPr="00703E08">
        <w:rPr>
          <w:rFonts w:cs="Calibri"/>
          <w:sz w:val="20"/>
          <w:szCs w:val="20"/>
          <w:lang w:val="fr-FR"/>
        </w:rPr>
        <w:t xml:space="preserve">é </w:t>
      </w:r>
      <w:r w:rsidRPr="00703E08">
        <w:rPr>
          <w:rFonts w:cs="Calibri"/>
          <w:sz w:val="20"/>
          <w:szCs w:val="20"/>
        </w:rPr>
        <w:t>třetí straně jak</w:t>
      </w:r>
      <w:r w:rsidRPr="00703E08">
        <w:rPr>
          <w:rFonts w:cs="Calibri"/>
          <w:sz w:val="20"/>
          <w:szCs w:val="20"/>
          <w:lang w:val="fr-FR"/>
        </w:rPr>
        <w:t>é</w:t>
      </w:r>
      <w:proofErr w:type="spellStart"/>
      <w:r w:rsidRPr="00703E08">
        <w:rPr>
          <w:rFonts w:cs="Calibri"/>
          <w:sz w:val="20"/>
          <w:szCs w:val="20"/>
        </w:rPr>
        <w:t>koliv</w:t>
      </w:r>
      <w:proofErr w:type="spellEnd"/>
      <w:r w:rsidRPr="00703E08">
        <w:rPr>
          <w:rFonts w:cs="Calibri"/>
          <w:sz w:val="20"/>
          <w:szCs w:val="20"/>
        </w:rPr>
        <w:t xml:space="preserve"> informace,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byly v souvislosti s plněním dle t</w:t>
      </w:r>
      <w:r w:rsidRPr="00703E08">
        <w:rPr>
          <w:rFonts w:cs="Calibri"/>
          <w:sz w:val="20"/>
          <w:szCs w:val="20"/>
          <w:lang w:val="fr-FR"/>
        </w:rPr>
        <w:t>é</w:t>
      </w:r>
      <w:r w:rsidRPr="00703E08">
        <w:rPr>
          <w:rFonts w:cs="Calibri"/>
          <w:sz w:val="20"/>
          <w:szCs w:val="20"/>
        </w:rPr>
        <w:t>to smlouvy poskytnuty mezi smluvními stranami (ať již úmyslně nebo opomenutím) a mají důvěrný charakter. Tato povinnost se však nevztahuje na:</w:t>
      </w:r>
    </w:p>
    <w:p w14:paraId="1A2F90CE" w14:textId="77777777" w:rsidR="009A21E8" w:rsidRPr="00703E08" w:rsidRDefault="00AC1682">
      <w:pPr>
        <w:pStyle w:val="Normlnodsazen1"/>
        <w:numPr>
          <w:ilvl w:val="0"/>
          <w:numId w:val="30"/>
        </w:numPr>
        <w:spacing w:after="0" w:line="276" w:lineRule="auto"/>
        <w:jc w:val="both"/>
        <w:rPr>
          <w:rFonts w:ascii="Calibri" w:hAnsi="Calibri" w:cs="Calibri"/>
          <w:sz w:val="20"/>
          <w:szCs w:val="20"/>
        </w:rPr>
      </w:pPr>
      <w:r w:rsidRPr="00703E08">
        <w:rPr>
          <w:rFonts w:ascii="Calibri" w:hAnsi="Calibri" w:cs="Calibri"/>
          <w:sz w:val="20"/>
          <w:szCs w:val="20"/>
        </w:rPr>
        <w:t>informace, na jejichž zpřístupnění se smluvní strany dohodly;</w:t>
      </w:r>
    </w:p>
    <w:p w14:paraId="2DD2EC5A" w14:textId="77777777" w:rsidR="009A21E8" w:rsidRPr="00703E08" w:rsidRDefault="00AC1682">
      <w:pPr>
        <w:pStyle w:val="Normlnodsazen1"/>
        <w:numPr>
          <w:ilvl w:val="0"/>
          <w:numId w:val="30"/>
        </w:numPr>
        <w:spacing w:after="0" w:line="276" w:lineRule="auto"/>
        <w:jc w:val="both"/>
        <w:rPr>
          <w:rFonts w:ascii="Calibri" w:hAnsi="Calibri" w:cs="Calibri"/>
          <w:sz w:val="20"/>
          <w:szCs w:val="20"/>
        </w:rPr>
      </w:pPr>
      <w:r w:rsidRPr="00703E08">
        <w:rPr>
          <w:rFonts w:ascii="Calibri" w:hAnsi="Calibri" w:cs="Calibri"/>
          <w:sz w:val="20"/>
          <w:szCs w:val="20"/>
        </w:rPr>
        <w:t>jak</w:t>
      </w:r>
      <w:r w:rsidRPr="00703E08">
        <w:rPr>
          <w:rFonts w:ascii="Calibri" w:hAnsi="Calibri" w:cs="Calibri"/>
          <w:sz w:val="20"/>
          <w:szCs w:val="20"/>
          <w:lang w:val="fr-FR"/>
        </w:rPr>
        <w:t>é</w:t>
      </w:r>
      <w:proofErr w:type="spellStart"/>
      <w:r w:rsidRPr="00703E08">
        <w:rPr>
          <w:rFonts w:ascii="Calibri" w:hAnsi="Calibri" w:cs="Calibri"/>
          <w:sz w:val="20"/>
          <w:szCs w:val="20"/>
        </w:rPr>
        <w:t>koliv</w:t>
      </w:r>
      <w:proofErr w:type="spellEnd"/>
      <w:r w:rsidRPr="00703E08">
        <w:rPr>
          <w:rFonts w:ascii="Calibri" w:hAnsi="Calibri" w:cs="Calibri"/>
          <w:sz w:val="20"/>
          <w:szCs w:val="20"/>
        </w:rPr>
        <w:t xml:space="preserve"> sdělení učiněn</w:t>
      </w:r>
      <w:r w:rsidRPr="00703E08">
        <w:rPr>
          <w:rFonts w:ascii="Calibri" w:hAnsi="Calibri" w:cs="Calibri"/>
          <w:sz w:val="20"/>
          <w:szCs w:val="20"/>
          <w:lang w:val="fr-FR"/>
        </w:rPr>
        <w:t xml:space="preserve">é </w:t>
      </w:r>
      <w:r w:rsidRPr="00703E08">
        <w:rPr>
          <w:rFonts w:ascii="Calibri" w:hAnsi="Calibri" w:cs="Calibri"/>
          <w:sz w:val="20"/>
          <w:szCs w:val="20"/>
        </w:rPr>
        <w:t xml:space="preserve">smluvním stranám, zástupcům, zaměstnancům nebo poddodavatelům, jejichž znalost takovýchto informací je nezbytná k </w:t>
      </w:r>
      <w:proofErr w:type="spellStart"/>
      <w:r w:rsidRPr="00703E08">
        <w:rPr>
          <w:rFonts w:ascii="Calibri" w:hAnsi="Calibri" w:cs="Calibri"/>
          <w:sz w:val="20"/>
          <w:szCs w:val="20"/>
        </w:rPr>
        <w:t>řádn</w:t>
      </w:r>
      <w:proofErr w:type="spellEnd"/>
      <w:r w:rsidRPr="00703E08">
        <w:rPr>
          <w:rFonts w:ascii="Calibri" w:hAnsi="Calibri" w:cs="Calibri"/>
          <w:sz w:val="20"/>
          <w:szCs w:val="20"/>
          <w:lang w:val="fr-FR"/>
        </w:rPr>
        <w:t>é</w:t>
      </w:r>
      <w:r w:rsidRPr="00703E08">
        <w:rPr>
          <w:rFonts w:ascii="Calibri" w:hAnsi="Calibri" w:cs="Calibri"/>
          <w:sz w:val="20"/>
          <w:szCs w:val="20"/>
        </w:rPr>
        <w:t>mu plnění t</w:t>
      </w:r>
      <w:r w:rsidRPr="00703E08">
        <w:rPr>
          <w:rFonts w:ascii="Calibri" w:hAnsi="Calibri" w:cs="Calibri"/>
          <w:sz w:val="20"/>
          <w:szCs w:val="20"/>
          <w:lang w:val="fr-FR"/>
        </w:rPr>
        <w:t>é</w:t>
      </w:r>
      <w:r w:rsidRPr="00703E08">
        <w:rPr>
          <w:rFonts w:ascii="Calibri" w:hAnsi="Calibri" w:cs="Calibri"/>
          <w:sz w:val="20"/>
          <w:szCs w:val="20"/>
        </w:rPr>
        <w:t>to smlouvy; a</w:t>
      </w:r>
    </w:p>
    <w:p w14:paraId="0FC21768" w14:textId="77777777" w:rsidR="009A21E8" w:rsidRPr="00703E08" w:rsidRDefault="00AC1682">
      <w:pPr>
        <w:pStyle w:val="Normlnodsazen1"/>
        <w:numPr>
          <w:ilvl w:val="0"/>
          <w:numId w:val="30"/>
        </w:numPr>
        <w:spacing w:after="0" w:line="276" w:lineRule="auto"/>
        <w:jc w:val="both"/>
        <w:rPr>
          <w:rFonts w:ascii="Calibri" w:hAnsi="Calibri" w:cs="Calibri"/>
          <w:sz w:val="20"/>
          <w:szCs w:val="20"/>
        </w:rPr>
      </w:pPr>
      <w:r w:rsidRPr="00703E08">
        <w:rPr>
          <w:rFonts w:ascii="Calibri" w:hAnsi="Calibri" w:cs="Calibri"/>
          <w:sz w:val="20"/>
          <w:szCs w:val="20"/>
        </w:rPr>
        <w:t>každou informaci, která byla dostupná veřejnosti se souhlasem strany, od níž pochází, nebo se stala veřejným majetkem jinak než porušením t</w:t>
      </w:r>
      <w:r w:rsidRPr="00703E08">
        <w:rPr>
          <w:rFonts w:ascii="Calibri" w:hAnsi="Calibri" w:cs="Calibri"/>
          <w:sz w:val="20"/>
          <w:szCs w:val="20"/>
          <w:lang w:val="fr-FR"/>
        </w:rPr>
        <w:t>é</w:t>
      </w:r>
      <w:r w:rsidRPr="00703E08">
        <w:rPr>
          <w:rFonts w:ascii="Calibri" w:hAnsi="Calibri" w:cs="Calibri"/>
          <w:sz w:val="20"/>
          <w:szCs w:val="20"/>
        </w:rPr>
        <w:t xml:space="preserve">to smlouvy přijímající stranou; </w:t>
      </w:r>
    </w:p>
    <w:p w14:paraId="2408BB0A" w14:textId="77777777" w:rsidR="009A21E8" w:rsidRPr="00703E08" w:rsidRDefault="00AC1682">
      <w:pPr>
        <w:pStyle w:val="Normlnodsazen1"/>
        <w:numPr>
          <w:ilvl w:val="0"/>
          <w:numId w:val="30"/>
        </w:numPr>
        <w:spacing w:after="0" w:line="276" w:lineRule="auto"/>
        <w:jc w:val="both"/>
        <w:rPr>
          <w:rFonts w:ascii="Calibri" w:hAnsi="Calibri" w:cs="Calibri"/>
          <w:sz w:val="20"/>
          <w:szCs w:val="20"/>
        </w:rPr>
      </w:pPr>
      <w:r w:rsidRPr="00703E08">
        <w:rPr>
          <w:rFonts w:ascii="Calibri" w:hAnsi="Calibri" w:cs="Calibri"/>
          <w:sz w:val="20"/>
          <w:szCs w:val="20"/>
        </w:rPr>
        <w:t xml:space="preserve">každou informaci získanou přijímající stranou od třetí strany bez povinnosti mlčenlivosti; a </w:t>
      </w:r>
    </w:p>
    <w:p w14:paraId="7DFC2254" w14:textId="77777777" w:rsidR="009A21E8" w:rsidRPr="00703E08" w:rsidRDefault="00AC1682">
      <w:pPr>
        <w:pStyle w:val="Normlnodsazen1"/>
        <w:numPr>
          <w:ilvl w:val="0"/>
          <w:numId w:val="30"/>
        </w:numPr>
        <w:spacing w:line="276" w:lineRule="auto"/>
        <w:jc w:val="both"/>
        <w:rPr>
          <w:rFonts w:ascii="Calibri" w:hAnsi="Calibri" w:cs="Calibri"/>
          <w:sz w:val="20"/>
          <w:szCs w:val="20"/>
        </w:rPr>
      </w:pPr>
      <w:r w:rsidRPr="00703E08">
        <w:rPr>
          <w:rFonts w:ascii="Calibri" w:hAnsi="Calibri" w:cs="Calibri"/>
          <w:sz w:val="20"/>
          <w:szCs w:val="20"/>
        </w:rPr>
        <w:t xml:space="preserve">informace, </w:t>
      </w:r>
      <w:proofErr w:type="spellStart"/>
      <w:r w:rsidRPr="00703E08">
        <w:rPr>
          <w:rFonts w:ascii="Calibri" w:hAnsi="Calibri" w:cs="Calibri"/>
          <w:sz w:val="20"/>
          <w:szCs w:val="20"/>
        </w:rPr>
        <w:t>kter</w:t>
      </w:r>
      <w:proofErr w:type="spellEnd"/>
      <w:r w:rsidRPr="00703E08">
        <w:rPr>
          <w:rFonts w:ascii="Calibri" w:hAnsi="Calibri" w:cs="Calibri"/>
          <w:sz w:val="20"/>
          <w:szCs w:val="20"/>
          <w:lang w:val="fr-FR"/>
        </w:rPr>
        <w:t xml:space="preserve">é </w:t>
      </w:r>
      <w:r w:rsidRPr="00703E08">
        <w:rPr>
          <w:rFonts w:ascii="Calibri" w:hAnsi="Calibri" w:cs="Calibri"/>
          <w:sz w:val="20"/>
          <w:szCs w:val="20"/>
        </w:rPr>
        <w:t>jsou smluvní strany povinny poskytovat na základě platných právních předpisů.</w:t>
      </w:r>
    </w:p>
    <w:p w14:paraId="4CBDFD75" w14:textId="77777777" w:rsidR="009A21E8" w:rsidRPr="00703E08" w:rsidRDefault="00AC1682">
      <w:pPr>
        <w:pStyle w:val="Normlnodsazen1"/>
        <w:spacing w:after="200" w:line="276" w:lineRule="auto"/>
        <w:ind w:left="0"/>
        <w:jc w:val="both"/>
        <w:rPr>
          <w:rFonts w:ascii="Calibri" w:eastAsia="Calibri" w:hAnsi="Calibri" w:cs="Calibri"/>
          <w:sz w:val="20"/>
          <w:szCs w:val="20"/>
        </w:rPr>
      </w:pPr>
      <w:r w:rsidRPr="00703E08">
        <w:rPr>
          <w:rFonts w:ascii="Calibri" w:hAnsi="Calibri" w:cs="Calibri"/>
          <w:sz w:val="20"/>
          <w:szCs w:val="20"/>
        </w:rPr>
        <w:t>Výše uveden</w:t>
      </w:r>
      <w:r w:rsidRPr="00703E08">
        <w:rPr>
          <w:rFonts w:ascii="Calibri" w:hAnsi="Calibri" w:cs="Calibri"/>
          <w:sz w:val="20"/>
          <w:szCs w:val="20"/>
          <w:lang w:val="fr-FR"/>
        </w:rPr>
        <w:t xml:space="preserve">é </w:t>
      </w:r>
      <w:r w:rsidRPr="00703E08">
        <w:rPr>
          <w:rFonts w:ascii="Calibri" w:hAnsi="Calibri" w:cs="Calibri"/>
          <w:sz w:val="20"/>
          <w:szCs w:val="20"/>
        </w:rPr>
        <w:t xml:space="preserve">se nevztahuje na osobní a </w:t>
      </w:r>
      <w:proofErr w:type="spellStart"/>
      <w:r w:rsidRPr="00703E08">
        <w:rPr>
          <w:rFonts w:ascii="Calibri" w:hAnsi="Calibri" w:cs="Calibri"/>
          <w:sz w:val="20"/>
          <w:szCs w:val="20"/>
        </w:rPr>
        <w:t>citliv</w:t>
      </w:r>
      <w:proofErr w:type="spellEnd"/>
      <w:r w:rsidRPr="00703E08">
        <w:rPr>
          <w:rFonts w:ascii="Calibri" w:hAnsi="Calibri" w:cs="Calibri"/>
          <w:sz w:val="20"/>
          <w:szCs w:val="20"/>
          <w:lang w:val="fr-FR"/>
        </w:rPr>
        <w:t xml:space="preserve">é </w:t>
      </w:r>
      <w:r w:rsidRPr="00703E08">
        <w:rPr>
          <w:rFonts w:ascii="Calibri" w:hAnsi="Calibri" w:cs="Calibri"/>
          <w:sz w:val="20"/>
          <w:szCs w:val="20"/>
        </w:rPr>
        <w:t>osobní údaje pacientů a klientů objednatele, tyto údaje zůstávají důvěrnými za všech okolností a zhotovitel se zavazuje postupovat v souladu s právní</w:t>
      </w:r>
      <w:r w:rsidRPr="00703E08">
        <w:rPr>
          <w:rFonts w:ascii="Calibri" w:hAnsi="Calibri" w:cs="Calibri"/>
          <w:sz w:val="20"/>
          <w:szCs w:val="20"/>
          <w:lang w:val="it-IT"/>
        </w:rPr>
        <w:t>mi p</w:t>
      </w:r>
      <w:proofErr w:type="spellStart"/>
      <w:r w:rsidRPr="00703E08">
        <w:rPr>
          <w:rFonts w:ascii="Calibri" w:hAnsi="Calibri" w:cs="Calibri"/>
          <w:sz w:val="20"/>
          <w:szCs w:val="20"/>
        </w:rPr>
        <w:t>ředpisy</w:t>
      </w:r>
      <w:proofErr w:type="spellEnd"/>
      <w:r w:rsidRPr="00703E08">
        <w:rPr>
          <w:rFonts w:ascii="Calibri" w:hAnsi="Calibri" w:cs="Calibri"/>
          <w:sz w:val="20"/>
          <w:szCs w:val="20"/>
        </w:rPr>
        <w:t xml:space="preserve"> upravujícími ochranu osobní</w:t>
      </w:r>
      <w:proofErr w:type="spellStart"/>
      <w:r w:rsidRPr="00703E08">
        <w:rPr>
          <w:rFonts w:ascii="Calibri" w:hAnsi="Calibri" w:cs="Calibri"/>
          <w:sz w:val="20"/>
          <w:szCs w:val="20"/>
          <w:lang w:val="de-DE"/>
        </w:rPr>
        <w:t>ch</w:t>
      </w:r>
      <w:proofErr w:type="spellEnd"/>
      <w:r w:rsidRPr="00703E08">
        <w:rPr>
          <w:rFonts w:ascii="Calibri" w:hAnsi="Calibri" w:cs="Calibri"/>
          <w:sz w:val="20"/>
          <w:szCs w:val="20"/>
          <w:lang w:val="de-DE"/>
        </w:rPr>
        <w:t xml:space="preserve"> </w:t>
      </w:r>
      <w:r w:rsidRPr="00703E08">
        <w:rPr>
          <w:rFonts w:ascii="Calibri" w:hAnsi="Calibri" w:cs="Calibri"/>
          <w:sz w:val="20"/>
          <w:szCs w:val="20"/>
        </w:rPr>
        <w:t xml:space="preserve">údajů, </w:t>
      </w:r>
      <w:proofErr w:type="spellStart"/>
      <w:r w:rsidRPr="00703E08">
        <w:rPr>
          <w:rFonts w:ascii="Calibri" w:hAnsi="Calibri" w:cs="Calibri"/>
          <w:sz w:val="20"/>
          <w:szCs w:val="20"/>
        </w:rPr>
        <w:t>zejm</w:t>
      </w:r>
      <w:proofErr w:type="spellEnd"/>
      <w:r w:rsidRPr="00703E08">
        <w:rPr>
          <w:rFonts w:ascii="Calibri" w:hAnsi="Calibri" w:cs="Calibri"/>
          <w:sz w:val="20"/>
          <w:szCs w:val="20"/>
          <w:lang w:val="fr-FR"/>
        </w:rPr>
        <w:t>é</w:t>
      </w:r>
      <w:r w:rsidRPr="00703E08">
        <w:rPr>
          <w:rFonts w:ascii="Calibri" w:hAnsi="Calibri" w:cs="Calibri"/>
          <w:sz w:val="20"/>
          <w:szCs w:val="20"/>
        </w:rPr>
        <w:t>na zákonem č. 110/2019 Sb., o zpracování osobní</w:t>
      </w:r>
      <w:proofErr w:type="spellStart"/>
      <w:r w:rsidRPr="00703E08">
        <w:rPr>
          <w:rFonts w:ascii="Calibri" w:hAnsi="Calibri" w:cs="Calibri"/>
          <w:sz w:val="20"/>
          <w:szCs w:val="20"/>
          <w:lang w:val="de-DE"/>
        </w:rPr>
        <w:t>ch</w:t>
      </w:r>
      <w:proofErr w:type="spellEnd"/>
      <w:r w:rsidRPr="00703E08">
        <w:rPr>
          <w:rFonts w:ascii="Calibri" w:hAnsi="Calibri" w:cs="Calibri"/>
          <w:sz w:val="20"/>
          <w:szCs w:val="20"/>
          <w:lang w:val="de-DE"/>
        </w:rPr>
        <w:t xml:space="preserve"> </w:t>
      </w:r>
      <w:r w:rsidRPr="00703E08">
        <w:rPr>
          <w:rFonts w:ascii="Calibri" w:hAnsi="Calibri" w:cs="Calibri"/>
          <w:sz w:val="20"/>
          <w:szCs w:val="20"/>
        </w:rPr>
        <w:t xml:space="preserve">údajů a Nařízením </w:t>
      </w:r>
      <w:proofErr w:type="spellStart"/>
      <w:r w:rsidRPr="00703E08">
        <w:rPr>
          <w:rFonts w:ascii="Calibri" w:hAnsi="Calibri" w:cs="Calibri"/>
          <w:sz w:val="20"/>
          <w:szCs w:val="20"/>
        </w:rPr>
        <w:t>Evropsk</w:t>
      </w:r>
      <w:proofErr w:type="spellEnd"/>
      <w:r w:rsidRPr="00703E08">
        <w:rPr>
          <w:rFonts w:ascii="Calibri" w:hAnsi="Calibri" w:cs="Calibri"/>
          <w:sz w:val="20"/>
          <w:szCs w:val="20"/>
          <w:lang w:val="fr-FR"/>
        </w:rPr>
        <w:t>é</w:t>
      </w:r>
      <w:r w:rsidRPr="00703E08">
        <w:rPr>
          <w:rFonts w:ascii="Calibri" w:hAnsi="Calibri" w:cs="Calibri"/>
          <w:sz w:val="20"/>
          <w:szCs w:val="20"/>
        </w:rPr>
        <w:t>ho parlamentu a Rady (EU) č. 2016/679 ze dne 27. dubna 2016 o ochraně fyzických osob v souvislosti se zpracováním osobní</w:t>
      </w:r>
      <w:proofErr w:type="spellStart"/>
      <w:r w:rsidRPr="00703E08">
        <w:rPr>
          <w:rFonts w:ascii="Calibri" w:hAnsi="Calibri" w:cs="Calibri"/>
          <w:sz w:val="20"/>
          <w:szCs w:val="20"/>
          <w:lang w:val="de-DE"/>
        </w:rPr>
        <w:t>ch</w:t>
      </w:r>
      <w:proofErr w:type="spellEnd"/>
      <w:r w:rsidRPr="00703E08">
        <w:rPr>
          <w:rFonts w:ascii="Calibri" w:hAnsi="Calibri" w:cs="Calibri"/>
          <w:sz w:val="20"/>
          <w:szCs w:val="20"/>
          <w:lang w:val="de-DE"/>
        </w:rPr>
        <w:t xml:space="preserve"> </w:t>
      </w:r>
      <w:r w:rsidRPr="00703E08">
        <w:rPr>
          <w:rFonts w:ascii="Calibri" w:hAnsi="Calibri" w:cs="Calibri"/>
          <w:sz w:val="20"/>
          <w:szCs w:val="20"/>
        </w:rPr>
        <w:t xml:space="preserve">údajů a o </w:t>
      </w:r>
      <w:proofErr w:type="spellStart"/>
      <w:r w:rsidRPr="00703E08">
        <w:rPr>
          <w:rFonts w:ascii="Calibri" w:hAnsi="Calibri" w:cs="Calibri"/>
          <w:sz w:val="20"/>
          <w:szCs w:val="20"/>
        </w:rPr>
        <w:t>voln</w:t>
      </w:r>
      <w:proofErr w:type="spellEnd"/>
      <w:r w:rsidRPr="00703E08">
        <w:rPr>
          <w:rFonts w:ascii="Calibri" w:hAnsi="Calibri" w:cs="Calibri"/>
          <w:sz w:val="20"/>
          <w:szCs w:val="20"/>
          <w:lang w:val="fr-FR"/>
        </w:rPr>
        <w:t>é</w:t>
      </w:r>
      <w:r w:rsidRPr="00703E08">
        <w:rPr>
          <w:rFonts w:ascii="Calibri" w:hAnsi="Calibri" w:cs="Calibri"/>
          <w:sz w:val="20"/>
          <w:szCs w:val="20"/>
        </w:rPr>
        <w:t>m pohybu těchto údajů a o zrušení směrnice 95/46/ES (</w:t>
      </w:r>
      <w:proofErr w:type="spellStart"/>
      <w:r w:rsidRPr="00703E08">
        <w:rPr>
          <w:rFonts w:ascii="Calibri" w:hAnsi="Calibri" w:cs="Calibri"/>
          <w:sz w:val="20"/>
          <w:szCs w:val="20"/>
        </w:rPr>
        <w:t>obecn</w:t>
      </w:r>
      <w:proofErr w:type="spellEnd"/>
      <w:r w:rsidRPr="00703E08">
        <w:rPr>
          <w:rFonts w:ascii="Calibri" w:hAnsi="Calibri" w:cs="Calibri"/>
          <w:sz w:val="20"/>
          <w:szCs w:val="20"/>
          <w:lang w:val="fr-FR"/>
        </w:rPr>
        <w:t xml:space="preserve">é </w:t>
      </w:r>
      <w:r w:rsidRPr="00703E08">
        <w:rPr>
          <w:rFonts w:ascii="Calibri" w:hAnsi="Calibri" w:cs="Calibri"/>
          <w:sz w:val="20"/>
          <w:szCs w:val="20"/>
        </w:rPr>
        <w:t>nařízení o ochraně osobní</w:t>
      </w:r>
      <w:proofErr w:type="spellStart"/>
      <w:r w:rsidRPr="00703E08">
        <w:rPr>
          <w:rFonts w:ascii="Calibri" w:hAnsi="Calibri" w:cs="Calibri"/>
          <w:sz w:val="20"/>
          <w:szCs w:val="20"/>
          <w:lang w:val="de-DE"/>
        </w:rPr>
        <w:t>ch</w:t>
      </w:r>
      <w:proofErr w:type="spellEnd"/>
      <w:r w:rsidRPr="00703E08">
        <w:rPr>
          <w:rFonts w:ascii="Calibri" w:hAnsi="Calibri" w:cs="Calibri"/>
          <w:sz w:val="20"/>
          <w:szCs w:val="20"/>
          <w:lang w:val="de-DE"/>
        </w:rPr>
        <w:t xml:space="preserve"> </w:t>
      </w:r>
      <w:r w:rsidRPr="00703E08">
        <w:rPr>
          <w:rFonts w:ascii="Calibri" w:hAnsi="Calibri" w:cs="Calibri"/>
          <w:sz w:val="20"/>
          <w:szCs w:val="20"/>
        </w:rPr>
        <w:t xml:space="preserve">údajů). </w:t>
      </w:r>
    </w:p>
    <w:p w14:paraId="2FB13E9B" w14:textId="77777777" w:rsidR="009A21E8" w:rsidRPr="00703E08" w:rsidRDefault="00AC1682">
      <w:pPr>
        <w:pStyle w:val="Odstavecseseznamem"/>
        <w:numPr>
          <w:ilvl w:val="0"/>
          <w:numId w:val="31"/>
        </w:numPr>
        <w:spacing w:after="200" w:line="276" w:lineRule="auto"/>
        <w:rPr>
          <w:rFonts w:cs="Calibri"/>
          <w:sz w:val="20"/>
          <w:szCs w:val="20"/>
          <w:lang w:val="it-IT"/>
        </w:rPr>
      </w:pPr>
      <w:r w:rsidRPr="00703E08">
        <w:rPr>
          <w:rFonts w:cs="Calibri"/>
          <w:sz w:val="20"/>
          <w:szCs w:val="20"/>
          <w:lang w:val="it-IT"/>
        </w:rPr>
        <w:t xml:space="preserve">Pro </w:t>
      </w:r>
      <w:r w:rsidRPr="00703E08">
        <w:rPr>
          <w:rFonts w:cs="Calibri"/>
          <w:sz w:val="20"/>
          <w:szCs w:val="20"/>
        </w:rPr>
        <w:t>úč</w:t>
      </w:r>
      <w:r w:rsidRPr="00C83D8F">
        <w:rPr>
          <w:rFonts w:cs="Calibri"/>
          <w:sz w:val="20"/>
          <w:szCs w:val="20"/>
        </w:rPr>
        <w:t>ely t</w:t>
      </w:r>
      <w:r w:rsidRPr="00703E08">
        <w:rPr>
          <w:rFonts w:cs="Calibri"/>
          <w:sz w:val="20"/>
          <w:szCs w:val="20"/>
          <w:lang w:val="fr-FR"/>
        </w:rPr>
        <w:t>é</w:t>
      </w:r>
      <w:r w:rsidRPr="00703E08">
        <w:rPr>
          <w:rFonts w:cs="Calibri"/>
          <w:sz w:val="20"/>
          <w:szCs w:val="20"/>
        </w:rPr>
        <w:t xml:space="preserve">to smlouvy se za </w:t>
      </w:r>
      <w:proofErr w:type="spellStart"/>
      <w:r w:rsidRPr="00703E08">
        <w:rPr>
          <w:rFonts w:cs="Calibri"/>
          <w:sz w:val="20"/>
          <w:szCs w:val="20"/>
        </w:rPr>
        <w:t>důvěrn</w:t>
      </w:r>
      <w:proofErr w:type="spellEnd"/>
      <w:r w:rsidRPr="00703E08">
        <w:rPr>
          <w:rFonts w:cs="Calibri"/>
          <w:sz w:val="20"/>
          <w:szCs w:val="20"/>
          <w:lang w:val="fr-FR"/>
        </w:rPr>
        <w:t xml:space="preserve">é </w:t>
      </w:r>
      <w:r w:rsidRPr="00703E08">
        <w:rPr>
          <w:rFonts w:cs="Calibri"/>
          <w:sz w:val="20"/>
          <w:szCs w:val="20"/>
        </w:rPr>
        <w:t xml:space="preserve">informace považují všechny informace, </w:t>
      </w:r>
      <w:proofErr w:type="spellStart"/>
      <w:r w:rsidRPr="00703E08">
        <w:rPr>
          <w:rFonts w:cs="Calibri"/>
          <w:sz w:val="20"/>
          <w:szCs w:val="20"/>
        </w:rPr>
        <w:t>kter</w:t>
      </w:r>
      <w:proofErr w:type="spellEnd"/>
      <w:r w:rsidRPr="00703E08">
        <w:rPr>
          <w:rFonts w:cs="Calibri"/>
          <w:sz w:val="20"/>
          <w:szCs w:val="20"/>
          <w:lang w:val="fr-FR"/>
        </w:rPr>
        <w:t xml:space="preserve">é </w:t>
      </w:r>
      <w:r w:rsidRPr="00703E08">
        <w:rPr>
          <w:rFonts w:cs="Calibri"/>
          <w:sz w:val="20"/>
          <w:szCs w:val="20"/>
        </w:rPr>
        <w:t xml:space="preserve">jsou nebo mohou </w:t>
      </w:r>
      <w:proofErr w:type="spellStart"/>
      <w:r w:rsidRPr="00703E08">
        <w:rPr>
          <w:rFonts w:cs="Calibri"/>
          <w:sz w:val="20"/>
          <w:szCs w:val="20"/>
        </w:rPr>
        <w:t>bý</w:t>
      </w:r>
      <w:proofErr w:type="spellEnd"/>
      <w:r w:rsidRPr="00703E08">
        <w:rPr>
          <w:rFonts w:cs="Calibri"/>
          <w:sz w:val="20"/>
          <w:szCs w:val="20"/>
          <w:lang w:val="fr-FR"/>
        </w:rPr>
        <w:t>t sou</w:t>
      </w:r>
      <w:r w:rsidRPr="00703E08">
        <w:rPr>
          <w:rFonts w:cs="Calibri"/>
          <w:sz w:val="20"/>
          <w:szCs w:val="20"/>
        </w:rPr>
        <w:t xml:space="preserve">částí obchodního tajemství,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na:</w:t>
      </w:r>
    </w:p>
    <w:p w14:paraId="3DBB96A0"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 xml:space="preserve">popisy technologických postupů, procesů a vzorců nebo jejich </w:t>
      </w:r>
      <w:proofErr w:type="spellStart"/>
      <w:r w:rsidRPr="00703E08">
        <w:rPr>
          <w:rFonts w:cs="Calibri"/>
          <w:sz w:val="20"/>
          <w:szCs w:val="20"/>
        </w:rPr>
        <w:t>čá</w:t>
      </w:r>
      <w:proofErr w:type="spellEnd"/>
      <w:r w:rsidRPr="00703E08">
        <w:rPr>
          <w:rFonts w:cs="Calibri"/>
          <w:sz w:val="20"/>
          <w:szCs w:val="20"/>
          <w:lang w:val="it-IT"/>
        </w:rPr>
        <w:t>sti;</w:t>
      </w:r>
    </w:p>
    <w:p w14:paraId="608E5B8E" w14:textId="77777777" w:rsidR="009A21E8" w:rsidRPr="00703E08" w:rsidRDefault="00AC1682">
      <w:pPr>
        <w:pStyle w:val="Odstavecseseznamem"/>
        <w:numPr>
          <w:ilvl w:val="0"/>
          <w:numId w:val="33"/>
        </w:numPr>
        <w:spacing w:line="276" w:lineRule="auto"/>
        <w:rPr>
          <w:rFonts w:cs="Calibri"/>
          <w:sz w:val="20"/>
          <w:szCs w:val="20"/>
        </w:rPr>
      </w:pPr>
      <w:proofErr w:type="spellStart"/>
      <w:r w:rsidRPr="00703E08">
        <w:rPr>
          <w:rFonts w:cs="Calibri"/>
          <w:sz w:val="20"/>
          <w:szCs w:val="20"/>
        </w:rPr>
        <w:t>technick</w:t>
      </w:r>
      <w:proofErr w:type="spellEnd"/>
      <w:r w:rsidRPr="00703E08">
        <w:rPr>
          <w:rFonts w:cs="Calibri"/>
          <w:sz w:val="20"/>
          <w:szCs w:val="20"/>
          <w:lang w:val="fr-FR"/>
        </w:rPr>
        <w:t xml:space="preserve">é </w:t>
      </w:r>
      <w:r w:rsidRPr="00703E08">
        <w:rPr>
          <w:rFonts w:cs="Calibri"/>
          <w:sz w:val="20"/>
          <w:szCs w:val="20"/>
        </w:rPr>
        <w:t>vzorce;</w:t>
      </w:r>
    </w:p>
    <w:p w14:paraId="505B31D9" w14:textId="77777777" w:rsidR="009A21E8" w:rsidRPr="00703E08" w:rsidRDefault="00AC1682">
      <w:pPr>
        <w:pStyle w:val="Odstavecseseznamem"/>
        <w:numPr>
          <w:ilvl w:val="0"/>
          <w:numId w:val="33"/>
        </w:numPr>
        <w:spacing w:line="276" w:lineRule="auto"/>
        <w:rPr>
          <w:rFonts w:cs="Calibri"/>
          <w:sz w:val="20"/>
          <w:szCs w:val="20"/>
        </w:rPr>
      </w:pPr>
      <w:proofErr w:type="spellStart"/>
      <w:r w:rsidRPr="00703E08">
        <w:rPr>
          <w:rFonts w:cs="Calibri"/>
          <w:sz w:val="20"/>
          <w:szCs w:val="20"/>
        </w:rPr>
        <w:t>technick</w:t>
      </w:r>
      <w:proofErr w:type="spellEnd"/>
      <w:r w:rsidRPr="00703E08">
        <w:rPr>
          <w:rFonts w:cs="Calibri"/>
          <w:sz w:val="20"/>
          <w:szCs w:val="20"/>
          <w:lang w:val="fr-FR"/>
        </w:rPr>
        <w:t xml:space="preserve">é </w:t>
      </w:r>
      <w:r w:rsidRPr="00703E08">
        <w:rPr>
          <w:rFonts w:cs="Calibri"/>
          <w:sz w:val="20"/>
          <w:szCs w:val="20"/>
          <w:lang w:val="en-US"/>
        </w:rPr>
        <w:t>know-how;</w:t>
      </w:r>
    </w:p>
    <w:p w14:paraId="559434D0"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informace o provozních metodách, procedurách a pracovních postupech;</w:t>
      </w:r>
    </w:p>
    <w:p w14:paraId="31BAE761"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 xml:space="preserve">obchodní nebo </w:t>
      </w:r>
      <w:proofErr w:type="spellStart"/>
      <w:r w:rsidRPr="00703E08">
        <w:rPr>
          <w:rFonts w:cs="Calibri"/>
          <w:sz w:val="20"/>
          <w:szCs w:val="20"/>
        </w:rPr>
        <w:t>marketingov</w:t>
      </w:r>
      <w:proofErr w:type="spellEnd"/>
      <w:r w:rsidRPr="00703E08">
        <w:rPr>
          <w:rFonts w:cs="Calibri"/>
          <w:sz w:val="20"/>
          <w:szCs w:val="20"/>
          <w:lang w:val="fr-FR"/>
        </w:rPr>
        <w:t xml:space="preserve">é </w:t>
      </w:r>
      <w:r w:rsidRPr="00703E08">
        <w:rPr>
          <w:rFonts w:cs="Calibri"/>
          <w:sz w:val="20"/>
          <w:szCs w:val="20"/>
        </w:rPr>
        <w:t xml:space="preserve">plány, koncepce a strategie nebo jejich </w:t>
      </w:r>
      <w:proofErr w:type="spellStart"/>
      <w:r w:rsidRPr="00703E08">
        <w:rPr>
          <w:rFonts w:cs="Calibri"/>
          <w:sz w:val="20"/>
          <w:szCs w:val="20"/>
        </w:rPr>
        <w:t>čá</w:t>
      </w:r>
      <w:proofErr w:type="spellEnd"/>
      <w:r w:rsidRPr="00703E08">
        <w:rPr>
          <w:rFonts w:cs="Calibri"/>
          <w:sz w:val="20"/>
          <w:szCs w:val="20"/>
          <w:lang w:val="it-IT"/>
        </w:rPr>
        <w:t>sti;</w:t>
      </w:r>
    </w:p>
    <w:p w14:paraId="6A4B4994"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 xml:space="preserve">nabídky, smlouvy, dohody a jiná ujednání </w:t>
      </w:r>
      <w:r w:rsidRPr="00C83D8F">
        <w:rPr>
          <w:rFonts w:cs="Calibri"/>
          <w:sz w:val="20"/>
          <w:szCs w:val="20"/>
        </w:rPr>
        <w:t>se t</w:t>
      </w:r>
      <w:r w:rsidRPr="00703E08">
        <w:rPr>
          <w:rFonts w:cs="Calibri"/>
          <w:sz w:val="20"/>
          <w:szCs w:val="20"/>
        </w:rPr>
        <w:t>řetími stranami;</w:t>
      </w:r>
    </w:p>
    <w:p w14:paraId="6552AEB2"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informace o výsledcích hospodaření;</w:t>
      </w:r>
    </w:p>
    <w:p w14:paraId="3004CD23"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 xml:space="preserve">informace o </w:t>
      </w:r>
      <w:proofErr w:type="spellStart"/>
      <w:r w:rsidRPr="00703E08">
        <w:rPr>
          <w:rFonts w:cs="Calibri"/>
          <w:sz w:val="20"/>
          <w:szCs w:val="20"/>
        </w:rPr>
        <w:t>vztazí</w:t>
      </w:r>
      <w:r w:rsidRPr="00703E08">
        <w:rPr>
          <w:rFonts w:cs="Calibri"/>
          <w:sz w:val="20"/>
          <w:szCs w:val="20"/>
          <w:lang w:val="de-DE"/>
        </w:rPr>
        <w:t>ch</w:t>
      </w:r>
      <w:proofErr w:type="spellEnd"/>
      <w:r w:rsidRPr="00703E08">
        <w:rPr>
          <w:rFonts w:cs="Calibri"/>
          <w:sz w:val="20"/>
          <w:szCs w:val="20"/>
          <w:lang w:val="de-DE"/>
        </w:rPr>
        <w:t xml:space="preserve"> s</w:t>
      </w:r>
      <w:r w:rsidRPr="00703E08">
        <w:rPr>
          <w:rFonts w:cs="Calibri"/>
          <w:sz w:val="20"/>
          <w:szCs w:val="20"/>
        </w:rPr>
        <w:t> obchodními partnery;</w:t>
      </w:r>
    </w:p>
    <w:p w14:paraId="433E95D3"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informace o pracovněprávní</w:t>
      </w:r>
      <w:proofErr w:type="spellStart"/>
      <w:r w:rsidRPr="00703E08">
        <w:rPr>
          <w:rFonts w:cs="Calibri"/>
          <w:sz w:val="20"/>
          <w:szCs w:val="20"/>
          <w:lang w:val="en-US"/>
        </w:rPr>
        <w:t>ch</w:t>
      </w:r>
      <w:proofErr w:type="spellEnd"/>
      <w:r w:rsidRPr="00703E08">
        <w:rPr>
          <w:rFonts w:cs="Calibri"/>
          <w:sz w:val="20"/>
          <w:szCs w:val="20"/>
          <w:lang w:val="en-US"/>
        </w:rPr>
        <w:t xml:space="preserve"> </w:t>
      </w:r>
      <w:proofErr w:type="spellStart"/>
      <w:r w:rsidRPr="00703E08">
        <w:rPr>
          <w:rFonts w:cs="Calibri"/>
          <w:sz w:val="20"/>
          <w:szCs w:val="20"/>
          <w:lang w:val="en-US"/>
        </w:rPr>
        <w:t>ot</w:t>
      </w:r>
      <w:r w:rsidRPr="00703E08">
        <w:rPr>
          <w:rFonts w:cs="Calibri"/>
          <w:sz w:val="20"/>
          <w:szCs w:val="20"/>
        </w:rPr>
        <w:t>ázkách</w:t>
      </w:r>
      <w:proofErr w:type="spellEnd"/>
      <w:r w:rsidRPr="00703E08">
        <w:rPr>
          <w:rFonts w:cs="Calibri"/>
          <w:sz w:val="20"/>
          <w:szCs w:val="20"/>
        </w:rPr>
        <w:t>;</w:t>
      </w:r>
    </w:p>
    <w:p w14:paraId="53069EE3" w14:textId="77777777" w:rsidR="009A21E8" w:rsidRPr="00703E08" w:rsidRDefault="00AC1682">
      <w:pPr>
        <w:pStyle w:val="Odstavecseseznamem"/>
        <w:numPr>
          <w:ilvl w:val="0"/>
          <w:numId w:val="33"/>
        </w:numPr>
        <w:spacing w:line="276" w:lineRule="auto"/>
        <w:rPr>
          <w:rFonts w:cs="Calibri"/>
          <w:sz w:val="20"/>
          <w:szCs w:val="20"/>
        </w:rPr>
      </w:pPr>
      <w:r w:rsidRPr="00703E08">
        <w:rPr>
          <w:rFonts w:cs="Calibri"/>
          <w:sz w:val="20"/>
          <w:szCs w:val="20"/>
        </w:rPr>
        <w:t xml:space="preserve">osobní a </w:t>
      </w:r>
      <w:proofErr w:type="spellStart"/>
      <w:r w:rsidRPr="00703E08">
        <w:rPr>
          <w:rFonts w:cs="Calibri"/>
          <w:sz w:val="20"/>
          <w:szCs w:val="20"/>
        </w:rPr>
        <w:t>citliv</w:t>
      </w:r>
      <w:proofErr w:type="spellEnd"/>
      <w:r w:rsidRPr="00703E08">
        <w:rPr>
          <w:rFonts w:cs="Calibri"/>
          <w:sz w:val="20"/>
          <w:szCs w:val="20"/>
          <w:lang w:val="fr-FR"/>
        </w:rPr>
        <w:t xml:space="preserve">é </w:t>
      </w:r>
      <w:r w:rsidRPr="00703E08">
        <w:rPr>
          <w:rFonts w:cs="Calibri"/>
          <w:sz w:val="20"/>
          <w:szCs w:val="20"/>
        </w:rPr>
        <w:t xml:space="preserve">osobní údaje pacientů a klientů objednatele, vč. </w:t>
      </w:r>
      <w:proofErr w:type="spellStart"/>
      <w:r w:rsidRPr="00703E08">
        <w:rPr>
          <w:rFonts w:cs="Calibri"/>
          <w:sz w:val="20"/>
          <w:szCs w:val="20"/>
        </w:rPr>
        <w:t>zdravotnick</w:t>
      </w:r>
      <w:proofErr w:type="spellEnd"/>
      <w:r w:rsidRPr="00703E08">
        <w:rPr>
          <w:rFonts w:cs="Calibri"/>
          <w:sz w:val="20"/>
          <w:szCs w:val="20"/>
          <w:lang w:val="fr-FR"/>
        </w:rPr>
        <w:t xml:space="preserve">é </w:t>
      </w:r>
      <w:r w:rsidRPr="00703E08">
        <w:rPr>
          <w:rFonts w:cs="Calibri"/>
          <w:sz w:val="20"/>
          <w:szCs w:val="20"/>
        </w:rPr>
        <w:t>dokumentace; a</w:t>
      </w:r>
    </w:p>
    <w:p w14:paraId="400A3F22" w14:textId="77777777" w:rsidR="009A21E8" w:rsidRPr="00703E08" w:rsidRDefault="00AC1682">
      <w:pPr>
        <w:pStyle w:val="Odstavecseseznamem"/>
        <w:numPr>
          <w:ilvl w:val="0"/>
          <w:numId w:val="33"/>
        </w:numPr>
        <w:spacing w:after="200" w:line="276" w:lineRule="auto"/>
        <w:rPr>
          <w:rFonts w:cs="Calibri"/>
          <w:sz w:val="20"/>
          <w:szCs w:val="20"/>
        </w:rPr>
      </w:pPr>
      <w:r w:rsidRPr="00703E08">
        <w:rPr>
          <w:rFonts w:cs="Calibri"/>
          <w:sz w:val="20"/>
          <w:szCs w:val="20"/>
        </w:rPr>
        <w:t>vešker</w:t>
      </w:r>
      <w:r w:rsidRPr="00703E08">
        <w:rPr>
          <w:rFonts w:cs="Calibri"/>
          <w:sz w:val="20"/>
          <w:szCs w:val="20"/>
          <w:lang w:val="fr-FR"/>
        </w:rPr>
        <w:t xml:space="preserve">é </w:t>
      </w:r>
      <w:r w:rsidRPr="00703E08">
        <w:rPr>
          <w:rFonts w:cs="Calibri"/>
          <w:sz w:val="20"/>
          <w:szCs w:val="20"/>
          <w:lang w:val="it-IT"/>
        </w:rPr>
        <w:t>dal</w:t>
      </w:r>
      <w:proofErr w:type="spellStart"/>
      <w:r w:rsidRPr="00703E08">
        <w:rPr>
          <w:rFonts w:cs="Calibri"/>
          <w:sz w:val="20"/>
          <w:szCs w:val="20"/>
        </w:rPr>
        <w:t>ší</w:t>
      </w:r>
      <w:proofErr w:type="spellEnd"/>
      <w:r w:rsidRPr="00703E08">
        <w:rPr>
          <w:rFonts w:cs="Calibri"/>
          <w:sz w:val="20"/>
          <w:szCs w:val="20"/>
        </w:rPr>
        <w:t xml:space="preserve"> informace, jejichž zveřejnění by mohlo smluvní straně způsobit škodu. </w:t>
      </w:r>
    </w:p>
    <w:p w14:paraId="758939A8" w14:textId="713FAC79" w:rsidR="009A21E8" w:rsidRPr="00703E08" w:rsidRDefault="00AC1682">
      <w:pPr>
        <w:pStyle w:val="Odstavecseseznamem"/>
        <w:numPr>
          <w:ilvl w:val="0"/>
          <w:numId w:val="34"/>
        </w:numPr>
        <w:spacing w:after="200" w:line="276" w:lineRule="auto"/>
        <w:rPr>
          <w:rFonts w:cs="Calibri"/>
          <w:sz w:val="20"/>
          <w:szCs w:val="20"/>
        </w:rPr>
      </w:pPr>
      <w:r w:rsidRPr="00703E08">
        <w:rPr>
          <w:rFonts w:cs="Calibri"/>
          <w:sz w:val="20"/>
          <w:szCs w:val="20"/>
        </w:rPr>
        <w:t>Zhotovitel prohlašuje, že si je vědom, že při plnění t</w:t>
      </w:r>
      <w:r w:rsidRPr="00703E08">
        <w:rPr>
          <w:rFonts w:cs="Calibri"/>
          <w:sz w:val="20"/>
          <w:szCs w:val="20"/>
          <w:lang w:val="fr-FR"/>
        </w:rPr>
        <w:t>é</w:t>
      </w:r>
      <w:r w:rsidRPr="00703E08">
        <w:rPr>
          <w:rFonts w:cs="Calibri"/>
          <w:sz w:val="20"/>
          <w:szCs w:val="20"/>
        </w:rPr>
        <w:t xml:space="preserve">to smlouvy není </w:t>
      </w:r>
      <w:r w:rsidRPr="00703E08">
        <w:rPr>
          <w:rFonts w:cs="Calibri"/>
          <w:sz w:val="20"/>
          <w:szCs w:val="20"/>
          <w:lang w:val="it-IT"/>
        </w:rPr>
        <w:t>opr</w:t>
      </w:r>
      <w:proofErr w:type="spellStart"/>
      <w:r w:rsidRPr="00703E08">
        <w:rPr>
          <w:rFonts w:cs="Calibri"/>
          <w:sz w:val="20"/>
          <w:szCs w:val="20"/>
        </w:rPr>
        <w:t>ávněn</w:t>
      </w:r>
      <w:proofErr w:type="spellEnd"/>
      <w:r w:rsidRPr="00703E08">
        <w:rPr>
          <w:rFonts w:cs="Calibri"/>
          <w:sz w:val="20"/>
          <w:szCs w:val="20"/>
        </w:rPr>
        <w:t xml:space="preserve"> k přístupu k osobním a citlivým osobním údajů</w:t>
      </w:r>
      <w:r w:rsidRPr="00703E08">
        <w:rPr>
          <w:rFonts w:cs="Calibri"/>
          <w:sz w:val="20"/>
          <w:szCs w:val="20"/>
          <w:lang w:val="es-ES_tradnl"/>
        </w:rPr>
        <w:t>m pacient</w:t>
      </w:r>
      <w:r w:rsidRPr="00703E08">
        <w:rPr>
          <w:rFonts w:cs="Calibri"/>
          <w:sz w:val="20"/>
          <w:szCs w:val="20"/>
        </w:rPr>
        <w:t xml:space="preserve">ů a klientů objednatele a nemá přístup do jejich </w:t>
      </w:r>
      <w:proofErr w:type="spellStart"/>
      <w:r w:rsidRPr="00703E08">
        <w:rPr>
          <w:rFonts w:cs="Calibri"/>
          <w:sz w:val="20"/>
          <w:szCs w:val="20"/>
        </w:rPr>
        <w:t>zdravotnick</w:t>
      </w:r>
      <w:proofErr w:type="spellEnd"/>
      <w:r w:rsidRPr="00703E08">
        <w:rPr>
          <w:rFonts w:cs="Calibri"/>
          <w:sz w:val="20"/>
          <w:szCs w:val="20"/>
          <w:lang w:val="fr-FR"/>
        </w:rPr>
        <w:t xml:space="preserve">é </w:t>
      </w:r>
      <w:r w:rsidRPr="00703E08">
        <w:rPr>
          <w:rFonts w:cs="Calibri"/>
          <w:sz w:val="20"/>
          <w:szCs w:val="20"/>
        </w:rPr>
        <w:t xml:space="preserve">dokumentace, tj. není </w:t>
      </w:r>
      <w:r w:rsidRPr="00703E08">
        <w:rPr>
          <w:rFonts w:cs="Calibri"/>
          <w:sz w:val="20"/>
          <w:szCs w:val="20"/>
          <w:lang w:val="it-IT"/>
        </w:rPr>
        <w:t>opr</w:t>
      </w:r>
      <w:proofErr w:type="spellStart"/>
      <w:r w:rsidRPr="00703E08">
        <w:rPr>
          <w:rFonts w:cs="Calibri"/>
          <w:sz w:val="20"/>
          <w:szCs w:val="20"/>
        </w:rPr>
        <w:t>ávněn</w:t>
      </w:r>
      <w:proofErr w:type="spellEnd"/>
      <w:r w:rsidRPr="00703E08">
        <w:rPr>
          <w:rFonts w:cs="Calibri"/>
          <w:sz w:val="20"/>
          <w:szCs w:val="20"/>
        </w:rPr>
        <w:t xml:space="preserve"> do </w:t>
      </w:r>
      <w:proofErr w:type="spellStart"/>
      <w:r w:rsidRPr="00703E08">
        <w:rPr>
          <w:rFonts w:cs="Calibri"/>
          <w:sz w:val="20"/>
          <w:szCs w:val="20"/>
        </w:rPr>
        <w:t>zdravotnick</w:t>
      </w:r>
      <w:proofErr w:type="spellEnd"/>
      <w:r w:rsidRPr="00703E08">
        <w:rPr>
          <w:rFonts w:cs="Calibri"/>
          <w:sz w:val="20"/>
          <w:szCs w:val="20"/>
          <w:lang w:val="fr-FR"/>
        </w:rPr>
        <w:t xml:space="preserve">é </w:t>
      </w:r>
      <w:r w:rsidRPr="00703E08">
        <w:rPr>
          <w:rFonts w:cs="Calibri"/>
          <w:sz w:val="20"/>
          <w:szCs w:val="20"/>
        </w:rPr>
        <w:t xml:space="preserve">dokumentace </w:t>
      </w:r>
      <w:proofErr w:type="spellStart"/>
      <w:r w:rsidRPr="00703E08">
        <w:rPr>
          <w:rFonts w:cs="Calibri"/>
          <w:sz w:val="20"/>
          <w:szCs w:val="20"/>
        </w:rPr>
        <w:t>nahlíž</w:t>
      </w:r>
      <w:proofErr w:type="spellEnd"/>
      <w:r w:rsidRPr="00703E08">
        <w:rPr>
          <w:rFonts w:cs="Calibri"/>
          <w:sz w:val="20"/>
          <w:szCs w:val="20"/>
          <w:lang w:val="fr-FR"/>
        </w:rPr>
        <w:t>et, po</w:t>
      </w:r>
      <w:proofErr w:type="spellStart"/>
      <w:r w:rsidRPr="00703E08">
        <w:rPr>
          <w:rFonts w:cs="Calibri"/>
          <w:sz w:val="20"/>
          <w:szCs w:val="20"/>
        </w:rPr>
        <w:t>řizovat</w:t>
      </w:r>
      <w:proofErr w:type="spellEnd"/>
      <w:r w:rsidRPr="00703E08">
        <w:rPr>
          <w:rFonts w:cs="Calibri"/>
          <w:sz w:val="20"/>
          <w:szCs w:val="20"/>
        </w:rPr>
        <w:t xml:space="preserve"> z ní výpisy, opisy ani s </w:t>
      </w:r>
      <w:proofErr w:type="gramStart"/>
      <w:r w:rsidRPr="00703E08">
        <w:rPr>
          <w:rFonts w:cs="Calibri"/>
          <w:sz w:val="20"/>
          <w:szCs w:val="20"/>
        </w:rPr>
        <w:t>ní</w:t>
      </w:r>
      <w:proofErr w:type="gramEnd"/>
      <w:r w:rsidRPr="00703E08">
        <w:rPr>
          <w:rFonts w:cs="Calibri"/>
          <w:sz w:val="20"/>
          <w:szCs w:val="20"/>
        </w:rPr>
        <w:t xml:space="preserve"> jakkoliv jinak manipulovat. Přístup k NIS objednatele proto bude mít pouze garant supportu nemocnice</w:t>
      </w:r>
      <w:r w:rsidR="001D2938">
        <w:rPr>
          <w:rFonts w:cs="Calibri"/>
          <w:sz w:val="20"/>
          <w:szCs w:val="20"/>
        </w:rPr>
        <w:t xml:space="preserve"> </w:t>
      </w:r>
      <w:r w:rsidR="00F8781C">
        <w:rPr>
          <w:rFonts w:cs="Calibri"/>
          <w:sz w:val="20"/>
          <w:szCs w:val="20"/>
        </w:rPr>
        <w:t>Mirko Reichman</w:t>
      </w:r>
      <w:r w:rsidRPr="00703E08">
        <w:rPr>
          <w:rFonts w:cs="Calibri"/>
          <w:sz w:val="20"/>
          <w:szCs w:val="20"/>
        </w:rPr>
        <w:t xml:space="preserve">, popř. pověřený pracovník hot-line, a to pouze po dobu nezbytně nutnou k zajištění nápravy nebo opravy, o </w:t>
      </w:r>
      <w:proofErr w:type="spellStart"/>
      <w:r w:rsidRPr="00703E08">
        <w:rPr>
          <w:rFonts w:cs="Calibri"/>
          <w:sz w:val="20"/>
          <w:szCs w:val="20"/>
        </w:rPr>
        <w:t>každ</w:t>
      </w:r>
      <w:proofErr w:type="spellEnd"/>
      <w:r w:rsidRPr="00703E08">
        <w:rPr>
          <w:rFonts w:cs="Calibri"/>
          <w:sz w:val="20"/>
          <w:szCs w:val="20"/>
          <w:lang w:val="fr-FR"/>
        </w:rPr>
        <w:t>é</w:t>
      </w:r>
      <w:r w:rsidRPr="00703E08">
        <w:rPr>
          <w:rFonts w:cs="Calibri"/>
          <w:sz w:val="20"/>
          <w:szCs w:val="20"/>
        </w:rPr>
        <w:t xml:space="preserve">m přístupu do NIS bude automaticky </w:t>
      </w:r>
      <w:proofErr w:type="spellStart"/>
      <w:r w:rsidRPr="00703E08">
        <w:rPr>
          <w:rFonts w:cs="Calibri"/>
          <w:sz w:val="20"/>
          <w:szCs w:val="20"/>
        </w:rPr>
        <w:t>učině</w:t>
      </w:r>
      <w:proofErr w:type="spellEnd"/>
      <w:r w:rsidRPr="00703E08">
        <w:rPr>
          <w:rFonts w:cs="Calibri"/>
          <w:sz w:val="20"/>
          <w:szCs w:val="20"/>
          <w:lang w:val="nl-NL"/>
        </w:rPr>
        <w:t>n z</w:t>
      </w:r>
      <w:proofErr w:type="spellStart"/>
      <w:r w:rsidRPr="00703E08">
        <w:rPr>
          <w:rFonts w:cs="Calibri"/>
          <w:sz w:val="20"/>
          <w:szCs w:val="20"/>
        </w:rPr>
        <w:t>áznam</w:t>
      </w:r>
      <w:proofErr w:type="spellEnd"/>
      <w:r w:rsidRPr="00703E08">
        <w:rPr>
          <w:rFonts w:cs="Calibri"/>
          <w:sz w:val="20"/>
          <w:szCs w:val="20"/>
        </w:rPr>
        <w:t xml:space="preserve"> v auditu přístupů.</w:t>
      </w:r>
    </w:p>
    <w:p w14:paraId="2C75E322" w14:textId="77777777" w:rsidR="009A21E8" w:rsidRPr="00703E08" w:rsidRDefault="00AC1682">
      <w:pPr>
        <w:pStyle w:val="Odstavecseseznamem"/>
        <w:numPr>
          <w:ilvl w:val="0"/>
          <w:numId w:val="28"/>
        </w:numPr>
        <w:spacing w:after="200" w:line="276" w:lineRule="auto"/>
        <w:rPr>
          <w:rFonts w:cs="Calibri"/>
          <w:sz w:val="20"/>
          <w:szCs w:val="20"/>
        </w:rPr>
      </w:pPr>
      <w:r w:rsidRPr="00703E08">
        <w:rPr>
          <w:rFonts w:cs="Calibri"/>
          <w:sz w:val="20"/>
          <w:szCs w:val="20"/>
        </w:rPr>
        <w:t>V případě, že by zhotoviteli při plnění t</w:t>
      </w:r>
      <w:r w:rsidRPr="00703E08">
        <w:rPr>
          <w:rFonts w:cs="Calibri"/>
          <w:sz w:val="20"/>
          <w:szCs w:val="20"/>
          <w:lang w:val="fr-FR"/>
        </w:rPr>
        <w:t>é</w:t>
      </w:r>
      <w:r w:rsidRPr="00703E08">
        <w:rPr>
          <w:rFonts w:cs="Calibri"/>
          <w:sz w:val="20"/>
          <w:szCs w:val="20"/>
        </w:rPr>
        <w:t xml:space="preserve">to smlouvy byly náhodně zpřístupněny osobní údaje nebo </w:t>
      </w:r>
      <w:proofErr w:type="spellStart"/>
      <w:r w:rsidRPr="00703E08">
        <w:rPr>
          <w:rFonts w:cs="Calibri"/>
          <w:sz w:val="20"/>
          <w:szCs w:val="20"/>
        </w:rPr>
        <w:t>citliv</w:t>
      </w:r>
      <w:proofErr w:type="spellEnd"/>
      <w:r w:rsidRPr="00703E08">
        <w:rPr>
          <w:rFonts w:cs="Calibri"/>
          <w:sz w:val="20"/>
          <w:szCs w:val="20"/>
          <w:lang w:val="fr-FR"/>
        </w:rPr>
        <w:t xml:space="preserve">é </w:t>
      </w:r>
      <w:r w:rsidRPr="00703E08">
        <w:rPr>
          <w:rFonts w:cs="Calibri"/>
          <w:sz w:val="20"/>
          <w:szCs w:val="20"/>
        </w:rPr>
        <w:t xml:space="preserve">osobní údaje pacientů nebo klientů objednatele, je zhotovitel povinen tuto skutečnost neprodleně </w:t>
      </w:r>
      <w:proofErr w:type="spellStart"/>
      <w:r w:rsidRPr="00703E08">
        <w:rPr>
          <w:rFonts w:cs="Calibri"/>
          <w:sz w:val="20"/>
          <w:szCs w:val="20"/>
          <w:lang w:val="de-DE"/>
        </w:rPr>
        <w:t>nahl</w:t>
      </w:r>
      <w:r w:rsidRPr="00703E08">
        <w:rPr>
          <w:rFonts w:cs="Calibri"/>
          <w:sz w:val="20"/>
          <w:szCs w:val="20"/>
        </w:rPr>
        <w:t>ásit</w:t>
      </w:r>
      <w:proofErr w:type="spellEnd"/>
      <w:r w:rsidRPr="00703E08">
        <w:rPr>
          <w:rFonts w:cs="Calibri"/>
          <w:sz w:val="20"/>
          <w:szCs w:val="20"/>
        </w:rPr>
        <w:t xml:space="preserve"> objednateli </w:t>
      </w:r>
      <w:r w:rsidRPr="00703E08">
        <w:rPr>
          <w:rFonts w:cs="Calibri"/>
          <w:sz w:val="20"/>
          <w:szCs w:val="20"/>
        </w:rPr>
        <w:lastRenderedPageBreak/>
        <w:t>prostřednictvím odpovědných pracovníků objednatele. Objednatel se zavazuje přijmout pří</w:t>
      </w:r>
      <w:r w:rsidRPr="00703E08">
        <w:rPr>
          <w:rFonts w:cs="Calibri"/>
          <w:sz w:val="20"/>
          <w:szCs w:val="20"/>
          <w:lang w:val="da-DK"/>
        </w:rPr>
        <w:t>slu</w:t>
      </w:r>
      <w:proofErr w:type="spellStart"/>
      <w:r w:rsidRPr="00703E08">
        <w:rPr>
          <w:rFonts w:cs="Calibri"/>
          <w:sz w:val="20"/>
          <w:szCs w:val="20"/>
        </w:rPr>
        <w:t>šná</w:t>
      </w:r>
      <w:proofErr w:type="spellEnd"/>
      <w:r w:rsidRPr="00703E08">
        <w:rPr>
          <w:rFonts w:cs="Calibri"/>
          <w:sz w:val="20"/>
          <w:szCs w:val="20"/>
        </w:rPr>
        <w:t xml:space="preserve"> opatření, aby ke zpřístupnění osobních nebo citlivých osobní</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 xml:space="preserve">údajů </w:t>
      </w:r>
      <w:r w:rsidRPr="00703E08">
        <w:rPr>
          <w:rFonts w:cs="Calibri"/>
          <w:sz w:val="20"/>
          <w:szCs w:val="20"/>
          <w:lang w:val="es-ES_tradnl"/>
        </w:rPr>
        <w:t>pacient</w:t>
      </w:r>
      <w:r w:rsidRPr="00703E08">
        <w:rPr>
          <w:rFonts w:cs="Calibri"/>
          <w:sz w:val="20"/>
          <w:szCs w:val="20"/>
        </w:rPr>
        <w:t xml:space="preserve">ů nebo klientů objednatele již </w:t>
      </w:r>
      <w:proofErr w:type="spellStart"/>
      <w:r w:rsidRPr="00703E08">
        <w:rPr>
          <w:rFonts w:cs="Calibri"/>
          <w:sz w:val="20"/>
          <w:szCs w:val="20"/>
        </w:rPr>
        <w:t>nedoš</w:t>
      </w:r>
      <w:proofErr w:type="spellEnd"/>
      <w:r w:rsidRPr="00703E08">
        <w:rPr>
          <w:rFonts w:cs="Calibri"/>
          <w:sz w:val="20"/>
          <w:szCs w:val="20"/>
          <w:lang w:val="pt-PT"/>
        </w:rPr>
        <w:t>lo. Sou</w:t>
      </w:r>
      <w:r w:rsidRPr="00703E08">
        <w:rPr>
          <w:rFonts w:cs="Calibri"/>
          <w:sz w:val="20"/>
          <w:szCs w:val="20"/>
        </w:rPr>
        <w:t>časně se smluvní strany zavazují pořídit protokol o zpřístupnění údajů, který bude obsahovat vešker</w:t>
      </w:r>
      <w:r w:rsidRPr="00703E08">
        <w:rPr>
          <w:rFonts w:cs="Calibri"/>
          <w:sz w:val="20"/>
          <w:szCs w:val="20"/>
          <w:lang w:val="fr-FR"/>
        </w:rPr>
        <w:t xml:space="preserve">é </w:t>
      </w:r>
      <w:proofErr w:type="spellStart"/>
      <w:r w:rsidRPr="00703E08">
        <w:rPr>
          <w:rFonts w:cs="Calibri"/>
          <w:sz w:val="20"/>
          <w:szCs w:val="20"/>
        </w:rPr>
        <w:t>podstatn</w:t>
      </w:r>
      <w:proofErr w:type="spellEnd"/>
      <w:r w:rsidRPr="00703E08">
        <w:rPr>
          <w:rFonts w:cs="Calibri"/>
          <w:sz w:val="20"/>
          <w:szCs w:val="20"/>
          <w:lang w:val="fr-FR"/>
        </w:rPr>
        <w:t xml:space="preserve">é </w:t>
      </w:r>
      <w:r w:rsidRPr="00703E08">
        <w:rPr>
          <w:rFonts w:cs="Calibri"/>
          <w:sz w:val="20"/>
          <w:szCs w:val="20"/>
        </w:rPr>
        <w:t>informace o incidentu (tj. kdy ke zpřístupnění došlo, kdo se s údaji seznámil, jaký</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údajů se zpřístupnění týkalo, jaká objednatel přijal opatření k zabránění opakování, podpisy zástupců obou smluvních stran atp.). Pokud bude mít zpřístupnění za následek riziko pro práva a svobody subjektu údajů, zavazuje se Objednatel se informovat o zpřístupnění dozorový orgán (Úřad pro ochranu osobní</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 xml:space="preserve">údajů) a bude-li mít zpřístupnění za následek </w:t>
      </w:r>
      <w:proofErr w:type="spellStart"/>
      <w:r w:rsidRPr="00703E08">
        <w:rPr>
          <w:rFonts w:cs="Calibri"/>
          <w:sz w:val="20"/>
          <w:szCs w:val="20"/>
        </w:rPr>
        <w:t>vysok</w:t>
      </w:r>
      <w:proofErr w:type="spellEnd"/>
      <w:r w:rsidRPr="00703E08">
        <w:rPr>
          <w:rFonts w:cs="Calibri"/>
          <w:sz w:val="20"/>
          <w:szCs w:val="20"/>
          <w:lang w:val="fr-FR"/>
        </w:rPr>
        <w:t xml:space="preserve">é </w:t>
      </w:r>
      <w:r w:rsidRPr="00703E08">
        <w:rPr>
          <w:rFonts w:cs="Calibri"/>
          <w:sz w:val="20"/>
          <w:szCs w:val="20"/>
        </w:rPr>
        <w:t>riziko pro jeho práva a svobody rovněž subjekt údajů, jehož osobních nebo citlivých osobní</w:t>
      </w:r>
      <w:proofErr w:type="spellStart"/>
      <w:r w:rsidRPr="00703E08">
        <w:rPr>
          <w:rFonts w:cs="Calibri"/>
          <w:sz w:val="20"/>
          <w:szCs w:val="20"/>
          <w:lang w:val="de-DE"/>
        </w:rPr>
        <w:t>ch</w:t>
      </w:r>
      <w:proofErr w:type="spellEnd"/>
      <w:r w:rsidRPr="00703E08">
        <w:rPr>
          <w:rFonts w:cs="Calibri"/>
          <w:sz w:val="20"/>
          <w:szCs w:val="20"/>
          <w:lang w:val="de-DE"/>
        </w:rPr>
        <w:t xml:space="preserve"> </w:t>
      </w:r>
      <w:r w:rsidRPr="00703E08">
        <w:rPr>
          <w:rFonts w:cs="Calibri"/>
          <w:sz w:val="20"/>
          <w:szCs w:val="20"/>
        </w:rPr>
        <w:t xml:space="preserve">údajů se zpřístupnění týká, a to bez </w:t>
      </w:r>
      <w:proofErr w:type="spellStart"/>
      <w:r w:rsidRPr="00703E08">
        <w:rPr>
          <w:rFonts w:cs="Calibri"/>
          <w:sz w:val="20"/>
          <w:szCs w:val="20"/>
        </w:rPr>
        <w:t>zbytečn</w:t>
      </w:r>
      <w:proofErr w:type="spellEnd"/>
      <w:r w:rsidRPr="00703E08">
        <w:rPr>
          <w:rFonts w:cs="Calibri"/>
          <w:sz w:val="20"/>
          <w:szCs w:val="20"/>
          <w:lang w:val="fr-FR"/>
        </w:rPr>
        <w:t>é</w:t>
      </w:r>
      <w:r w:rsidRPr="00703E08">
        <w:rPr>
          <w:rFonts w:cs="Calibri"/>
          <w:sz w:val="20"/>
          <w:szCs w:val="20"/>
        </w:rPr>
        <w:t xml:space="preserve">ho odkladu, nejpozději do 72 hodin od okamžiku, kdy se o něm </w:t>
      </w:r>
      <w:proofErr w:type="spellStart"/>
      <w:r w:rsidRPr="00703E08">
        <w:rPr>
          <w:rFonts w:cs="Calibri"/>
          <w:sz w:val="20"/>
          <w:szCs w:val="20"/>
        </w:rPr>
        <w:t>dozvědě</w:t>
      </w:r>
      <w:proofErr w:type="spellEnd"/>
      <w:r w:rsidRPr="00703E08">
        <w:rPr>
          <w:rFonts w:cs="Calibri"/>
          <w:sz w:val="20"/>
          <w:szCs w:val="20"/>
          <w:lang w:val="pt-PT"/>
        </w:rPr>
        <w:t xml:space="preserve">l. </w:t>
      </w:r>
    </w:p>
    <w:p w14:paraId="419767FE" w14:textId="77777777" w:rsidR="009A21E8" w:rsidRPr="00703E08" w:rsidRDefault="00AC1682">
      <w:pPr>
        <w:pStyle w:val="Odstavecseseznamem"/>
        <w:numPr>
          <w:ilvl w:val="0"/>
          <w:numId w:val="28"/>
        </w:numPr>
        <w:spacing w:after="200" w:line="276" w:lineRule="auto"/>
        <w:rPr>
          <w:rFonts w:cs="Calibri"/>
          <w:sz w:val="20"/>
          <w:szCs w:val="20"/>
        </w:rPr>
      </w:pPr>
      <w:r w:rsidRPr="00703E08">
        <w:rPr>
          <w:rFonts w:cs="Calibri"/>
          <w:sz w:val="20"/>
          <w:szCs w:val="20"/>
        </w:rPr>
        <w:t xml:space="preserve">Jsou-li </w:t>
      </w:r>
      <w:proofErr w:type="spellStart"/>
      <w:r w:rsidRPr="00703E08">
        <w:rPr>
          <w:rFonts w:cs="Calibri"/>
          <w:sz w:val="20"/>
          <w:szCs w:val="20"/>
        </w:rPr>
        <w:t>důvěrn</w:t>
      </w:r>
      <w:proofErr w:type="spellEnd"/>
      <w:r w:rsidRPr="00703E08">
        <w:rPr>
          <w:rFonts w:cs="Calibri"/>
          <w:sz w:val="20"/>
          <w:szCs w:val="20"/>
          <w:lang w:val="fr-FR"/>
        </w:rPr>
        <w:t xml:space="preserve">é </w:t>
      </w:r>
      <w:r w:rsidRPr="00703E08">
        <w:rPr>
          <w:rFonts w:cs="Calibri"/>
          <w:sz w:val="20"/>
          <w:szCs w:val="20"/>
        </w:rPr>
        <w:t>informace poskytovány v </w:t>
      </w:r>
      <w:proofErr w:type="spellStart"/>
      <w:r w:rsidRPr="00703E08">
        <w:rPr>
          <w:rFonts w:cs="Calibri"/>
          <w:sz w:val="20"/>
          <w:szCs w:val="20"/>
        </w:rPr>
        <w:t>písemn</w:t>
      </w:r>
      <w:proofErr w:type="spellEnd"/>
      <w:r w:rsidRPr="00703E08">
        <w:rPr>
          <w:rFonts w:cs="Calibri"/>
          <w:sz w:val="20"/>
          <w:szCs w:val="20"/>
          <w:lang w:val="fr-FR"/>
        </w:rPr>
        <w:t xml:space="preserve">é </w:t>
      </w:r>
      <w:r w:rsidRPr="00703E08">
        <w:rPr>
          <w:rFonts w:cs="Calibri"/>
          <w:sz w:val="20"/>
          <w:szCs w:val="20"/>
        </w:rPr>
        <w:t xml:space="preserve">nebo </w:t>
      </w:r>
      <w:proofErr w:type="spellStart"/>
      <w:r w:rsidRPr="00703E08">
        <w:rPr>
          <w:rFonts w:cs="Calibri"/>
          <w:sz w:val="20"/>
          <w:szCs w:val="20"/>
        </w:rPr>
        <w:t>elektronick</w:t>
      </w:r>
      <w:proofErr w:type="spellEnd"/>
      <w:r w:rsidRPr="00703E08">
        <w:rPr>
          <w:rFonts w:cs="Calibri"/>
          <w:sz w:val="20"/>
          <w:szCs w:val="20"/>
          <w:lang w:val="fr-FR"/>
        </w:rPr>
        <w:t xml:space="preserve">é </w:t>
      </w:r>
      <w:r w:rsidRPr="00703E08">
        <w:rPr>
          <w:rFonts w:cs="Calibri"/>
          <w:sz w:val="20"/>
          <w:szCs w:val="20"/>
        </w:rPr>
        <w:t xml:space="preserve">podobě, je </w:t>
      </w:r>
      <w:proofErr w:type="spellStart"/>
      <w:r w:rsidRPr="00703E08">
        <w:rPr>
          <w:rFonts w:cs="Calibri"/>
          <w:sz w:val="20"/>
          <w:szCs w:val="20"/>
        </w:rPr>
        <w:t>nezbytn</w:t>
      </w:r>
      <w:proofErr w:type="spellEnd"/>
      <w:r w:rsidRPr="00703E08">
        <w:rPr>
          <w:rFonts w:cs="Calibri"/>
          <w:sz w:val="20"/>
          <w:szCs w:val="20"/>
          <w:lang w:val="fr-FR"/>
        </w:rPr>
        <w:t xml:space="preserve">é </w:t>
      </w:r>
      <w:r w:rsidRPr="00703E08">
        <w:rPr>
          <w:rFonts w:cs="Calibri"/>
          <w:sz w:val="20"/>
          <w:szCs w:val="20"/>
        </w:rPr>
        <w:t xml:space="preserve">toto na dokumentech označit alespoň na první straně </w:t>
      </w:r>
      <w:proofErr w:type="spellStart"/>
      <w:r w:rsidRPr="00703E08">
        <w:rPr>
          <w:rFonts w:cs="Calibri"/>
          <w:sz w:val="20"/>
          <w:szCs w:val="20"/>
        </w:rPr>
        <w:t>každ</w:t>
      </w:r>
      <w:proofErr w:type="spellEnd"/>
      <w:r w:rsidRPr="00703E08">
        <w:rPr>
          <w:rFonts w:cs="Calibri"/>
          <w:sz w:val="20"/>
          <w:szCs w:val="20"/>
          <w:lang w:val="fr-FR"/>
        </w:rPr>
        <w:t>é</w:t>
      </w:r>
      <w:r w:rsidRPr="00703E08">
        <w:rPr>
          <w:rFonts w:cs="Calibri"/>
          <w:sz w:val="20"/>
          <w:szCs w:val="20"/>
        </w:rPr>
        <w:t>ho dokumentu obsahující</w:t>
      </w:r>
      <w:r w:rsidRPr="00703E08">
        <w:rPr>
          <w:rFonts w:cs="Calibri"/>
          <w:sz w:val="20"/>
          <w:szCs w:val="20"/>
          <w:lang w:val="pt-PT"/>
        </w:rPr>
        <w:t>ho d</w:t>
      </w:r>
      <w:proofErr w:type="spellStart"/>
      <w:r w:rsidRPr="00703E08">
        <w:rPr>
          <w:rFonts w:cs="Calibri"/>
          <w:sz w:val="20"/>
          <w:szCs w:val="20"/>
        </w:rPr>
        <w:t>ůvěrn</w:t>
      </w:r>
      <w:proofErr w:type="spellEnd"/>
      <w:r w:rsidRPr="00703E08">
        <w:rPr>
          <w:rFonts w:cs="Calibri"/>
          <w:sz w:val="20"/>
          <w:szCs w:val="20"/>
          <w:lang w:val="fr-FR"/>
        </w:rPr>
        <w:t xml:space="preserve">é </w:t>
      </w:r>
      <w:r w:rsidRPr="00703E08">
        <w:rPr>
          <w:rFonts w:cs="Calibri"/>
          <w:sz w:val="20"/>
          <w:szCs w:val="20"/>
        </w:rPr>
        <w:t xml:space="preserve">informace. Tato povinnost se nevztahuje na osobní a </w:t>
      </w:r>
      <w:proofErr w:type="spellStart"/>
      <w:r w:rsidRPr="00703E08">
        <w:rPr>
          <w:rFonts w:cs="Calibri"/>
          <w:sz w:val="20"/>
          <w:szCs w:val="20"/>
        </w:rPr>
        <w:t>citliv</w:t>
      </w:r>
      <w:proofErr w:type="spellEnd"/>
      <w:r w:rsidRPr="00703E08">
        <w:rPr>
          <w:rFonts w:cs="Calibri"/>
          <w:sz w:val="20"/>
          <w:szCs w:val="20"/>
          <w:lang w:val="fr-FR"/>
        </w:rPr>
        <w:t xml:space="preserve">é </w:t>
      </w:r>
      <w:r w:rsidRPr="00703E08">
        <w:rPr>
          <w:rFonts w:cs="Calibri"/>
          <w:sz w:val="20"/>
          <w:szCs w:val="20"/>
        </w:rPr>
        <w:t xml:space="preserve">osobní údaje pacientů nebo klientů objednatele, ty jsou považovány za </w:t>
      </w:r>
      <w:proofErr w:type="spellStart"/>
      <w:r w:rsidRPr="00703E08">
        <w:rPr>
          <w:rFonts w:cs="Calibri"/>
          <w:sz w:val="20"/>
          <w:szCs w:val="20"/>
        </w:rPr>
        <w:t>důvěrn</w:t>
      </w:r>
      <w:proofErr w:type="spellEnd"/>
      <w:r w:rsidRPr="00703E08">
        <w:rPr>
          <w:rFonts w:cs="Calibri"/>
          <w:sz w:val="20"/>
          <w:szCs w:val="20"/>
          <w:lang w:val="fr-FR"/>
        </w:rPr>
        <w:t xml:space="preserve">é </w:t>
      </w:r>
      <w:r w:rsidRPr="00703E08">
        <w:rPr>
          <w:rFonts w:cs="Calibri"/>
          <w:sz w:val="20"/>
          <w:szCs w:val="20"/>
        </w:rPr>
        <w:t xml:space="preserve">vždy. </w:t>
      </w:r>
    </w:p>
    <w:p w14:paraId="687D508A" w14:textId="77777777" w:rsidR="009A21E8" w:rsidRPr="00703E08" w:rsidRDefault="00AC1682">
      <w:pPr>
        <w:pStyle w:val="Odstavecseseznamem"/>
        <w:numPr>
          <w:ilvl w:val="0"/>
          <w:numId w:val="28"/>
        </w:numPr>
        <w:spacing w:line="276" w:lineRule="auto"/>
        <w:rPr>
          <w:rFonts w:cs="Calibri"/>
          <w:sz w:val="20"/>
          <w:szCs w:val="20"/>
        </w:rPr>
      </w:pPr>
      <w:r w:rsidRPr="00703E08">
        <w:rPr>
          <w:rFonts w:cs="Calibri"/>
          <w:sz w:val="20"/>
          <w:szCs w:val="20"/>
        </w:rPr>
        <w:t>Smluvní strany se dohodly, že povinnost mlčenlivosti dle tohoto ustanovení smlouvy přetrvá i po jejím skončení.</w:t>
      </w:r>
    </w:p>
    <w:p w14:paraId="2A87B319" w14:textId="77777777" w:rsidR="009A21E8" w:rsidRPr="00703E08" w:rsidRDefault="009A21E8">
      <w:pPr>
        <w:widowControl w:val="0"/>
        <w:spacing w:line="220" w:lineRule="atLeast"/>
        <w:rPr>
          <w:rFonts w:ascii="Calibri" w:eastAsia="Calibri" w:hAnsi="Calibri" w:cs="Calibri"/>
          <w:sz w:val="20"/>
          <w:szCs w:val="20"/>
        </w:rPr>
      </w:pPr>
    </w:p>
    <w:p w14:paraId="32EE8E50" w14:textId="57A3C59D"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Článek 1</w:t>
      </w:r>
      <w:r w:rsidR="00CE5FD6">
        <w:rPr>
          <w:rFonts w:ascii="Calibri" w:hAnsi="Calibri" w:cs="Calibri"/>
          <w:b/>
          <w:bCs/>
          <w:sz w:val="22"/>
          <w:szCs w:val="22"/>
        </w:rPr>
        <w:t>1</w:t>
      </w:r>
    </w:p>
    <w:p w14:paraId="04D670CD" w14:textId="77777777" w:rsidR="009A21E8" w:rsidRDefault="00AC1682">
      <w:pPr>
        <w:widowControl w:val="0"/>
        <w:spacing w:line="220" w:lineRule="atLeast"/>
        <w:jc w:val="center"/>
        <w:rPr>
          <w:rFonts w:ascii="Calibri" w:hAnsi="Calibri" w:cs="Calibri"/>
          <w:b/>
          <w:bCs/>
          <w:sz w:val="20"/>
          <w:szCs w:val="20"/>
        </w:rPr>
      </w:pPr>
      <w:r w:rsidRPr="00703E08">
        <w:rPr>
          <w:rFonts w:ascii="Calibri" w:hAnsi="Calibri" w:cs="Calibri"/>
          <w:b/>
          <w:bCs/>
          <w:sz w:val="20"/>
          <w:szCs w:val="20"/>
        </w:rPr>
        <w:t>Platnost a účinnost smlouvy</w:t>
      </w:r>
    </w:p>
    <w:p w14:paraId="54152BE7" w14:textId="77777777" w:rsidR="00F8781C" w:rsidRPr="00703E08" w:rsidRDefault="00F8781C" w:rsidP="000A7603">
      <w:pPr>
        <w:widowControl w:val="0"/>
        <w:spacing w:line="220" w:lineRule="atLeast"/>
        <w:rPr>
          <w:rFonts w:ascii="Calibri" w:eastAsia="Calibri" w:hAnsi="Calibri" w:cs="Calibri"/>
          <w:b/>
          <w:bCs/>
          <w:sz w:val="20"/>
          <w:szCs w:val="20"/>
        </w:rPr>
      </w:pPr>
    </w:p>
    <w:p w14:paraId="31B224DE" w14:textId="64CB4B00" w:rsidR="009A21E8" w:rsidRDefault="00D40E69" w:rsidP="00D40E69">
      <w:pPr>
        <w:pStyle w:val="Odstavecseseznamem"/>
        <w:numPr>
          <w:ilvl w:val="0"/>
          <w:numId w:val="39"/>
        </w:numPr>
        <w:spacing w:after="200" w:line="276" w:lineRule="auto"/>
        <w:jc w:val="left"/>
        <w:rPr>
          <w:rFonts w:cs="Calibri"/>
          <w:sz w:val="20"/>
          <w:szCs w:val="20"/>
        </w:rPr>
      </w:pPr>
      <w:r w:rsidRPr="00D40E69">
        <w:rPr>
          <w:rFonts w:eastAsia="Calibri" w:cs="Calibri"/>
          <w:color w:val="000000" w:themeColor="text1"/>
          <w:sz w:val="20"/>
          <w:szCs w:val="20"/>
        </w:rPr>
        <w:t>Smlouva nabývá platnosti podpisem obou smluvních stran. Tato smlouva podléhá povinnému uveřejnění v registru smluv podle zákona č. 340/2015 Sb., o zvláštních podmínkách účinnosti některých smluv, uveřejňování těchto smluv a o registru smluv (zákon o registru smluv), a nabude účinnosti nejdříve okamžikem takového uveřejnění. Uveřejnění v registru smluv zajišťuje objednatel.</w:t>
      </w:r>
      <w:r>
        <w:rPr>
          <w:rFonts w:eastAsia="Calibri" w:cs="Calibri"/>
          <w:color w:val="000000" w:themeColor="text1"/>
          <w:sz w:val="20"/>
          <w:szCs w:val="20"/>
        </w:rPr>
        <w:br/>
      </w:r>
      <w:r w:rsidR="00AC1682" w:rsidRPr="490F001D">
        <w:rPr>
          <w:rFonts w:cs="Calibri"/>
          <w:sz w:val="20"/>
          <w:szCs w:val="20"/>
        </w:rPr>
        <w:t xml:space="preserve">Tato smlouva je sjednána na dobu </w:t>
      </w:r>
      <w:r>
        <w:rPr>
          <w:rFonts w:cs="Calibri"/>
          <w:sz w:val="20"/>
          <w:szCs w:val="20"/>
        </w:rPr>
        <w:t>třiceti šesti (36) měsíců</w:t>
      </w:r>
      <w:r w:rsidR="00AC1682" w:rsidRPr="490F001D">
        <w:rPr>
          <w:rFonts w:cs="Calibri"/>
          <w:sz w:val="20"/>
          <w:szCs w:val="20"/>
          <w:lang w:val="pt-PT"/>
        </w:rPr>
        <w:t xml:space="preserve"> s</w:t>
      </w:r>
      <w:r w:rsidR="00AC1682" w:rsidRPr="490F001D">
        <w:rPr>
          <w:rFonts w:cs="Calibri"/>
          <w:sz w:val="20"/>
          <w:szCs w:val="20"/>
        </w:rPr>
        <w:t xml:space="preserve"> tří (3) měsíční výpovědní </w:t>
      </w:r>
      <w:r w:rsidR="00AC1682" w:rsidRPr="490F001D">
        <w:rPr>
          <w:rFonts w:cs="Calibri"/>
          <w:sz w:val="20"/>
          <w:szCs w:val="20"/>
          <w:lang w:val="pt-PT"/>
        </w:rPr>
        <w:t>lh</w:t>
      </w:r>
      <w:proofErr w:type="spellStart"/>
      <w:r w:rsidR="00AC1682" w:rsidRPr="490F001D">
        <w:rPr>
          <w:rFonts w:cs="Calibri"/>
          <w:sz w:val="20"/>
          <w:szCs w:val="20"/>
        </w:rPr>
        <w:t>ůtou</w:t>
      </w:r>
      <w:proofErr w:type="spellEnd"/>
      <w:r w:rsidR="00AC1682" w:rsidRPr="490F001D">
        <w:rPr>
          <w:rFonts w:cs="Calibri"/>
          <w:sz w:val="20"/>
          <w:szCs w:val="20"/>
        </w:rPr>
        <w:t>.</w:t>
      </w:r>
    </w:p>
    <w:p w14:paraId="35571EA8" w14:textId="77777777" w:rsidR="009A21E8" w:rsidRPr="003439F6" w:rsidRDefault="00AC1682">
      <w:pPr>
        <w:pStyle w:val="Odstavecseseznamem"/>
        <w:numPr>
          <w:ilvl w:val="0"/>
          <w:numId w:val="39"/>
        </w:numPr>
        <w:spacing w:after="200" w:line="276" w:lineRule="auto"/>
        <w:rPr>
          <w:rFonts w:cs="Calibri"/>
          <w:sz w:val="20"/>
          <w:szCs w:val="20"/>
        </w:rPr>
      </w:pPr>
      <w:r w:rsidRPr="003439F6">
        <w:rPr>
          <w:rFonts w:cs="Calibri"/>
          <w:sz w:val="20"/>
          <w:szCs w:val="20"/>
        </w:rPr>
        <w:t>Tuto smlouvu lze předčasně ukonč</w:t>
      </w:r>
      <w:r w:rsidRPr="00C83D8F">
        <w:rPr>
          <w:rFonts w:cs="Calibri"/>
          <w:sz w:val="20"/>
          <w:szCs w:val="20"/>
        </w:rPr>
        <w:t>it:</w:t>
      </w:r>
    </w:p>
    <w:p w14:paraId="1B3C86E4" w14:textId="77777777" w:rsidR="003439F6" w:rsidRPr="000A7603" w:rsidRDefault="003439F6">
      <w:pPr>
        <w:pStyle w:val="Odstavecseseznamem"/>
        <w:widowControl w:val="0"/>
        <w:numPr>
          <w:ilvl w:val="1"/>
          <w:numId w:val="39"/>
        </w:numPr>
        <w:spacing w:line="220" w:lineRule="atLeast"/>
        <w:rPr>
          <w:rFonts w:cs="Calibri"/>
          <w:sz w:val="20"/>
          <w:szCs w:val="20"/>
        </w:rPr>
      </w:pPr>
      <w:r w:rsidRPr="000A7603">
        <w:rPr>
          <w:rFonts w:cs="Calibri"/>
          <w:sz w:val="20"/>
          <w:szCs w:val="20"/>
        </w:rPr>
        <w:t>dohodou smluvních stran, jejíž součástí je i vypořádání vzájemný</w:t>
      </w:r>
      <w:proofErr w:type="spellStart"/>
      <w:r w:rsidRPr="000A7603">
        <w:rPr>
          <w:rFonts w:cs="Calibri"/>
          <w:sz w:val="20"/>
          <w:szCs w:val="20"/>
          <w:lang w:val="de-DE"/>
        </w:rPr>
        <w:t>ch</w:t>
      </w:r>
      <w:proofErr w:type="spellEnd"/>
      <w:r w:rsidRPr="000A7603">
        <w:rPr>
          <w:rFonts w:cs="Calibri"/>
          <w:sz w:val="20"/>
          <w:szCs w:val="20"/>
          <w:lang w:val="de-DE"/>
        </w:rPr>
        <w:t xml:space="preserve"> z</w:t>
      </w:r>
      <w:proofErr w:type="spellStart"/>
      <w:r w:rsidRPr="000A7603">
        <w:rPr>
          <w:rFonts w:cs="Calibri"/>
          <w:sz w:val="20"/>
          <w:szCs w:val="20"/>
        </w:rPr>
        <w:t>ávazků</w:t>
      </w:r>
      <w:proofErr w:type="spellEnd"/>
      <w:r w:rsidRPr="000A7603">
        <w:rPr>
          <w:rFonts w:cs="Calibri"/>
          <w:sz w:val="20"/>
          <w:szCs w:val="20"/>
        </w:rPr>
        <w:t xml:space="preserve"> a pohledávek;</w:t>
      </w:r>
    </w:p>
    <w:p w14:paraId="7C0F9CB6" w14:textId="77777777" w:rsidR="003439F6" w:rsidRDefault="003439F6">
      <w:pPr>
        <w:pStyle w:val="Odstavecseseznamem"/>
        <w:widowControl w:val="0"/>
        <w:numPr>
          <w:ilvl w:val="1"/>
          <w:numId w:val="39"/>
        </w:numPr>
        <w:spacing w:line="220" w:lineRule="atLeast"/>
        <w:rPr>
          <w:rFonts w:cs="Calibri"/>
          <w:sz w:val="20"/>
          <w:szCs w:val="20"/>
        </w:rPr>
      </w:pPr>
      <w:r w:rsidRPr="000A7603">
        <w:rPr>
          <w:rFonts w:cs="Calibri"/>
          <w:sz w:val="20"/>
          <w:szCs w:val="20"/>
        </w:rPr>
        <w:t xml:space="preserve">odstoupením od smlouvy v případech stanovených touto smlouvou nebo kogentním ustanovením zákona, </w:t>
      </w:r>
      <w:proofErr w:type="spellStart"/>
      <w:r w:rsidRPr="000A7603">
        <w:rPr>
          <w:rFonts w:cs="Calibri"/>
          <w:sz w:val="20"/>
          <w:szCs w:val="20"/>
        </w:rPr>
        <w:t>takov</w:t>
      </w:r>
      <w:proofErr w:type="spellEnd"/>
      <w:r w:rsidRPr="000A7603">
        <w:rPr>
          <w:rFonts w:cs="Calibri"/>
          <w:sz w:val="20"/>
          <w:szCs w:val="20"/>
          <w:lang w:val="fr-FR"/>
        </w:rPr>
        <w:t xml:space="preserve">é </w:t>
      </w:r>
      <w:r w:rsidRPr="000A7603">
        <w:rPr>
          <w:rFonts w:cs="Calibri"/>
          <w:sz w:val="20"/>
          <w:szCs w:val="20"/>
        </w:rPr>
        <w:t xml:space="preserve">odstoupení je </w:t>
      </w:r>
      <w:proofErr w:type="spellStart"/>
      <w:r w:rsidRPr="000A7603">
        <w:rPr>
          <w:rFonts w:cs="Calibri"/>
          <w:sz w:val="20"/>
          <w:szCs w:val="20"/>
        </w:rPr>
        <w:t>účinn</w:t>
      </w:r>
      <w:proofErr w:type="spellEnd"/>
      <w:r w:rsidRPr="000A7603">
        <w:rPr>
          <w:rFonts w:cs="Calibri"/>
          <w:sz w:val="20"/>
          <w:szCs w:val="20"/>
          <w:lang w:val="fr-FR"/>
        </w:rPr>
        <w:t xml:space="preserve">é </w:t>
      </w:r>
      <w:r w:rsidRPr="000A7603">
        <w:rPr>
          <w:rFonts w:cs="Calibri"/>
          <w:sz w:val="20"/>
          <w:szCs w:val="20"/>
        </w:rPr>
        <w:t xml:space="preserve">dnem doručení </w:t>
      </w:r>
      <w:proofErr w:type="spellStart"/>
      <w:r w:rsidRPr="000A7603">
        <w:rPr>
          <w:rFonts w:cs="Calibri"/>
          <w:sz w:val="20"/>
          <w:szCs w:val="20"/>
        </w:rPr>
        <w:t>písemn</w:t>
      </w:r>
      <w:proofErr w:type="spellEnd"/>
      <w:r w:rsidRPr="000A7603">
        <w:rPr>
          <w:rFonts w:cs="Calibri"/>
          <w:sz w:val="20"/>
          <w:szCs w:val="20"/>
          <w:lang w:val="fr-FR"/>
        </w:rPr>
        <w:t>é</w:t>
      </w:r>
      <w:r w:rsidRPr="000A7603">
        <w:rPr>
          <w:rFonts w:cs="Calibri"/>
          <w:sz w:val="20"/>
          <w:szCs w:val="20"/>
        </w:rPr>
        <w:t>ho oznámení o odstoupení druh</w:t>
      </w:r>
      <w:r w:rsidRPr="000A7603">
        <w:rPr>
          <w:rFonts w:cs="Calibri"/>
          <w:sz w:val="20"/>
          <w:szCs w:val="20"/>
          <w:lang w:val="fr-FR"/>
        </w:rPr>
        <w:t xml:space="preserve">é </w:t>
      </w:r>
      <w:r w:rsidRPr="000A7603">
        <w:rPr>
          <w:rFonts w:cs="Calibri"/>
          <w:sz w:val="20"/>
          <w:szCs w:val="20"/>
        </w:rPr>
        <w:t>smluvní straně;</w:t>
      </w:r>
    </w:p>
    <w:p w14:paraId="1CD1855C" w14:textId="37CE19A9" w:rsidR="009A21E8" w:rsidRDefault="00AC1682">
      <w:pPr>
        <w:pStyle w:val="Odstavecseseznamem"/>
        <w:numPr>
          <w:ilvl w:val="0"/>
          <w:numId w:val="39"/>
        </w:numPr>
        <w:spacing w:after="200" w:line="276" w:lineRule="auto"/>
        <w:rPr>
          <w:rFonts w:cs="Calibri"/>
          <w:sz w:val="20"/>
          <w:szCs w:val="20"/>
        </w:rPr>
      </w:pPr>
      <w:r w:rsidRPr="003439F6">
        <w:rPr>
          <w:rFonts w:cs="Calibri"/>
          <w:sz w:val="20"/>
          <w:szCs w:val="20"/>
        </w:rPr>
        <w:t>Objednatel je oprávněn odstoupit od t</w:t>
      </w:r>
      <w:r w:rsidRPr="003439F6">
        <w:rPr>
          <w:rFonts w:cs="Calibri"/>
          <w:sz w:val="20"/>
          <w:szCs w:val="20"/>
          <w:lang w:val="fr-FR"/>
        </w:rPr>
        <w:t>é</w:t>
      </w:r>
      <w:r w:rsidRPr="003439F6">
        <w:rPr>
          <w:rFonts w:cs="Calibri"/>
          <w:sz w:val="20"/>
          <w:szCs w:val="20"/>
        </w:rPr>
        <w:t xml:space="preserve">to smlouvy v případě jejího </w:t>
      </w:r>
      <w:proofErr w:type="spellStart"/>
      <w:r w:rsidRPr="003439F6">
        <w:rPr>
          <w:rFonts w:cs="Calibri"/>
          <w:sz w:val="20"/>
          <w:szCs w:val="20"/>
        </w:rPr>
        <w:t>podstatn</w:t>
      </w:r>
      <w:proofErr w:type="spellEnd"/>
      <w:r w:rsidRPr="003439F6">
        <w:rPr>
          <w:rFonts w:cs="Calibri"/>
          <w:sz w:val="20"/>
          <w:szCs w:val="20"/>
          <w:lang w:val="fr-FR"/>
        </w:rPr>
        <w:t>é</w:t>
      </w:r>
      <w:r w:rsidRPr="003439F6">
        <w:rPr>
          <w:rFonts w:cs="Calibri"/>
          <w:sz w:val="20"/>
          <w:szCs w:val="20"/>
        </w:rPr>
        <w:t xml:space="preserve">ho porušení zhotovitelem; za </w:t>
      </w:r>
      <w:proofErr w:type="spellStart"/>
      <w:r w:rsidRPr="003439F6">
        <w:rPr>
          <w:rFonts w:cs="Calibri"/>
          <w:sz w:val="20"/>
          <w:szCs w:val="20"/>
        </w:rPr>
        <w:t>takov</w:t>
      </w:r>
      <w:proofErr w:type="spellEnd"/>
      <w:r w:rsidRPr="003439F6">
        <w:rPr>
          <w:rFonts w:cs="Calibri"/>
          <w:sz w:val="20"/>
          <w:szCs w:val="20"/>
          <w:lang w:val="fr-FR"/>
        </w:rPr>
        <w:t xml:space="preserve">é </w:t>
      </w:r>
      <w:r w:rsidRPr="003439F6">
        <w:rPr>
          <w:rFonts w:cs="Calibri"/>
          <w:sz w:val="20"/>
          <w:szCs w:val="20"/>
        </w:rPr>
        <w:t>porušení se považuje prodlení zhotovitele s plněním závazků podle t</w:t>
      </w:r>
      <w:r w:rsidRPr="003439F6">
        <w:rPr>
          <w:rFonts w:cs="Calibri"/>
          <w:sz w:val="20"/>
          <w:szCs w:val="20"/>
          <w:lang w:val="fr-FR"/>
        </w:rPr>
        <w:t>é</w:t>
      </w:r>
      <w:r w:rsidRPr="003439F6">
        <w:rPr>
          <w:rFonts w:cs="Calibri"/>
          <w:sz w:val="20"/>
          <w:szCs w:val="20"/>
        </w:rPr>
        <w:t xml:space="preserve">to smlouvy po dobu delší než tři (3) dny a nezjedná-li nápravu ani do tří (3) dnů od doručení </w:t>
      </w:r>
      <w:proofErr w:type="spellStart"/>
      <w:r w:rsidRPr="003439F6">
        <w:rPr>
          <w:rFonts w:cs="Calibri"/>
          <w:sz w:val="20"/>
          <w:szCs w:val="20"/>
        </w:rPr>
        <w:t>písemn</w:t>
      </w:r>
      <w:proofErr w:type="spellEnd"/>
      <w:r w:rsidRPr="003439F6">
        <w:rPr>
          <w:rFonts w:cs="Calibri"/>
          <w:sz w:val="20"/>
          <w:szCs w:val="20"/>
          <w:lang w:val="fr-FR"/>
        </w:rPr>
        <w:t>é</w:t>
      </w:r>
      <w:r w:rsidRPr="003439F6">
        <w:rPr>
          <w:rFonts w:cs="Calibri"/>
          <w:sz w:val="20"/>
          <w:szCs w:val="20"/>
        </w:rPr>
        <w:t xml:space="preserve">ho oznámení objednatele o </w:t>
      </w:r>
      <w:proofErr w:type="spellStart"/>
      <w:r w:rsidRPr="003439F6">
        <w:rPr>
          <w:rFonts w:cs="Calibri"/>
          <w:sz w:val="20"/>
          <w:szCs w:val="20"/>
        </w:rPr>
        <w:t>takov</w:t>
      </w:r>
      <w:proofErr w:type="spellEnd"/>
      <w:r w:rsidRPr="003439F6">
        <w:rPr>
          <w:rFonts w:cs="Calibri"/>
          <w:sz w:val="20"/>
          <w:szCs w:val="20"/>
          <w:lang w:val="fr-FR"/>
        </w:rPr>
        <w:t>é</w:t>
      </w:r>
      <w:r w:rsidRPr="003439F6">
        <w:rPr>
          <w:rFonts w:cs="Calibri"/>
          <w:sz w:val="20"/>
          <w:szCs w:val="20"/>
        </w:rPr>
        <w:t>m prodlení.</w:t>
      </w:r>
    </w:p>
    <w:p w14:paraId="6E4D3230" w14:textId="77777777" w:rsidR="009A21E8" w:rsidRDefault="00AC1682">
      <w:pPr>
        <w:pStyle w:val="Odstavecseseznamem"/>
        <w:numPr>
          <w:ilvl w:val="0"/>
          <w:numId w:val="39"/>
        </w:numPr>
        <w:spacing w:after="200" w:line="276" w:lineRule="auto"/>
        <w:rPr>
          <w:rFonts w:cs="Calibri"/>
          <w:sz w:val="20"/>
          <w:szCs w:val="20"/>
        </w:rPr>
      </w:pPr>
      <w:r w:rsidRPr="003439F6">
        <w:rPr>
          <w:rFonts w:cs="Calibri"/>
          <w:sz w:val="20"/>
          <w:szCs w:val="20"/>
        </w:rPr>
        <w:t>Zhotovitel je oprávněn odstoupit od t</w:t>
      </w:r>
      <w:r w:rsidRPr="003439F6">
        <w:rPr>
          <w:rFonts w:cs="Calibri"/>
          <w:sz w:val="20"/>
          <w:szCs w:val="20"/>
          <w:lang w:val="fr-FR"/>
        </w:rPr>
        <w:t>é</w:t>
      </w:r>
      <w:r w:rsidRPr="003439F6">
        <w:rPr>
          <w:rFonts w:cs="Calibri"/>
          <w:sz w:val="20"/>
          <w:szCs w:val="20"/>
        </w:rPr>
        <w:t xml:space="preserve">to smlouvy v případě jejího </w:t>
      </w:r>
      <w:proofErr w:type="spellStart"/>
      <w:r w:rsidRPr="003439F6">
        <w:rPr>
          <w:rFonts w:cs="Calibri"/>
          <w:sz w:val="20"/>
          <w:szCs w:val="20"/>
        </w:rPr>
        <w:t>podstatn</w:t>
      </w:r>
      <w:proofErr w:type="spellEnd"/>
      <w:r w:rsidRPr="003439F6">
        <w:rPr>
          <w:rFonts w:cs="Calibri"/>
          <w:sz w:val="20"/>
          <w:szCs w:val="20"/>
          <w:lang w:val="fr-FR"/>
        </w:rPr>
        <w:t>é</w:t>
      </w:r>
      <w:r w:rsidRPr="003439F6">
        <w:rPr>
          <w:rFonts w:cs="Calibri"/>
          <w:sz w:val="20"/>
          <w:szCs w:val="20"/>
        </w:rPr>
        <w:t xml:space="preserve">ho porušení; za </w:t>
      </w:r>
      <w:proofErr w:type="spellStart"/>
      <w:r w:rsidRPr="003439F6">
        <w:rPr>
          <w:rFonts w:cs="Calibri"/>
          <w:sz w:val="20"/>
          <w:szCs w:val="20"/>
        </w:rPr>
        <w:t>podstatn</w:t>
      </w:r>
      <w:proofErr w:type="spellEnd"/>
      <w:r w:rsidRPr="003439F6">
        <w:rPr>
          <w:rFonts w:cs="Calibri"/>
          <w:sz w:val="20"/>
          <w:szCs w:val="20"/>
          <w:lang w:val="fr-FR"/>
        </w:rPr>
        <w:t xml:space="preserve">é </w:t>
      </w:r>
      <w:r w:rsidRPr="003439F6">
        <w:rPr>
          <w:rFonts w:cs="Calibri"/>
          <w:sz w:val="20"/>
          <w:szCs w:val="20"/>
        </w:rPr>
        <w:t>porušení objednatelem se považuje pouze jeho prodlení s plnění</w:t>
      </w:r>
      <w:r w:rsidRPr="003439F6">
        <w:rPr>
          <w:rFonts w:cs="Calibri"/>
          <w:sz w:val="20"/>
          <w:szCs w:val="20"/>
          <w:lang w:val="pt-PT"/>
        </w:rPr>
        <w:t>m pen</w:t>
      </w:r>
      <w:proofErr w:type="spellStart"/>
      <w:r w:rsidRPr="003439F6">
        <w:rPr>
          <w:rFonts w:cs="Calibri"/>
          <w:sz w:val="20"/>
          <w:szCs w:val="20"/>
        </w:rPr>
        <w:t>ěžitý</w:t>
      </w:r>
      <w:r w:rsidRPr="003439F6">
        <w:rPr>
          <w:rFonts w:cs="Calibri"/>
          <w:sz w:val="20"/>
          <w:szCs w:val="20"/>
          <w:lang w:val="de-DE"/>
        </w:rPr>
        <w:t>ch</w:t>
      </w:r>
      <w:proofErr w:type="spellEnd"/>
      <w:r w:rsidRPr="003439F6">
        <w:rPr>
          <w:rFonts w:cs="Calibri"/>
          <w:sz w:val="20"/>
          <w:szCs w:val="20"/>
          <w:lang w:val="de-DE"/>
        </w:rPr>
        <w:t xml:space="preserve"> z</w:t>
      </w:r>
      <w:proofErr w:type="spellStart"/>
      <w:r w:rsidRPr="003439F6">
        <w:rPr>
          <w:rFonts w:cs="Calibri"/>
          <w:sz w:val="20"/>
          <w:szCs w:val="20"/>
        </w:rPr>
        <w:t>ávazků</w:t>
      </w:r>
      <w:proofErr w:type="spellEnd"/>
      <w:r w:rsidRPr="003439F6">
        <w:rPr>
          <w:rFonts w:cs="Calibri"/>
          <w:sz w:val="20"/>
          <w:szCs w:val="20"/>
        </w:rPr>
        <w:t>, pokud není napraveno ani v </w:t>
      </w:r>
      <w:proofErr w:type="spellStart"/>
      <w:r w:rsidRPr="003439F6">
        <w:rPr>
          <w:rFonts w:cs="Calibri"/>
          <w:sz w:val="20"/>
          <w:szCs w:val="20"/>
        </w:rPr>
        <w:t>dodatečn</w:t>
      </w:r>
      <w:proofErr w:type="spellEnd"/>
      <w:r w:rsidRPr="003439F6">
        <w:rPr>
          <w:rFonts w:cs="Calibri"/>
          <w:sz w:val="20"/>
          <w:szCs w:val="20"/>
          <w:lang w:val="fr-FR"/>
        </w:rPr>
        <w:t xml:space="preserve">é </w:t>
      </w:r>
      <w:r w:rsidRPr="003439F6">
        <w:rPr>
          <w:rFonts w:cs="Calibri"/>
          <w:sz w:val="20"/>
          <w:szCs w:val="20"/>
          <w:lang w:val="pt-PT"/>
        </w:rPr>
        <w:t>lh</w:t>
      </w:r>
      <w:proofErr w:type="spellStart"/>
      <w:r w:rsidRPr="003439F6">
        <w:rPr>
          <w:rFonts w:cs="Calibri"/>
          <w:sz w:val="20"/>
          <w:szCs w:val="20"/>
        </w:rPr>
        <w:t>ůtě</w:t>
      </w:r>
      <w:proofErr w:type="spellEnd"/>
      <w:r w:rsidRPr="003439F6">
        <w:rPr>
          <w:rFonts w:cs="Calibri"/>
          <w:sz w:val="20"/>
          <w:szCs w:val="20"/>
        </w:rPr>
        <w:t xml:space="preserve"> patnácti (15) dnů </w:t>
      </w:r>
      <w:r w:rsidRPr="003439F6">
        <w:rPr>
          <w:rFonts w:cs="Calibri"/>
          <w:sz w:val="20"/>
          <w:szCs w:val="20"/>
          <w:lang w:val="pt-PT"/>
        </w:rPr>
        <w:t>po doru</w:t>
      </w:r>
      <w:proofErr w:type="spellStart"/>
      <w:r w:rsidRPr="003439F6">
        <w:rPr>
          <w:rFonts w:cs="Calibri"/>
          <w:sz w:val="20"/>
          <w:szCs w:val="20"/>
        </w:rPr>
        <w:t>čení</w:t>
      </w:r>
      <w:proofErr w:type="spellEnd"/>
      <w:r w:rsidRPr="003439F6">
        <w:rPr>
          <w:rFonts w:cs="Calibri"/>
          <w:sz w:val="20"/>
          <w:szCs w:val="20"/>
        </w:rPr>
        <w:t xml:space="preserve"> </w:t>
      </w:r>
      <w:proofErr w:type="spellStart"/>
      <w:r w:rsidRPr="003439F6">
        <w:rPr>
          <w:rFonts w:cs="Calibri"/>
          <w:sz w:val="20"/>
          <w:szCs w:val="20"/>
        </w:rPr>
        <w:t>písemn</w:t>
      </w:r>
      <w:proofErr w:type="spellEnd"/>
      <w:r w:rsidRPr="003439F6">
        <w:rPr>
          <w:rFonts w:cs="Calibri"/>
          <w:sz w:val="20"/>
          <w:szCs w:val="20"/>
          <w:lang w:val="fr-FR"/>
        </w:rPr>
        <w:t>é</w:t>
      </w:r>
      <w:r w:rsidRPr="003439F6">
        <w:rPr>
          <w:rFonts w:cs="Calibri"/>
          <w:sz w:val="20"/>
          <w:szCs w:val="20"/>
        </w:rPr>
        <w:t xml:space="preserve">ho oznámení zhotovitele o </w:t>
      </w:r>
      <w:proofErr w:type="spellStart"/>
      <w:r w:rsidRPr="003439F6">
        <w:rPr>
          <w:rFonts w:cs="Calibri"/>
          <w:sz w:val="20"/>
          <w:szCs w:val="20"/>
        </w:rPr>
        <w:t>takov</w:t>
      </w:r>
      <w:proofErr w:type="spellEnd"/>
      <w:r w:rsidRPr="003439F6">
        <w:rPr>
          <w:rFonts w:cs="Calibri"/>
          <w:sz w:val="20"/>
          <w:szCs w:val="20"/>
          <w:lang w:val="fr-FR"/>
        </w:rPr>
        <w:t>é</w:t>
      </w:r>
      <w:r w:rsidRPr="003439F6">
        <w:rPr>
          <w:rFonts w:cs="Calibri"/>
          <w:sz w:val="20"/>
          <w:szCs w:val="20"/>
        </w:rPr>
        <w:t>m prodlení. Zhotovitel je oprávněn pozastavit plnění předmětu t</w:t>
      </w:r>
      <w:r w:rsidRPr="003439F6">
        <w:rPr>
          <w:rFonts w:cs="Calibri"/>
          <w:sz w:val="20"/>
          <w:szCs w:val="20"/>
          <w:lang w:val="fr-FR"/>
        </w:rPr>
        <w:t>é</w:t>
      </w:r>
      <w:r w:rsidRPr="003439F6">
        <w:rPr>
          <w:rFonts w:cs="Calibri"/>
          <w:sz w:val="20"/>
          <w:szCs w:val="20"/>
        </w:rPr>
        <w:t>to smlouvy, pokud je objednatel v prodlení s plnění</w:t>
      </w:r>
      <w:r w:rsidRPr="003439F6">
        <w:rPr>
          <w:rFonts w:cs="Calibri"/>
          <w:sz w:val="20"/>
          <w:szCs w:val="20"/>
          <w:lang w:val="pt-PT"/>
        </w:rPr>
        <w:t>m pen</w:t>
      </w:r>
      <w:proofErr w:type="spellStart"/>
      <w:r w:rsidRPr="003439F6">
        <w:rPr>
          <w:rFonts w:cs="Calibri"/>
          <w:sz w:val="20"/>
          <w:szCs w:val="20"/>
        </w:rPr>
        <w:t>ěžitý</w:t>
      </w:r>
      <w:r w:rsidRPr="003439F6">
        <w:rPr>
          <w:rFonts w:cs="Calibri"/>
          <w:sz w:val="20"/>
          <w:szCs w:val="20"/>
          <w:lang w:val="de-DE"/>
        </w:rPr>
        <w:t>ch</w:t>
      </w:r>
      <w:proofErr w:type="spellEnd"/>
      <w:r w:rsidRPr="003439F6">
        <w:rPr>
          <w:rFonts w:cs="Calibri"/>
          <w:sz w:val="20"/>
          <w:szCs w:val="20"/>
          <w:lang w:val="de-DE"/>
        </w:rPr>
        <w:t xml:space="preserve"> z</w:t>
      </w:r>
      <w:proofErr w:type="spellStart"/>
      <w:r w:rsidRPr="003439F6">
        <w:rPr>
          <w:rFonts w:cs="Calibri"/>
          <w:sz w:val="20"/>
          <w:szCs w:val="20"/>
        </w:rPr>
        <w:t>ávazků</w:t>
      </w:r>
      <w:proofErr w:type="spellEnd"/>
      <w:r w:rsidRPr="003439F6">
        <w:rPr>
          <w:rFonts w:cs="Calibri"/>
          <w:sz w:val="20"/>
          <w:szCs w:val="20"/>
        </w:rPr>
        <w:t xml:space="preserve"> po dobu delší než patnáct (15) dnů </w:t>
      </w:r>
      <w:r w:rsidRPr="003439F6">
        <w:rPr>
          <w:rFonts w:cs="Calibri"/>
          <w:sz w:val="20"/>
          <w:szCs w:val="20"/>
          <w:lang w:val="pt-PT"/>
        </w:rPr>
        <w:t>po doru</w:t>
      </w:r>
      <w:proofErr w:type="spellStart"/>
      <w:r w:rsidRPr="003439F6">
        <w:rPr>
          <w:rFonts w:cs="Calibri"/>
          <w:sz w:val="20"/>
          <w:szCs w:val="20"/>
        </w:rPr>
        <w:t>čení</w:t>
      </w:r>
      <w:proofErr w:type="spellEnd"/>
      <w:r w:rsidRPr="003439F6">
        <w:rPr>
          <w:rFonts w:cs="Calibri"/>
          <w:sz w:val="20"/>
          <w:szCs w:val="20"/>
        </w:rPr>
        <w:t xml:space="preserve"> </w:t>
      </w:r>
      <w:proofErr w:type="spellStart"/>
      <w:r w:rsidRPr="003439F6">
        <w:rPr>
          <w:rFonts w:cs="Calibri"/>
          <w:sz w:val="20"/>
          <w:szCs w:val="20"/>
        </w:rPr>
        <w:t>písemn</w:t>
      </w:r>
      <w:proofErr w:type="spellEnd"/>
      <w:r w:rsidRPr="003439F6">
        <w:rPr>
          <w:rFonts w:cs="Calibri"/>
          <w:sz w:val="20"/>
          <w:szCs w:val="20"/>
          <w:lang w:val="fr-FR"/>
        </w:rPr>
        <w:t>é</w:t>
      </w:r>
      <w:r w:rsidRPr="003439F6">
        <w:rPr>
          <w:rFonts w:cs="Calibri"/>
          <w:sz w:val="20"/>
          <w:szCs w:val="20"/>
        </w:rPr>
        <w:t xml:space="preserve">ho oznámení zhotovitele o </w:t>
      </w:r>
      <w:proofErr w:type="spellStart"/>
      <w:r w:rsidRPr="003439F6">
        <w:rPr>
          <w:rFonts w:cs="Calibri"/>
          <w:sz w:val="20"/>
          <w:szCs w:val="20"/>
        </w:rPr>
        <w:t>takov</w:t>
      </w:r>
      <w:proofErr w:type="spellEnd"/>
      <w:r w:rsidRPr="003439F6">
        <w:rPr>
          <w:rFonts w:cs="Calibri"/>
          <w:sz w:val="20"/>
          <w:szCs w:val="20"/>
          <w:lang w:val="fr-FR"/>
        </w:rPr>
        <w:t>é</w:t>
      </w:r>
      <w:r w:rsidRPr="003439F6">
        <w:rPr>
          <w:rFonts w:cs="Calibri"/>
          <w:sz w:val="20"/>
          <w:szCs w:val="20"/>
        </w:rPr>
        <w:t>m prodlení.</w:t>
      </w:r>
    </w:p>
    <w:p w14:paraId="555ECA4F" w14:textId="198D859B" w:rsidR="009A21E8" w:rsidRDefault="00AC1682">
      <w:pPr>
        <w:pStyle w:val="Odstavecseseznamem"/>
        <w:numPr>
          <w:ilvl w:val="0"/>
          <w:numId w:val="39"/>
        </w:numPr>
        <w:spacing w:after="200" w:line="276" w:lineRule="auto"/>
        <w:rPr>
          <w:rFonts w:cs="Calibri"/>
          <w:sz w:val="20"/>
          <w:szCs w:val="20"/>
        </w:rPr>
      </w:pPr>
      <w:r w:rsidRPr="003439F6">
        <w:rPr>
          <w:rFonts w:cs="Calibri"/>
          <w:sz w:val="20"/>
          <w:szCs w:val="20"/>
        </w:rPr>
        <w:t>Objednatel je oprávněn odstoupit od t</w:t>
      </w:r>
      <w:r w:rsidRPr="003439F6">
        <w:rPr>
          <w:rFonts w:cs="Calibri"/>
          <w:sz w:val="20"/>
          <w:szCs w:val="20"/>
          <w:lang w:val="fr-FR"/>
        </w:rPr>
        <w:t>é</w:t>
      </w:r>
      <w:r w:rsidRPr="003439F6">
        <w:rPr>
          <w:rFonts w:cs="Calibri"/>
          <w:sz w:val="20"/>
          <w:szCs w:val="20"/>
        </w:rPr>
        <w:t>to smlouvy v případě, že se jak</w:t>
      </w:r>
      <w:r w:rsidRPr="003439F6">
        <w:rPr>
          <w:rFonts w:cs="Calibri"/>
          <w:sz w:val="20"/>
          <w:szCs w:val="20"/>
          <w:lang w:val="fr-FR"/>
        </w:rPr>
        <w:t>é</w:t>
      </w:r>
      <w:proofErr w:type="spellStart"/>
      <w:r w:rsidRPr="003439F6">
        <w:rPr>
          <w:rFonts w:cs="Calibri"/>
          <w:sz w:val="20"/>
          <w:szCs w:val="20"/>
        </w:rPr>
        <w:t>koliv</w:t>
      </w:r>
      <w:proofErr w:type="spellEnd"/>
      <w:r w:rsidRPr="003439F6">
        <w:rPr>
          <w:rFonts w:cs="Calibri"/>
          <w:sz w:val="20"/>
          <w:szCs w:val="20"/>
        </w:rPr>
        <w:t xml:space="preserve"> prohlášení poskytovatele podle čl. </w:t>
      </w:r>
      <w:r w:rsidR="00CE5FD6" w:rsidRPr="003439F6">
        <w:rPr>
          <w:rFonts w:cs="Calibri"/>
          <w:sz w:val="20"/>
          <w:szCs w:val="20"/>
        </w:rPr>
        <w:t>2</w:t>
      </w:r>
      <w:r w:rsidR="000A7603" w:rsidRPr="003439F6">
        <w:rPr>
          <w:rFonts w:cs="Calibri"/>
          <w:sz w:val="20"/>
          <w:szCs w:val="20"/>
        </w:rPr>
        <w:t xml:space="preserve"> </w:t>
      </w:r>
      <w:r w:rsidRPr="003439F6">
        <w:rPr>
          <w:rFonts w:cs="Calibri"/>
          <w:sz w:val="20"/>
          <w:szCs w:val="20"/>
        </w:rPr>
        <w:t xml:space="preserve">odst. 2 ukáže jako </w:t>
      </w:r>
      <w:proofErr w:type="spellStart"/>
      <w:r w:rsidRPr="003439F6">
        <w:rPr>
          <w:rFonts w:cs="Calibri"/>
          <w:sz w:val="20"/>
          <w:szCs w:val="20"/>
        </w:rPr>
        <w:t>nepravdiv</w:t>
      </w:r>
      <w:proofErr w:type="spellEnd"/>
      <w:r w:rsidRPr="003439F6">
        <w:rPr>
          <w:rFonts w:cs="Calibri"/>
          <w:sz w:val="20"/>
          <w:szCs w:val="20"/>
          <w:lang w:val="fr-FR"/>
        </w:rPr>
        <w:t>é</w:t>
      </w:r>
      <w:r w:rsidRPr="003439F6">
        <w:rPr>
          <w:rFonts w:cs="Calibri"/>
          <w:sz w:val="20"/>
          <w:szCs w:val="20"/>
        </w:rPr>
        <w:t xml:space="preserve">, </w:t>
      </w:r>
      <w:proofErr w:type="spellStart"/>
      <w:r w:rsidRPr="003439F6">
        <w:rPr>
          <w:rFonts w:cs="Calibri"/>
          <w:sz w:val="20"/>
          <w:szCs w:val="20"/>
        </w:rPr>
        <w:t>neúpln</w:t>
      </w:r>
      <w:proofErr w:type="spellEnd"/>
      <w:r w:rsidRPr="003439F6">
        <w:rPr>
          <w:rFonts w:cs="Calibri"/>
          <w:sz w:val="20"/>
          <w:szCs w:val="20"/>
          <w:lang w:val="fr-FR"/>
        </w:rPr>
        <w:t xml:space="preserve">é </w:t>
      </w:r>
      <w:r w:rsidRPr="003439F6">
        <w:rPr>
          <w:rFonts w:cs="Calibri"/>
          <w:sz w:val="20"/>
          <w:szCs w:val="20"/>
        </w:rPr>
        <w:t>a/nebo zavádějící.</w:t>
      </w:r>
    </w:p>
    <w:p w14:paraId="58434D39" w14:textId="77777777" w:rsidR="009A21E8" w:rsidRDefault="00AC1682">
      <w:pPr>
        <w:pStyle w:val="Odstavecseseznamem"/>
        <w:numPr>
          <w:ilvl w:val="0"/>
          <w:numId w:val="39"/>
        </w:numPr>
        <w:spacing w:after="200" w:line="276" w:lineRule="auto"/>
        <w:rPr>
          <w:rFonts w:cs="Calibri"/>
          <w:sz w:val="20"/>
          <w:szCs w:val="20"/>
        </w:rPr>
      </w:pPr>
      <w:r w:rsidRPr="003439F6">
        <w:rPr>
          <w:rFonts w:cs="Calibri"/>
          <w:sz w:val="20"/>
          <w:szCs w:val="20"/>
        </w:rPr>
        <w:t>Objednatel i zhotovitel je oprávněn odstoupit od t</w:t>
      </w:r>
      <w:r w:rsidRPr="003439F6">
        <w:rPr>
          <w:rFonts w:cs="Calibri"/>
          <w:sz w:val="20"/>
          <w:szCs w:val="20"/>
          <w:lang w:val="fr-FR"/>
        </w:rPr>
        <w:t>é</w:t>
      </w:r>
      <w:r w:rsidRPr="003439F6">
        <w:rPr>
          <w:rFonts w:cs="Calibri"/>
          <w:sz w:val="20"/>
          <w:szCs w:val="20"/>
        </w:rPr>
        <w:t>to smlouvy v případě, že dojde k </w:t>
      </w:r>
      <w:proofErr w:type="spellStart"/>
      <w:r w:rsidRPr="003439F6">
        <w:rPr>
          <w:rFonts w:cs="Calibri"/>
          <w:sz w:val="20"/>
          <w:szCs w:val="20"/>
        </w:rPr>
        <w:t>předčasn</w:t>
      </w:r>
      <w:proofErr w:type="spellEnd"/>
      <w:r w:rsidRPr="003439F6">
        <w:rPr>
          <w:rFonts w:cs="Calibri"/>
          <w:sz w:val="20"/>
          <w:szCs w:val="20"/>
          <w:lang w:val="fr-FR"/>
        </w:rPr>
        <w:t>é</w:t>
      </w:r>
      <w:r w:rsidRPr="003439F6">
        <w:rPr>
          <w:rFonts w:cs="Calibri"/>
          <w:sz w:val="20"/>
          <w:szCs w:val="20"/>
        </w:rPr>
        <w:t xml:space="preserve">mu ukončení </w:t>
      </w:r>
      <w:r w:rsidRPr="00C83D8F">
        <w:rPr>
          <w:rFonts w:cs="Calibri"/>
          <w:sz w:val="20"/>
          <w:szCs w:val="20"/>
        </w:rPr>
        <w:t>licen</w:t>
      </w:r>
      <w:r w:rsidRPr="003439F6">
        <w:rPr>
          <w:rFonts w:cs="Calibri"/>
          <w:sz w:val="20"/>
          <w:szCs w:val="20"/>
        </w:rPr>
        <w:t>ční smlouvy k NIS.</w:t>
      </w:r>
    </w:p>
    <w:p w14:paraId="0FDCA51C" w14:textId="77777777" w:rsidR="009A21E8" w:rsidRDefault="00AC1682">
      <w:pPr>
        <w:pStyle w:val="Odstavecseseznamem"/>
        <w:numPr>
          <w:ilvl w:val="0"/>
          <w:numId w:val="39"/>
        </w:numPr>
        <w:spacing w:after="200" w:line="276" w:lineRule="auto"/>
        <w:rPr>
          <w:rFonts w:cs="Calibri"/>
          <w:sz w:val="20"/>
          <w:szCs w:val="20"/>
        </w:rPr>
      </w:pPr>
      <w:r w:rsidRPr="003439F6">
        <w:rPr>
          <w:rFonts w:cs="Calibri"/>
          <w:sz w:val="20"/>
          <w:szCs w:val="20"/>
        </w:rPr>
        <w:lastRenderedPageBreak/>
        <w:t xml:space="preserve">Odstoupením od smlouvy nejsou dotčena ustanovení týkající se smluvních pokut, úroků z prodlení, ochrany informací, zajištění pohledávky </w:t>
      </w:r>
      <w:proofErr w:type="spellStart"/>
      <w:r w:rsidRPr="003439F6">
        <w:rPr>
          <w:rFonts w:cs="Calibri"/>
          <w:sz w:val="20"/>
          <w:szCs w:val="20"/>
        </w:rPr>
        <w:t>kter</w:t>
      </w:r>
      <w:proofErr w:type="spellEnd"/>
      <w:r w:rsidRPr="003439F6">
        <w:rPr>
          <w:rFonts w:cs="Calibri"/>
          <w:sz w:val="20"/>
          <w:szCs w:val="20"/>
          <w:lang w:val="fr-FR"/>
        </w:rPr>
        <w:t>é</w:t>
      </w:r>
      <w:proofErr w:type="spellStart"/>
      <w:r w:rsidRPr="003439F6">
        <w:rPr>
          <w:rFonts w:cs="Calibri"/>
          <w:sz w:val="20"/>
          <w:szCs w:val="20"/>
        </w:rPr>
        <w:t>koliv</w:t>
      </w:r>
      <w:proofErr w:type="spellEnd"/>
      <w:r w:rsidRPr="003439F6">
        <w:rPr>
          <w:rFonts w:cs="Calibri"/>
          <w:sz w:val="20"/>
          <w:szCs w:val="20"/>
        </w:rPr>
        <w:t xml:space="preserve"> ze smluvních stran, řešení sporů a ustanovení týkající </w:t>
      </w:r>
      <w:r w:rsidRPr="00C83D8F">
        <w:rPr>
          <w:rFonts w:cs="Calibri"/>
          <w:sz w:val="20"/>
          <w:szCs w:val="20"/>
        </w:rPr>
        <w:t>se t</w:t>
      </w:r>
      <w:r w:rsidRPr="003439F6">
        <w:rPr>
          <w:rFonts w:cs="Calibri"/>
          <w:sz w:val="20"/>
          <w:szCs w:val="20"/>
        </w:rPr>
        <w:t>ěch práv a povinností</w:t>
      </w:r>
      <w:r w:rsidRPr="003439F6">
        <w:rPr>
          <w:rFonts w:cs="Calibri"/>
          <w:sz w:val="20"/>
          <w:szCs w:val="20"/>
          <w:lang w:val="nl-NL"/>
        </w:rPr>
        <w:t>, z</w:t>
      </w:r>
      <w:r w:rsidRPr="003439F6">
        <w:rPr>
          <w:rFonts w:cs="Calibri"/>
          <w:sz w:val="20"/>
          <w:szCs w:val="20"/>
        </w:rPr>
        <w:t> jejichž povahy vyplývá, že mají trvat i po odstoupení (</w:t>
      </w:r>
      <w:proofErr w:type="spellStart"/>
      <w:r w:rsidRPr="003439F6">
        <w:rPr>
          <w:rFonts w:cs="Calibri"/>
          <w:sz w:val="20"/>
          <w:szCs w:val="20"/>
        </w:rPr>
        <w:t>zejm</w:t>
      </w:r>
      <w:proofErr w:type="spellEnd"/>
      <w:r w:rsidRPr="003439F6">
        <w:rPr>
          <w:rFonts w:cs="Calibri"/>
          <w:sz w:val="20"/>
          <w:szCs w:val="20"/>
          <w:lang w:val="fr-FR"/>
        </w:rPr>
        <w:t>é</w:t>
      </w:r>
      <w:r w:rsidRPr="003439F6">
        <w:rPr>
          <w:rFonts w:cs="Calibri"/>
          <w:sz w:val="20"/>
          <w:szCs w:val="20"/>
        </w:rPr>
        <w:t>na jde o povinnost poskytnout peněžitá plnění za plnění poskytnutá př</w:t>
      </w:r>
      <w:r w:rsidRPr="00C83D8F">
        <w:rPr>
          <w:rFonts w:cs="Calibri"/>
          <w:sz w:val="20"/>
          <w:szCs w:val="20"/>
        </w:rPr>
        <w:t xml:space="preserve">ed </w:t>
      </w:r>
      <w:r w:rsidRPr="003439F6">
        <w:rPr>
          <w:rFonts w:cs="Calibri"/>
          <w:sz w:val="20"/>
          <w:szCs w:val="20"/>
        </w:rPr>
        <w:t>účinností odstoupení).</w:t>
      </w:r>
    </w:p>
    <w:p w14:paraId="69523915" w14:textId="77777777" w:rsidR="009A21E8" w:rsidRPr="003439F6" w:rsidRDefault="00AC1682">
      <w:pPr>
        <w:pStyle w:val="Odstavecseseznamem"/>
        <w:numPr>
          <w:ilvl w:val="0"/>
          <w:numId w:val="39"/>
        </w:numPr>
        <w:spacing w:after="200" w:line="276" w:lineRule="auto"/>
        <w:rPr>
          <w:rFonts w:cs="Calibri"/>
          <w:sz w:val="20"/>
          <w:szCs w:val="20"/>
        </w:rPr>
      </w:pPr>
      <w:r w:rsidRPr="003439F6">
        <w:rPr>
          <w:rFonts w:cs="Calibri"/>
          <w:sz w:val="20"/>
          <w:szCs w:val="20"/>
        </w:rPr>
        <w:t>Pro vyloučení pochybností předčasným ukončením t</w:t>
      </w:r>
      <w:r w:rsidRPr="003439F6">
        <w:rPr>
          <w:rFonts w:cs="Calibri"/>
          <w:sz w:val="20"/>
          <w:szCs w:val="20"/>
          <w:lang w:val="fr-FR"/>
        </w:rPr>
        <w:t>é</w:t>
      </w:r>
      <w:r w:rsidRPr="003439F6">
        <w:rPr>
          <w:rFonts w:cs="Calibri"/>
          <w:sz w:val="20"/>
          <w:szCs w:val="20"/>
        </w:rPr>
        <w:t>to smlouvy není žádným způsobem dotčena platnost a účinnost licenční smlouvy k NIS. Pro vyloučení pochybností objednatel bude i nadá</w:t>
      </w:r>
      <w:r w:rsidRPr="003439F6">
        <w:rPr>
          <w:rFonts w:cs="Calibri"/>
          <w:sz w:val="20"/>
          <w:szCs w:val="20"/>
          <w:lang w:val="nl-NL"/>
        </w:rPr>
        <w:t>le opr</w:t>
      </w:r>
      <w:proofErr w:type="spellStart"/>
      <w:r w:rsidRPr="003439F6">
        <w:rPr>
          <w:rFonts w:cs="Calibri"/>
          <w:sz w:val="20"/>
          <w:szCs w:val="20"/>
        </w:rPr>
        <w:t>ávněn</w:t>
      </w:r>
      <w:proofErr w:type="spellEnd"/>
      <w:r w:rsidRPr="003439F6">
        <w:rPr>
          <w:rFonts w:cs="Calibri"/>
          <w:sz w:val="20"/>
          <w:szCs w:val="20"/>
        </w:rPr>
        <w:t xml:space="preserve"> užívat poslední aktuální verzi NIS ve stavu k poslední měsíční </w:t>
      </w:r>
      <w:r w:rsidRPr="003439F6">
        <w:rPr>
          <w:rFonts w:cs="Calibri"/>
          <w:sz w:val="20"/>
          <w:szCs w:val="20"/>
          <w:lang w:val="fr-FR"/>
        </w:rPr>
        <w:t>pau</w:t>
      </w:r>
      <w:proofErr w:type="spellStart"/>
      <w:r w:rsidRPr="003439F6">
        <w:rPr>
          <w:rFonts w:cs="Calibri"/>
          <w:sz w:val="20"/>
          <w:szCs w:val="20"/>
        </w:rPr>
        <w:t>šální</w:t>
      </w:r>
      <w:proofErr w:type="spellEnd"/>
      <w:r w:rsidRPr="003439F6">
        <w:rPr>
          <w:rFonts w:cs="Calibri"/>
          <w:sz w:val="20"/>
          <w:szCs w:val="20"/>
        </w:rPr>
        <w:t xml:space="preserve"> splátce, a to minimálně s prohlížecími právy.</w:t>
      </w:r>
    </w:p>
    <w:p w14:paraId="1264D9DC" w14:textId="77777777" w:rsidR="009A21E8" w:rsidRPr="00703E08" w:rsidRDefault="009A21E8">
      <w:pPr>
        <w:widowControl w:val="0"/>
        <w:spacing w:line="220" w:lineRule="atLeast"/>
        <w:rPr>
          <w:rFonts w:ascii="Calibri" w:eastAsia="Calibri" w:hAnsi="Calibri" w:cs="Calibri"/>
          <w:sz w:val="20"/>
          <w:szCs w:val="20"/>
        </w:rPr>
      </w:pPr>
    </w:p>
    <w:p w14:paraId="420690BB" w14:textId="13AE4D64" w:rsidR="009A21E8" w:rsidRPr="00703E08" w:rsidRDefault="00AC1682">
      <w:pPr>
        <w:widowControl w:val="0"/>
        <w:spacing w:line="220" w:lineRule="atLeast"/>
        <w:jc w:val="center"/>
        <w:rPr>
          <w:rFonts w:ascii="Calibri" w:eastAsia="Calibri" w:hAnsi="Calibri" w:cs="Calibri"/>
          <w:b/>
          <w:bCs/>
          <w:sz w:val="22"/>
          <w:szCs w:val="22"/>
        </w:rPr>
      </w:pPr>
      <w:r w:rsidRPr="00703E08">
        <w:rPr>
          <w:rFonts w:ascii="Calibri" w:hAnsi="Calibri" w:cs="Calibri"/>
          <w:b/>
          <w:bCs/>
          <w:sz w:val="22"/>
          <w:szCs w:val="22"/>
        </w:rPr>
        <w:t>Článek 1</w:t>
      </w:r>
      <w:r w:rsidR="00CE5FD6">
        <w:rPr>
          <w:rFonts w:ascii="Calibri" w:hAnsi="Calibri" w:cs="Calibri"/>
          <w:b/>
          <w:bCs/>
          <w:sz w:val="22"/>
          <w:szCs w:val="22"/>
        </w:rPr>
        <w:t>2</w:t>
      </w:r>
    </w:p>
    <w:p w14:paraId="10EB3E89" w14:textId="77777777" w:rsidR="009A21E8" w:rsidRPr="00703E08" w:rsidRDefault="00AC1682">
      <w:pPr>
        <w:widowControl w:val="0"/>
        <w:spacing w:line="220" w:lineRule="atLeast"/>
        <w:jc w:val="center"/>
        <w:rPr>
          <w:rFonts w:ascii="Calibri" w:eastAsia="Calibri" w:hAnsi="Calibri" w:cs="Calibri"/>
          <w:b/>
          <w:bCs/>
          <w:sz w:val="20"/>
          <w:szCs w:val="20"/>
        </w:rPr>
      </w:pPr>
      <w:r w:rsidRPr="00703E08">
        <w:rPr>
          <w:rFonts w:ascii="Calibri" w:hAnsi="Calibri" w:cs="Calibri"/>
          <w:b/>
          <w:bCs/>
          <w:sz w:val="20"/>
          <w:szCs w:val="20"/>
        </w:rPr>
        <w:t>Závěrečná ustanovení</w:t>
      </w:r>
    </w:p>
    <w:p w14:paraId="2BCAD720" w14:textId="77777777" w:rsidR="009A21E8" w:rsidRPr="00703E08" w:rsidRDefault="00AC1682">
      <w:pPr>
        <w:pStyle w:val="Odstavecseseznamem"/>
        <w:numPr>
          <w:ilvl w:val="0"/>
          <w:numId w:val="37"/>
        </w:numPr>
        <w:rPr>
          <w:rFonts w:cs="Calibri"/>
          <w:sz w:val="20"/>
          <w:szCs w:val="20"/>
        </w:rPr>
      </w:pPr>
      <w:r w:rsidRPr="00703E08">
        <w:rPr>
          <w:rFonts w:cs="Calibri"/>
          <w:sz w:val="20"/>
          <w:szCs w:val="20"/>
        </w:rPr>
        <w:t>Tato smlouva, jakož i práva a povinnosti vznikl</w:t>
      </w:r>
      <w:r w:rsidRPr="00703E08">
        <w:rPr>
          <w:rFonts w:cs="Calibri"/>
          <w:sz w:val="20"/>
          <w:szCs w:val="20"/>
          <w:lang w:val="fr-FR"/>
        </w:rPr>
        <w:t xml:space="preserve">é </w:t>
      </w:r>
      <w:r w:rsidRPr="00703E08">
        <w:rPr>
          <w:rFonts w:cs="Calibri"/>
          <w:sz w:val="20"/>
          <w:szCs w:val="20"/>
        </w:rPr>
        <w:t>na základě t</w:t>
      </w:r>
      <w:r w:rsidRPr="00703E08">
        <w:rPr>
          <w:rFonts w:cs="Calibri"/>
          <w:sz w:val="20"/>
          <w:szCs w:val="20"/>
          <w:lang w:val="fr-FR"/>
        </w:rPr>
        <w:t>é</w:t>
      </w:r>
      <w:r w:rsidRPr="00703E08">
        <w:rPr>
          <w:rFonts w:cs="Calibri"/>
          <w:sz w:val="20"/>
          <w:szCs w:val="20"/>
        </w:rPr>
        <w:t>to smlouvy nebo v souvislosti s ní</w:t>
      </w:r>
      <w:r w:rsidRPr="00703E08">
        <w:rPr>
          <w:rFonts w:cs="Calibri"/>
          <w:sz w:val="20"/>
          <w:szCs w:val="20"/>
          <w:lang w:val="es-ES_tradnl"/>
        </w:rPr>
        <w:t xml:space="preserve">, se </w:t>
      </w:r>
      <w:r w:rsidRPr="00703E08">
        <w:rPr>
          <w:rFonts w:cs="Calibri"/>
          <w:sz w:val="20"/>
          <w:szCs w:val="20"/>
        </w:rPr>
        <w:t xml:space="preserve">řídí právním </w:t>
      </w:r>
      <w:proofErr w:type="spellStart"/>
      <w:r w:rsidRPr="00703E08">
        <w:rPr>
          <w:rFonts w:cs="Calibri"/>
          <w:sz w:val="20"/>
          <w:szCs w:val="20"/>
        </w:rPr>
        <w:t>řá</w:t>
      </w:r>
      <w:proofErr w:type="spellEnd"/>
      <w:r w:rsidRPr="00703E08">
        <w:rPr>
          <w:rFonts w:cs="Calibri"/>
          <w:sz w:val="20"/>
          <w:szCs w:val="20"/>
          <w:lang w:val="de-DE"/>
        </w:rPr>
        <w:t xml:space="preserve">dem </w:t>
      </w:r>
      <w:proofErr w:type="spellStart"/>
      <w:r w:rsidRPr="00703E08">
        <w:rPr>
          <w:rFonts w:cs="Calibri"/>
          <w:sz w:val="20"/>
          <w:szCs w:val="20"/>
        </w:rPr>
        <w:t>Česk</w:t>
      </w:r>
      <w:proofErr w:type="spellEnd"/>
      <w:r w:rsidRPr="00703E08">
        <w:rPr>
          <w:rFonts w:cs="Calibri"/>
          <w:sz w:val="20"/>
          <w:szCs w:val="20"/>
          <w:lang w:val="fr-FR"/>
        </w:rPr>
        <w:t xml:space="preserve">é </w:t>
      </w:r>
      <w:r w:rsidRPr="00703E08">
        <w:rPr>
          <w:rFonts w:cs="Calibri"/>
          <w:sz w:val="20"/>
          <w:szCs w:val="20"/>
        </w:rPr>
        <w:t xml:space="preserve">republiky, </w:t>
      </w:r>
      <w:proofErr w:type="spellStart"/>
      <w:r w:rsidRPr="00703E08">
        <w:rPr>
          <w:rFonts w:cs="Calibri"/>
          <w:sz w:val="20"/>
          <w:szCs w:val="20"/>
        </w:rPr>
        <w:t>zejm</w:t>
      </w:r>
      <w:proofErr w:type="spellEnd"/>
      <w:r w:rsidRPr="00703E08">
        <w:rPr>
          <w:rFonts w:cs="Calibri"/>
          <w:sz w:val="20"/>
          <w:szCs w:val="20"/>
          <w:lang w:val="fr-FR"/>
        </w:rPr>
        <w:t>é</w:t>
      </w:r>
      <w:r w:rsidRPr="00703E08">
        <w:rPr>
          <w:rFonts w:cs="Calibri"/>
          <w:sz w:val="20"/>
          <w:szCs w:val="20"/>
        </w:rPr>
        <w:t xml:space="preserve">na zák. č. 89/2012 Sb., </w:t>
      </w:r>
      <w:proofErr w:type="spellStart"/>
      <w:r w:rsidRPr="00703E08">
        <w:rPr>
          <w:rFonts w:cs="Calibri"/>
          <w:sz w:val="20"/>
          <w:szCs w:val="20"/>
        </w:rPr>
        <w:t>obč</w:t>
      </w:r>
      <w:proofErr w:type="spellEnd"/>
      <w:r w:rsidRPr="00703E08">
        <w:rPr>
          <w:rFonts w:cs="Calibri"/>
          <w:sz w:val="20"/>
          <w:szCs w:val="20"/>
          <w:lang w:val="da-DK"/>
        </w:rPr>
        <w:t>ansk</w:t>
      </w:r>
      <w:r w:rsidRPr="00703E08">
        <w:rPr>
          <w:rFonts w:cs="Calibri"/>
          <w:sz w:val="20"/>
          <w:szCs w:val="20"/>
        </w:rPr>
        <w:t xml:space="preserve">ý </w:t>
      </w:r>
      <w:proofErr w:type="spellStart"/>
      <w:r w:rsidRPr="00703E08">
        <w:rPr>
          <w:rFonts w:cs="Calibri"/>
          <w:sz w:val="20"/>
          <w:szCs w:val="20"/>
        </w:rPr>
        <w:t>zákoní</w:t>
      </w:r>
      <w:proofErr w:type="spellEnd"/>
      <w:r w:rsidRPr="00703E08">
        <w:rPr>
          <w:rFonts w:cs="Calibri"/>
          <w:sz w:val="20"/>
          <w:szCs w:val="20"/>
          <w:lang w:val="nl-NL"/>
        </w:rPr>
        <w:t>k v</w:t>
      </w:r>
      <w:r w:rsidRPr="00703E08">
        <w:rPr>
          <w:rFonts w:cs="Calibri"/>
          <w:sz w:val="20"/>
          <w:szCs w:val="20"/>
        </w:rPr>
        <w:t> </w:t>
      </w:r>
      <w:proofErr w:type="spellStart"/>
      <w:r w:rsidRPr="00703E08">
        <w:rPr>
          <w:rFonts w:cs="Calibri"/>
          <w:sz w:val="20"/>
          <w:szCs w:val="20"/>
        </w:rPr>
        <w:t>platn</w:t>
      </w:r>
      <w:proofErr w:type="spellEnd"/>
      <w:r w:rsidRPr="00703E08">
        <w:rPr>
          <w:rFonts w:cs="Calibri"/>
          <w:sz w:val="20"/>
          <w:szCs w:val="20"/>
          <w:lang w:val="fr-FR"/>
        </w:rPr>
        <w:t>é</w:t>
      </w:r>
      <w:r w:rsidRPr="00703E08">
        <w:rPr>
          <w:rFonts w:cs="Calibri"/>
          <w:sz w:val="20"/>
          <w:szCs w:val="20"/>
        </w:rPr>
        <w:t>m znění.</w:t>
      </w:r>
    </w:p>
    <w:p w14:paraId="1FABB9CC" w14:textId="77777777" w:rsidR="009A21E8" w:rsidRPr="00703E08" w:rsidRDefault="009A21E8">
      <w:pPr>
        <w:widowControl w:val="0"/>
        <w:spacing w:line="220" w:lineRule="atLeast"/>
        <w:jc w:val="both"/>
        <w:rPr>
          <w:rFonts w:ascii="Calibri" w:eastAsia="Calibri" w:hAnsi="Calibri" w:cs="Calibri"/>
          <w:sz w:val="20"/>
          <w:szCs w:val="20"/>
        </w:rPr>
      </w:pPr>
    </w:p>
    <w:p w14:paraId="1A03926A" w14:textId="77777777" w:rsidR="009A21E8" w:rsidRPr="00703E08" w:rsidRDefault="00AC1682">
      <w:pPr>
        <w:pStyle w:val="Odstavecseseznamem"/>
        <w:widowControl w:val="0"/>
        <w:numPr>
          <w:ilvl w:val="0"/>
          <w:numId w:val="37"/>
        </w:numPr>
        <w:spacing w:line="220" w:lineRule="atLeast"/>
        <w:rPr>
          <w:rFonts w:cs="Calibri"/>
          <w:sz w:val="20"/>
          <w:szCs w:val="20"/>
        </w:rPr>
      </w:pPr>
      <w:r w:rsidRPr="00703E08">
        <w:rPr>
          <w:rFonts w:cs="Calibri"/>
          <w:sz w:val="20"/>
          <w:szCs w:val="20"/>
        </w:rPr>
        <w:t xml:space="preserve">Vztahuje-li se důvod neplatnosti jen na </w:t>
      </w:r>
      <w:proofErr w:type="spellStart"/>
      <w:r w:rsidRPr="00703E08">
        <w:rPr>
          <w:rFonts w:cs="Calibri"/>
          <w:sz w:val="20"/>
          <w:szCs w:val="20"/>
        </w:rPr>
        <w:t>někter</w:t>
      </w:r>
      <w:proofErr w:type="spellEnd"/>
      <w:r w:rsidRPr="00703E08">
        <w:rPr>
          <w:rFonts w:cs="Calibri"/>
          <w:sz w:val="20"/>
          <w:szCs w:val="20"/>
          <w:lang w:val="fr-FR"/>
        </w:rPr>
        <w:t xml:space="preserve">é </w:t>
      </w:r>
      <w:r w:rsidRPr="00703E08">
        <w:rPr>
          <w:rFonts w:cs="Calibri"/>
          <w:sz w:val="20"/>
          <w:szCs w:val="20"/>
        </w:rPr>
        <w:t>ustanovení t</w:t>
      </w:r>
      <w:r w:rsidRPr="00703E08">
        <w:rPr>
          <w:rFonts w:cs="Calibri"/>
          <w:sz w:val="20"/>
          <w:szCs w:val="20"/>
          <w:lang w:val="fr-FR"/>
        </w:rPr>
        <w:t>é</w:t>
      </w:r>
      <w:r w:rsidRPr="00703E08">
        <w:rPr>
          <w:rFonts w:cs="Calibri"/>
          <w:sz w:val="20"/>
          <w:szCs w:val="20"/>
        </w:rPr>
        <w:t xml:space="preserve">to smlouvy, je neplatným pouze toto ustanovení, pokud z jeho povahy nebo obsahu anebo z okolností, za nichž bylo sjednáno, nevyplývá, že jej nelze oddělit od ostatního obsahu smlouvy. </w:t>
      </w:r>
    </w:p>
    <w:p w14:paraId="1614B50B" w14:textId="77777777" w:rsidR="009A21E8" w:rsidRPr="00703E08" w:rsidRDefault="009A21E8">
      <w:pPr>
        <w:widowControl w:val="0"/>
        <w:spacing w:line="220" w:lineRule="atLeast"/>
        <w:jc w:val="both"/>
        <w:rPr>
          <w:rFonts w:ascii="Calibri" w:eastAsia="Calibri" w:hAnsi="Calibri" w:cs="Calibri"/>
          <w:sz w:val="20"/>
          <w:szCs w:val="20"/>
        </w:rPr>
      </w:pPr>
    </w:p>
    <w:p w14:paraId="337213E1" w14:textId="5BF1F7B7" w:rsidR="009A21E8" w:rsidRPr="00703E08" w:rsidRDefault="00AC1682">
      <w:pPr>
        <w:pStyle w:val="Odstavecseseznamem"/>
        <w:widowControl w:val="0"/>
        <w:numPr>
          <w:ilvl w:val="0"/>
          <w:numId w:val="37"/>
        </w:numPr>
        <w:spacing w:line="220" w:lineRule="atLeast"/>
        <w:rPr>
          <w:rFonts w:cs="Calibri"/>
          <w:sz w:val="20"/>
          <w:szCs w:val="20"/>
        </w:rPr>
      </w:pPr>
      <w:r w:rsidRPr="00703E08">
        <w:rPr>
          <w:rFonts w:cs="Calibri"/>
          <w:sz w:val="20"/>
          <w:szCs w:val="20"/>
        </w:rPr>
        <w:t>Tato smlouva představuje úplnou dohodu smluvních stran o předmětu t</w:t>
      </w:r>
      <w:r w:rsidRPr="00703E08">
        <w:rPr>
          <w:rFonts w:cs="Calibri"/>
          <w:sz w:val="20"/>
          <w:szCs w:val="20"/>
          <w:lang w:val="fr-FR"/>
        </w:rPr>
        <w:t>é</w:t>
      </w:r>
      <w:r w:rsidRPr="00703E08">
        <w:rPr>
          <w:rFonts w:cs="Calibri"/>
          <w:sz w:val="20"/>
          <w:szCs w:val="20"/>
        </w:rPr>
        <w:t xml:space="preserve">to smlouvy. Tuto smlouvu je </w:t>
      </w:r>
      <w:proofErr w:type="spellStart"/>
      <w:r w:rsidRPr="00703E08">
        <w:rPr>
          <w:rFonts w:cs="Calibri"/>
          <w:sz w:val="20"/>
          <w:szCs w:val="20"/>
        </w:rPr>
        <w:t>možn</w:t>
      </w:r>
      <w:proofErr w:type="spellEnd"/>
      <w:r w:rsidRPr="00703E08">
        <w:rPr>
          <w:rFonts w:cs="Calibri"/>
          <w:sz w:val="20"/>
          <w:szCs w:val="20"/>
          <w:lang w:val="fr-FR"/>
        </w:rPr>
        <w:t xml:space="preserve">é </w:t>
      </w:r>
      <w:r w:rsidRPr="00703E08">
        <w:rPr>
          <w:rFonts w:cs="Calibri"/>
          <w:sz w:val="20"/>
          <w:szCs w:val="20"/>
        </w:rPr>
        <w:t>měnit pouze písemnou dohodou smluvních stran ve formě číslovaných dodatků t</w:t>
      </w:r>
      <w:r w:rsidRPr="00703E08">
        <w:rPr>
          <w:rFonts w:cs="Calibri"/>
          <w:sz w:val="20"/>
          <w:szCs w:val="20"/>
          <w:lang w:val="fr-FR"/>
        </w:rPr>
        <w:t>é</w:t>
      </w:r>
      <w:r w:rsidRPr="00703E08">
        <w:rPr>
          <w:rFonts w:cs="Calibri"/>
          <w:sz w:val="20"/>
          <w:szCs w:val="20"/>
        </w:rPr>
        <w:t xml:space="preserve">to smlouvy podepsaných osobami oprávněnými jednat za každou ze smluvních stran, a to s výjimkou případů podle ustanovení čl. </w:t>
      </w:r>
      <w:r w:rsidR="00CE5FD6">
        <w:rPr>
          <w:rFonts w:cs="Calibri"/>
          <w:sz w:val="20"/>
          <w:szCs w:val="20"/>
        </w:rPr>
        <w:t>8</w:t>
      </w:r>
      <w:r w:rsidRPr="00703E08">
        <w:rPr>
          <w:rFonts w:cs="Calibri"/>
          <w:sz w:val="20"/>
          <w:szCs w:val="20"/>
        </w:rPr>
        <w:t xml:space="preserve"> </w:t>
      </w:r>
      <w:proofErr w:type="spellStart"/>
      <w:r w:rsidRPr="00703E08">
        <w:rPr>
          <w:rFonts w:cs="Calibri"/>
          <w:sz w:val="20"/>
          <w:szCs w:val="20"/>
        </w:rPr>
        <w:t>odst</w:t>
      </w:r>
      <w:proofErr w:type="spellEnd"/>
      <w:r w:rsidRPr="00703E08">
        <w:rPr>
          <w:rFonts w:cs="Calibri"/>
          <w:sz w:val="20"/>
          <w:szCs w:val="20"/>
        </w:rPr>
        <w:t xml:space="preserve"> 7. t</w:t>
      </w:r>
      <w:r w:rsidRPr="00703E08">
        <w:rPr>
          <w:rFonts w:cs="Calibri"/>
          <w:sz w:val="20"/>
          <w:szCs w:val="20"/>
          <w:lang w:val="fr-FR"/>
        </w:rPr>
        <w:t>é</w:t>
      </w:r>
      <w:r w:rsidRPr="00703E08">
        <w:rPr>
          <w:rFonts w:cs="Calibri"/>
          <w:sz w:val="20"/>
          <w:szCs w:val="20"/>
        </w:rPr>
        <w:t>to smlouvy.</w:t>
      </w:r>
    </w:p>
    <w:p w14:paraId="3A717103" w14:textId="77777777" w:rsidR="009A21E8" w:rsidRPr="00703E08" w:rsidRDefault="009A21E8">
      <w:pPr>
        <w:widowControl w:val="0"/>
        <w:spacing w:line="220" w:lineRule="atLeast"/>
        <w:jc w:val="both"/>
        <w:rPr>
          <w:rFonts w:ascii="Calibri" w:eastAsia="Calibri" w:hAnsi="Calibri" w:cs="Calibri"/>
          <w:sz w:val="20"/>
          <w:szCs w:val="20"/>
        </w:rPr>
      </w:pPr>
    </w:p>
    <w:p w14:paraId="5994CB8D" w14:textId="6C6C0AA8" w:rsidR="2C932EAF" w:rsidRDefault="2C932EAF">
      <w:pPr>
        <w:pStyle w:val="Odstavecseseznamem"/>
        <w:widowControl w:val="0"/>
        <w:numPr>
          <w:ilvl w:val="0"/>
          <w:numId w:val="37"/>
        </w:numPr>
        <w:spacing w:line="220" w:lineRule="atLeast"/>
        <w:rPr>
          <w:rFonts w:cs="Calibri"/>
          <w:sz w:val="20"/>
          <w:szCs w:val="20"/>
        </w:rPr>
      </w:pPr>
      <w:r w:rsidRPr="490F001D">
        <w:rPr>
          <w:rFonts w:eastAsia="Calibri" w:cs="Calibri"/>
          <w:color w:val="000000" w:themeColor="text1"/>
          <w:sz w:val="20"/>
          <w:szCs w:val="20"/>
        </w:rPr>
        <w:t>Tato smlouva je uzavřena v jednom vyhotovení a bude uzavřena v elektronické podobě.</w:t>
      </w:r>
    </w:p>
    <w:p w14:paraId="5795B61E" w14:textId="77777777" w:rsidR="009A21E8" w:rsidRPr="00703E08" w:rsidRDefault="009A21E8">
      <w:pPr>
        <w:widowControl w:val="0"/>
        <w:spacing w:line="220" w:lineRule="atLeast"/>
        <w:rPr>
          <w:rFonts w:ascii="Calibri" w:eastAsia="Calibri" w:hAnsi="Calibri" w:cs="Calibri"/>
          <w:sz w:val="20"/>
          <w:szCs w:val="20"/>
        </w:rPr>
      </w:pPr>
    </w:p>
    <w:p w14:paraId="25789203" w14:textId="77777777" w:rsidR="009A21E8" w:rsidRPr="00703E08" w:rsidRDefault="009A21E8">
      <w:pPr>
        <w:widowControl w:val="0"/>
        <w:spacing w:line="220" w:lineRule="atLeast"/>
        <w:rPr>
          <w:rFonts w:ascii="Calibri" w:eastAsia="Calibri" w:hAnsi="Calibri" w:cs="Calibri"/>
          <w:sz w:val="20"/>
          <w:szCs w:val="20"/>
        </w:rPr>
      </w:pPr>
    </w:p>
    <w:p w14:paraId="1D865343" w14:textId="27A32F95" w:rsidR="009A21E8" w:rsidRPr="00703E08" w:rsidRDefault="00C83D8F">
      <w:pPr>
        <w:widowControl w:val="0"/>
        <w:spacing w:line="220" w:lineRule="atLeast"/>
        <w:rPr>
          <w:rFonts w:ascii="Calibri" w:eastAsia="Calibri" w:hAnsi="Calibri" w:cs="Calibri"/>
          <w:sz w:val="20"/>
          <w:szCs w:val="20"/>
        </w:rPr>
      </w:pPr>
      <w:r w:rsidRPr="00C83D8F">
        <w:rPr>
          <w:rFonts w:ascii="Calibri" w:hAnsi="Calibri" w:cs="Calibri"/>
          <w:sz w:val="20"/>
          <w:szCs w:val="20"/>
        </w:rPr>
        <w:t>V Plzni dne (datum v elektronickém podpisu)</w:t>
      </w:r>
      <w:r w:rsidRPr="00C83D8F">
        <w:rPr>
          <w:rFonts w:ascii="Calibri" w:hAnsi="Calibri" w:cs="Calibri"/>
          <w:sz w:val="20"/>
          <w:szCs w:val="20"/>
        </w:rPr>
        <w:tab/>
      </w:r>
      <w:r>
        <w:rPr>
          <w:rFonts w:ascii="Calibri" w:hAnsi="Calibri" w:cs="Calibri"/>
          <w:sz w:val="20"/>
          <w:szCs w:val="20"/>
        </w:rPr>
        <w:tab/>
      </w:r>
      <w:r w:rsidRPr="00C83D8F">
        <w:rPr>
          <w:rFonts w:ascii="Calibri" w:hAnsi="Calibri" w:cs="Calibri"/>
          <w:sz w:val="20"/>
          <w:szCs w:val="20"/>
        </w:rPr>
        <w:t>V Odrách dne (datum v elektronickém podpisu)</w:t>
      </w:r>
    </w:p>
    <w:p w14:paraId="4534E078" w14:textId="77777777" w:rsidR="009A21E8" w:rsidRPr="00703E08" w:rsidRDefault="009A21E8">
      <w:pPr>
        <w:widowControl w:val="0"/>
        <w:spacing w:line="220" w:lineRule="atLeast"/>
        <w:rPr>
          <w:rFonts w:ascii="Calibri" w:eastAsia="Calibri" w:hAnsi="Calibri" w:cs="Calibri"/>
          <w:sz w:val="20"/>
          <w:szCs w:val="20"/>
        </w:rPr>
      </w:pPr>
    </w:p>
    <w:p w14:paraId="18943F1A" w14:textId="77777777" w:rsidR="009A21E8" w:rsidRPr="00703E08" w:rsidRDefault="00AC1682">
      <w:pPr>
        <w:widowControl w:val="0"/>
        <w:spacing w:line="220" w:lineRule="atLeast"/>
        <w:rPr>
          <w:rFonts w:ascii="Calibri" w:eastAsia="Calibri" w:hAnsi="Calibri" w:cs="Calibri"/>
          <w:sz w:val="20"/>
          <w:szCs w:val="20"/>
        </w:rPr>
      </w:pPr>
      <w:r w:rsidRPr="00703E08">
        <w:rPr>
          <w:rFonts w:ascii="Calibri" w:hAnsi="Calibri" w:cs="Calibri"/>
          <w:sz w:val="20"/>
          <w:szCs w:val="20"/>
        </w:rPr>
        <w:t xml:space="preserve">zhotovitel: </w:t>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t>objednatel:</w:t>
      </w:r>
    </w:p>
    <w:p w14:paraId="0A458451" w14:textId="77777777" w:rsidR="009A21E8" w:rsidRDefault="00AC1682">
      <w:pPr>
        <w:widowControl w:val="0"/>
        <w:spacing w:line="220" w:lineRule="atLeast"/>
        <w:rPr>
          <w:rFonts w:ascii="Calibri" w:hAnsi="Calibri" w:cs="Calibri"/>
          <w:sz w:val="20"/>
          <w:szCs w:val="20"/>
        </w:rPr>
      </w:pPr>
      <w:r w:rsidRPr="00703E08">
        <w:rPr>
          <w:rFonts w:ascii="Calibri" w:hAnsi="Calibri" w:cs="Calibri"/>
          <w:sz w:val="20"/>
          <w:szCs w:val="20"/>
        </w:rPr>
        <w:t xml:space="preserve"> </w:t>
      </w:r>
    </w:p>
    <w:p w14:paraId="2E752A66" w14:textId="77777777" w:rsidR="00C83D8F" w:rsidRDefault="00C83D8F">
      <w:pPr>
        <w:widowControl w:val="0"/>
        <w:spacing w:line="220" w:lineRule="atLeast"/>
        <w:rPr>
          <w:rFonts w:ascii="Calibri" w:hAnsi="Calibri" w:cs="Calibri"/>
          <w:sz w:val="20"/>
          <w:szCs w:val="20"/>
        </w:rPr>
      </w:pPr>
    </w:p>
    <w:p w14:paraId="6F542F4E" w14:textId="77777777" w:rsidR="00C83D8F" w:rsidRPr="00703E08" w:rsidRDefault="00C83D8F">
      <w:pPr>
        <w:widowControl w:val="0"/>
        <w:spacing w:line="220" w:lineRule="atLeast"/>
        <w:rPr>
          <w:rFonts w:ascii="Calibri" w:eastAsia="Calibri" w:hAnsi="Calibri" w:cs="Calibri"/>
          <w:sz w:val="20"/>
          <w:szCs w:val="20"/>
        </w:rPr>
      </w:pPr>
    </w:p>
    <w:p w14:paraId="27F1CFEC" w14:textId="1E3BF2D0" w:rsidR="009A21E8" w:rsidRPr="00703E08" w:rsidRDefault="00AB704F">
      <w:pPr>
        <w:widowControl w:val="0"/>
        <w:spacing w:line="220" w:lineRule="atLeast"/>
        <w:rPr>
          <w:rFonts w:ascii="Calibri" w:eastAsia="Calibri" w:hAnsi="Calibri" w:cs="Calibri"/>
          <w:sz w:val="20"/>
          <w:szCs w:val="20"/>
        </w:rPr>
      </w:pPr>
      <w:r>
        <w:rPr>
          <w:rFonts w:ascii="Calibri" w:eastAsia="Calibri" w:hAnsi="Calibri" w:cs="Calibri"/>
          <w:sz w:val="20"/>
          <w:szCs w:val="20"/>
        </w:rPr>
        <w:t>08.10.2025</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13.10.2025</w:t>
      </w:r>
    </w:p>
    <w:p w14:paraId="0A413473" w14:textId="77777777" w:rsidR="00EC7206" w:rsidRPr="00703E08" w:rsidRDefault="00AC1682" w:rsidP="00EC7206">
      <w:pPr>
        <w:widowControl w:val="0"/>
        <w:spacing w:line="220" w:lineRule="atLeast"/>
        <w:rPr>
          <w:rFonts w:ascii="Calibri" w:hAnsi="Calibri" w:cs="Calibri"/>
          <w:sz w:val="20"/>
          <w:szCs w:val="20"/>
        </w:rPr>
      </w:pPr>
      <w:r w:rsidRPr="00703E08">
        <w:rPr>
          <w:rFonts w:ascii="Calibri" w:hAnsi="Calibri" w:cs="Calibri"/>
          <w:sz w:val="20"/>
          <w:szCs w:val="20"/>
        </w:rPr>
        <w:t>………………………………</w:t>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t>…………………………….</w:t>
      </w:r>
      <w:r w:rsidRPr="00703E08">
        <w:rPr>
          <w:rFonts w:ascii="Calibri" w:hAnsi="Calibri" w:cs="Calibri"/>
          <w:sz w:val="20"/>
          <w:szCs w:val="20"/>
        </w:rPr>
        <w:tab/>
      </w:r>
      <w:r w:rsidRPr="00703E08">
        <w:rPr>
          <w:rFonts w:ascii="Calibri" w:hAnsi="Calibri" w:cs="Calibri"/>
          <w:sz w:val="20"/>
          <w:szCs w:val="20"/>
        </w:rPr>
        <w:tab/>
      </w:r>
      <w:r w:rsidRPr="00703E08">
        <w:rPr>
          <w:rFonts w:ascii="Calibri" w:hAnsi="Calibri" w:cs="Calibri"/>
          <w:sz w:val="20"/>
          <w:szCs w:val="20"/>
        </w:rPr>
        <w:tab/>
      </w:r>
    </w:p>
    <w:p w14:paraId="5815FDB4" w14:textId="5AEC307E" w:rsidR="00C83D8F" w:rsidRPr="00C83D8F" w:rsidRDefault="00C83D8F" w:rsidP="00C83D8F">
      <w:pPr>
        <w:widowControl w:val="0"/>
        <w:spacing w:line="220" w:lineRule="atLeast"/>
        <w:rPr>
          <w:rFonts w:ascii="Calibri" w:hAnsi="Calibri" w:cs="Calibri"/>
          <w:sz w:val="20"/>
          <w:szCs w:val="20"/>
          <w:lang w:val="fr-FR"/>
        </w:rPr>
      </w:pPr>
      <w:r w:rsidRPr="00C83D8F">
        <w:rPr>
          <w:rFonts w:ascii="Calibri" w:hAnsi="Calibri" w:cs="Calibri"/>
          <w:sz w:val="20"/>
          <w:szCs w:val="20"/>
        </w:rPr>
        <w:t xml:space="preserve">Ing. Vít Bureš                                                                       </w:t>
      </w:r>
      <w:r>
        <w:rPr>
          <w:rFonts w:ascii="Calibri" w:hAnsi="Calibri" w:cs="Calibri"/>
          <w:sz w:val="20"/>
          <w:szCs w:val="20"/>
        </w:rPr>
        <w:tab/>
      </w:r>
      <w:r>
        <w:rPr>
          <w:rFonts w:ascii="Calibri" w:hAnsi="Calibri" w:cs="Calibri"/>
          <w:sz w:val="20"/>
          <w:szCs w:val="20"/>
        </w:rPr>
        <w:tab/>
      </w:r>
      <w:r w:rsidRPr="00C83D8F">
        <w:rPr>
          <w:rFonts w:ascii="Calibri" w:hAnsi="Calibri" w:cs="Calibri"/>
          <w:sz w:val="20"/>
          <w:szCs w:val="20"/>
          <w:lang w:val="fr-FR"/>
        </w:rPr>
        <w:t>Ing. Martin Šmaus</w:t>
      </w:r>
    </w:p>
    <w:p w14:paraId="2315C60C" w14:textId="320D2E3C" w:rsidR="009A21E8" w:rsidRPr="00703E08" w:rsidRDefault="00C83D8F" w:rsidP="00C83D8F">
      <w:pPr>
        <w:widowControl w:val="0"/>
        <w:spacing w:line="220" w:lineRule="atLeast"/>
      </w:pPr>
      <w:r w:rsidRPr="00C83D8F">
        <w:rPr>
          <w:rFonts w:ascii="Calibri" w:hAnsi="Calibri" w:cs="Calibri"/>
          <w:sz w:val="20"/>
          <w:szCs w:val="20"/>
          <w:lang w:val="fr-FR"/>
        </w:rPr>
        <w:t xml:space="preserve">jednatel                                                         </w:t>
      </w:r>
      <w:r w:rsidRPr="00C83D8F">
        <w:rPr>
          <w:rFonts w:ascii="Calibri" w:hAnsi="Calibri" w:cs="Calibri"/>
          <w:sz w:val="20"/>
          <w:szCs w:val="20"/>
          <w:lang w:val="fr-FR"/>
        </w:rPr>
        <w:tab/>
      </w:r>
      <w:r w:rsidRPr="00C83D8F">
        <w:rPr>
          <w:rFonts w:ascii="Calibri" w:hAnsi="Calibri" w:cs="Calibri"/>
          <w:sz w:val="20"/>
          <w:szCs w:val="20"/>
          <w:lang w:val="fr-FR"/>
        </w:rPr>
        <w:tab/>
      </w:r>
      <w:r>
        <w:rPr>
          <w:rFonts w:ascii="Calibri" w:hAnsi="Calibri" w:cs="Calibri"/>
          <w:sz w:val="20"/>
          <w:szCs w:val="20"/>
          <w:lang w:val="fr-FR"/>
        </w:rPr>
        <w:tab/>
      </w:r>
      <w:r w:rsidRPr="00C83D8F">
        <w:rPr>
          <w:rFonts w:ascii="Calibri" w:hAnsi="Calibri" w:cs="Calibri"/>
          <w:sz w:val="20"/>
          <w:szCs w:val="20"/>
          <w:lang w:val="fr-FR"/>
        </w:rPr>
        <w:t>ředitel</w:t>
      </w:r>
    </w:p>
    <w:p w14:paraId="07B6CB7A" w14:textId="63405F1B" w:rsidR="009A21E8" w:rsidRPr="00703E08" w:rsidRDefault="009A21E8" w:rsidP="005D7EB3">
      <w:pPr>
        <w:widowControl w:val="0"/>
        <w:spacing w:line="220" w:lineRule="atLeast"/>
      </w:pPr>
    </w:p>
    <w:p w14:paraId="1AC224DE" w14:textId="4F37F64C" w:rsidR="009A21E8" w:rsidRDefault="009A21E8" w:rsidP="005D7EB3">
      <w:pPr>
        <w:widowControl w:val="0"/>
        <w:spacing w:line="220" w:lineRule="atLeast"/>
      </w:pPr>
    </w:p>
    <w:p w14:paraId="0A222E52" w14:textId="245DF82E" w:rsidR="00C83D8F" w:rsidRPr="00AB704F" w:rsidRDefault="00AB704F" w:rsidP="005D7EB3">
      <w:pPr>
        <w:widowControl w:val="0"/>
        <w:spacing w:line="220" w:lineRule="atLeast"/>
        <w:rPr>
          <w:sz w:val="18"/>
          <w:szCs w:val="18"/>
        </w:rPr>
      </w:pPr>
      <w:r w:rsidRPr="00AB704F">
        <w:rPr>
          <w:sz w:val="18"/>
          <w:szCs w:val="18"/>
        </w:rPr>
        <w:t>0</w:t>
      </w:r>
      <w:r w:rsidRPr="00AB704F">
        <w:rPr>
          <w:rFonts w:ascii="Calibri" w:hAnsi="Calibri" w:cs="Calibri"/>
          <w:sz w:val="18"/>
          <w:szCs w:val="18"/>
        </w:rPr>
        <w:t>8.10.2025</w:t>
      </w:r>
    </w:p>
    <w:p w14:paraId="75C2494A" w14:textId="04448E4E" w:rsidR="009A21E8" w:rsidRPr="00703E08" w:rsidRDefault="12AEC339" w:rsidP="6FD5C51A">
      <w:pPr>
        <w:widowControl w:val="0"/>
        <w:spacing w:line="220" w:lineRule="atLeast"/>
        <w:rPr>
          <w:rFonts w:ascii="Calibri" w:hAnsi="Calibri" w:cs="Calibri"/>
          <w:sz w:val="20"/>
          <w:szCs w:val="20"/>
        </w:rPr>
      </w:pPr>
      <w:r w:rsidRPr="6FD5C51A">
        <w:rPr>
          <w:rFonts w:ascii="Calibri" w:hAnsi="Calibri" w:cs="Calibri"/>
          <w:sz w:val="20"/>
          <w:szCs w:val="20"/>
        </w:rPr>
        <w:t>………………………………</w:t>
      </w:r>
      <w:r w:rsidR="009A21E8">
        <w:tab/>
      </w:r>
      <w:r w:rsidR="009A21E8">
        <w:tab/>
      </w:r>
      <w:r w:rsidR="009A21E8">
        <w:tab/>
      </w:r>
      <w:r w:rsidR="009A21E8">
        <w:tab/>
      </w:r>
      <w:r w:rsidR="009A21E8">
        <w:tab/>
      </w:r>
      <w:r w:rsidR="009A21E8">
        <w:tab/>
      </w:r>
      <w:r w:rsidR="009A21E8">
        <w:tab/>
      </w:r>
      <w:r w:rsidR="009A21E8">
        <w:tab/>
      </w:r>
    </w:p>
    <w:p w14:paraId="26C87119" w14:textId="10075495" w:rsidR="009A21E8" w:rsidRPr="00703E08" w:rsidRDefault="12AEC339" w:rsidP="6FD5C51A">
      <w:pPr>
        <w:widowControl w:val="0"/>
        <w:spacing w:line="220" w:lineRule="atLeast"/>
        <w:rPr>
          <w:rFonts w:ascii="Calibri" w:hAnsi="Calibri" w:cs="Calibri"/>
          <w:sz w:val="20"/>
          <w:szCs w:val="20"/>
        </w:rPr>
      </w:pPr>
      <w:r w:rsidRPr="6FD5C51A">
        <w:rPr>
          <w:rFonts w:ascii="Calibri" w:hAnsi="Calibri" w:cs="Calibri"/>
          <w:sz w:val="20"/>
          <w:szCs w:val="20"/>
        </w:rPr>
        <w:t xml:space="preserve">Ing. Václav Vachta, MBA                                                                    </w:t>
      </w:r>
    </w:p>
    <w:p w14:paraId="6F6E6BF6" w14:textId="3BEDAF1E" w:rsidR="009A21E8" w:rsidRPr="00703E08" w:rsidRDefault="12AEC339" w:rsidP="490F001D">
      <w:pPr>
        <w:widowControl w:val="0"/>
        <w:spacing w:line="220" w:lineRule="atLeast"/>
        <w:rPr>
          <w:rFonts w:ascii="Calibri" w:hAnsi="Calibri" w:cs="Calibri"/>
          <w:sz w:val="20"/>
          <w:szCs w:val="20"/>
        </w:rPr>
      </w:pPr>
      <w:r w:rsidRPr="490F001D">
        <w:rPr>
          <w:rFonts w:ascii="Calibri" w:hAnsi="Calibri" w:cs="Calibri"/>
          <w:sz w:val="20"/>
          <w:szCs w:val="20"/>
        </w:rPr>
        <w:t>jednatel</w:t>
      </w:r>
      <w:r>
        <w:tab/>
      </w:r>
      <w:r>
        <w:tab/>
      </w:r>
      <w:r>
        <w:tab/>
      </w:r>
      <w:r>
        <w:tab/>
      </w:r>
      <w:r w:rsidR="00AC1682" w:rsidRPr="490F001D">
        <w:rPr>
          <w:rFonts w:ascii="Calibri" w:hAnsi="Calibri" w:cs="Calibri"/>
          <w:sz w:val="20"/>
          <w:szCs w:val="20"/>
        </w:rPr>
        <w:t xml:space="preserve"> </w:t>
      </w:r>
      <w:r>
        <w:tab/>
      </w:r>
      <w:r>
        <w:tab/>
      </w:r>
      <w:bookmarkStart w:id="0" w:name="_Hlk201069822"/>
      <w:r>
        <w:tab/>
      </w:r>
      <w:bookmarkEnd w:id="0"/>
    </w:p>
    <w:p w14:paraId="459F4578" w14:textId="529D63AB" w:rsidR="490F001D" w:rsidRDefault="490F001D" w:rsidP="490F001D">
      <w:pPr>
        <w:widowControl w:val="0"/>
        <w:spacing w:line="220" w:lineRule="atLeast"/>
      </w:pPr>
    </w:p>
    <w:p w14:paraId="695FC7FD" w14:textId="1EBBEEF0" w:rsidR="490F001D" w:rsidRDefault="490F001D" w:rsidP="490F001D">
      <w:pPr>
        <w:widowControl w:val="0"/>
        <w:spacing w:line="220" w:lineRule="atLeast"/>
      </w:pPr>
    </w:p>
    <w:p w14:paraId="54152766" w14:textId="5490C55D" w:rsidR="490F001D" w:rsidRDefault="490F001D" w:rsidP="490F001D">
      <w:pPr>
        <w:widowControl w:val="0"/>
        <w:spacing w:line="220" w:lineRule="atLeast"/>
      </w:pPr>
    </w:p>
    <w:p w14:paraId="69F3D831" w14:textId="3A643B56" w:rsidR="490F001D" w:rsidRDefault="490F001D" w:rsidP="490F001D">
      <w:pPr>
        <w:widowControl w:val="0"/>
        <w:spacing w:line="220" w:lineRule="atLeast"/>
      </w:pPr>
    </w:p>
    <w:p w14:paraId="3475B96E" w14:textId="677FE06F" w:rsidR="490F001D" w:rsidRDefault="490F001D" w:rsidP="490F001D">
      <w:pPr>
        <w:widowControl w:val="0"/>
        <w:spacing w:line="220" w:lineRule="atLeast"/>
      </w:pPr>
    </w:p>
    <w:p w14:paraId="78D8390A" w14:textId="41F64957" w:rsidR="490F001D" w:rsidRDefault="490F001D" w:rsidP="490F001D">
      <w:pPr>
        <w:widowControl w:val="0"/>
        <w:spacing w:line="220" w:lineRule="atLeast"/>
      </w:pPr>
    </w:p>
    <w:p w14:paraId="64A6BFDF" w14:textId="3631FF92" w:rsidR="490F001D" w:rsidRDefault="490F001D" w:rsidP="490F001D">
      <w:pPr>
        <w:widowControl w:val="0"/>
        <w:spacing w:line="220" w:lineRule="atLeast"/>
      </w:pPr>
    </w:p>
    <w:p w14:paraId="7C437CA2" w14:textId="77777777" w:rsidR="00C83D8F" w:rsidRDefault="00C83D8F" w:rsidP="490F001D">
      <w:pPr>
        <w:jc w:val="both"/>
        <w:rPr>
          <w:rFonts w:ascii="Calibri" w:eastAsia="Calibri" w:hAnsi="Calibri" w:cs="Calibri"/>
          <w:b/>
          <w:bCs/>
          <w:color w:val="000000" w:themeColor="text1"/>
          <w:sz w:val="22"/>
          <w:szCs w:val="22"/>
        </w:rPr>
      </w:pPr>
    </w:p>
    <w:sectPr w:rsidR="00C83D8F">
      <w:headerReference w:type="default" r:id="rId10"/>
      <w:footerReference w:type="default" r:id="rId11"/>
      <w:pgSz w:w="12240" w:h="15840"/>
      <w:pgMar w:top="1417" w:right="1417" w:bottom="1417" w:left="1417" w:header="708" w:footer="7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E517" w14:textId="77777777" w:rsidR="0064233C" w:rsidRDefault="0064233C">
      <w:r>
        <w:separator/>
      </w:r>
    </w:p>
  </w:endnote>
  <w:endnote w:type="continuationSeparator" w:id="0">
    <w:p w14:paraId="28647251" w14:textId="77777777" w:rsidR="0064233C" w:rsidRDefault="0064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238C" w14:textId="77777777" w:rsidR="009A21E8" w:rsidRDefault="00AC1682">
    <w:pPr>
      <w:widowControl w:val="0"/>
      <w:tabs>
        <w:tab w:val="center" w:pos="4703"/>
        <w:tab w:val="right" w:pos="9386"/>
      </w:tabs>
      <w:jc w:val="right"/>
    </w:pPr>
    <w:r>
      <w:rPr>
        <w:rFonts w:ascii="Calibri" w:hAnsi="Calibri"/>
        <w:sz w:val="20"/>
        <w:szCs w:val="20"/>
      </w:rPr>
      <w:t xml:space="preserve">Strana </w:t>
    </w: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882A60">
      <w:rPr>
        <w:rFonts w:ascii="Calibri" w:eastAsia="Calibri" w:hAnsi="Calibri" w:cs="Calibri"/>
        <w:noProof/>
        <w:sz w:val="20"/>
        <w:szCs w:val="20"/>
      </w:rPr>
      <w:t>1</w:t>
    </w:r>
    <w:r>
      <w:rPr>
        <w:rFonts w:ascii="Calibri" w:eastAsia="Calibri" w:hAnsi="Calibri" w:cs="Calibri"/>
        <w:sz w:val="20"/>
        <w:szCs w:val="20"/>
      </w:rPr>
      <w:fldChar w:fldCharType="end"/>
    </w:r>
    <w:r>
      <w:rPr>
        <w:rFonts w:ascii="Calibri" w:hAnsi="Calibri"/>
        <w:sz w:val="20"/>
        <w:szCs w:val="20"/>
      </w:rPr>
      <w:t xml:space="preserve"> (</w:t>
    </w:r>
    <w:r>
      <w:rPr>
        <w:rFonts w:ascii="Calibri" w:eastAsia="Calibri" w:hAnsi="Calibri" w:cs="Calibri"/>
        <w:sz w:val="20"/>
        <w:szCs w:val="20"/>
      </w:rPr>
      <w:fldChar w:fldCharType="begin"/>
    </w:r>
    <w:r>
      <w:rPr>
        <w:rFonts w:ascii="Calibri" w:eastAsia="Calibri" w:hAnsi="Calibri" w:cs="Calibri"/>
        <w:sz w:val="20"/>
        <w:szCs w:val="20"/>
      </w:rPr>
      <w:instrText xml:space="preserve"> NUMPAGES </w:instrText>
    </w:r>
    <w:r>
      <w:rPr>
        <w:rFonts w:ascii="Calibri" w:eastAsia="Calibri" w:hAnsi="Calibri" w:cs="Calibri"/>
        <w:sz w:val="20"/>
        <w:szCs w:val="20"/>
      </w:rPr>
      <w:fldChar w:fldCharType="separate"/>
    </w:r>
    <w:r w:rsidR="00882A60">
      <w:rPr>
        <w:rFonts w:ascii="Calibri" w:eastAsia="Calibri" w:hAnsi="Calibri" w:cs="Calibri"/>
        <w:noProof/>
        <w:sz w:val="20"/>
        <w:szCs w:val="20"/>
      </w:rPr>
      <w:t>2</w:t>
    </w:r>
    <w:r>
      <w:rPr>
        <w:rFonts w:ascii="Calibri" w:eastAsia="Calibri" w:hAnsi="Calibri" w:cs="Calibri"/>
        <w:sz w:val="20"/>
        <w:szCs w:val="20"/>
      </w:rPr>
      <w:fldChar w:fldCharType="end"/>
    </w:r>
    <w:r>
      <w:rPr>
        <w:rFonts w:ascii="Calibri" w:hAnsi="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684D" w14:textId="77777777" w:rsidR="0064233C" w:rsidRDefault="0064233C">
      <w:r>
        <w:separator/>
      </w:r>
    </w:p>
  </w:footnote>
  <w:footnote w:type="continuationSeparator" w:id="0">
    <w:p w14:paraId="39B73099" w14:textId="77777777" w:rsidR="0064233C" w:rsidRDefault="0064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4713" w14:textId="77777777" w:rsidR="009A21E8" w:rsidRDefault="009A21E8">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7AA"/>
    <w:multiLevelType w:val="hybridMultilevel"/>
    <w:tmpl w:val="04E4FB4A"/>
    <w:numStyleLink w:val="Importovanstyl17"/>
  </w:abstractNum>
  <w:abstractNum w:abstractNumId="1" w15:restartNumberingAfterBreak="0">
    <w:nsid w:val="05C635D1"/>
    <w:multiLevelType w:val="hybridMultilevel"/>
    <w:tmpl w:val="3740F172"/>
    <w:numStyleLink w:val="Importovanstyl9"/>
  </w:abstractNum>
  <w:abstractNum w:abstractNumId="2" w15:restartNumberingAfterBreak="0">
    <w:nsid w:val="05ED1363"/>
    <w:multiLevelType w:val="hybridMultilevel"/>
    <w:tmpl w:val="04E4FB4A"/>
    <w:styleLink w:val="Importovanstyl17"/>
    <w:lvl w:ilvl="0" w:tplc="F7C631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082D1F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BCAC64E">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23164CD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326290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8FAA63C">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F7681B5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7D8F4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25A882C">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1E587A"/>
    <w:multiLevelType w:val="hybridMultilevel"/>
    <w:tmpl w:val="3740F172"/>
    <w:styleLink w:val="Importovanstyl9"/>
    <w:lvl w:ilvl="0" w:tplc="6B88B5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36690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6883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4E208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F6BDE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CA3C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0C35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7C34B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721A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160037"/>
    <w:multiLevelType w:val="hybridMultilevel"/>
    <w:tmpl w:val="D93A47DA"/>
    <w:styleLink w:val="Importovanstyl5"/>
    <w:lvl w:ilvl="0" w:tplc="E08CEAF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24EC8C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5BCBD6C">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4CB08BC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4CC75E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4CE23D4">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FE884F9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5E23F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69EC8CA">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12171C"/>
    <w:multiLevelType w:val="hybridMultilevel"/>
    <w:tmpl w:val="D7462CDC"/>
    <w:numStyleLink w:val="Importovanstyl13"/>
  </w:abstractNum>
  <w:abstractNum w:abstractNumId="6" w15:restartNumberingAfterBreak="0">
    <w:nsid w:val="0E0E544F"/>
    <w:multiLevelType w:val="hybridMultilevel"/>
    <w:tmpl w:val="857C6ADE"/>
    <w:numStyleLink w:val="Importovanstyl14"/>
  </w:abstractNum>
  <w:abstractNum w:abstractNumId="7" w15:restartNumberingAfterBreak="0">
    <w:nsid w:val="0E784C00"/>
    <w:multiLevelType w:val="hybridMultilevel"/>
    <w:tmpl w:val="A87E9B60"/>
    <w:styleLink w:val="Importovanstyl3"/>
    <w:lvl w:ilvl="0" w:tplc="212E37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66848C">
      <w:start w:val="1"/>
      <w:numFmt w:val="bullet"/>
      <w:lvlText w:val="o"/>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61176">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664B1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705A1E">
      <w:start w:val="1"/>
      <w:numFmt w:val="bullet"/>
      <w:lvlText w:val="o"/>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3E3700">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068236">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E6D354">
      <w:start w:val="1"/>
      <w:numFmt w:val="bullet"/>
      <w:lvlText w:val="o"/>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B29BF6">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E615B4"/>
    <w:multiLevelType w:val="hybridMultilevel"/>
    <w:tmpl w:val="94029276"/>
    <w:lvl w:ilvl="0" w:tplc="6596AD7E">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C21FEF"/>
    <w:multiLevelType w:val="hybridMultilevel"/>
    <w:tmpl w:val="D93A47DA"/>
    <w:numStyleLink w:val="Importovanstyl5"/>
  </w:abstractNum>
  <w:abstractNum w:abstractNumId="10" w15:restartNumberingAfterBreak="0">
    <w:nsid w:val="1102203E"/>
    <w:multiLevelType w:val="hybridMultilevel"/>
    <w:tmpl w:val="691256CE"/>
    <w:lvl w:ilvl="0" w:tplc="D4BA7358">
      <w:start w:val="1"/>
      <w:numFmt w:val="decimal"/>
      <w:lvlText w:val="%1."/>
      <w:lvlJc w:val="left"/>
      <w:pPr>
        <w:ind w:left="284" w:hanging="284"/>
      </w:pPr>
      <w:rPr>
        <w:rFonts w:ascii="Calibri" w:eastAsia="Calibri" w:hAnsi="Calibri" w:cs="Calibri" w:hint="default"/>
        <w:b w:val="0"/>
        <w:bCs w:val="0"/>
        <w:i w:val="0"/>
        <w:iCs w:val="0"/>
        <w:caps w:val="0"/>
        <w:smallCaps w:val="0"/>
        <w:strike w:val="0"/>
        <w:dstrike w:val="0"/>
        <w:outline w:val="0"/>
        <w:emboss w:val="0"/>
        <w:imprint w:val="0"/>
        <w:spacing w:val="0"/>
        <w:w w:val="100"/>
        <w:kern w:val="0"/>
        <w:position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5B5906"/>
    <w:multiLevelType w:val="hybridMultilevel"/>
    <w:tmpl w:val="1DFA8298"/>
    <w:styleLink w:val="Importovanstyl10"/>
    <w:lvl w:ilvl="0" w:tplc="9B22D31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94646D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F466F34">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A4BC3D7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5AE776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DD21E6A">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407A0CA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7D8AF5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5EAC96E">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25F55B4"/>
    <w:multiLevelType w:val="hybridMultilevel"/>
    <w:tmpl w:val="A9D269DC"/>
    <w:lvl w:ilvl="0" w:tplc="76121D94">
      <w:start w:val="1"/>
      <w:numFmt w:val="upperLetter"/>
      <w:lvlText w:val="%1)"/>
      <w:lvlJc w:val="left"/>
      <w:pPr>
        <w:ind w:left="720" w:hanging="360"/>
      </w:pPr>
    </w:lvl>
    <w:lvl w:ilvl="1" w:tplc="1A4A129E">
      <w:start w:val="1"/>
      <w:numFmt w:val="lowerLetter"/>
      <w:lvlText w:val="%2."/>
      <w:lvlJc w:val="left"/>
      <w:pPr>
        <w:ind w:left="1440" w:hanging="360"/>
      </w:pPr>
    </w:lvl>
    <w:lvl w:ilvl="2" w:tplc="841A7EBE">
      <w:start w:val="1"/>
      <w:numFmt w:val="lowerRoman"/>
      <w:lvlText w:val="%3."/>
      <w:lvlJc w:val="right"/>
      <w:pPr>
        <w:ind w:left="2160" w:hanging="180"/>
      </w:pPr>
    </w:lvl>
    <w:lvl w:ilvl="3" w:tplc="C63467A2">
      <w:start w:val="1"/>
      <w:numFmt w:val="decimal"/>
      <w:lvlText w:val="%4."/>
      <w:lvlJc w:val="left"/>
      <w:pPr>
        <w:ind w:left="2880" w:hanging="360"/>
      </w:pPr>
    </w:lvl>
    <w:lvl w:ilvl="4" w:tplc="0FD0FCAA">
      <w:start w:val="1"/>
      <w:numFmt w:val="lowerLetter"/>
      <w:lvlText w:val="%5."/>
      <w:lvlJc w:val="left"/>
      <w:pPr>
        <w:ind w:left="3600" w:hanging="360"/>
      </w:pPr>
    </w:lvl>
    <w:lvl w:ilvl="5" w:tplc="A9EEB22A">
      <w:start w:val="1"/>
      <w:numFmt w:val="lowerRoman"/>
      <w:lvlText w:val="%6."/>
      <w:lvlJc w:val="right"/>
      <w:pPr>
        <w:ind w:left="4320" w:hanging="180"/>
      </w:pPr>
    </w:lvl>
    <w:lvl w:ilvl="6" w:tplc="81700B04">
      <w:start w:val="1"/>
      <w:numFmt w:val="decimal"/>
      <w:lvlText w:val="%7."/>
      <w:lvlJc w:val="left"/>
      <w:pPr>
        <w:ind w:left="5040" w:hanging="360"/>
      </w:pPr>
    </w:lvl>
    <w:lvl w:ilvl="7" w:tplc="DAC09CD6">
      <w:start w:val="1"/>
      <w:numFmt w:val="lowerLetter"/>
      <w:lvlText w:val="%8."/>
      <w:lvlJc w:val="left"/>
      <w:pPr>
        <w:ind w:left="5760" w:hanging="360"/>
      </w:pPr>
    </w:lvl>
    <w:lvl w:ilvl="8" w:tplc="50DC66C6">
      <w:start w:val="1"/>
      <w:numFmt w:val="lowerRoman"/>
      <w:lvlText w:val="%9."/>
      <w:lvlJc w:val="right"/>
      <w:pPr>
        <w:ind w:left="6480" w:hanging="180"/>
      </w:pPr>
    </w:lvl>
  </w:abstractNum>
  <w:abstractNum w:abstractNumId="13" w15:restartNumberingAfterBreak="0">
    <w:nsid w:val="130C5784"/>
    <w:multiLevelType w:val="hybridMultilevel"/>
    <w:tmpl w:val="25B2A516"/>
    <w:lvl w:ilvl="0" w:tplc="0405000F">
      <w:start w:val="1"/>
      <w:numFmt w:val="decimal"/>
      <w:lvlText w:val="%1."/>
      <w:lvlJc w:val="left"/>
      <w:pPr>
        <w:ind w:left="284" w:hanging="284"/>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464784B"/>
    <w:multiLevelType w:val="hybridMultilevel"/>
    <w:tmpl w:val="D31A4DC6"/>
    <w:numStyleLink w:val="Importovanstyl1"/>
  </w:abstractNum>
  <w:abstractNum w:abstractNumId="15" w15:restartNumberingAfterBreak="0">
    <w:nsid w:val="17DC06E3"/>
    <w:multiLevelType w:val="hybridMultilevel"/>
    <w:tmpl w:val="A0961104"/>
    <w:styleLink w:val="Importovanstyl11"/>
    <w:lvl w:ilvl="0" w:tplc="17DCD138">
      <w:start w:val="1"/>
      <w:numFmt w:val="bullet"/>
      <w:lvlText w:val="-"/>
      <w:lvlJc w:val="left"/>
      <w:pPr>
        <w:ind w:left="14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E788CF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06EA03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FECE3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54AC02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2BA50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EBA397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620CED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D07AA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88900EB"/>
    <w:multiLevelType w:val="hybridMultilevel"/>
    <w:tmpl w:val="D31A4DC6"/>
    <w:styleLink w:val="Importovanstyl1"/>
    <w:lvl w:ilvl="0" w:tplc="1D34C9C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3841E3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DE64DCA">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9B70B2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96E995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8223526">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5120D32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63C738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0C43E66">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003561C"/>
    <w:multiLevelType w:val="hybridMultilevel"/>
    <w:tmpl w:val="D42E9464"/>
    <w:numStyleLink w:val="Importovanstyl4"/>
  </w:abstractNum>
  <w:abstractNum w:abstractNumId="18" w15:restartNumberingAfterBreak="0">
    <w:nsid w:val="30B676B7"/>
    <w:multiLevelType w:val="hybridMultilevel"/>
    <w:tmpl w:val="189A4CF6"/>
    <w:styleLink w:val="Importovanstyl15"/>
    <w:lvl w:ilvl="0" w:tplc="F66066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260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ECC182">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301C09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F071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3ADA7E">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BDE236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1E09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8651D8">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2E2AE0"/>
    <w:multiLevelType w:val="hybridMultilevel"/>
    <w:tmpl w:val="33209E18"/>
    <w:numStyleLink w:val="Importovanstyl8"/>
  </w:abstractNum>
  <w:abstractNum w:abstractNumId="20" w15:restartNumberingAfterBreak="0">
    <w:nsid w:val="3484737B"/>
    <w:multiLevelType w:val="hybridMultilevel"/>
    <w:tmpl w:val="33209E18"/>
    <w:styleLink w:val="Importovanstyl8"/>
    <w:lvl w:ilvl="0" w:tplc="7BD65074">
      <w:start w:val="1"/>
      <w:numFmt w:val="lowerLetter"/>
      <w:lvlText w:val="%1)"/>
      <w:lvlJc w:val="left"/>
      <w:pPr>
        <w:ind w:left="1368"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DBFC1166">
      <w:start w:val="1"/>
      <w:numFmt w:val="lowerLetter"/>
      <w:lvlText w:val="%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A6C2FB0">
      <w:start w:val="1"/>
      <w:numFmt w:val="lowerRoman"/>
      <w:lvlText w:val="%3."/>
      <w:lvlJc w:val="left"/>
      <w:pPr>
        <w:ind w:left="1854" w:hanging="488"/>
      </w:pPr>
      <w:rPr>
        <w:rFonts w:hAnsi="Arial Unicode MS"/>
        <w:caps w:val="0"/>
        <w:smallCaps w:val="0"/>
        <w:strike w:val="0"/>
        <w:dstrike w:val="0"/>
        <w:outline w:val="0"/>
        <w:emboss w:val="0"/>
        <w:imprint w:val="0"/>
        <w:spacing w:val="0"/>
        <w:w w:val="100"/>
        <w:kern w:val="0"/>
        <w:position w:val="0"/>
        <w:highlight w:val="none"/>
        <w:vertAlign w:val="baseline"/>
      </w:rPr>
    </w:lvl>
    <w:lvl w:ilvl="3" w:tplc="D020DD9A">
      <w:start w:val="1"/>
      <w:numFmt w:val="decimal"/>
      <w:lvlText w:val="%4."/>
      <w:lvlJc w:val="left"/>
      <w:pPr>
        <w:ind w:left="257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30A8010">
      <w:start w:val="1"/>
      <w:numFmt w:val="lowerLetter"/>
      <w:lvlText w:val="%5."/>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A48FC3E">
      <w:start w:val="1"/>
      <w:numFmt w:val="lowerRoman"/>
      <w:lvlText w:val="%6."/>
      <w:lvlJc w:val="left"/>
      <w:pPr>
        <w:ind w:left="4014" w:hanging="488"/>
      </w:pPr>
      <w:rPr>
        <w:rFonts w:hAnsi="Arial Unicode MS"/>
        <w:caps w:val="0"/>
        <w:smallCaps w:val="0"/>
        <w:strike w:val="0"/>
        <w:dstrike w:val="0"/>
        <w:outline w:val="0"/>
        <w:emboss w:val="0"/>
        <w:imprint w:val="0"/>
        <w:spacing w:val="0"/>
        <w:w w:val="100"/>
        <w:kern w:val="0"/>
        <w:position w:val="0"/>
        <w:highlight w:val="none"/>
        <w:vertAlign w:val="baseline"/>
      </w:rPr>
    </w:lvl>
    <w:lvl w:ilvl="6" w:tplc="7F64B4FC">
      <w:start w:val="1"/>
      <w:numFmt w:val="decimal"/>
      <w:lvlText w:val="%7."/>
      <w:lvlJc w:val="left"/>
      <w:pPr>
        <w:ind w:left="473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7CC66E0">
      <w:start w:val="1"/>
      <w:numFmt w:val="lowerLetter"/>
      <w:lvlText w:val="%8."/>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5DCDF92">
      <w:start w:val="1"/>
      <w:numFmt w:val="lowerRoman"/>
      <w:lvlText w:val="%9."/>
      <w:lvlJc w:val="left"/>
      <w:pPr>
        <w:ind w:left="6174" w:hanging="4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5BE0AA7"/>
    <w:multiLevelType w:val="hybridMultilevel"/>
    <w:tmpl w:val="A87E9B60"/>
    <w:numStyleLink w:val="Importovanstyl3"/>
  </w:abstractNum>
  <w:abstractNum w:abstractNumId="22" w15:restartNumberingAfterBreak="0">
    <w:nsid w:val="360E707F"/>
    <w:multiLevelType w:val="hybridMultilevel"/>
    <w:tmpl w:val="F8F460BE"/>
    <w:styleLink w:val="Importovanstyl2"/>
    <w:lvl w:ilvl="0" w:tplc="AF34F9F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5921A7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312168A">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09F2E2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B7AA4A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85E50DE">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B48875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AE424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FBE3562">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60E3A29"/>
    <w:multiLevelType w:val="hybridMultilevel"/>
    <w:tmpl w:val="1018DCC4"/>
    <w:styleLink w:val="Importovanstyl12"/>
    <w:lvl w:ilvl="0" w:tplc="E5BCEE6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DC21C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86E748">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3C7E2BA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FE67BF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0C2CD94">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4DB8E12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DD6FF8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B229716">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A5280B"/>
    <w:multiLevelType w:val="hybridMultilevel"/>
    <w:tmpl w:val="D7462CDC"/>
    <w:styleLink w:val="Importovanstyl13"/>
    <w:lvl w:ilvl="0" w:tplc="54661F52">
      <w:start w:val="1"/>
      <w:numFmt w:val="decimal"/>
      <w:lvlText w:val="%1."/>
      <w:lvlJc w:val="left"/>
      <w:pPr>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71A3E20">
      <w:start w:val="1"/>
      <w:numFmt w:val="lowerLetter"/>
      <w:lvlText w:val="%2."/>
      <w:lvlJc w:val="left"/>
      <w:pPr>
        <w:ind w:left="100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DE45872">
      <w:start w:val="1"/>
      <w:numFmt w:val="lowerRoman"/>
      <w:lvlText w:val="%3."/>
      <w:lvlJc w:val="left"/>
      <w:pPr>
        <w:ind w:left="1724" w:hanging="2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7CFD70">
      <w:start w:val="1"/>
      <w:numFmt w:val="decimal"/>
      <w:lvlText w:val="%4."/>
      <w:lvlJc w:val="left"/>
      <w:pPr>
        <w:ind w:left="244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B4C1EC6">
      <w:start w:val="1"/>
      <w:numFmt w:val="lowerLetter"/>
      <w:lvlText w:val="%5."/>
      <w:lvlJc w:val="left"/>
      <w:pPr>
        <w:ind w:left="316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10CD96C">
      <w:start w:val="1"/>
      <w:numFmt w:val="lowerRoman"/>
      <w:lvlText w:val="%6."/>
      <w:lvlJc w:val="left"/>
      <w:pPr>
        <w:ind w:left="3884" w:hanging="2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E9C9D84">
      <w:start w:val="1"/>
      <w:numFmt w:val="decimal"/>
      <w:lvlText w:val="%7."/>
      <w:lvlJc w:val="left"/>
      <w:pPr>
        <w:ind w:left="460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4F485F8">
      <w:start w:val="1"/>
      <w:numFmt w:val="lowerLetter"/>
      <w:lvlText w:val="%8."/>
      <w:lvlJc w:val="left"/>
      <w:pPr>
        <w:ind w:left="532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B34AF92">
      <w:start w:val="1"/>
      <w:numFmt w:val="lowerRoman"/>
      <w:lvlText w:val="%9."/>
      <w:lvlJc w:val="left"/>
      <w:pPr>
        <w:ind w:left="6044" w:hanging="2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4186B5F"/>
    <w:multiLevelType w:val="hybridMultilevel"/>
    <w:tmpl w:val="1018DCC4"/>
    <w:numStyleLink w:val="Importovanstyl12"/>
  </w:abstractNum>
  <w:abstractNum w:abstractNumId="26" w15:restartNumberingAfterBreak="0">
    <w:nsid w:val="54C0216C"/>
    <w:multiLevelType w:val="hybridMultilevel"/>
    <w:tmpl w:val="D86065D6"/>
    <w:styleLink w:val="Importovanstyl6"/>
    <w:lvl w:ilvl="0" w:tplc="56E8541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65656A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8668AE2">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AA923C1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50BAD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E00E4AE">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8B7A49F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254B30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38C43F8">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481036"/>
    <w:multiLevelType w:val="hybridMultilevel"/>
    <w:tmpl w:val="189A4CF6"/>
    <w:numStyleLink w:val="Importovanstyl15"/>
  </w:abstractNum>
  <w:abstractNum w:abstractNumId="28" w15:restartNumberingAfterBreak="0">
    <w:nsid w:val="60294C08"/>
    <w:multiLevelType w:val="hybridMultilevel"/>
    <w:tmpl w:val="8D1E6426"/>
    <w:lvl w:ilvl="0" w:tplc="72361A9C">
      <w:start w:val="1"/>
      <w:numFmt w:val="bullet"/>
      <w:lvlText w:val="-"/>
      <w:lvlJc w:val="left"/>
      <w:pPr>
        <w:ind w:left="720" w:hanging="360"/>
      </w:pPr>
      <w:rPr>
        <w:rFonts w:ascii="Calibri" w:hAnsi="Calibri" w:hint="default"/>
      </w:rPr>
    </w:lvl>
    <w:lvl w:ilvl="1" w:tplc="1B8E6CA6">
      <w:start w:val="1"/>
      <w:numFmt w:val="bullet"/>
      <w:lvlText w:val="o"/>
      <w:lvlJc w:val="left"/>
      <w:pPr>
        <w:ind w:left="1440" w:hanging="360"/>
      </w:pPr>
      <w:rPr>
        <w:rFonts w:ascii="Calibri" w:hAnsi="Calibri" w:hint="default"/>
      </w:rPr>
    </w:lvl>
    <w:lvl w:ilvl="2" w:tplc="8084D68E">
      <w:start w:val="1"/>
      <w:numFmt w:val="bullet"/>
      <w:lvlText w:val=""/>
      <w:lvlJc w:val="left"/>
      <w:pPr>
        <w:ind w:left="2160" w:hanging="360"/>
      </w:pPr>
      <w:rPr>
        <w:rFonts w:ascii="Calibri" w:hAnsi="Calibri" w:hint="default"/>
      </w:rPr>
    </w:lvl>
    <w:lvl w:ilvl="3" w:tplc="B268D52C">
      <w:start w:val="1"/>
      <w:numFmt w:val="bullet"/>
      <w:lvlText w:val=""/>
      <w:lvlJc w:val="left"/>
      <w:pPr>
        <w:ind w:left="2880" w:hanging="360"/>
      </w:pPr>
      <w:rPr>
        <w:rFonts w:ascii="Symbol" w:hAnsi="Symbol" w:hint="default"/>
      </w:rPr>
    </w:lvl>
    <w:lvl w:ilvl="4" w:tplc="B4EC756E">
      <w:start w:val="1"/>
      <w:numFmt w:val="bullet"/>
      <w:lvlText w:val="o"/>
      <w:lvlJc w:val="left"/>
      <w:pPr>
        <w:ind w:left="3600" w:hanging="360"/>
      </w:pPr>
      <w:rPr>
        <w:rFonts w:ascii="Courier New" w:hAnsi="Courier New" w:hint="default"/>
      </w:rPr>
    </w:lvl>
    <w:lvl w:ilvl="5" w:tplc="9D72972E">
      <w:start w:val="1"/>
      <w:numFmt w:val="bullet"/>
      <w:lvlText w:val=""/>
      <w:lvlJc w:val="left"/>
      <w:pPr>
        <w:ind w:left="4320" w:hanging="360"/>
      </w:pPr>
      <w:rPr>
        <w:rFonts w:ascii="Wingdings" w:hAnsi="Wingdings" w:hint="default"/>
      </w:rPr>
    </w:lvl>
    <w:lvl w:ilvl="6" w:tplc="249AB5AC">
      <w:start w:val="1"/>
      <w:numFmt w:val="bullet"/>
      <w:lvlText w:val=""/>
      <w:lvlJc w:val="left"/>
      <w:pPr>
        <w:ind w:left="5040" w:hanging="360"/>
      </w:pPr>
      <w:rPr>
        <w:rFonts w:ascii="Symbol" w:hAnsi="Symbol" w:hint="default"/>
      </w:rPr>
    </w:lvl>
    <w:lvl w:ilvl="7" w:tplc="F9782D1E">
      <w:start w:val="1"/>
      <w:numFmt w:val="bullet"/>
      <w:lvlText w:val="o"/>
      <w:lvlJc w:val="left"/>
      <w:pPr>
        <w:ind w:left="5760" w:hanging="360"/>
      </w:pPr>
      <w:rPr>
        <w:rFonts w:ascii="Courier New" w:hAnsi="Courier New" w:hint="default"/>
      </w:rPr>
    </w:lvl>
    <w:lvl w:ilvl="8" w:tplc="44749242">
      <w:start w:val="1"/>
      <w:numFmt w:val="bullet"/>
      <w:lvlText w:val=""/>
      <w:lvlJc w:val="left"/>
      <w:pPr>
        <w:ind w:left="6480" w:hanging="360"/>
      </w:pPr>
      <w:rPr>
        <w:rFonts w:ascii="Wingdings" w:hAnsi="Wingdings" w:hint="default"/>
      </w:rPr>
    </w:lvl>
  </w:abstractNum>
  <w:abstractNum w:abstractNumId="29" w15:restartNumberingAfterBreak="0">
    <w:nsid w:val="64B667AE"/>
    <w:multiLevelType w:val="hybridMultilevel"/>
    <w:tmpl w:val="857C6ADE"/>
    <w:styleLink w:val="Importovanstyl14"/>
    <w:lvl w:ilvl="0" w:tplc="361C58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46A2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9AC6BC">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02E6E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7098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9252EC">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824ABE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78C9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4280AE">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9D61129"/>
    <w:multiLevelType w:val="hybridMultilevel"/>
    <w:tmpl w:val="128AB0C6"/>
    <w:styleLink w:val="Importovanstyl7"/>
    <w:lvl w:ilvl="0" w:tplc="527252A8">
      <w:start w:val="1"/>
      <w:numFmt w:val="bullet"/>
      <w:lvlText w:val="-"/>
      <w:lvlJc w:val="left"/>
      <w:pPr>
        <w:ind w:left="85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782A42E">
      <w:start w:val="1"/>
      <w:numFmt w:val="bullet"/>
      <w:lvlText w:val="o"/>
      <w:lvlJc w:val="left"/>
      <w:pPr>
        <w:ind w:left="157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246AA5C">
      <w:start w:val="1"/>
      <w:numFmt w:val="bullet"/>
      <w:lvlText w:val="▪"/>
      <w:lvlJc w:val="left"/>
      <w:pPr>
        <w:ind w:left="229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FB834E4">
      <w:start w:val="1"/>
      <w:numFmt w:val="bullet"/>
      <w:lvlText w:val="•"/>
      <w:lvlJc w:val="left"/>
      <w:pPr>
        <w:ind w:left="301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78E646A">
      <w:start w:val="1"/>
      <w:numFmt w:val="bullet"/>
      <w:lvlText w:val="o"/>
      <w:lvlJc w:val="left"/>
      <w:pPr>
        <w:ind w:left="373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A34CFF4">
      <w:start w:val="1"/>
      <w:numFmt w:val="bullet"/>
      <w:lvlText w:val="▪"/>
      <w:lvlJc w:val="left"/>
      <w:pPr>
        <w:ind w:left="445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C024BB8">
      <w:start w:val="1"/>
      <w:numFmt w:val="bullet"/>
      <w:lvlText w:val="•"/>
      <w:lvlJc w:val="left"/>
      <w:pPr>
        <w:ind w:left="517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32D496">
      <w:start w:val="1"/>
      <w:numFmt w:val="bullet"/>
      <w:lvlText w:val="o"/>
      <w:lvlJc w:val="left"/>
      <w:pPr>
        <w:ind w:left="589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9B0C80C">
      <w:start w:val="1"/>
      <w:numFmt w:val="bullet"/>
      <w:lvlText w:val="▪"/>
      <w:lvlJc w:val="left"/>
      <w:pPr>
        <w:ind w:left="661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C8919DC"/>
    <w:multiLevelType w:val="hybridMultilevel"/>
    <w:tmpl w:val="D86065D6"/>
    <w:numStyleLink w:val="Importovanstyl6"/>
  </w:abstractNum>
  <w:abstractNum w:abstractNumId="32" w15:restartNumberingAfterBreak="0">
    <w:nsid w:val="6CDD181F"/>
    <w:multiLevelType w:val="hybridMultilevel"/>
    <w:tmpl w:val="A0961104"/>
    <w:numStyleLink w:val="Importovanstyl11"/>
  </w:abstractNum>
  <w:abstractNum w:abstractNumId="33" w15:restartNumberingAfterBreak="0">
    <w:nsid w:val="72422BAE"/>
    <w:multiLevelType w:val="hybridMultilevel"/>
    <w:tmpl w:val="D42E9464"/>
    <w:styleLink w:val="Importovanstyl4"/>
    <w:lvl w:ilvl="0" w:tplc="4C8885B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8FEDD7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0E6E73A">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18BE924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BE436E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552BC5E">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EEB67E6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1A4243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F140C36">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2836AD8"/>
    <w:multiLevelType w:val="hybridMultilevel"/>
    <w:tmpl w:val="1DFA8298"/>
    <w:numStyleLink w:val="Importovanstyl10"/>
  </w:abstractNum>
  <w:abstractNum w:abstractNumId="35" w15:restartNumberingAfterBreak="0">
    <w:nsid w:val="764A573D"/>
    <w:multiLevelType w:val="hybridMultilevel"/>
    <w:tmpl w:val="0EE6CDEE"/>
    <w:styleLink w:val="Importovanstyl16"/>
    <w:lvl w:ilvl="0" w:tplc="D69840E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2F0299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FAC209E">
      <w:start w:val="1"/>
      <w:numFmt w:val="lowerRoman"/>
      <w:lvlText w:val="%3."/>
      <w:lvlJc w:val="left"/>
      <w:pPr>
        <w:ind w:left="1724"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B558755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114C55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3D84206">
      <w:start w:val="1"/>
      <w:numFmt w:val="lowerRoman"/>
      <w:lvlText w:val="%6."/>
      <w:lvlJc w:val="left"/>
      <w:pPr>
        <w:ind w:left="3884"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51BC16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E32D69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7567CC2">
      <w:start w:val="1"/>
      <w:numFmt w:val="lowerRoman"/>
      <w:lvlText w:val="%9."/>
      <w:lvlJc w:val="left"/>
      <w:pPr>
        <w:ind w:left="6044" w:hanging="2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31863222">
    <w:abstractNumId w:val="28"/>
  </w:num>
  <w:num w:numId="2" w16cid:durableId="534659950">
    <w:abstractNumId w:val="12"/>
  </w:num>
  <w:num w:numId="3" w16cid:durableId="1604606598">
    <w:abstractNumId w:val="16"/>
  </w:num>
  <w:num w:numId="4" w16cid:durableId="891499982">
    <w:abstractNumId w:val="14"/>
  </w:num>
  <w:num w:numId="5" w16cid:durableId="1363282116">
    <w:abstractNumId w:val="22"/>
  </w:num>
  <w:num w:numId="6" w16cid:durableId="1024405031">
    <w:abstractNumId w:val="7"/>
  </w:num>
  <w:num w:numId="7" w16cid:durableId="1408071781">
    <w:abstractNumId w:val="21"/>
  </w:num>
  <w:num w:numId="8" w16cid:durableId="810368891">
    <w:abstractNumId w:val="33"/>
  </w:num>
  <w:num w:numId="9" w16cid:durableId="426580217">
    <w:abstractNumId w:val="17"/>
  </w:num>
  <w:num w:numId="10" w16cid:durableId="336270333">
    <w:abstractNumId w:val="4"/>
  </w:num>
  <w:num w:numId="11" w16cid:durableId="1485463255">
    <w:abstractNumId w:val="9"/>
  </w:num>
  <w:num w:numId="12" w16cid:durableId="1760446627">
    <w:abstractNumId w:val="26"/>
  </w:num>
  <w:num w:numId="13" w16cid:durableId="32848925">
    <w:abstractNumId w:val="31"/>
  </w:num>
  <w:num w:numId="14" w16cid:durableId="1729960515">
    <w:abstractNumId w:val="30"/>
  </w:num>
  <w:num w:numId="15" w16cid:durableId="2099859732">
    <w:abstractNumId w:val="20"/>
  </w:num>
  <w:num w:numId="16" w16cid:durableId="752707792">
    <w:abstractNumId w:val="19"/>
    <w:lvlOverride w:ilvl="0">
      <w:startOverride w:val="2"/>
      <w:lvl w:ilvl="0" w:tplc="A678E568">
        <w:start w:val="2"/>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9218EA">
        <w:start w:val="1"/>
        <w:numFmt w:val="lowerLetter"/>
        <w:lvlText w:val="%2)"/>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689C14">
        <w:start w:val="1"/>
        <w:numFmt w:val="lowerRoman"/>
        <w:lvlText w:val="%3."/>
        <w:lvlJc w:val="left"/>
        <w:pPr>
          <w:ind w:left="2421" w:hanging="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982E94">
        <w:start w:val="1"/>
        <w:numFmt w:val="decimal"/>
        <w:lvlText w:val="%4."/>
        <w:lvlJc w:val="left"/>
        <w:pPr>
          <w:ind w:left="314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3E8C2C">
        <w:start w:val="1"/>
        <w:numFmt w:val="lowerLetter"/>
        <w:lvlText w:val="%5."/>
        <w:lvlJc w:val="left"/>
        <w:pPr>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6409A4">
        <w:start w:val="1"/>
        <w:numFmt w:val="lowerRoman"/>
        <w:lvlText w:val="%6."/>
        <w:lvlJc w:val="left"/>
        <w:pPr>
          <w:ind w:left="4581" w:hanging="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E6A036">
        <w:start w:val="1"/>
        <w:numFmt w:val="decimal"/>
        <w:lvlText w:val="%7."/>
        <w:lvlJc w:val="left"/>
        <w:pPr>
          <w:ind w:left="53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40F51E">
        <w:start w:val="1"/>
        <w:numFmt w:val="lowerLetter"/>
        <w:lvlText w:val="%8."/>
        <w:lvlJc w:val="left"/>
        <w:pPr>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768E48C">
        <w:start w:val="1"/>
        <w:numFmt w:val="lowerRoman"/>
        <w:lvlText w:val="%9."/>
        <w:lvlJc w:val="left"/>
        <w:pPr>
          <w:ind w:left="6741" w:hanging="4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51992904">
    <w:abstractNumId w:val="31"/>
    <w:lvlOverride w:ilvl="0">
      <w:startOverride w:val="4"/>
    </w:lvlOverride>
  </w:num>
  <w:num w:numId="18" w16cid:durableId="1363045192">
    <w:abstractNumId w:val="3"/>
  </w:num>
  <w:num w:numId="19" w16cid:durableId="1223445577">
    <w:abstractNumId w:val="1"/>
  </w:num>
  <w:num w:numId="20" w16cid:durableId="1430001777">
    <w:abstractNumId w:val="31"/>
    <w:lvlOverride w:ilvl="0">
      <w:startOverride w:val="5"/>
    </w:lvlOverride>
  </w:num>
  <w:num w:numId="21" w16cid:durableId="2019504443">
    <w:abstractNumId w:val="11"/>
  </w:num>
  <w:num w:numId="22" w16cid:durableId="1998455469">
    <w:abstractNumId w:val="34"/>
  </w:num>
  <w:num w:numId="23" w16cid:durableId="1818957966">
    <w:abstractNumId w:val="15"/>
  </w:num>
  <w:num w:numId="24" w16cid:durableId="199784296">
    <w:abstractNumId w:val="32"/>
  </w:num>
  <w:num w:numId="25" w16cid:durableId="943340902">
    <w:abstractNumId w:val="23"/>
  </w:num>
  <w:num w:numId="26" w16cid:durableId="1549341200">
    <w:abstractNumId w:val="25"/>
  </w:num>
  <w:num w:numId="27" w16cid:durableId="1158108959">
    <w:abstractNumId w:val="24"/>
  </w:num>
  <w:num w:numId="28" w16cid:durableId="285280968">
    <w:abstractNumId w:val="5"/>
  </w:num>
  <w:num w:numId="29" w16cid:durableId="1358964685">
    <w:abstractNumId w:val="29"/>
  </w:num>
  <w:num w:numId="30" w16cid:durableId="1765302384">
    <w:abstractNumId w:val="6"/>
  </w:num>
  <w:num w:numId="31" w16cid:durableId="1103766810">
    <w:abstractNumId w:val="5"/>
    <w:lvlOverride w:ilvl="0">
      <w:startOverride w:val="3"/>
    </w:lvlOverride>
  </w:num>
  <w:num w:numId="32" w16cid:durableId="615059585">
    <w:abstractNumId w:val="18"/>
  </w:num>
  <w:num w:numId="33" w16cid:durableId="758521497">
    <w:abstractNumId w:val="27"/>
  </w:num>
  <w:num w:numId="34" w16cid:durableId="1221863179">
    <w:abstractNumId w:val="5"/>
    <w:lvlOverride w:ilvl="0">
      <w:startOverride w:val="4"/>
    </w:lvlOverride>
  </w:num>
  <w:num w:numId="35" w16cid:durableId="1384212269">
    <w:abstractNumId w:val="35"/>
  </w:num>
  <w:num w:numId="36" w16cid:durableId="1725710812">
    <w:abstractNumId w:val="2"/>
  </w:num>
  <w:num w:numId="37" w16cid:durableId="854685048">
    <w:abstractNumId w:val="0"/>
  </w:num>
  <w:num w:numId="38" w16cid:durableId="800881201">
    <w:abstractNumId w:val="13"/>
  </w:num>
  <w:num w:numId="39" w16cid:durableId="1175609844">
    <w:abstractNumId w:val="10"/>
  </w:num>
  <w:num w:numId="40" w16cid:durableId="177428509">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E8"/>
    <w:rsid w:val="0001451A"/>
    <w:rsid w:val="00025D40"/>
    <w:rsid w:val="000A7603"/>
    <w:rsid w:val="000B4EC5"/>
    <w:rsid w:val="00102512"/>
    <w:rsid w:val="001D2938"/>
    <w:rsid w:val="002332F2"/>
    <w:rsid w:val="002508D6"/>
    <w:rsid w:val="002A2232"/>
    <w:rsid w:val="002D56B0"/>
    <w:rsid w:val="003439F6"/>
    <w:rsid w:val="0034482C"/>
    <w:rsid w:val="00373A5A"/>
    <w:rsid w:val="00381202"/>
    <w:rsid w:val="003C617F"/>
    <w:rsid w:val="00406766"/>
    <w:rsid w:val="00416BFE"/>
    <w:rsid w:val="00496DC3"/>
    <w:rsid w:val="004C0801"/>
    <w:rsid w:val="00530092"/>
    <w:rsid w:val="0053368F"/>
    <w:rsid w:val="00596710"/>
    <w:rsid w:val="005A680B"/>
    <w:rsid w:val="005D7EB3"/>
    <w:rsid w:val="00605EE0"/>
    <w:rsid w:val="00612D17"/>
    <w:rsid w:val="0064233C"/>
    <w:rsid w:val="00644BCB"/>
    <w:rsid w:val="006A305A"/>
    <w:rsid w:val="006C1D56"/>
    <w:rsid w:val="006F14E7"/>
    <w:rsid w:val="00703E08"/>
    <w:rsid w:val="00754C16"/>
    <w:rsid w:val="00760EAA"/>
    <w:rsid w:val="007B03FC"/>
    <w:rsid w:val="007B759A"/>
    <w:rsid w:val="007E7D3B"/>
    <w:rsid w:val="00825965"/>
    <w:rsid w:val="00882A60"/>
    <w:rsid w:val="00884192"/>
    <w:rsid w:val="0089356D"/>
    <w:rsid w:val="00936A89"/>
    <w:rsid w:val="00947EC2"/>
    <w:rsid w:val="00960314"/>
    <w:rsid w:val="009A21E8"/>
    <w:rsid w:val="00A450EA"/>
    <w:rsid w:val="00A50E91"/>
    <w:rsid w:val="00A70E37"/>
    <w:rsid w:val="00A8773F"/>
    <w:rsid w:val="00AB704F"/>
    <w:rsid w:val="00AC1682"/>
    <w:rsid w:val="00B002BD"/>
    <w:rsid w:val="00B35F5B"/>
    <w:rsid w:val="00B7014C"/>
    <w:rsid w:val="00C0751B"/>
    <w:rsid w:val="00C215E4"/>
    <w:rsid w:val="00C302E4"/>
    <w:rsid w:val="00C334A1"/>
    <w:rsid w:val="00C83D8F"/>
    <w:rsid w:val="00CB2316"/>
    <w:rsid w:val="00CE5FD6"/>
    <w:rsid w:val="00D061FD"/>
    <w:rsid w:val="00D40E69"/>
    <w:rsid w:val="00DB2B7E"/>
    <w:rsid w:val="00DE7F2D"/>
    <w:rsid w:val="00DF2485"/>
    <w:rsid w:val="00E27245"/>
    <w:rsid w:val="00E34756"/>
    <w:rsid w:val="00E57C0B"/>
    <w:rsid w:val="00EB0E4F"/>
    <w:rsid w:val="00EB51C1"/>
    <w:rsid w:val="00EC7206"/>
    <w:rsid w:val="00EE0FF4"/>
    <w:rsid w:val="00EF55AB"/>
    <w:rsid w:val="00F56EF9"/>
    <w:rsid w:val="00F67D2B"/>
    <w:rsid w:val="00F7271E"/>
    <w:rsid w:val="00F76D29"/>
    <w:rsid w:val="00F81FE9"/>
    <w:rsid w:val="00F8781C"/>
    <w:rsid w:val="0332B98E"/>
    <w:rsid w:val="072F484D"/>
    <w:rsid w:val="07F5D7E2"/>
    <w:rsid w:val="0AC19CD2"/>
    <w:rsid w:val="0B0A1775"/>
    <w:rsid w:val="0CFA2A96"/>
    <w:rsid w:val="0FB6670C"/>
    <w:rsid w:val="10718453"/>
    <w:rsid w:val="11785A7B"/>
    <w:rsid w:val="12AEC339"/>
    <w:rsid w:val="183A1737"/>
    <w:rsid w:val="1A1384B9"/>
    <w:rsid w:val="1BF772E9"/>
    <w:rsid w:val="259587F7"/>
    <w:rsid w:val="29DB6FCB"/>
    <w:rsid w:val="2BFFE58D"/>
    <w:rsid w:val="2C932EAF"/>
    <w:rsid w:val="2CF0E7E2"/>
    <w:rsid w:val="347A2001"/>
    <w:rsid w:val="34DC211C"/>
    <w:rsid w:val="36C01A7D"/>
    <w:rsid w:val="377073D1"/>
    <w:rsid w:val="3E288E26"/>
    <w:rsid w:val="3E8587B8"/>
    <w:rsid w:val="3EB0328E"/>
    <w:rsid w:val="3FF0897A"/>
    <w:rsid w:val="40416240"/>
    <w:rsid w:val="40DD3755"/>
    <w:rsid w:val="42340AF9"/>
    <w:rsid w:val="426F5800"/>
    <w:rsid w:val="42A2F37E"/>
    <w:rsid w:val="4394B626"/>
    <w:rsid w:val="466E12EE"/>
    <w:rsid w:val="46D0039E"/>
    <w:rsid w:val="490F001D"/>
    <w:rsid w:val="4A3324F0"/>
    <w:rsid w:val="4CFC7475"/>
    <w:rsid w:val="51FAEEC4"/>
    <w:rsid w:val="552CF097"/>
    <w:rsid w:val="5630A103"/>
    <w:rsid w:val="5817F402"/>
    <w:rsid w:val="587388EC"/>
    <w:rsid w:val="5B88291C"/>
    <w:rsid w:val="5C647AD1"/>
    <w:rsid w:val="638DB858"/>
    <w:rsid w:val="63CE33A3"/>
    <w:rsid w:val="64D3432E"/>
    <w:rsid w:val="65DDFBE5"/>
    <w:rsid w:val="6863D279"/>
    <w:rsid w:val="6B2D85E4"/>
    <w:rsid w:val="6B2FCA6C"/>
    <w:rsid w:val="6D5F5993"/>
    <w:rsid w:val="6FD5C51A"/>
    <w:rsid w:val="727D99CF"/>
    <w:rsid w:val="72872957"/>
    <w:rsid w:val="72E04898"/>
    <w:rsid w:val="73E560CE"/>
    <w:rsid w:val="766561A8"/>
    <w:rsid w:val="7A1D3DA1"/>
    <w:rsid w:val="7D47503F"/>
    <w:rsid w:val="7EDE2AB6"/>
    <w:rsid w:val="7FA2F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D686"/>
  <w15:docId w15:val="{2BDC4882-D03A-4C1F-BC91-8664EDCC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rPr>
  </w:style>
  <w:style w:type="paragraph" w:styleId="Nadpis1">
    <w:name w:val="heading 1"/>
    <w:next w:val="Normln"/>
    <w:uiPriority w:val="9"/>
    <w:qFormat/>
    <w:pPr>
      <w:keepNext/>
      <w:widowControl w:val="0"/>
      <w:spacing w:line="220" w:lineRule="atLeast"/>
      <w:jc w:val="both"/>
      <w:outlineLvl w:val="0"/>
    </w:pPr>
    <w:rPr>
      <w:rFonts w:cs="Arial Unicode MS"/>
      <w:b/>
      <w:bCs/>
      <w:color w:val="000000"/>
      <w:sz w:val="18"/>
      <w:szCs w:val="18"/>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Odstavecseseznamem">
    <w:name w:val="List Paragraph"/>
    <w:pPr>
      <w:ind w:left="720"/>
      <w:jc w:val="both"/>
    </w:pPr>
    <w:rPr>
      <w:rFonts w:ascii="Calibri" w:hAnsi="Calibri" w:cs="Arial Unicode MS"/>
      <w:color w:val="000000"/>
      <w:sz w:val="18"/>
      <w:szCs w:val="18"/>
      <w:u w:color="000000"/>
    </w:rPr>
  </w:style>
  <w:style w:type="numbering" w:customStyle="1" w:styleId="Importovanstyl1">
    <w:name w:val="Importovaný styl 1"/>
    <w:pPr>
      <w:numPr>
        <w:numId w:val="3"/>
      </w:numPr>
    </w:pPr>
  </w:style>
  <w:style w:type="character" w:customStyle="1" w:styleId="Odkaz">
    <w:name w:val="Odkaz"/>
    <w:rPr>
      <w:outline w:val="0"/>
      <w:color w:val="0000FF"/>
      <w:u w:val="single" w:color="0000FF"/>
    </w:rPr>
  </w:style>
  <w:style w:type="numbering" w:customStyle="1" w:styleId="Importovanstyl2">
    <w:name w:val="Importovaný styl 2"/>
    <w:pPr>
      <w:numPr>
        <w:numId w:val="5"/>
      </w:numPr>
    </w:pPr>
  </w:style>
  <w:style w:type="numbering" w:customStyle="1" w:styleId="Importovanstyl3">
    <w:name w:val="Importovaný styl 3"/>
    <w:pPr>
      <w:numPr>
        <w:numId w:val="6"/>
      </w:numPr>
    </w:pPr>
  </w:style>
  <w:style w:type="numbering" w:customStyle="1" w:styleId="Importovanstyl4">
    <w:name w:val="Importovaný styl 4"/>
    <w:pPr>
      <w:numPr>
        <w:numId w:val="8"/>
      </w:numPr>
    </w:pPr>
  </w:style>
  <w:style w:type="numbering" w:customStyle="1" w:styleId="Importovanstyl5">
    <w:name w:val="Importovaný styl 5"/>
    <w:pPr>
      <w:numPr>
        <w:numId w:val="10"/>
      </w:numPr>
    </w:pPr>
  </w:style>
  <w:style w:type="numbering" w:customStyle="1" w:styleId="Importovanstyl6">
    <w:name w:val="Importovaný styl 6"/>
    <w:pPr>
      <w:numPr>
        <w:numId w:val="12"/>
      </w:numPr>
    </w:pPr>
  </w:style>
  <w:style w:type="character" w:customStyle="1" w:styleId="Hyperlink0">
    <w:name w:val="Hyperlink.0"/>
    <w:basedOn w:val="Odkaz"/>
    <w:rPr>
      <w:rFonts w:ascii="Calibri" w:eastAsia="Calibri" w:hAnsi="Calibri" w:cs="Calibri"/>
      <w:outline w:val="0"/>
      <w:color w:val="0000FF"/>
      <w:u w:val="single" w:color="0000FF"/>
    </w:rPr>
  </w:style>
  <w:style w:type="numbering" w:customStyle="1" w:styleId="Importovanstyl7">
    <w:name w:val="Importovaný styl 7"/>
    <w:pPr>
      <w:numPr>
        <w:numId w:val="14"/>
      </w:numPr>
    </w:pPr>
  </w:style>
  <w:style w:type="numbering" w:customStyle="1" w:styleId="Importovanstyl8">
    <w:name w:val="Importovaný styl 8"/>
    <w:pPr>
      <w:numPr>
        <w:numId w:val="15"/>
      </w:numPr>
    </w:pPr>
  </w:style>
  <w:style w:type="numbering" w:customStyle="1" w:styleId="Importovanstyl9">
    <w:name w:val="Importovaný styl 9"/>
    <w:pPr>
      <w:numPr>
        <w:numId w:val="18"/>
      </w:numPr>
    </w:pPr>
  </w:style>
  <w:style w:type="numbering" w:customStyle="1" w:styleId="Importovanstyl10">
    <w:name w:val="Importovaný styl 10"/>
    <w:pPr>
      <w:numPr>
        <w:numId w:val="21"/>
      </w:numPr>
    </w:pPr>
  </w:style>
  <w:style w:type="numbering" w:customStyle="1" w:styleId="Importovanstyl11">
    <w:name w:val="Importovaný styl 11"/>
    <w:pPr>
      <w:numPr>
        <w:numId w:val="23"/>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12">
    <w:name w:val="Importovaný styl 12"/>
    <w:pPr>
      <w:numPr>
        <w:numId w:val="25"/>
      </w:numPr>
    </w:pPr>
  </w:style>
  <w:style w:type="numbering" w:customStyle="1" w:styleId="Importovanstyl13">
    <w:name w:val="Importovaný styl 13"/>
    <w:pPr>
      <w:numPr>
        <w:numId w:val="27"/>
      </w:numPr>
    </w:pPr>
  </w:style>
  <w:style w:type="paragraph" w:customStyle="1" w:styleId="Normlnodsazen1">
    <w:name w:val="Normální odsazený1"/>
    <w:pPr>
      <w:suppressAutoHyphens/>
      <w:spacing w:after="240"/>
      <w:ind w:left="1134"/>
    </w:pPr>
    <w:rPr>
      <w:rFonts w:cs="Arial Unicode MS"/>
      <w:color w:val="000000"/>
      <w:sz w:val="22"/>
      <w:szCs w:val="22"/>
      <w:u w:color="000000"/>
    </w:rPr>
  </w:style>
  <w:style w:type="numbering" w:customStyle="1" w:styleId="Importovanstyl14">
    <w:name w:val="Importovaný styl 14"/>
    <w:pPr>
      <w:numPr>
        <w:numId w:val="29"/>
      </w:numPr>
    </w:pPr>
  </w:style>
  <w:style w:type="numbering" w:customStyle="1" w:styleId="Importovanstyl15">
    <w:name w:val="Importovaný styl 15"/>
    <w:pPr>
      <w:numPr>
        <w:numId w:val="32"/>
      </w:numPr>
    </w:pPr>
  </w:style>
  <w:style w:type="numbering" w:customStyle="1" w:styleId="Importovanstyl16">
    <w:name w:val="Importovaný styl 16"/>
    <w:pPr>
      <w:numPr>
        <w:numId w:val="35"/>
      </w:numPr>
    </w:pPr>
  </w:style>
  <w:style w:type="numbering" w:customStyle="1" w:styleId="Importovanstyl17">
    <w:name w:val="Importovaný styl 17"/>
    <w:pPr>
      <w:numPr>
        <w:numId w:val="36"/>
      </w:numPr>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882A6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dnA">
    <w:name w:val="Žádný A"/>
    <w:rsid w:val="00882A60"/>
  </w:style>
  <w:style w:type="character" w:customStyle="1" w:styleId="ui-provider">
    <w:name w:val="ui-provider"/>
    <w:basedOn w:val="Standardnpsmoodstavce"/>
    <w:rsid w:val="00B35F5B"/>
  </w:style>
  <w:style w:type="paragraph" w:styleId="Textbubliny">
    <w:name w:val="Balloon Text"/>
    <w:basedOn w:val="Normln"/>
    <w:link w:val="TextbublinyChar"/>
    <w:uiPriority w:val="99"/>
    <w:semiHidden/>
    <w:unhideWhenUsed/>
    <w:rsid w:val="00373A5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3A5A"/>
    <w:rPr>
      <w:rFonts w:ascii="Segoe UI" w:hAnsi="Segoe UI" w:cs="Segoe UI"/>
      <w:color w:val="000000"/>
      <w:sz w:val="18"/>
      <w:szCs w:val="18"/>
      <w:u w:color="000000"/>
    </w:rPr>
  </w:style>
  <w:style w:type="paragraph" w:customStyle="1" w:styleId="paragraph">
    <w:name w:val="paragraph"/>
    <w:basedOn w:val="Normln"/>
    <w:rsid w:val="00CE5F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ormaltextrun">
    <w:name w:val="normaltextrun"/>
    <w:basedOn w:val="Standardnpsmoodstavce"/>
    <w:rsid w:val="00CE5FD6"/>
  </w:style>
  <w:style w:type="character" w:customStyle="1" w:styleId="eop">
    <w:name w:val="eop"/>
    <w:basedOn w:val="Standardnpsmoodstavce"/>
    <w:rsid w:val="00CE5FD6"/>
  </w:style>
  <w:style w:type="character" w:customStyle="1" w:styleId="scxw183078822">
    <w:name w:val="scxw183078822"/>
    <w:basedOn w:val="Standardnpsmoodstavce"/>
    <w:rsid w:val="00CE5FD6"/>
  </w:style>
  <w:style w:type="character" w:customStyle="1" w:styleId="dn">
    <w:name w:val="Žádný"/>
    <w:rsid w:val="00C8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2868">
      <w:bodyDiv w:val="1"/>
      <w:marLeft w:val="0"/>
      <w:marRight w:val="0"/>
      <w:marTop w:val="0"/>
      <w:marBottom w:val="0"/>
      <w:divBdr>
        <w:top w:val="none" w:sz="0" w:space="0" w:color="auto"/>
        <w:left w:val="none" w:sz="0" w:space="0" w:color="auto"/>
        <w:bottom w:val="none" w:sz="0" w:space="0" w:color="auto"/>
        <w:right w:val="none" w:sz="0" w:space="0" w:color="auto"/>
      </w:divBdr>
    </w:div>
    <w:div w:id="706105435">
      <w:bodyDiv w:val="1"/>
      <w:marLeft w:val="0"/>
      <w:marRight w:val="0"/>
      <w:marTop w:val="0"/>
      <w:marBottom w:val="0"/>
      <w:divBdr>
        <w:top w:val="none" w:sz="0" w:space="0" w:color="auto"/>
        <w:left w:val="none" w:sz="0" w:space="0" w:color="auto"/>
        <w:bottom w:val="none" w:sz="0" w:space="0" w:color="auto"/>
        <w:right w:val="none" w:sz="0" w:space="0" w:color="auto"/>
      </w:divBdr>
    </w:div>
    <w:div w:id="750128010">
      <w:bodyDiv w:val="1"/>
      <w:marLeft w:val="0"/>
      <w:marRight w:val="0"/>
      <w:marTop w:val="0"/>
      <w:marBottom w:val="0"/>
      <w:divBdr>
        <w:top w:val="none" w:sz="0" w:space="0" w:color="auto"/>
        <w:left w:val="none" w:sz="0" w:space="0" w:color="auto"/>
        <w:bottom w:val="none" w:sz="0" w:space="0" w:color="auto"/>
        <w:right w:val="none" w:sz="0" w:space="0" w:color="auto"/>
      </w:divBdr>
    </w:div>
    <w:div w:id="1214344902">
      <w:bodyDiv w:val="1"/>
      <w:marLeft w:val="0"/>
      <w:marRight w:val="0"/>
      <w:marTop w:val="0"/>
      <w:marBottom w:val="0"/>
      <w:divBdr>
        <w:top w:val="none" w:sz="0" w:space="0" w:color="auto"/>
        <w:left w:val="none" w:sz="0" w:space="0" w:color="auto"/>
        <w:bottom w:val="none" w:sz="0" w:space="0" w:color="auto"/>
        <w:right w:val="none" w:sz="0" w:space="0" w:color="auto"/>
      </w:divBdr>
    </w:div>
    <w:div w:id="1702708318">
      <w:bodyDiv w:val="1"/>
      <w:marLeft w:val="0"/>
      <w:marRight w:val="0"/>
      <w:marTop w:val="0"/>
      <w:marBottom w:val="0"/>
      <w:divBdr>
        <w:top w:val="none" w:sz="0" w:space="0" w:color="auto"/>
        <w:left w:val="none" w:sz="0" w:space="0" w:color="auto"/>
        <w:bottom w:val="none" w:sz="0" w:space="0" w:color="auto"/>
        <w:right w:val="none" w:sz="0" w:space="0" w:color="auto"/>
      </w:divBdr>
    </w:div>
    <w:div w:id="1813936442">
      <w:bodyDiv w:val="1"/>
      <w:marLeft w:val="0"/>
      <w:marRight w:val="0"/>
      <w:marTop w:val="0"/>
      <w:marBottom w:val="0"/>
      <w:divBdr>
        <w:top w:val="none" w:sz="0" w:space="0" w:color="auto"/>
        <w:left w:val="none" w:sz="0" w:space="0" w:color="auto"/>
        <w:bottom w:val="none" w:sz="0" w:space="0" w:color="auto"/>
        <w:right w:val="none" w:sz="0" w:space="0" w:color="auto"/>
      </w:divBdr>
    </w:div>
    <w:div w:id="1879000791">
      <w:bodyDiv w:val="1"/>
      <w:marLeft w:val="0"/>
      <w:marRight w:val="0"/>
      <w:marTop w:val="0"/>
      <w:marBottom w:val="0"/>
      <w:divBdr>
        <w:top w:val="none" w:sz="0" w:space="0" w:color="auto"/>
        <w:left w:val="none" w:sz="0" w:space="0" w:color="auto"/>
        <w:bottom w:val="none" w:sz="0" w:space="0" w:color="auto"/>
        <w:right w:val="none" w:sz="0" w:space="0" w:color="auto"/>
      </w:divBdr>
    </w:div>
    <w:div w:id="1893420418">
      <w:bodyDiv w:val="1"/>
      <w:marLeft w:val="0"/>
      <w:marRight w:val="0"/>
      <w:marTop w:val="0"/>
      <w:marBottom w:val="0"/>
      <w:divBdr>
        <w:top w:val="none" w:sz="0" w:space="0" w:color="auto"/>
        <w:left w:val="none" w:sz="0" w:space="0" w:color="auto"/>
        <w:bottom w:val="none" w:sz="0" w:space="0" w:color="auto"/>
        <w:right w:val="none" w:sz="0" w:space="0" w:color="auto"/>
      </w:divBdr>
      <w:divsChild>
        <w:div w:id="32116666">
          <w:marLeft w:val="0"/>
          <w:marRight w:val="0"/>
          <w:marTop w:val="0"/>
          <w:marBottom w:val="0"/>
          <w:divBdr>
            <w:top w:val="none" w:sz="0" w:space="0" w:color="auto"/>
            <w:left w:val="none" w:sz="0" w:space="0" w:color="auto"/>
            <w:bottom w:val="none" w:sz="0" w:space="0" w:color="auto"/>
            <w:right w:val="none" w:sz="0" w:space="0" w:color="auto"/>
          </w:divBdr>
        </w:div>
        <w:div w:id="1795295292">
          <w:marLeft w:val="0"/>
          <w:marRight w:val="0"/>
          <w:marTop w:val="0"/>
          <w:marBottom w:val="0"/>
          <w:divBdr>
            <w:top w:val="none" w:sz="0" w:space="0" w:color="auto"/>
            <w:left w:val="none" w:sz="0" w:space="0" w:color="auto"/>
            <w:bottom w:val="none" w:sz="0" w:space="0" w:color="auto"/>
            <w:right w:val="none" w:sz="0" w:space="0" w:color="auto"/>
          </w:divBdr>
        </w:div>
        <w:div w:id="2038266459">
          <w:marLeft w:val="0"/>
          <w:marRight w:val="0"/>
          <w:marTop w:val="0"/>
          <w:marBottom w:val="0"/>
          <w:divBdr>
            <w:top w:val="none" w:sz="0" w:space="0" w:color="auto"/>
            <w:left w:val="none" w:sz="0" w:space="0" w:color="auto"/>
            <w:bottom w:val="none" w:sz="0" w:space="0" w:color="auto"/>
            <w:right w:val="none" w:sz="0" w:space="0" w:color="auto"/>
          </w:divBdr>
        </w:div>
        <w:div w:id="298610878">
          <w:marLeft w:val="0"/>
          <w:marRight w:val="0"/>
          <w:marTop w:val="0"/>
          <w:marBottom w:val="0"/>
          <w:divBdr>
            <w:top w:val="none" w:sz="0" w:space="0" w:color="auto"/>
            <w:left w:val="none" w:sz="0" w:space="0" w:color="auto"/>
            <w:bottom w:val="none" w:sz="0" w:space="0" w:color="auto"/>
            <w:right w:val="none" w:sz="0" w:space="0" w:color="auto"/>
          </w:divBdr>
        </w:div>
        <w:div w:id="356809917">
          <w:marLeft w:val="0"/>
          <w:marRight w:val="0"/>
          <w:marTop w:val="0"/>
          <w:marBottom w:val="0"/>
          <w:divBdr>
            <w:top w:val="none" w:sz="0" w:space="0" w:color="auto"/>
            <w:left w:val="none" w:sz="0" w:space="0" w:color="auto"/>
            <w:bottom w:val="none" w:sz="0" w:space="0" w:color="auto"/>
            <w:right w:val="none" w:sz="0" w:space="0" w:color="auto"/>
          </w:divBdr>
        </w:div>
        <w:div w:id="365445441">
          <w:marLeft w:val="0"/>
          <w:marRight w:val="0"/>
          <w:marTop w:val="0"/>
          <w:marBottom w:val="0"/>
          <w:divBdr>
            <w:top w:val="none" w:sz="0" w:space="0" w:color="auto"/>
            <w:left w:val="none" w:sz="0" w:space="0" w:color="auto"/>
            <w:bottom w:val="none" w:sz="0" w:space="0" w:color="auto"/>
            <w:right w:val="none" w:sz="0" w:space="0" w:color="auto"/>
          </w:divBdr>
        </w:div>
        <w:div w:id="97528419">
          <w:marLeft w:val="0"/>
          <w:marRight w:val="0"/>
          <w:marTop w:val="0"/>
          <w:marBottom w:val="0"/>
          <w:divBdr>
            <w:top w:val="none" w:sz="0" w:space="0" w:color="auto"/>
            <w:left w:val="none" w:sz="0" w:space="0" w:color="auto"/>
            <w:bottom w:val="none" w:sz="0" w:space="0" w:color="auto"/>
            <w:right w:val="none" w:sz="0" w:space="0" w:color="auto"/>
          </w:divBdr>
        </w:div>
        <w:div w:id="1833325486">
          <w:marLeft w:val="0"/>
          <w:marRight w:val="0"/>
          <w:marTop w:val="0"/>
          <w:marBottom w:val="0"/>
          <w:divBdr>
            <w:top w:val="none" w:sz="0" w:space="0" w:color="auto"/>
            <w:left w:val="none" w:sz="0" w:space="0" w:color="auto"/>
            <w:bottom w:val="none" w:sz="0" w:space="0" w:color="auto"/>
            <w:right w:val="none" w:sz="0" w:space="0" w:color="auto"/>
          </w:divBdr>
        </w:div>
        <w:div w:id="1230459478">
          <w:marLeft w:val="0"/>
          <w:marRight w:val="0"/>
          <w:marTop w:val="0"/>
          <w:marBottom w:val="0"/>
          <w:divBdr>
            <w:top w:val="none" w:sz="0" w:space="0" w:color="auto"/>
            <w:left w:val="none" w:sz="0" w:space="0" w:color="auto"/>
            <w:bottom w:val="none" w:sz="0" w:space="0" w:color="auto"/>
            <w:right w:val="none" w:sz="0" w:space="0" w:color="auto"/>
          </w:divBdr>
        </w:div>
        <w:div w:id="1824538302">
          <w:marLeft w:val="0"/>
          <w:marRight w:val="0"/>
          <w:marTop w:val="0"/>
          <w:marBottom w:val="0"/>
          <w:divBdr>
            <w:top w:val="none" w:sz="0" w:space="0" w:color="auto"/>
            <w:left w:val="none" w:sz="0" w:space="0" w:color="auto"/>
            <w:bottom w:val="none" w:sz="0" w:space="0" w:color="auto"/>
            <w:right w:val="none" w:sz="0" w:space="0" w:color="auto"/>
          </w:divBdr>
        </w:div>
        <w:div w:id="398480765">
          <w:marLeft w:val="0"/>
          <w:marRight w:val="0"/>
          <w:marTop w:val="0"/>
          <w:marBottom w:val="0"/>
          <w:divBdr>
            <w:top w:val="none" w:sz="0" w:space="0" w:color="auto"/>
            <w:left w:val="none" w:sz="0" w:space="0" w:color="auto"/>
            <w:bottom w:val="none" w:sz="0" w:space="0" w:color="auto"/>
            <w:right w:val="none" w:sz="0" w:space="0" w:color="auto"/>
          </w:divBdr>
        </w:div>
        <w:div w:id="916791758">
          <w:marLeft w:val="0"/>
          <w:marRight w:val="0"/>
          <w:marTop w:val="0"/>
          <w:marBottom w:val="0"/>
          <w:divBdr>
            <w:top w:val="none" w:sz="0" w:space="0" w:color="auto"/>
            <w:left w:val="none" w:sz="0" w:space="0" w:color="auto"/>
            <w:bottom w:val="none" w:sz="0" w:space="0" w:color="auto"/>
            <w:right w:val="none" w:sz="0" w:space="0" w:color="auto"/>
          </w:divBdr>
        </w:div>
        <w:div w:id="1978877854">
          <w:marLeft w:val="0"/>
          <w:marRight w:val="0"/>
          <w:marTop w:val="0"/>
          <w:marBottom w:val="0"/>
          <w:divBdr>
            <w:top w:val="none" w:sz="0" w:space="0" w:color="auto"/>
            <w:left w:val="none" w:sz="0" w:space="0" w:color="auto"/>
            <w:bottom w:val="none" w:sz="0" w:space="0" w:color="auto"/>
            <w:right w:val="none" w:sz="0" w:space="0" w:color="auto"/>
          </w:divBdr>
        </w:div>
        <w:div w:id="1520118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e432a5-390c-4f0f-aa7f-d2ec478f982b" xsi:nil="true"/>
    <lcf76f155ced4ddcb4097134ff3c332f xmlns="29780c74-57b8-448a-9d84-e1d168716b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299C1B499C8F4EB084C745BF9046BB" ma:contentTypeVersion="11" ma:contentTypeDescription="Vytvoří nový dokument" ma:contentTypeScope="" ma:versionID="7e9a527fe6150a3db3f52a137a6488a3">
  <xsd:schema xmlns:xsd="http://www.w3.org/2001/XMLSchema" xmlns:xs="http://www.w3.org/2001/XMLSchema" xmlns:p="http://schemas.microsoft.com/office/2006/metadata/properties" xmlns:ns2="29780c74-57b8-448a-9d84-e1d168716b95" xmlns:ns3="36e432a5-390c-4f0f-aa7f-d2ec478f982b" targetNamespace="http://schemas.microsoft.com/office/2006/metadata/properties" ma:root="true" ma:fieldsID="fd746444fd38802dbd7c5d3c236fe50f" ns2:_="" ns3:_="">
    <xsd:import namespace="29780c74-57b8-448a-9d84-e1d168716b95"/>
    <xsd:import namespace="36e432a5-390c-4f0f-aa7f-d2ec478f9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80c74-57b8-448a-9d84-e1d168716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88af5c7-d404-4ca6-99ff-8f1ff8cbff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432a5-390c-4f0f-aa7f-d2ec478f9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26f8cb-30bc-4293-a7b6-df898d54f93e}" ma:internalName="TaxCatchAll" ma:showField="CatchAllData" ma:web="36e432a5-390c-4f0f-aa7f-d2ec478f9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A3B87-7CFD-4BA4-8EFC-70F39F7F0EE2}">
  <ds:schemaRefs>
    <ds:schemaRef ds:uri="http://schemas.microsoft.com/office/2006/metadata/properties"/>
    <ds:schemaRef ds:uri="http://schemas.microsoft.com/office/infopath/2007/PartnerControls"/>
    <ds:schemaRef ds:uri="36e432a5-390c-4f0f-aa7f-d2ec478f982b"/>
    <ds:schemaRef ds:uri="29780c74-57b8-448a-9d84-e1d168716b95"/>
  </ds:schemaRefs>
</ds:datastoreItem>
</file>

<file path=customXml/itemProps2.xml><?xml version="1.0" encoding="utf-8"?>
<ds:datastoreItem xmlns:ds="http://schemas.openxmlformats.org/officeDocument/2006/customXml" ds:itemID="{5DB03BD3-1F8A-42E5-BE26-AE15C8DDBBED}">
  <ds:schemaRefs>
    <ds:schemaRef ds:uri="http://schemas.microsoft.com/sharepoint/v3/contenttype/forms"/>
  </ds:schemaRefs>
</ds:datastoreItem>
</file>

<file path=customXml/itemProps3.xml><?xml version="1.0" encoding="utf-8"?>
<ds:datastoreItem xmlns:ds="http://schemas.openxmlformats.org/officeDocument/2006/customXml" ds:itemID="{278EF694-4531-41F9-8CA8-E10770E4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80c74-57b8-448a-9d84-e1d168716b95"/>
    <ds:schemaRef ds:uri="36e432a5-390c-4f0f-aa7f-d2ec478f9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3517</Words>
  <Characters>20753</Characters>
  <Application>Microsoft Office Word</Application>
  <DocSecurity>0</DocSecurity>
  <Lines>172</Lines>
  <Paragraphs>48</Paragraphs>
  <ScaleCrop>false</ScaleCrop>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Korečková</dc:creator>
  <cp:lastModifiedBy>Jana Pavelková</cp:lastModifiedBy>
  <cp:revision>3</cp:revision>
  <cp:lastPrinted>2025-10-07T14:08:00Z</cp:lastPrinted>
  <dcterms:created xsi:type="dcterms:W3CDTF">2025-10-14T17:17:00Z</dcterms:created>
  <dcterms:modified xsi:type="dcterms:W3CDTF">2025-10-14T17:24:00Z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0x01010033299C1B499C8F4EB084C745BF9046BB</vt:lpwstr>
  </property>
  <property fmtid="{D5CDD505-2E9C-101B-9397-08002B2CF9AE}" pid="3" name="MediaServiceImageTags">
    <vt:lpwstr/>
  </property>
</Properties>
</file>