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33F5" w14:textId="77777777" w:rsidR="000F7F58" w:rsidRDefault="00156C86">
      <w:pPr>
        <w:widowControl w:val="0"/>
        <w:spacing w:line="3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dílo</w:t>
      </w:r>
    </w:p>
    <w:p w14:paraId="61A8CE8F" w14:textId="7AEF3CA5" w:rsidR="000F7F58" w:rsidRDefault="00156C86" w:rsidP="001F3EBE">
      <w:pPr>
        <w:widowControl w:val="0"/>
        <w:spacing w:line="3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„Implementační smlouva</w:t>
      </w:r>
      <w:r w:rsidRPr="00CD68B5">
        <w:rPr>
          <w:b/>
          <w:bCs/>
          <w:sz w:val="28"/>
          <w:szCs w:val="28"/>
          <w:lang w:val="en-US"/>
        </w:rPr>
        <w:t xml:space="preserve">“ </w:t>
      </w:r>
    </w:p>
    <w:p w14:paraId="79C753B8" w14:textId="4405ADA7" w:rsidR="001F3EBE" w:rsidRPr="001F3EBE" w:rsidRDefault="001F3EBE" w:rsidP="001F3EBE">
      <w:pPr>
        <w:widowControl w:val="0"/>
        <w:spacing w:line="300" w:lineRule="atLeast"/>
        <w:jc w:val="center"/>
        <w:rPr>
          <w:b/>
          <w:bCs/>
          <w:sz w:val="28"/>
          <w:szCs w:val="28"/>
        </w:rPr>
      </w:pPr>
    </w:p>
    <w:p w14:paraId="2409274E" w14:textId="77777777" w:rsidR="000F7F58" w:rsidRPr="003D37A3" w:rsidRDefault="00156C86">
      <w:pPr>
        <w:widowControl w:val="0"/>
        <w:spacing w:line="220" w:lineRule="atLeast"/>
        <w:jc w:val="center"/>
        <w:rPr>
          <w:rFonts w:cs="Calibri"/>
          <w:b/>
          <w:bCs/>
          <w:sz w:val="20"/>
          <w:szCs w:val="20"/>
        </w:rPr>
      </w:pPr>
      <w:r w:rsidRPr="003D37A3">
        <w:rPr>
          <w:rFonts w:cs="Calibri"/>
          <w:b/>
          <w:bCs/>
          <w:sz w:val="20"/>
          <w:szCs w:val="20"/>
        </w:rPr>
        <w:t>Označení smluvních stran</w:t>
      </w:r>
    </w:p>
    <w:p w14:paraId="0E35AFA2" w14:textId="77777777" w:rsidR="000F7F58" w:rsidRPr="00CD68B5" w:rsidRDefault="000F7F58">
      <w:pPr>
        <w:spacing w:line="220" w:lineRule="atLeast"/>
        <w:rPr>
          <w:rFonts w:cs="Calibri"/>
          <w:b/>
          <w:bCs/>
          <w:sz w:val="22"/>
          <w:szCs w:val="22"/>
        </w:rPr>
      </w:pPr>
    </w:p>
    <w:p w14:paraId="4110DB4F" w14:textId="45BA2B56" w:rsidR="008352B4" w:rsidRPr="00F003AC" w:rsidRDefault="00C608A9" w:rsidP="008352B4">
      <w:pPr>
        <w:widowControl w:val="0"/>
        <w:tabs>
          <w:tab w:val="left" w:pos="1843"/>
        </w:tabs>
        <w:spacing w:line="276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Obj</w:t>
      </w:r>
      <w:r w:rsidR="00874AA9">
        <w:rPr>
          <w:rFonts w:cs="Calibri"/>
          <w:b/>
          <w:bCs/>
          <w:sz w:val="20"/>
          <w:szCs w:val="20"/>
        </w:rPr>
        <w:t xml:space="preserve">ednatel: </w:t>
      </w:r>
      <w:r w:rsidR="002158CB">
        <w:rPr>
          <w:rFonts w:cs="Calibri"/>
          <w:b/>
          <w:bCs/>
          <w:sz w:val="20"/>
          <w:szCs w:val="20"/>
        </w:rPr>
        <w:t xml:space="preserve">Městská nemocnice v Odrách, </w:t>
      </w:r>
      <w:proofErr w:type="spellStart"/>
      <w:r w:rsidR="002158CB">
        <w:rPr>
          <w:rFonts w:cs="Calibri"/>
          <w:b/>
          <w:bCs/>
          <w:sz w:val="20"/>
          <w:szCs w:val="20"/>
        </w:rPr>
        <w:t>p.o</w:t>
      </w:r>
      <w:proofErr w:type="spellEnd"/>
      <w:r w:rsidR="002158CB">
        <w:rPr>
          <w:rFonts w:cs="Calibri"/>
          <w:b/>
          <w:bCs/>
          <w:sz w:val="20"/>
          <w:szCs w:val="20"/>
        </w:rPr>
        <w:t>.</w:t>
      </w:r>
    </w:p>
    <w:p w14:paraId="3EBA37BF" w14:textId="0180F5DE" w:rsidR="008352B4" w:rsidRPr="00F003AC" w:rsidRDefault="008352B4" w:rsidP="008352B4">
      <w:pPr>
        <w:widowControl w:val="0"/>
        <w:tabs>
          <w:tab w:val="left" w:pos="1843"/>
        </w:tabs>
        <w:spacing w:line="276" w:lineRule="auto"/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se sídlem</w:t>
      </w:r>
      <w:r w:rsidR="0017367D" w:rsidRPr="00F003AC">
        <w:rPr>
          <w:rStyle w:val="dnA"/>
          <w:rFonts w:cs="Calibri"/>
          <w:sz w:val="20"/>
          <w:szCs w:val="20"/>
        </w:rPr>
        <w:t xml:space="preserve">: </w:t>
      </w:r>
      <w:r w:rsidR="002158CB">
        <w:rPr>
          <w:rStyle w:val="dnA"/>
          <w:rFonts w:cs="Calibri"/>
          <w:sz w:val="20"/>
          <w:szCs w:val="20"/>
        </w:rPr>
        <w:t>Nadační 375/1, Odry, 742 35</w:t>
      </w:r>
    </w:p>
    <w:p w14:paraId="08F97042" w14:textId="647F0500" w:rsidR="008352B4" w:rsidRPr="00F003AC" w:rsidRDefault="008352B4" w:rsidP="008352B4">
      <w:pPr>
        <w:widowControl w:val="0"/>
        <w:tabs>
          <w:tab w:val="left" w:pos="1843"/>
        </w:tabs>
        <w:spacing w:line="276" w:lineRule="auto"/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IČO: </w:t>
      </w:r>
      <w:r w:rsidR="002158CB">
        <w:rPr>
          <w:rStyle w:val="dnA"/>
          <w:rFonts w:cs="Calibri"/>
          <w:sz w:val="20"/>
          <w:szCs w:val="20"/>
        </w:rPr>
        <w:t>66183596</w:t>
      </w:r>
    </w:p>
    <w:p w14:paraId="125BFAED" w14:textId="4488CCC3" w:rsidR="00690501" w:rsidRPr="00F003AC" w:rsidRDefault="00690501" w:rsidP="00690501">
      <w:pPr>
        <w:widowControl w:val="0"/>
        <w:tabs>
          <w:tab w:val="left" w:pos="1843"/>
        </w:tabs>
        <w:spacing w:line="276" w:lineRule="auto"/>
        <w:rPr>
          <w:rStyle w:val="dnA"/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DIČ: </w:t>
      </w:r>
      <w:r w:rsidR="002158CB">
        <w:rPr>
          <w:rStyle w:val="dnA"/>
          <w:rFonts w:cs="Calibri"/>
          <w:sz w:val="20"/>
          <w:szCs w:val="20"/>
        </w:rPr>
        <w:t>CZ66183596</w:t>
      </w:r>
    </w:p>
    <w:p w14:paraId="6DB61436" w14:textId="5F02C292" w:rsidR="00690501" w:rsidRPr="00F003AC" w:rsidRDefault="00690501" w:rsidP="00690501">
      <w:pPr>
        <w:widowControl w:val="0"/>
        <w:tabs>
          <w:tab w:val="left" w:pos="1843"/>
        </w:tabs>
        <w:spacing w:line="276" w:lineRule="auto"/>
        <w:rPr>
          <w:rStyle w:val="dnA"/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bankovní spojení:</w:t>
      </w:r>
      <w:r w:rsidR="001B363E">
        <w:rPr>
          <w:rStyle w:val="dnA"/>
          <w:rFonts w:cs="Calibri"/>
          <w:sz w:val="20"/>
          <w:szCs w:val="20"/>
        </w:rPr>
        <w:t xml:space="preserve"> </w:t>
      </w:r>
    </w:p>
    <w:p w14:paraId="0D8F54C5" w14:textId="233C6531" w:rsidR="00690501" w:rsidRPr="00F003AC" w:rsidRDefault="00690501" w:rsidP="00690501">
      <w:pPr>
        <w:widowControl w:val="0"/>
        <w:tabs>
          <w:tab w:val="left" w:pos="1843"/>
        </w:tabs>
        <w:spacing w:line="276" w:lineRule="auto"/>
        <w:rPr>
          <w:rStyle w:val="dnA"/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jednající </w:t>
      </w:r>
      <w:r w:rsidR="002158CB">
        <w:rPr>
          <w:rStyle w:val="dnA"/>
          <w:rFonts w:cs="Calibri"/>
          <w:sz w:val="20"/>
          <w:szCs w:val="20"/>
        </w:rPr>
        <w:t>Ing. Martin Šmaus</w:t>
      </w:r>
      <w:r w:rsidR="00907581">
        <w:rPr>
          <w:rStyle w:val="dnA"/>
          <w:rFonts w:cs="Calibri"/>
          <w:sz w:val="20"/>
          <w:szCs w:val="20"/>
        </w:rPr>
        <w:t>, ředitel</w:t>
      </w:r>
    </w:p>
    <w:p w14:paraId="602FA22F" w14:textId="77777777" w:rsidR="003D37A3" w:rsidRPr="00F003AC" w:rsidRDefault="003D37A3" w:rsidP="003D37A3">
      <w:pPr>
        <w:widowControl w:val="0"/>
        <w:spacing w:line="220" w:lineRule="atLeast"/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(dále jen „</w:t>
      </w:r>
      <w:r w:rsidRPr="00F003AC">
        <w:rPr>
          <w:rFonts w:cs="Calibri"/>
          <w:sz w:val="20"/>
          <w:szCs w:val="20"/>
          <w:u w:val="single"/>
        </w:rPr>
        <w:t>nabyvatel</w:t>
      </w:r>
      <w:r w:rsidRPr="00F003AC">
        <w:rPr>
          <w:rFonts w:cs="Calibri"/>
          <w:sz w:val="20"/>
          <w:szCs w:val="20"/>
          <w:rtl/>
          <w:lang w:val="ar-SA"/>
        </w:rPr>
        <w:t>“</w:t>
      </w:r>
      <w:r w:rsidRPr="00F003AC">
        <w:rPr>
          <w:rStyle w:val="dnA"/>
          <w:rFonts w:cs="Calibri"/>
          <w:sz w:val="20"/>
          <w:szCs w:val="20"/>
        </w:rPr>
        <w:t>)</w:t>
      </w:r>
    </w:p>
    <w:p w14:paraId="1E6DD8D7" w14:textId="77777777" w:rsidR="003D37A3" w:rsidRPr="00F003AC" w:rsidRDefault="003D37A3" w:rsidP="003D37A3">
      <w:pPr>
        <w:widowControl w:val="0"/>
        <w:spacing w:line="220" w:lineRule="atLeast"/>
        <w:rPr>
          <w:rFonts w:cs="Calibri"/>
          <w:sz w:val="20"/>
          <w:szCs w:val="20"/>
        </w:rPr>
      </w:pPr>
    </w:p>
    <w:p w14:paraId="77247BEE" w14:textId="1E35CA0A" w:rsidR="003D37A3" w:rsidRDefault="006B1115" w:rsidP="003D37A3">
      <w:pPr>
        <w:widowControl w:val="0"/>
        <w:spacing w:line="220" w:lineRule="atLeast"/>
        <w:rPr>
          <w:rStyle w:val="dnA"/>
          <w:rFonts w:cs="Calibri"/>
          <w:sz w:val="20"/>
          <w:szCs w:val="20"/>
        </w:rPr>
      </w:pPr>
      <w:r>
        <w:rPr>
          <w:rStyle w:val="dnA"/>
          <w:rFonts w:cs="Calibri"/>
          <w:sz w:val="20"/>
          <w:szCs w:val="20"/>
        </w:rPr>
        <w:t>a</w:t>
      </w:r>
    </w:p>
    <w:p w14:paraId="093708FD" w14:textId="77777777" w:rsidR="006B1115" w:rsidRPr="00F003AC" w:rsidRDefault="006B1115" w:rsidP="003D37A3">
      <w:pPr>
        <w:widowControl w:val="0"/>
        <w:spacing w:line="220" w:lineRule="atLeast"/>
        <w:rPr>
          <w:rFonts w:cs="Calibri"/>
          <w:sz w:val="20"/>
          <w:szCs w:val="20"/>
        </w:rPr>
      </w:pPr>
    </w:p>
    <w:p w14:paraId="5C398A7E" w14:textId="52C0C33F" w:rsidR="000F7F58" w:rsidRDefault="7DCAA853" w:rsidP="00CAB86A">
      <w:pPr>
        <w:widowControl w:val="0"/>
        <w:spacing w:line="220" w:lineRule="atLeast"/>
        <w:rPr>
          <w:rFonts w:cs="Calibri"/>
          <w:sz w:val="20"/>
          <w:szCs w:val="20"/>
        </w:rPr>
      </w:pPr>
      <w:r w:rsidRPr="42E96D09">
        <w:rPr>
          <w:rFonts w:cs="Calibri"/>
          <w:b/>
          <w:bCs/>
          <w:sz w:val="20"/>
          <w:szCs w:val="20"/>
        </w:rPr>
        <w:t xml:space="preserve">Zhotovitel: </w:t>
      </w:r>
      <w:proofErr w:type="spellStart"/>
      <w:r w:rsidRPr="42E96D09">
        <w:rPr>
          <w:rFonts w:cs="Calibri"/>
          <w:b/>
          <w:bCs/>
          <w:sz w:val="20"/>
          <w:szCs w:val="20"/>
        </w:rPr>
        <w:t>Medicalc</w:t>
      </w:r>
      <w:proofErr w:type="spellEnd"/>
      <w:r w:rsidRPr="42E96D09">
        <w:rPr>
          <w:rFonts w:cs="Calibri"/>
          <w:b/>
          <w:bCs/>
          <w:sz w:val="20"/>
          <w:szCs w:val="20"/>
        </w:rPr>
        <w:t xml:space="preserve"> software s.r.o.</w:t>
      </w:r>
    </w:p>
    <w:p w14:paraId="6352EB98" w14:textId="671EAD29" w:rsidR="7DCAA853" w:rsidRDefault="7DCAA853" w:rsidP="00CAB86A">
      <w:pPr>
        <w:widowControl w:val="0"/>
        <w:spacing w:line="220" w:lineRule="atLeast"/>
        <w:rPr>
          <w:rFonts w:cs="Calibri"/>
          <w:sz w:val="20"/>
          <w:szCs w:val="20"/>
        </w:rPr>
      </w:pPr>
      <w:r w:rsidRPr="00CAB86A">
        <w:rPr>
          <w:rFonts w:cs="Calibri"/>
          <w:sz w:val="20"/>
          <w:szCs w:val="20"/>
        </w:rPr>
        <w:t xml:space="preserve">se sídlem: Pod </w:t>
      </w:r>
      <w:proofErr w:type="spellStart"/>
      <w:r w:rsidRPr="00CAB86A">
        <w:rPr>
          <w:rFonts w:cs="Calibri"/>
          <w:sz w:val="20"/>
          <w:szCs w:val="20"/>
        </w:rPr>
        <w:t>Švabinami</w:t>
      </w:r>
      <w:proofErr w:type="spellEnd"/>
      <w:r w:rsidRPr="00CAB86A">
        <w:rPr>
          <w:rFonts w:cs="Calibri"/>
          <w:sz w:val="20"/>
          <w:szCs w:val="20"/>
        </w:rPr>
        <w:t xml:space="preserve"> 434/13</w:t>
      </w:r>
      <w:r w:rsidR="28DDA1EA" w:rsidRPr="00CAB86A">
        <w:rPr>
          <w:rFonts w:cs="Calibri"/>
          <w:sz w:val="20"/>
          <w:szCs w:val="20"/>
        </w:rPr>
        <w:t>, 312 00 Plzeň</w:t>
      </w:r>
    </w:p>
    <w:p w14:paraId="4CE326DA" w14:textId="50342096" w:rsidR="28DDA1EA" w:rsidRDefault="28DDA1EA" w:rsidP="00CAB86A">
      <w:pPr>
        <w:widowControl w:val="0"/>
        <w:spacing w:line="220" w:lineRule="atLeast"/>
        <w:rPr>
          <w:rFonts w:cs="Calibri"/>
          <w:sz w:val="20"/>
          <w:szCs w:val="20"/>
        </w:rPr>
      </w:pPr>
      <w:r w:rsidRPr="00CAB86A">
        <w:rPr>
          <w:rFonts w:cs="Calibri"/>
          <w:sz w:val="20"/>
          <w:szCs w:val="20"/>
        </w:rPr>
        <w:t>IČO: 26350513</w:t>
      </w:r>
    </w:p>
    <w:p w14:paraId="201C7614" w14:textId="6B63FE37" w:rsidR="28DDA1EA" w:rsidRDefault="28DDA1EA" w:rsidP="00CAB86A">
      <w:pPr>
        <w:widowControl w:val="0"/>
        <w:spacing w:line="220" w:lineRule="atLeast"/>
        <w:rPr>
          <w:rFonts w:cs="Calibri"/>
          <w:sz w:val="20"/>
          <w:szCs w:val="20"/>
        </w:rPr>
      </w:pPr>
      <w:r w:rsidRPr="00CAB86A">
        <w:rPr>
          <w:rFonts w:cs="Calibri"/>
          <w:sz w:val="20"/>
          <w:szCs w:val="20"/>
        </w:rPr>
        <w:t>DIČ: CZ26350513</w:t>
      </w:r>
    </w:p>
    <w:p w14:paraId="647270EE" w14:textId="07EF369B" w:rsidR="28DDA1EA" w:rsidRDefault="28DDA1EA" w:rsidP="00CAB86A">
      <w:pPr>
        <w:widowControl w:val="0"/>
        <w:spacing w:line="220" w:lineRule="atLeast"/>
        <w:rPr>
          <w:rFonts w:cs="Calibri"/>
          <w:sz w:val="20"/>
          <w:szCs w:val="20"/>
        </w:rPr>
      </w:pPr>
      <w:r w:rsidRPr="00CAB86A">
        <w:rPr>
          <w:rFonts w:cs="Calibri"/>
          <w:sz w:val="20"/>
          <w:szCs w:val="20"/>
        </w:rPr>
        <w:t xml:space="preserve">Bankovní spojení </w:t>
      </w:r>
    </w:p>
    <w:p w14:paraId="1593BFB6" w14:textId="02F27970" w:rsidR="28DDA1EA" w:rsidRDefault="28DDA1EA" w:rsidP="00CAB86A">
      <w:pPr>
        <w:widowControl w:val="0"/>
        <w:spacing w:line="220" w:lineRule="atLeast"/>
        <w:rPr>
          <w:rFonts w:cs="Calibri"/>
          <w:sz w:val="20"/>
          <w:szCs w:val="20"/>
        </w:rPr>
      </w:pPr>
      <w:proofErr w:type="spellStart"/>
      <w:r w:rsidRPr="00CAB86A">
        <w:rPr>
          <w:rFonts w:cs="Calibri"/>
          <w:sz w:val="20"/>
          <w:szCs w:val="20"/>
        </w:rPr>
        <w:t>Zast</w:t>
      </w:r>
      <w:proofErr w:type="spellEnd"/>
      <w:r w:rsidRPr="00CAB86A">
        <w:rPr>
          <w:rFonts w:cs="Calibri"/>
          <w:sz w:val="20"/>
          <w:szCs w:val="20"/>
        </w:rPr>
        <w:t>: Ing. Vít Bureš, jednatel a Ing. Václav Vachta, MBA, jednatel</w:t>
      </w:r>
    </w:p>
    <w:p w14:paraId="40CEE93E" w14:textId="77777777" w:rsidR="00A90195" w:rsidRPr="00F003AC" w:rsidRDefault="00A90195">
      <w:pPr>
        <w:rPr>
          <w:rStyle w:val="dnA"/>
          <w:rFonts w:cs="Calibri"/>
          <w:sz w:val="20"/>
          <w:szCs w:val="20"/>
        </w:rPr>
      </w:pPr>
    </w:p>
    <w:p w14:paraId="2682E748" w14:textId="77777777" w:rsidR="000F7F58" w:rsidRPr="00F003AC" w:rsidRDefault="3FB9183C">
      <w:pPr>
        <w:rPr>
          <w:rFonts w:cs="Calibri"/>
          <w:sz w:val="20"/>
          <w:szCs w:val="20"/>
        </w:rPr>
      </w:pPr>
      <w:r w:rsidRPr="6B7996D7">
        <w:rPr>
          <w:rFonts w:cs="Calibri"/>
          <w:sz w:val="20"/>
          <w:szCs w:val="20"/>
        </w:rPr>
        <w:t>uzavírají níže uveden</w:t>
      </w:r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Fonts w:cs="Calibri"/>
          <w:sz w:val="20"/>
          <w:szCs w:val="20"/>
        </w:rPr>
        <w:t xml:space="preserve">ho dne, měsíce a roku v souladu s ustanovením § 2586 a násl. zákona č. 89/2012 Sb., </w:t>
      </w:r>
      <w:proofErr w:type="spellStart"/>
      <w:r w:rsidRPr="6B7996D7">
        <w:rPr>
          <w:rFonts w:cs="Calibri"/>
          <w:sz w:val="20"/>
          <w:szCs w:val="20"/>
        </w:rPr>
        <w:t>obč</w:t>
      </w:r>
      <w:proofErr w:type="spellEnd"/>
      <w:r w:rsidRPr="6B7996D7">
        <w:rPr>
          <w:rFonts w:cs="Calibri"/>
          <w:sz w:val="20"/>
          <w:szCs w:val="20"/>
          <w:lang w:val="da-DK"/>
        </w:rPr>
        <w:t>ansk</w:t>
      </w:r>
      <w:r w:rsidRPr="6B7996D7">
        <w:rPr>
          <w:rFonts w:cs="Calibri"/>
          <w:sz w:val="20"/>
          <w:szCs w:val="20"/>
        </w:rPr>
        <w:t>ý zákoník, ve znění pozdějších předpisů (dále jen „</w:t>
      </w:r>
      <w:r w:rsidRPr="6B7996D7">
        <w:rPr>
          <w:rFonts w:cs="Calibri"/>
          <w:sz w:val="20"/>
          <w:szCs w:val="20"/>
          <w:u w:val="single"/>
        </w:rPr>
        <w:t>Zákon</w:t>
      </w:r>
      <w:r w:rsidRPr="6B7996D7">
        <w:rPr>
          <w:rFonts w:cs="Calibri"/>
          <w:sz w:val="20"/>
          <w:szCs w:val="20"/>
          <w:lang w:val="ar-SA"/>
        </w:rPr>
        <w:t>“</w:t>
      </w:r>
      <w:r w:rsidRPr="6B7996D7">
        <w:rPr>
          <w:rFonts w:cs="Calibri"/>
          <w:sz w:val="20"/>
          <w:szCs w:val="20"/>
        </w:rPr>
        <w:t xml:space="preserve">) tuto smlouvu o implementaci </w:t>
      </w:r>
      <w:proofErr w:type="spellStart"/>
      <w:r w:rsidRPr="6B7996D7">
        <w:rPr>
          <w:rFonts w:cs="Calibri"/>
          <w:sz w:val="20"/>
          <w:szCs w:val="20"/>
        </w:rPr>
        <w:t>počítačov</w:t>
      </w:r>
      <w:proofErr w:type="spellEnd"/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Fonts w:cs="Calibri"/>
          <w:sz w:val="20"/>
          <w:szCs w:val="20"/>
        </w:rPr>
        <w:t xml:space="preserve">ho programu. </w:t>
      </w:r>
    </w:p>
    <w:p w14:paraId="2908A495" w14:textId="054DEE39" w:rsidR="6B7996D7" w:rsidRDefault="6B7996D7" w:rsidP="6B7996D7">
      <w:pPr>
        <w:rPr>
          <w:rFonts w:cs="Calibri"/>
          <w:sz w:val="20"/>
          <w:szCs w:val="20"/>
        </w:rPr>
      </w:pPr>
    </w:p>
    <w:p w14:paraId="644CDF71" w14:textId="72A6A878" w:rsidR="6FA1E46A" w:rsidRDefault="6FA1E46A" w:rsidP="6B7996D7">
      <w:pPr>
        <w:jc w:val="center"/>
        <w:rPr>
          <w:rFonts w:cs="Calibri"/>
          <w:b/>
          <w:bCs/>
          <w:sz w:val="20"/>
          <w:szCs w:val="20"/>
        </w:rPr>
      </w:pPr>
      <w:r w:rsidRPr="6B7996D7">
        <w:rPr>
          <w:rFonts w:cs="Calibri"/>
          <w:b/>
          <w:bCs/>
          <w:sz w:val="20"/>
          <w:szCs w:val="20"/>
        </w:rPr>
        <w:t>Článek 1</w:t>
      </w:r>
    </w:p>
    <w:p w14:paraId="7456374B" w14:textId="1B087837" w:rsidR="6FA1E46A" w:rsidRDefault="6FA1E46A" w:rsidP="4799C0C6">
      <w:pPr>
        <w:jc w:val="center"/>
        <w:rPr>
          <w:rFonts w:cs="Calibri"/>
          <w:b/>
          <w:bCs/>
          <w:sz w:val="20"/>
          <w:szCs w:val="20"/>
        </w:rPr>
      </w:pPr>
      <w:r w:rsidRPr="429BD4FC">
        <w:rPr>
          <w:rFonts w:cs="Calibri"/>
          <w:b/>
          <w:bCs/>
          <w:sz w:val="20"/>
          <w:szCs w:val="20"/>
        </w:rPr>
        <w:t>Obecná ustanovení</w:t>
      </w:r>
    </w:p>
    <w:p w14:paraId="03D225B5" w14:textId="35093AC2" w:rsidR="0F19218E" w:rsidRPr="0076157C" w:rsidRDefault="0F19218E" w:rsidP="429BD4FC">
      <w:pPr>
        <w:pStyle w:val="Odstavecseseznamem"/>
        <w:numPr>
          <w:ilvl w:val="0"/>
          <w:numId w:val="3"/>
        </w:numPr>
        <w:ind w:left="284" w:hanging="284"/>
        <w:rPr>
          <w:rFonts w:eastAsia="Calibri" w:cs="Calibri"/>
          <w:color w:val="000000" w:themeColor="text1"/>
        </w:rPr>
      </w:pPr>
      <w:r w:rsidRPr="0076157C">
        <w:rPr>
          <w:rFonts w:eastAsia="Calibri" w:cs="Calibri"/>
          <w:color w:val="000000" w:themeColor="text1"/>
          <w:sz w:val="20"/>
          <w:szCs w:val="20"/>
        </w:rPr>
        <w:t xml:space="preserve">Zhotovitel bere na vědomí, že předmět plnění této smlouvy má být spolufinancován ze zdrojů Evropské </w:t>
      </w:r>
      <w:r w:rsidR="4C0D983D" w:rsidRPr="0076157C">
        <w:rPr>
          <w:rFonts w:eastAsia="Calibri" w:cs="Calibri"/>
          <w:color w:val="000000" w:themeColor="text1"/>
          <w:sz w:val="20"/>
          <w:szCs w:val="20"/>
        </w:rPr>
        <w:t>u</w:t>
      </w:r>
      <w:r w:rsidRPr="0076157C">
        <w:rPr>
          <w:rFonts w:eastAsia="Calibri" w:cs="Calibri"/>
          <w:color w:val="000000" w:themeColor="text1"/>
          <w:sz w:val="20"/>
          <w:szCs w:val="20"/>
        </w:rPr>
        <w:t xml:space="preserve">nie v rámci programu Národní plán obnovy výzvy č. </w:t>
      </w:r>
      <w:r w:rsidR="65652312" w:rsidRPr="0076157C">
        <w:rPr>
          <w:rFonts w:eastAsia="Calibri" w:cs="Calibri"/>
          <w:color w:val="000000" w:themeColor="text1"/>
          <w:sz w:val="20"/>
          <w:szCs w:val="20"/>
        </w:rPr>
        <w:t>22</w:t>
      </w:r>
      <w:r w:rsidRPr="0076157C">
        <w:rPr>
          <w:rFonts w:eastAsia="Calibri" w:cs="Calibri"/>
          <w:color w:val="000000" w:themeColor="text1"/>
          <w:sz w:val="20"/>
          <w:szCs w:val="20"/>
        </w:rPr>
        <w:t xml:space="preserve"> – S</w:t>
      </w:r>
      <w:r w:rsidR="2766C513" w:rsidRPr="0076157C">
        <w:rPr>
          <w:rFonts w:eastAsia="Calibri" w:cs="Calibri"/>
          <w:color w:val="000000" w:themeColor="text1"/>
          <w:sz w:val="20"/>
          <w:szCs w:val="20"/>
        </w:rPr>
        <w:t>l</w:t>
      </w:r>
      <w:r w:rsidRPr="0076157C">
        <w:rPr>
          <w:rFonts w:eastAsia="Calibri" w:cs="Calibri"/>
          <w:color w:val="000000" w:themeColor="text1"/>
          <w:sz w:val="20"/>
          <w:szCs w:val="20"/>
        </w:rPr>
        <w:t xml:space="preserve">užby elektronického </w:t>
      </w:r>
      <w:r w:rsidR="1736C79D" w:rsidRPr="0076157C">
        <w:rPr>
          <w:rFonts w:eastAsia="Calibri" w:cs="Calibri"/>
          <w:color w:val="000000" w:themeColor="text1"/>
          <w:sz w:val="20"/>
          <w:szCs w:val="20"/>
        </w:rPr>
        <w:t>zdravotnictví, a to v rámci pro</w:t>
      </w:r>
      <w:r w:rsidR="0EDD2A2F" w:rsidRPr="0076157C">
        <w:rPr>
          <w:rFonts w:eastAsia="Calibri" w:cs="Calibri"/>
          <w:color w:val="000000" w:themeColor="text1"/>
          <w:sz w:val="20"/>
          <w:szCs w:val="20"/>
        </w:rPr>
        <w:t>j</w:t>
      </w:r>
      <w:r w:rsidR="1736C79D" w:rsidRPr="0076157C">
        <w:rPr>
          <w:rFonts w:eastAsia="Calibri" w:cs="Calibri"/>
          <w:color w:val="000000" w:themeColor="text1"/>
          <w:sz w:val="20"/>
          <w:szCs w:val="20"/>
        </w:rPr>
        <w:t>e</w:t>
      </w:r>
      <w:r w:rsidR="258BA90D" w:rsidRPr="0076157C">
        <w:rPr>
          <w:rFonts w:eastAsia="Calibri" w:cs="Calibri"/>
          <w:color w:val="000000" w:themeColor="text1"/>
          <w:sz w:val="20"/>
          <w:szCs w:val="20"/>
        </w:rPr>
        <w:t>k</w:t>
      </w:r>
      <w:r w:rsidR="1736C79D" w:rsidRPr="0076157C">
        <w:rPr>
          <w:rFonts w:eastAsia="Calibri" w:cs="Calibri"/>
          <w:color w:val="000000" w:themeColor="text1"/>
          <w:sz w:val="20"/>
          <w:szCs w:val="20"/>
        </w:rPr>
        <w:t xml:space="preserve">tu Rozvoj služeb </w:t>
      </w:r>
      <w:proofErr w:type="spellStart"/>
      <w:r w:rsidR="1736C79D" w:rsidRPr="0076157C">
        <w:rPr>
          <w:rFonts w:eastAsia="Calibri" w:cs="Calibri"/>
          <w:color w:val="000000" w:themeColor="text1"/>
          <w:sz w:val="20"/>
          <w:szCs w:val="20"/>
        </w:rPr>
        <w:t>eHealth</w:t>
      </w:r>
      <w:proofErr w:type="spellEnd"/>
      <w:r w:rsidR="1736C79D" w:rsidRPr="0076157C">
        <w:rPr>
          <w:rFonts w:eastAsia="Calibri" w:cs="Calibri"/>
          <w:color w:val="000000" w:themeColor="text1"/>
          <w:sz w:val="20"/>
          <w:szCs w:val="20"/>
        </w:rPr>
        <w:t xml:space="preserve"> v Městské nemocnici v Odrách, </w:t>
      </w:r>
      <w:proofErr w:type="spellStart"/>
      <w:r w:rsidR="1736C79D" w:rsidRPr="0076157C">
        <w:rPr>
          <w:rFonts w:eastAsia="Calibri" w:cs="Calibri"/>
          <w:color w:val="000000" w:themeColor="text1"/>
          <w:sz w:val="20"/>
          <w:szCs w:val="20"/>
        </w:rPr>
        <w:t>reg</w:t>
      </w:r>
      <w:proofErr w:type="spellEnd"/>
      <w:r w:rsidR="1736C79D" w:rsidRPr="0076157C">
        <w:rPr>
          <w:rFonts w:eastAsia="Calibri" w:cs="Calibri"/>
          <w:color w:val="000000" w:themeColor="text1"/>
          <w:sz w:val="20"/>
          <w:szCs w:val="20"/>
        </w:rPr>
        <w:t xml:space="preserve">. </w:t>
      </w:r>
      <w:r w:rsidR="3E988B5C" w:rsidRPr="0076157C">
        <w:rPr>
          <w:rFonts w:eastAsia="Calibri" w:cs="Calibri"/>
          <w:color w:val="000000" w:themeColor="text1"/>
          <w:sz w:val="20"/>
          <w:szCs w:val="20"/>
        </w:rPr>
        <w:t>č</w:t>
      </w:r>
      <w:r w:rsidR="1736C79D" w:rsidRPr="0076157C">
        <w:rPr>
          <w:rFonts w:eastAsia="Calibri" w:cs="Calibri"/>
          <w:color w:val="000000" w:themeColor="text1"/>
          <w:sz w:val="20"/>
          <w:szCs w:val="20"/>
        </w:rPr>
        <w:t>. CZ.31.1.0/0.0/0.0/23_088/0010795. Zhotovitel se zavazuje poskytnout objednateli potřebnou součinnost k tomu, aby požadavky a dotační podmínky poskytovatele dotace byly beze zbytku splněny a nemohlo dojít k jejich nedodržení nebo porušení zaviněním na straně zhotovitele.</w:t>
      </w:r>
    </w:p>
    <w:p w14:paraId="1C358AA7" w14:textId="28A3A511" w:rsidR="6C9CF8C3" w:rsidRDefault="6C9CF8C3" w:rsidP="4799C0C6">
      <w:pPr>
        <w:ind w:left="284"/>
      </w:pPr>
      <w:r w:rsidRPr="4799C0C6">
        <w:rPr>
          <w:rFonts w:eastAsia="Calibri" w:cs="Calibri"/>
          <w:color w:val="000000" w:themeColor="text1"/>
          <w:sz w:val="20"/>
          <w:szCs w:val="20"/>
        </w:rPr>
        <w:t xml:space="preserve"> </w:t>
      </w:r>
    </w:p>
    <w:p w14:paraId="23082DFA" w14:textId="0AF08E13" w:rsidR="6C9CF8C3" w:rsidRDefault="6C9CF8C3" w:rsidP="4799C0C6">
      <w:pPr>
        <w:pStyle w:val="Odstavecseseznamem"/>
        <w:numPr>
          <w:ilvl w:val="0"/>
          <w:numId w:val="3"/>
        </w:numPr>
        <w:ind w:left="284" w:hanging="284"/>
        <w:rPr>
          <w:rFonts w:eastAsia="Calibri" w:cs="Calibri"/>
          <w:color w:val="000000" w:themeColor="text1"/>
          <w:sz w:val="20"/>
          <w:szCs w:val="20"/>
        </w:rPr>
      </w:pPr>
      <w:r w:rsidRPr="1CA9E0C9">
        <w:rPr>
          <w:rFonts w:eastAsia="Calibri" w:cs="Calibri"/>
          <w:color w:val="000000" w:themeColor="text1"/>
          <w:sz w:val="20"/>
          <w:szCs w:val="20"/>
        </w:rPr>
        <w:t xml:space="preserve">Zhotovitel i objednatel jsou oprávněni od smlouvy odstoupit v případech a za podmínek stanovených občanským zákoníkem nebo smlouvou. Objednatel má dále právo odstoupit od smlouvy v případě, že: Zhotovitel vstoupí do likvidace, nebo byl prohlášen úpadek zhotovitele.  </w:t>
      </w:r>
    </w:p>
    <w:p w14:paraId="26FFC97C" w14:textId="120DC20E" w:rsidR="6C9CF8C3" w:rsidRDefault="6C9CF8C3" w:rsidP="1CA9E0C9">
      <w:pPr>
        <w:ind w:left="284"/>
        <w:rPr>
          <w:rFonts w:eastAsia="Calibri" w:cs="Calibri"/>
          <w:color w:val="000000" w:themeColor="text1"/>
          <w:sz w:val="20"/>
          <w:szCs w:val="20"/>
        </w:rPr>
      </w:pPr>
      <w:r w:rsidRPr="1CA9E0C9">
        <w:rPr>
          <w:rFonts w:eastAsia="Calibri" w:cs="Calibri"/>
          <w:color w:val="000000" w:themeColor="text1"/>
          <w:sz w:val="20"/>
          <w:szCs w:val="20"/>
        </w:rPr>
        <w:t xml:space="preserve"> </w:t>
      </w:r>
    </w:p>
    <w:p w14:paraId="1E22F249" w14:textId="340E86C4" w:rsidR="6C9CF8C3" w:rsidRDefault="6C9CF8C3" w:rsidP="4799C0C6">
      <w:pPr>
        <w:pStyle w:val="Odstavecseseznamem"/>
        <w:numPr>
          <w:ilvl w:val="0"/>
          <w:numId w:val="3"/>
        </w:numPr>
        <w:ind w:left="284" w:hanging="284"/>
        <w:rPr>
          <w:rFonts w:eastAsia="Calibri" w:cs="Calibri"/>
          <w:color w:val="000000" w:themeColor="text1"/>
          <w:sz w:val="20"/>
          <w:szCs w:val="20"/>
        </w:rPr>
      </w:pPr>
      <w:r w:rsidRPr="1CA9E0C9">
        <w:rPr>
          <w:rFonts w:eastAsia="Calibri" w:cs="Calibri"/>
          <w:color w:val="000000" w:themeColor="text1"/>
          <w:sz w:val="20"/>
          <w:szCs w:val="20"/>
        </w:rPr>
        <w:t xml:space="preserve">Zhotovitel má právo odstoupit od smlouvy v případě, že prodlení objednatele se zaplacením řádně vystavené faktury bude delší než 30 dnů po lhůtě splatnosti daňového dokladu.  </w:t>
      </w:r>
    </w:p>
    <w:p w14:paraId="65067E8A" w14:textId="1EDC2065" w:rsidR="6C9CF8C3" w:rsidRDefault="6C9CF8C3" w:rsidP="1CA9E0C9">
      <w:pPr>
        <w:ind w:left="284"/>
        <w:rPr>
          <w:rFonts w:eastAsia="Calibri" w:cs="Calibri"/>
          <w:color w:val="000000" w:themeColor="text1"/>
          <w:sz w:val="20"/>
          <w:szCs w:val="20"/>
        </w:rPr>
      </w:pPr>
      <w:r w:rsidRPr="1CA9E0C9">
        <w:rPr>
          <w:rFonts w:eastAsia="Calibri" w:cs="Calibri"/>
          <w:color w:val="000000" w:themeColor="text1"/>
          <w:sz w:val="20"/>
          <w:szCs w:val="20"/>
        </w:rPr>
        <w:t xml:space="preserve"> </w:t>
      </w:r>
    </w:p>
    <w:p w14:paraId="445CD5DE" w14:textId="70CFB41C" w:rsidR="6C9CF8C3" w:rsidRDefault="6C9CF8C3" w:rsidP="1CA9E0C9">
      <w:pPr>
        <w:pStyle w:val="Odstavecseseznamem"/>
        <w:numPr>
          <w:ilvl w:val="0"/>
          <w:numId w:val="3"/>
        </w:numPr>
        <w:ind w:left="284" w:hanging="284"/>
        <w:rPr>
          <w:rFonts w:eastAsia="Calibri" w:cs="Calibri"/>
          <w:color w:val="000000" w:themeColor="text1"/>
          <w:sz w:val="20"/>
          <w:szCs w:val="20"/>
        </w:rPr>
      </w:pPr>
      <w:r w:rsidRPr="1CA9E0C9">
        <w:rPr>
          <w:rFonts w:eastAsia="Calibri" w:cs="Calibri"/>
          <w:color w:val="000000" w:themeColor="text1"/>
          <w:sz w:val="20"/>
          <w:szCs w:val="20"/>
        </w:rPr>
        <w:t>Zhotovitel je povinen uchovávat originály veškeré dokumentace související s realizací předmětu smlouvy včetně všech účetních dokladů souvisejících s plněním dle této smlouvy minimálně do 31.12.2036, nestanoví-li jiný právní předpis lhůtu delší.</w:t>
      </w:r>
    </w:p>
    <w:p w14:paraId="4776C12E" w14:textId="44CE0EBE" w:rsidR="6C9CF8C3" w:rsidRDefault="6C9CF8C3" w:rsidP="1CA9E0C9">
      <w:pPr>
        <w:ind w:left="284"/>
        <w:rPr>
          <w:rFonts w:eastAsia="Calibri" w:cs="Calibri"/>
          <w:color w:val="000000" w:themeColor="text1"/>
          <w:sz w:val="20"/>
          <w:szCs w:val="20"/>
        </w:rPr>
      </w:pPr>
      <w:r w:rsidRPr="1CA9E0C9">
        <w:rPr>
          <w:rFonts w:eastAsia="Calibri" w:cs="Calibri"/>
          <w:color w:val="000000" w:themeColor="text1"/>
          <w:sz w:val="20"/>
          <w:szCs w:val="20"/>
        </w:rPr>
        <w:t xml:space="preserve"> </w:t>
      </w:r>
    </w:p>
    <w:p w14:paraId="577B1A10" w14:textId="5FBDDBF8" w:rsidR="6C9CF8C3" w:rsidRDefault="6C9CF8C3" w:rsidP="4799C0C6">
      <w:pPr>
        <w:pStyle w:val="Odstavecseseznamem"/>
        <w:numPr>
          <w:ilvl w:val="0"/>
          <w:numId w:val="3"/>
        </w:numPr>
        <w:ind w:left="284" w:hanging="284"/>
        <w:rPr>
          <w:rFonts w:eastAsia="Calibri" w:cs="Calibri"/>
          <w:color w:val="000000" w:themeColor="text1"/>
          <w:sz w:val="20"/>
          <w:szCs w:val="20"/>
        </w:rPr>
      </w:pPr>
      <w:r w:rsidRPr="1CA9E0C9">
        <w:rPr>
          <w:rFonts w:eastAsia="Calibri" w:cs="Calibri"/>
          <w:color w:val="000000" w:themeColor="text1"/>
          <w:sz w:val="20"/>
          <w:szCs w:val="20"/>
        </w:rPr>
        <w:t xml:space="preserve">Zhotovitel je v souladu s ustanovením § 2 písm. e) zákona č. 320/2001 Sb., o finanční kontrole, ve znění pozdějších předpisů, osobou povinnou spolupůsobit při výkonu finanční kontroly. Zhotovitel je povinen umožnit kontrolním orgánům ve smyslu zákona o finanční kontrole (poskytovateli dotace, Ministerstvu vnitra, Ministerstvu financí, auditnímu orgánu, Evropské komisi, Evropskému účetnímu dvoru, Nejvyššímu kontrolnímu úřadu, příslušnému Finančnímu úřadu a dalším kontrolním orgánům) přístup do objektů a na pozemky dotčené smlouvou a její realizací a provést kontrolu dokladů souvisejících s plněním smlouvy.  </w:t>
      </w:r>
    </w:p>
    <w:p w14:paraId="3DC28D0D" w14:textId="079514FE" w:rsidR="4799C0C6" w:rsidRDefault="4799C0C6" w:rsidP="4799C0C6">
      <w:pPr>
        <w:pStyle w:val="Odstavecseseznamem"/>
        <w:ind w:left="284" w:hanging="284"/>
        <w:rPr>
          <w:rFonts w:eastAsia="Calibri" w:cs="Calibri"/>
          <w:color w:val="000000" w:themeColor="text1"/>
          <w:sz w:val="20"/>
          <w:szCs w:val="20"/>
        </w:rPr>
      </w:pPr>
    </w:p>
    <w:p w14:paraId="3983EFDB" w14:textId="70067BA0" w:rsidR="6C9CF8C3" w:rsidRDefault="6C9CF8C3" w:rsidP="1CA9E0C9">
      <w:pPr>
        <w:pStyle w:val="Odstavecseseznamem"/>
        <w:numPr>
          <w:ilvl w:val="0"/>
          <w:numId w:val="3"/>
        </w:numPr>
        <w:ind w:left="284" w:hanging="284"/>
        <w:rPr>
          <w:rFonts w:eastAsia="Calibri" w:cs="Calibri"/>
          <w:color w:val="000000" w:themeColor="text1"/>
          <w:sz w:val="20"/>
          <w:szCs w:val="20"/>
        </w:rPr>
      </w:pPr>
      <w:bookmarkStart w:id="0" w:name="_Hlk208318800"/>
      <w:r w:rsidRPr="1CA9E0C9">
        <w:rPr>
          <w:rFonts w:eastAsia="Calibri" w:cs="Calibri"/>
          <w:color w:val="000000" w:themeColor="text1"/>
          <w:sz w:val="20"/>
          <w:szCs w:val="20"/>
        </w:rPr>
        <w:t xml:space="preserve">Smlouva nabývá platnosti podpisem obou smluvních stran. Tato smlouva podléhá povinnému uveřejnění v registru smluv podle zákona č. 340/2015 Sb., o zvláštních podmínkách účinnosti některých smluv, </w:t>
      </w:r>
      <w:r w:rsidRPr="1CA9E0C9">
        <w:rPr>
          <w:rFonts w:eastAsia="Calibri" w:cs="Calibri"/>
          <w:color w:val="000000" w:themeColor="text1"/>
          <w:sz w:val="20"/>
          <w:szCs w:val="20"/>
        </w:rPr>
        <w:lastRenderedPageBreak/>
        <w:t>uveřejňování těchto smluv a o registru smluv (zákon o registru smluv), a nabude účinnosti nejdříve okamžikem takového uveřejnění. Uveřejnění v registru smluv zajišťuje objednatel.</w:t>
      </w:r>
    </w:p>
    <w:bookmarkEnd w:id="0"/>
    <w:p w14:paraId="06EF7107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2ACFD20A" w14:textId="19DC2060" w:rsidR="000F7F58" w:rsidRPr="00F003AC" w:rsidRDefault="3FB9183C">
      <w:pPr>
        <w:jc w:val="center"/>
        <w:rPr>
          <w:rFonts w:cs="Calibri"/>
          <w:b/>
          <w:bCs/>
          <w:sz w:val="22"/>
          <w:szCs w:val="22"/>
        </w:rPr>
      </w:pPr>
      <w:r w:rsidRPr="6B7996D7">
        <w:rPr>
          <w:rFonts w:cs="Calibri"/>
          <w:b/>
          <w:bCs/>
          <w:sz w:val="22"/>
          <w:szCs w:val="22"/>
        </w:rPr>
        <w:t xml:space="preserve">Článek </w:t>
      </w:r>
      <w:r w:rsidR="18BEFACB" w:rsidRPr="6B7996D7">
        <w:rPr>
          <w:rFonts w:cs="Calibri"/>
          <w:b/>
          <w:bCs/>
          <w:sz w:val="22"/>
          <w:szCs w:val="22"/>
        </w:rPr>
        <w:t>2</w:t>
      </w:r>
    </w:p>
    <w:p w14:paraId="01B9A1D4" w14:textId="77777777" w:rsidR="000F7F58" w:rsidRPr="00F003AC" w:rsidRDefault="00156C86">
      <w:pPr>
        <w:jc w:val="center"/>
        <w:rPr>
          <w:rFonts w:cs="Calibri"/>
          <w:b/>
          <w:bCs/>
          <w:sz w:val="20"/>
          <w:szCs w:val="20"/>
        </w:rPr>
      </w:pPr>
      <w:r w:rsidRPr="00F003AC">
        <w:rPr>
          <w:rFonts w:cs="Calibri"/>
          <w:b/>
          <w:bCs/>
          <w:sz w:val="20"/>
          <w:szCs w:val="20"/>
        </w:rPr>
        <w:t>Prohlášení smluvních stran</w:t>
      </w:r>
    </w:p>
    <w:p w14:paraId="4981ED79" w14:textId="15C44E64" w:rsidR="000F7F58" w:rsidRPr="00F003AC" w:rsidRDefault="139F96A2">
      <w:pPr>
        <w:pStyle w:val="Odstavecseseznamem"/>
        <w:numPr>
          <w:ilvl w:val="0"/>
          <w:numId w:val="6"/>
        </w:numPr>
        <w:rPr>
          <w:rFonts w:cs="Calibri"/>
          <w:color w:val="000000" w:themeColor="text1"/>
        </w:rPr>
      </w:pPr>
      <w:r w:rsidRPr="5AB34B47">
        <w:rPr>
          <w:rStyle w:val="dnA"/>
          <w:rFonts w:cs="Calibri"/>
          <w:sz w:val="20"/>
          <w:szCs w:val="20"/>
        </w:rPr>
        <w:t xml:space="preserve">Objednatel prohlašuje, že je </w:t>
      </w:r>
      <w:r w:rsidR="26433EBE" w:rsidRPr="5AB34B47">
        <w:rPr>
          <w:rStyle w:val="dnA"/>
          <w:rFonts w:cs="Calibri"/>
          <w:sz w:val="20"/>
          <w:szCs w:val="20"/>
        </w:rPr>
        <w:t>příspěvkovou organizací zřízenou územním samosprávným celkem (Městem Odry) a</w:t>
      </w:r>
      <w:r w:rsidRPr="5AB34B47">
        <w:rPr>
          <w:rFonts w:cs="Calibri"/>
          <w:sz w:val="20"/>
          <w:szCs w:val="20"/>
          <w:lang w:val="pt-PT"/>
        </w:rPr>
        <w:t xml:space="preserve"> </w:t>
      </w:r>
      <w:r w:rsidRPr="5AB34B47">
        <w:rPr>
          <w:rStyle w:val="dnA"/>
          <w:rFonts w:cs="Calibri"/>
          <w:sz w:val="20"/>
          <w:szCs w:val="20"/>
        </w:rPr>
        <w:t>ž</w:t>
      </w:r>
      <w:r w:rsidRPr="5AB34B47">
        <w:rPr>
          <w:rFonts w:cs="Calibri"/>
          <w:sz w:val="20"/>
          <w:szCs w:val="20"/>
        </w:rPr>
        <w:t>e spl</w:t>
      </w:r>
      <w:r w:rsidRPr="5AB34B47">
        <w:rPr>
          <w:rStyle w:val="dnA"/>
          <w:rFonts w:cs="Calibri"/>
          <w:sz w:val="20"/>
          <w:szCs w:val="20"/>
        </w:rPr>
        <w:t>ňuje vešker</w:t>
      </w:r>
      <w:r w:rsidRPr="5AB34B47">
        <w:rPr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>podmínky a požadavky v t</w:t>
      </w:r>
      <w:r w:rsidRPr="5AB34B47">
        <w:rPr>
          <w:rFonts w:cs="Calibri"/>
          <w:sz w:val="20"/>
          <w:szCs w:val="20"/>
          <w:lang w:val="fr-FR"/>
        </w:rPr>
        <w:t>é</w:t>
      </w:r>
      <w:r w:rsidRPr="5AB34B47">
        <w:rPr>
          <w:rStyle w:val="dnA"/>
          <w:rFonts w:cs="Calibri"/>
          <w:sz w:val="20"/>
          <w:szCs w:val="20"/>
        </w:rPr>
        <w:t>to smlouvě stanoven</w:t>
      </w:r>
      <w:r w:rsidRPr="5AB34B47">
        <w:rPr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>a je oprávněn tuto smlouvu uzavřít a řádně plnit závazky v ní obsažen</w:t>
      </w:r>
      <w:r w:rsidRPr="5AB34B47">
        <w:rPr>
          <w:rFonts w:cs="Calibri"/>
          <w:sz w:val="20"/>
          <w:szCs w:val="20"/>
          <w:lang w:val="fr-FR"/>
        </w:rPr>
        <w:t>é</w:t>
      </w:r>
      <w:r w:rsidRPr="5AB34B47">
        <w:rPr>
          <w:rStyle w:val="dnA"/>
          <w:rFonts w:cs="Calibri"/>
          <w:sz w:val="20"/>
          <w:szCs w:val="20"/>
        </w:rPr>
        <w:t>.</w:t>
      </w:r>
    </w:p>
    <w:p w14:paraId="1880224A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06B02782" w14:textId="48B9FA19" w:rsidR="000F7F58" w:rsidRPr="00F003AC" w:rsidRDefault="00156C86">
      <w:pPr>
        <w:pStyle w:val="Odstavecseseznamem"/>
        <w:numPr>
          <w:ilvl w:val="0"/>
          <w:numId w:val="6"/>
        </w:numPr>
        <w:rPr>
          <w:rFonts w:cs="Calibri"/>
          <w:sz w:val="20"/>
          <w:szCs w:val="20"/>
        </w:rPr>
      </w:pPr>
      <w:r w:rsidRPr="1CA9E0C9">
        <w:rPr>
          <w:rStyle w:val="dnA"/>
          <w:rFonts w:cs="Calibri"/>
          <w:sz w:val="20"/>
          <w:szCs w:val="20"/>
        </w:rPr>
        <w:t xml:space="preserve">Zhotovitel prohlašuje, že je právnickou osobou řádně založenou a zapsanou podle právního </w:t>
      </w:r>
      <w:proofErr w:type="spellStart"/>
      <w:r w:rsidRPr="1CA9E0C9">
        <w:rPr>
          <w:rStyle w:val="dnA"/>
          <w:rFonts w:cs="Calibri"/>
          <w:sz w:val="20"/>
          <w:szCs w:val="20"/>
        </w:rPr>
        <w:t>řá</w:t>
      </w:r>
      <w:proofErr w:type="spellEnd"/>
      <w:r w:rsidRPr="1CA9E0C9">
        <w:rPr>
          <w:rFonts w:cs="Calibri"/>
          <w:sz w:val="20"/>
          <w:szCs w:val="20"/>
          <w:lang w:val="fr-FR"/>
        </w:rPr>
        <w:t xml:space="preserve">du </w:t>
      </w:r>
      <w:proofErr w:type="spellStart"/>
      <w:r w:rsidRPr="1CA9E0C9">
        <w:rPr>
          <w:rStyle w:val="dnA"/>
          <w:rFonts w:cs="Calibri"/>
          <w:sz w:val="20"/>
          <w:szCs w:val="20"/>
        </w:rPr>
        <w:t>Česk</w:t>
      </w:r>
      <w:proofErr w:type="spellEnd"/>
      <w:r w:rsidRPr="1CA9E0C9">
        <w:rPr>
          <w:rFonts w:cs="Calibri"/>
          <w:sz w:val="20"/>
          <w:szCs w:val="20"/>
          <w:lang w:val="fr-FR"/>
        </w:rPr>
        <w:t xml:space="preserve">é </w:t>
      </w:r>
      <w:r w:rsidRPr="1CA9E0C9">
        <w:rPr>
          <w:rStyle w:val="dnA"/>
          <w:rFonts w:cs="Calibri"/>
          <w:sz w:val="20"/>
          <w:szCs w:val="20"/>
        </w:rPr>
        <w:t>republiky v obchodní</w:t>
      </w:r>
      <w:r w:rsidRPr="1CA9E0C9">
        <w:rPr>
          <w:rFonts w:cs="Calibri"/>
          <w:sz w:val="20"/>
          <w:szCs w:val="20"/>
          <w:lang w:val="da-DK"/>
        </w:rPr>
        <w:t>m rejst</w:t>
      </w:r>
      <w:proofErr w:type="spellStart"/>
      <w:r w:rsidRPr="1CA9E0C9">
        <w:rPr>
          <w:rStyle w:val="dnA"/>
          <w:rFonts w:cs="Calibri"/>
          <w:sz w:val="20"/>
          <w:szCs w:val="20"/>
        </w:rPr>
        <w:t>říku</w:t>
      </w:r>
      <w:proofErr w:type="spellEnd"/>
      <w:r w:rsidRPr="1CA9E0C9">
        <w:rPr>
          <w:rStyle w:val="dnA"/>
          <w:rFonts w:cs="Calibri"/>
          <w:sz w:val="20"/>
          <w:szCs w:val="20"/>
        </w:rPr>
        <w:t xml:space="preserve"> veden</w:t>
      </w:r>
      <w:r w:rsidRPr="1CA9E0C9">
        <w:rPr>
          <w:rFonts w:cs="Calibri"/>
          <w:sz w:val="20"/>
          <w:szCs w:val="20"/>
          <w:lang w:val="fr-FR"/>
        </w:rPr>
        <w:t>é</w:t>
      </w:r>
      <w:r w:rsidRPr="1CA9E0C9">
        <w:rPr>
          <w:rStyle w:val="dnA"/>
          <w:rFonts w:cs="Calibri"/>
          <w:sz w:val="20"/>
          <w:szCs w:val="20"/>
        </w:rPr>
        <w:t xml:space="preserve">m </w:t>
      </w:r>
      <w:r w:rsidR="1CA0DBA1" w:rsidRPr="1CA9E0C9">
        <w:rPr>
          <w:rStyle w:val="dnA"/>
          <w:rFonts w:cs="Calibri"/>
          <w:sz w:val="20"/>
          <w:szCs w:val="20"/>
        </w:rPr>
        <w:t>u Krajského soudu v Plzni</w:t>
      </w:r>
      <w:r w:rsidR="5854B4EC" w:rsidRPr="1CA9E0C9">
        <w:rPr>
          <w:rStyle w:val="dnA"/>
          <w:rFonts w:cs="Calibri"/>
          <w:sz w:val="20"/>
          <w:szCs w:val="20"/>
        </w:rPr>
        <w:t xml:space="preserve"> pod spisovou značkou C 14661 </w:t>
      </w:r>
      <w:r w:rsidR="1CA0DBA1" w:rsidRPr="1CA9E0C9">
        <w:rPr>
          <w:rStyle w:val="dnA"/>
          <w:rFonts w:cs="Calibri"/>
          <w:sz w:val="20"/>
          <w:szCs w:val="20"/>
        </w:rPr>
        <w:t xml:space="preserve">a </w:t>
      </w:r>
      <w:r w:rsidRPr="1CA9E0C9">
        <w:rPr>
          <w:rStyle w:val="dnA"/>
          <w:rFonts w:cs="Calibri"/>
          <w:sz w:val="20"/>
          <w:szCs w:val="20"/>
        </w:rPr>
        <w:t>ž</w:t>
      </w:r>
      <w:r w:rsidRPr="1CA9E0C9">
        <w:rPr>
          <w:rFonts w:cs="Calibri"/>
          <w:sz w:val="20"/>
          <w:szCs w:val="20"/>
        </w:rPr>
        <w:t>e spl</w:t>
      </w:r>
      <w:r w:rsidRPr="1CA9E0C9">
        <w:rPr>
          <w:rStyle w:val="dnA"/>
          <w:rFonts w:cs="Calibri"/>
          <w:sz w:val="20"/>
          <w:szCs w:val="20"/>
        </w:rPr>
        <w:t>ňuje vešker</w:t>
      </w:r>
      <w:r w:rsidRPr="1CA9E0C9">
        <w:rPr>
          <w:rFonts w:cs="Calibri"/>
          <w:sz w:val="20"/>
          <w:szCs w:val="20"/>
          <w:lang w:val="fr-FR"/>
        </w:rPr>
        <w:t xml:space="preserve">é </w:t>
      </w:r>
      <w:r w:rsidRPr="1CA9E0C9">
        <w:rPr>
          <w:rStyle w:val="dnA"/>
          <w:rFonts w:cs="Calibri"/>
          <w:sz w:val="20"/>
          <w:szCs w:val="20"/>
        </w:rPr>
        <w:t>podmínky a požadavky v t</w:t>
      </w:r>
      <w:r w:rsidRPr="1CA9E0C9">
        <w:rPr>
          <w:rFonts w:cs="Calibri"/>
          <w:sz w:val="20"/>
          <w:szCs w:val="20"/>
          <w:lang w:val="fr-FR"/>
        </w:rPr>
        <w:t>é</w:t>
      </w:r>
      <w:r w:rsidRPr="1CA9E0C9">
        <w:rPr>
          <w:rStyle w:val="dnA"/>
          <w:rFonts w:cs="Calibri"/>
          <w:sz w:val="20"/>
          <w:szCs w:val="20"/>
        </w:rPr>
        <w:t>to smlouvě stanoven</w:t>
      </w:r>
      <w:r w:rsidRPr="1CA9E0C9">
        <w:rPr>
          <w:rFonts w:cs="Calibri"/>
          <w:sz w:val="20"/>
          <w:szCs w:val="20"/>
          <w:lang w:val="fr-FR"/>
        </w:rPr>
        <w:t>é</w:t>
      </w:r>
      <w:r w:rsidRPr="1CA9E0C9">
        <w:rPr>
          <w:rStyle w:val="dnA"/>
          <w:rFonts w:cs="Calibri"/>
          <w:sz w:val="20"/>
          <w:szCs w:val="20"/>
        </w:rPr>
        <w:t>, je oprávněn tuto smlouvu uzavřít a řádně plnit závazky v ní obsažen</w:t>
      </w:r>
      <w:r w:rsidRPr="1CA9E0C9">
        <w:rPr>
          <w:rFonts w:cs="Calibri"/>
          <w:sz w:val="20"/>
          <w:szCs w:val="20"/>
          <w:lang w:val="fr-FR"/>
        </w:rPr>
        <w:t>é</w:t>
      </w:r>
      <w:r w:rsidRPr="1CA9E0C9">
        <w:rPr>
          <w:rStyle w:val="dnA"/>
          <w:rFonts w:cs="Calibri"/>
          <w:sz w:val="20"/>
          <w:szCs w:val="20"/>
        </w:rPr>
        <w:t>, uzavření t</w:t>
      </w:r>
      <w:r w:rsidRPr="1CA9E0C9">
        <w:rPr>
          <w:rFonts w:cs="Calibri"/>
          <w:sz w:val="20"/>
          <w:szCs w:val="20"/>
          <w:lang w:val="fr-FR"/>
        </w:rPr>
        <w:t>é</w:t>
      </w:r>
      <w:r w:rsidRPr="1CA9E0C9">
        <w:rPr>
          <w:rStyle w:val="dnA"/>
          <w:rFonts w:cs="Calibri"/>
          <w:sz w:val="20"/>
          <w:szCs w:val="20"/>
        </w:rPr>
        <w:t xml:space="preserve">to smlouvy zakládá </w:t>
      </w:r>
      <w:proofErr w:type="spellStart"/>
      <w:r w:rsidRPr="1CA9E0C9">
        <w:rPr>
          <w:rStyle w:val="dnA"/>
          <w:rFonts w:cs="Calibri"/>
          <w:sz w:val="20"/>
          <w:szCs w:val="20"/>
        </w:rPr>
        <w:t>platn</w:t>
      </w:r>
      <w:proofErr w:type="spellEnd"/>
      <w:r w:rsidRPr="1CA9E0C9">
        <w:rPr>
          <w:rFonts w:cs="Calibri"/>
          <w:sz w:val="20"/>
          <w:szCs w:val="20"/>
          <w:lang w:val="fr-FR"/>
        </w:rPr>
        <w:t>é</w:t>
      </w:r>
      <w:r w:rsidRPr="1CA9E0C9">
        <w:rPr>
          <w:rFonts w:cs="Calibri"/>
          <w:sz w:val="20"/>
          <w:szCs w:val="20"/>
          <w:lang w:val="nl-NL"/>
        </w:rPr>
        <w:t>, z</w:t>
      </w:r>
      <w:proofErr w:type="spellStart"/>
      <w:r w:rsidRPr="1CA9E0C9">
        <w:rPr>
          <w:rStyle w:val="dnA"/>
          <w:rFonts w:cs="Calibri"/>
          <w:sz w:val="20"/>
          <w:szCs w:val="20"/>
        </w:rPr>
        <w:t>ávazn</w:t>
      </w:r>
      <w:proofErr w:type="spellEnd"/>
      <w:r w:rsidRPr="1CA9E0C9">
        <w:rPr>
          <w:rFonts w:cs="Calibri"/>
          <w:sz w:val="20"/>
          <w:szCs w:val="20"/>
          <w:lang w:val="fr-FR"/>
        </w:rPr>
        <w:t xml:space="preserve">é </w:t>
      </w:r>
      <w:r w:rsidRPr="1CA9E0C9">
        <w:rPr>
          <w:rStyle w:val="dnA"/>
          <w:rFonts w:cs="Calibri"/>
          <w:sz w:val="20"/>
          <w:szCs w:val="20"/>
        </w:rPr>
        <w:t xml:space="preserve">a </w:t>
      </w:r>
      <w:proofErr w:type="spellStart"/>
      <w:r w:rsidRPr="1CA9E0C9">
        <w:rPr>
          <w:rStyle w:val="dnA"/>
          <w:rFonts w:cs="Calibri"/>
          <w:sz w:val="20"/>
          <w:szCs w:val="20"/>
        </w:rPr>
        <w:t>vymahateln</w:t>
      </w:r>
      <w:proofErr w:type="spellEnd"/>
      <w:r w:rsidRPr="1CA9E0C9">
        <w:rPr>
          <w:rFonts w:cs="Calibri"/>
          <w:sz w:val="20"/>
          <w:szCs w:val="20"/>
          <w:lang w:val="fr-FR"/>
        </w:rPr>
        <w:t xml:space="preserve">é </w:t>
      </w:r>
      <w:r w:rsidRPr="1CA9E0C9">
        <w:rPr>
          <w:rStyle w:val="dnA"/>
          <w:rFonts w:cs="Calibri"/>
          <w:sz w:val="20"/>
          <w:szCs w:val="20"/>
        </w:rPr>
        <w:t>závazky zhotovitele v souladu s právní</w:t>
      </w:r>
      <w:r w:rsidRPr="1CA9E0C9">
        <w:rPr>
          <w:rFonts w:cs="Calibri"/>
          <w:sz w:val="20"/>
          <w:szCs w:val="20"/>
          <w:lang w:val="it-IT"/>
        </w:rPr>
        <w:t>mi p</w:t>
      </w:r>
      <w:proofErr w:type="spellStart"/>
      <w:r w:rsidRPr="1CA9E0C9">
        <w:rPr>
          <w:rStyle w:val="dnA"/>
          <w:rFonts w:cs="Calibri"/>
          <w:sz w:val="20"/>
          <w:szCs w:val="20"/>
        </w:rPr>
        <w:t>ředpisy</w:t>
      </w:r>
      <w:proofErr w:type="spellEnd"/>
      <w:r w:rsidRPr="1CA9E0C9">
        <w:rPr>
          <w:rStyle w:val="dnA"/>
          <w:rFonts w:cs="Calibri"/>
          <w:sz w:val="20"/>
          <w:szCs w:val="20"/>
        </w:rPr>
        <w:t xml:space="preserve"> a uzavřením ani prováděním t</w:t>
      </w:r>
      <w:r w:rsidRPr="1CA9E0C9">
        <w:rPr>
          <w:rFonts w:cs="Calibri"/>
          <w:sz w:val="20"/>
          <w:szCs w:val="20"/>
          <w:lang w:val="fr-FR"/>
        </w:rPr>
        <w:t>é</w:t>
      </w:r>
      <w:r w:rsidRPr="1CA9E0C9">
        <w:rPr>
          <w:rStyle w:val="dnA"/>
          <w:rFonts w:cs="Calibri"/>
          <w:sz w:val="20"/>
          <w:szCs w:val="20"/>
        </w:rPr>
        <w:t>to smlouvy nedojde k neoprávněn</w:t>
      </w:r>
      <w:r w:rsidRPr="1CA9E0C9">
        <w:rPr>
          <w:rFonts w:cs="Calibri"/>
          <w:sz w:val="20"/>
          <w:szCs w:val="20"/>
          <w:lang w:val="fr-FR"/>
        </w:rPr>
        <w:t>é</w:t>
      </w:r>
      <w:r w:rsidRPr="1CA9E0C9">
        <w:rPr>
          <w:rStyle w:val="dnA"/>
          <w:rFonts w:cs="Calibri"/>
          <w:sz w:val="20"/>
          <w:szCs w:val="20"/>
        </w:rPr>
        <w:t>mu zásahu do práv třetích osob.</w:t>
      </w:r>
    </w:p>
    <w:p w14:paraId="2EE869AA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252A6485" w14:textId="77777777" w:rsidR="000F7F58" w:rsidRPr="00F003AC" w:rsidRDefault="00156C86">
      <w:pPr>
        <w:pStyle w:val="Odstavecseseznamem"/>
        <w:numPr>
          <w:ilvl w:val="0"/>
          <w:numId w:val="6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Smluvní strany se zavazují k ochraně osobní</w:t>
      </w:r>
      <w:r w:rsidRPr="00F003AC">
        <w:rPr>
          <w:rFonts w:cs="Calibri"/>
          <w:sz w:val="20"/>
          <w:szCs w:val="20"/>
        </w:rPr>
        <w:t xml:space="preserve">ch </w:t>
      </w:r>
      <w:r w:rsidRPr="00F003AC">
        <w:rPr>
          <w:rStyle w:val="dnA"/>
          <w:rFonts w:cs="Calibri"/>
          <w:sz w:val="20"/>
          <w:szCs w:val="20"/>
        </w:rPr>
        <w:t>údajů v souladu s obecně závaznými právní</w:t>
      </w:r>
      <w:r w:rsidRPr="00F003AC">
        <w:rPr>
          <w:rFonts w:cs="Calibri"/>
          <w:sz w:val="20"/>
          <w:szCs w:val="20"/>
          <w:lang w:val="it-IT"/>
        </w:rPr>
        <w:t>mi p</w:t>
      </w:r>
      <w:proofErr w:type="spellStart"/>
      <w:r w:rsidRPr="00F003AC">
        <w:rPr>
          <w:rStyle w:val="dnA"/>
          <w:rFonts w:cs="Calibri"/>
          <w:sz w:val="20"/>
          <w:szCs w:val="20"/>
        </w:rPr>
        <w:t>ředpisy</w:t>
      </w:r>
      <w:proofErr w:type="spellEnd"/>
      <w:r w:rsidRPr="00F003AC">
        <w:rPr>
          <w:rStyle w:val="dnA"/>
          <w:rFonts w:cs="Calibri"/>
          <w:sz w:val="20"/>
          <w:szCs w:val="20"/>
        </w:rPr>
        <w:t>.</w:t>
      </w:r>
    </w:p>
    <w:p w14:paraId="665EF9E9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64A6574E" w14:textId="4EDE8DCD" w:rsidR="000F7F58" w:rsidRPr="00F003AC" w:rsidRDefault="3FB9183C">
      <w:pPr>
        <w:jc w:val="center"/>
        <w:rPr>
          <w:rFonts w:cs="Calibri"/>
          <w:b/>
          <w:bCs/>
          <w:sz w:val="22"/>
          <w:szCs w:val="22"/>
        </w:rPr>
      </w:pPr>
      <w:r w:rsidRPr="6B7996D7">
        <w:rPr>
          <w:rFonts w:cs="Calibri"/>
          <w:b/>
          <w:bCs/>
          <w:sz w:val="22"/>
          <w:szCs w:val="22"/>
        </w:rPr>
        <w:t xml:space="preserve">Článek </w:t>
      </w:r>
      <w:r w:rsidR="33A86667" w:rsidRPr="6B7996D7">
        <w:rPr>
          <w:rFonts w:cs="Calibri"/>
          <w:b/>
          <w:bCs/>
          <w:sz w:val="22"/>
          <w:szCs w:val="22"/>
        </w:rPr>
        <w:t>3</w:t>
      </w:r>
    </w:p>
    <w:p w14:paraId="5C70283F" w14:textId="77777777" w:rsidR="000F7F58" w:rsidRPr="00F003AC" w:rsidRDefault="00156C86">
      <w:pPr>
        <w:jc w:val="center"/>
        <w:rPr>
          <w:rFonts w:cs="Calibri"/>
          <w:b/>
          <w:bCs/>
          <w:sz w:val="20"/>
          <w:szCs w:val="20"/>
        </w:rPr>
      </w:pPr>
      <w:r w:rsidRPr="00F003AC">
        <w:rPr>
          <w:rFonts w:cs="Calibri"/>
          <w:b/>
          <w:bCs/>
          <w:sz w:val="20"/>
          <w:szCs w:val="20"/>
        </w:rPr>
        <w:t>Předmět smlouvy</w:t>
      </w:r>
    </w:p>
    <w:p w14:paraId="55C4DBB7" w14:textId="77777777" w:rsidR="000F7F58" w:rsidRPr="00F003AC" w:rsidRDefault="00156C86">
      <w:pPr>
        <w:pStyle w:val="Odstavecseseznamem"/>
        <w:numPr>
          <w:ilvl w:val="0"/>
          <w:numId w:val="8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Zhotovitel se touto smlouvou zavazuje </w:t>
      </w:r>
      <w:proofErr w:type="spellStart"/>
      <w:r w:rsidRPr="00F003AC">
        <w:rPr>
          <w:rStyle w:val="dnA"/>
          <w:rFonts w:cs="Calibri"/>
          <w:sz w:val="20"/>
          <w:szCs w:val="20"/>
        </w:rPr>
        <w:t>prov</w:t>
      </w:r>
      <w:proofErr w:type="spellEnd"/>
      <w:r w:rsidRPr="00F003AC">
        <w:rPr>
          <w:rFonts w:cs="Calibri"/>
          <w:sz w:val="20"/>
          <w:szCs w:val="20"/>
          <w:lang w:val="fr-FR"/>
        </w:rPr>
        <w:t>ést d</w:t>
      </w:r>
      <w:proofErr w:type="spellStart"/>
      <w:r w:rsidRPr="00F003AC">
        <w:rPr>
          <w:rStyle w:val="dnA"/>
          <w:rFonts w:cs="Calibri"/>
          <w:sz w:val="20"/>
          <w:szCs w:val="20"/>
        </w:rPr>
        <w:t>ílo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v následujícím rozsahu </w:t>
      </w:r>
    </w:p>
    <w:p w14:paraId="7C2DEBB8" w14:textId="085801F1" w:rsidR="000F7F58" w:rsidRPr="00C608A9" w:rsidRDefault="00156C86">
      <w:pPr>
        <w:pStyle w:val="Odstavecseseznamem"/>
        <w:numPr>
          <w:ilvl w:val="0"/>
          <w:numId w:val="10"/>
        </w:numPr>
        <w:rPr>
          <w:rFonts w:cs="Calibri"/>
          <w:sz w:val="20"/>
          <w:szCs w:val="20"/>
        </w:rPr>
      </w:pPr>
      <w:r w:rsidRPr="090226AE">
        <w:rPr>
          <w:rStyle w:val="dnA"/>
          <w:rFonts w:cs="Calibri"/>
          <w:sz w:val="20"/>
          <w:szCs w:val="20"/>
        </w:rPr>
        <w:t xml:space="preserve">implementaci </w:t>
      </w:r>
      <w:proofErr w:type="spellStart"/>
      <w:r w:rsidRPr="090226AE">
        <w:rPr>
          <w:rStyle w:val="dnA"/>
          <w:rFonts w:cs="Calibri"/>
          <w:sz w:val="20"/>
          <w:szCs w:val="20"/>
        </w:rPr>
        <w:t>databázov</w:t>
      </w:r>
      <w:proofErr w:type="spellEnd"/>
      <w:r w:rsidRPr="090226AE">
        <w:rPr>
          <w:rFonts w:cs="Calibri"/>
          <w:sz w:val="20"/>
          <w:szCs w:val="20"/>
          <w:lang w:val="fr-FR"/>
        </w:rPr>
        <w:t>é</w:t>
      </w:r>
      <w:r w:rsidRPr="090226AE">
        <w:rPr>
          <w:rStyle w:val="dnA"/>
          <w:rFonts w:cs="Calibri"/>
          <w:sz w:val="20"/>
          <w:szCs w:val="20"/>
        </w:rPr>
        <w:t xml:space="preserve">ho </w:t>
      </w:r>
      <w:proofErr w:type="spellStart"/>
      <w:r w:rsidRPr="090226AE">
        <w:rPr>
          <w:rStyle w:val="dnA"/>
          <w:rFonts w:cs="Calibri"/>
          <w:sz w:val="20"/>
          <w:szCs w:val="20"/>
        </w:rPr>
        <w:t>syst</w:t>
      </w:r>
      <w:proofErr w:type="spellEnd"/>
      <w:r w:rsidRPr="090226AE">
        <w:rPr>
          <w:rFonts w:cs="Calibri"/>
          <w:sz w:val="20"/>
          <w:szCs w:val="20"/>
          <w:lang w:val="fr-FR"/>
        </w:rPr>
        <w:t>ému</w:t>
      </w:r>
      <w:r w:rsidR="143144FD" w:rsidRPr="090226AE">
        <w:rPr>
          <w:rFonts w:cs="Calibri"/>
          <w:sz w:val="20"/>
          <w:szCs w:val="20"/>
          <w:lang w:val="fr-FR"/>
        </w:rPr>
        <w:t xml:space="preserve"> Oracle</w:t>
      </w:r>
      <w:r w:rsidRPr="090226AE">
        <w:rPr>
          <w:rFonts w:cs="Calibri"/>
          <w:sz w:val="20"/>
          <w:szCs w:val="20"/>
          <w:lang w:val="fr-FR"/>
        </w:rPr>
        <w:t xml:space="preserve"> a po</w:t>
      </w:r>
      <w:proofErr w:type="spellStart"/>
      <w:r w:rsidRPr="090226AE">
        <w:rPr>
          <w:rStyle w:val="dnA"/>
          <w:rFonts w:cs="Calibri"/>
          <w:sz w:val="20"/>
          <w:szCs w:val="20"/>
        </w:rPr>
        <w:t>čítačov</w:t>
      </w:r>
      <w:proofErr w:type="spellEnd"/>
      <w:r w:rsidRPr="090226AE">
        <w:rPr>
          <w:rFonts w:cs="Calibri"/>
          <w:sz w:val="20"/>
          <w:szCs w:val="20"/>
          <w:lang w:val="fr-FR"/>
        </w:rPr>
        <w:t>é</w:t>
      </w:r>
      <w:r w:rsidRPr="090226AE">
        <w:rPr>
          <w:rStyle w:val="dnA"/>
          <w:rFonts w:cs="Calibri"/>
          <w:sz w:val="20"/>
          <w:szCs w:val="20"/>
        </w:rPr>
        <w:t xml:space="preserve">ho programu </w:t>
      </w:r>
      <w:r w:rsidR="0A76DA77" w:rsidRPr="090226AE">
        <w:rPr>
          <w:rStyle w:val="dnA"/>
          <w:rFonts w:cs="Calibri"/>
          <w:sz w:val="20"/>
          <w:szCs w:val="20"/>
        </w:rPr>
        <w:t xml:space="preserve">medicalc4 </w:t>
      </w:r>
      <w:r w:rsidRPr="090226AE">
        <w:rPr>
          <w:rStyle w:val="dnA"/>
          <w:rFonts w:cs="Calibri"/>
          <w:sz w:val="20"/>
          <w:szCs w:val="20"/>
        </w:rPr>
        <w:t>dle specifikace uveden</w:t>
      </w:r>
      <w:r w:rsidRPr="090226AE">
        <w:rPr>
          <w:rFonts w:cs="Calibri"/>
          <w:sz w:val="20"/>
          <w:szCs w:val="20"/>
          <w:lang w:val="fr-FR"/>
        </w:rPr>
        <w:t xml:space="preserve">é </w:t>
      </w:r>
      <w:r w:rsidRPr="090226AE">
        <w:rPr>
          <w:rStyle w:val="dnA"/>
          <w:rFonts w:cs="Calibri"/>
          <w:sz w:val="20"/>
          <w:szCs w:val="20"/>
        </w:rPr>
        <w:t>v pří</w:t>
      </w:r>
      <w:r w:rsidRPr="090226AE">
        <w:rPr>
          <w:rFonts w:cs="Calibri"/>
          <w:sz w:val="20"/>
          <w:szCs w:val="20"/>
          <w:lang w:val="nl-NL"/>
        </w:rPr>
        <w:t>loze 2.(d</w:t>
      </w:r>
      <w:proofErr w:type="spellStart"/>
      <w:r w:rsidRPr="090226AE">
        <w:rPr>
          <w:rStyle w:val="dnA"/>
          <w:rFonts w:cs="Calibri"/>
          <w:sz w:val="20"/>
          <w:szCs w:val="20"/>
        </w:rPr>
        <w:t>ále</w:t>
      </w:r>
      <w:proofErr w:type="spellEnd"/>
      <w:r w:rsidRPr="090226AE">
        <w:rPr>
          <w:rStyle w:val="dnA"/>
          <w:rFonts w:cs="Calibri"/>
          <w:sz w:val="20"/>
          <w:szCs w:val="20"/>
        </w:rPr>
        <w:t xml:space="preserve"> jen „</w:t>
      </w:r>
      <w:r w:rsidRPr="090226AE">
        <w:rPr>
          <w:rFonts w:cs="Calibri"/>
          <w:sz w:val="20"/>
          <w:szCs w:val="20"/>
          <w:u w:val="single"/>
        </w:rPr>
        <w:t>produkt</w:t>
      </w:r>
      <w:r w:rsidRPr="090226AE">
        <w:rPr>
          <w:rFonts w:cs="Calibri"/>
          <w:sz w:val="20"/>
          <w:szCs w:val="20"/>
          <w:lang w:val="ar-SA"/>
        </w:rPr>
        <w:t>“</w:t>
      </w:r>
      <w:r w:rsidRPr="090226AE">
        <w:rPr>
          <w:rStyle w:val="dnA"/>
          <w:rFonts w:cs="Calibri"/>
          <w:sz w:val="20"/>
          <w:szCs w:val="20"/>
        </w:rPr>
        <w:t xml:space="preserve">), ve vztahu ke </w:t>
      </w:r>
      <w:proofErr w:type="spellStart"/>
      <w:r w:rsidRPr="090226AE">
        <w:rPr>
          <w:rStyle w:val="dnA"/>
          <w:rFonts w:cs="Calibri"/>
          <w:sz w:val="20"/>
          <w:szCs w:val="20"/>
        </w:rPr>
        <w:t>kter</w:t>
      </w:r>
      <w:proofErr w:type="spellEnd"/>
      <w:r w:rsidRPr="090226AE">
        <w:rPr>
          <w:rFonts w:cs="Calibri"/>
          <w:sz w:val="20"/>
          <w:szCs w:val="20"/>
          <w:lang w:val="fr-FR"/>
        </w:rPr>
        <w:t>é</w:t>
      </w:r>
      <w:r w:rsidRPr="090226AE">
        <w:rPr>
          <w:rStyle w:val="dnA"/>
          <w:rFonts w:cs="Calibri"/>
          <w:sz w:val="20"/>
          <w:szCs w:val="20"/>
        </w:rPr>
        <w:t xml:space="preserve">mu zhotovitel poskytl na základě </w:t>
      </w:r>
      <w:r w:rsidRPr="090226AE">
        <w:rPr>
          <w:rFonts w:cs="Calibri"/>
          <w:sz w:val="20"/>
          <w:szCs w:val="20"/>
        </w:rPr>
        <w:t>licen</w:t>
      </w:r>
      <w:r w:rsidRPr="090226AE">
        <w:rPr>
          <w:rStyle w:val="dnA"/>
          <w:rFonts w:cs="Calibri"/>
          <w:sz w:val="20"/>
          <w:szCs w:val="20"/>
        </w:rPr>
        <w:t xml:space="preserve">ční smlouvy </w:t>
      </w:r>
      <w:proofErr w:type="spellStart"/>
      <w:r w:rsidRPr="090226AE">
        <w:rPr>
          <w:rStyle w:val="dnA"/>
          <w:rFonts w:cs="Calibri"/>
          <w:sz w:val="20"/>
          <w:szCs w:val="20"/>
        </w:rPr>
        <w:t>uzavíran</w:t>
      </w:r>
      <w:proofErr w:type="spellEnd"/>
      <w:r w:rsidRPr="090226AE">
        <w:rPr>
          <w:rFonts w:cs="Calibri"/>
          <w:sz w:val="20"/>
          <w:szCs w:val="20"/>
          <w:lang w:val="fr-FR"/>
        </w:rPr>
        <w:t xml:space="preserve">é </w:t>
      </w:r>
      <w:r w:rsidRPr="090226AE">
        <w:rPr>
          <w:rStyle w:val="dnA"/>
          <w:rFonts w:cs="Calibri"/>
          <w:sz w:val="20"/>
          <w:szCs w:val="20"/>
        </w:rPr>
        <w:t>současně s touto smlouvou objednateli oprávnění produkt užít (dále jen „</w:t>
      </w:r>
      <w:r w:rsidRPr="090226AE">
        <w:rPr>
          <w:rFonts w:cs="Calibri"/>
          <w:sz w:val="20"/>
          <w:szCs w:val="20"/>
          <w:u w:val="single"/>
        </w:rPr>
        <w:t>licenční smlouva</w:t>
      </w:r>
      <w:r w:rsidRPr="090226AE">
        <w:rPr>
          <w:rFonts w:cs="Calibri"/>
          <w:sz w:val="20"/>
          <w:szCs w:val="20"/>
          <w:lang w:val="ar-SA"/>
        </w:rPr>
        <w:t>“</w:t>
      </w:r>
      <w:r w:rsidRPr="090226AE">
        <w:rPr>
          <w:rFonts w:cs="Calibri"/>
          <w:sz w:val="20"/>
          <w:szCs w:val="20"/>
          <w:lang w:val="it-IT"/>
        </w:rPr>
        <w:t>);</w:t>
      </w:r>
    </w:p>
    <w:p w14:paraId="032ED439" w14:textId="4701664F" w:rsidR="00C608A9" w:rsidRPr="00CE1AF9" w:rsidRDefault="1B9499C9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0"/>
          <w:szCs w:val="20"/>
        </w:rPr>
      </w:pPr>
      <w:r w:rsidRPr="1CA9E0C9">
        <w:rPr>
          <w:rStyle w:val="dnA"/>
          <w:sz w:val="20"/>
          <w:szCs w:val="20"/>
        </w:rPr>
        <w:t>za</w:t>
      </w:r>
      <w:r w:rsidR="4458CAEA" w:rsidRPr="1CA9E0C9">
        <w:rPr>
          <w:rStyle w:val="dnA"/>
          <w:sz w:val="20"/>
          <w:szCs w:val="20"/>
        </w:rPr>
        <w:t>školení</w:t>
      </w:r>
      <w:r w:rsidRPr="1CA9E0C9">
        <w:rPr>
          <w:rStyle w:val="dnA"/>
          <w:sz w:val="20"/>
          <w:szCs w:val="20"/>
        </w:rPr>
        <w:t xml:space="preserve"> administrátora na obecné nastavení systému, jeho provozování a obnovu NIS ze zálohy v případě výpadku systému, proškolení</w:t>
      </w:r>
      <w:r w:rsidR="4458CAEA" w:rsidRPr="1CA9E0C9">
        <w:rPr>
          <w:sz w:val="20"/>
          <w:szCs w:val="20"/>
          <w:lang w:val="de-DE"/>
        </w:rPr>
        <w:t xml:space="preserve"> </w:t>
      </w:r>
      <w:r w:rsidRPr="1CA9E0C9">
        <w:rPr>
          <w:sz w:val="20"/>
          <w:szCs w:val="20"/>
          <w:lang w:val="de-DE"/>
        </w:rPr>
        <w:t xml:space="preserve">2-3 </w:t>
      </w:r>
      <w:proofErr w:type="spellStart"/>
      <w:r w:rsidRPr="1CA9E0C9">
        <w:rPr>
          <w:sz w:val="20"/>
          <w:szCs w:val="20"/>
          <w:lang w:val="de-DE"/>
        </w:rPr>
        <w:t>zaměstnanců</w:t>
      </w:r>
      <w:proofErr w:type="spellEnd"/>
      <w:r w:rsidRPr="1CA9E0C9">
        <w:rPr>
          <w:sz w:val="20"/>
          <w:szCs w:val="20"/>
          <w:lang w:val="de-DE"/>
        </w:rPr>
        <w:t xml:space="preserve"> na </w:t>
      </w:r>
      <w:proofErr w:type="spellStart"/>
      <w:r w:rsidRPr="1CA9E0C9">
        <w:rPr>
          <w:sz w:val="20"/>
          <w:szCs w:val="20"/>
          <w:lang w:val="de-DE"/>
        </w:rPr>
        <w:t>kompletní</w:t>
      </w:r>
      <w:proofErr w:type="spellEnd"/>
      <w:r w:rsidRPr="1CA9E0C9">
        <w:rPr>
          <w:sz w:val="20"/>
          <w:szCs w:val="20"/>
          <w:lang w:val="de-DE"/>
        </w:rPr>
        <w:t xml:space="preserve"> NIS, </w:t>
      </w:r>
      <w:proofErr w:type="spellStart"/>
      <w:r w:rsidRPr="1CA9E0C9">
        <w:rPr>
          <w:sz w:val="20"/>
          <w:szCs w:val="20"/>
          <w:lang w:val="de-DE"/>
        </w:rPr>
        <w:t>včetně</w:t>
      </w:r>
      <w:proofErr w:type="spellEnd"/>
      <w:r w:rsidRPr="1CA9E0C9">
        <w:rPr>
          <w:sz w:val="20"/>
          <w:szCs w:val="20"/>
          <w:lang w:val="de-DE"/>
        </w:rPr>
        <w:t xml:space="preserve"> </w:t>
      </w:r>
      <w:proofErr w:type="spellStart"/>
      <w:r w:rsidRPr="1CA9E0C9">
        <w:rPr>
          <w:sz w:val="20"/>
          <w:szCs w:val="20"/>
          <w:lang w:val="de-DE"/>
        </w:rPr>
        <w:t>popisů</w:t>
      </w:r>
      <w:proofErr w:type="spellEnd"/>
      <w:r w:rsidRPr="1CA9E0C9">
        <w:rPr>
          <w:sz w:val="20"/>
          <w:szCs w:val="20"/>
          <w:lang w:val="de-DE"/>
        </w:rPr>
        <w:t xml:space="preserve"> </w:t>
      </w:r>
      <w:proofErr w:type="spellStart"/>
      <w:r w:rsidRPr="1CA9E0C9">
        <w:rPr>
          <w:sz w:val="20"/>
          <w:szCs w:val="20"/>
          <w:lang w:val="de-DE"/>
        </w:rPr>
        <w:t>změn</w:t>
      </w:r>
      <w:proofErr w:type="spellEnd"/>
      <w:r w:rsidRPr="1CA9E0C9">
        <w:rPr>
          <w:sz w:val="20"/>
          <w:szCs w:val="20"/>
          <w:lang w:val="de-DE"/>
        </w:rPr>
        <w:t xml:space="preserve"> </w:t>
      </w:r>
      <w:proofErr w:type="spellStart"/>
      <w:r w:rsidRPr="1CA9E0C9">
        <w:rPr>
          <w:sz w:val="20"/>
          <w:szCs w:val="20"/>
          <w:lang w:val="de-DE"/>
        </w:rPr>
        <w:t>za</w:t>
      </w:r>
      <w:proofErr w:type="spellEnd"/>
      <w:r w:rsidRPr="1CA9E0C9">
        <w:rPr>
          <w:sz w:val="20"/>
          <w:szCs w:val="20"/>
          <w:lang w:val="de-DE"/>
        </w:rPr>
        <w:t xml:space="preserve"> </w:t>
      </w:r>
      <w:proofErr w:type="spellStart"/>
      <w:r w:rsidRPr="1CA9E0C9">
        <w:rPr>
          <w:sz w:val="20"/>
          <w:szCs w:val="20"/>
          <w:lang w:val="de-DE"/>
        </w:rPr>
        <w:t>předchozí</w:t>
      </w:r>
      <w:proofErr w:type="spellEnd"/>
      <w:r w:rsidRPr="1CA9E0C9">
        <w:rPr>
          <w:sz w:val="20"/>
          <w:szCs w:val="20"/>
          <w:lang w:val="de-DE"/>
        </w:rPr>
        <w:t xml:space="preserve"> </w:t>
      </w:r>
      <w:proofErr w:type="spellStart"/>
      <w:r w:rsidRPr="1CA9E0C9">
        <w:rPr>
          <w:sz w:val="20"/>
          <w:szCs w:val="20"/>
          <w:lang w:val="de-DE"/>
        </w:rPr>
        <w:t>období</w:t>
      </w:r>
      <w:proofErr w:type="spellEnd"/>
    </w:p>
    <w:p w14:paraId="7D813E3E" w14:textId="5205F696" w:rsidR="00CE1AF9" w:rsidRDefault="1B9499C9">
      <w:pPr>
        <w:pStyle w:val="Odstavecseseznamem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rPr>
          <w:sz w:val="20"/>
          <w:szCs w:val="20"/>
        </w:rPr>
      </w:pPr>
      <w:proofErr w:type="spellStart"/>
      <w:r w:rsidRPr="1CA9E0C9">
        <w:rPr>
          <w:sz w:val="20"/>
          <w:szCs w:val="20"/>
          <w:lang w:val="de-DE"/>
        </w:rPr>
        <w:t>školení</w:t>
      </w:r>
      <w:proofErr w:type="spellEnd"/>
      <w:r w:rsidRPr="1CA9E0C9">
        <w:rPr>
          <w:sz w:val="20"/>
          <w:szCs w:val="20"/>
          <w:lang w:val="de-DE"/>
        </w:rPr>
        <w:t xml:space="preserve"> </w:t>
      </w:r>
      <w:proofErr w:type="spellStart"/>
      <w:r w:rsidRPr="1CA9E0C9">
        <w:rPr>
          <w:sz w:val="20"/>
          <w:szCs w:val="20"/>
          <w:lang w:val="de-DE"/>
        </w:rPr>
        <w:t>uživatelů</w:t>
      </w:r>
      <w:proofErr w:type="spellEnd"/>
      <w:r w:rsidRPr="1CA9E0C9">
        <w:rPr>
          <w:sz w:val="20"/>
          <w:szCs w:val="20"/>
          <w:lang w:val="de-DE"/>
        </w:rPr>
        <w:t xml:space="preserve"> v </w:t>
      </w:r>
      <w:proofErr w:type="spellStart"/>
      <w:r w:rsidRPr="1CA9E0C9">
        <w:rPr>
          <w:sz w:val="20"/>
          <w:szCs w:val="20"/>
          <w:lang w:val="de-DE"/>
        </w:rPr>
        <w:t>rozsahu</w:t>
      </w:r>
      <w:proofErr w:type="spellEnd"/>
      <w:r w:rsidRPr="1CA9E0C9">
        <w:rPr>
          <w:sz w:val="20"/>
          <w:szCs w:val="20"/>
          <w:lang w:val="de-DE"/>
        </w:rPr>
        <w:t xml:space="preserve"> </w:t>
      </w:r>
      <w:proofErr w:type="spellStart"/>
      <w:r w:rsidRPr="1CA9E0C9">
        <w:rPr>
          <w:sz w:val="20"/>
          <w:szCs w:val="20"/>
          <w:lang w:val="de-DE"/>
        </w:rPr>
        <w:t>zdravotnického</w:t>
      </w:r>
      <w:proofErr w:type="spellEnd"/>
      <w:r w:rsidRPr="1CA9E0C9">
        <w:rPr>
          <w:sz w:val="20"/>
          <w:szCs w:val="20"/>
          <w:lang w:val="de-DE"/>
        </w:rPr>
        <w:t xml:space="preserve"> </w:t>
      </w:r>
      <w:proofErr w:type="spellStart"/>
      <w:r w:rsidRPr="1CA9E0C9">
        <w:rPr>
          <w:sz w:val="20"/>
          <w:szCs w:val="20"/>
          <w:lang w:val="de-DE"/>
        </w:rPr>
        <w:t>personálu</w:t>
      </w:r>
      <w:proofErr w:type="spellEnd"/>
      <w:r w:rsidRPr="1CA9E0C9">
        <w:rPr>
          <w:sz w:val="20"/>
          <w:szCs w:val="20"/>
          <w:lang w:val="de-DE"/>
        </w:rPr>
        <w:t xml:space="preserve"> </w:t>
      </w:r>
      <w:proofErr w:type="spellStart"/>
      <w:r w:rsidRPr="1CA9E0C9">
        <w:rPr>
          <w:sz w:val="20"/>
          <w:szCs w:val="20"/>
          <w:lang w:val="de-DE"/>
        </w:rPr>
        <w:t>zdravotnického</w:t>
      </w:r>
      <w:proofErr w:type="spellEnd"/>
      <w:r w:rsidRPr="1CA9E0C9">
        <w:rPr>
          <w:sz w:val="20"/>
          <w:szCs w:val="20"/>
          <w:lang w:val="de-DE"/>
        </w:rPr>
        <w:t xml:space="preserve"> </w:t>
      </w:r>
      <w:proofErr w:type="spellStart"/>
      <w:r w:rsidRPr="1CA9E0C9">
        <w:rPr>
          <w:sz w:val="20"/>
          <w:szCs w:val="20"/>
          <w:lang w:val="de-DE"/>
        </w:rPr>
        <w:t>zařízení</w:t>
      </w:r>
      <w:proofErr w:type="spellEnd"/>
      <w:r w:rsidRPr="1CA9E0C9">
        <w:rPr>
          <w:sz w:val="20"/>
          <w:szCs w:val="20"/>
          <w:lang w:val="de-DE"/>
        </w:rPr>
        <w:t xml:space="preserve">, </w:t>
      </w:r>
      <w:proofErr w:type="spellStart"/>
      <w:r w:rsidRPr="1CA9E0C9">
        <w:rPr>
          <w:sz w:val="20"/>
          <w:szCs w:val="20"/>
          <w:lang w:val="de-DE"/>
        </w:rPr>
        <w:t>jedná</w:t>
      </w:r>
      <w:proofErr w:type="spellEnd"/>
      <w:r w:rsidRPr="1CA9E0C9">
        <w:rPr>
          <w:sz w:val="20"/>
          <w:szCs w:val="20"/>
          <w:lang w:val="de-DE"/>
        </w:rPr>
        <w:t xml:space="preserve"> se o 50 </w:t>
      </w:r>
      <w:proofErr w:type="spellStart"/>
      <w:r w:rsidRPr="1CA9E0C9">
        <w:rPr>
          <w:sz w:val="20"/>
          <w:szCs w:val="20"/>
          <w:lang w:val="de-DE"/>
        </w:rPr>
        <w:t>zaměstnanců</w:t>
      </w:r>
      <w:proofErr w:type="spellEnd"/>
      <w:r w:rsidRPr="1CA9E0C9">
        <w:rPr>
          <w:sz w:val="20"/>
          <w:szCs w:val="20"/>
          <w:lang w:val="de-DE"/>
        </w:rPr>
        <w:t xml:space="preserve"> na </w:t>
      </w:r>
      <w:proofErr w:type="spellStart"/>
      <w:r w:rsidRPr="1CA9E0C9">
        <w:rPr>
          <w:sz w:val="20"/>
          <w:szCs w:val="20"/>
          <w:lang w:val="de-DE"/>
        </w:rPr>
        <w:t>uživatelskou</w:t>
      </w:r>
      <w:proofErr w:type="spellEnd"/>
      <w:r w:rsidRPr="1CA9E0C9">
        <w:rPr>
          <w:sz w:val="20"/>
          <w:szCs w:val="20"/>
          <w:lang w:val="de-DE"/>
        </w:rPr>
        <w:t xml:space="preserve"> </w:t>
      </w:r>
      <w:proofErr w:type="spellStart"/>
      <w:r w:rsidRPr="1CA9E0C9">
        <w:rPr>
          <w:sz w:val="20"/>
          <w:szCs w:val="20"/>
          <w:lang w:val="de-DE"/>
        </w:rPr>
        <w:t>obsluhu</w:t>
      </w:r>
      <w:proofErr w:type="spellEnd"/>
      <w:r w:rsidRPr="1CA9E0C9">
        <w:rPr>
          <w:sz w:val="20"/>
          <w:szCs w:val="20"/>
          <w:lang w:val="de-DE"/>
        </w:rPr>
        <w:t xml:space="preserve"> NIS v </w:t>
      </w:r>
      <w:proofErr w:type="spellStart"/>
      <w:r w:rsidRPr="1CA9E0C9">
        <w:rPr>
          <w:sz w:val="20"/>
          <w:szCs w:val="20"/>
          <w:lang w:val="de-DE"/>
        </w:rPr>
        <w:t>rozsahu</w:t>
      </w:r>
      <w:proofErr w:type="spellEnd"/>
      <w:r w:rsidRPr="1CA9E0C9">
        <w:rPr>
          <w:sz w:val="20"/>
          <w:szCs w:val="20"/>
          <w:lang w:val="de-DE"/>
        </w:rPr>
        <w:t xml:space="preserve"> </w:t>
      </w:r>
      <w:proofErr w:type="spellStart"/>
      <w:r w:rsidRPr="1CA9E0C9">
        <w:rPr>
          <w:sz w:val="20"/>
          <w:szCs w:val="20"/>
          <w:lang w:val="de-DE"/>
        </w:rPr>
        <w:t>minimálně</w:t>
      </w:r>
      <w:proofErr w:type="spellEnd"/>
      <w:r w:rsidRPr="1CA9E0C9">
        <w:rPr>
          <w:sz w:val="20"/>
          <w:szCs w:val="20"/>
          <w:lang w:val="de-DE"/>
        </w:rPr>
        <w:t xml:space="preserve"> </w:t>
      </w:r>
      <w:r w:rsidR="11B4B244" w:rsidRPr="1CA9E0C9">
        <w:rPr>
          <w:sz w:val="20"/>
          <w:szCs w:val="20"/>
          <w:lang w:val="de-DE"/>
        </w:rPr>
        <w:t>8</w:t>
      </w:r>
      <w:r w:rsidRPr="1CA9E0C9">
        <w:rPr>
          <w:sz w:val="20"/>
          <w:szCs w:val="20"/>
          <w:lang w:val="de-DE"/>
        </w:rPr>
        <w:t xml:space="preserve"> </w:t>
      </w:r>
      <w:proofErr w:type="spellStart"/>
      <w:r w:rsidRPr="1CA9E0C9">
        <w:rPr>
          <w:sz w:val="20"/>
          <w:szCs w:val="20"/>
          <w:lang w:val="de-DE"/>
        </w:rPr>
        <w:t>hodin</w:t>
      </w:r>
      <w:proofErr w:type="spellEnd"/>
    </w:p>
    <w:p w14:paraId="369030E0" w14:textId="77777777" w:rsidR="00C608A9" w:rsidRDefault="00C608A9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0"/>
          <w:szCs w:val="20"/>
        </w:rPr>
      </w:pPr>
      <w:r>
        <w:rPr>
          <w:rStyle w:val="dnA"/>
          <w:sz w:val="20"/>
          <w:szCs w:val="20"/>
        </w:rPr>
        <w:t>podpora při startu v d</w:t>
      </w:r>
      <w:r>
        <w:rPr>
          <w:sz w:val="20"/>
          <w:szCs w:val="20"/>
          <w:lang w:val="fr-FR"/>
        </w:rPr>
        <w:t>é</w:t>
      </w:r>
      <w:proofErr w:type="spellStart"/>
      <w:r>
        <w:rPr>
          <w:rStyle w:val="dnA"/>
          <w:sz w:val="20"/>
          <w:szCs w:val="20"/>
        </w:rPr>
        <w:t>lce</w:t>
      </w:r>
      <w:proofErr w:type="spellEnd"/>
      <w:r>
        <w:rPr>
          <w:rStyle w:val="dnA"/>
          <w:sz w:val="20"/>
          <w:szCs w:val="20"/>
        </w:rPr>
        <w:t xml:space="preserve"> 3 dnů</w:t>
      </w:r>
    </w:p>
    <w:p w14:paraId="54AFD49F" w14:textId="69A85C01" w:rsidR="00C608A9" w:rsidRDefault="00C608A9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0"/>
          <w:szCs w:val="20"/>
        </w:rPr>
      </w:pPr>
      <w:r>
        <w:rPr>
          <w:rStyle w:val="dnA"/>
          <w:sz w:val="20"/>
          <w:szCs w:val="20"/>
        </w:rPr>
        <w:t xml:space="preserve">podpora při </w:t>
      </w:r>
      <w:r w:rsidR="002C3D4A">
        <w:rPr>
          <w:rStyle w:val="dnA"/>
          <w:sz w:val="20"/>
          <w:szCs w:val="20"/>
        </w:rPr>
        <w:t>prvním</w:t>
      </w:r>
      <w:r>
        <w:rPr>
          <w:rStyle w:val="dnA"/>
          <w:sz w:val="20"/>
          <w:szCs w:val="20"/>
        </w:rPr>
        <w:t xml:space="preserve"> účtování</w:t>
      </w:r>
    </w:p>
    <w:p w14:paraId="787CC108" w14:textId="03AF645A" w:rsidR="00C608A9" w:rsidRDefault="00C608A9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0"/>
          <w:szCs w:val="20"/>
        </w:rPr>
      </w:pPr>
      <w:r>
        <w:rPr>
          <w:rStyle w:val="dnA"/>
          <w:sz w:val="20"/>
          <w:szCs w:val="20"/>
        </w:rPr>
        <w:t>konzultační návštěv</w:t>
      </w:r>
      <w:r w:rsidR="002C3D4A">
        <w:rPr>
          <w:rStyle w:val="dnA"/>
          <w:sz w:val="20"/>
          <w:szCs w:val="20"/>
        </w:rPr>
        <w:t>a</w:t>
      </w:r>
      <w:r>
        <w:rPr>
          <w:rStyle w:val="dnA"/>
          <w:sz w:val="20"/>
          <w:szCs w:val="20"/>
        </w:rPr>
        <w:t xml:space="preserve"> do 6 týdnů </w:t>
      </w:r>
      <w:r w:rsidRPr="001B363E">
        <w:rPr>
          <w:sz w:val="20"/>
          <w:szCs w:val="20"/>
          <w:lang w:val="pl-PL"/>
        </w:rPr>
        <w:t>od startu</w:t>
      </w:r>
    </w:p>
    <w:p w14:paraId="3C4A218F" w14:textId="77777777" w:rsidR="008352B4" w:rsidRPr="00F003AC" w:rsidRDefault="008352B4" w:rsidP="00C608A9">
      <w:pPr>
        <w:rPr>
          <w:rFonts w:cs="Calibri"/>
          <w:sz w:val="20"/>
          <w:szCs w:val="20"/>
        </w:rPr>
      </w:pPr>
    </w:p>
    <w:p w14:paraId="5EEB1F25" w14:textId="56775D7B" w:rsidR="000F7F58" w:rsidRPr="00F003AC" w:rsidRDefault="00156C86" w:rsidP="00CD68B5">
      <w:pPr>
        <w:ind w:left="1017" w:firstLine="113"/>
        <w:rPr>
          <w:rFonts w:cs="Calibri"/>
          <w:sz w:val="20"/>
          <w:szCs w:val="20"/>
        </w:rPr>
      </w:pPr>
      <w:r w:rsidRPr="00F003AC">
        <w:rPr>
          <w:rFonts w:cs="Calibri"/>
          <w:sz w:val="20"/>
          <w:szCs w:val="20"/>
        </w:rPr>
        <w:t>(dále jen „</w:t>
      </w:r>
      <w:r w:rsidRPr="00F003AC">
        <w:rPr>
          <w:rFonts w:cs="Calibri"/>
          <w:sz w:val="20"/>
          <w:szCs w:val="20"/>
          <w:u w:val="single"/>
        </w:rPr>
        <w:t>dílo</w:t>
      </w:r>
      <w:r w:rsidRPr="00F003AC">
        <w:rPr>
          <w:rFonts w:cs="Calibri"/>
          <w:sz w:val="20"/>
          <w:szCs w:val="20"/>
          <w:rtl/>
          <w:lang w:val="ar-SA"/>
        </w:rPr>
        <w:t>“</w:t>
      </w:r>
      <w:r w:rsidRPr="00F003AC">
        <w:rPr>
          <w:rFonts w:cs="Calibri"/>
          <w:sz w:val="20"/>
          <w:szCs w:val="20"/>
        </w:rPr>
        <w:t>) za cenu a podmínek dále v t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Fonts w:cs="Calibri"/>
          <w:sz w:val="20"/>
          <w:szCs w:val="20"/>
        </w:rPr>
        <w:t xml:space="preserve">to smlouvě stanovených. </w:t>
      </w:r>
    </w:p>
    <w:p w14:paraId="7D16C2CD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6D3C360B" w14:textId="77777777" w:rsidR="000F7F58" w:rsidRPr="00F003AC" w:rsidRDefault="00156C86">
      <w:pPr>
        <w:pStyle w:val="Odstavecseseznamem"/>
        <w:numPr>
          <w:ilvl w:val="0"/>
          <w:numId w:val="11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Implementací se pro úč</w:t>
      </w:r>
      <w:r w:rsidRPr="00F003AC">
        <w:rPr>
          <w:rFonts w:cs="Calibri"/>
          <w:sz w:val="20"/>
          <w:szCs w:val="20"/>
        </w:rPr>
        <w:t>ely t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to smlouvy rozumí instalace produktu a jeho </w:t>
      </w:r>
      <w:proofErr w:type="spellStart"/>
      <w:r w:rsidRPr="00F003AC">
        <w:rPr>
          <w:rStyle w:val="dnA"/>
          <w:rFonts w:cs="Calibri"/>
          <w:sz w:val="20"/>
          <w:szCs w:val="20"/>
        </w:rPr>
        <w:t>uživatelsk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nastavení podle požadavků objednatele a integrace produktu do stávajících </w:t>
      </w:r>
      <w:proofErr w:type="spellStart"/>
      <w:r w:rsidRPr="00F003AC">
        <w:rPr>
          <w:rStyle w:val="dnA"/>
          <w:rFonts w:cs="Calibri"/>
          <w:sz w:val="20"/>
          <w:szCs w:val="20"/>
        </w:rPr>
        <w:t>syst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proofErr w:type="spellStart"/>
      <w:r w:rsidRPr="00F003AC">
        <w:rPr>
          <w:rStyle w:val="dnA"/>
          <w:rFonts w:cs="Calibri"/>
          <w:sz w:val="20"/>
          <w:szCs w:val="20"/>
        </w:rPr>
        <w:t>mů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objednatele. Jedním dnem podpory se pro úč</w:t>
      </w:r>
      <w:r w:rsidRPr="00F003AC">
        <w:rPr>
          <w:rFonts w:cs="Calibri"/>
          <w:sz w:val="20"/>
          <w:szCs w:val="20"/>
        </w:rPr>
        <w:t>ely t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to smlouvy rozumí 8 hodin práce. Účtováním se pro úč</w:t>
      </w:r>
      <w:r w:rsidRPr="00F003AC">
        <w:rPr>
          <w:rFonts w:cs="Calibri"/>
          <w:sz w:val="20"/>
          <w:szCs w:val="20"/>
        </w:rPr>
        <w:t>ely t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to smlouvy rozumí tvorba K-dávek a faktur pro zdravotní pojišťovny. </w:t>
      </w:r>
    </w:p>
    <w:p w14:paraId="39F242B3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1DF5ACDD" w14:textId="77777777" w:rsidR="000F7F58" w:rsidRPr="00F003AC" w:rsidRDefault="00156C86">
      <w:pPr>
        <w:pStyle w:val="Odstavecseseznamem"/>
        <w:numPr>
          <w:ilvl w:val="0"/>
          <w:numId w:val="8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Objednatel se touto smlouvou zavazuje zaplatit zhotoviteli za provedení díla dohodnutou cenu a dále se zavazuje vyvinout stanovenou součinnost k provedení díla. </w:t>
      </w:r>
    </w:p>
    <w:p w14:paraId="74F559F9" w14:textId="77777777" w:rsidR="000F7F58" w:rsidRPr="00F003AC" w:rsidRDefault="000F7F58">
      <w:pPr>
        <w:rPr>
          <w:rFonts w:cs="Calibri"/>
          <w:b/>
          <w:bCs/>
          <w:sz w:val="20"/>
          <w:szCs w:val="20"/>
        </w:rPr>
      </w:pPr>
    </w:p>
    <w:p w14:paraId="03898E70" w14:textId="4D2FFE46" w:rsidR="000F7F58" w:rsidRPr="00F003AC" w:rsidRDefault="3FB9183C">
      <w:pPr>
        <w:jc w:val="center"/>
        <w:rPr>
          <w:rFonts w:cs="Calibri"/>
          <w:b/>
          <w:bCs/>
          <w:sz w:val="22"/>
          <w:szCs w:val="22"/>
        </w:rPr>
      </w:pPr>
      <w:r w:rsidRPr="6B7996D7">
        <w:rPr>
          <w:rFonts w:cs="Calibri"/>
          <w:b/>
          <w:bCs/>
          <w:sz w:val="22"/>
          <w:szCs w:val="22"/>
        </w:rPr>
        <w:t xml:space="preserve">Článek </w:t>
      </w:r>
      <w:r w:rsidR="61D88281" w:rsidRPr="6B7996D7">
        <w:rPr>
          <w:rFonts w:cs="Calibri"/>
          <w:b/>
          <w:bCs/>
          <w:sz w:val="22"/>
          <w:szCs w:val="22"/>
        </w:rPr>
        <w:t>4</w:t>
      </w:r>
    </w:p>
    <w:p w14:paraId="4F29FE3B" w14:textId="00914DA3" w:rsidR="000F7F58" w:rsidRDefault="3FB9183C">
      <w:pPr>
        <w:jc w:val="center"/>
        <w:rPr>
          <w:rFonts w:cs="Calibri"/>
          <w:b/>
          <w:bCs/>
          <w:sz w:val="20"/>
          <w:szCs w:val="20"/>
        </w:rPr>
      </w:pPr>
      <w:r w:rsidRPr="6B7996D7">
        <w:rPr>
          <w:rFonts w:cs="Calibri"/>
          <w:b/>
          <w:bCs/>
          <w:sz w:val="20"/>
          <w:szCs w:val="20"/>
        </w:rPr>
        <w:t>Č</w:t>
      </w:r>
      <w:r w:rsidRPr="001B363E">
        <w:rPr>
          <w:rFonts w:cs="Calibri"/>
          <w:b/>
          <w:bCs/>
          <w:sz w:val="20"/>
          <w:szCs w:val="20"/>
        </w:rPr>
        <w:t>as a m</w:t>
      </w:r>
      <w:r w:rsidRPr="6B7996D7">
        <w:rPr>
          <w:rFonts w:cs="Calibri"/>
          <w:b/>
          <w:bCs/>
          <w:sz w:val="20"/>
          <w:szCs w:val="20"/>
        </w:rPr>
        <w:t>íst</w:t>
      </w:r>
      <w:r w:rsidR="001B363E">
        <w:rPr>
          <w:rFonts w:cs="Calibri"/>
          <w:b/>
          <w:bCs/>
          <w:sz w:val="20"/>
          <w:szCs w:val="20"/>
        </w:rPr>
        <w:t>o</w:t>
      </w:r>
      <w:r w:rsidRPr="6B7996D7">
        <w:rPr>
          <w:rFonts w:cs="Calibri"/>
          <w:b/>
          <w:bCs/>
          <w:sz w:val="20"/>
          <w:szCs w:val="20"/>
        </w:rPr>
        <w:t xml:space="preserve"> plnění</w:t>
      </w:r>
    </w:p>
    <w:p w14:paraId="2A419077" w14:textId="3A309A7A" w:rsidR="02658A3D" w:rsidRDefault="441499BC">
      <w:pPr>
        <w:pStyle w:val="Odstavecseseznamem"/>
        <w:numPr>
          <w:ilvl w:val="0"/>
          <w:numId w:val="42"/>
        </w:numPr>
        <w:rPr>
          <w:rFonts w:cs="Calibri"/>
          <w:sz w:val="20"/>
          <w:szCs w:val="20"/>
        </w:rPr>
      </w:pPr>
      <w:r w:rsidRPr="5AB34B47">
        <w:rPr>
          <w:rFonts w:cs="Calibri"/>
          <w:sz w:val="20"/>
          <w:szCs w:val="20"/>
        </w:rPr>
        <w:t xml:space="preserve">Lhůta pro </w:t>
      </w:r>
      <w:r w:rsidR="396B4EED" w:rsidRPr="5AB34B47">
        <w:rPr>
          <w:rFonts w:cs="Calibri"/>
          <w:sz w:val="20"/>
          <w:szCs w:val="20"/>
        </w:rPr>
        <w:t>akceptaci</w:t>
      </w:r>
      <w:r w:rsidRPr="5AB34B47">
        <w:rPr>
          <w:rFonts w:cs="Calibri"/>
          <w:sz w:val="20"/>
          <w:szCs w:val="20"/>
        </w:rPr>
        <w:t xml:space="preserve">, včetně poskytnutí licencí k NIS, napojení subjektu do ekosystému Interoperability </w:t>
      </w:r>
      <w:proofErr w:type="spellStart"/>
      <w:r w:rsidRPr="5AB34B47">
        <w:rPr>
          <w:rFonts w:cs="Calibri"/>
          <w:sz w:val="20"/>
          <w:szCs w:val="20"/>
        </w:rPr>
        <w:t>eHealth</w:t>
      </w:r>
      <w:proofErr w:type="spellEnd"/>
      <w:r w:rsidRPr="5AB34B47">
        <w:rPr>
          <w:rFonts w:cs="Calibri"/>
          <w:sz w:val="20"/>
          <w:szCs w:val="20"/>
        </w:rPr>
        <w:t xml:space="preserve"> a to dle pravidel interoperability pro </w:t>
      </w:r>
      <w:proofErr w:type="spellStart"/>
      <w:r w:rsidRPr="5AB34B47">
        <w:rPr>
          <w:rFonts w:cs="Calibri"/>
          <w:sz w:val="20"/>
          <w:szCs w:val="20"/>
        </w:rPr>
        <w:t>eHealth</w:t>
      </w:r>
      <w:proofErr w:type="spellEnd"/>
      <w:r w:rsidRPr="5AB34B47">
        <w:rPr>
          <w:rFonts w:cs="Calibri"/>
          <w:sz w:val="20"/>
          <w:szCs w:val="20"/>
        </w:rPr>
        <w:t xml:space="preserve"> služby, tzn. úspěšná implementace prioritních kategorií EHR v rámci procesů podporovaných informačním systémem ukončena zprávou o provedení testů dle pravidel zveřejněných na </w:t>
      </w:r>
      <w:hyperlink r:id="rId11">
        <w:r w:rsidRPr="5AB34B47">
          <w:rPr>
            <w:rFonts w:cs="Calibri"/>
            <w:sz w:val="20"/>
            <w:szCs w:val="20"/>
          </w:rPr>
          <w:t>https://ncez.mzcr.cz/</w:t>
        </w:r>
      </w:hyperlink>
      <w:r w:rsidRPr="5AB34B47">
        <w:rPr>
          <w:rFonts w:cs="Calibri"/>
          <w:sz w:val="20"/>
          <w:szCs w:val="20"/>
        </w:rPr>
        <w:t xml:space="preserve">; úspěšná implementace rozhraní informačního systému s využitým identifikátorem zdravotnického pracovníka, pacienta a poskytovatele zdravotních služeb včetně využití v rámci vybraných procesů podporovaných informačním systémem;  úspěšná implementace rozhraní (včetně uvedení do produkčního provozu) napojení na </w:t>
      </w:r>
      <w:proofErr w:type="spellStart"/>
      <w:r w:rsidRPr="5AB34B47">
        <w:rPr>
          <w:rFonts w:cs="Calibri"/>
          <w:sz w:val="20"/>
          <w:szCs w:val="20"/>
        </w:rPr>
        <w:t>NCPeH</w:t>
      </w:r>
      <w:proofErr w:type="spellEnd"/>
      <w:r w:rsidRPr="5AB34B47">
        <w:rPr>
          <w:rFonts w:cs="Calibri"/>
          <w:sz w:val="20"/>
          <w:szCs w:val="20"/>
        </w:rPr>
        <w:t>, NIA a NZIS včetně dopadů napojení IS na procesy podporované IS; včetně testovacího provozu – nejpozději do 30. 4. 2026, s ohledem na připravenost prioritních kategorií EHR ze strany MZČR.</w:t>
      </w:r>
    </w:p>
    <w:p w14:paraId="0444DCF1" w14:textId="61A45D65" w:rsidR="429BD4FC" w:rsidRDefault="429BD4FC" w:rsidP="429BD4FC">
      <w:pPr>
        <w:pStyle w:val="Odstavecseseznamem"/>
        <w:ind w:left="284"/>
        <w:rPr>
          <w:rFonts w:cs="Calibri"/>
          <w:sz w:val="20"/>
          <w:szCs w:val="20"/>
        </w:rPr>
      </w:pPr>
    </w:p>
    <w:p w14:paraId="634991C2" w14:textId="492EC361" w:rsidR="02658A3D" w:rsidRDefault="02658A3D">
      <w:pPr>
        <w:pStyle w:val="Odstavecseseznamem"/>
        <w:numPr>
          <w:ilvl w:val="0"/>
          <w:numId w:val="42"/>
        </w:numPr>
        <w:rPr>
          <w:rFonts w:cs="Calibri"/>
          <w:sz w:val="20"/>
          <w:szCs w:val="20"/>
        </w:rPr>
      </w:pPr>
      <w:r w:rsidRPr="1CA9E0C9">
        <w:rPr>
          <w:rFonts w:cs="Calibri"/>
          <w:sz w:val="20"/>
          <w:szCs w:val="20"/>
        </w:rPr>
        <w:lastRenderedPageBreak/>
        <w:t>Ostrý provoz bude zahájen 1. 5. 2026, k tomuto dni bude rovněž smluvními stranami potvrzen protokol o uvedení NIS do ostrého provozu.</w:t>
      </w:r>
    </w:p>
    <w:p w14:paraId="59CC22A5" w14:textId="19E2CEF7" w:rsidR="429BD4FC" w:rsidRDefault="429BD4FC" w:rsidP="429BD4FC">
      <w:pPr>
        <w:pStyle w:val="Odstavecseseznamem"/>
        <w:ind w:left="284"/>
        <w:rPr>
          <w:rFonts w:cs="Calibri"/>
          <w:sz w:val="20"/>
          <w:szCs w:val="20"/>
        </w:rPr>
      </w:pPr>
    </w:p>
    <w:p w14:paraId="190B0955" w14:textId="24AA5F81" w:rsidR="000F7F58" w:rsidRDefault="3FB9183C">
      <w:pPr>
        <w:pStyle w:val="Odstavecseseznamem"/>
        <w:numPr>
          <w:ilvl w:val="0"/>
          <w:numId w:val="42"/>
        </w:numPr>
        <w:rPr>
          <w:rFonts w:cs="Calibri"/>
          <w:sz w:val="20"/>
          <w:szCs w:val="20"/>
        </w:rPr>
      </w:pPr>
      <w:r w:rsidRPr="429BD4FC">
        <w:rPr>
          <w:rFonts w:cs="Calibri"/>
          <w:sz w:val="20"/>
          <w:szCs w:val="20"/>
        </w:rPr>
        <w:t>Místem provedení díla je pracoviště objednatele v</w:t>
      </w:r>
      <w:r w:rsidR="08D385B6" w:rsidRPr="429BD4FC">
        <w:rPr>
          <w:rFonts w:cs="Calibri"/>
          <w:sz w:val="20"/>
          <w:szCs w:val="20"/>
        </w:rPr>
        <w:t xml:space="preserve"> areálu </w:t>
      </w:r>
      <w:r w:rsidR="2F23DD2A" w:rsidRPr="429BD4FC">
        <w:rPr>
          <w:rFonts w:cs="Calibri"/>
          <w:sz w:val="20"/>
          <w:szCs w:val="20"/>
        </w:rPr>
        <w:t>Nadační 375/1, Odry 742 35</w:t>
      </w:r>
    </w:p>
    <w:p w14:paraId="3A11CAB5" w14:textId="11658C0D" w:rsidR="429BD4FC" w:rsidRDefault="429BD4FC" w:rsidP="429BD4FC">
      <w:pPr>
        <w:pStyle w:val="Odstavecseseznamem"/>
        <w:ind w:left="284"/>
        <w:rPr>
          <w:rFonts w:cs="Calibri"/>
          <w:sz w:val="20"/>
          <w:szCs w:val="20"/>
        </w:rPr>
      </w:pPr>
    </w:p>
    <w:p w14:paraId="4383107C" w14:textId="7F4BC09B" w:rsidR="000F7F58" w:rsidRDefault="1A81618F">
      <w:pPr>
        <w:pStyle w:val="Odstavecseseznamem"/>
        <w:numPr>
          <w:ilvl w:val="0"/>
          <w:numId w:val="42"/>
        </w:numPr>
        <w:rPr>
          <w:rFonts w:cs="Calibri"/>
          <w:sz w:val="20"/>
          <w:szCs w:val="20"/>
        </w:rPr>
      </w:pPr>
      <w:r w:rsidRPr="5AB34B47">
        <w:rPr>
          <w:rFonts w:cs="Calibri"/>
          <w:sz w:val="20"/>
          <w:szCs w:val="20"/>
          <w:lang w:val="it-IT"/>
        </w:rPr>
        <w:t>Term</w:t>
      </w:r>
      <w:proofErr w:type="spellStart"/>
      <w:r w:rsidRPr="5AB34B47">
        <w:rPr>
          <w:rFonts w:cs="Calibri"/>
          <w:sz w:val="20"/>
          <w:szCs w:val="20"/>
        </w:rPr>
        <w:t>ín</w:t>
      </w:r>
      <w:proofErr w:type="spellEnd"/>
      <w:r w:rsidRPr="5AB34B47">
        <w:rPr>
          <w:rFonts w:cs="Calibri"/>
          <w:sz w:val="20"/>
          <w:szCs w:val="20"/>
        </w:rPr>
        <w:t xml:space="preserve"> provedení díla je smluvní stranami stanoven do</w:t>
      </w:r>
      <w:r w:rsidR="2B89FE13" w:rsidRPr="5AB34B47">
        <w:rPr>
          <w:rFonts w:cs="Calibri"/>
          <w:sz w:val="20"/>
          <w:szCs w:val="20"/>
        </w:rPr>
        <w:t xml:space="preserve"> </w:t>
      </w:r>
      <w:r w:rsidR="7DD146D5" w:rsidRPr="5AB34B47">
        <w:rPr>
          <w:rFonts w:cs="Calibri"/>
          <w:sz w:val="20"/>
          <w:szCs w:val="20"/>
        </w:rPr>
        <w:t>30</w:t>
      </w:r>
      <w:r w:rsidR="5B27C085" w:rsidRPr="5AB34B47">
        <w:rPr>
          <w:rFonts w:cs="Calibri"/>
          <w:sz w:val="20"/>
          <w:szCs w:val="20"/>
        </w:rPr>
        <w:t>.</w:t>
      </w:r>
      <w:r w:rsidR="0E8C6C2A" w:rsidRPr="5AB34B47">
        <w:rPr>
          <w:rFonts w:cs="Calibri"/>
          <w:sz w:val="20"/>
          <w:szCs w:val="20"/>
        </w:rPr>
        <w:t>4</w:t>
      </w:r>
      <w:r w:rsidR="5B27C085" w:rsidRPr="5AB34B47">
        <w:rPr>
          <w:rFonts w:cs="Calibri"/>
          <w:sz w:val="20"/>
          <w:szCs w:val="20"/>
        </w:rPr>
        <w:t>.202</w:t>
      </w:r>
      <w:r w:rsidR="7C2513FF" w:rsidRPr="5AB34B47">
        <w:rPr>
          <w:rFonts w:cs="Calibri"/>
          <w:sz w:val="20"/>
          <w:szCs w:val="20"/>
        </w:rPr>
        <w:t>6</w:t>
      </w:r>
    </w:p>
    <w:p w14:paraId="73F8E1C0" w14:textId="0462CEC1" w:rsidR="429BD4FC" w:rsidRDefault="429BD4FC" w:rsidP="429BD4FC">
      <w:pPr>
        <w:pStyle w:val="Odstavecseseznamem"/>
        <w:ind w:left="284"/>
        <w:rPr>
          <w:rFonts w:cs="Calibri"/>
          <w:sz w:val="20"/>
          <w:szCs w:val="20"/>
        </w:rPr>
      </w:pPr>
    </w:p>
    <w:p w14:paraId="54F018C6" w14:textId="18290381" w:rsidR="000F7F58" w:rsidRPr="00FA1CDA" w:rsidRDefault="3FB9183C">
      <w:pPr>
        <w:pStyle w:val="Odstavecseseznamem"/>
        <w:numPr>
          <w:ilvl w:val="0"/>
          <w:numId w:val="42"/>
        </w:numPr>
        <w:rPr>
          <w:rFonts w:cs="Calibri"/>
          <w:sz w:val="20"/>
          <w:szCs w:val="20"/>
        </w:rPr>
      </w:pPr>
      <w:r w:rsidRPr="00FA1CDA">
        <w:rPr>
          <w:rFonts w:cs="Calibri"/>
          <w:sz w:val="20"/>
          <w:szCs w:val="20"/>
        </w:rPr>
        <w:t xml:space="preserve">Podmínkou </w:t>
      </w:r>
      <w:proofErr w:type="spellStart"/>
      <w:r w:rsidRPr="00FA1CDA">
        <w:rPr>
          <w:rFonts w:cs="Calibri"/>
          <w:sz w:val="20"/>
          <w:szCs w:val="20"/>
        </w:rPr>
        <w:t>řádn</w:t>
      </w:r>
      <w:proofErr w:type="spellEnd"/>
      <w:r w:rsidRPr="00FA1CDA">
        <w:rPr>
          <w:rFonts w:cs="Calibri"/>
          <w:sz w:val="20"/>
          <w:szCs w:val="20"/>
          <w:lang w:val="fr-FR"/>
        </w:rPr>
        <w:t>é</w:t>
      </w:r>
      <w:r w:rsidRPr="00FA1CDA">
        <w:rPr>
          <w:rFonts w:cs="Calibri"/>
          <w:sz w:val="20"/>
          <w:szCs w:val="20"/>
          <w:lang w:val="pt-PT"/>
        </w:rPr>
        <w:t>ho a v</w:t>
      </w:r>
      <w:proofErr w:type="spellStart"/>
      <w:r w:rsidRPr="00FA1CDA">
        <w:rPr>
          <w:rFonts w:cs="Calibri"/>
          <w:sz w:val="20"/>
          <w:szCs w:val="20"/>
        </w:rPr>
        <w:t>časn</w:t>
      </w:r>
      <w:proofErr w:type="spellEnd"/>
      <w:r w:rsidRPr="00FA1CDA">
        <w:rPr>
          <w:rFonts w:cs="Calibri"/>
          <w:sz w:val="20"/>
          <w:szCs w:val="20"/>
          <w:lang w:val="fr-FR"/>
        </w:rPr>
        <w:t>é</w:t>
      </w:r>
      <w:r w:rsidRPr="00FA1CDA">
        <w:rPr>
          <w:rFonts w:cs="Calibri"/>
          <w:sz w:val="20"/>
          <w:szCs w:val="20"/>
        </w:rPr>
        <w:t xml:space="preserve">ho splnění </w:t>
      </w:r>
      <w:proofErr w:type="spellStart"/>
      <w:r w:rsidRPr="00FA1CDA">
        <w:rPr>
          <w:rFonts w:cs="Calibri"/>
          <w:sz w:val="20"/>
          <w:szCs w:val="20"/>
        </w:rPr>
        <w:t>sjednan</w:t>
      </w:r>
      <w:proofErr w:type="spellEnd"/>
      <w:r w:rsidRPr="00FA1CDA">
        <w:rPr>
          <w:rFonts w:cs="Calibri"/>
          <w:sz w:val="20"/>
          <w:szCs w:val="20"/>
          <w:lang w:val="fr-FR"/>
        </w:rPr>
        <w:t>é</w:t>
      </w:r>
      <w:r w:rsidRPr="00FA1CDA">
        <w:rPr>
          <w:rFonts w:cs="Calibri"/>
          <w:sz w:val="20"/>
          <w:szCs w:val="20"/>
          <w:lang w:val="pt-PT"/>
        </w:rPr>
        <w:t>ho term</w:t>
      </w:r>
      <w:proofErr w:type="spellStart"/>
      <w:r w:rsidRPr="00FA1CDA">
        <w:rPr>
          <w:rFonts w:cs="Calibri"/>
          <w:sz w:val="20"/>
          <w:szCs w:val="20"/>
        </w:rPr>
        <w:t>ínu</w:t>
      </w:r>
      <w:proofErr w:type="spellEnd"/>
      <w:r w:rsidRPr="00FA1CDA">
        <w:rPr>
          <w:rFonts w:cs="Calibri"/>
          <w:sz w:val="20"/>
          <w:szCs w:val="20"/>
        </w:rPr>
        <w:t xml:space="preserve"> plnění je zajištění připravenosti místa instalace a splnění požadavků na HW a SW ze strany objednatele</w:t>
      </w:r>
      <w:r w:rsidR="001B363E">
        <w:rPr>
          <w:rFonts w:cs="Calibri"/>
          <w:sz w:val="20"/>
          <w:szCs w:val="20"/>
        </w:rPr>
        <w:t>,</w:t>
      </w:r>
      <w:r w:rsidRPr="00FA1CDA">
        <w:rPr>
          <w:rFonts w:cs="Calibri"/>
          <w:sz w:val="20"/>
          <w:szCs w:val="20"/>
        </w:rPr>
        <w:t xml:space="preserve"> a to dle Přílohy 1, která je nedílnou součástí t</w:t>
      </w:r>
      <w:r w:rsidRPr="00FA1CDA">
        <w:rPr>
          <w:rFonts w:cs="Calibri"/>
          <w:sz w:val="20"/>
          <w:szCs w:val="20"/>
          <w:lang w:val="fr-FR"/>
        </w:rPr>
        <w:t>é</w:t>
      </w:r>
      <w:r w:rsidRPr="00FA1CDA">
        <w:rPr>
          <w:rFonts w:cs="Calibri"/>
          <w:sz w:val="20"/>
          <w:szCs w:val="20"/>
        </w:rPr>
        <w:t>to smlouvy.</w:t>
      </w:r>
    </w:p>
    <w:p w14:paraId="19F34544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24B4F34F" w14:textId="5EE6CE1A" w:rsidR="000F7F58" w:rsidRPr="00F003AC" w:rsidRDefault="3FB9183C">
      <w:pPr>
        <w:jc w:val="center"/>
        <w:rPr>
          <w:rFonts w:cs="Calibri"/>
          <w:b/>
          <w:bCs/>
          <w:sz w:val="22"/>
          <w:szCs w:val="22"/>
        </w:rPr>
      </w:pPr>
      <w:r w:rsidRPr="6B7996D7">
        <w:rPr>
          <w:rFonts w:cs="Calibri"/>
          <w:b/>
          <w:bCs/>
          <w:sz w:val="22"/>
          <w:szCs w:val="22"/>
        </w:rPr>
        <w:t xml:space="preserve">Článek </w:t>
      </w:r>
      <w:r w:rsidR="6E015C1E" w:rsidRPr="6B7996D7">
        <w:rPr>
          <w:rFonts w:cs="Calibri"/>
          <w:b/>
          <w:bCs/>
          <w:sz w:val="22"/>
          <w:szCs w:val="22"/>
        </w:rPr>
        <w:t>5</w:t>
      </w:r>
    </w:p>
    <w:p w14:paraId="3A18073C" w14:textId="1D88D976" w:rsidR="00156C86" w:rsidRDefault="00156C86" w:rsidP="429BD4FC">
      <w:pPr>
        <w:jc w:val="center"/>
        <w:rPr>
          <w:rFonts w:cs="Calibri"/>
          <w:b/>
          <w:bCs/>
          <w:sz w:val="20"/>
          <w:szCs w:val="20"/>
        </w:rPr>
      </w:pPr>
      <w:r w:rsidRPr="429BD4FC">
        <w:rPr>
          <w:rFonts w:cs="Calibri"/>
          <w:b/>
          <w:bCs/>
          <w:sz w:val="20"/>
          <w:szCs w:val="20"/>
        </w:rPr>
        <w:t>Cena a platební podmínky</w:t>
      </w:r>
    </w:p>
    <w:p w14:paraId="4F5DACB9" w14:textId="5158BFFB" w:rsidR="000F7F58" w:rsidRPr="00CC61E1" w:rsidRDefault="00156C86">
      <w:pPr>
        <w:pStyle w:val="Odstavecseseznamem"/>
        <w:numPr>
          <w:ilvl w:val="0"/>
          <w:numId w:val="44"/>
        </w:numPr>
        <w:rPr>
          <w:rFonts w:cs="Calibri"/>
          <w:sz w:val="20"/>
          <w:szCs w:val="20"/>
        </w:rPr>
      </w:pPr>
      <w:r w:rsidRPr="5F6A22CB">
        <w:rPr>
          <w:rFonts w:cs="Calibri"/>
          <w:sz w:val="20"/>
          <w:szCs w:val="20"/>
        </w:rPr>
        <w:t xml:space="preserve">Cena za provedení díla </w:t>
      </w:r>
      <w:r w:rsidR="003D37A3" w:rsidRPr="5F6A22CB">
        <w:rPr>
          <w:rFonts w:cs="Calibri"/>
          <w:sz w:val="20"/>
          <w:szCs w:val="20"/>
        </w:rPr>
        <w:t xml:space="preserve">je </w:t>
      </w:r>
      <w:r w:rsidR="68D31B25" w:rsidRPr="5F6A22CB">
        <w:rPr>
          <w:rFonts w:cs="Calibri"/>
          <w:b/>
          <w:bCs/>
          <w:sz w:val="20"/>
          <w:szCs w:val="20"/>
        </w:rPr>
        <w:t xml:space="preserve">3 </w:t>
      </w:r>
      <w:r w:rsidR="3EAC8956" w:rsidRPr="5F6A22CB">
        <w:rPr>
          <w:rFonts w:cs="Calibri"/>
          <w:b/>
          <w:bCs/>
          <w:sz w:val="20"/>
          <w:szCs w:val="20"/>
        </w:rPr>
        <w:t>8</w:t>
      </w:r>
      <w:r w:rsidR="68D31B25" w:rsidRPr="5F6A22CB">
        <w:rPr>
          <w:rFonts w:cs="Calibri"/>
          <w:b/>
          <w:bCs/>
          <w:sz w:val="20"/>
          <w:szCs w:val="20"/>
        </w:rPr>
        <w:t>00</w:t>
      </w:r>
      <w:r w:rsidR="00CE1AF9" w:rsidRPr="5F6A22CB">
        <w:rPr>
          <w:rFonts w:cs="Calibri"/>
          <w:b/>
          <w:bCs/>
          <w:sz w:val="20"/>
          <w:szCs w:val="20"/>
        </w:rPr>
        <w:t xml:space="preserve"> 000</w:t>
      </w:r>
      <w:r w:rsidR="00C608A9" w:rsidRPr="5F6A22CB">
        <w:rPr>
          <w:rFonts w:cs="Calibri"/>
          <w:b/>
          <w:bCs/>
          <w:sz w:val="20"/>
          <w:szCs w:val="20"/>
        </w:rPr>
        <w:t xml:space="preserve"> </w:t>
      </w:r>
      <w:r w:rsidRPr="5F6A22CB">
        <w:rPr>
          <w:rFonts w:cs="Calibri"/>
          <w:b/>
          <w:bCs/>
          <w:sz w:val="20"/>
          <w:szCs w:val="20"/>
        </w:rPr>
        <w:t>CZK</w:t>
      </w:r>
      <w:r w:rsidRPr="5F6A22CB">
        <w:rPr>
          <w:rFonts w:cs="Calibri"/>
          <w:sz w:val="20"/>
          <w:szCs w:val="20"/>
        </w:rPr>
        <w:t xml:space="preserve"> bez DPH (</w:t>
      </w:r>
      <w:r w:rsidR="017E019F" w:rsidRPr="5F6A22CB">
        <w:rPr>
          <w:rFonts w:cs="Calibri"/>
          <w:sz w:val="20"/>
          <w:szCs w:val="20"/>
        </w:rPr>
        <w:t>slovy</w:t>
      </w:r>
      <w:r w:rsidR="4B3D94E8" w:rsidRPr="5F6A22CB">
        <w:rPr>
          <w:rFonts w:cs="Calibri"/>
          <w:sz w:val="20"/>
          <w:szCs w:val="20"/>
        </w:rPr>
        <w:t>:</w:t>
      </w:r>
      <w:r w:rsidR="017E019F" w:rsidRPr="5F6A22CB">
        <w:rPr>
          <w:rFonts w:cs="Calibri"/>
          <w:sz w:val="20"/>
          <w:szCs w:val="20"/>
        </w:rPr>
        <w:t xml:space="preserve"> tři miliony osm set tisíc </w:t>
      </w:r>
      <w:r w:rsidRPr="5F6A22CB">
        <w:rPr>
          <w:rFonts w:cs="Calibri"/>
          <w:sz w:val="20"/>
          <w:szCs w:val="20"/>
        </w:rPr>
        <w:t>korun českých).</w:t>
      </w:r>
    </w:p>
    <w:p w14:paraId="0EAE3A68" w14:textId="5B61D38A" w:rsidR="6B7996D7" w:rsidRDefault="6B7996D7" w:rsidP="6B7996D7">
      <w:pPr>
        <w:pStyle w:val="Odstavecseseznamem"/>
        <w:rPr>
          <w:rFonts w:cs="Calibri"/>
          <w:sz w:val="20"/>
          <w:szCs w:val="20"/>
        </w:rPr>
      </w:pPr>
    </w:p>
    <w:p w14:paraId="18AC66B8" w14:textId="67DFB268" w:rsidR="1D691EEA" w:rsidRDefault="1D691EEA">
      <w:pPr>
        <w:pStyle w:val="Odstavecseseznamem"/>
        <w:numPr>
          <w:ilvl w:val="0"/>
          <w:numId w:val="13"/>
        </w:numPr>
        <w:rPr>
          <w:rFonts w:eastAsia="Calibri" w:cs="Calibri"/>
          <w:color w:val="000000" w:themeColor="text1"/>
          <w:sz w:val="20"/>
          <w:szCs w:val="20"/>
        </w:rPr>
      </w:pPr>
      <w:r w:rsidRPr="1CA9E0C9">
        <w:rPr>
          <w:rFonts w:eastAsia="Calibri" w:cs="Calibri"/>
          <w:color w:val="000000" w:themeColor="text1"/>
          <w:sz w:val="20"/>
          <w:szCs w:val="20"/>
        </w:rPr>
        <w:t xml:space="preserve">V daňovém dokladu – faktuře bude vždy uveden název projektu a registrační číslo projektu (Rozvoj služeb </w:t>
      </w:r>
      <w:proofErr w:type="spellStart"/>
      <w:r w:rsidRPr="1CA9E0C9">
        <w:rPr>
          <w:rFonts w:eastAsia="Calibri" w:cs="Calibri"/>
          <w:color w:val="000000" w:themeColor="text1"/>
          <w:sz w:val="20"/>
          <w:szCs w:val="20"/>
        </w:rPr>
        <w:t>eHealth</w:t>
      </w:r>
      <w:proofErr w:type="spellEnd"/>
      <w:r w:rsidRPr="1CA9E0C9">
        <w:rPr>
          <w:rFonts w:eastAsia="Calibri" w:cs="Calibri"/>
          <w:color w:val="000000" w:themeColor="text1"/>
          <w:sz w:val="20"/>
          <w:szCs w:val="20"/>
        </w:rPr>
        <w:t xml:space="preserve"> v Městské nemocnici v Odrách, </w:t>
      </w:r>
      <w:proofErr w:type="spellStart"/>
      <w:r w:rsidRPr="1CA9E0C9">
        <w:rPr>
          <w:rFonts w:eastAsia="Calibri" w:cs="Calibri"/>
          <w:color w:val="000000" w:themeColor="text1"/>
          <w:sz w:val="20"/>
          <w:szCs w:val="20"/>
        </w:rPr>
        <w:t>reg</w:t>
      </w:r>
      <w:proofErr w:type="spellEnd"/>
      <w:r w:rsidRPr="1CA9E0C9">
        <w:rPr>
          <w:rFonts w:eastAsia="Calibri" w:cs="Calibri"/>
          <w:color w:val="000000" w:themeColor="text1"/>
          <w:sz w:val="20"/>
          <w:szCs w:val="20"/>
        </w:rPr>
        <w:t>. č. CZ.31.1.0/0.0/0.0/23_088/0010795).</w:t>
      </w:r>
    </w:p>
    <w:p w14:paraId="3B0AD07E" w14:textId="52F6B0CA" w:rsidR="6B7996D7" w:rsidRDefault="6B7996D7" w:rsidP="1CA9E0C9">
      <w:pPr>
        <w:pStyle w:val="Odstavecseseznamem"/>
        <w:rPr>
          <w:rFonts w:eastAsia="Calibri" w:cs="Calibri"/>
          <w:color w:val="000000" w:themeColor="text1"/>
          <w:sz w:val="20"/>
          <w:szCs w:val="20"/>
        </w:rPr>
      </w:pPr>
    </w:p>
    <w:p w14:paraId="53A567FB" w14:textId="121930D4" w:rsidR="1D691EEA" w:rsidRDefault="1D691EEA" w:rsidP="008129E6">
      <w:pPr>
        <w:pStyle w:val="Odstavecseseznamem"/>
        <w:numPr>
          <w:ilvl w:val="0"/>
          <w:numId w:val="13"/>
        </w:numPr>
        <w:spacing w:after="120" w:line="259" w:lineRule="auto"/>
        <w:jc w:val="left"/>
        <w:rPr>
          <w:rFonts w:eastAsia="Calibri" w:cs="Calibri"/>
          <w:color w:val="000000" w:themeColor="text1"/>
          <w:sz w:val="20"/>
          <w:szCs w:val="20"/>
        </w:rPr>
      </w:pPr>
      <w:r w:rsidRPr="1CA9E0C9">
        <w:rPr>
          <w:rFonts w:eastAsia="Calibri" w:cs="Calibri"/>
          <w:color w:val="000000" w:themeColor="text1"/>
          <w:sz w:val="20"/>
          <w:szCs w:val="20"/>
        </w:rPr>
        <w:t>Faktura za dodávku a implementaci NIS, včetně poskytnutí licencí k NIS, ve výši 70 % z dohodnuté ceny bude zhotovitelem vystavena po uvedení NIS do testovacího provozu</w:t>
      </w:r>
      <w:r w:rsidR="008129E6">
        <w:rPr>
          <w:rFonts w:eastAsia="Calibri" w:cs="Calibri"/>
          <w:color w:val="000000" w:themeColor="text1"/>
          <w:sz w:val="20"/>
          <w:szCs w:val="20"/>
        </w:rPr>
        <w:t>, c</w:t>
      </w:r>
      <w:r w:rsidR="008129E6" w:rsidRPr="008129E6">
        <w:rPr>
          <w:rFonts w:eastAsia="Calibri" w:cs="Calibri"/>
          <w:color w:val="000000" w:themeColor="text1"/>
          <w:sz w:val="20"/>
          <w:szCs w:val="20"/>
        </w:rPr>
        <w:t>ož je stvrzeno podpisem předběžného akceptačního protokolu dle čl. 6 odst. 3 písm. a)</w:t>
      </w:r>
      <w:r w:rsidRPr="1CA9E0C9">
        <w:rPr>
          <w:rFonts w:eastAsia="Calibri" w:cs="Calibri"/>
          <w:color w:val="000000" w:themeColor="text1"/>
          <w:sz w:val="20"/>
          <w:szCs w:val="20"/>
        </w:rPr>
        <w:t xml:space="preserve">. </w:t>
      </w:r>
      <w:r w:rsidR="008129E6">
        <w:rPr>
          <w:rFonts w:eastAsia="Calibri" w:cs="Calibri"/>
          <w:color w:val="000000" w:themeColor="text1"/>
          <w:sz w:val="20"/>
          <w:szCs w:val="20"/>
        </w:rPr>
        <w:br/>
      </w:r>
      <w:r w:rsidRPr="1CA9E0C9">
        <w:rPr>
          <w:rFonts w:eastAsia="Calibri" w:cs="Calibri"/>
          <w:color w:val="000000" w:themeColor="text1"/>
          <w:sz w:val="20"/>
          <w:szCs w:val="20"/>
        </w:rPr>
        <w:t>Splatnost faktury činí 30 kalendářních dnů ode dne doručení faktury.</w:t>
      </w:r>
    </w:p>
    <w:p w14:paraId="41931FD5" w14:textId="234B062B" w:rsidR="1D691EEA" w:rsidRDefault="1D691EEA" w:rsidP="008129E6">
      <w:pPr>
        <w:pStyle w:val="Odstavecseseznamem"/>
        <w:numPr>
          <w:ilvl w:val="0"/>
          <w:numId w:val="13"/>
        </w:numPr>
        <w:spacing w:after="120" w:line="259" w:lineRule="auto"/>
        <w:jc w:val="left"/>
        <w:rPr>
          <w:rStyle w:val="dnA"/>
          <w:rFonts w:cs="Calibri"/>
          <w:sz w:val="20"/>
          <w:szCs w:val="20"/>
        </w:rPr>
      </w:pPr>
      <w:r w:rsidRPr="1CA9E0C9">
        <w:rPr>
          <w:rFonts w:eastAsia="Calibri" w:cs="Calibri"/>
          <w:color w:val="000000" w:themeColor="text1"/>
          <w:sz w:val="20"/>
          <w:szCs w:val="20"/>
        </w:rPr>
        <w:t>Konečná faktura za dodávku a implementaci NIS ve výši 30 % z dohodnuté ceny bude zhotovitelem vystavena po uvedení NIS do ostrého provozu</w:t>
      </w:r>
      <w:r w:rsidR="008129E6">
        <w:rPr>
          <w:rFonts w:eastAsia="Calibri" w:cs="Calibri"/>
          <w:color w:val="000000" w:themeColor="text1"/>
          <w:sz w:val="20"/>
          <w:szCs w:val="20"/>
        </w:rPr>
        <w:t>,</w:t>
      </w:r>
      <w:r w:rsidR="008129E6" w:rsidRPr="008129E6">
        <w:rPr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129E6" w:rsidRPr="008129E6">
        <w:rPr>
          <w:rFonts w:eastAsia="Calibri" w:cs="Calibri"/>
          <w:color w:val="000000" w:themeColor="text1"/>
          <w:sz w:val="20"/>
          <w:szCs w:val="20"/>
        </w:rPr>
        <w:t>což je stvrzeno podpisem definitivního akceptačního protokolu dle čl. 6 odst. 3 písm. c)“</w:t>
      </w:r>
      <w:r w:rsidRPr="1CA9E0C9">
        <w:rPr>
          <w:rFonts w:eastAsia="Calibri" w:cs="Calibri"/>
          <w:color w:val="000000" w:themeColor="text1"/>
          <w:sz w:val="20"/>
          <w:szCs w:val="20"/>
        </w:rPr>
        <w:t>.</w:t>
      </w:r>
      <w:r w:rsidR="008129E6">
        <w:rPr>
          <w:rFonts w:eastAsia="Calibri" w:cs="Calibri"/>
          <w:color w:val="000000" w:themeColor="text1"/>
          <w:sz w:val="20"/>
          <w:szCs w:val="20"/>
        </w:rPr>
        <w:br/>
      </w:r>
      <w:r w:rsidRPr="1CA9E0C9">
        <w:rPr>
          <w:rFonts w:eastAsia="Calibri" w:cs="Calibri"/>
          <w:color w:val="000000" w:themeColor="text1"/>
          <w:sz w:val="20"/>
          <w:szCs w:val="20"/>
        </w:rPr>
        <w:t>Splatnost faktury činí 30 kalendářních dnů od dne doručení faktury.</w:t>
      </w:r>
    </w:p>
    <w:p w14:paraId="4C9395E0" w14:textId="77777777" w:rsidR="000F7F58" w:rsidRPr="00F003AC" w:rsidRDefault="3FB9183C">
      <w:pPr>
        <w:pStyle w:val="Odstavecseseznamem"/>
        <w:numPr>
          <w:ilvl w:val="0"/>
          <w:numId w:val="13"/>
        </w:numPr>
        <w:rPr>
          <w:rFonts w:cs="Calibri"/>
          <w:sz w:val="20"/>
          <w:szCs w:val="20"/>
        </w:rPr>
      </w:pPr>
      <w:r w:rsidRPr="6B7996D7">
        <w:rPr>
          <w:rStyle w:val="dnA"/>
          <w:rFonts w:cs="Calibri"/>
          <w:sz w:val="20"/>
          <w:szCs w:val="20"/>
        </w:rPr>
        <w:t xml:space="preserve">Dodání díla je zároveň pokládáno za uskutečnění </w:t>
      </w:r>
      <w:proofErr w:type="spellStart"/>
      <w:r w:rsidRPr="6B7996D7">
        <w:rPr>
          <w:rStyle w:val="dnA"/>
          <w:rFonts w:cs="Calibri"/>
          <w:sz w:val="20"/>
          <w:szCs w:val="20"/>
        </w:rPr>
        <w:t>zdaniteln</w:t>
      </w:r>
      <w:proofErr w:type="spellEnd"/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Style w:val="dnA"/>
          <w:rFonts w:cs="Calibri"/>
          <w:sz w:val="20"/>
          <w:szCs w:val="20"/>
        </w:rPr>
        <w:t>ho plnění ve smyslu zákona č. 235/2004 Sb., o dani z př</w:t>
      </w:r>
      <w:r w:rsidRPr="6B7996D7">
        <w:rPr>
          <w:rFonts w:cs="Calibri"/>
          <w:sz w:val="20"/>
          <w:szCs w:val="20"/>
          <w:lang w:val="pt-PT"/>
        </w:rPr>
        <w:t>idan</w:t>
      </w:r>
      <w:r w:rsidRPr="6B7996D7">
        <w:rPr>
          <w:rFonts w:cs="Calibri"/>
          <w:sz w:val="20"/>
          <w:szCs w:val="20"/>
          <w:lang w:val="fr-FR"/>
        </w:rPr>
        <w:t xml:space="preserve">é </w:t>
      </w:r>
      <w:r w:rsidRPr="6B7996D7">
        <w:rPr>
          <w:rStyle w:val="dnA"/>
          <w:rFonts w:cs="Calibri"/>
          <w:sz w:val="20"/>
          <w:szCs w:val="20"/>
        </w:rPr>
        <w:t xml:space="preserve">hodnoty, ve znění pozdějších předpisů. Faktura musí obsahovat všechny náležitosti </w:t>
      </w:r>
      <w:proofErr w:type="spellStart"/>
      <w:r w:rsidRPr="6B7996D7">
        <w:rPr>
          <w:rStyle w:val="dnA"/>
          <w:rFonts w:cs="Calibri"/>
          <w:sz w:val="20"/>
          <w:szCs w:val="20"/>
        </w:rPr>
        <w:t>řádn</w:t>
      </w:r>
      <w:proofErr w:type="spellEnd"/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Style w:val="dnA"/>
          <w:rFonts w:cs="Calibri"/>
          <w:sz w:val="20"/>
          <w:szCs w:val="20"/>
        </w:rPr>
        <w:t>ho účetní</w:t>
      </w:r>
      <w:r w:rsidRPr="6B7996D7">
        <w:rPr>
          <w:rFonts w:cs="Calibri"/>
          <w:sz w:val="20"/>
          <w:szCs w:val="20"/>
          <w:lang w:val="pt-PT"/>
        </w:rPr>
        <w:t>ho a da</w:t>
      </w:r>
      <w:proofErr w:type="spellStart"/>
      <w:r w:rsidRPr="6B7996D7">
        <w:rPr>
          <w:rStyle w:val="dnA"/>
          <w:rFonts w:cs="Calibri"/>
          <w:sz w:val="20"/>
          <w:szCs w:val="20"/>
        </w:rPr>
        <w:t>ňov</w:t>
      </w:r>
      <w:proofErr w:type="spellEnd"/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Style w:val="dnA"/>
          <w:rFonts w:cs="Calibri"/>
          <w:sz w:val="20"/>
          <w:szCs w:val="20"/>
        </w:rPr>
        <w:t>ho dokladu ve smyslu pří</w:t>
      </w:r>
      <w:r w:rsidRPr="6B7996D7">
        <w:rPr>
          <w:rFonts w:cs="Calibri"/>
          <w:sz w:val="20"/>
          <w:szCs w:val="20"/>
          <w:lang w:val="da-DK"/>
        </w:rPr>
        <w:t>slu</w:t>
      </w:r>
      <w:proofErr w:type="spellStart"/>
      <w:r w:rsidRPr="6B7996D7">
        <w:rPr>
          <w:rStyle w:val="dnA"/>
          <w:rFonts w:cs="Calibri"/>
          <w:sz w:val="20"/>
          <w:szCs w:val="20"/>
        </w:rPr>
        <w:t>šných</w:t>
      </w:r>
      <w:proofErr w:type="spellEnd"/>
      <w:r w:rsidRPr="6B7996D7">
        <w:rPr>
          <w:rStyle w:val="dnA"/>
          <w:rFonts w:cs="Calibri"/>
          <w:sz w:val="20"/>
          <w:szCs w:val="20"/>
        </w:rPr>
        <w:t xml:space="preserve"> právních předpisů, </w:t>
      </w:r>
      <w:proofErr w:type="spellStart"/>
      <w:r w:rsidRPr="6B7996D7">
        <w:rPr>
          <w:rStyle w:val="dnA"/>
          <w:rFonts w:cs="Calibri"/>
          <w:sz w:val="20"/>
          <w:szCs w:val="20"/>
        </w:rPr>
        <w:t>zejm</w:t>
      </w:r>
      <w:proofErr w:type="spellEnd"/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Style w:val="dnA"/>
          <w:rFonts w:cs="Calibri"/>
          <w:sz w:val="20"/>
          <w:szCs w:val="20"/>
        </w:rPr>
        <w:t>na shora uveden</w:t>
      </w:r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Style w:val="dnA"/>
          <w:rFonts w:cs="Calibri"/>
          <w:sz w:val="20"/>
          <w:szCs w:val="20"/>
        </w:rPr>
        <w:t>ho zákona o dani z př</w:t>
      </w:r>
      <w:r w:rsidRPr="6B7996D7">
        <w:rPr>
          <w:rFonts w:cs="Calibri"/>
          <w:sz w:val="20"/>
          <w:szCs w:val="20"/>
          <w:lang w:val="pt-PT"/>
        </w:rPr>
        <w:t>idan</w:t>
      </w:r>
      <w:r w:rsidRPr="6B7996D7">
        <w:rPr>
          <w:rFonts w:cs="Calibri"/>
          <w:sz w:val="20"/>
          <w:szCs w:val="20"/>
          <w:lang w:val="fr-FR"/>
        </w:rPr>
        <w:t xml:space="preserve">é </w:t>
      </w:r>
      <w:r w:rsidRPr="6B7996D7">
        <w:rPr>
          <w:rStyle w:val="dnA"/>
          <w:rFonts w:cs="Calibri"/>
          <w:sz w:val="20"/>
          <w:szCs w:val="20"/>
        </w:rPr>
        <w:t>hodnoty. V případě, že faktura nebude mít odpovídající náležitosti nebo nebude jinak v souladu s touto smlouvou, je objednatel oprávněn ji vrátit ve lhůtě splatnosti zpět dodavateli k doplnění či opravě, aniž se tak dostane do prodlení s plněním pří</w:t>
      </w:r>
      <w:r w:rsidRPr="6B7996D7">
        <w:rPr>
          <w:rFonts w:cs="Calibri"/>
          <w:sz w:val="20"/>
          <w:szCs w:val="20"/>
          <w:lang w:val="da-DK"/>
        </w:rPr>
        <w:t>slu</w:t>
      </w:r>
      <w:proofErr w:type="spellStart"/>
      <w:r w:rsidRPr="6B7996D7">
        <w:rPr>
          <w:rStyle w:val="dnA"/>
          <w:rFonts w:cs="Calibri"/>
          <w:sz w:val="20"/>
          <w:szCs w:val="20"/>
        </w:rPr>
        <w:t>šn</w:t>
      </w:r>
      <w:proofErr w:type="spellEnd"/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Style w:val="dnA"/>
          <w:rFonts w:cs="Calibri"/>
          <w:sz w:val="20"/>
          <w:szCs w:val="20"/>
        </w:rPr>
        <w:t xml:space="preserve">ho závazku. Lhůta splatnosti počíná běžet znovu od </w:t>
      </w:r>
      <w:proofErr w:type="spellStart"/>
      <w:r w:rsidRPr="6B7996D7">
        <w:rPr>
          <w:rStyle w:val="dnA"/>
          <w:rFonts w:cs="Calibri"/>
          <w:sz w:val="20"/>
          <w:szCs w:val="20"/>
        </w:rPr>
        <w:t>opětovn</w:t>
      </w:r>
      <w:proofErr w:type="spellEnd"/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Fonts w:cs="Calibri"/>
          <w:sz w:val="20"/>
          <w:szCs w:val="20"/>
          <w:lang w:val="pt-PT"/>
        </w:rPr>
        <w:t>ho doru</w:t>
      </w:r>
      <w:proofErr w:type="spellStart"/>
      <w:r w:rsidRPr="6B7996D7">
        <w:rPr>
          <w:rStyle w:val="dnA"/>
          <w:rFonts w:cs="Calibri"/>
          <w:sz w:val="20"/>
          <w:szCs w:val="20"/>
        </w:rPr>
        <w:t>čení</w:t>
      </w:r>
      <w:proofErr w:type="spellEnd"/>
      <w:r w:rsidRPr="6B7996D7">
        <w:rPr>
          <w:rStyle w:val="dnA"/>
          <w:rFonts w:cs="Calibri"/>
          <w:sz w:val="20"/>
          <w:szCs w:val="20"/>
        </w:rPr>
        <w:t xml:space="preserve"> náležitě doplněn</w:t>
      </w:r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Style w:val="dnA"/>
          <w:rFonts w:cs="Calibri"/>
          <w:sz w:val="20"/>
          <w:szCs w:val="20"/>
        </w:rPr>
        <w:t>ho či opraven</w:t>
      </w:r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Style w:val="dnA"/>
          <w:rFonts w:cs="Calibri"/>
          <w:sz w:val="20"/>
          <w:szCs w:val="20"/>
        </w:rPr>
        <w:t>ho dokladu.</w:t>
      </w:r>
    </w:p>
    <w:p w14:paraId="54E9991A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20A35569" w14:textId="77777777" w:rsidR="000F7F58" w:rsidRPr="00F003AC" w:rsidRDefault="00156C86">
      <w:pPr>
        <w:pStyle w:val="Odstavecseseznamem"/>
        <w:numPr>
          <w:ilvl w:val="0"/>
          <w:numId w:val="13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Zhotovitel jako plátce daně z př</w:t>
      </w:r>
      <w:r w:rsidRPr="00F003AC">
        <w:rPr>
          <w:rFonts w:cs="Calibri"/>
          <w:sz w:val="20"/>
          <w:szCs w:val="20"/>
          <w:lang w:val="pt-PT"/>
        </w:rPr>
        <w:t>idan</w:t>
      </w:r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hodnoty př</w:t>
      </w:r>
      <w:r w:rsidRPr="00F003AC">
        <w:rPr>
          <w:rFonts w:cs="Calibri"/>
          <w:sz w:val="20"/>
          <w:szCs w:val="20"/>
          <w:lang w:val="it-IT"/>
        </w:rPr>
        <w:t>ipo</w:t>
      </w:r>
      <w:r w:rsidRPr="00F003AC">
        <w:rPr>
          <w:rStyle w:val="dnA"/>
          <w:rFonts w:cs="Calibri"/>
          <w:sz w:val="20"/>
          <w:szCs w:val="20"/>
        </w:rPr>
        <w:t xml:space="preserve">čítá k </w:t>
      </w:r>
      <w:proofErr w:type="spellStart"/>
      <w:r w:rsidRPr="00F003AC">
        <w:rPr>
          <w:rStyle w:val="dnA"/>
          <w:rFonts w:cs="Calibri"/>
          <w:sz w:val="20"/>
          <w:szCs w:val="20"/>
        </w:rPr>
        <w:t>fakturovan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ceně daň z př</w:t>
      </w:r>
      <w:r w:rsidRPr="00F003AC">
        <w:rPr>
          <w:rFonts w:cs="Calibri"/>
          <w:sz w:val="20"/>
          <w:szCs w:val="20"/>
          <w:lang w:val="pt-PT"/>
        </w:rPr>
        <w:t>idan</w:t>
      </w:r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hodnoty v sazbě odpovídající zá</w:t>
      </w:r>
      <w:r w:rsidRPr="00F003AC">
        <w:rPr>
          <w:rFonts w:cs="Calibri"/>
          <w:sz w:val="20"/>
          <w:szCs w:val="20"/>
        </w:rPr>
        <w:t>konn</w:t>
      </w:r>
      <w:r w:rsidRPr="00F003AC">
        <w:rPr>
          <w:rStyle w:val="dnA"/>
          <w:rFonts w:cs="Calibri"/>
          <w:sz w:val="20"/>
          <w:szCs w:val="20"/>
        </w:rPr>
        <w:t xml:space="preserve">é úpravě v době, kdy bylo </w:t>
      </w:r>
      <w:proofErr w:type="spellStart"/>
      <w:r w:rsidRPr="00F003AC">
        <w:rPr>
          <w:rStyle w:val="dnA"/>
          <w:rFonts w:cs="Calibri"/>
          <w:sz w:val="20"/>
          <w:szCs w:val="20"/>
        </w:rPr>
        <w:t>zdaniteln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plnění </w:t>
      </w:r>
      <w:proofErr w:type="spellStart"/>
      <w:r w:rsidRPr="00F003AC">
        <w:rPr>
          <w:rStyle w:val="dnA"/>
          <w:rFonts w:cs="Calibri"/>
          <w:sz w:val="20"/>
          <w:szCs w:val="20"/>
        </w:rPr>
        <w:t>uskutečně</w:t>
      </w:r>
      <w:proofErr w:type="spellEnd"/>
      <w:r w:rsidRPr="00F003AC">
        <w:rPr>
          <w:rFonts w:cs="Calibri"/>
          <w:sz w:val="20"/>
          <w:szCs w:val="20"/>
          <w:lang w:val="it-IT"/>
        </w:rPr>
        <w:t>no.</w:t>
      </w:r>
    </w:p>
    <w:p w14:paraId="35106441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50E2D38D" w14:textId="77777777" w:rsidR="000F7F58" w:rsidRPr="00F003AC" w:rsidRDefault="00156C86">
      <w:pPr>
        <w:pStyle w:val="Odstavecseseznamem"/>
        <w:numPr>
          <w:ilvl w:val="0"/>
          <w:numId w:val="13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Platbu dle t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to smlouvy bude objednatel hradit bezhotovostním převodem na bankovní účet zhotovitele uvedený v záhlaví t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to smlouvy. Povinnost objednatele plnit řádně a včas je splněna připsáním fakturované částky na účet zhotovitele.</w:t>
      </w:r>
    </w:p>
    <w:p w14:paraId="28DA9C12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65A21BD4" w14:textId="15667CA4" w:rsidR="000F7F58" w:rsidRPr="00F003AC" w:rsidRDefault="3FB9183C">
      <w:pPr>
        <w:jc w:val="center"/>
        <w:rPr>
          <w:rFonts w:cs="Calibri"/>
          <w:b/>
          <w:bCs/>
          <w:sz w:val="22"/>
          <w:szCs w:val="22"/>
        </w:rPr>
      </w:pPr>
      <w:r w:rsidRPr="6B7996D7">
        <w:rPr>
          <w:rFonts w:cs="Calibri"/>
          <w:b/>
          <w:bCs/>
          <w:sz w:val="22"/>
          <w:szCs w:val="22"/>
        </w:rPr>
        <w:t xml:space="preserve">Článek </w:t>
      </w:r>
      <w:r w:rsidR="30CECF0D" w:rsidRPr="6B7996D7">
        <w:rPr>
          <w:rFonts w:cs="Calibri"/>
          <w:b/>
          <w:bCs/>
          <w:sz w:val="22"/>
          <w:szCs w:val="22"/>
        </w:rPr>
        <w:t>6</w:t>
      </w:r>
    </w:p>
    <w:p w14:paraId="17128430" w14:textId="77777777" w:rsidR="000F7F58" w:rsidRDefault="00156C86">
      <w:pPr>
        <w:jc w:val="center"/>
        <w:rPr>
          <w:rFonts w:cs="Calibri"/>
          <w:b/>
          <w:bCs/>
          <w:sz w:val="20"/>
          <w:szCs w:val="20"/>
        </w:rPr>
      </w:pPr>
      <w:r w:rsidRPr="00F003AC">
        <w:rPr>
          <w:rFonts w:cs="Calibri"/>
          <w:b/>
          <w:bCs/>
          <w:sz w:val="20"/>
          <w:szCs w:val="20"/>
        </w:rPr>
        <w:t>Předání a převzetí díla</w:t>
      </w:r>
    </w:p>
    <w:p w14:paraId="3C65D5B1" w14:textId="7C05996F" w:rsidR="000F7F58" w:rsidRPr="00F003AC" w:rsidRDefault="1A81618F">
      <w:pPr>
        <w:pStyle w:val="Odstavecseseznamem"/>
        <w:numPr>
          <w:ilvl w:val="0"/>
          <w:numId w:val="15"/>
        </w:numPr>
        <w:rPr>
          <w:rFonts w:cs="Calibri"/>
          <w:sz w:val="20"/>
          <w:szCs w:val="20"/>
        </w:rPr>
      </w:pPr>
      <w:r w:rsidRPr="5AB34B47">
        <w:rPr>
          <w:rStyle w:val="dnA"/>
          <w:rFonts w:cs="Calibri"/>
          <w:sz w:val="20"/>
          <w:szCs w:val="20"/>
        </w:rPr>
        <w:t xml:space="preserve">Předání a převzetí díla nebo jeho části provádí odpovědný pracovník objednatele dle čl. </w:t>
      </w:r>
      <w:r w:rsidR="3F57610A" w:rsidRPr="5AB34B47">
        <w:rPr>
          <w:rStyle w:val="dnA"/>
          <w:rFonts w:cs="Calibri"/>
          <w:sz w:val="20"/>
          <w:szCs w:val="20"/>
        </w:rPr>
        <w:t>9</w:t>
      </w:r>
      <w:r w:rsidRPr="5AB34B47">
        <w:rPr>
          <w:rStyle w:val="dnA"/>
          <w:rFonts w:cs="Calibri"/>
          <w:sz w:val="20"/>
          <w:szCs w:val="20"/>
        </w:rPr>
        <w:t xml:space="preserve"> odst. </w:t>
      </w:r>
      <w:r w:rsidR="00C33102">
        <w:rPr>
          <w:rStyle w:val="dnA"/>
          <w:rFonts w:cs="Calibri"/>
          <w:sz w:val="20"/>
          <w:szCs w:val="20"/>
        </w:rPr>
        <w:t>9</w:t>
      </w:r>
      <w:r w:rsidRPr="5AB34B47">
        <w:rPr>
          <w:rStyle w:val="dnA"/>
          <w:rFonts w:cs="Calibri"/>
          <w:sz w:val="20"/>
          <w:szCs w:val="20"/>
        </w:rPr>
        <w:t xml:space="preserve"> t</w:t>
      </w:r>
      <w:r w:rsidRPr="5AB34B47">
        <w:rPr>
          <w:rFonts w:cs="Calibri"/>
          <w:sz w:val="20"/>
          <w:szCs w:val="20"/>
          <w:lang w:val="fr-FR"/>
        </w:rPr>
        <w:t>é</w:t>
      </w:r>
      <w:r w:rsidRPr="5AB34B47">
        <w:rPr>
          <w:rStyle w:val="dnA"/>
          <w:rFonts w:cs="Calibri"/>
          <w:sz w:val="20"/>
          <w:szCs w:val="20"/>
        </w:rPr>
        <w:t>to smlouvy, pokud nebude výslovně oběma smluvními stranami stanoveno jinak.</w:t>
      </w:r>
    </w:p>
    <w:p w14:paraId="29C3C03E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55B2D54D" w14:textId="4907E1A4" w:rsidR="000F7F58" w:rsidRDefault="3FB9183C">
      <w:pPr>
        <w:pStyle w:val="Odstavecseseznamem"/>
        <w:numPr>
          <w:ilvl w:val="0"/>
          <w:numId w:val="15"/>
        </w:numPr>
        <w:rPr>
          <w:rStyle w:val="dnA"/>
          <w:rFonts w:cs="Calibri"/>
          <w:sz w:val="20"/>
          <w:szCs w:val="20"/>
        </w:rPr>
      </w:pPr>
      <w:r w:rsidRPr="4799C0C6">
        <w:rPr>
          <w:rStyle w:val="dnA"/>
          <w:rFonts w:cs="Calibri"/>
          <w:sz w:val="20"/>
          <w:szCs w:val="20"/>
        </w:rPr>
        <w:t>Př</w:t>
      </w:r>
      <w:r w:rsidRPr="4799C0C6">
        <w:rPr>
          <w:rFonts w:cs="Calibri"/>
          <w:sz w:val="20"/>
          <w:szCs w:val="20"/>
          <w:lang w:val="it-IT"/>
        </w:rPr>
        <w:t>i p</w:t>
      </w:r>
      <w:proofErr w:type="spellStart"/>
      <w:r w:rsidRPr="4799C0C6">
        <w:rPr>
          <w:rStyle w:val="dnA"/>
          <w:rFonts w:cs="Calibri"/>
          <w:sz w:val="20"/>
          <w:szCs w:val="20"/>
        </w:rPr>
        <w:t>ředání</w:t>
      </w:r>
      <w:proofErr w:type="spellEnd"/>
      <w:r w:rsidRPr="4799C0C6">
        <w:rPr>
          <w:rStyle w:val="dnA"/>
          <w:rFonts w:cs="Calibri"/>
          <w:sz w:val="20"/>
          <w:szCs w:val="20"/>
        </w:rPr>
        <w:t xml:space="preserve"> </w:t>
      </w:r>
      <w:proofErr w:type="spellStart"/>
      <w:r w:rsidRPr="4799C0C6">
        <w:rPr>
          <w:rStyle w:val="dnA"/>
          <w:rFonts w:cs="Calibri"/>
          <w:sz w:val="20"/>
          <w:szCs w:val="20"/>
        </w:rPr>
        <w:t>čá</w:t>
      </w:r>
      <w:proofErr w:type="spellEnd"/>
      <w:r w:rsidRPr="4799C0C6">
        <w:rPr>
          <w:rFonts w:cs="Calibri"/>
          <w:sz w:val="20"/>
          <w:szCs w:val="20"/>
          <w:lang w:val="it-IT"/>
        </w:rPr>
        <w:t>sti d</w:t>
      </w:r>
      <w:proofErr w:type="spellStart"/>
      <w:r w:rsidRPr="4799C0C6">
        <w:rPr>
          <w:rStyle w:val="dnA"/>
          <w:rFonts w:cs="Calibri"/>
          <w:sz w:val="20"/>
          <w:szCs w:val="20"/>
        </w:rPr>
        <w:t>íla</w:t>
      </w:r>
      <w:proofErr w:type="spellEnd"/>
      <w:r w:rsidRPr="4799C0C6">
        <w:rPr>
          <w:rStyle w:val="dnA"/>
          <w:rFonts w:cs="Calibri"/>
          <w:sz w:val="20"/>
          <w:szCs w:val="20"/>
        </w:rPr>
        <w:t xml:space="preserve"> </w:t>
      </w:r>
      <w:proofErr w:type="spellStart"/>
      <w:r w:rsidRPr="4799C0C6">
        <w:rPr>
          <w:rStyle w:val="dnA"/>
          <w:rFonts w:cs="Calibri"/>
          <w:sz w:val="20"/>
          <w:szCs w:val="20"/>
        </w:rPr>
        <w:t>podl</w:t>
      </w:r>
      <w:proofErr w:type="spellEnd"/>
      <w:r w:rsidRPr="4799C0C6">
        <w:rPr>
          <w:rFonts w:cs="Calibri"/>
          <w:sz w:val="20"/>
          <w:szCs w:val="20"/>
          <w:lang w:val="fr-FR"/>
        </w:rPr>
        <w:t>é</w:t>
      </w:r>
      <w:proofErr w:type="spellStart"/>
      <w:r w:rsidRPr="4799C0C6">
        <w:rPr>
          <w:rStyle w:val="dnA"/>
          <w:rFonts w:cs="Calibri"/>
          <w:sz w:val="20"/>
          <w:szCs w:val="20"/>
        </w:rPr>
        <w:t>hajícímu</w:t>
      </w:r>
      <w:proofErr w:type="spellEnd"/>
      <w:r w:rsidRPr="4799C0C6">
        <w:rPr>
          <w:rStyle w:val="dnA"/>
          <w:rFonts w:cs="Calibri"/>
          <w:sz w:val="20"/>
          <w:szCs w:val="20"/>
        </w:rPr>
        <w:t xml:space="preserve"> akceptačnímu řízení (dále jen Akceptace) bude postupováno podle pravidel akceptačního řízení dle čl. </w:t>
      </w:r>
      <w:r w:rsidR="2EB52D03" w:rsidRPr="4799C0C6">
        <w:rPr>
          <w:rStyle w:val="dnA"/>
          <w:rFonts w:cs="Calibri"/>
          <w:sz w:val="20"/>
          <w:szCs w:val="20"/>
        </w:rPr>
        <w:t>6</w:t>
      </w:r>
      <w:r w:rsidRPr="4799C0C6">
        <w:rPr>
          <w:rStyle w:val="dnA"/>
          <w:rFonts w:cs="Calibri"/>
          <w:sz w:val="20"/>
          <w:szCs w:val="20"/>
        </w:rPr>
        <w:t xml:space="preserve"> odstavce 3. t</w:t>
      </w:r>
      <w:r w:rsidRPr="4799C0C6">
        <w:rPr>
          <w:rFonts w:cs="Calibri"/>
          <w:sz w:val="20"/>
          <w:szCs w:val="20"/>
          <w:lang w:val="fr-FR"/>
        </w:rPr>
        <w:t>é</w:t>
      </w:r>
      <w:r w:rsidRPr="4799C0C6">
        <w:rPr>
          <w:rStyle w:val="dnA"/>
          <w:rFonts w:cs="Calibri"/>
          <w:sz w:val="20"/>
          <w:szCs w:val="20"/>
        </w:rPr>
        <w:t xml:space="preserve">to smlouvy. </w:t>
      </w:r>
    </w:p>
    <w:p w14:paraId="263EC243" w14:textId="77777777" w:rsidR="001B363E" w:rsidRDefault="001B363E" w:rsidP="001B363E">
      <w:pPr>
        <w:pStyle w:val="Odstavecseseznamem"/>
        <w:ind w:left="284"/>
        <w:rPr>
          <w:rStyle w:val="dnA"/>
          <w:rFonts w:cs="Calibri"/>
          <w:sz w:val="20"/>
          <w:szCs w:val="20"/>
        </w:rPr>
      </w:pPr>
    </w:p>
    <w:p w14:paraId="48ADCF74" w14:textId="211D9898" w:rsidR="000F7F58" w:rsidRDefault="00156C86">
      <w:pPr>
        <w:pStyle w:val="Odstavecseseznamem"/>
        <w:numPr>
          <w:ilvl w:val="0"/>
          <w:numId w:val="15"/>
        </w:numPr>
        <w:rPr>
          <w:rStyle w:val="dnA"/>
          <w:rFonts w:cs="Calibri"/>
          <w:sz w:val="20"/>
          <w:szCs w:val="20"/>
        </w:rPr>
      </w:pPr>
      <w:r w:rsidRPr="00FA1CDA">
        <w:rPr>
          <w:rStyle w:val="dnA"/>
          <w:rFonts w:cs="Calibri"/>
          <w:sz w:val="20"/>
          <w:szCs w:val="20"/>
        </w:rPr>
        <w:t>Akceptace</w:t>
      </w:r>
      <w:r w:rsidR="008129E6">
        <w:rPr>
          <w:rStyle w:val="dnA"/>
          <w:rFonts w:cs="Calibri"/>
          <w:sz w:val="20"/>
          <w:szCs w:val="20"/>
        </w:rPr>
        <w:t xml:space="preserve"> a předání díla</w:t>
      </w:r>
      <w:r w:rsidRPr="00FA1CDA">
        <w:rPr>
          <w:rStyle w:val="dnA"/>
          <w:rFonts w:cs="Calibri"/>
          <w:sz w:val="20"/>
          <w:szCs w:val="20"/>
        </w:rPr>
        <w:t>:</w:t>
      </w:r>
    </w:p>
    <w:p w14:paraId="6BC5D0DF" w14:textId="322FA5AE" w:rsidR="008129E6" w:rsidRPr="008129E6" w:rsidRDefault="008129E6" w:rsidP="008129E6">
      <w:pPr>
        <w:pStyle w:val="Normlnweb"/>
        <w:numPr>
          <w:ilvl w:val="0"/>
          <w:numId w:val="46"/>
        </w:numPr>
        <w:rPr>
          <w:rFonts w:ascii="Calibri" w:hAnsi="Calibri" w:cs="Calibri"/>
          <w:sz w:val="20"/>
          <w:szCs w:val="20"/>
        </w:rPr>
      </w:pPr>
      <w:r w:rsidRPr="008129E6">
        <w:rPr>
          <w:rFonts w:ascii="Calibri" w:hAnsi="Calibri" w:cs="Calibri"/>
          <w:sz w:val="20"/>
          <w:szCs w:val="20"/>
        </w:rPr>
        <w:t xml:space="preserve">Předání díla do </w:t>
      </w:r>
      <w:r w:rsidRPr="008129E6">
        <w:rPr>
          <w:rStyle w:val="Siln"/>
          <w:rFonts w:ascii="Calibri" w:hAnsi="Calibri" w:cs="Calibri"/>
          <w:b w:val="0"/>
          <w:bCs w:val="0"/>
          <w:sz w:val="20"/>
          <w:szCs w:val="20"/>
        </w:rPr>
        <w:t>testovacího provozu</w:t>
      </w:r>
      <w:r w:rsidRPr="008129E6">
        <w:rPr>
          <w:rFonts w:ascii="Calibri" w:hAnsi="Calibri" w:cs="Calibri"/>
          <w:sz w:val="20"/>
          <w:szCs w:val="20"/>
        </w:rPr>
        <w:t xml:space="preserve"> bude mezi smluvními stranami stvrzeno podpisem </w:t>
      </w:r>
      <w:r w:rsidRPr="008129E6">
        <w:rPr>
          <w:rStyle w:val="Siln"/>
          <w:rFonts w:ascii="Calibri" w:hAnsi="Calibri" w:cs="Calibri"/>
          <w:b w:val="0"/>
          <w:bCs w:val="0"/>
          <w:sz w:val="20"/>
          <w:szCs w:val="20"/>
        </w:rPr>
        <w:t>předběžného akceptačního protokolu</w:t>
      </w:r>
      <w:r w:rsidRPr="008129E6">
        <w:rPr>
          <w:rFonts w:ascii="Calibri" w:hAnsi="Calibri" w:cs="Calibri"/>
          <w:sz w:val="20"/>
          <w:szCs w:val="20"/>
        </w:rPr>
        <w:t>. Tímto okamžikem se dílo považuje za předané do testovacího provozu ve smyslu čl. 4 odst. 1 a vzniká zhotoviteli právo vystavit fakturu dle čl. 5 odst. 1 písm. b).</w:t>
      </w:r>
      <w:r>
        <w:rPr>
          <w:rFonts w:ascii="Calibri" w:hAnsi="Calibri" w:cs="Calibri"/>
          <w:sz w:val="20"/>
          <w:szCs w:val="20"/>
        </w:rPr>
        <w:br/>
      </w:r>
    </w:p>
    <w:p w14:paraId="1EEADFCB" w14:textId="68F3DEB9" w:rsidR="008129E6" w:rsidRPr="008129E6" w:rsidRDefault="008129E6" w:rsidP="008129E6">
      <w:pPr>
        <w:pStyle w:val="Normlnweb"/>
        <w:numPr>
          <w:ilvl w:val="0"/>
          <w:numId w:val="46"/>
        </w:numPr>
        <w:rPr>
          <w:rFonts w:ascii="Calibri" w:hAnsi="Calibri" w:cs="Calibri"/>
          <w:sz w:val="20"/>
          <w:szCs w:val="20"/>
        </w:rPr>
      </w:pPr>
      <w:r w:rsidRPr="008129E6">
        <w:rPr>
          <w:rFonts w:ascii="Calibri" w:hAnsi="Calibri" w:cs="Calibri"/>
          <w:sz w:val="20"/>
          <w:szCs w:val="20"/>
        </w:rPr>
        <w:lastRenderedPageBreak/>
        <w:t>Během testovacího provozu je objednatel oprávněn uplatnit připomínky a vady bránící řádnému užívání díla. Zhotovitel je povinen tyto vady v přiměřené lhůtě odstranit. Pokud se jedná o vady, které nebrání testovacímu provozu, jsou evidovány a odstraněny v dohodnutém termínu, aniž by tím byla dotčena možnost přechodu díla do ostrého provozu.</w:t>
      </w:r>
      <w:r>
        <w:rPr>
          <w:rFonts w:ascii="Calibri" w:hAnsi="Calibri" w:cs="Calibri"/>
          <w:sz w:val="20"/>
          <w:szCs w:val="20"/>
        </w:rPr>
        <w:br/>
      </w:r>
    </w:p>
    <w:p w14:paraId="33982E10" w14:textId="6EB4493A" w:rsidR="008129E6" w:rsidRPr="008129E6" w:rsidRDefault="008129E6" w:rsidP="008129E6">
      <w:pPr>
        <w:pStyle w:val="Normlnweb"/>
        <w:numPr>
          <w:ilvl w:val="0"/>
          <w:numId w:val="46"/>
        </w:numPr>
        <w:rPr>
          <w:rFonts w:ascii="Calibri" w:hAnsi="Calibri" w:cs="Calibri"/>
          <w:sz w:val="20"/>
          <w:szCs w:val="20"/>
        </w:rPr>
      </w:pPr>
      <w:r w:rsidRPr="008129E6">
        <w:rPr>
          <w:rFonts w:ascii="Calibri" w:hAnsi="Calibri" w:cs="Calibri"/>
          <w:sz w:val="20"/>
          <w:szCs w:val="20"/>
        </w:rPr>
        <w:t xml:space="preserve">Po úspěšném ukončení testovacího provozu a uvedení díla do </w:t>
      </w:r>
      <w:r w:rsidRPr="008129E6">
        <w:rPr>
          <w:rStyle w:val="Siln"/>
          <w:rFonts w:ascii="Calibri" w:hAnsi="Calibri" w:cs="Calibri"/>
          <w:b w:val="0"/>
          <w:bCs w:val="0"/>
          <w:sz w:val="20"/>
          <w:szCs w:val="20"/>
        </w:rPr>
        <w:t>ostrého provozu</w:t>
      </w:r>
      <w:r w:rsidRPr="008129E6">
        <w:rPr>
          <w:rFonts w:ascii="Calibri" w:hAnsi="Calibri" w:cs="Calibri"/>
          <w:sz w:val="20"/>
          <w:szCs w:val="20"/>
        </w:rPr>
        <w:t xml:space="preserve"> bude mezi smluvními stranami uzavřen </w:t>
      </w:r>
      <w:r w:rsidRPr="008129E6">
        <w:rPr>
          <w:rStyle w:val="Siln"/>
          <w:rFonts w:ascii="Calibri" w:hAnsi="Calibri" w:cs="Calibri"/>
          <w:b w:val="0"/>
          <w:bCs w:val="0"/>
          <w:sz w:val="20"/>
          <w:szCs w:val="20"/>
        </w:rPr>
        <w:t>definitivní akceptační protokol</w:t>
      </w:r>
      <w:r w:rsidRPr="008129E6">
        <w:rPr>
          <w:rFonts w:ascii="Calibri" w:hAnsi="Calibri" w:cs="Calibri"/>
          <w:sz w:val="20"/>
          <w:szCs w:val="20"/>
        </w:rPr>
        <w:t>, který stvrzuje převzetí díla jako celku. Tímto okamžikem vzniká zhotoviteli právo vystavit fakturu dle čl. 5 odst. 1 písm. c).</w:t>
      </w:r>
      <w:r>
        <w:rPr>
          <w:rFonts w:ascii="Calibri" w:hAnsi="Calibri" w:cs="Calibri"/>
          <w:sz w:val="20"/>
          <w:szCs w:val="20"/>
        </w:rPr>
        <w:br/>
      </w:r>
    </w:p>
    <w:p w14:paraId="702BE1F1" w14:textId="73A5345D" w:rsidR="008129E6" w:rsidRPr="008129E6" w:rsidRDefault="008129E6" w:rsidP="008129E6">
      <w:pPr>
        <w:pStyle w:val="Normlnweb"/>
        <w:numPr>
          <w:ilvl w:val="0"/>
          <w:numId w:val="46"/>
        </w:numPr>
        <w:rPr>
          <w:rFonts w:ascii="Calibri" w:hAnsi="Calibri" w:cs="Calibri"/>
          <w:sz w:val="20"/>
          <w:szCs w:val="20"/>
        </w:rPr>
      </w:pPr>
      <w:r w:rsidRPr="008129E6">
        <w:rPr>
          <w:rFonts w:ascii="Calibri" w:hAnsi="Calibri" w:cs="Calibri"/>
          <w:sz w:val="20"/>
          <w:szCs w:val="20"/>
        </w:rPr>
        <w:t>Odsouhlasení převzetí dle předchozích písmen se vždy stvrzuje podpisem oprávněné osoby objednatele na příslušném akceptačním protokolu.</w:t>
      </w:r>
    </w:p>
    <w:p w14:paraId="613A8DFE" w14:textId="32B041A6" w:rsidR="000F7F58" w:rsidRPr="00F003AC" w:rsidRDefault="3FB9183C">
      <w:pPr>
        <w:pStyle w:val="Odstavecseseznamem"/>
        <w:numPr>
          <w:ilvl w:val="0"/>
          <w:numId w:val="17"/>
        </w:numPr>
        <w:rPr>
          <w:rFonts w:cs="Calibri"/>
          <w:sz w:val="20"/>
          <w:szCs w:val="20"/>
        </w:rPr>
      </w:pPr>
      <w:r w:rsidRPr="6B7996D7">
        <w:rPr>
          <w:rStyle w:val="dnA"/>
          <w:rFonts w:cs="Calibri"/>
          <w:sz w:val="20"/>
          <w:szCs w:val="20"/>
        </w:rPr>
        <w:t>Nehledě na jiná ustanovení t</w:t>
      </w:r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Style w:val="dnA"/>
          <w:rFonts w:cs="Calibri"/>
          <w:sz w:val="20"/>
          <w:szCs w:val="20"/>
        </w:rPr>
        <w:t>to smlouvy, která by s ustanovením tohoto odstavce mohla být v rozporu, v případě, že dojde ze strany objednatele k obchodnímu použití díla nebo k </w:t>
      </w:r>
      <w:r w:rsidRPr="6B7996D7">
        <w:rPr>
          <w:rFonts w:cs="Calibri"/>
          <w:sz w:val="20"/>
          <w:szCs w:val="20"/>
          <w:lang w:val="fr-FR"/>
        </w:rPr>
        <w:t>pou</w:t>
      </w:r>
      <w:r w:rsidRPr="6B7996D7">
        <w:rPr>
          <w:rStyle w:val="dnA"/>
          <w:rFonts w:cs="Calibri"/>
          <w:sz w:val="20"/>
          <w:szCs w:val="20"/>
        </w:rPr>
        <w:t>žití jeho části v živ</w:t>
      </w:r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Style w:val="dnA"/>
          <w:rFonts w:cs="Calibri"/>
          <w:sz w:val="20"/>
          <w:szCs w:val="20"/>
        </w:rPr>
        <w:t>m provozu s ostrými daty, považuje se dílo za dokončen</w:t>
      </w:r>
      <w:r w:rsidRPr="6B7996D7">
        <w:rPr>
          <w:rFonts w:cs="Calibri"/>
          <w:sz w:val="20"/>
          <w:szCs w:val="20"/>
          <w:lang w:val="fr-FR"/>
        </w:rPr>
        <w:t xml:space="preserve">é </w:t>
      </w:r>
      <w:r w:rsidRPr="6B7996D7">
        <w:rPr>
          <w:rStyle w:val="dnA"/>
          <w:rFonts w:cs="Calibri"/>
          <w:sz w:val="20"/>
          <w:szCs w:val="20"/>
        </w:rPr>
        <w:t>a př</w:t>
      </w:r>
      <w:r w:rsidRPr="6B7996D7">
        <w:rPr>
          <w:rFonts w:cs="Calibri"/>
          <w:sz w:val="20"/>
          <w:szCs w:val="20"/>
          <w:lang w:val="sv-SE"/>
        </w:rPr>
        <w:t>edan</w:t>
      </w:r>
      <w:r w:rsidRPr="6B7996D7">
        <w:rPr>
          <w:rFonts w:cs="Calibri"/>
          <w:sz w:val="20"/>
          <w:szCs w:val="20"/>
          <w:lang w:val="fr-FR"/>
        </w:rPr>
        <w:t xml:space="preserve">é </w:t>
      </w:r>
      <w:r w:rsidRPr="6B7996D7">
        <w:rPr>
          <w:rStyle w:val="dnA"/>
          <w:rFonts w:cs="Calibri"/>
          <w:sz w:val="20"/>
          <w:szCs w:val="20"/>
        </w:rPr>
        <w:t xml:space="preserve">tak, jako kdyby došlo ze strany zhotovitele k předání a ze strany objednatele k podepsání definitivního Akceptačního protokolu dle čl. </w:t>
      </w:r>
      <w:r w:rsidR="7A44B654" w:rsidRPr="6B7996D7">
        <w:rPr>
          <w:rStyle w:val="dnA"/>
          <w:rFonts w:cs="Calibri"/>
          <w:sz w:val="20"/>
          <w:szCs w:val="20"/>
        </w:rPr>
        <w:t>6</w:t>
      </w:r>
      <w:r w:rsidRPr="6B7996D7">
        <w:rPr>
          <w:rStyle w:val="dnA"/>
          <w:rFonts w:cs="Calibri"/>
          <w:sz w:val="20"/>
          <w:szCs w:val="20"/>
        </w:rPr>
        <w:t xml:space="preserve"> odstavce 4. Za obchodní </w:t>
      </w:r>
      <w:r w:rsidRPr="6B7996D7">
        <w:rPr>
          <w:rFonts w:cs="Calibri"/>
          <w:sz w:val="20"/>
          <w:szCs w:val="20"/>
          <w:lang w:val="fr-FR"/>
        </w:rPr>
        <w:t>pou</w:t>
      </w:r>
      <w:proofErr w:type="spellStart"/>
      <w:r w:rsidRPr="6B7996D7">
        <w:rPr>
          <w:rStyle w:val="dnA"/>
          <w:rFonts w:cs="Calibri"/>
          <w:sz w:val="20"/>
          <w:szCs w:val="20"/>
        </w:rPr>
        <w:t>žívání</w:t>
      </w:r>
      <w:proofErr w:type="spellEnd"/>
      <w:r w:rsidRPr="6B7996D7">
        <w:rPr>
          <w:rStyle w:val="dnA"/>
          <w:rFonts w:cs="Calibri"/>
          <w:sz w:val="20"/>
          <w:szCs w:val="20"/>
        </w:rPr>
        <w:t xml:space="preserve"> díla se nepovažuje jeho ověřování a testování s kopiemi ostrých dat za </w:t>
      </w:r>
      <w:proofErr w:type="spellStart"/>
      <w:r w:rsidRPr="6B7996D7">
        <w:rPr>
          <w:rStyle w:val="dnA"/>
          <w:rFonts w:cs="Calibri"/>
          <w:sz w:val="20"/>
          <w:szCs w:val="20"/>
        </w:rPr>
        <w:t>současn</w:t>
      </w:r>
      <w:proofErr w:type="spellEnd"/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Style w:val="dnA"/>
          <w:rFonts w:cs="Calibri"/>
          <w:sz w:val="20"/>
          <w:szCs w:val="20"/>
        </w:rPr>
        <w:t xml:space="preserve">ho chodu </w:t>
      </w:r>
      <w:proofErr w:type="spellStart"/>
      <w:r w:rsidRPr="6B7996D7">
        <w:rPr>
          <w:rStyle w:val="dnA"/>
          <w:rFonts w:cs="Calibri"/>
          <w:sz w:val="20"/>
          <w:szCs w:val="20"/>
        </w:rPr>
        <w:t>star</w:t>
      </w:r>
      <w:proofErr w:type="spellEnd"/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Fonts w:cs="Calibri"/>
          <w:sz w:val="20"/>
          <w:szCs w:val="20"/>
          <w:lang w:val="it-IT"/>
        </w:rPr>
        <w:t>ho informa</w:t>
      </w:r>
      <w:proofErr w:type="spellStart"/>
      <w:r w:rsidRPr="6B7996D7">
        <w:rPr>
          <w:rStyle w:val="dnA"/>
          <w:rFonts w:cs="Calibri"/>
          <w:sz w:val="20"/>
          <w:szCs w:val="20"/>
        </w:rPr>
        <w:t>čního</w:t>
      </w:r>
      <w:proofErr w:type="spellEnd"/>
      <w:r w:rsidRPr="6B7996D7">
        <w:rPr>
          <w:rStyle w:val="dnA"/>
          <w:rFonts w:cs="Calibri"/>
          <w:sz w:val="20"/>
          <w:szCs w:val="20"/>
        </w:rPr>
        <w:t xml:space="preserve"> </w:t>
      </w:r>
      <w:proofErr w:type="spellStart"/>
      <w:r w:rsidRPr="6B7996D7">
        <w:rPr>
          <w:rStyle w:val="dnA"/>
          <w:rFonts w:cs="Calibri"/>
          <w:sz w:val="20"/>
          <w:szCs w:val="20"/>
        </w:rPr>
        <w:t>syst</w:t>
      </w:r>
      <w:proofErr w:type="spellEnd"/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Style w:val="dnA"/>
          <w:rFonts w:cs="Calibri"/>
          <w:sz w:val="20"/>
          <w:szCs w:val="20"/>
        </w:rPr>
        <w:t>mu Objednatele v živ</w:t>
      </w:r>
      <w:r w:rsidRPr="6B7996D7">
        <w:rPr>
          <w:rFonts w:cs="Calibri"/>
          <w:sz w:val="20"/>
          <w:szCs w:val="20"/>
          <w:lang w:val="fr-FR"/>
        </w:rPr>
        <w:t>é</w:t>
      </w:r>
      <w:r w:rsidRPr="6B7996D7">
        <w:rPr>
          <w:rStyle w:val="dnA"/>
          <w:rFonts w:cs="Calibri"/>
          <w:sz w:val="20"/>
          <w:szCs w:val="20"/>
        </w:rPr>
        <w:t>m provozu a s ostrý</w:t>
      </w:r>
      <w:r w:rsidRPr="6B7996D7">
        <w:rPr>
          <w:rFonts w:cs="Calibri"/>
          <w:sz w:val="20"/>
          <w:szCs w:val="20"/>
          <w:lang w:val="it-IT"/>
        </w:rPr>
        <w:t>mi daty.</w:t>
      </w:r>
    </w:p>
    <w:p w14:paraId="1E6625F6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4FCB1C4B" w14:textId="1DA6FD18" w:rsidR="000F7F58" w:rsidRPr="00F003AC" w:rsidRDefault="3FB9183C">
      <w:pPr>
        <w:jc w:val="center"/>
        <w:rPr>
          <w:rFonts w:cs="Calibri"/>
          <w:b/>
          <w:bCs/>
          <w:sz w:val="22"/>
          <w:szCs w:val="22"/>
        </w:rPr>
      </w:pPr>
      <w:r w:rsidRPr="6B7996D7">
        <w:rPr>
          <w:rFonts w:cs="Calibri"/>
          <w:b/>
          <w:bCs/>
          <w:sz w:val="22"/>
          <w:szCs w:val="22"/>
        </w:rPr>
        <w:t xml:space="preserve">Článek </w:t>
      </w:r>
      <w:r w:rsidR="6759866C" w:rsidRPr="6B7996D7">
        <w:rPr>
          <w:rFonts w:cs="Calibri"/>
          <w:b/>
          <w:bCs/>
          <w:sz w:val="22"/>
          <w:szCs w:val="22"/>
        </w:rPr>
        <w:t>7</w:t>
      </w:r>
    </w:p>
    <w:p w14:paraId="3E093F7D" w14:textId="77777777" w:rsidR="000F7F58" w:rsidRPr="00F003AC" w:rsidRDefault="00156C86">
      <w:pPr>
        <w:jc w:val="center"/>
        <w:rPr>
          <w:rFonts w:cs="Calibri"/>
          <w:b/>
          <w:bCs/>
          <w:sz w:val="20"/>
          <w:szCs w:val="20"/>
        </w:rPr>
      </w:pPr>
      <w:r w:rsidRPr="00F003AC">
        <w:rPr>
          <w:rFonts w:cs="Calibri"/>
          <w:b/>
          <w:bCs/>
          <w:sz w:val="20"/>
          <w:szCs w:val="20"/>
        </w:rPr>
        <w:t>Práva a povinnosti smluvních stran</w:t>
      </w:r>
    </w:p>
    <w:p w14:paraId="03D57AE0" w14:textId="77777777" w:rsidR="000F7F58" w:rsidRPr="00F003AC" w:rsidRDefault="00156C86">
      <w:pPr>
        <w:pStyle w:val="Odstavecseseznamem"/>
        <w:numPr>
          <w:ilvl w:val="0"/>
          <w:numId w:val="19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Objednatel se zavazuje poskytovat zhotoviteli </w:t>
      </w:r>
      <w:proofErr w:type="spellStart"/>
      <w:r w:rsidRPr="00F003AC">
        <w:rPr>
          <w:rStyle w:val="dnA"/>
          <w:rFonts w:cs="Calibri"/>
          <w:sz w:val="20"/>
          <w:szCs w:val="20"/>
        </w:rPr>
        <w:t>úpln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, </w:t>
      </w:r>
      <w:proofErr w:type="spellStart"/>
      <w:r w:rsidRPr="00F003AC">
        <w:rPr>
          <w:rStyle w:val="dnA"/>
          <w:rFonts w:cs="Calibri"/>
          <w:sz w:val="20"/>
          <w:szCs w:val="20"/>
        </w:rPr>
        <w:t>pravdiv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a </w:t>
      </w:r>
      <w:proofErr w:type="spellStart"/>
      <w:r w:rsidRPr="00F003AC">
        <w:rPr>
          <w:rStyle w:val="dnA"/>
          <w:rFonts w:cs="Calibri"/>
          <w:sz w:val="20"/>
          <w:szCs w:val="20"/>
        </w:rPr>
        <w:t>včasn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informace </w:t>
      </w:r>
      <w:proofErr w:type="spellStart"/>
      <w:r w:rsidRPr="00F003AC">
        <w:rPr>
          <w:rStyle w:val="dnA"/>
          <w:rFonts w:cs="Calibri"/>
          <w:sz w:val="20"/>
          <w:szCs w:val="20"/>
        </w:rPr>
        <w:t>potřebn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k </w:t>
      </w:r>
      <w:proofErr w:type="spellStart"/>
      <w:r w:rsidRPr="00F003AC">
        <w:rPr>
          <w:rStyle w:val="dnA"/>
          <w:rFonts w:cs="Calibri"/>
          <w:sz w:val="20"/>
          <w:szCs w:val="20"/>
        </w:rPr>
        <w:t>řádn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mu plnění závazků zhotovitele.</w:t>
      </w:r>
    </w:p>
    <w:p w14:paraId="2FD79C66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7D97B14B" w14:textId="77777777" w:rsidR="000F7F58" w:rsidRPr="00F003AC" w:rsidRDefault="00156C86">
      <w:pPr>
        <w:pStyle w:val="Odstavecseseznamem"/>
        <w:numPr>
          <w:ilvl w:val="0"/>
          <w:numId w:val="19"/>
        </w:numPr>
        <w:ind w:right="175"/>
        <w:outlineLvl w:val="1"/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V případě, že v rámci implementace bude docházet ke zpracování osobní</w:t>
      </w:r>
      <w:r w:rsidRPr="00F003AC">
        <w:rPr>
          <w:rFonts w:cs="Calibri"/>
          <w:sz w:val="20"/>
          <w:szCs w:val="20"/>
        </w:rPr>
        <w:t xml:space="preserve">ch </w:t>
      </w:r>
      <w:r w:rsidRPr="00F003AC">
        <w:rPr>
          <w:rStyle w:val="dnA"/>
          <w:rFonts w:cs="Calibri"/>
          <w:sz w:val="20"/>
          <w:szCs w:val="20"/>
        </w:rPr>
        <w:t xml:space="preserve">údajů, </w:t>
      </w:r>
      <w:proofErr w:type="spellStart"/>
      <w:r w:rsidRPr="00F003AC">
        <w:rPr>
          <w:rStyle w:val="dnA"/>
          <w:rFonts w:cs="Calibri"/>
          <w:sz w:val="20"/>
          <w:szCs w:val="20"/>
        </w:rPr>
        <w:t>kter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v rámci platných právních předpisů </w:t>
      </w:r>
      <w:proofErr w:type="spellStart"/>
      <w:r w:rsidRPr="00F003AC">
        <w:rPr>
          <w:rStyle w:val="dnA"/>
          <w:rFonts w:cs="Calibri"/>
          <w:sz w:val="20"/>
          <w:szCs w:val="20"/>
        </w:rPr>
        <w:t>podl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hají předchozímu souhlasu jak</w:t>
      </w:r>
      <w:r w:rsidRPr="00F003AC">
        <w:rPr>
          <w:rFonts w:cs="Calibri"/>
          <w:sz w:val="20"/>
          <w:szCs w:val="20"/>
          <w:lang w:val="fr-FR"/>
        </w:rPr>
        <w:t>é</w:t>
      </w:r>
      <w:proofErr w:type="spellStart"/>
      <w:r w:rsidRPr="00F003AC">
        <w:rPr>
          <w:rStyle w:val="dnA"/>
          <w:rFonts w:cs="Calibri"/>
          <w:sz w:val="20"/>
          <w:szCs w:val="20"/>
        </w:rPr>
        <w:t>koliv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třetí osoby či subjektu údajů, je objednatel povinen tento souhlas zabezpečit na sv</w:t>
      </w:r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náklady před zahájením implementace tak, aby zpracování </w:t>
      </w:r>
      <w:r w:rsidRPr="00F003AC">
        <w:rPr>
          <w:rFonts w:cs="Calibri"/>
          <w:sz w:val="20"/>
          <w:szCs w:val="20"/>
          <w:lang w:val="nl-NL"/>
        </w:rPr>
        <w:t>dat v</w:t>
      </w:r>
      <w:r w:rsidRPr="00F003AC">
        <w:rPr>
          <w:rStyle w:val="dnA"/>
          <w:rFonts w:cs="Calibri"/>
          <w:sz w:val="20"/>
          <w:szCs w:val="20"/>
        </w:rPr>
        <w:t> rámci implementace probíhalo v souladu s právní</w:t>
      </w:r>
      <w:r w:rsidRPr="00F003AC">
        <w:rPr>
          <w:rFonts w:cs="Calibri"/>
          <w:sz w:val="20"/>
          <w:szCs w:val="20"/>
          <w:lang w:val="it-IT"/>
        </w:rPr>
        <w:t>mi p</w:t>
      </w:r>
      <w:proofErr w:type="spellStart"/>
      <w:r w:rsidRPr="00F003AC">
        <w:rPr>
          <w:rStyle w:val="dnA"/>
          <w:rFonts w:cs="Calibri"/>
          <w:sz w:val="20"/>
          <w:szCs w:val="20"/>
        </w:rPr>
        <w:t>ředpisy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</w:t>
      </w:r>
      <w:proofErr w:type="spellStart"/>
      <w:r w:rsidRPr="00F003AC">
        <w:rPr>
          <w:rStyle w:val="dnA"/>
          <w:rFonts w:cs="Calibri"/>
          <w:sz w:val="20"/>
          <w:szCs w:val="20"/>
        </w:rPr>
        <w:t>Česk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republiky a nařízeními </w:t>
      </w:r>
      <w:proofErr w:type="spellStart"/>
      <w:r w:rsidRPr="00F003AC">
        <w:rPr>
          <w:rStyle w:val="dnA"/>
          <w:rFonts w:cs="Calibri"/>
          <w:sz w:val="20"/>
          <w:szCs w:val="20"/>
        </w:rPr>
        <w:t>Evropsk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unie. Objednatel bere na vědomí, že zhotovitel v rámci plnění předmětu plnění dle t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to smlouvy ní </w:t>
      </w:r>
      <w:r w:rsidRPr="00F003AC">
        <w:rPr>
          <w:rFonts w:cs="Calibri"/>
          <w:sz w:val="20"/>
          <w:szCs w:val="20"/>
        </w:rPr>
        <w:t>nen</w:t>
      </w:r>
      <w:r w:rsidRPr="00F003AC">
        <w:rPr>
          <w:rStyle w:val="dnA"/>
          <w:rFonts w:cs="Calibri"/>
          <w:sz w:val="20"/>
          <w:szCs w:val="20"/>
        </w:rPr>
        <w:t xml:space="preserve">í </w:t>
      </w:r>
      <w:r w:rsidRPr="00F003AC">
        <w:rPr>
          <w:rFonts w:cs="Calibri"/>
          <w:sz w:val="20"/>
          <w:szCs w:val="20"/>
        </w:rPr>
        <w:t>spr</w:t>
      </w:r>
      <w:r w:rsidRPr="00F003AC">
        <w:rPr>
          <w:rStyle w:val="dnA"/>
          <w:rFonts w:cs="Calibri"/>
          <w:sz w:val="20"/>
          <w:szCs w:val="20"/>
        </w:rPr>
        <w:t xml:space="preserve">ávcem ani zpracovatelem dle Nařízení </w:t>
      </w:r>
      <w:proofErr w:type="spellStart"/>
      <w:r w:rsidRPr="00F003AC">
        <w:rPr>
          <w:rStyle w:val="dnA"/>
          <w:rFonts w:cs="Calibri"/>
          <w:sz w:val="20"/>
          <w:szCs w:val="20"/>
        </w:rPr>
        <w:t>Evropsk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ho parlamentu a Rady (EU) č. 2016/679 ze dne 27. dubna 2016 o ochraně </w:t>
      </w:r>
      <w:hyperlink r:id="rId12" w:history="1">
        <w:r w:rsidRPr="00F003AC">
          <w:rPr>
            <w:rStyle w:val="dnA"/>
            <w:rFonts w:cs="Calibri"/>
            <w:sz w:val="20"/>
            <w:szCs w:val="20"/>
          </w:rPr>
          <w:t>fyzických osob</w:t>
        </w:r>
      </w:hyperlink>
      <w:r w:rsidRPr="00F003AC">
        <w:rPr>
          <w:rStyle w:val="dnA"/>
          <w:rFonts w:cs="Calibri"/>
          <w:sz w:val="20"/>
          <w:szCs w:val="20"/>
        </w:rPr>
        <w:t> v souvislosti se zpracováním </w:t>
      </w:r>
      <w:hyperlink r:id="rId13" w:history="1">
        <w:r w:rsidRPr="00F003AC">
          <w:rPr>
            <w:rStyle w:val="dnA"/>
            <w:rFonts w:cs="Calibri"/>
            <w:sz w:val="20"/>
            <w:szCs w:val="20"/>
          </w:rPr>
          <w:t>osobní</w:t>
        </w:r>
        <w:r w:rsidRPr="00F003AC">
          <w:rPr>
            <w:rFonts w:cs="Calibri"/>
            <w:sz w:val="20"/>
            <w:szCs w:val="20"/>
          </w:rPr>
          <w:t xml:space="preserve">ch </w:t>
        </w:r>
        <w:r w:rsidRPr="00F003AC">
          <w:rPr>
            <w:rStyle w:val="dnA"/>
            <w:rFonts w:cs="Calibri"/>
            <w:sz w:val="20"/>
            <w:szCs w:val="20"/>
          </w:rPr>
          <w:t>údajů</w:t>
        </w:r>
      </w:hyperlink>
      <w:r w:rsidRPr="00F003AC">
        <w:rPr>
          <w:rStyle w:val="dnA"/>
          <w:rFonts w:cs="Calibri"/>
          <w:sz w:val="20"/>
          <w:szCs w:val="20"/>
        </w:rPr>
        <w:t xml:space="preserve"> a o </w:t>
      </w:r>
      <w:proofErr w:type="spellStart"/>
      <w:r w:rsidRPr="00F003AC">
        <w:rPr>
          <w:rStyle w:val="dnA"/>
          <w:rFonts w:cs="Calibri"/>
          <w:sz w:val="20"/>
          <w:szCs w:val="20"/>
        </w:rPr>
        <w:t>voln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m pohybu těchto údajů. Smluvní strany se současně dohodly, že implementovaná </w:t>
      </w:r>
      <w:r w:rsidRPr="00F003AC">
        <w:rPr>
          <w:rFonts w:cs="Calibri"/>
          <w:sz w:val="20"/>
          <w:szCs w:val="20"/>
          <w:lang w:val="it-IT"/>
        </w:rPr>
        <w:t>data v</w:t>
      </w:r>
      <w:proofErr w:type="spellStart"/>
      <w:r w:rsidRPr="00F003AC">
        <w:rPr>
          <w:rStyle w:val="dnA"/>
          <w:rFonts w:cs="Calibri"/>
          <w:sz w:val="20"/>
          <w:szCs w:val="20"/>
        </w:rPr>
        <w:t>ždy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zůstanou ve vlastnictví objednatele a nikdy se nestanou součástí </w:t>
      </w:r>
      <w:proofErr w:type="spellStart"/>
      <w:r w:rsidRPr="00F003AC">
        <w:rPr>
          <w:rStyle w:val="dnA"/>
          <w:rFonts w:cs="Calibri"/>
          <w:sz w:val="20"/>
          <w:szCs w:val="20"/>
        </w:rPr>
        <w:t>implementovan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ho produktu.</w:t>
      </w:r>
    </w:p>
    <w:p w14:paraId="3F798BF3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34FAACF0" w14:textId="77777777" w:rsidR="000F7F58" w:rsidRPr="00F003AC" w:rsidRDefault="00156C86">
      <w:pPr>
        <w:pStyle w:val="Odstavecseseznamem"/>
        <w:numPr>
          <w:ilvl w:val="0"/>
          <w:numId w:val="19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Objednatel se zavazuje zajistit pro zhotovitele </w:t>
      </w:r>
      <w:proofErr w:type="spellStart"/>
      <w:r w:rsidRPr="00F003AC">
        <w:rPr>
          <w:rStyle w:val="dnA"/>
          <w:rFonts w:cs="Calibri"/>
          <w:sz w:val="20"/>
          <w:szCs w:val="20"/>
        </w:rPr>
        <w:t>potřebn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proofErr w:type="spellStart"/>
      <w:r w:rsidRPr="00F003AC">
        <w:rPr>
          <w:rStyle w:val="dnA"/>
          <w:rFonts w:cs="Calibri"/>
          <w:sz w:val="20"/>
          <w:szCs w:val="20"/>
        </w:rPr>
        <w:t>technicko-organizační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podmínky vyplývající z t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to smlouvy nebo dohodnut</w:t>
      </w:r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Fonts w:cs="Calibri"/>
          <w:sz w:val="20"/>
          <w:szCs w:val="20"/>
          <w:lang w:val="it-IT"/>
        </w:rPr>
        <w:t>opr</w:t>
      </w:r>
      <w:proofErr w:type="spellStart"/>
      <w:r w:rsidRPr="00F003AC">
        <w:rPr>
          <w:rStyle w:val="dnA"/>
          <w:rFonts w:cs="Calibri"/>
          <w:sz w:val="20"/>
          <w:szCs w:val="20"/>
        </w:rPr>
        <w:t>ávněnými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osobami. Technicko-organizačními podmínkami se rozumí umožnění pln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ho přístupu zhotovitele a jeho pracovníků k </w:t>
      </w:r>
      <w:proofErr w:type="spellStart"/>
      <w:r w:rsidRPr="00F003AC">
        <w:rPr>
          <w:rStyle w:val="dnA"/>
          <w:rFonts w:cs="Calibri"/>
          <w:sz w:val="20"/>
          <w:szCs w:val="20"/>
        </w:rPr>
        <w:t>programov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mu vybavení a k </w:t>
      </w:r>
      <w:proofErr w:type="spellStart"/>
      <w:r w:rsidRPr="00F003AC">
        <w:rPr>
          <w:rStyle w:val="dnA"/>
          <w:rFonts w:cs="Calibri"/>
          <w:sz w:val="20"/>
          <w:szCs w:val="20"/>
        </w:rPr>
        <w:t>automatizovan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mu i </w:t>
      </w:r>
      <w:proofErr w:type="spellStart"/>
      <w:r w:rsidRPr="00F003AC">
        <w:rPr>
          <w:rStyle w:val="dnA"/>
          <w:rFonts w:cs="Calibri"/>
          <w:sz w:val="20"/>
          <w:szCs w:val="20"/>
        </w:rPr>
        <w:t>neautomatizovan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mu informačnímu </w:t>
      </w:r>
      <w:proofErr w:type="spellStart"/>
      <w:r w:rsidRPr="00F003AC">
        <w:rPr>
          <w:rStyle w:val="dnA"/>
          <w:rFonts w:cs="Calibri"/>
          <w:sz w:val="20"/>
          <w:szCs w:val="20"/>
        </w:rPr>
        <w:t>syst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mu objednatele, a to v rozsahu </w:t>
      </w:r>
      <w:proofErr w:type="spellStart"/>
      <w:r w:rsidRPr="00F003AC">
        <w:rPr>
          <w:rStyle w:val="dnA"/>
          <w:rFonts w:cs="Calibri"/>
          <w:sz w:val="20"/>
          <w:szCs w:val="20"/>
        </w:rPr>
        <w:t>nezbytn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m pro </w:t>
      </w:r>
      <w:proofErr w:type="spellStart"/>
      <w:r w:rsidRPr="00F003AC">
        <w:rPr>
          <w:rStyle w:val="dnA"/>
          <w:rFonts w:cs="Calibri"/>
          <w:sz w:val="20"/>
          <w:szCs w:val="20"/>
        </w:rPr>
        <w:t>řádn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plnění t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to smlouvy. Další závazky objednatele mohou být stanoveny v průběhu plnění t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to smlouvy dohodou oprávněných osob. </w:t>
      </w:r>
    </w:p>
    <w:p w14:paraId="0FC94DDB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38BC75CB" w14:textId="77777777" w:rsidR="000F7F58" w:rsidRPr="00F003AC" w:rsidRDefault="00156C86">
      <w:pPr>
        <w:pStyle w:val="Odstavecseseznamem"/>
        <w:numPr>
          <w:ilvl w:val="0"/>
          <w:numId w:val="19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Objednatel se dále zavazuje předat zhotoviteli </w:t>
      </w:r>
      <w:proofErr w:type="spellStart"/>
      <w:r w:rsidRPr="00F003AC">
        <w:rPr>
          <w:rStyle w:val="dnA"/>
          <w:rFonts w:cs="Calibri"/>
          <w:sz w:val="20"/>
          <w:szCs w:val="20"/>
        </w:rPr>
        <w:t>potřebn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podklady dohodnut</w:t>
      </w:r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Fonts w:cs="Calibri"/>
          <w:sz w:val="20"/>
          <w:szCs w:val="20"/>
          <w:lang w:val="it-IT"/>
        </w:rPr>
        <w:t>opr</w:t>
      </w:r>
      <w:proofErr w:type="spellStart"/>
      <w:r w:rsidRPr="00F003AC">
        <w:rPr>
          <w:rStyle w:val="dnA"/>
          <w:rFonts w:cs="Calibri"/>
          <w:sz w:val="20"/>
          <w:szCs w:val="20"/>
        </w:rPr>
        <w:t>ávněnými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osobami, a to v dohodnutý</w:t>
      </w:r>
      <w:r w:rsidRPr="00F003AC">
        <w:rPr>
          <w:rFonts w:cs="Calibri"/>
          <w:sz w:val="20"/>
          <w:szCs w:val="20"/>
        </w:rPr>
        <w:t>ch term</w:t>
      </w:r>
      <w:r w:rsidRPr="00F003AC">
        <w:rPr>
          <w:rStyle w:val="dnA"/>
          <w:rFonts w:cs="Calibri"/>
          <w:sz w:val="20"/>
          <w:szCs w:val="20"/>
        </w:rPr>
        <w:t xml:space="preserve">ínech. Jejich součástí mohou být i výsledky analýz vnitřní struktury objednatele </w:t>
      </w:r>
      <w:proofErr w:type="spellStart"/>
      <w:r w:rsidRPr="00F003AC">
        <w:rPr>
          <w:rStyle w:val="dnA"/>
          <w:rFonts w:cs="Calibri"/>
          <w:sz w:val="20"/>
          <w:szCs w:val="20"/>
        </w:rPr>
        <w:t>vypracovan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třetí osobou, a to v rozsahu práv, která k nim objednatel získal.</w:t>
      </w:r>
    </w:p>
    <w:p w14:paraId="30FFBF2B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5E55A6F7" w14:textId="77777777" w:rsidR="000F7F58" w:rsidRPr="00F003AC" w:rsidRDefault="00156C86">
      <w:pPr>
        <w:pStyle w:val="Odstavecseseznamem"/>
        <w:numPr>
          <w:ilvl w:val="0"/>
          <w:numId w:val="19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Zhotovitel se zavazuje informovat bez </w:t>
      </w:r>
      <w:proofErr w:type="spellStart"/>
      <w:r w:rsidRPr="00F003AC">
        <w:rPr>
          <w:rStyle w:val="dnA"/>
          <w:rFonts w:cs="Calibri"/>
          <w:sz w:val="20"/>
          <w:szCs w:val="20"/>
        </w:rPr>
        <w:t>zbytečn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ho odkladu objednatele o veškerých skutečnostech, </w:t>
      </w:r>
      <w:proofErr w:type="spellStart"/>
      <w:r w:rsidRPr="00F003AC">
        <w:rPr>
          <w:rStyle w:val="dnA"/>
          <w:rFonts w:cs="Calibri"/>
          <w:sz w:val="20"/>
          <w:szCs w:val="20"/>
        </w:rPr>
        <w:t>kter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jsou </w:t>
      </w:r>
      <w:proofErr w:type="spellStart"/>
      <w:r w:rsidRPr="00F003AC">
        <w:rPr>
          <w:rStyle w:val="dnA"/>
          <w:rFonts w:cs="Calibri"/>
          <w:sz w:val="20"/>
          <w:szCs w:val="20"/>
        </w:rPr>
        <w:t>významn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pro plnění závazků smluvních stran a </w:t>
      </w:r>
      <w:proofErr w:type="spellStart"/>
      <w:r w:rsidRPr="00F003AC">
        <w:rPr>
          <w:rStyle w:val="dnA"/>
          <w:rFonts w:cs="Calibri"/>
          <w:sz w:val="20"/>
          <w:szCs w:val="20"/>
        </w:rPr>
        <w:t>zejm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na o skutečnostech, </w:t>
      </w:r>
      <w:proofErr w:type="spellStart"/>
      <w:r w:rsidRPr="00F003AC">
        <w:rPr>
          <w:rStyle w:val="dnA"/>
          <w:rFonts w:cs="Calibri"/>
          <w:sz w:val="20"/>
          <w:szCs w:val="20"/>
        </w:rPr>
        <w:t>kter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mohou být </w:t>
      </w:r>
      <w:proofErr w:type="spellStart"/>
      <w:r w:rsidRPr="00F003AC">
        <w:rPr>
          <w:rStyle w:val="dnA"/>
          <w:rFonts w:cs="Calibri"/>
          <w:sz w:val="20"/>
          <w:szCs w:val="20"/>
        </w:rPr>
        <w:t>významn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pro rozhodování objednatele v jednotlivých obchodních případech týkajících se implementace.</w:t>
      </w:r>
    </w:p>
    <w:p w14:paraId="16F34379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0D704876" w14:textId="77777777" w:rsidR="000F7F58" w:rsidRPr="00F003AC" w:rsidRDefault="00156C86">
      <w:pPr>
        <w:pStyle w:val="Odstavecseseznamem"/>
        <w:numPr>
          <w:ilvl w:val="0"/>
          <w:numId w:val="19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Zhotovitel se zavazuje plnit sv</w:t>
      </w:r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závazky vyplývající z t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to smlouvy v souladu s pří</w:t>
      </w:r>
      <w:r w:rsidRPr="00F003AC">
        <w:rPr>
          <w:rFonts w:cs="Calibri"/>
          <w:sz w:val="20"/>
          <w:szCs w:val="20"/>
          <w:lang w:val="da-DK"/>
        </w:rPr>
        <w:t>slu</w:t>
      </w:r>
      <w:proofErr w:type="spellStart"/>
      <w:r w:rsidRPr="00F003AC">
        <w:rPr>
          <w:rStyle w:val="dnA"/>
          <w:rFonts w:cs="Calibri"/>
          <w:sz w:val="20"/>
          <w:szCs w:val="20"/>
        </w:rPr>
        <w:t>šnými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obecně závazný</w:t>
      </w:r>
      <w:r w:rsidRPr="00F003AC">
        <w:rPr>
          <w:rFonts w:cs="Calibri"/>
          <w:sz w:val="20"/>
          <w:szCs w:val="20"/>
          <w:lang w:val="it-IT"/>
        </w:rPr>
        <w:t>mi p</w:t>
      </w:r>
      <w:proofErr w:type="spellStart"/>
      <w:r w:rsidRPr="00F003AC">
        <w:rPr>
          <w:rStyle w:val="dnA"/>
          <w:rFonts w:cs="Calibri"/>
          <w:sz w:val="20"/>
          <w:szCs w:val="20"/>
        </w:rPr>
        <w:t>ředpisy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a jinými normami.</w:t>
      </w:r>
    </w:p>
    <w:p w14:paraId="27987FA1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20651623" w14:textId="77777777" w:rsidR="000F7F58" w:rsidRPr="00F003AC" w:rsidRDefault="00156C86">
      <w:pPr>
        <w:pStyle w:val="Odstavecseseznamem"/>
        <w:numPr>
          <w:ilvl w:val="0"/>
          <w:numId w:val="19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Zhotovitel a objednatel uzavírají současně s touto smlouvou Smlouvu o </w:t>
      </w:r>
      <w:proofErr w:type="spellStart"/>
      <w:r w:rsidRPr="00F003AC">
        <w:rPr>
          <w:rStyle w:val="dnA"/>
          <w:rFonts w:cs="Calibri"/>
          <w:sz w:val="20"/>
          <w:szCs w:val="20"/>
        </w:rPr>
        <w:t>dí</w:t>
      </w:r>
      <w:proofErr w:type="spellEnd"/>
      <w:r w:rsidRPr="00F003AC">
        <w:rPr>
          <w:rFonts w:cs="Calibri"/>
          <w:sz w:val="20"/>
          <w:szCs w:val="20"/>
          <w:lang w:val="it-IT"/>
        </w:rPr>
        <w:t xml:space="preserve">lo - </w:t>
      </w:r>
      <w:r w:rsidRPr="00F003AC">
        <w:rPr>
          <w:rStyle w:val="dnA"/>
          <w:rFonts w:cs="Calibri"/>
          <w:sz w:val="20"/>
          <w:szCs w:val="20"/>
        </w:rPr>
        <w:t xml:space="preserve">údržba </w:t>
      </w:r>
      <w:proofErr w:type="spellStart"/>
      <w:r w:rsidRPr="00F003AC">
        <w:rPr>
          <w:rStyle w:val="dnA"/>
          <w:rFonts w:cs="Calibri"/>
          <w:sz w:val="20"/>
          <w:szCs w:val="20"/>
        </w:rPr>
        <w:t>syst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mu, jejímž předmětem je </w:t>
      </w:r>
      <w:proofErr w:type="spellStart"/>
      <w:r w:rsidRPr="00F003AC">
        <w:rPr>
          <w:rStyle w:val="dnA"/>
          <w:rFonts w:cs="Calibri"/>
          <w:sz w:val="20"/>
          <w:szCs w:val="20"/>
        </w:rPr>
        <w:t>zejm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na údržba a podpora produktu.</w:t>
      </w:r>
    </w:p>
    <w:p w14:paraId="610EFD9A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1723E253" w14:textId="77777777" w:rsidR="000F7F58" w:rsidRDefault="000F7F58">
      <w:pPr>
        <w:rPr>
          <w:rStyle w:val="dnA"/>
          <w:rFonts w:cs="Calibri"/>
          <w:sz w:val="20"/>
          <w:szCs w:val="20"/>
        </w:rPr>
      </w:pPr>
    </w:p>
    <w:p w14:paraId="42D9882F" w14:textId="77777777" w:rsidR="001B363E" w:rsidRPr="00F003AC" w:rsidRDefault="001B363E">
      <w:pPr>
        <w:rPr>
          <w:rStyle w:val="dnA"/>
          <w:rFonts w:cs="Calibri"/>
          <w:sz w:val="20"/>
          <w:szCs w:val="20"/>
        </w:rPr>
      </w:pPr>
    </w:p>
    <w:p w14:paraId="56AE5AC6" w14:textId="0250FA23" w:rsidR="000F7F58" w:rsidRPr="00F003AC" w:rsidRDefault="3FB9183C">
      <w:pPr>
        <w:jc w:val="center"/>
        <w:rPr>
          <w:rFonts w:cs="Calibri"/>
          <w:b/>
          <w:bCs/>
          <w:sz w:val="22"/>
          <w:szCs w:val="22"/>
        </w:rPr>
      </w:pPr>
      <w:r w:rsidRPr="6B7996D7">
        <w:rPr>
          <w:rFonts w:cs="Calibri"/>
          <w:b/>
          <w:bCs/>
          <w:sz w:val="22"/>
          <w:szCs w:val="22"/>
        </w:rPr>
        <w:lastRenderedPageBreak/>
        <w:t xml:space="preserve">Článek </w:t>
      </w:r>
      <w:r w:rsidR="3CC9A37B" w:rsidRPr="6B7996D7">
        <w:rPr>
          <w:rFonts w:cs="Calibri"/>
          <w:b/>
          <w:bCs/>
          <w:sz w:val="22"/>
          <w:szCs w:val="22"/>
        </w:rPr>
        <w:t>8</w:t>
      </w:r>
    </w:p>
    <w:p w14:paraId="79DD48D9" w14:textId="77777777" w:rsidR="000F7F58" w:rsidRPr="00F003AC" w:rsidRDefault="00156C86">
      <w:pPr>
        <w:jc w:val="center"/>
        <w:rPr>
          <w:rFonts w:cs="Calibri"/>
          <w:b/>
          <w:bCs/>
          <w:sz w:val="20"/>
          <w:szCs w:val="20"/>
        </w:rPr>
      </w:pPr>
      <w:r w:rsidRPr="00F003AC">
        <w:rPr>
          <w:rFonts w:cs="Calibri"/>
          <w:b/>
          <w:bCs/>
          <w:sz w:val="20"/>
          <w:szCs w:val="20"/>
        </w:rPr>
        <w:t>Záruka</w:t>
      </w:r>
    </w:p>
    <w:p w14:paraId="3940B4C1" w14:textId="77777777" w:rsidR="000F7F58" w:rsidRPr="00F003AC" w:rsidRDefault="00156C86">
      <w:pPr>
        <w:pStyle w:val="Odstavecseseznamem"/>
        <w:numPr>
          <w:ilvl w:val="0"/>
          <w:numId w:val="21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Zhotovitel poskytuje záruku, že implementace bude provedena v souladu se specifikací produktu. Záruční doba proveden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Fonts w:cs="Calibri"/>
          <w:sz w:val="20"/>
          <w:szCs w:val="20"/>
          <w:lang w:val="pt-PT"/>
        </w:rPr>
        <w:t>ho d</w:t>
      </w:r>
      <w:proofErr w:type="spellStart"/>
      <w:r w:rsidRPr="00F003AC">
        <w:rPr>
          <w:rStyle w:val="dnA"/>
          <w:rFonts w:cs="Calibri"/>
          <w:sz w:val="20"/>
          <w:szCs w:val="20"/>
        </w:rPr>
        <w:t>íla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činí 2 roky a počíná běžet ode dne podpisu akceptačního protokolu podle čl. 5 odst. 4. t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to smlouvy.</w:t>
      </w:r>
    </w:p>
    <w:p w14:paraId="026316C6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2E6D686C" w14:textId="77777777" w:rsidR="000F7F58" w:rsidRPr="00F003AC" w:rsidRDefault="00156C86">
      <w:pPr>
        <w:pStyle w:val="Odstavecseseznamem"/>
        <w:numPr>
          <w:ilvl w:val="0"/>
          <w:numId w:val="21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Vadou díla se pro úč</w:t>
      </w:r>
      <w:r w:rsidRPr="00F003AC">
        <w:rPr>
          <w:rFonts w:cs="Calibri"/>
          <w:sz w:val="20"/>
          <w:szCs w:val="20"/>
        </w:rPr>
        <w:t>ely t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to smlouvy rozumí </w:t>
      </w:r>
      <w:proofErr w:type="spellStart"/>
      <w:r w:rsidRPr="00F003AC">
        <w:rPr>
          <w:rStyle w:val="dnA"/>
          <w:rFonts w:cs="Calibri"/>
          <w:sz w:val="20"/>
          <w:szCs w:val="20"/>
        </w:rPr>
        <w:t>zejm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na:</w:t>
      </w:r>
    </w:p>
    <w:p w14:paraId="364BBD72" w14:textId="77777777" w:rsidR="000F7F58" w:rsidRPr="00F003AC" w:rsidRDefault="00156C86">
      <w:pPr>
        <w:numPr>
          <w:ilvl w:val="0"/>
          <w:numId w:val="23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rozpor mezi sjednanými podmínkami díla a skutečným stavem;</w:t>
      </w:r>
    </w:p>
    <w:p w14:paraId="12AF9077" w14:textId="77777777" w:rsidR="000F7F58" w:rsidRPr="00F003AC" w:rsidRDefault="00156C86">
      <w:pPr>
        <w:numPr>
          <w:ilvl w:val="0"/>
          <w:numId w:val="23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odchylka funkcí </w:t>
      </w:r>
      <w:proofErr w:type="spellStart"/>
      <w:r w:rsidRPr="00F003AC">
        <w:rPr>
          <w:rStyle w:val="dnA"/>
          <w:rFonts w:cs="Calibri"/>
          <w:sz w:val="20"/>
          <w:szCs w:val="20"/>
        </w:rPr>
        <w:t>implementovan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ho produktu od funkcí popsaných v aktuální </w:t>
      </w:r>
      <w:proofErr w:type="spellStart"/>
      <w:r w:rsidRPr="00F003AC">
        <w:rPr>
          <w:rStyle w:val="dnA"/>
          <w:rFonts w:cs="Calibri"/>
          <w:sz w:val="20"/>
          <w:szCs w:val="20"/>
        </w:rPr>
        <w:t>projektov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, </w:t>
      </w:r>
      <w:proofErr w:type="spellStart"/>
      <w:r w:rsidRPr="00F003AC">
        <w:rPr>
          <w:rStyle w:val="dnA"/>
          <w:rFonts w:cs="Calibri"/>
          <w:sz w:val="20"/>
          <w:szCs w:val="20"/>
        </w:rPr>
        <w:t>uživatelsk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dokumentaci nebo licenční smlouvě;</w:t>
      </w:r>
    </w:p>
    <w:p w14:paraId="7445D4BB" w14:textId="77777777" w:rsidR="000F7F58" w:rsidRPr="00F003AC" w:rsidRDefault="00156C86">
      <w:pPr>
        <w:numPr>
          <w:ilvl w:val="0"/>
          <w:numId w:val="23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nesoulad funkčnosti </w:t>
      </w:r>
      <w:proofErr w:type="spellStart"/>
      <w:r w:rsidRPr="00F003AC">
        <w:rPr>
          <w:rStyle w:val="dnA"/>
          <w:rFonts w:cs="Calibri"/>
          <w:sz w:val="20"/>
          <w:szCs w:val="20"/>
        </w:rPr>
        <w:t>implementovan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ho produktu s legislativou platnou ke dni podpisu akceptačního protokolu podle čl. 5 odst. 4 t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to smlouvy</w:t>
      </w:r>
    </w:p>
    <w:p w14:paraId="35FF1048" w14:textId="77777777" w:rsidR="000F7F58" w:rsidRPr="00F003AC" w:rsidRDefault="00156C86">
      <w:pPr>
        <w:numPr>
          <w:ilvl w:val="0"/>
          <w:numId w:val="23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ztráta dat, kromě </w:t>
      </w:r>
      <w:proofErr w:type="spellStart"/>
      <w:r w:rsidRPr="00F003AC">
        <w:rPr>
          <w:rStyle w:val="dnA"/>
          <w:rFonts w:cs="Calibri"/>
          <w:sz w:val="20"/>
          <w:szCs w:val="20"/>
        </w:rPr>
        <w:t>takov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ztráty, která vznikla prokazatelným zaviněním objednatele.</w:t>
      </w:r>
    </w:p>
    <w:p w14:paraId="152067DC" w14:textId="77777777" w:rsidR="000F7F58" w:rsidRPr="00F003AC" w:rsidRDefault="00156C86">
      <w:pPr>
        <w:rPr>
          <w:rFonts w:cs="Calibri"/>
          <w:sz w:val="20"/>
          <w:szCs w:val="20"/>
        </w:rPr>
      </w:pPr>
      <w:r w:rsidRPr="00F003AC">
        <w:rPr>
          <w:rFonts w:cs="Calibri"/>
          <w:sz w:val="20"/>
          <w:szCs w:val="20"/>
        </w:rPr>
        <w:t xml:space="preserve"> </w:t>
      </w:r>
    </w:p>
    <w:p w14:paraId="173D2443" w14:textId="77777777" w:rsidR="000F7F58" w:rsidRPr="00F003AC" w:rsidRDefault="00156C86">
      <w:pPr>
        <w:pStyle w:val="Odstavecseseznamem"/>
        <w:numPr>
          <w:ilvl w:val="0"/>
          <w:numId w:val="24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Smluvní strany se dohodly, že v případě vady díla, kterou objednatel uplatní v záruční době, má objednatel primárně právo požadovat na zhotoviteli její </w:t>
      </w:r>
      <w:proofErr w:type="spellStart"/>
      <w:r w:rsidRPr="00F003AC">
        <w:rPr>
          <w:rStyle w:val="dnA"/>
          <w:rFonts w:cs="Calibri"/>
          <w:sz w:val="20"/>
          <w:szCs w:val="20"/>
        </w:rPr>
        <w:t>bezplatn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odstranění, nedohodnou-li se smluvní strany jinak. Pouze v případě, kdy </w:t>
      </w:r>
      <w:proofErr w:type="spellStart"/>
      <w:r w:rsidRPr="00F003AC">
        <w:rPr>
          <w:rStyle w:val="dnA"/>
          <w:rFonts w:cs="Calibri"/>
          <w:sz w:val="20"/>
          <w:szCs w:val="20"/>
        </w:rPr>
        <w:t>bezplatn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odstranění </w:t>
      </w:r>
      <w:r w:rsidRPr="00F003AC">
        <w:rPr>
          <w:rFonts w:cs="Calibri"/>
          <w:sz w:val="20"/>
          <w:szCs w:val="20"/>
        </w:rPr>
        <w:t>nen</w:t>
      </w:r>
      <w:r w:rsidRPr="00F003AC">
        <w:rPr>
          <w:rStyle w:val="dnA"/>
          <w:rFonts w:cs="Calibri"/>
          <w:sz w:val="20"/>
          <w:szCs w:val="20"/>
        </w:rPr>
        <w:t xml:space="preserve">í </w:t>
      </w:r>
      <w:proofErr w:type="spellStart"/>
      <w:r w:rsidRPr="00F003AC">
        <w:rPr>
          <w:rStyle w:val="dnA"/>
          <w:rFonts w:cs="Calibri"/>
          <w:sz w:val="20"/>
          <w:szCs w:val="20"/>
        </w:rPr>
        <w:t>možn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nebo k němu nedojde ze strany zhotovitele ve </w:t>
      </w:r>
      <w:proofErr w:type="spellStart"/>
      <w:r w:rsidRPr="00F003AC">
        <w:rPr>
          <w:rStyle w:val="dnA"/>
          <w:rFonts w:cs="Calibri"/>
          <w:sz w:val="20"/>
          <w:szCs w:val="20"/>
        </w:rPr>
        <w:t>sjednan</w:t>
      </w:r>
      <w:proofErr w:type="spellEnd"/>
      <w:r w:rsidRPr="00F003AC">
        <w:rPr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době, může objednatel uplatnit rovněž jiná práva z </w:t>
      </w:r>
      <w:proofErr w:type="spellStart"/>
      <w:r w:rsidRPr="00F003AC">
        <w:rPr>
          <w:rStyle w:val="dnA"/>
          <w:rFonts w:cs="Calibri"/>
          <w:sz w:val="20"/>
          <w:szCs w:val="20"/>
        </w:rPr>
        <w:t>vadn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ho plnění dle </w:t>
      </w:r>
      <w:proofErr w:type="spellStart"/>
      <w:r w:rsidRPr="00F003AC">
        <w:rPr>
          <w:rStyle w:val="dnA"/>
          <w:rFonts w:cs="Calibri"/>
          <w:sz w:val="20"/>
          <w:szCs w:val="20"/>
        </w:rPr>
        <w:t>obč</w:t>
      </w:r>
      <w:proofErr w:type="spellEnd"/>
      <w:r w:rsidRPr="00F003AC">
        <w:rPr>
          <w:rFonts w:cs="Calibri"/>
          <w:sz w:val="20"/>
          <w:szCs w:val="20"/>
          <w:lang w:val="da-DK"/>
        </w:rPr>
        <w:t>ansk</w:t>
      </w:r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ho zákoníku.</w:t>
      </w:r>
    </w:p>
    <w:p w14:paraId="1FA4E0CE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1350F6BC" w14:textId="0AC2199D" w:rsidR="000F7F58" w:rsidRPr="00F003AC" w:rsidRDefault="00156C86">
      <w:pPr>
        <w:pStyle w:val="Odstavecseseznamem"/>
        <w:widowControl w:val="0"/>
        <w:numPr>
          <w:ilvl w:val="0"/>
          <w:numId w:val="21"/>
        </w:numPr>
        <w:spacing w:line="220" w:lineRule="atLeast"/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Uplatnění nároku na odstranění vady musí být učiněno prostřednictvím Helpdesk </w:t>
      </w:r>
      <w:proofErr w:type="spellStart"/>
      <w:r w:rsidRPr="00F003AC">
        <w:rPr>
          <w:rStyle w:val="dnA"/>
          <w:rFonts w:cs="Calibri"/>
          <w:sz w:val="20"/>
          <w:szCs w:val="20"/>
        </w:rPr>
        <w:t>syst</w:t>
      </w:r>
      <w:proofErr w:type="spellEnd"/>
      <w:r w:rsidRPr="00F003AC">
        <w:rPr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mu, který je dostupný na adrese</w:t>
      </w:r>
      <w:r w:rsidR="00E05DE8">
        <w:rPr>
          <w:rStyle w:val="dnA"/>
          <w:rFonts w:cs="Calibri"/>
          <w:sz w:val="20"/>
          <w:szCs w:val="20"/>
        </w:rPr>
        <w:t xml:space="preserve"> </w:t>
      </w:r>
      <w:hyperlink r:id="rId14" w:tgtFrame="_blank" w:history="1">
        <w:r w:rsidR="00E05DE8" w:rsidRPr="00E05DE8">
          <w:rPr>
            <w:rStyle w:val="Hypertextovodkaz"/>
            <w:rFonts w:cs="Calibri"/>
            <w:sz w:val="20"/>
            <w:szCs w:val="20"/>
          </w:rPr>
          <w:t>www.medicalc.cz</w:t>
        </w:r>
      </w:hyperlink>
      <w:r w:rsidR="00E05DE8">
        <w:rPr>
          <w:rFonts w:cs="Calibri"/>
          <w:sz w:val="20"/>
          <w:szCs w:val="20"/>
        </w:rPr>
        <w:t xml:space="preserve"> </w:t>
      </w:r>
      <w:r w:rsidRPr="00F003AC">
        <w:rPr>
          <w:rStyle w:val="dnA"/>
          <w:rFonts w:cs="Calibri"/>
          <w:sz w:val="20"/>
          <w:szCs w:val="20"/>
        </w:rPr>
        <w:t xml:space="preserve">bez </w:t>
      </w:r>
      <w:proofErr w:type="spellStart"/>
      <w:r w:rsidRPr="00F003AC">
        <w:rPr>
          <w:rStyle w:val="dnA"/>
          <w:rFonts w:cs="Calibri"/>
          <w:sz w:val="20"/>
          <w:szCs w:val="20"/>
        </w:rPr>
        <w:t>zbytečn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ho odkladu po jejím zjištění. Zhotovitel se zavazuje nastoupit k odstranění </w:t>
      </w:r>
      <w:proofErr w:type="spellStart"/>
      <w:r w:rsidRPr="00F003AC">
        <w:rPr>
          <w:rStyle w:val="dnA"/>
          <w:rFonts w:cs="Calibri"/>
          <w:sz w:val="20"/>
          <w:szCs w:val="20"/>
        </w:rPr>
        <w:t>případn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vady díla bez </w:t>
      </w:r>
      <w:proofErr w:type="spellStart"/>
      <w:r w:rsidRPr="00F003AC">
        <w:rPr>
          <w:rStyle w:val="dnA"/>
          <w:rFonts w:cs="Calibri"/>
          <w:sz w:val="20"/>
          <w:szCs w:val="20"/>
        </w:rPr>
        <w:t>zbytečn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ho odkladu od jejich uplatnění objednatelem.</w:t>
      </w:r>
    </w:p>
    <w:p w14:paraId="2416511B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0732453D" w14:textId="08230A5D" w:rsidR="000F7F58" w:rsidRPr="00F003AC" w:rsidRDefault="00156C86">
      <w:pPr>
        <w:pStyle w:val="Odstavecseseznamem"/>
        <w:numPr>
          <w:ilvl w:val="0"/>
          <w:numId w:val="21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Zhotovitel je povinen v návaznosti na objednatelem uplatněnou vadu neprodleně </w:t>
      </w:r>
      <w:r w:rsidRPr="00F003AC">
        <w:rPr>
          <w:rStyle w:val="dn"/>
          <w:rFonts w:cs="Calibri"/>
          <w:sz w:val="20"/>
          <w:szCs w:val="20"/>
        </w:rPr>
        <w:t>zah</w:t>
      </w:r>
      <w:r w:rsidRPr="00F003AC">
        <w:rPr>
          <w:rStyle w:val="dnA"/>
          <w:rFonts w:cs="Calibri"/>
          <w:sz w:val="20"/>
          <w:szCs w:val="20"/>
        </w:rPr>
        <w:t>ájit práce na odstranění zjištěn</w:t>
      </w:r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vady. Jestliže zhotovitel přitom zjistí, že se jedná o vadu, za kterou neodpovídá, je o tom povinen bezodkladně písemně informovat objednatele. V případě, že zhotovitel za uplatněn</w:t>
      </w:r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vady neručí a objednatel po doručení </w:t>
      </w:r>
      <w:proofErr w:type="spellStart"/>
      <w:r w:rsidRPr="00F003AC">
        <w:rPr>
          <w:rStyle w:val="dnA"/>
          <w:rFonts w:cs="Calibri"/>
          <w:sz w:val="20"/>
          <w:szCs w:val="20"/>
        </w:rPr>
        <w:t>písemn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informace podle předcházející věty uzná její </w:t>
      </w:r>
      <w:r w:rsidRPr="00F003AC">
        <w:rPr>
          <w:rStyle w:val="dn"/>
          <w:rFonts w:cs="Calibri"/>
          <w:sz w:val="20"/>
          <w:szCs w:val="20"/>
          <w:lang w:val="it-IT"/>
        </w:rPr>
        <w:t>opr</w:t>
      </w:r>
      <w:proofErr w:type="spellStart"/>
      <w:r w:rsidRPr="00F003AC">
        <w:rPr>
          <w:rStyle w:val="dnA"/>
          <w:rFonts w:cs="Calibri"/>
          <w:sz w:val="20"/>
          <w:szCs w:val="20"/>
        </w:rPr>
        <w:t>ávněnost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a nadále trvá na odstranění vady, budou mu následně vznikl</w:t>
      </w:r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náklady objednatelem uhrazeny do deseti (10) dnů od doručení jejich </w:t>
      </w:r>
      <w:proofErr w:type="spellStart"/>
      <w:r w:rsidRPr="00F003AC">
        <w:rPr>
          <w:rStyle w:val="dnA"/>
          <w:rFonts w:cs="Calibri"/>
          <w:sz w:val="20"/>
          <w:szCs w:val="20"/>
        </w:rPr>
        <w:t>písemn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ho uplatnění zhotovitelem. </w:t>
      </w:r>
    </w:p>
    <w:p w14:paraId="2E96F321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6FF9F4C7" w14:textId="77777777" w:rsidR="000F7F58" w:rsidRPr="00F003AC" w:rsidRDefault="00156C86">
      <w:pPr>
        <w:pStyle w:val="Odstavecseseznamem"/>
        <w:numPr>
          <w:ilvl w:val="0"/>
          <w:numId w:val="21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Záruční doba se ve vztahu ke zjištěn</w:t>
      </w:r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vadě prodlužuje o dobu potřebnou k odstranění zjištěn</w:t>
      </w:r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záruční vady.</w:t>
      </w:r>
    </w:p>
    <w:p w14:paraId="6330748C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54F3FB3F" w14:textId="77777777" w:rsidR="000F7F58" w:rsidRPr="00F003AC" w:rsidRDefault="00156C86">
      <w:pPr>
        <w:pStyle w:val="Odstavecseseznamem"/>
        <w:numPr>
          <w:ilvl w:val="0"/>
          <w:numId w:val="21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Záruka se nevztahuje na vady vznikl</w:t>
      </w:r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nesprávným provozování</w:t>
      </w:r>
      <w:r w:rsidRPr="00F003AC">
        <w:rPr>
          <w:rStyle w:val="dn"/>
          <w:rFonts w:cs="Calibri"/>
          <w:sz w:val="20"/>
          <w:szCs w:val="20"/>
          <w:lang w:val="pt-PT"/>
        </w:rPr>
        <w:t>m a u</w:t>
      </w:r>
      <w:proofErr w:type="spellStart"/>
      <w:r w:rsidRPr="00F003AC">
        <w:rPr>
          <w:rStyle w:val="dnA"/>
          <w:rFonts w:cs="Calibri"/>
          <w:sz w:val="20"/>
          <w:szCs w:val="20"/>
        </w:rPr>
        <w:t>žíváním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</w:t>
      </w:r>
      <w:proofErr w:type="spellStart"/>
      <w:r w:rsidRPr="00F003AC">
        <w:rPr>
          <w:rStyle w:val="dnA"/>
          <w:rFonts w:cs="Calibri"/>
          <w:sz w:val="20"/>
          <w:szCs w:val="20"/>
        </w:rPr>
        <w:t>dí</w:t>
      </w:r>
      <w:proofErr w:type="spellEnd"/>
      <w:r w:rsidRPr="00F003AC">
        <w:rPr>
          <w:rStyle w:val="dn"/>
          <w:rFonts w:cs="Calibri"/>
          <w:sz w:val="20"/>
          <w:szCs w:val="20"/>
          <w:lang w:val="it-IT"/>
        </w:rPr>
        <w:t>la (smaz</w:t>
      </w:r>
      <w:proofErr w:type="spellStart"/>
      <w:r w:rsidRPr="00F003AC">
        <w:rPr>
          <w:rStyle w:val="dnA"/>
          <w:rFonts w:cs="Calibri"/>
          <w:sz w:val="20"/>
          <w:szCs w:val="20"/>
        </w:rPr>
        <w:t>ání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, přepsání částí </w:t>
      </w:r>
      <w:r w:rsidRPr="00F003AC">
        <w:rPr>
          <w:rStyle w:val="dn"/>
          <w:rFonts w:cs="Calibri"/>
          <w:sz w:val="20"/>
          <w:szCs w:val="20"/>
          <w:lang w:val="fr-FR"/>
        </w:rPr>
        <w:t>dat, pou</w:t>
      </w:r>
      <w:proofErr w:type="spellStart"/>
      <w:r w:rsidRPr="00F003AC">
        <w:rPr>
          <w:rStyle w:val="dnA"/>
          <w:rFonts w:cs="Calibri"/>
          <w:sz w:val="20"/>
          <w:szCs w:val="20"/>
        </w:rPr>
        <w:t>žívání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, </w:t>
      </w:r>
      <w:proofErr w:type="spellStart"/>
      <w:r w:rsidRPr="00F003AC">
        <w:rPr>
          <w:rStyle w:val="dnA"/>
          <w:rFonts w:cs="Calibri"/>
          <w:sz w:val="20"/>
          <w:szCs w:val="20"/>
        </w:rPr>
        <w:t>kter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"/>
          <w:rFonts w:cs="Calibri"/>
          <w:sz w:val="20"/>
          <w:szCs w:val="20"/>
        </w:rPr>
        <w:t>nen</w:t>
      </w:r>
      <w:r w:rsidRPr="00F003AC">
        <w:rPr>
          <w:rStyle w:val="dnA"/>
          <w:rFonts w:cs="Calibri"/>
          <w:sz w:val="20"/>
          <w:szCs w:val="20"/>
        </w:rPr>
        <w:t xml:space="preserve">í v souladu s uživatelskou dokumentací), </w:t>
      </w:r>
      <w:proofErr w:type="spellStart"/>
      <w:r w:rsidRPr="00F003AC">
        <w:rPr>
          <w:rStyle w:val="dnA"/>
          <w:rFonts w:cs="Calibri"/>
          <w:sz w:val="20"/>
          <w:szCs w:val="20"/>
        </w:rPr>
        <w:t>kter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nebylo autorizováno zhotovitelem, </w:t>
      </w:r>
      <w:proofErr w:type="spellStart"/>
      <w:r w:rsidRPr="00F003AC">
        <w:rPr>
          <w:rStyle w:val="dnA"/>
          <w:rFonts w:cs="Calibri"/>
          <w:sz w:val="20"/>
          <w:szCs w:val="20"/>
        </w:rPr>
        <w:t>poš</w:t>
      </w:r>
      <w:proofErr w:type="spellEnd"/>
      <w:r w:rsidRPr="00F003AC">
        <w:rPr>
          <w:rStyle w:val="dn"/>
          <w:rFonts w:cs="Calibri"/>
          <w:sz w:val="20"/>
          <w:szCs w:val="20"/>
          <w:lang w:val="nl-NL"/>
        </w:rPr>
        <w:t>kozen</w:t>
      </w:r>
      <w:proofErr w:type="spellStart"/>
      <w:r w:rsidRPr="00F003AC">
        <w:rPr>
          <w:rStyle w:val="dnA"/>
          <w:rFonts w:cs="Calibri"/>
          <w:sz w:val="20"/>
          <w:szCs w:val="20"/>
        </w:rPr>
        <w:t>ím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komunikačních tras a za vady vzniklé živelnou pohromou.</w:t>
      </w:r>
    </w:p>
    <w:p w14:paraId="59E608B3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68E895FD" w14:textId="5DE68E1E" w:rsidR="000F7F58" w:rsidRPr="00F003AC" w:rsidRDefault="3FB9183C">
      <w:pPr>
        <w:jc w:val="center"/>
        <w:rPr>
          <w:rStyle w:val="dn"/>
          <w:rFonts w:cs="Calibri"/>
          <w:b/>
          <w:bCs/>
          <w:sz w:val="22"/>
          <w:szCs w:val="22"/>
        </w:rPr>
      </w:pPr>
      <w:r w:rsidRPr="6B7996D7">
        <w:rPr>
          <w:rStyle w:val="dn"/>
          <w:rFonts w:cs="Calibri"/>
          <w:b/>
          <w:bCs/>
          <w:sz w:val="22"/>
          <w:szCs w:val="22"/>
        </w:rPr>
        <w:t xml:space="preserve">Článek </w:t>
      </w:r>
      <w:r w:rsidR="64F41977" w:rsidRPr="6B7996D7">
        <w:rPr>
          <w:rStyle w:val="dn"/>
          <w:rFonts w:cs="Calibri"/>
          <w:b/>
          <w:bCs/>
          <w:sz w:val="22"/>
          <w:szCs w:val="22"/>
        </w:rPr>
        <w:t>9</w:t>
      </w:r>
    </w:p>
    <w:p w14:paraId="3DCEF861" w14:textId="77777777" w:rsidR="000F7F58" w:rsidRDefault="3FB9183C">
      <w:pPr>
        <w:jc w:val="center"/>
        <w:rPr>
          <w:rStyle w:val="dn"/>
          <w:rFonts w:cs="Calibri"/>
          <w:b/>
          <w:bCs/>
          <w:sz w:val="20"/>
          <w:szCs w:val="20"/>
        </w:rPr>
      </w:pPr>
      <w:r w:rsidRPr="6B7996D7">
        <w:rPr>
          <w:rStyle w:val="dn"/>
          <w:rFonts w:cs="Calibri"/>
          <w:b/>
          <w:bCs/>
          <w:sz w:val="20"/>
          <w:szCs w:val="20"/>
        </w:rPr>
        <w:t>Součinnost a vzájemná komunikace smluvních stran</w:t>
      </w:r>
    </w:p>
    <w:p w14:paraId="79709821" w14:textId="2D45EA6C" w:rsidR="48B97100" w:rsidRPr="00345079" w:rsidRDefault="036EA9EC" w:rsidP="5AB34B47">
      <w:pPr>
        <w:pStyle w:val="Odstavecseseznamem"/>
        <w:numPr>
          <w:ilvl w:val="0"/>
          <w:numId w:val="2"/>
        </w:numPr>
        <w:rPr>
          <w:rFonts w:cs="Calibri"/>
          <w:color w:val="000000" w:themeColor="text1"/>
        </w:rPr>
      </w:pPr>
      <w:r w:rsidRPr="5AB34B47">
        <w:rPr>
          <w:rFonts w:eastAsia="Calibri" w:cs="Calibri"/>
          <w:color w:val="000000" w:themeColor="text1"/>
          <w:sz w:val="20"/>
          <w:szCs w:val="20"/>
        </w:rPr>
        <w:t>Zhotovitel se zavazuje k realizaci plnění předmětu smlouvy použít osoby (zaměstnance či jiné osoby), které uvedl v nabídce veřejné zakázky. V případě, že bude nucen použití jiné osoby či vyměnit osoby uvedené v nabídce, je oprávněn takto učinit až po vyjádření souhlasu ze strany objednatele. Takto nově použité osoby zhotovitelem musí mít minimálně stejnou úroveň kvalifikace, jako osoby, které byly zhotovitelem uvedeny v nabídce veřejné zakázky. Porušení povinností v tomto odstavci smlouvy je považováno za podstatné porušení smlouvy a zakládá právo objednatele odstoupit od smlouvy:</w:t>
      </w:r>
      <w:r w:rsidRPr="5AB34B47">
        <w:rPr>
          <w:rFonts w:eastAsia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2662A3A3" w14:textId="77777777" w:rsidR="006B1115" w:rsidRPr="00345079" w:rsidRDefault="006B1115" w:rsidP="006B1115">
      <w:pPr>
        <w:pStyle w:val="Odstavecseseznamem"/>
        <w:ind w:left="284"/>
        <w:rPr>
          <w:rFonts w:cs="Calibri"/>
          <w:sz w:val="20"/>
          <w:szCs w:val="20"/>
        </w:rPr>
      </w:pPr>
    </w:p>
    <w:p w14:paraId="32127214" w14:textId="0446E77A" w:rsidR="48B97100" w:rsidRPr="00345079" w:rsidRDefault="036EA9EC" w:rsidP="5AB34B47">
      <w:pPr>
        <w:pStyle w:val="Odstavecseseznamem"/>
        <w:numPr>
          <w:ilvl w:val="0"/>
          <w:numId w:val="2"/>
        </w:numPr>
        <w:rPr>
          <w:rFonts w:cs="Calibri"/>
          <w:color w:val="000000" w:themeColor="text1"/>
        </w:rPr>
      </w:pPr>
      <w:r w:rsidRPr="5AB34B47">
        <w:rPr>
          <w:rFonts w:eastAsia="Calibri" w:cs="Calibri"/>
          <w:color w:val="000000" w:themeColor="text1"/>
          <w:sz w:val="20"/>
          <w:szCs w:val="20"/>
          <w:u w:val="single"/>
        </w:rPr>
        <w:t>Odpovědné osoby za zhotovitele:</w:t>
      </w:r>
    </w:p>
    <w:p w14:paraId="4E13D103" w14:textId="438DEC68" w:rsidR="006B1115" w:rsidRDefault="1449611C" w:rsidP="5AB34B47">
      <w:pPr>
        <w:pStyle w:val="Odstavecseseznamem"/>
        <w:spacing w:after="120" w:line="259" w:lineRule="auto"/>
        <w:rPr>
          <w:rFonts w:eastAsia="Calibri" w:cs="Calibri"/>
          <w:color w:val="000000" w:themeColor="text1"/>
          <w:sz w:val="20"/>
          <w:szCs w:val="20"/>
        </w:rPr>
      </w:pPr>
      <w:r w:rsidRPr="5AB34B47">
        <w:rPr>
          <w:rFonts w:eastAsia="Calibri" w:cs="Calibri"/>
          <w:color w:val="000000" w:themeColor="text1"/>
          <w:sz w:val="20"/>
          <w:szCs w:val="20"/>
        </w:rPr>
        <w:t xml:space="preserve">Vedoucí projektu: </w:t>
      </w:r>
    </w:p>
    <w:p w14:paraId="30403F9C" w14:textId="77777777" w:rsidR="00276504" w:rsidRPr="00345079" w:rsidRDefault="00276504" w:rsidP="5AB34B47">
      <w:pPr>
        <w:pStyle w:val="Odstavecseseznamem"/>
        <w:spacing w:after="120" w:line="259" w:lineRule="auto"/>
        <w:rPr>
          <w:rFonts w:eastAsia="Calibri" w:cs="Calibri"/>
          <w:color w:val="000000" w:themeColor="text1"/>
          <w:sz w:val="20"/>
          <w:szCs w:val="20"/>
        </w:rPr>
      </w:pPr>
    </w:p>
    <w:p w14:paraId="694643E4" w14:textId="36B33151" w:rsidR="006B1115" w:rsidRDefault="1449611C" w:rsidP="5AB34B47">
      <w:pPr>
        <w:pStyle w:val="Odstavecseseznamem"/>
        <w:spacing w:after="120" w:line="259" w:lineRule="auto"/>
        <w:rPr>
          <w:rFonts w:eastAsia="Calibri" w:cs="Calibri"/>
          <w:color w:val="000000" w:themeColor="text1"/>
          <w:sz w:val="20"/>
          <w:szCs w:val="20"/>
        </w:rPr>
      </w:pPr>
      <w:r w:rsidRPr="5AB34B47">
        <w:rPr>
          <w:rFonts w:eastAsia="Calibri" w:cs="Calibri"/>
          <w:color w:val="000000" w:themeColor="text1"/>
          <w:sz w:val="20"/>
          <w:szCs w:val="20"/>
        </w:rPr>
        <w:t xml:space="preserve">Konzultant zdravotnických oblastí nemocničního informačního systému a zdravotnické dokumentace: </w:t>
      </w:r>
    </w:p>
    <w:p w14:paraId="274A99C0" w14:textId="77777777" w:rsidR="00276504" w:rsidRPr="00345079" w:rsidRDefault="00276504" w:rsidP="5AB34B47">
      <w:pPr>
        <w:pStyle w:val="Odstavecseseznamem"/>
        <w:spacing w:after="120" w:line="259" w:lineRule="auto"/>
        <w:rPr>
          <w:rFonts w:eastAsia="Calibri" w:cs="Calibri"/>
          <w:color w:val="000000" w:themeColor="text1"/>
          <w:sz w:val="20"/>
          <w:szCs w:val="20"/>
        </w:rPr>
      </w:pPr>
    </w:p>
    <w:p w14:paraId="47A77FEF" w14:textId="733E9F67" w:rsidR="006B1115" w:rsidRDefault="1449611C" w:rsidP="5AB34B47">
      <w:pPr>
        <w:pStyle w:val="Odstavecseseznamem"/>
        <w:spacing w:after="120" w:line="259" w:lineRule="auto"/>
        <w:rPr>
          <w:rFonts w:eastAsia="Calibri" w:cs="Calibri"/>
          <w:color w:val="000000" w:themeColor="text1"/>
          <w:sz w:val="20"/>
          <w:szCs w:val="20"/>
        </w:rPr>
      </w:pPr>
      <w:r w:rsidRPr="5AB34B47">
        <w:rPr>
          <w:rFonts w:eastAsia="Calibri" w:cs="Calibri"/>
          <w:color w:val="000000" w:themeColor="text1"/>
          <w:sz w:val="20"/>
          <w:szCs w:val="20"/>
        </w:rPr>
        <w:t>Konzultant integrací a výměny dat s napojenými informačními systémy</w:t>
      </w:r>
      <w:r w:rsidR="00276504" w:rsidRPr="00345079">
        <w:rPr>
          <w:rFonts w:eastAsia="Calibri" w:cs="Calibri"/>
          <w:color w:val="000000" w:themeColor="text1"/>
          <w:sz w:val="20"/>
          <w:szCs w:val="20"/>
        </w:rPr>
        <w:t xml:space="preserve"> </w:t>
      </w:r>
    </w:p>
    <w:p w14:paraId="3766B8EE" w14:textId="77777777" w:rsidR="00276504" w:rsidRPr="00345079" w:rsidRDefault="00276504" w:rsidP="5AB34B47">
      <w:pPr>
        <w:pStyle w:val="Odstavecseseznamem"/>
        <w:spacing w:after="120" w:line="259" w:lineRule="auto"/>
        <w:rPr>
          <w:rFonts w:eastAsia="Calibri" w:cs="Calibri"/>
          <w:color w:val="000000" w:themeColor="text1"/>
          <w:sz w:val="20"/>
          <w:szCs w:val="20"/>
        </w:rPr>
      </w:pPr>
    </w:p>
    <w:p w14:paraId="7FE3C232" w14:textId="44761D1E" w:rsidR="006B1115" w:rsidRPr="00345079" w:rsidRDefault="1449611C" w:rsidP="5AB34B47">
      <w:pPr>
        <w:pStyle w:val="Odstavecseseznamem"/>
        <w:spacing w:after="120" w:line="259" w:lineRule="auto"/>
        <w:rPr>
          <w:sz w:val="20"/>
          <w:szCs w:val="20"/>
        </w:rPr>
      </w:pPr>
      <w:r w:rsidRPr="5AB34B47">
        <w:rPr>
          <w:rFonts w:eastAsia="Calibri" w:cs="Calibri"/>
          <w:color w:val="000000" w:themeColor="text1"/>
          <w:sz w:val="20"/>
          <w:szCs w:val="20"/>
        </w:rPr>
        <w:t xml:space="preserve">Analytik: </w:t>
      </w:r>
    </w:p>
    <w:p w14:paraId="185D4B06" w14:textId="77777777" w:rsidR="006B1115" w:rsidRPr="006B1115" w:rsidRDefault="006B1115" w:rsidP="006B1115">
      <w:pPr>
        <w:pStyle w:val="Odstavecseseznamem"/>
        <w:ind w:left="284"/>
        <w:rPr>
          <w:rFonts w:cs="Calibri"/>
          <w:sz w:val="20"/>
          <w:szCs w:val="20"/>
        </w:rPr>
      </w:pPr>
    </w:p>
    <w:p w14:paraId="740F40BC" w14:textId="3DA8B54F" w:rsidR="006B1115" w:rsidRDefault="139F96A2" w:rsidP="5AB34B47">
      <w:pPr>
        <w:pStyle w:val="Odstavecseseznamem"/>
        <w:numPr>
          <w:ilvl w:val="0"/>
          <w:numId w:val="2"/>
        </w:numPr>
        <w:rPr>
          <w:rStyle w:val="dnA"/>
          <w:rFonts w:cs="Calibri"/>
          <w:color w:val="000000" w:themeColor="text1"/>
        </w:rPr>
      </w:pPr>
      <w:r w:rsidRPr="5AB34B47">
        <w:rPr>
          <w:rStyle w:val="dnA"/>
          <w:rFonts w:cs="Calibri"/>
          <w:sz w:val="20"/>
          <w:szCs w:val="20"/>
        </w:rPr>
        <w:t>Smluvní strany se zavazují vzájemně spolupracovat a poskytovat si vešker</w:t>
      </w:r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 xml:space="preserve">informace </w:t>
      </w:r>
      <w:proofErr w:type="spellStart"/>
      <w:r w:rsidRPr="5AB34B47">
        <w:rPr>
          <w:rStyle w:val="dnA"/>
          <w:rFonts w:cs="Calibri"/>
          <w:sz w:val="20"/>
          <w:szCs w:val="20"/>
        </w:rPr>
        <w:t>potřebn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 xml:space="preserve">pro </w:t>
      </w:r>
      <w:proofErr w:type="spellStart"/>
      <w:r w:rsidRPr="5AB34B47">
        <w:rPr>
          <w:rStyle w:val="dnA"/>
          <w:rFonts w:cs="Calibri"/>
          <w:sz w:val="20"/>
          <w:szCs w:val="20"/>
        </w:rPr>
        <w:t>řádn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>plnění svý</w:t>
      </w:r>
      <w:r w:rsidRPr="5AB34B47">
        <w:rPr>
          <w:rStyle w:val="dn"/>
          <w:rFonts w:cs="Calibri"/>
          <w:sz w:val="20"/>
          <w:szCs w:val="20"/>
        </w:rPr>
        <w:t>ch z</w:t>
      </w:r>
      <w:r w:rsidRPr="5AB34B47">
        <w:rPr>
          <w:rStyle w:val="dnA"/>
          <w:rFonts w:cs="Calibri"/>
          <w:sz w:val="20"/>
          <w:szCs w:val="20"/>
        </w:rPr>
        <w:t xml:space="preserve">ávazků. Smluvní strany jsou povinny informovat druhou smluvní stranu o veškerých skutečnostech, </w:t>
      </w:r>
      <w:proofErr w:type="spellStart"/>
      <w:r w:rsidRPr="5AB34B47">
        <w:rPr>
          <w:rStyle w:val="dnA"/>
          <w:rFonts w:cs="Calibri"/>
          <w:sz w:val="20"/>
          <w:szCs w:val="20"/>
        </w:rPr>
        <w:t>kter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 xml:space="preserve">jsou nebo mohou </w:t>
      </w:r>
      <w:proofErr w:type="spellStart"/>
      <w:r w:rsidRPr="5AB34B47">
        <w:rPr>
          <w:rStyle w:val="dnA"/>
          <w:rFonts w:cs="Calibri"/>
          <w:sz w:val="20"/>
          <w:szCs w:val="20"/>
        </w:rPr>
        <w:t>bý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>t d</w:t>
      </w:r>
      <w:proofErr w:type="spellStart"/>
      <w:r w:rsidRPr="5AB34B47">
        <w:rPr>
          <w:rStyle w:val="dnA"/>
          <w:rFonts w:cs="Calibri"/>
          <w:sz w:val="20"/>
          <w:szCs w:val="20"/>
        </w:rPr>
        <w:t>ůležit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 xml:space="preserve">pro </w:t>
      </w:r>
      <w:proofErr w:type="spellStart"/>
      <w:r w:rsidRPr="5AB34B47">
        <w:rPr>
          <w:rStyle w:val="dnA"/>
          <w:rFonts w:cs="Calibri"/>
          <w:sz w:val="20"/>
          <w:szCs w:val="20"/>
        </w:rPr>
        <w:t>řádn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>plnění t</w:t>
      </w:r>
      <w:r w:rsidRPr="5AB34B47">
        <w:rPr>
          <w:rStyle w:val="dn"/>
          <w:rFonts w:cs="Calibri"/>
          <w:sz w:val="20"/>
          <w:szCs w:val="20"/>
          <w:lang w:val="fr-FR"/>
        </w:rPr>
        <w:t>é</w:t>
      </w:r>
      <w:r w:rsidRPr="5AB34B47">
        <w:rPr>
          <w:rStyle w:val="dnA"/>
          <w:rFonts w:cs="Calibri"/>
          <w:sz w:val="20"/>
          <w:szCs w:val="20"/>
        </w:rPr>
        <w:t>to smlouvy.</w:t>
      </w:r>
    </w:p>
    <w:p w14:paraId="0F045DC4" w14:textId="77777777" w:rsidR="006B1115" w:rsidRDefault="006B1115" w:rsidP="006B1115">
      <w:pPr>
        <w:pStyle w:val="Odstavecseseznamem"/>
        <w:ind w:left="284"/>
        <w:rPr>
          <w:rStyle w:val="dnA"/>
          <w:rFonts w:cs="Calibri"/>
          <w:sz w:val="20"/>
          <w:szCs w:val="20"/>
        </w:rPr>
      </w:pPr>
    </w:p>
    <w:p w14:paraId="1847C87A" w14:textId="77777777" w:rsidR="000F7F58" w:rsidRDefault="139F96A2" w:rsidP="5AB34B47">
      <w:pPr>
        <w:pStyle w:val="Odstavecseseznamem"/>
        <w:numPr>
          <w:ilvl w:val="0"/>
          <w:numId w:val="2"/>
        </w:numPr>
        <w:rPr>
          <w:rStyle w:val="dnA"/>
          <w:rFonts w:cs="Calibri"/>
          <w:color w:val="000000" w:themeColor="text1"/>
        </w:rPr>
      </w:pPr>
      <w:r w:rsidRPr="5AB34B47">
        <w:rPr>
          <w:rStyle w:val="dnA"/>
          <w:rFonts w:cs="Calibri"/>
          <w:sz w:val="20"/>
          <w:szCs w:val="20"/>
        </w:rPr>
        <w:t>Smluvní strany jsou povinny plnit sv</w:t>
      </w:r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>závazky vyplývající z t</w:t>
      </w:r>
      <w:r w:rsidRPr="5AB34B47">
        <w:rPr>
          <w:rStyle w:val="dn"/>
          <w:rFonts w:cs="Calibri"/>
          <w:sz w:val="20"/>
          <w:szCs w:val="20"/>
          <w:lang w:val="fr-FR"/>
        </w:rPr>
        <w:t>é</w:t>
      </w:r>
      <w:r w:rsidRPr="5AB34B47">
        <w:rPr>
          <w:rStyle w:val="dnA"/>
          <w:rFonts w:cs="Calibri"/>
          <w:sz w:val="20"/>
          <w:szCs w:val="20"/>
        </w:rPr>
        <w:t>to smlouvy tak, aby nedocházelo k prodlení s plněním jednotlivý</w:t>
      </w:r>
      <w:r w:rsidRPr="5AB34B47">
        <w:rPr>
          <w:rStyle w:val="dn"/>
          <w:rFonts w:cs="Calibri"/>
          <w:sz w:val="20"/>
          <w:szCs w:val="20"/>
        </w:rPr>
        <w:t>ch term</w:t>
      </w:r>
      <w:r w:rsidRPr="5AB34B47">
        <w:rPr>
          <w:rStyle w:val="dnA"/>
          <w:rFonts w:cs="Calibri"/>
          <w:sz w:val="20"/>
          <w:szCs w:val="20"/>
        </w:rPr>
        <w:t>ínů a s prodlením splatnosti jednotlivých peněžní</w:t>
      </w:r>
      <w:r w:rsidRPr="5AB34B47">
        <w:rPr>
          <w:rStyle w:val="dn"/>
          <w:rFonts w:cs="Calibri"/>
          <w:sz w:val="20"/>
          <w:szCs w:val="20"/>
        </w:rPr>
        <w:t>ch z</w:t>
      </w:r>
      <w:r w:rsidRPr="5AB34B47">
        <w:rPr>
          <w:rStyle w:val="dnA"/>
          <w:rFonts w:cs="Calibri"/>
          <w:sz w:val="20"/>
          <w:szCs w:val="20"/>
        </w:rPr>
        <w:t>ávazků.</w:t>
      </w:r>
    </w:p>
    <w:p w14:paraId="20539B50" w14:textId="77777777" w:rsidR="006B1115" w:rsidRDefault="006B1115" w:rsidP="006B1115">
      <w:pPr>
        <w:pStyle w:val="Odstavecseseznamem"/>
        <w:ind w:left="284"/>
        <w:rPr>
          <w:rStyle w:val="dnA"/>
          <w:rFonts w:cs="Calibri"/>
          <w:sz w:val="20"/>
          <w:szCs w:val="20"/>
        </w:rPr>
      </w:pPr>
    </w:p>
    <w:p w14:paraId="590B343E" w14:textId="628056CF" w:rsidR="000F7F58" w:rsidRDefault="1A81618F" w:rsidP="5AB34B47">
      <w:pPr>
        <w:pStyle w:val="Odstavecseseznamem"/>
        <w:numPr>
          <w:ilvl w:val="0"/>
          <w:numId w:val="2"/>
        </w:numPr>
        <w:rPr>
          <w:rStyle w:val="dnA"/>
          <w:rFonts w:cs="Calibri"/>
          <w:color w:val="000000" w:themeColor="text1"/>
        </w:rPr>
      </w:pPr>
      <w:r w:rsidRPr="5AB34B47">
        <w:rPr>
          <w:rStyle w:val="dnA"/>
          <w:rFonts w:cs="Calibri"/>
          <w:sz w:val="20"/>
          <w:szCs w:val="20"/>
        </w:rPr>
        <w:t xml:space="preserve">Každá ze smluvních stran jmenuje v čl. </w:t>
      </w:r>
      <w:r w:rsidR="5B030ECC" w:rsidRPr="5AB34B47">
        <w:rPr>
          <w:rStyle w:val="dnA"/>
          <w:rFonts w:cs="Calibri"/>
          <w:sz w:val="20"/>
          <w:szCs w:val="20"/>
        </w:rPr>
        <w:t>9</w:t>
      </w:r>
      <w:r w:rsidRPr="5AB34B47">
        <w:rPr>
          <w:rStyle w:val="dnA"/>
          <w:rFonts w:cs="Calibri"/>
          <w:sz w:val="20"/>
          <w:szCs w:val="20"/>
        </w:rPr>
        <w:t xml:space="preserve"> odst. </w:t>
      </w:r>
      <w:r w:rsidR="00C33102">
        <w:rPr>
          <w:rStyle w:val="dnA"/>
          <w:rFonts w:cs="Calibri"/>
          <w:sz w:val="20"/>
          <w:szCs w:val="20"/>
        </w:rPr>
        <w:t>9</w:t>
      </w:r>
      <w:r w:rsidRPr="5AB34B47">
        <w:rPr>
          <w:rStyle w:val="dnA"/>
          <w:rFonts w:cs="Calibri"/>
          <w:sz w:val="20"/>
          <w:szCs w:val="20"/>
        </w:rPr>
        <w:t xml:space="preserve"> oprávněn</w:t>
      </w:r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 xml:space="preserve">osoby </w:t>
      </w:r>
      <w:proofErr w:type="spellStart"/>
      <w:r w:rsidRPr="5AB34B47">
        <w:rPr>
          <w:rStyle w:val="dnA"/>
          <w:rFonts w:cs="Calibri"/>
          <w:sz w:val="20"/>
          <w:szCs w:val="20"/>
        </w:rPr>
        <w:t>zodpovědn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 xml:space="preserve">za průběh implementace – vedoucí projektu, </w:t>
      </w:r>
      <w:proofErr w:type="spellStart"/>
      <w:r w:rsidRPr="5AB34B47">
        <w:rPr>
          <w:rStyle w:val="dnA"/>
          <w:rFonts w:cs="Calibri"/>
          <w:sz w:val="20"/>
          <w:szCs w:val="20"/>
        </w:rPr>
        <w:t>kter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 xml:space="preserve">jsou </w:t>
      </w:r>
      <w:proofErr w:type="spellStart"/>
      <w:r w:rsidRPr="5AB34B47">
        <w:rPr>
          <w:rStyle w:val="dnA"/>
          <w:rFonts w:cs="Calibri"/>
          <w:sz w:val="20"/>
          <w:szCs w:val="20"/>
        </w:rPr>
        <w:t>zodpovědn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 xml:space="preserve">za odbornou stránku implementace, mají </w:t>
      </w:r>
      <w:proofErr w:type="spellStart"/>
      <w:r w:rsidRPr="5AB34B47">
        <w:rPr>
          <w:rStyle w:val="dnA"/>
          <w:rFonts w:cs="Calibri"/>
          <w:sz w:val="20"/>
          <w:szCs w:val="20"/>
        </w:rPr>
        <w:t>potřebn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>kompetence pro vedení projektu. Veškerá komunikace mezi smluvními stranami bude probí</w:t>
      </w:r>
      <w:r w:rsidRPr="5AB34B47">
        <w:rPr>
          <w:rStyle w:val="dn"/>
          <w:rFonts w:cs="Calibri"/>
          <w:sz w:val="20"/>
          <w:szCs w:val="20"/>
        </w:rPr>
        <w:t>hat prost</w:t>
      </w:r>
      <w:r w:rsidRPr="5AB34B47">
        <w:rPr>
          <w:rStyle w:val="dnA"/>
          <w:rFonts w:cs="Calibri"/>
          <w:sz w:val="20"/>
          <w:szCs w:val="20"/>
        </w:rPr>
        <w:t xml:space="preserve">řednictvím těchto osob nebo jimi pověřených pracovníků nebo statutárních orgánů smluvních stran. Odvolání a změna vedoucího projektu může </w:t>
      </w:r>
      <w:proofErr w:type="spellStart"/>
      <w:r w:rsidRPr="5AB34B47">
        <w:rPr>
          <w:rStyle w:val="dnA"/>
          <w:rFonts w:cs="Calibri"/>
          <w:sz w:val="20"/>
          <w:szCs w:val="20"/>
        </w:rPr>
        <w:t>bý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>t d</w:t>
      </w:r>
      <w:proofErr w:type="spellStart"/>
      <w:r w:rsidRPr="5AB34B47">
        <w:rPr>
          <w:rStyle w:val="dnA"/>
          <w:rFonts w:cs="Calibri"/>
          <w:sz w:val="20"/>
          <w:szCs w:val="20"/>
        </w:rPr>
        <w:t>ůvodem</w:t>
      </w:r>
      <w:proofErr w:type="spellEnd"/>
      <w:r w:rsidRPr="5AB34B47">
        <w:rPr>
          <w:rStyle w:val="dnA"/>
          <w:rFonts w:cs="Calibri"/>
          <w:sz w:val="20"/>
          <w:szCs w:val="20"/>
        </w:rPr>
        <w:t xml:space="preserve"> pro posunutí termínu implementace.</w:t>
      </w:r>
    </w:p>
    <w:p w14:paraId="609FFC86" w14:textId="77777777" w:rsidR="006B1115" w:rsidRDefault="006B1115" w:rsidP="006B1115">
      <w:pPr>
        <w:pStyle w:val="Odstavecseseznamem"/>
        <w:ind w:left="284"/>
        <w:rPr>
          <w:rStyle w:val="dnA"/>
          <w:rFonts w:cs="Calibri"/>
          <w:sz w:val="20"/>
          <w:szCs w:val="20"/>
        </w:rPr>
      </w:pPr>
    </w:p>
    <w:p w14:paraId="368B2B03" w14:textId="77777777" w:rsidR="000F7F58" w:rsidRDefault="139F96A2" w:rsidP="5AB34B47">
      <w:pPr>
        <w:pStyle w:val="Odstavecseseznamem"/>
        <w:numPr>
          <w:ilvl w:val="0"/>
          <w:numId w:val="2"/>
        </w:numPr>
        <w:rPr>
          <w:rStyle w:val="dnA"/>
          <w:rFonts w:cs="Calibri"/>
          <w:color w:val="000000" w:themeColor="text1"/>
        </w:rPr>
      </w:pPr>
      <w:r w:rsidRPr="5AB34B47">
        <w:rPr>
          <w:rStyle w:val="dnA"/>
          <w:rFonts w:cs="Calibri"/>
          <w:sz w:val="20"/>
          <w:szCs w:val="20"/>
        </w:rPr>
        <w:t>Všechna oznámení mezi smluvními stranami, která se vztahují k t</w:t>
      </w:r>
      <w:r w:rsidRPr="5AB34B47">
        <w:rPr>
          <w:rStyle w:val="dn"/>
          <w:rFonts w:cs="Calibri"/>
          <w:sz w:val="20"/>
          <w:szCs w:val="20"/>
          <w:lang w:val="fr-FR"/>
        </w:rPr>
        <w:t>é</w:t>
      </w:r>
      <w:r w:rsidRPr="5AB34B47">
        <w:rPr>
          <w:rStyle w:val="dnA"/>
          <w:rFonts w:cs="Calibri"/>
          <w:sz w:val="20"/>
          <w:szCs w:val="20"/>
        </w:rPr>
        <w:t>to smlouvě, nebo která mají být učiněna na základě t</w:t>
      </w:r>
      <w:r w:rsidRPr="5AB34B47">
        <w:rPr>
          <w:rStyle w:val="dn"/>
          <w:rFonts w:cs="Calibri"/>
          <w:sz w:val="20"/>
          <w:szCs w:val="20"/>
          <w:lang w:val="fr-FR"/>
        </w:rPr>
        <w:t>é</w:t>
      </w:r>
      <w:r w:rsidRPr="5AB34B47">
        <w:rPr>
          <w:rStyle w:val="dnA"/>
          <w:rFonts w:cs="Calibri"/>
          <w:sz w:val="20"/>
          <w:szCs w:val="20"/>
        </w:rPr>
        <w:t xml:space="preserve">to smlouvy, musí být učiněna v </w:t>
      </w:r>
      <w:proofErr w:type="spellStart"/>
      <w:r w:rsidRPr="5AB34B47">
        <w:rPr>
          <w:rStyle w:val="dnA"/>
          <w:rFonts w:cs="Calibri"/>
          <w:sz w:val="20"/>
          <w:szCs w:val="20"/>
        </w:rPr>
        <w:t>písemn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>podobě a druh</w:t>
      </w:r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 xml:space="preserve">straně doručena buď osobně nebo doporučeným dopisem či jinou formou </w:t>
      </w:r>
      <w:proofErr w:type="spellStart"/>
      <w:r w:rsidRPr="5AB34B47">
        <w:rPr>
          <w:rStyle w:val="dnA"/>
          <w:rFonts w:cs="Calibri"/>
          <w:sz w:val="20"/>
          <w:szCs w:val="20"/>
        </w:rPr>
        <w:t>registrovan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>é</w:t>
      </w:r>
      <w:r w:rsidRPr="5AB34B47">
        <w:rPr>
          <w:rStyle w:val="dnA"/>
          <w:rFonts w:cs="Calibri"/>
          <w:sz w:val="20"/>
          <w:szCs w:val="20"/>
        </w:rPr>
        <w:t>ho poštovního styku na adresu uvedenou na titulní strá</w:t>
      </w:r>
      <w:r w:rsidRPr="5AB34B47">
        <w:rPr>
          <w:rStyle w:val="dn"/>
          <w:rFonts w:cs="Calibri"/>
          <w:sz w:val="20"/>
          <w:szCs w:val="20"/>
        </w:rPr>
        <w:t>nce t</w:t>
      </w:r>
      <w:r w:rsidRPr="5AB34B47">
        <w:rPr>
          <w:rStyle w:val="dn"/>
          <w:rFonts w:cs="Calibri"/>
          <w:sz w:val="20"/>
          <w:szCs w:val="20"/>
          <w:lang w:val="fr-FR"/>
        </w:rPr>
        <w:t>é</w:t>
      </w:r>
      <w:r w:rsidRPr="5AB34B47">
        <w:rPr>
          <w:rStyle w:val="dnA"/>
          <w:rFonts w:cs="Calibri"/>
          <w:sz w:val="20"/>
          <w:szCs w:val="20"/>
        </w:rPr>
        <w:t xml:space="preserve">to smlouvy, není-li stanoveno nebo mezi smluvními stranami dohodnuto jinak. Oznámení se považují za doručená třetí (3) den po jejich </w:t>
      </w:r>
      <w:proofErr w:type="spellStart"/>
      <w:r w:rsidRPr="5AB34B47">
        <w:rPr>
          <w:rStyle w:val="dnA"/>
          <w:rFonts w:cs="Calibri"/>
          <w:sz w:val="20"/>
          <w:szCs w:val="20"/>
        </w:rPr>
        <w:t>prokazateln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>é</w:t>
      </w:r>
      <w:r w:rsidRPr="5AB34B47">
        <w:rPr>
          <w:rStyle w:val="dn"/>
          <w:rFonts w:cs="Calibri"/>
          <w:sz w:val="20"/>
          <w:szCs w:val="20"/>
        </w:rPr>
        <w:t>m odesl</w:t>
      </w:r>
      <w:r w:rsidRPr="5AB34B47">
        <w:rPr>
          <w:rStyle w:val="dnA"/>
          <w:rFonts w:cs="Calibri"/>
          <w:sz w:val="20"/>
          <w:szCs w:val="20"/>
        </w:rPr>
        <w:t>ání.</w:t>
      </w:r>
    </w:p>
    <w:p w14:paraId="592DC550" w14:textId="77777777" w:rsidR="006B1115" w:rsidRDefault="006B1115" w:rsidP="006B1115">
      <w:pPr>
        <w:pStyle w:val="Odstavecseseznamem"/>
        <w:ind w:left="284"/>
        <w:rPr>
          <w:rStyle w:val="dnA"/>
          <w:rFonts w:cs="Calibri"/>
          <w:sz w:val="20"/>
          <w:szCs w:val="20"/>
        </w:rPr>
      </w:pPr>
    </w:p>
    <w:p w14:paraId="0B294AFD" w14:textId="77777777" w:rsidR="000F7F58" w:rsidRDefault="139F96A2" w:rsidP="5AB34B47">
      <w:pPr>
        <w:pStyle w:val="Odstavecseseznamem"/>
        <w:numPr>
          <w:ilvl w:val="0"/>
          <w:numId w:val="2"/>
        </w:numPr>
        <w:rPr>
          <w:rStyle w:val="dnA"/>
          <w:rFonts w:cs="Calibri"/>
          <w:color w:val="000000" w:themeColor="text1"/>
        </w:rPr>
      </w:pPr>
      <w:r w:rsidRPr="5AB34B47">
        <w:rPr>
          <w:rStyle w:val="dnA"/>
          <w:rFonts w:cs="Calibri"/>
          <w:sz w:val="20"/>
          <w:szCs w:val="20"/>
        </w:rPr>
        <w:t xml:space="preserve">Ukládá-li smlouva doručit některý dokument v </w:t>
      </w:r>
      <w:proofErr w:type="spellStart"/>
      <w:r w:rsidRPr="5AB34B47">
        <w:rPr>
          <w:rStyle w:val="dnA"/>
          <w:rFonts w:cs="Calibri"/>
          <w:sz w:val="20"/>
          <w:szCs w:val="20"/>
        </w:rPr>
        <w:t>písemn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>podobě, může bý</w:t>
      </w:r>
      <w:r w:rsidRPr="5AB34B47">
        <w:rPr>
          <w:rStyle w:val="dn"/>
          <w:rFonts w:cs="Calibri"/>
          <w:sz w:val="20"/>
          <w:szCs w:val="20"/>
        </w:rPr>
        <w:t>t doru</w:t>
      </w:r>
      <w:r w:rsidRPr="5AB34B47">
        <w:rPr>
          <w:rStyle w:val="dnA"/>
          <w:rFonts w:cs="Calibri"/>
          <w:sz w:val="20"/>
          <w:szCs w:val="20"/>
        </w:rPr>
        <w:t xml:space="preserve">čen buď v </w:t>
      </w:r>
      <w:proofErr w:type="spellStart"/>
      <w:r w:rsidRPr="5AB34B47">
        <w:rPr>
          <w:rStyle w:val="dnA"/>
          <w:rFonts w:cs="Calibri"/>
          <w:sz w:val="20"/>
          <w:szCs w:val="20"/>
        </w:rPr>
        <w:t>papírov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"/>
          <w:rFonts w:cs="Calibri"/>
          <w:sz w:val="20"/>
          <w:szCs w:val="20"/>
        </w:rPr>
        <w:t>form</w:t>
      </w:r>
      <w:r w:rsidRPr="5AB34B47">
        <w:rPr>
          <w:rStyle w:val="dnA"/>
          <w:rFonts w:cs="Calibri"/>
          <w:sz w:val="20"/>
          <w:szCs w:val="20"/>
        </w:rPr>
        <w:t xml:space="preserve">ě, nebo není-li vyžadováno, aby byl takový dokument podepsán, též v </w:t>
      </w:r>
      <w:proofErr w:type="spellStart"/>
      <w:r w:rsidRPr="5AB34B47">
        <w:rPr>
          <w:rStyle w:val="dnA"/>
          <w:rFonts w:cs="Calibri"/>
          <w:sz w:val="20"/>
          <w:szCs w:val="20"/>
        </w:rPr>
        <w:t>elektronick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 xml:space="preserve">(digitální) formě jako dokument </w:t>
      </w:r>
      <w:proofErr w:type="spellStart"/>
      <w:r w:rsidRPr="5AB34B47">
        <w:rPr>
          <w:rStyle w:val="dnA"/>
          <w:rFonts w:cs="Calibri"/>
          <w:sz w:val="20"/>
          <w:szCs w:val="20"/>
        </w:rPr>
        <w:t>textov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>é</w:t>
      </w:r>
      <w:r w:rsidRPr="5AB34B47">
        <w:rPr>
          <w:rStyle w:val="dnA"/>
          <w:rFonts w:cs="Calibri"/>
          <w:sz w:val="20"/>
          <w:szCs w:val="20"/>
        </w:rPr>
        <w:t>ho procesoru MS Word verze 6.0 nebo vyšší na dohodnut</w:t>
      </w:r>
      <w:r w:rsidRPr="5AB34B47">
        <w:rPr>
          <w:rStyle w:val="dn"/>
          <w:rFonts w:cs="Calibri"/>
          <w:sz w:val="20"/>
          <w:szCs w:val="20"/>
          <w:lang w:val="fr-FR"/>
        </w:rPr>
        <w:t>é</w:t>
      </w:r>
      <w:r w:rsidRPr="5AB34B47">
        <w:rPr>
          <w:rStyle w:val="dnA"/>
          <w:rFonts w:cs="Calibri"/>
          <w:sz w:val="20"/>
          <w:szCs w:val="20"/>
        </w:rPr>
        <w:t xml:space="preserve">m </w:t>
      </w:r>
      <w:proofErr w:type="spellStart"/>
      <w:r w:rsidRPr="5AB34B47">
        <w:rPr>
          <w:rStyle w:val="dnA"/>
          <w:rFonts w:cs="Calibri"/>
          <w:sz w:val="20"/>
          <w:szCs w:val="20"/>
        </w:rPr>
        <w:t>m</w:t>
      </w:r>
      <w:proofErr w:type="spellEnd"/>
      <w:r w:rsidRPr="5AB34B47">
        <w:rPr>
          <w:rStyle w:val="dn"/>
          <w:rFonts w:cs="Calibri"/>
          <w:sz w:val="20"/>
          <w:szCs w:val="20"/>
          <w:lang w:val="fr-FR"/>
        </w:rPr>
        <w:t>é</w:t>
      </w:r>
      <w:proofErr w:type="spellStart"/>
      <w:r w:rsidRPr="5AB34B47">
        <w:rPr>
          <w:rStyle w:val="dnA"/>
          <w:rFonts w:cs="Calibri"/>
          <w:sz w:val="20"/>
          <w:szCs w:val="20"/>
        </w:rPr>
        <w:t>diu</w:t>
      </w:r>
      <w:proofErr w:type="spellEnd"/>
      <w:r w:rsidRPr="5AB34B47">
        <w:rPr>
          <w:rStyle w:val="dnA"/>
          <w:rFonts w:cs="Calibri"/>
          <w:sz w:val="20"/>
          <w:szCs w:val="20"/>
        </w:rPr>
        <w:t>.</w:t>
      </w:r>
    </w:p>
    <w:p w14:paraId="70003C11" w14:textId="77777777" w:rsidR="006B1115" w:rsidRDefault="006B1115" w:rsidP="006B1115">
      <w:pPr>
        <w:pStyle w:val="Odstavecseseznamem"/>
        <w:ind w:left="284"/>
        <w:rPr>
          <w:rStyle w:val="dnA"/>
          <w:rFonts w:cs="Calibri"/>
          <w:sz w:val="20"/>
          <w:szCs w:val="20"/>
        </w:rPr>
      </w:pPr>
    </w:p>
    <w:p w14:paraId="03768928" w14:textId="77777777" w:rsidR="00FA1CDA" w:rsidRDefault="139F96A2" w:rsidP="5AB34B47">
      <w:pPr>
        <w:pStyle w:val="Odstavecseseznamem"/>
        <w:numPr>
          <w:ilvl w:val="0"/>
          <w:numId w:val="2"/>
        </w:numPr>
        <w:rPr>
          <w:rStyle w:val="dnA"/>
          <w:rFonts w:cs="Calibri"/>
          <w:color w:val="000000" w:themeColor="text1"/>
        </w:rPr>
      </w:pPr>
      <w:r w:rsidRPr="5AB34B47">
        <w:rPr>
          <w:rStyle w:val="dnA"/>
          <w:rFonts w:cs="Calibri"/>
          <w:sz w:val="20"/>
          <w:szCs w:val="20"/>
        </w:rPr>
        <w:t>Smluvní strany se zavazují, že v případě změny sv</w:t>
      </w:r>
      <w:r w:rsidRPr="5AB34B47">
        <w:rPr>
          <w:rStyle w:val="dn"/>
          <w:rFonts w:cs="Calibri"/>
          <w:sz w:val="20"/>
          <w:szCs w:val="20"/>
          <w:lang w:val="fr-FR"/>
        </w:rPr>
        <w:t xml:space="preserve">é </w:t>
      </w:r>
      <w:r w:rsidRPr="5AB34B47">
        <w:rPr>
          <w:rStyle w:val="dnA"/>
          <w:rFonts w:cs="Calibri"/>
          <w:sz w:val="20"/>
          <w:szCs w:val="20"/>
        </w:rPr>
        <w:t>adresy budou o t</w:t>
      </w:r>
      <w:r w:rsidRPr="5AB34B47">
        <w:rPr>
          <w:rStyle w:val="dn"/>
          <w:rFonts w:cs="Calibri"/>
          <w:sz w:val="20"/>
          <w:szCs w:val="20"/>
          <w:lang w:val="fr-FR"/>
        </w:rPr>
        <w:t>é</w:t>
      </w:r>
      <w:r w:rsidRPr="5AB34B47">
        <w:rPr>
          <w:rStyle w:val="dnA"/>
          <w:rFonts w:cs="Calibri"/>
          <w:sz w:val="20"/>
          <w:szCs w:val="20"/>
        </w:rPr>
        <w:t>to změně druhou smluvní stranu informovat nejpozději do tří (3) dnů.</w:t>
      </w:r>
    </w:p>
    <w:p w14:paraId="1CEDAB0B" w14:textId="77777777" w:rsidR="006B1115" w:rsidRDefault="006B1115" w:rsidP="006B1115">
      <w:pPr>
        <w:pStyle w:val="Odstavecseseznamem"/>
        <w:ind w:left="284"/>
        <w:rPr>
          <w:rStyle w:val="dnA"/>
          <w:rFonts w:cs="Calibri"/>
          <w:sz w:val="20"/>
          <w:szCs w:val="20"/>
        </w:rPr>
      </w:pPr>
    </w:p>
    <w:p w14:paraId="7EA97507" w14:textId="3458ACEA" w:rsidR="000F7F58" w:rsidRPr="006B1115" w:rsidRDefault="139F96A2" w:rsidP="5AB34B47">
      <w:pPr>
        <w:pStyle w:val="Odstavecseseznamem"/>
        <w:numPr>
          <w:ilvl w:val="0"/>
          <w:numId w:val="2"/>
        </w:numPr>
        <w:rPr>
          <w:rStyle w:val="dn"/>
          <w:rFonts w:cs="Calibri"/>
          <w:color w:val="000000" w:themeColor="text1"/>
        </w:rPr>
      </w:pPr>
      <w:r w:rsidRPr="5AB34B47">
        <w:rPr>
          <w:rStyle w:val="dn"/>
          <w:rFonts w:cs="Calibri"/>
          <w:sz w:val="20"/>
          <w:szCs w:val="20"/>
        </w:rPr>
        <w:t>Osoby oprávněn</w:t>
      </w:r>
      <w:r w:rsidRPr="5AB34B47">
        <w:rPr>
          <w:rStyle w:val="dn"/>
          <w:rFonts w:cs="Calibri"/>
          <w:sz w:val="20"/>
          <w:szCs w:val="20"/>
          <w:lang w:val="fr-FR"/>
        </w:rPr>
        <w:t>é</w:t>
      </w:r>
      <w:r w:rsidRPr="5AB34B47">
        <w:rPr>
          <w:rStyle w:val="dn"/>
          <w:rFonts w:cs="Calibri"/>
          <w:sz w:val="20"/>
          <w:szCs w:val="20"/>
        </w:rPr>
        <w:t xml:space="preserve">: </w:t>
      </w:r>
    </w:p>
    <w:p w14:paraId="16EC0818" w14:textId="363136F9" w:rsidR="008352B4" w:rsidRDefault="139F96A2" w:rsidP="00276504">
      <w:pPr>
        <w:pStyle w:val="Odstavecseseznamem"/>
        <w:rPr>
          <w:rStyle w:val="dn"/>
          <w:rFonts w:cs="Calibri"/>
          <w:sz w:val="20"/>
          <w:szCs w:val="20"/>
        </w:rPr>
      </w:pPr>
      <w:r w:rsidRPr="5AB34B47">
        <w:rPr>
          <w:rStyle w:val="dn"/>
          <w:rFonts w:cs="Calibri"/>
          <w:sz w:val="20"/>
          <w:szCs w:val="20"/>
        </w:rPr>
        <w:t>za objednatele:</w:t>
      </w:r>
      <w:r w:rsidR="445EB1C5" w:rsidRPr="5AB34B47">
        <w:rPr>
          <w:rStyle w:val="dn"/>
          <w:rFonts w:cs="Calibri"/>
          <w:sz w:val="20"/>
          <w:szCs w:val="20"/>
        </w:rPr>
        <w:t xml:space="preserve"> </w:t>
      </w:r>
    </w:p>
    <w:p w14:paraId="6493241C" w14:textId="18B1F819" w:rsidR="000F7F58" w:rsidRPr="00F003AC" w:rsidRDefault="139F96A2" w:rsidP="5AB34B47">
      <w:pPr>
        <w:pStyle w:val="Odstavecseseznamem"/>
        <w:rPr>
          <w:rStyle w:val="dn"/>
          <w:rFonts w:cs="Calibri"/>
          <w:color w:val="000000" w:themeColor="text1"/>
        </w:rPr>
      </w:pPr>
      <w:r w:rsidRPr="5AB34B47">
        <w:rPr>
          <w:rStyle w:val="dn"/>
          <w:rFonts w:cs="Calibri"/>
          <w:color w:val="auto"/>
          <w:sz w:val="20"/>
          <w:szCs w:val="20"/>
        </w:rPr>
        <w:t>za zhotovitele:</w:t>
      </w:r>
      <w:r w:rsidR="6984F957" w:rsidRPr="5AB34B47">
        <w:rPr>
          <w:rStyle w:val="dn"/>
          <w:rFonts w:cs="Calibri"/>
          <w:color w:val="auto"/>
          <w:sz w:val="20"/>
          <w:szCs w:val="20"/>
        </w:rPr>
        <w:t xml:space="preserve"> </w:t>
      </w:r>
    </w:p>
    <w:p w14:paraId="7F466F83" w14:textId="77777777" w:rsidR="000F7F58" w:rsidRPr="00F003AC" w:rsidRDefault="000F7F58">
      <w:pPr>
        <w:jc w:val="center"/>
        <w:rPr>
          <w:rStyle w:val="dn"/>
          <w:rFonts w:cs="Calibri"/>
          <w:b/>
          <w:bCs/>
          <w:sz w:val="22"/>
          <w:szCs w:val="22"/>
        </w:rPr>
      </w:pPr>
    </w:p>
    <w:p w14:paraId="4C30E79B" w14:textId="2D0F675C" w:rsidR="000F7F58" w:rsidRPr="00F003AC" w:rsidRDefault="3FB9183C">
      <w:pPr>
        <w:jc w:val="center"/>
        <w:rPr>
          <w:rStyle w:val="dn"/>
          <w:rFonts w:cs="Calibri"/>
          <w:b/>
          <w:bCs/>
          <w:sz w:val="22"/>
          <w:szCs w:val="22"/>
        </w:rPr>
      </w:pPr>
      <w:r w:rsidRPr="6B7996D7">
        <w:rPr>
          <w:rStyle w:val="dn"/>
          <w:rFonts w:cs="Calibri"/>
          <w:b/>
          <w:bCs/>
          <w:sz w:val="22"/>
          <w:szCs w:val="22"/>
        </w:rPr>
        <w:t xml:space="preserve">Článek </w:t>
      </w:r>
      <w:r w:rsidR="2AC614BD" w:rsidRPr="6B7996D7">
        <w:rPr>
          <w:rStyle w:val="dn"/>
          <w:rFonts w:cs="Calibri"/>
          <w:b/>
          <w:bCs/>
          <w:sz w:val="22"/>
          <w:szCs w:val="22"/>
        </w:rPr>
        <w:t>10</w:t>
      </w:r>
    </w:p>
    <w:p w14:paraId="0B31F842" w14:textId="131D15B1" w:rsidR="000F7F58" w:rsidRDefault="00156C86">
      <w:pPr>
        <w:jc w:val="center"/>
        <w:rPr>
          <w:rStyle w:val="dn"/>
          <w:rFonts w:cs="Calibri"/>
          <w:b/>
          <w:bCs/>
          <w:sz w:val="20"/>
          <w:szCs w:val="20"/>
        </w:rPr>
      </w:pPr>
      <w:r w:rsidRPr="31DE427B">
        <w:rPr>
          <w:rStyle w:val="dn"/>
          <w:rFonts w:cs="Calibri"/>
          <w:b/>
          <w:bCs/>
          <w:sz w:val="20"/>
          <w:szCs w:val="20"/>
        </w:rPr>
        <w:t>Smluvní pokuty a úrok z</w:t>
      </w:r>
      <w:r w:rsidR="00FA1CDA">
        <w:rPr>
          <w:rStyle w:val="dn"/>
          <w:rFonts w:cs="Calibri"/>
          <w:b/>
          <w:bCs/>
          <w:sz w:val="20"/>
          <w:szCs w:val="20"/>
        </w:rPr>
        <w:t> </w:t>
      </w:r>
      <w:r w:rsidRPr="31DE427B">
        <w:rPr>
          <w:rStyle w:val="dn"/>
          <w:rFonts w:cs="Calibri"/>
          <w:b/>
          <w:bCs/>
          <w:sz w:val="20"/>
          <w:szCs w:val="20"/>
        </w:rPr>
        <w:t>prodlení</w:t>
      </w:r>
    </w:p>
    <w:p w14:paraId="33FE4F1B" w14:textId="2229BAE5" w:rsidR="000F7F58" w:rsidRDefault="4D5742DF">
      <w:pPr>
        <w:pStyle w:val="Odstavecseseznamem"/>
        <w:numPr>
          <w:ilvl w:val="0"/>
          <w:numId w:val="43"/>
        </w:numPr>
        <w:rPr>
          <w:rStyle w:val="dnA"/>
          <w:rFonts w:cs="Calibri"/>
          <w:sz w:val="20"/>
          <w:szCs w:val="20"/>
        </w:rPr>
      </w:pPr>
      <w:r w:rsidRPr="00FA1CDA">
        <w:rPr>
          <w:rStyle w:val="dnA"/>
          <w:rFonts w:cs="Calibri"/>
          <w:sz w:val="20"/>
          <w:szCs w:val="20"/>
        </w:rPr>
        <w:t xml:space="preserve">V případě prodlení zhotovitele s dodávkou a implementací NIS ve smlouvou stanovené lhůtě se zhotovitel zavazuje uhradit objednateli smluvní pokutu ve výši 0,05 % z ceny za implementaci NIS, a to za každý i započatý den prodlení se splněním svého závazku. Maximální výše této smluvní pokuty je omezena částkou 200.000,- Kč. </w:t>
      </w:r>
    </w:p>
    <w:p w14:paraId="78BBFA96" w14:textId="77777777" w:rsidR="00FA1CDA" w:rsidRDefault="00FA1CDA" w:rsidP="00FA1CDA">
      <w:pPr>
        <w:pStyle w:val="Odstavecseseznamem"/>
        <w:ind w:left="284"/>
        <w:rPr>
          <w:rStyle w:val="dnA"/>
          <w:rFonts w:cs="Calibri"/>
          <w:sz w:val="20"/>
          <w:szCs w:val="20"/>
        </w:rPr>
      </w:pPr>
    </w:p>
    <w:p w14:paraId="5791FB52" w14:textId="199CD6AE" w:rsidR="000F7F58" w:rsidRDefault="69DB415D">
      <w:pPr>
        <w:pStyle w:val="Odstavecseseznamem"/>
        <w:numPr>
          <w:ilvl w:val="0"/>
          <w:numId w:val="43"/>
        </w:numPr>
        <w:rPr>
          <w:rStyle w:val="dnA"/>
          <w:rFonts w:cs="Calibri"/>
          <w:sz w:val="20"/>
          <w:szCs w:val="20"/>
        </w:rPr>
      </w:pPr>
      <w:r w:rsidRPr="00FA1CDA">
        <w:rPr>
          <w:rStyle w:val="dnA"/>
          <w:rFonts w:cs="Calibri"/>
          <w:sz w:val="20"/>
          <w:szCs w:val="20"/>
        </w:rPr>
        <w:t xml:space="preserve">V případě prodlení zhotovitele s uvedením NIS do ostrého provozu se zhotovitel zavazuje uhradit objednateli smluvní pokutu ve výši 0,1 % z ceny za implementaci NIS, a to za každý i započatý den prodlení se splněním svého závazku. Maximální výše této smluvní pokuty je omezena částkou 400.000,- Kč. </w:t>
      </w:r>
    </w:p>
    <w:p w14:paraId="4F19F06A" w14:textId="77777777" w:rsidR="00FA1CDA" w:rsidRDefault="00FA1CDA" w:rsidP="00FA1CDA">
      <w:pPr>
        <w:pStyle w:val="Odstavecseseznamem"/>
        <w:ind w:left="284"/>
        <w:rPr>
          <w:rStyle w:val="dnA"/>
          <w:rFonts w:cs="Calibri"/>
          <w:sz w:val="20"/>
          <w:szCs w:val="20"/>
        </w:rPr>
      </w:pPr>
    </w:p>
    <w:p w14:paraId="7CAF8088" w14:textId="27591C3C" w:rsidR="000F7F58" w:rsidRDefault="69DB415D">
      <w:pPr>
        <w:pStyle w:val="Odstavecseseznamem"/>
        <w:numPr>
          <w:ilvl w:val="0"/>
          <w:numId w:val="43"/>
        </w:numPr>
        <w:rPr>
          <w:rStyle w:val="dnA"/>
          <w:rFonts w:cs="Calibri"/>
          <w:sz w:val="20"/>
          <w:szCs w:val="20"/>
        </w:rPr>
      </w:pPr>
      <w:r w:rsidRPr="00FA1CDA">
        <w:rPr>
          <w:rStyle w:val="dnA"/>
          <w:rFonts w:cs="Calibri"/>
          <w:sz w:val="20"/>
          <w:szCs w:val="20"/>
        </w:rPr>
        <w:t xml:space="preserve">V případě prodlení objednatele s úhradou zálohové či konečné faktury, zavazuje se objednatel uhradit zhotoviteli smluvní pokutu ve výši 0,05 % z dlužné částky, a to za každý i započatý den prodlení. Maximální výše této smluvní pokuty je omezena částkou 50.000,- Kč. </w:t>
      </w:r>
    </w:p>
    <w:p w14:paraId="403D0AC9" w14:textId="77777777" w:rsidR="00FA1CDA" w:rsidRDefault="00FA1CDA" w:rsidP="00FA1CDA">
      <w:pPr>
        <w:pStyle w:val="Odstavecseseznamem"/>
        <w:ind w:left="284"/>
        <w:rPr>
          <w:rStyle w:val="dnA"/>
          <w:rFonts w:cs="Calibri"/>
          <w:sz w:val="20"/>
          <w:szCs w:val="20"/>
        </w:rPr>
      </w:pPr>
    </w:p>
    <w:p w14:paraId="722AD7DE" w14:textId="013D2AF8" w:rsidR="000F7F58" w:rsidRDefault="1708EEE2">
      <w:pPr>
        <w:pStyle w:val="Odstavecseseznamem"/>
        <w:numPr>
          <w:ilvl w:val="0"/>
          <w:numId w:val="43"/>
        </w:numPr>
        <w:rPr>
          <w:rStyle w:val="dnA"/>
          <w:rFonts w:cs="Calibri"/>
          <w:sz w:val="20"/>
          <w:szCs w:val="20"/>
        </w:rPr>
      </w:pPr>
      <w:r w:rsidRPr="5AB34B47">
        <w:rPr>
          <w:rStyle w:val="dnA"/>
          <w:rFonts w:cs="Calibri"/>
          <w:sz w:val="20"/>
          <w:szCs w:val="20"/>
        </w:rPr>
        <w:t>V případě porušení povinnosti sjednané v</w:t>
      </w:r>
      <w:r w:rsidR="0B7D422E" w:rsidRPr="5AB34B47">
        <w:rPr>
          <w:rStyle w:val="dnA"/>
          <w:rFonts w:cs="Calibri"/>
          <w:sz w:val="20"/>
          <w:szCs w:val="20"/>
        </w:rPr>
        <w:t xml:space="preserve"> čl. 9 odst. </w:t>
      </w:r>
      <w:r w:rsidR="00C33102">
        <w:rPr>
          <w:rStyle w:val="dnA"/>
          <w:rFonts w:cs="Calibri"/>
          <w:sz w:val="20"/>
          <w:szCs w:val="20"/>
        </w:rPr>
        <w:t>1</w:t>
      </w:r>
      <w:r w:rsidRPr="5AB34B47">
        <w:rPr>
          <w:rStyle w:val="dnA"/>
          <w:rFonts w:cs="Calibri"/>
          <w:sz w:val="20"/>
          <w:szCs w:val="20"/>
        </w:rPr>
        <w:t xml:space="preserve"> těchto obchodních podmínek je zhotovitel povinen uhradit objednateli smluvní pokutu ve výši 10.000,- Kč za každé jednotlivé porušení této povinnosti. </w:t>
      </w:r>
    </w:p>
    <w:p w14:paraId="5C15804F" w14:textId="77777777" w:rsidR="00FA1CDA" w:rsidRDefault="00FA1CDA" w:rsidP="00FA1CDA">
      <w:pPr>
        <w:pStyle w:val="Odstavecseseznamem"/>
        <w:ind w:left="284"/>
        <w:rPr>
          <w:rStyle w:val="dnA"/>
          <w:rFonts w:cs="Calibri"/>
          <w:sz w:val="20"/>
          <w:szCs w:val="20"/>
        </w:rPr>
      </w:pPr>
    </w:p>
    <w:p w14:paraId="40B389FB" w14:textId="5BBBB3FC" w:rsidR="000F7F58" w:rsidRPr="00FA1CDA" w:rsidRDefault="69DB415D">
      <w:pPr>
        <w:pStyle w:val="Odstavecseseznamem"/>
        <w:numPr>
          <w:ilvl w:val="0"/>
          <w:numId w:val="43"/>
        </w:numPr>
        <w:rPr>
          <w:rStyle w:val="dnA"/>
          <w:rFonts w:cs="Calibri"/>
          <w:sz w:val="20"/>
          <w:szCs w:val="20"/>
        </w:rPr>
      </w:pPr>
      <w:r w:rsidRPr="00FA1CDA">
        <w:rPr>
          <w:rStyle w:val="dnA"/>
          <w:rFonts w:cs="Calibri"/>
          <w:sz w:val="20"/>
          <w:szCs w:val="20"/>
        </w:rPr>
        <w:t>Zaplacením smluvní pokuty nezaniká povinnost k náhradě vzniklé škody.</w:t>
      </w:r>
    </w:p>
    <w:p w14:paraId="42C13EDF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0A95BEF1" w14:textId="43748913" w:rsidR="000F7F58" w:rsidRPr="00F003AC" w:rsidRDefault="3FB9183C">
      <w:pPr>
        <w:jc w:val="center"/>
        <w:rPr>
          <w:rStyle w:val="dn"/>
          <w:rFonts w:cs="Calibri"/>
          <w:b/>
          <w:bCs/>
          <w:sz w:val="22"/>
          <w:szCs w:val="22"/>
        </w:rPr>
      </w:pPr>
      <w:r w:rsidRPr="6B7996D7">
        <w:rPr>
          <w:rStyle w:val="dn"/>
          <w:rFonts w:cs="Calibri"/>
          <w:b/>
          <w:bCs/>
          <w:sz w:val="22"/>
          <w:szCs w:val="22"/>
        </w:rPr>
        <w:t>Článek 1</w:t>
      </w:r>
      <w:r w:rsidR="4AFCC056" w:rsidRPr="6B7996D7">
        <w:rPr>
          <w:rStyle w:val="dn"/>
          <w:rFonts w:cs="Calibri"/>
          <w:b/>
          <w:bCs/>
          <w:sz w:val="22"/>
          <w:szCs w:val="22"/>
        </w:rPr>
        <w:t>1</w:t>
      </w:r>
    </w:p>
    <w:p w14:paraId="2DCAD36E" w14:textId="77777777" w:rsidR="000F7F58" w:rsidRPr="00F003AC" w:rsidRDefault="00156C86">
      <w:pPr>
        <w:jc w:val="center"/>
        <w:rPr>
          <w:rStyle w:val="dn"/>
          <w:rFonts w:cs="Calibri"/>
          <w:b/>
          <w:bCs/>
          <w:sz w:val="20"/>
          <w:szCs w:val="20"/>
        </w:rPr>
      </w:pPr>
      <w:r w:rsidRPr="00F003AC">
        <w:rPr>
          <w:rStyle w:val="dn"/>
          <w:rFonts w:cs="Calibri"/>
          <w:b/>
          <w:bCs/>
          <w:sz w:val="20"/>
          <w:szCs w:val="20"/>
        </w:rPr>
        <w:t>Ochrana informací a osobní</w:t>
      </w:r>
      <w:r w:rsidRPr="001B363E">
        <w:rPr>
          <w:rStyle w:val="dn"/>
          <w:rFonts w:cs="Calibri"/>
          <w:b/>
          <w:bCs/>
          <w:sz w:val="20"/>
          <w:szCs w:val="20"/>
          <w:lang w:val="pl-PL"/>
        </w:rPr>
        <w:t xml:space="preserve">ch </w:t>
      </w:r>
      <w:r w:rsidRPr="00F003AC">
        <w:rPr>
          <w:rStyle w:val="dn"/>
          <w:rFonts w:cs="Calibri"/>
          <w:b/>
          <w:bCs/>
          <w:sz w:val="20"/>
          <w:szCs w:val="20"/>
        </w:rPr>
        <w:t>údajů</w:t>
      </w:r>
    </w:p>
    <w:p w14:paraId="591DFF6C" w14:textId="77777777" w:rsidR="000F7F58" w:rsidRPr="00F003AC" w:rsidRDefault="00156C86">
      <w:pPr>
        <w:pStyle w:val="Odstavecseseznamem"/>
        <w:numPr>
          <w:ilvl w:val="0"/>
          <w:numId w:val="28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Smluvní strany tímto prohlašují, že berou na vědomí, že při plnění t</w:t>
      </w:r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to smlouvy může dojít ke zpřístupnění informací, </w:t>
      </w:r>
      <w:proofErr w:type="spellStart"/>
      <w:r w:rsidRPr="00F003AC">
        <w:rPr>
          <w:rStyle w:val="dnA"/>
          <w:rFonts w:cs="Calibri"/>
          <w:sz w:val="20"/>
          <w:szCs w:val="20"/>
        </w:rPr>
        <w:t>kter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jsou považovány za </w:t>
      </w:r>
      <w:proofErr w:type="spellStart"/>
      <w:r w:rsidRPr="00F003AC">
        <w:rPr>
          <w:rStyle w:val="dnA"/>
          <w:rFonts w:cs="Calibri"/>
          <w:sz w:val="20"/>
          <w:szCs w:val="20"/>
        </w:rPr>
        <w:t>důvěrn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a tyto informace mohou být zpřístupněny rovněž zaměstnancům druh</w:t>
      </w:r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smluvní strany.</w:t>
      </w:r>
    </w:p>
    <w:p w14:paraId="6EDCB19E" w14:textId="77777777" w:rsidR="000F7F58" w:rsidRPr="00F003AC" w:rsidRDefault="000F7F58">
      <w:pPr>
        <w:pStyle w:val="Bezmezer"/>
        <w:rPr>
          <w:rStyle w:val="dnA"/>
          <w:sz w:val="20"/>
          <w:szCs w:val="20"/>
        </w:rPr>
      </w:pPr>
    </w:p>
    <w:p w14:paraId="2396DD02" w14:textId="77777777" w:rsidR="000F7F58" w:rsidRPr="00F003AC" w:rsidRDefault="00156C86">
      <w:pPr>
        <w:pStyle w:val="Bezmezer"/>
        <w:numPr>
          <w:ilvl w:val="0"/>
          <w:numId w:val="28"/>
        </w:numPr>
        <w:rPr>
          <w:sz w:val="20"/>
          <w:szCs w:val="20"/>
        </w:rPr>
      </w:pPr>
      <w:r w:rsidRPr="00F003AC">
        <w:rPr>
          <w:rStyle w:val="dnA"/>
          <w:sz w:val="20"/>
          <w:szCs w:val="20"/>
        </w:rPr>
        <w:lastRenderedPageBreak/>
        <w:t>Smluvní strany se zavazují, že během platnosti t</w:t>
      </w:r>
      <w:r w:rsidRPr="00F003AC">
        <w:rPr>
          <w:rStyle w:val="dn"/>
          <w:sz w:val="20"/>
          <w:szCs w:val="20"/>
          <w:lang w:val="fr-FR"/>
        </w:rPr>
        <w:t>é</w:t>
      </w:r>
      <w:r w:rsidRPr="00F003AC">
        <w:rPr>
          <w:rStyle w:val="dnA"/>
          <w:sz w:val="20"/>
          <w:szCs w:val="20"/>
        </w:rPr>
        <w:t xml:space="preserve">to smlouvy nezpřístupní </w:t>
      </w:r>
      <w:proofErr w:type="spellStart"/>
      <w:r w:rsidRPr="00F003AC">
        <w:rPr>
          <w:rStyle w:val="dnA"/>
          <w:sz w:val="20"/>
          <w:szCs w:val="20"/>
        </w:rPr>
        <w:t>žádn</w:t>
      </w:r>
      <w:proofErr w:type="spellEnd"/>
      <w:r w:rsidRPr="00F003AC">
        <w:rPr>
          <w:rStyle w:val="dn"/>
          <w:sz w:val="20"/>
          <w:szCs w:val="20"/>
          <w:lang w:val="fr-FR"/>
        </w:rPr>
        <w:t xml:space="preserve">é </w:t>
      </w:r>
      <w:r w:rsidRPr="00F003AC">
        <w:rPr>
          <w:rStyle w:val="dnA"/>
          <w:sz w:val="20"/>
          <w:szCs w:val="20"/>
        </w:rPr>
        <w:t>třetí straně jak</w:t>
      </w:r>
      <w:r w:rsidRPr="00F003AC">
        <w:rPr>
          <w:rStyle w:val="dn"/>
          <w:sz w:val="20"/>
          <w:szCs w:val="20"/>
          <w:lang w:val="fr-FR"/>
        </w:rPr>
        <w:t>é</w:t>
      </w:r>
      <w:proofErr w:type="spellStart"/>
      <w:r w:rsidRPr="00F003AC">
        <w:rPr>
          <w:rStyle w:val="dnA"/>
          <w:sz w:val="20"/>
          <w:szCs w:val="20"/>
        </w:rPr>
        <w:t>koliv</w:t>
      </w:r>
      <w:proofErr w:type="spellEnd"/>
      <w:r w:rsidRPr="00F003AC">
        <w:rPr>
          <w:rStyle w:val="dnA"/>
          <w:sz w:val="20"/>
          <w:szCs w:val="20"/>
        </w:rPr>
        <w:t xml:space="preserve"> informace, </w:t>
      </w:r>
      <w:proofErr w:type="spellStart"/>
      <w:r w:rsidRPr="00F003AC">
        <w:rPr>
          <w:rStyle w:val="dnA"/>
          <w:sz w:val="20"/>
          <w:szCs w:val="20"/>
        </w:rPr>
        <w:t>kter</w:t>
      </w:r>
      <w:proofErr w:type="spellEnd"/>
      <w:r w:rsidRPr="00F003AC">
        <w:rPr>
          <w:rStyle w:val="dn"/>
          <w:sz w:val="20"/>
          <w:szCs w:val="20"/>
          <w:lang w:val="fr-FR"/>
        </w:rPr>
        <w:t xml:space="preserve">é </w:t>
      </w:r>
      <w:r w:rsidRPr="00F003AC">
        <w:rPr>
          <w:rStyle w:val="dnA"/>
          <w:sz w:val="20"/>
          <w:szCs w:val="20"/>
        </w:rPr>
        <w:t>byly v souvislosti s plněním dle t</w:t>
      </w:r>
      <w:r w:rsidRPr="00F003AC">
        <w:rPr>
          <w:rStyle w:val="dn"/>
          <w:sz w:val="20"/>
          <w:szCs w:val="20"/>
          <w:lang w:val="fr-FR"/>
        </w:rPr>
        <w:t>é</w:t>
      </w:r>
      <w:r w:rsidRPr="00F003AC">
        <w:rPr>
          <w:rStyle w:val="dnA"/>
          <w:sz w:val="20"/>
          <w:szCs w:val="20"/>
        </w:rPr>
        <w:t>to smlouvy poskytnuty mezi smluvními stranami (ať již úmyslně nebo opomenutím) a mají důvěrný charakter. Tato povinnost se však nevztahuje na:</w:t>
      </w:r>
    </w:p>
    <w:p w14:paraId="6DA94AB3" w14:textId="77777777" w:rsidR="000F7F58" w:rsidRPr="00F003AC" w:rsidRDefault="00156C86">
      <w:pPr>
        <w:pStyle w:val="Normlnodsazen1"/>
        <w:numPr>
          <w:ilvl w:val="0"/>
          <w:numId w:val="30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F003AC">
        <w:rPr>
          <w:rStyle w:val="dnA"/>
          <w:rFonts w:ascii="Calibri" w:hAnsi="Calibri" w:cs="Calibri"/>
          <w:sz w:val="20"/>
          <w:szCs w:val="20"/>
        </w:rPr>
        <w:t>informace, na jejichž zpřístupnění se smluvní strany dohodly;</w:t>
      </w:r>
    </w:p>
    <w:p w14:paraId="12A39EFB" w14:textId="77777777" w:rsidR="000F7F58" w:rsidRPr="00F003AC" w:rsidRDefault="00156C86">
      <w:pPr>
        <w:pStyle w:val="Normlnodsazen1"/>
        <w:numPr>
          <w:ilvl w:val="0"/>
          <w:numId w:val="30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F003AC">
        <w:rPr>
          <w:rStyle w:val="dnA"/>
          <w:rFonts w:ascii="Calibri" w:hAnsi="Calibri" w:cs="Calibri"/>
          <w:sz w:val="20"/>
          <w:szCs w:val="20"/>
        </w:rPr>
        <w:t>jak</w:t>
      </w:r>
      <w:r w:rsidRPr="00F003AC">
        <w:rPr>
          <w:rStyle w:val="dn"/>
          <w:rFonts w:ascii="Calibri" w:hAnsi="Calibri" w:cs="Calibri"/>
          <w:sz w:val="20"/>
          <w:szCs w:val="20"/>
          <w:lang w:val="fr-FR"/>
        </w:rPr>
        <w:t>é</w:t>
      </w:r>
      <w:proofErr w:type="spellStart"/>
      <w:r w:rsidRPr="00F003AC">
        <w:rPr>
          <w:rStyle w:val="dnA"/>
          <w:rFonts w:ascii="Calibri" w:hAnsi="Calibri" w:cs="Calibri"/>
          <w:sz w:val="20"/>
          <w:szCs w:val="20"/>
        </w:rPr>
        <w:t>koliv</w:t>
      </w:r>
      <w:proofErr w:type="spellEnd"/>
      <w:r w:rsidRPr="00F003AC">
        <w:rPr>
          <w:rStyle w:val="dnA"/>
          <w:rFonts w:ascii="Calibri" w:hAnsi="Calibri" w:cs="Calibri"/>
          <w:sz w:val="20"/>
          <w:szCs w:val="20"/>
        </w:rPr>
        <w:t xml:space="preserve"> sdělení učiněn</w:t>
      </w:r>
      <w:r w:rsidRPr="00F003AC">
        <w:rPr>
          <w:rStyle w:val="dn"/>
          <w:rFonts w:ascii="Calibri" w:hAnsi="Calibri"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ascii="Calibri" w:hAnsi="Calibri" w:cs="Calibri"/>
          <w:sz w:val="20"/>
          <w:szCs w:val="20"/>
        </w:rPr>
        <w:t xml:space="preserve">smluvním stranám, zástupcům nebo zaměstnancům, jejichž znalost takovýchto informací je nezbytná k </w:t>
      </w:r>
      <w:proofErr w:type="spellStart"/>
      <w:r w:rsidRPr="00F003AC">
        <w:rPr>
          <w:rStyle w:val="dnA"/>
          <w:rFonts w:ascii="Calibri" w:hAnsi="Calibri" w:cs="Calibri"/>
          <w:sz w:val="20"/>
          <w:szCs w:val="20"/>
        </w:rPr>
        <w:t>řádn</w:t>
      </w:r>
      <w:proofErr w:type="spellEnd"/>
      <w:r w:rsidRPr="00F003AC">
        <w:rPr>
          <w:rStyle w:val="dn"/>
          <w:rFonts w:ascii="Calibri" w:hAnsi="Calibri" w:cs="Calibri"/>
          <w:sz w:val="20"/>
          <w:szCs w:val="20"/>
          <w:lang w:val="fr-FR"/>
        </w:rPr>
        <w:t>é</w:t>
      </w:r>
      <w:r w:rsidRPr="00F003AC">
        <w:rPr>
          <w:rStyle w:val="dnA"/>
          <w:rFonts w:ascii="Calibri" w:hAnsi="Calibri" w:cs="Calibri"/>
          <w:sz w:val="20"/>
          <w:szCs w:val="20"/>
        </w:rPr>
        <w:t>mu plnění t</w:t>
      </w:r>
      <w:r w:rsidRPr="00F003AC">
        <w:rPr>
          <w:rStyle w:val="dn"/>
          <w:rFonts w:ascii="Calibri" w:hAnsi="Calibri" w:cs="Calibri"/>
          <w:sz w:val="20"/>
          <w:szCs w:val="20"/>
          <w:lang w:val="fr-FR"/>
        </w:rPr>
        <w:t>é</w:t>
      </w:r>
      <w:r w:rsidRPr="00F003AC">
        <w:rPr>
          <w:rStyle w:val="dnA"/>
          <w:rFonts w:ascii="Calibri" w:hAnsi="Calibri" w:cs="Calibri"/>
          <w:sz w:val="20"/>
          <w:szCs w:val="20"/>
        </w:rPr>
        <w:t>to smlouvy; a</w:t>
      </w:r>
    </w:p>
    <w:p w14:paraId="2A16B0AB" w14:textId="77777777" w:rsidR="000F7F58" w:rsidRPr="00F003AC" w:rsidRDefault="00156C86">
      <w:pPr>
        <w:pStyle w:val="Normlnodsazen1"/>
        <w:numPr>
          <w:ilvl w:val="0"/>
          <w:numId w:val="30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F003AC">
        <w:rPr>
          <w:rStyle w:val="dnA"/>
          <w:rFonts w:ascii="Calibri" w:hAnsi="Calibri" w:cs="Calibri"/>
          <w:sz w:val="20"/>
          <w:szCs w:val="20"/>
        </w:rPr>
        <w:t>každou informaci, která byla dostupná veřejnosti se souhlasem strany, od níž pochází, nebo se stala veřejným majetkem jinak než porušením t</w:t>
      </w:r>
      <w:r w:rsidRPr="00F003AC">
        <w:rPr>
          <w:rStyle w:val="dn"/>
          <w:rFonts w:ascii="Calibri" w:hAnsi="Calibri" w:cs="Calibri"/>
          <w:sz w:val="20"/>
          <w:szCs w:val="20"/>
          <w:lang w:val="fr-FR"/>
        </w:rPr>
        <w:t>é</w:t>
      </w:r>
      <w:r w:rsidRPr="00F003AC">
        <w:rPr>
          <w:rStyle w:val="dnA"/>
          <w:rFonts w:ascii="Calibri" w:hAnsi="Calibri" w:cs="Calibri"/>
          <w:sz w:val="20"/>
          <w:szCs w:val="20"/>
        </w:rPr>
        <w:t xml:space="preserve">to smlouvy přijímající stranou; </w:t>
      </w:r>
    </w:p>
    <w:p w14:paraId="43844D6A" w14:textId="77777777" w:rsidR="000F7F58" w:rsidRPr="00F003AC" w:rsidRDefault="00156C86">
      <w:pPr>
        <w:pStyle w:val="Normlnodsazen1"/>
        <w:numPr>
          <w:ilvl w:val="0"/>
          <w:numId w:val="30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F003AC">
        <w:rPr>
          <w:rStyle w:val="dnA"/>
          <w:rFonts w:ascii="Calibri" w:hAnsi="Calibri" w:cs="Calibri"/>
          <w:sz w:val="20"/>
          <w:szCs w:val="20"/>
        </w:rPr>
        <w:t xml:space="preserve">každou informaci získanou přijímající stranou od třetí strany bez povinnosti mlčenlivosti; a </w:t>
      </w:r>
    </w:p>
    <w:p w14:paraId="459AA550" w14:textId="77777777" w:rsidR="000F7F58" w:rsidRPr="00F003AC" w:rsidRDefault="00156C86">
      <w:pPr>
        <w:pStyle w:val="Normlnodsazen1"/>
        <w:numPr>
          <w:ilvl w:val="0"/>
          <w:numId w:val="30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F003AC">
        <w:rPr>
          <w:rStyle w:val="dnA"/>
          <w:rFonts w:ascii="Calibri" w:hAnsi="Calibri" w:cs="Calibri"/>
          <w:sz w:val="20"/>
          <w:szCs w:val="20"/>
        </w:rPr>
        <w:t xml:space="preserve">informace, </w:t>
      </w:r>
      <w:proofErr w:type="spellStart"/>
      <w:r w:rsidRPr="00F003AC">
        <w:rPr>
          <w:rStyle w:val="dnA"/>
          <w:rFonts w:ascii="Calibri" w:hAnsi="Calibri" w:cs="Calibri"/>
          <w:sz w:val="20"/>
          <w:szCs w:val="20"/>
        </w:rPr>
        <w:t>kter</w:t>
      </w:r>
      <w:proofErr w:type="spellEnd"/>
      <w:r w:rsidRPr="00F003AC">
        <w:rPr>
          <w:rStyle w:val="dn"/>
          <w:rFonts w:ascii="Calibri" w:hAnsi="Calibri"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ascii="Calibri" w:hAnsi="Calibri" w:cs="Calibri"/>
          <w:sz w:val="20"/>
          <w:szCs w:val="20"/>
        </w:rPr>
        <w:t>jsou smluvní strany povinny poskytovat na základě platných právních předpisů.</w:t>
      </w:r>
    </w:p>
    <w:p w14:paraId="58C4C4AE" w14:textId="77777777" w:rsidR="000F7F58" w:rsidRPr="00F003AC" w:rsidRDefault="00156C86">
      <w:pPr>
        <w:pStyle w:val="Bezmezer"/>
        <w:rPr>
          <w:rStyle w:val="dn"/>
          <w:sz w:val="20"/>
          <w:szCs w:val="20"/>
        </w:rPr>
      </w:pPr>
      <w:r w:rsidRPr="00F003AC">
        <w:rPr>
          <w:rStyle w:val="dn"/>
          <w:rFonts w:eastAsia="Arial Unicode MS"/>
          <w:sz w:val="20"/>
          <w:szCs w:val="20"/>
        </w:rPr>
        <w:t>Výše uveden</w:t>
      </w:r>
      <w:r w:rsidRPr="00F003AC">
        <w:rPr>
          <w:rStyle w:val="dn"/>
          <w:rFonts w:eastAsia="Arial Unicode MS"/>
          <w:sz w:val="20"/>
          <w:szCs w:val="20"/>
          <w:lang w:val="fr-FR"/>
        </w:rPr>
        <w:t xml:space="preserve">é </w:t>
      </w:r>
      <w:r w:rsidRPr="00F003AC">
        <w:rPr>
          <w:rStyle w:val="dn"/>
          <w:rFonts w:eastAsia="Arial Unicode MS"/>
          <w:sz w:val="20"/>
          <w:szCs w:val="20"/>
        </w:rPr>
        <w:t xml:space="preserve">se nevztahuje na osobní a </w:t>
      </w:r>
      <w:proofErr w:type="spellStart"/>
      <w:r w:rsidRPr="00F003AC">
        <w:rPr>
          <w:rStyle w:val="dn"/>
          <w:rFonts w:eastAsia="Arial Unicode MS"/>
          <w:sz w:val="20"/>
          <w:szCs w:val="20"/>
        </w:rPr>
        <w:t>citliv</w:t>
      </w:r>
      <w:proofErr w:type="spellEnd"/>
      <w:r w:rsidRPr="00F003AC">
        <w:rPr>
          <w:rStyle w:val="dn"/>
          <w:rFonts w:eastAsia="Arial Unicode MS"/>
          <w:sz w:val="20"/>
          <w:szCs w:val="20"/>
          <w:lang w:val="fr-FR"/>
        </w:rPr>
        <w:t xml:space="preserve">é </w:t>
      </w:r>
      <w:r w:rsidRPr="00F003AC">
        <w:rPr>
          <w:rStyle w:val="dn"/>
          <w:rFonts w:eastAsia="Arial Unicode MS"/>
          <w:sz w:val="20"/>
          <w:szCs w:val="20"/>
        </w:rPr>
        <w:t xml:space="preserve">osobní údaje pacientů a klientů objednatele, tyto údaje zůstávají důvěrnými za všech okolností. </w:t>
      </w:r>
    </w:p>
    <w:p w14:paraId="0FBA2027" w14:textId="77777777" w:rsidR="000F7F58" w:rsidRPr="00F003AC" w:rsidRDefault="000F7F58">
      <w:pPr>
        <w:pStyle w:val="Bezmezer"/>
        <w:rPr>
          <w:rStyle w:val="dnA"/>
          <w:sz w:val="20"/>
          <w:szCs w:val="20"/>
        </w:rPr>
      </w:pPr>
    </w:p>
    <w:p w14:paraId="727042F2" w14:textId="77777777" w:rsidR="000F7F58" w:rsidRPr="00F003AC" w:rsidRDefault="00156C86">
      <w:pPr>
        <w:pStyle w:val="Bezmezer"/>
        <w:numPr>
          <w:ilvl w:val="0"/>
          <w:numId w:val="31"/>
        </w:numPr>
        <w:rPr>
          <w:sz w:val="20"/>
          <w:szCs w:val="20"/>
          <w:lang w:val="it-IT"/>
        </w:rPr>
      </w:pPr>
      <w:r w:rsidRPr="00F003AC">
        <w:rPr>
          <w:rStyle w:val="dn"/>
          <w:sz w:val="20"/>
          <w:szCs w:val="20"/>
          <w:lang w:val="it-IT"/>
        </w:rPr>
        <w:t xml:space="preserve">Pro </w:t>
      </w:r>
      <w:r w:rsidRPr="00F003AC">
        <w:rPr>
          <w:rStyle w:val="dnA"/>
          <w:sz w:val="20"/>
          <w:szCs w:val="20"/>
        </w:rPr>
        <w:t>úč</w:t>
      </w:r>
      <w:r w:rsidRPr="00F003AC">
        <w:rPr>
          <w:rStyle w:val="dn"/>
          <w:sz w:val="20"/>
          <w:szCs w:val="20"/>
        </w:rPr>
        <w:t>ely t</w:t>
      </w:r>
      <w:r w:rsidRPr="00F003AC">
        <w:rPr>
          <w:rStyle w:val="dn"/>
          <w:sz w:val="20"/>
          <w:szCs w:val="20"/>
          <w:lang w:val="fr-FR"/>
        </w:rPr>
        <w:t>é</w:t>
      </w:r>
      <w:r w:rsidRPr="00F003AC">
        <w:rPr>
          <w:rStyle w:val="dnA"/>
          <w:sz w:val="20"/>
          <w:szCs w:val="20"/>
        </w:rPr>
        <w:t xml:space="preserve">to smlouvy se za </w:t>
      </w:r>
      <w:proofErr w:type="spellStart"/>
      <w:r w:rsidRPr="00F003AC">
        <w:rPr>
          <w:rStyle w:val="dnA"/>
          <w:sz w:val="20"/>
          <w:szCs w:val="20"/>
        </w:rPr>
        <w:t>důvěrn</w:t>
      </w:r>
      <w:proofErr w:type="spellEnd"/>
      <w:r w:rsidRPr="00F003AC">
        <w:rPr>
          <w:rStyle w:val="dn"/>
          <w:sz w:val="20"/>
          <w:szCs w:val="20"/>
          <w:lang w:val="fr-FR"/>
        </w:rPr>
        <w:t xml:space="preserve">é </w:t>
      </w:r>
      <w:r w:rsidRPr="00F003AC">
        <w:rPr>
          <w:rStyle w:val="dnA"/>
          <w:sz w:val="20"/>
          <w:szCs w:val="20"/>
        </w:rPr>
        <w:t xml:space="preserve">informace považují všechny informace, </w:t>
      </w:r>
      <w:proofErr w:type="spellStart"/>
      <w:r w:rsidRPr="00F003AC">
        <w:rPr>
          <w:rStyle w:val="dnA"/>
          <w:sz w:val="20"/>
          <w:szCs w:val="20"/>
        </w:rPr>
        <w:t>kter</w:t>
      </w:r>
      <w:proofErr w:type="spellEnd"/>
      <w:r w:rsidRPr="00F003AC">
        <w:rPr>
          <w:rStyle w:val="dn"/>
          <w:sz w:val="20"/>
          <w:szCs w:val="20"/>
          <w:lang w:val="fr-FR"/>
        </w:rPr>
        <w:t xml:space="preserve">é </w:t>
      </w:r>
      <w:r w:rsidRPr="00F003AC">
        <w:rPr>
          <w:rStyle w:val="dnA"/>
          <w:sz w:val="20"/>
          <w:szCs w:val="20"/>
        </w:rPr>
        <w:t xml:space="preserve">jsou nebo mohou </w:t>
      </w:r>
      <w:proofErr w:type="spellStart"/>
      <w:r w:rsidRPr="00F003AC">
        <w:rPr>
          <w:rStyle w:val="dnA"/>
          <w:sz w:val="20"/>
          <w:szCs w:val="20"/>
        </w:rPr>
        <w:t>bý</w:t>
      </w:r>
      <w:proofErr w:type="spellEnd"/>
      <w:r w:rsidRPr="00F003AC">
        <w:rPr>
          <w:rStyle w:val="dn"/>
          <w:sz w:val="20"/>
          <w:szCs w:val="20"/>
          <w:lang w:val="fr-FR"/>
        </w:rPr>
        <w:t>t sou</w:t>
      </w:r>
      <w:r w:rsidRPr="00F003AC">
        <w:rPr>
          <w:rStyle w:val="dnA"/>
          <w:sz w:val="20"/>
          <w:szCs w:val="20"/>
        </w:rPr>
        <w:t xml:space="preserve">částí obchodního tajemství, </w:t>
      </w:r>
      <w:proofErr w:type="spellStart"/>
      <w:r w:rsidRPr="00F003AC">
        <w:rPr>
          <w:rStyle w:val="dnA"/>
          <w:sz w:val="20"/>
          <w:szCs w:val="20"/>
        </w:rPr>
        <w:t>zejm</w:t>
      </w:r>
      <w:proofErr w:type="spellEnd"/>
      <w:r w:rsidRPr="00F003AC">
        <w:rPr>
          <w:rStyle w:val="dn"/>
          <w:sz w:val="20"/>
          <w:szCs w:val="20"/>
          <w:lang w:val="fr-FR"/>
        </w:rPr>
        <w:t>é</w:t>
      </w:r>
      <w:r w:rsidRPr="00F003AC">
        <w:rPr>
          <w:rStyle w:val="dnA"/>
          <w:sz w:val="20"/>
          <w:szCs w:val="20"/>
        </w:rPr>
        <w:t>na:</w:t>
      </w:r>
    </w:p>
    <w:p w14:paraId="57C52264" w14:textId="77777777" w:rsidR="000F7F58" w:rsidRPr="00F003AC" w:rsidRDefault="00156C86">
      <w:pPr>
        <w:pStyle w:val="Odstavecseseznamem"/>
        <w:numPr>
          <w:ilvl w:val="0"/>
          <w:numId w:val="33"/>
        </w:numPr>
        <w:spacing w:line="276" w:lineRule="auto"/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popisy technologických postupů, procesů a vzorců nebo jejich </w:t>
      </w:r>
      <w:proofErr w:type="spellStart"/>
      <w:r w:rsidRPr="00F003AC">
        <w:rPr>
          <w:rStyle w:val="dnA"/>
          <w:rFonts w:cs="Calibri"/>
          <w:sz w:val="20"/>
          <w:szCs w:val="20"/>
        </w:rPr>
        <w:t>čá</w:t>
      </w:r>
      <w:proofErr w:type="spellEnd"/>
      <w:r w:rsidRPr="00F003AC">
        <w:rPr>
          <w:rStyle w:val="dn"/>
          <w:rFonts w:cs="Calibri"/>
          <w:sz w:val="20"/>
          <w:szCs w:val="20"/>
          <w:lang w:val="it-IT"/>
        </w:rPr>
        <w:t>sti;</w:t>
      </w:r>
    </w:p>
    <w:p w14:paraId="40C5467F" w14:textId="77777777" w:rsidR="000F7F58" w:rsidRPr="00F003AC" w:rsidRDefault="00156C86">
      <w:pPr>
        <w:pStyle w:val="Odstavecseseznamem"/>
        <w:numPr>
          <w:ilvl w:val="0"/>
          <w:numId w:val="33"/>
        </w:numPr>
        <w:spacing w:line="276" w:lineRule="auto"/>
        <w:rPr>
          <w:rFonts w:cs="Calibri"/>
          <w:sz w:val="20"/>
          <w:szCs w:val="20"/>
        </w:rPr>
      </w:pPr>
      <w:proofErr w:type="spellStart"/>
      <w:r w:rsidRPr="00F003AC">
        <w:rPr>
          <w:rStyle w:val="dnA"/>
          <w:rFonts w:cs="Calibri"/>
          <w:sz w:val="20"/>
          <w:szCs w:val="20"/>
        </w:rPr>
        <w:t>technick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vzorce;</w:t>
      </w:r>
    </w:p>
    <w:p w14:paraId="6B2E4CC0" w14:textId="77777777" w:rsidR="000F7F58" w:rsidRPr="00F003AC" w:rsidRDefault="00156C86">
      <w:pPr>
        <w:pStyle w:val="Odstavecseseznamem"/>
        <w:numPr>
          <w:ilvl w:val="0"/>
          <w:numId w:val="33"/>
        </w:numPr>
        <w:spacing w:line="276" w:lineRule="auto"/>
        <w:rPr>
          <w:rFonts w:cs="Calibri"/>
          <w:sz w:val="20"/>
          <w:szCs w:val="20"/>
        </w:rPr>
      </w:pPr>
      <w:proofErr w:type="spellStart"/>
      <w:r w:rsidRPr="00F003AC">
        <w:rPr>
          <w:rStyle w:val="dnA"/>
          <w:rFonts w:cs="Calibri"/>
          <w:sz w:val="20"/>
          <w:szCs w:val="20"/>
        </w:rPr>
        <w:t>technick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"/>
          <w:rFonts w:cs="Calibri"/>
          <w:sz w:val="20"/>
          <w:szCs w:val="20"/>
          <w:lang w:val="en-US"/>
        </w:rPr>
        <w:t>know-how;</w:t>
      </w:r>
    </w:p>
    <w:p w14:paraId="6A43610D" w14:textId="77777777" w:rsidR="000F7F58" w:rsidRPr="00F003AC" w:rsidRDefault="00156C86">
      <w:pPr>
        <w:pStyle w:val="Odstavecseseznamem"/>
        <w:numPr>
          <w:ilvl w:val="0"/>
          <w:numId w:val="33"/>
        </w:numPr>
        <w:spacing w:line="276" w:lineRule="auto"/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informace o provozních metodách, procedurách a pracovních postupech;</w:t>
      </w:r>
    </w:p>
    <w:p w14:paraId="35EF20F1" w14:textId="77777777" w:rsidR="000F7F58" w:rsidRPr="00F003AC" w:rsidRDefault="00156C86">
      <w:pPr>
        <w:pStyle w:val="Odstavecseseznamem"/>
        <w:numPr>
          <w:ilvl w:val="0"/>
          <w:numId w:val="33"/>
        </w:numPr>
        <w:spacing w:line="276" w:lineRule="auto"/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obchodní nebo </w:t>
      </w:r>
      <w:proofErr w:type="spellStart"/>
      <w:r w:rsidRPr="00F003AC">
        <w:rPr>
          <w:rStyle w:val="dnA"/>
          <w:rFonts w:cs="Calibri"/>
          <w:sz w:val="20"/>
          <w:szCs w:val="20"/>
        </w:rPr>
        <w:t>marketingov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plány, koncepce a strategie nebo jejich </w:t>
      </w:r>
      <w:proofErr w:type="spellStart"/>
      <w:r w:rsidRPr="00F003AC">
        <w:rPr>
          <w:rStyle w:val="dnA"/>
          <w:rFonts w:cs="Calibri"/>
          <w:sz w:val="20"/>
          <w:szCs w:val="20"/>
        </w:rPr>
        <w:t>čá</w:t>
      </w:r>
      <w:proofErr w:type="spellEnd"/>
      <w:r w:rsidRPr="00F003AC">
        <w:rPr>
          <w:rStyle w:val="dn"/>
          <w:rFonts w:cs="Calibri"/>
          <w:sz w:val="20"/>
          <w:szCs w:val="20"/>
          <w:lang w:val="it-IT"/>
        </w:rPr>
        <w:t>sti;</w:t>
      </w:r>
    </w:p>
    <w:p w14:paraId="31CF82A3" w14:textId="77777777" w:rsidR="000F7F58" w:rsidRPr="00F003AC" w:rsidRDefault="00156C86">
      <w:pPr>
        <w:pStyle w:val="Odstavecseseznamem"/>
        <w:numPr>
          <w:ilvl w:val="0"/>
          <w:numId w:val="33"/>
        </w:numPr>
        <w:spacing w:line="276" w:lineRule="auto"/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nabídky, smlouvy, dohody a jiná ujednání </w:t>
      </w:r>
      <w:r w:rsidRPr="00F003AC">
        <w:rPr>
          <w:rStyle w:val="dn"/>
          <w:rFonts w:cs="Calibri"/>
          <w:sz w:val="20"/>
          <w:szCs w:val="20"/>
        </w:rPr>
        <w:t>se t</w:t>
      </w:r>
      <w:r w:rsidRPr="00F003AC">
        <w:rPr>
          <w:rStyle w:val="dnA"/>
          <w:rFonts w:cs="Calibri"/>
          <w:sz w:val="20"/>
          <w:szCs w:val="20"/>
        </w:rPr>
        <w:t>řetími stranami;</w:t>
      </w:r>
    </w:p>
    <w:p w14:paraId="00D36CD4" w14:textId="77777777" w:rsidR="000F7F58" w:rsidRPr="00F003AC" w:rsidRDefault="00156C86">
      <w:pPr>
        <w:pStyle w:val="Odstavecseseznamem"/>
        <w:numPr>
          <w:ilvl w:val="0"/>
          <w:numId w:val="33"/>
        </w:numPr>
        <w:spacing w:line="276" w:lineRule="auto"/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informace o výsledcích hospodaření;</w:t>
      </w:r>
    </w:p>
    <w:p w14:paraId="4A02AAAD" w14:textId="77777777" w:rsidR="000F7F58" w:rsidRPr="00F003AC" w:rsidRDefault="00156C86">
      <w:pPr>
        <w:pStyle w:val="Odstavecseseznamem"/>
        <w:numPr>
          <w:ilvl w:val="0"/>
          <w:numId w:val="33"/>
        </w:numPr>
        <w:spacing w:line="276" w:lineRule="auto"/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informace o </w:t>
      </w:r>
      <w:proofErr w:type="spellStart"/>
      <w:r w:rsidRPr="00F003AC">
        <w:rPr>
          <w:rStyle w:val="dnA"/>
          <w:rFonts w:cs="Calibri"/>
          <w:sz w:val="20"/>
          <w:szCs w:val="20"/>
        </w:rPr>
        <w:t>vztazí</w:t>
      </w:r>
      <w:proofErr w:type="spellEnd"/>
      <w:r w:rsidRPr="001B363E">
        <w:rPr>
          <w:rStyle w:val="dn"/>
          <w:rFonts w:cs="Calibri"/>
          <w:sz w:val="20"/>
          <w:szCs w:val="20"/>
          <w:lang w:val="pl-PL"/>
        </w:rPr>
        <w:t>ch s</w:t>
      </w:r>
      <w:r w:rsidRPr="00F003AC">
        <w:rPr>
          <w:rStyle w:val="dnA"/>
          <w:rFonts w:cs="Calibri"/>
          <w:sz w:val="20"/>
          <w:szCs w:val="20"/>
        </w:rPr>
        <w:t> obchodními partnery;</w:t>
      </w:r>
    </w:p>
    <w:p w14:paraId="635A8863" w14:textId="77777777" w:rsidR="000F7F58" w:rsidRPr="00F003AC" w:rsidRDefault="00156C86">
      <w:pPr>
        <w:pStyle w:val="Odstavecseseznamem"/>
        <w:numPr>
          <w:ilvl w:val="0"/>
          <w:numId w:val="33"/>
        </w:numPr>
        <w:spacing w:line="276" w:lineRule="auto"/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informace o pracovněprávní</w:t>
      </w:r>
      <w:proofErr w:type="spellStart"/>
      <w:r w:rsidRPr="00F003AC">
        <w:rPr>
          <w:rStyle w:val="dn"/>
          <w:rFonts w:cs="Calibri"/>
          <w:sz w:val="20"/>
          <w:szCs w:val="20"/>
          <w:lang w:val="en-US"/>
        </w:rPr>
        <w:t>ch</w:t>
      </w:r>
      <w:proofErr w:type="spellEnd"/>
      <w:r w:rsidRPr="00F003AC">
        <w:rPr>
          <w:rStyle w:val="dn"/>
          <w:rFonts w:cs="Calibri"/>
          <w:sz w:val="20"/>
          <w:szCs w:val="20"/>
          <w:lang w:val="en-US"/>
        </w:rPr>
        <w:t xml:space="preserve"> </w:t>
      </w:r>
      <w:proofErr w:type="spellStart"/>
      <w:r w:rsidRPr="00F003AC">
        <w:rPr>
          <w:rStyle w:val="dn"/>
          <w:rFonts w:cs="Calibri"/>
          <w:sz w:val="20"/>
          <w:szCs w:val="20"/>
          <w:lang w:val="en-US"/>
        </w:rPr>
        <w:t>ot</w:t>
      </w:r>
      <w:r w:rsidRPr="00F003AC">
        <w:rPr>
          <w:rStyle w:val="dnA"/>
          <w:rFonts w:cs="Calibri"/>
          <w:sz w:val="20"/>
          <w:szCs w:val="20"/>
        </w:rPr>
        <w:t>ázkách</w:t>
      </w:r>
      <w:proofErr w:type="spellEnd"/>
      <w:r w:rsidRPr="00F003AC">
        <w:rPr>
          <w:rStyle w:val="dnA"/>
          <w:rFonts w:cs="Calibri"/>
          <w:sz w:val="20"/>
          <w:szCs w:val="20"/>
        </w:rPr>
        <w:t>;</w:t>
      </w:r>
    </w:p>
    <w:p w14:paraId="232F2598" w14:textId="77777777" w:rsidR="000F7F58" w:rsidRPr="00F003AC" w:rsidRDefault="00156C86">
      <w:pPr>
        <w:pStyle w:val="Odstavecseseznamem"/>
        <w:numPr>
          <w:ilvl w:val="0"/>
          <w:numId w:val="33"/>
        </w:numPr>
        <w:spacing w:line="276" w:lineRule="auto"/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osobní a </w:t>
      </w:r>
      <w:proofErr w:type="spellStart"/>
      <w:r w:rsidRPr="00F003AC">
        <w:rPr>
          <w:rStyle w:val="dnA"/>
          <w:rFonts w:cs="Calibri"/>
          <w:sz w:val="20"/>
          <w:szCs w:val="20"/>
        </w:rPr>
        <w:t>citliv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osobní údaje pacientů a klientů objednatele, vč. </w:t>
      </w:r>
      <w:proofErr w:type="spellStart"/>
      <w:r w:rsidRPr="00F003AC">
        <w:rPr>
          <w:rStyle w:val="dnA"/>
          <w:rFonts w:cs="Calibri"/>
          <w:sz w:val="20"/>
          <w:szCs w:val="20"/>
        </w:rPr>
        <w:t>zdravotnick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dokumentace; a</w:t>
      </w:r>
    </w:p>
    <w:p w14:paraId="62C1F3B6" w14:textId="77777777" w:rsidR="000F7F58" w:rsidRPr="00F003AC" w:rsidRDefault="00156C86">
      <w:pPr>
        <w:pStyle w:val="Odstavecseseznamem"/>
        <w:numPr>
          <w:ilvl w:val="0"/>
          <w:numId w:val="33"/>
        </w:numPr>
        <w:spacing w:after="200" w:line="276" w:lineRule="auto"/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vešker</w:t>
      </w:r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"/>
          <w:rFonts w:cs="Calibri"/>
          <w:sz w:val="20"/>
          <w:szCs w:val="20"/>
          <w:lang w:val="it-IT"/>
        </w:rPr>
        <w:t>dal</w:t>
      </w:r>
      <w:proofErr w:type="spellStart"/>
      <w:r w:rsidRPr="00F003AC">
        <w:rPr>
          <w:rStyle w:val="dnA"/>
          <w:rFonts w:cs="Calibri"/>
          <w:sz w:val="20"/>
          <w:szCs w:val="20"/>
        </w:rPr>
        <w:t>ší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informace, jejichž zveřejnění by mohlo smluvní straně způsobit škodu. </w:t>
      </w:r>
    </w:p>
    <w:p w14:paraId="45AF6F7F" w14:textId="0D1498B2" w:rsidR="000F7F58" w:rsidRPr="00F003AC" w:rsidRDefault="00156C86">
      <w:pPr>
        <w:pStyle w:val="Bezmezer"/>
        <w:numPr>
          <w:ilvl w:val="0"/>
          <w:numId w:val="34"/>
        </w:numPr>
        <w:rPr>
          <w:sz w:val="20"/>
          <w:szCs w:val="20"/>
        </w:rPr>
      </w:pPr>
      <w:r w:rsidRPr="00F003AC">
        <w:rPr>
          <w:rStyle w:val="dnA"/>
          <w:sz w:val="20"/>
          <w:szCs w:val="20"/>
        </w:rPr>
        <w:t>Zhotovitel prohlašuje, že si je vědom, že při plnění t</w:t>
      </w:r>
      <w:r w:rsidRPr="00F003AC">
        <w:rPr>
          <w:rStyle w:val="dn"/>
          <w:sz w:val="20"/>
          <w:szCs w:val="20"/>
          <w:lang w:val="fr-FR"/>
        </w:rPr>
        <w:t>é</w:t>
      </w:r>
      <w:r w:rsidRPr="00F003AC">
        <w:rPr>
          <w:rStyle w:val="dnA"/>
          <w:sz w:val="20"/>
          <w:szCs w:val="20"/>
        </w:rPr>
        <w:t xml:space="preserve">to smlouvy není </w:t>
      </w:r>
      <w:r w:rsidRPr="00F003AC">
        <w:rPr>
          <w:rStyle w:val="dn"/>
          <w:sz w:val="20"/>
          <w:szCs w:val="20"/>
          <w:lang w:val="it-IT"/>
        </w:rPr>
        <w:t>opr</w:t>
      </w:r>
      <w:proofErr w:type="spellStart"/>
      <w:r w:rsidRPr="00F003AC">
        <w:rPr>
          <w:rStyle w:val="dnA"/>
          <w:sz w:val="20"/>
          <w:szCs w:val="20"/>
        </w:rPr>
        <w:t>ávněn</w:t>
      </w:r>
      <w:proofErr w:type="spellEnd"/>
      <w:r w:rsidRPr="00F003AC">
        <w:rPr>
          <w:rStyle w:val="dnA"/>
          <w:sz w:val="20"/>
          <w:szCs w:val="20"/>
        </w:rPr>
        <w:t xml:space="preserve"> k přístupu k osobním a citlivým osobním údajů</w:t>
      </w:r>
      <w:r w:rsidRPr="00F003AC">
        <w:rPr>
          <w:rStyle w:val="dn"/>
          <w:sz w:val="20"/>
          <w:szCs w:val="20"/>
          <w:lang w:val="es-ES_tradnl"/>
        </w:rPr>
        <w:t>m pacient</w:t>
      </w:r>
      <w:r w:rsidRPr="00F003AC">
        <w:rPr>
          <w:rStyle w:val="dnA"/>
          <w:sz w:val="20"/>
          <w:szCs w:val="20"/>
        </w:rPr>
        <w:t xml:space="preserve">ů a klientů objednatele a nemá přístup do jejich </w:t>
      </w:r>
      <w:proofErr w:type="spellStart"/>
      <w:r w:rsidRPr="00F003AC">
        <w:rPr>
          <w:rStyle w:val="dnA"/>
          <w:sz w:val="20"/>
          <w:szCs w:val="20"/>
        </w:rPr>
        <w:t>zdravotnick</w:t>
      </w:r>
      <w:proofErr w:type="spellEnd"/>
      <w:r w:rsidRPr="00F003AC">
        <w:rPr>
          <w:rStyle w:val="dn"/>
          <w:sz w:val="20"/>
          <w:szCs w:val="20"/>
          <w:lang w:val="fr-FR"/>
        </w:rPr>
        <w:t xml:space="preserve">é </w:t>
      </w:r>
      <w:r w:rsidRPr="00F003AC">
        <w:rPr>
          <w:rStyle w:val="dnA"/>
          <w:sz w:val="20"/>
          <w:szCs w:val="20"/>
        </w:rPr>
        <w:t xml:space="preserve">dokumentace, tj. není </w:t>
      </w:r>
      <w:r w:rsidRPr="00F003AC">
        <w:rPr>
          <w:rStyle w:val="dn"/>
          <w:sz w:val="20"/>
          <w:szCs w:val="20"/>
          <w:lang w:val="it-IT"/>
        </w:rPr>
        <w:t>opr</w:t>
      </w:r>
      <w:proofErr w:type="spellStart"/>
      <w:r w:rsidRPr="00F003AC">
        <w:rPr>
          <w:rStyle w:val="dnA"/>
          <w:sz w:val="20"/>
          <w:szCs w:val="20"/>
        </w:rPr>
        <w:t>ávněn</w:t>
      </w:r>
      <w:proofErr w:type="spellEnd"/>
      <w:r w:rsidRPr="00F003AC">
        <w:rPr>
          <w:rStyle w:val="dnA"/>
          <w:sz w:val="20"/>
          <w:szCs w:val="20"/>
        </w:rPr>
        <w:t xml:space="preserve"> do </w:t>
      </w:r>
      <w:proofErr w:type="spellStart"/>
      <w:r w:rsidRPr="00F003AC">
        <w:rPr>
          <w:rStyle w:val="dnA"/>
          <w:sz w:val="20"/>
          <w:szCs w:val="20"/>
        </w:rPr>
        <w:t>zdravotnick</w:t>
      </w:r>
      <w:proofErr w:type="spellEnd"/>
      <w:r w:rsidRPr="00F003AC">
        <w:rPr>
          <w:rStyle w:val="dn"/>
          <w:sz w:val="20"/>
          <w:szCs w:val="20"/>
          <w:lang w:val="fr-FR"/>
        </w:rPr>
        <w:t xml:space="preserve">é </w:t>
      </w:r>
      <w:r w:rsidRPr="00F003AC">
        <w:rPr>
          <w:rStyle w:val="dnA"/>
          <w:sz w:val="20"/>
          <w:szCs w:val="20"/>
        </w:rPr>
        <w:t xml:space="preserve">dokumentace </w:t>
      </w:r>
      <w:proofErr w:type="spellStart"/>
      <w:r w:rsidRPr="00F003AC">
        <w:rPr>
          <w:rStyle w:val="dnA"/>
          <w:sz w:val="20"/>
          <w:szCs w:val="20"/>
        </w:rPr>
        <w:t>nahlíž</w:t>
      </w:r>
      <w:proofErr w:type="spellEnd"/>
      <w:r w:rsidRPr="00F003AC">
        <w:rPr>
          <w:rStyle w:val="dn"/>
          <w:sz w:val="20"/>
          <w:szCs w:val="20"/>
          <w:lang w:val="fr-FR"/>
        </w:rPr>
        <w:t>et, po</w:t>
      </w:r>
      <w:proofErr w:type="spellStart"/>
      <w:r w:rsidRPr="00F003AC">
        <w:rPr>
          <w:rStyle w:val="dnA"/>
          <w:sz w:val="20"/>
          <w:szCs w:val="20"/>
        </w:rPr>
        <w:t>řizovat</w:t>
      </w:r>
      <w:proofErr w:type="spellEnd"/>
      <w:r w:rsidRPr="00F003AC">
        <w:rPr>
          <w:rStyle w:val="dnA"/>
          <w:sz w:val="20"/>
          <w:szCs w:val="20"/>
        </w:rPr>
        <w:t xml:space="preserve"> z ní výpisy, opisy ani s ní jakkoliv jinak manipulovat; zpřístupnění těchto údajů </w:t>
      </w:r>
      <w:proofErr w:type="spellStart"/>
      <w:r w:rsidRPr="00F003AC">
        <w:rPr>
          <w:rStyle w:val="dnA"/>
          <w:sz w:val="20"/>
          <w:szCs w:val="20"/>
        </w:rPr>
        <w:t>podl</w:t>
      </w:r>
      <w:proofErr w:type="spellEnd"/>
      <w:r w:rsidRPr="00F003AC">
        <w:rPr>
          <w:rStyle w:val="dn"/>
          <w:sz w:val="20"/>
          <w:szCs w:val="20"/>
          <w:lang w:val="fr-FR"/>
        </w:rPr>
        <w:t>é</w:t>
      </w:r>
      <w:proofErr w:type="spellStart"/>
      <w:r w:rsidRPr="00F003AC">
        <w:rPr>
          <w:rStyle w:val="dnA"/>
          <w:sz w:val="20"/>
          <w:szCs w:val="20"/>
        </w:rPr>
        <w:t>há</w:t>
      </w:r>
      <w:proofErr w:type="spellEnd"/>
      <w:r w:rsidRPr="00F003AC">
        <w:rPr>
          <w:rStyle w:val="dnA"/>
          <w:sz w:val="20"/>
          <w:szCs w:val="20"/>
        </w:rPr>
        <w:t xml:space="preserve"> souhlasu subjektu údajů </w:t>
      </w:r>
      <w:r w:rsidRPr="00F003AC">
        <w:rPr>
          <w:rStyle w:val="dn"/>
          <w:sz w:val="20"/>
          <w:szCs w:val="20"/>
          <w:lang w:val="it-IT"/>
        </w:rPr>
        <w:t>a dal</w:t>
      </w:r>
      <w:proofErr w:type="spellStart"/>
      <w:r w:rsidRPr="00F003AC">
        <w:rPr>
          <w:rStyle w:val="dnA"/>
          <w:sz w:val="20"/>
          <w:szCs w:val="20"/>
        </w:rPr>
        <w:t>ším</w:t>
      </w:r>
      <w:proofErr w:type="spellEnd"/>
      <w:r w:rsidRPr="00F003AC">
        <w:rPr>
          <w:rStyle w:val="dnA"/>
          <w:sz w:val="20"/>
          <w:szCs w:val="20"/>
        </w:rPr>
        <w:t xml:space="preserve"> podmínkám dle zákona č. 110/2019 Sb., o zpracování osobní</w:t>
      </w:r>
      <w:r w:rsidRPr="00F003AC">
        <w:rPr>
          <w:rStyle w:val="dn"/>
          <w:sz w:val="20"/>
          <w:szCs w:val="20"/>
        </w:rPr>
        <w:t xml:space="preserve">ch </w:t>
      </w:r>
      <w:r w:rsidRPr="00F003AC">
        <w:rPr>
          <w:rStyle w:val="dnA"/>
          <w:sz w:val="20"/>
          <w:szCs w:val="20"/>
        </w:rPr>
        <w:t>údajů, GDPR a zákona č. 372/2011 Sb., o poskytování zdravotních služeb. Přístup k NIS objednatele proto bude mít pouze garant supportu nemocnice</w:t>
      </w:r>
      <w:r w:rsidR="001F3EBE" w:rsidRPr="00F003AC">
        <w:rPr>
          <w:rStyle w:val="dnA"/>
          <w:sz w:val="20"/>
          <w:szCs w:val="20"/>
        </w:rPr>
        <w:t xml:space="preserve"> </w:t>
      </w:r>
      <w:r w:rsidR="00E05DE8">
        <w:rPr>
          <w:rStyle w:val="dnA"/>
          <w:sz w:val="20"/>
          <w:szCs w:val="20"/>
        </w:rPr>
        <w:t>Mirko Reichman</w:t>
      </w:r>
      <w:r w:rsidRPr="00F003AC">
        <w:rPr>
          <w:rStyle w:val="dnA"/>
          <w:sz w:val="20"/>
          <w:szCs w:val="20"/>
        </w:rPr>
        <w:t xml:space="preserve">, popř. pověřený pracovník hot-line a to pouze po dobu nezbytně nutnou k zajištění nápravy nebo opravy, o </w:t>
      </w:r>
      <w:proofErr w:type="spellStart"/>
      <w:r w:rsidRPr="00F003AC">
        <w:rPr>
          <w:rStyle w:val="dnA"/>
          <w:sz w:val="20"/>
          <w:szCs w:val="20"/>
        </w:rPr>
        <w:t>každ</w:t>
      </w:r>
      <w:proofErr w:type="spellEnd"/>
      <w:r w:rsidRPr="00F003AC">
        <w:rPr>
          <w:rStyle w:val="dn"/>
          <w:sz w:val="20"/>
          <w:szCs w:val="20"/>
          <w:lang w:val="fr-FR"/>
        </w:rPr>
        <w:t>é</w:t>
      </w:r>
      <w:r w:rsidRPr="00F003AC">
        <w:rPr>
          <w:rStyle w:val="dnA"/>
          <w:sz w:val="20"/>
          <w:szCs w:val="20"/>
        </w:rPr>
        <w:t xml:space="preserve">m přístupu do NIS bude automaticky </w:t>
      </w:r>
      <w:proofErr w:type="spellStart"/>
      <w:r w:rsidRPr="00F003AC">
        <w:rPr>
          <w:rStyle w:val="dnA"/>
          <w:sz w:val="20"/>
          <w:szCs w:val="20"/>
        </w:rPr>
        <w:t>učině</w:t>
      </w:r>
      <w:proofErr w:type="spellEnd"/>
      <w:r w:rsidRPr="00F003AC">
        <w:rPr>
          <w:rStyle w:val="dn"/>
          <w:sz w:val="20"/>
          <w:szCs w:val="20"/>
          <w:lang w:val="nl-NL"/>
        </w:rPr>
        <w:t>n z</w:t>
      </w:r>
      <w:proofErr w:type="spellStart"/>
      <w:r w:rsidRPr="00F003AC">
        <w:rPr>
          <w:rStyle w:val="dnA"/>
          <w:sz w:val="20"/>
          <w:szCs w:val="20"/>
        </w:rPr>
        <w:t>áznam</w:t>
      </w:r>
      <w:proofErr w:type="spellEnd"/>
      <w:r w:rsidRPr="00F003AC">
        <w:rPr>
          <w:rStyle w:val="dnA"/>
          <w:sz w:val="20"/>
          <w:szCs w:val="20"/>
        </w:rPr>
        <w:t xml:space="preserve"> v auditu přístupů.</w:t>
      </w:r>
    </w:p>
    <w:p w14:paraId="765547EE" w14:textId="77777777" w:rsidR="000F7F58" w:rsidRPr="00F003AC" w:rsidRDefault="000F7F58">
      <w:pPr>
        <w:pStyle w:val="Bezmezer"/>
      </w:pPr>
    </w:p>
    <w:p w14:paraId="40B56BC6" w14:textId="77777777" w:rsidR="000F7F58" w:rsidRPr="00F003AC" w:rsidRDefault="00156C86">
      <w:pPr>
        <w:pStyle w:val="Odstavecseseznamem"/>
        <w:numPr>
          <w:ilvl w:val="0"/>
          <w:numId w:val="28"/>
        </w:numPr>
        <w:spacing w:after="200"/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V případě, že by zhotoviteli při plnění t</w:t>
      </w:r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to smlouvy byly náhodně zpřístupněny osobní údaje nebo </w:t>
      </w:r>
      <w:proofErr w:type="spellStart"/>
      <w:r w:rsidRPr="00F003AC">
        <w:rPr>
          <w:rStyle w:val="dnA"/>
          <w:rFonts w:cs="Calibri"/>
          <w:sz w:val="20"/>
          <w:szCs w:val="20"/>
        </w:rPr>
        <w:t>citliv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osobní údaje pacientů nebo klientů objednatele, je zhotovitel povinen tuto skutečnost neprodleně </w:t>
      </w:r>
      <w:r w:rsidRPr="00F003AC">
        <w:rPr>
          <w:rStyle w:val="dn"/>
          <w:rFonts w:cs="Calibri"/>
          <w:sz w:val="20"/>
          <w:szCs w:val="20"/>
        </w:rPr>
        <w:t>nahl</w:t>
      </w:r>
      <w:r w:rsidRPr="00F003AC">
        <w:rPr>
          <w:rStyle w:val="dnA"/>
          <w:rFonts w:cs="Calibri"/>
          <w:sz w:val="20"/>
          <w:szCs w:val="20"/>
        </w:rPr>
        <w:t>ásit objednateli prostřednictvím odpovědných pracovníků objednatele. Objednatel se zavazuje přijmout pří</w:t>
      </w:r>
      <w:r w:rsidRPr="00F003AC">
        <w:rPr>
          <w:rStyle w:val="dn"/>
          <w:rFonts w:cs="Calibri"/>
          <w:sz w:val="20"/>
          <w:szCs w:val="20"/>
          <w:lang w:val="da-DK"/>
        </w:rPr>
        <w:t>slu</w:t>
      </w:r>
      <w:proofErr w:type="spellStart"/>
      <w:r w:rsidRPr="00F003AC">
        <w:rPr>
          <w:rStyle w:val="dnA"/>
          <w:rFonts w:cs="Calibri"/>
          <w:sz w:val="20"/>
          <w:szCs w:val="20"/>
        </w:rPr>
        <w:t>šná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opatření, aby ke zpřístupnění osobních nebo citlivých osobní</w:t>
      </w:r>
      <w:r w:rsidRPr="00F003AC">
        <w:rPr>
          <w:rStyle w:val="dn"/>
          <w:rFonts w:cs="Calibri"/>
          <w:sz w:val="20"/>
          <w:szCs w:val="20"/>
        </w:rPr>
        <w:t xml:space="preserve">ch </w:t>
      </w:r>
      <w:r w:rsidRPr="00F003AC">
        <w:rPr>
          <w:rStyle w:val="dnA"/>
          <w:rFonts w:cs="Calibri"/>
          <w:sz w:val="20"/>
          <w:szCs w:val="20"/>
        </w:rPr>
        <w:t xml:space="preserve">údajů </w:t>
      </w:r>
      <w:r w:rsidRPr="00F003AC">
        <w:rPr>
          <w:rStyle w:val="dn"/>
          <w:rFonts w:cs="Calibri"/>
          <w:sz w:val="20"/>
          <w:szCs w:val="20"/>
          <w:lang w:val="es-ES_tradnl"/>
        </w:rPr>
        <w:t>pacient</w:t>
      </w:r>
      <w:r w:rsidRPr="00F003AC">
        <w:rPr>
          <w:rStyle w:val="dnA"/>
          <w:rFonts w:cs="Calibri"/>
          <w:sz w:val="20"/>
          <w:szCs w:val="20"/>
        </w:rPr>
        <w:t xml:space="preserve">ů nebo klientů objednatele již </w:t>
      </w:r>
      <w:proofErr w:type="spellStart"/>
      <w:r w:rsidRPr="00F003AC">
        <w:rPr>
          <w:rStyle w:val="dnA"/>
          <w:rFonts w:cs="Calibri"/>
          <w:sz w:val="20"/>
          <w:szCs w:val="20"/>
        </w:rPr>
        <w:t>nedoš</w:t>
      </w:r>
      <w:proofErr w:type="spellEnd"/>
      <w:r w:rsidRPr="00F003AC">
        <w:rPr>
          <w:rStyle w:val="dn"/>
          <w:rFonts w:cs="Calibri"/>
          <w:sz w:val="20"/>
          <w:szCs w:val="20"/>
          <w:lang w:val="pt-PT"/>
        </w:rPr>
        <w:t>lo. Sou</w:t>
      </w:r>
      <w:r w:rsidRPr="00F003AC">
        <w:rPr>
          <w:rStyle w:val="dnA"/>
          <w:rFonts w:cs="Calibri"/>
          <w:sz w:val="20"/>
          <w:szCs w:val="20"/>
        </w:rPr>
        <w:t>časně se smluvní strany zavazují pořídit protokol o zpřístupnění údajů, který bude obsahovat vešker</w:t>
      </w:r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proofErr w:type="spellStart"/>
      <w:r w:rsidRPr="00F003AC">
        <w:rPr>
          <w:rStyle w:val="dnA"/>
          <w:rFonts w:cs="Calibri"/>
          <w:sz w:val="20"/>
          <w:szCs w:val="20"/>
        </w:rPr>
        <w:t>podstatn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informace o incidentu (tj. kdy ke zpřístupnění došlo, kdo se s údaji seznámil, jaký</w:t>
      </w:r>
      <w:r w:rsidRPr="00F003AC">
        <w:rPr>
          <w:rStyle w:val="dn"/>
          <w:rFonts w:cs="Calibri"/>
          <w:sz w:val="20"/>
          <w:szCs w:val="20"/>
          <w:lang w:val="pt-PT"/>
        </w:rPr>
        <w:t xml:space="preserve">ch </w:t>
      </w:r>
      <w:r w:rsidRPr="00F003AC">
        <w:rPr>
          <w:rStyle w:val="dnA"/>
          <w:rFonts w:cs="Calibri"/>
          <w:sz w:val="20"/>
          <w:szCs w:val="20"/>
        </w:rPr>
        <w:t>údajů se zpřístupnění týkalo, jaká objednatel přijal opatření k zabránění opakování, podpisy zástupců obou smluvních stran atp.). Pokud bude mít zpřístupnění za následek riziko pro práva a svobody subjektu údajů, zavazuje se Objednatel se informovat o zpřístupnění dozorový orgán (Úřad pro ochranu osobní</w:t>
      </w:r>
      <w:r w:rsidRPr="00F003AC">
        <w:rPr>
          <w:rStyle w:val="dn"/>
          <w:rFonts w:cs="Calibri"/>
          <w:sz w:val="20"/>
          <w:szCs w:val="20"/>
        </w:rPr>
        <w:t xml:space="preserve">ch </w:t>
      </w:r>
      <w:r w:rsidRPr="00F003AC">
        <w:rPr>
          <w:rStyle w:val="dnA"/>
          <w:rFonts w:cs="Calibri"/>
          <w:sz w:val="20"/>
          <w:szCs w:val="20"/>
        </w:rPr>
        <w:t xml:space="preserve">údajů) a bude-li mít zpřístupnění za následek </w:t>
      </w:r>
      <w:proofErr w:type="spellStart"/>
      <w:r w:rsidRPr="00F003AC">
        <w:rPr>
          <w:rStyle w:val="dnA"/>
          <w:rFonts w:cs="Calibri"/>
          <w:sz w:val="20"/>
          <w:szCs w:val="20"/>
        </w:rPr>
        <w:t>vysok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riziko pro jeho práva a svobody rovněž subjekt údajů, jehož osobních nebo citlivých osobní</w:t>
      </w:r>
      <w:r w:rsidRPr="00F003AC">
        <w:rPr>
          <w:rStyle w:val="dn"/>
          <w:rFonts w:cs="Calibri"/>
          <w:sz w:val="20"/>
          <w:szCs w:val="20"/>
        </w:rPr>
        <w:t xml:space="preserve">ch </w:t>
      </w:r>
      <w:r w:rsidRPr="00F003AC">
        <w:rPr>
          <w:rStyle w:val="dnA"/>
          <w:rFonts w:cs="Calibri"/>
          <w:sz w:val="20"/>
          <w:szCs w:val="20"/>
        </w:rPr>
        <w:t xml:space="preserve">údajů se zpřístupnění týká, a to bez </w:t>
      </w:r>
      <w:proofErr w:type="spellStart"/>
      <w:r w:rsidRPr="00F003AC">
        <w:rPr>
          <w:rStyle w:val="dnA"/>
          <w:rFonts w:cs="Calibri"/>
          <w:sz w:val="20"/>
          <w:szCs w:val="20"/>
        </w:rPr>
        <w:t>zbytečn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ho odkladu, nejpozději do 72 hodin od okamžiku, kdy se o něm </w:t>
      </w:r>
      <w:proofErr w:type="spellStart"/>
      <w:r w:rsidRPr="00F003AC">
        <w:rPr>
          <w:rStyle w:val="dnA"/>
          <w:rFonts w:cs="Calibri"/>
          <w:sz w:val="20"/>
          <w:szCs w:val="20"/>
        </w:rPr>
        <w:t>dozvědě</w:t>
      </w:r>
      <w:proofErr w:type="spellEnd"/>
      <w:r w:rsidRPr="00F003AC">
        <w:rPr>
          <w:rStyle w:val="dn"/>
          <w:rFonts w:cs="Calibri"/>
          <w:sz w:val="20"/>
          <w:szCs w:val="20"/>
          <w:lang w:val="pt-PT"/>
        </w:rPr>
        <w:t xml:space="preserve">l. </w:t>
      </w:r>
    </w:p>
    <w:p w14:paraId="5BB6B7A7" w14:textId="77777777" w:rsidR="000F7F58" w:rsidRPr="00F003AC" w:rsidRDefault="00156C86">
      <w:pPr>
        <w:pStyle w:val="Odstavecseseznamem"/>
        <w:numPr>
          <w:ilvl w:val="0"/>
          <w:numId w:val="28"/>
        </w:numPr>
        <w:spacing w:after="200"/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Jsou-li </w:t>
      </w:r>
      <w:proofErr w:type="spellStart"/>
      <w:r w:rsidRPr="00F003AC">
        <w:rPr>
          <w:rStyle w:val="dnA"/>
          <w:rFonts w:cs="Calibri"/>
          <w:sz w:val="20"/>
          <w:szCs w:val="20"/>
        </w:rPr>
        <w:t>důvěrn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informace poskytovány v </w:t>
      </w:r>
      <w:proofErr w:type="spellStart"/>
      <w:r w:rsidRPr="00F003AC">
        <w:rPr>
          <w:rStyle w:val="dnA"/>
          <w:rFonts w:cs="Calibri"/>
          <w:sz w:val="20"/>
          <w:szCs w:val="20"/>
        </w:rPr>
        <w:t>písemn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nebo </w:t>
      </w:r>
      <w:proofErr w:type="spellStart"/>
      <w:r w:rsidRPr="00F003AC">
        <w:rPr>
          <w:rStyle w:val="dnA"/>
          <w:rFonts w:cs="Calibri"/>
          <w:sz w:val="20"/>
          <w:szCs w:val="20"/>
        </w:rPr>
        <w:t>elektronick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podobě, je </w:t>
      </w:r>
      <w:proofErr w:type="spellStart"/>
      <w:r w:rsidRPr="00F003AC">
        <w:rPr>
          <w:rStyle w:val="dnA"/>
          <w:rFonts w:cs="Calibri"/>
          <w:sz w:val="20"/>
          <w:szCs w:val="20"/>
        </w:rPr>
        <w:t>nezbytn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toto na dokumentech označit alespoň na první straně </w:t>
      </w:r>
      <w:proofErr w:type="spellStart"/>
      <w:r w:rsidRPr="00F003AC">
        <w:rPr>
          <w:rStyle w:val="dnA"/>
          <w:rFonts w:cs="Calibri"/>
          <w:sz w:val="20"/>
          <w:szCs w:val="20"/>
        </w:rPr>
        <w:t>každ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ho dokumentu obsahující</w:t>
      </w:r>
      <w:r w:rsidRPr="00F003AC">
        <w:rPr>
          <w:rStyle w:val="dn"/>
          <w:rFonts w:cs="Calibri"/>
          <w:sz w:val="20"/>
          <w:szCs w:val="20"/>
          <w:lang w:val="pt-PT"/>
        </w:rPr>
        <w:t>ho d</w:t>
      </w:r>
      <w:proofErr w:type="spellStart"/>
      <w:r w:rsidRPr="00F003AC">
        <w:rPr>
          <w:rStyle w:val="dnA"/>
          <w:rFonts w:cs="Calibri"/>
          <w:sz w:val="20"/>
          <w:szCs w:val="20"/>
        </w:rPr>
        <w:t>ůvěrn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informace. Tato povinnost se nevztahuje na osobní a </w:t>
      </w:r>
      <w:proofErr w:type="spellStart"/>
      <w:r w:rsidRPr="00F003AC">
        <w:rPr>
          <w:rStyle w:val="dnA"/>
          <w:rFonts w:cs="Calibri"/>
          <w:sz w:val="20"/>
          <w:szCs w:val="20"/>
        </w:rPr>
        <w:t>citliv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osobní údaje pacientů nebo klientů objednatele, ty jsou považovány za </w:t>
      </w:r>
      <w:proofErr w:type="spellStart"/>
      <w:r w:rsidRPr="00F003AC">
        <w:rPr>
          <w:rStyle w:val="dnA"/>
          <w:rFonts w:cs="Calibri"/>
          <w:sz w:val="20"/>
          <w:szCs w:val="20"/>
        </w:rPr>
        <w:t>důvěrn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vždy. </w:t>
      </w:r>
    </w:p>
    <w:p w14:paraId="096E07FC" w14:textId="77777777" w:rsidR="000F7F58" w:rsidRPr="00F003AC" w:rsidRDefault="00156C86">
      <w:pPr>
        <w:pStyle w:val="Odstavecseseznamem"/>
        <w:numPr>
          <w:ilvl w:val="0"/>
          <w:numId w:val="28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lastRenderedPageBreak/>
        <w:t>Smluvní strany se dohodly, že povinnost mlčenlivosti dle tohoto ustanovení smlouvy přetrvá i po jejím skončení.</w:t>
      </w:r>
    </w:p>
    <w:p w14:paraId="5D35131B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582AD45D" w14:textId="117862DE" w:rsidR="000F7F58" w:rsidRPr="00F003AC" w:rsidRDefault="3FB9183C">
      <w:pPr>
        <w:jc w:val="center"/>
        <w:rPr>
          <w:rStyle w:val="dn"/>
          <w:rFonts w:cs="Calibri"/>
          <w:b/>
          <w:bCs/>
          <w:sz w:val="22"/>
          <w:szCs w:val="22"/>
        </w:rPr>
      </w:pPr>
      <w:r w:rsidRPr="6B7996D7">
        <w:rPr>
          <w:rStyle w:val="dn"/>
          <w:rFonts w:cs="Calibri"/>
          <w:b/>
          <w:bCs/>
          <w:sz w:val="22"/>
          <w:szCs w:val="22"/>
        </w:rPr>
        <w:t>Článek 1</w:t>
      </w:r>
      <w:r w:rsidR="289456A1" w:rsidRPr="6B7996D7">
        <w:rPr>
          <w:rStyle w:val="dn"/>
          <w:rFonts w:cs="Calibri"/>
          <w:b/>
          <w:bCs/>
          <w:sz w:val="22"/>
          <w:szCs w:val="22"/>
        </w:rPr>
        <w:t>2</w:t>
      </w:r>
    </w:p>
    <w:p w14:paraId="7E21E0A7" w14:textId="77777777" w:rsidR="000F7F58" w:rsidRPr="00F003AC" w:rsidRDefault="00156C86">
      <w:pPr>
        <w:jc w:val="center"/>
        <w:rPr>
          <w:rStyle w:val="dn"/>
          <w:rFonts w:cs="Calibri"/>
          <w:b/>
          <w:bCs/>
          <w:sz w:val="20"/>
          <w:szCs w:val="20"/>
        </w:rPr>
      </w:pPr>
      <w:r w:rsidRPr="00F003AC">
        <w:rPr>
          <w:rStyle w:val="dn"/>
          <w:rFonts w:cs="Calibri"/>
          <w:b/>
          <w:bCs/>
          <w:sz w:val="20"/>
          <w:szCs w:val="20"/>
        </w:rPr>
        <w:t>Platnost a účinnost smlouvy</w:t>
      </w:r>
    </w:p>
    <w:p w14:paraId="6B76D34B" w14:textId="6F3DFDA7" w:rsidR="139F96A2" w:rsidRDefault="00C33102">
      <w:pPr>
        <w:pStyle w:val="Odstavecseseznamem"/>
        <w:numPr>
          <w:ilvl w:val="0"/>
          <w:numId w:val="36"/>
        </w:numPr>
        <w:rPr>
          <w:rFonts w:eastAsia="Calibri" w:cs="Calibri"/>
          <w:color w:val="000000" w:themeColor="text1"/>
          <w:sz w:val="20"/>
          <w:szCs w:val="20"/>
        </w:rPr>
      </w:pPr>
      <w:r w:rsidRPr="00C33102">
        <w:rPr>
          <w:rFonts w:eastAsia="Calibri" w:cs="Calibri"/>
          <w:color w:val="000000" w:themeColor="text1"/>
          <w:sz w:val="20"/>
          <w:szCs w:val="20"/>
        </w:rPr>
        <w:t>Smlouva nabývá platnosti podpisem obou smluvních stran. Tato smlouva podléhá povinnému uveřejnění v registru smluv podle zákona č. 340/2015 Sb., o zvláštních podmínkách účinnosti některých smluv, uveřejňování těchto smluv a o registru smluv (zákon o registru smluv), a nabude účinnosti nejdříve okamžikem takového uveřejnění. Uveřejnění v registru smluv zajišťuje objednatel.</w:t>
      </w:r>
    </w:p>
    <w:p w14:paraId="476B2FBA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7612D34D" w14:textId="77777777" w:rsidR="000F7F58" w:rsidRPr="00F003AC" w:rsidRDefault="00156C86">
      <w:pPr>
        <w:pStyle w:val="Odstavecseseznamem"/>
        <w:numPr>
          <w:ilvl w:val="0"/>
          <w:numId w:val="36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Tuto smlouvu lze předčasně ukonč</w:t>
      </w:r>
      <w:r w:rsidRPr="00F003AC">
        <w:rPr>
          <w:rStyle w:val="dn"/>
          <w:rFonts w:cs="Calibri"/>
          <w:sz w:val="20"/>
          <w:szCs w:val="20"/>
        </w:rPr>
        <w:t>it:</w:t>
      </w:r>
    </w:p>
    <w:p w14:paraId="4B411DEB" w14:textId="77777777" w:rsidR="000F7F58" w:rsidRDefault="00156C86">
      <w:pPr>
        <w:pStyle w:val="Odstavecseseznamem"/>
        <w:numPr>
          <w:ilvl w:val="0"/>
          <w:numId w:val="38"/>
        </w:numPr>
        <w:rPr>
          <w:rStyle w:val="dnA"/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dohodou smluvních stran, jejíž součástí je i vypořádání vzájemný</w:t>
      </w:r>
      <w:r w:rsidRPr="00F003AC">
        <w:rPr>
          <w:rStyle w:val="dn"/>
          <w:rFonts w:cs="Calibri"/>
          <w:sz w:val="20"/>
          <w:szCs w:val="20"/>
        </w:rPr>
        <w:t>ch z</w:t>
      </w:r>
      <w:r w:rsidRPr="00F003AC">
        <w:rPr>
          <w:rStyle w:val="dnA"/>
          <w:rFonts w:cs="Calibri"/>
          <w:sz w:val="20"/>
          <w:szCs w:val="20"/>
        </w:rPr>
        <w:t>ávazků a pohledávek;</w:t>
      </w:r>
    </w:p>
    <w:p w14:paraId="1C259E69" w14:textId="77777777" w:rsidR="000F7F58" w:rsidRPr="00FA1CDA" w:rsidRDefault="00156C86">
      <w:pPr>
        <w:pStyle w:val="Odstavecseseznamem"/>
        <w:numPr>
          <w:ilvl w:val="0"/>
          <w:numId w:val="38"/>
        </w:numPr>
        <w:rPr>
          <w:rFonts w:cs="Calibri"/>
          <w:sz w:val="20"/>
          <w:szCs w:val="20"/>
        </w:rPr>
      </w:pPr>
      <w:r w:rsidRPr="00FA1CDA">
        <w:rPr>
          <w:rStyle w:val="dnA"/>
          <w:rFonts w:cs="Calibri"/>
          <w:sz w:val="20"/>
          <w:szCs w:val="20"/>
        </w:rPr>
        <w:t xml:space="preserve">odstoupením od smlouvy v případech stanovených touto smlouvou nebo kogentním ustanovením zákona, </w:t>
      </w:r>
      <w:proofErr w:type="spellStart"/>
      <w:r w:rsidRPr="00FA1CDA">
        <w:rPr>
          <w:rStyle w:val="dnA"/>
          <w:rFonts w:cs="Calibri"/>
          <w:sz w:val="20"/>
          <w:szCs w:val="20"/>
        </w:rPr>
        <w:t>takov</w:t>
      </w:r>
      <w:proofErr w:type="spellEnd"/>
      <w:r w:rsidRPr="00FA1CDA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A1CDA">
        <w:rPr>
          <w:rStyle w:val="dnA"/>
          <w:rFonts w:cs="Calibri"/>
          <w:sz w:val="20"/>
          <w:szCs w:val="20"/>
        </w:rPr>
        <w:t xml:space="preserve">odstoupení je </w:t>
      </w:r>
      <w:proofErr w:type="spellStart"/>
      <w:r w:rsidRPr="00FA1CDA">
        <w:rPr>
          <w:rStyle w:val="dnA"/>
          <w:rFonts w:cs="Calibri"/>
          <w:sz w:val="20"/>
          <w:szCs w:val="20"/>
        </w:rPr>
        <w:t>účinn</w:t>
      </w:r>
      <w:proofErr w:type="spellEnd"/>
      <w:r w:rsidRPr="00FA1CDA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A1CDA">
        <w:rPr>
          <w:rStyle w:val="dnA"/>
          <w:rFonts w:cs="Calibri"/>
          <w:sz w:val="20"/>
          <w:szCs w:val="20"/>
        </w:rPr>
        <w:t xml:space="preserve">dnem doručení </w:t>
      </w:r>
      <w:proofErr w:type="spellStart"/>
      <w:r w:rsidRPr="00FA1CDA">
        <w:rPr>
          <w:rStyle w:val="dnA"/>
          <w:rFonts w:cs="Calibri"/>
          <w:sz w:val="20"/>
          <w:szCs w:val="20"/>
        </w:rPr>
        <w:t>písemn</w:t>
      </w:r>
      <w:proofErr w:type="spellEnd"/>
      <w:r w:rsidRPr="00FA1CDA">
        <w:rPr>
          <w:rStyle w:val="dn"/>
          <w:rFonts w:cs="Calibri"/>
          <w:sz w:val="20"/>
          <w:szCs w:val="20"/>
          <w:lang w:val="fr-FR"/>
        </w:rPr>
        <w:t>é</w:t>
      </w:r>
      <w:r w:rsidRPr="00FA1CDA">
        <w:rPr>
          <w:rStyle w:val="dnA"/>
          <w:rFonts w:cs="Calibri"/>
          <w:sz w:val="20"/>
          <w:szCs w:val="20"/>
        </w:rPr>
        <w:t>ho oznámení o odstoupení druh</w:t>
      </w:r>
      <w:r w:rsidRPr="00FA1CDA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A1CDA">
        <w:rPr>
          <w:rStyle w:val="dnA"/>
          <w:rFonts w:cs="Calibri"/>
          <w:sz w:val="20"/>
          <w:szCs w:val="20"/>
        </w:rPr>
        <w:t>smluvní straně.</w:t>
      </w:r>
    </w:p>
    <w:p w14:paraId="6A3AD40B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6DE5A926" w14:textId="77777777" w:rsidR="000F7F58" w:rsidRPr="00F003AC" w:rsidRDefault="00156C86">
      <w:pPr>
        <w:pStyle w:val="Odstavecseseznamem"/>
        <w:numPr>
          <w:ilvl w:val="0"/>
          <w:numId w:val="39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Objednatel je oprávněn odstoupit od t</w:t>
      </w:r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to smlouvy v případě jejího </w:t>
      </w:r>
      <w:proofErr w:type="spellStart"/>
      <w:r w:rsidRPr="00F003AC">
        <w:rPr>
          <w:rStyle w:val="dnA"/>
          <w:rFonts w:cs="Calibri"/>
          <w:sz w:val="20"/>
          <w:szCs w:val="20"/>
        </w:rPr>
        <w:t>podstatn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ho porušení zhotovitelem; za </w:t>
      </w:r>
      <w:proofErr w:type="spellStart"/>
      <w:r w:rsidRPr="00F003AC">
        <w:rPr>
          <w:rStyle w:val="dnA"/>
          <w:rFonts w:cs="Calibri"/>
          <w:sz w:val="20"/>
          <w:szCs w:val="20"/>
        </w:rPr>
        <w:t>takov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porušení se považuje prodlení zhotovitele s plněním závazků podle t</w:t>
      </w:r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to smlouvy po dobu delší než deset (15) dní pokud zhotovitel nezjedná nápravu do tří (5) pracovních dnů od doručení </w:t>
      </w:r>
      <w:proofErr w:type="spellStart"/>
      <w:r w:rsidRPr="00F003AC">
        <w:rPr>
          <w:rStyle w:val="dnA"/>
          <w:rFonts w:cs="Calibri"/>
          <w:sz w:val="20"/>
          <w:szCs w:val="20"/>
        </w:rPr>
        <w:t>písemn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ho oznámení objednatele o </w:t>
      </w:r>
      <w:proofErr w:type="spellStart"/>
      <w:r w:rsidRPr="00F003AC">
        <w:rPr>
          <w:rStyle w:val="dnA"/>
          <w:rFonts w:cs="Calibri"/>
          <w:sz w:val="20"/>
          <w:szCs w:val="20"/>
        </w:rPr>
        <w:t>takov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m prodlení.</w:t>
      </w:r>
    </w:p>
    <w:p w14:paraId="1E96FA03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21020B73" w14:textId="77777777" w:rsidR="000F7F58" w:rsidRPr="00F003AC" w:rsidRDefault="00156C86">
      <w:pPr>
        <w:pStyle w:val="Odstavecseseznamem"/>
        <w:numPr>
          <w:ilvl w:val="0"/>
          <w:numId w:val="36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Zhotovitel je oprávněn odstoupit od t</w:t>
      </w:r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to smlouvy v případě jejího </w:t>
      </w:r>
      <w:proofErr w:type="spellStart"/>
      <w:r w:rsidRPr="00F003AC">
        <w:rPr>
          <w:rStyle w:val="dnA"/>
          <w:rFonts w:cs="Calibri"/>
          <w:sz w:val="20"/>
          <w:szCs w:val="20"/>
        </w:rPr>
        <w:t>podstatn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ho porušení; za </w:t>
      </w:r>
      <w:proofErr w:type="spellStart"/>
      <w:r w:rsidRPr="00F003AC">
        <w:rPr>
          <w:rStyle w:val="dnA"/>
          <w:rFonts w:cs="Calibri"/>
          <w:sz w:val="20"/>
          <w:szCs w:val="20"/>
        </w:rPr>
        <w:t>podstatn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porušení objednatelem se považuje mj. jeho prodlení s plnění</w:t>
      </w:r>
      <w:r w:rsidRPr="00F003AC">
        <w:rPr>
          <w:rStyle w:val="dn"/>
          <w:rFonts w:cs="Calibri"/>
          <w:sz w:val="20"/>
          <w:szCs w:val="20"/>
          <w:lang w:val="pt-PT"/>
        </w:rPr>
        <w:t>m pen</w:t>
      </w:r>
      <w:proofErr w:type="spellStart"/>
      <w:r w:rsidRPr="00F003AC">
        <w:rPr>
          <w:rStyle w:val="dnA"/>
          <w:rFonts w:cs="Calibri"/>
          <w:sz w:val="20"/>
          <w:szCs w:val="20"/>
        </w:rPr>
        <w:t>ěžitý</w:t>
      </w:r>
      <w:r w:rsidRPr="00F003AC">
        <w:rPr>
          <w:rStyle w:val="dn"/>
          <w:rFonts w:cs="Calibri"/>
          <w:sz w:val="20"/>
          <w:szCs w:val="20"/>
        </w:rPr>
        <w:t>ch</w:t>
      </w:r>
      <w:proofErr w:type="spellEnd"/>
      <w:r w:rsidRPr="00F003AC">
        <w:rPr>
          <w:rStyle w:val="dn"/>
          <w:rFonts w:cs="Calibri"/>
          <w:sz w:val="20"/>
          <w:szCs w:val="20"/>
        </w:rPr>
        <w:t xml:space="preserve"> z</w:t>
      </w:r>
      <w:r w:rsidRPr="00F003AC">
        <w:rPr>
          <w:rStyle w:val="dnA"/>
          <w:rFonts w:cs="Calibri"/>
          <w:sz w:val="20"/>
          <w:szCs w:val="20"/>
        </w:rPr>
        <w:t>ávazků, pokud není napraveno ani v </w:t>
      </w:r>
      <w:proofErr w:type="spellStart"/>
      <w:r w:rsidRPr="00F003AC">
        <w:rPr>
          <w:rStyle w:val="dnA"/>
          <w:rFonts w:cs="Calibri"/>
          <w:sz w:val="20"/>
          <w:szCs w:val="20"/>
        </w:rPr>
        <w:t>dodatečn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"/>
          <w:rFonts w:cs="Calibri"/>
          <w:sz w:val="20"/>
          <w:szCs w:val="20"/>
          <w:lang w:val="pt-PT"/>
        </w:rPr>
        <w:t>lh</w:t>
      </w:r>
      <w:proofErr w:type="spellStart"/>
      <w:r w:rsidRPr="00F003AC">
        <w:rPr>
          <w:rStyle w:val="dnA"/>
          <w:rFonts w:cs="Calibri"/>
          <w:sz w:val="20"/>
          <w:szCs w:val="20"/>
        </w:rPr>
        <w:t>ůtě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patnácti (15) dnů </w:t>
      </w:r>
      <w:r w:rsidRPr="00F003AC">
        <w:rPr>
          <w:rStyle w:val="dn"/>
          <w:rFonts w:cs="Calibri"/>
          <w:sz w:val="20"/>
          <w:szCs w:val="20"/>
          <w:lang w:val="pt-PT"/>
        </w:rPr>
        <w:t>po doru</w:t>
      </w:r>
      <w:proofErr w:type="spellStart"/>
      <w:r w:rsidRPr="00F003AC">
        <w:rPr>
          <w:rStyle w:val="dnA"/>
          <w:rFonts w:cs="Calibri"/>
          <w:sz w:val="20"/>
          <w:szCs w:val="20"/>
        </w:rPr>
        <w:t>čení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</w:t>
      </w:r>
      <w:proofErr w:type="spellStart"/>
      <w:r w:rsidRPr="00F003AC">
        <w:rPr>
          <w:rStyle w:val="dnA"/>
          <w:rFonts w:cs="Calibri"/>
          <w:sz w:val="20"/>
          <w:szCs w:val="20"/>
        </w:rPr>
        <w:t>písemn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ho oznámení zhotovitele o </w:t>
      </w:r>
      <w:proofErr w:type="spellStart"/>
      <w:r w:rsidRPr="00F003AC">
        <w:rPr>
          <w:rStyle w:val="dnA"/>
          <w:rFonts w:cs="Calibri"/>
          <w:sz w:val="20"/>
          <w:szCs w:val="20"/>
        </w:rPr>
        <w:t>takov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m prodlení. Smluvní strany se dohodly, že v případě prodlení objednatele s plněním svých peněžitý</w:t>
      </w:r>
      <w:r w:rsidRPr="00F003AC">
        <w:rPr>
          <w:rStyle w:val="dn"/>
          <w:rFonts w:cs="Calibri"/>
          <w:sz w:val="20"/>
          <w:szCs w:val="20"/>
        </w:rPr>
        <w:t>ch z</w:t>
      </w:r>
      <w:r w:rsidRPr="00F003AC">
        <w:rPr>
          <w:rStyle w:val="dnA"/>
          <w:rFonts w:cs="Calibri"/>
          <w:sz w:val="20"/>
          <w:szCs w:val="20"/>
        </w:rPr>
        <w:t xml:space="preserve">ávazků </w:t>
      </w:r>
      <w:r w:rsidRPr="00F003AC">
        <w:rPr>
          <w:rStyle w:val="dn"/>
          <w:rFonts w:cs="Calibri"/>
          <w:sz w:val="20"/>
          <w:szCs w:val="20"/>
        </w:rPr>
        <w:t>nen</w:t>
      </w:r>
      <w:r w:rsidRPr="00F003AC">
        <w:rPr>
          <w:rStyle w:val="dnA"/>
          <w:rFonts w:cs="Calibri"/>
          <w:sz w:val="20"/>
          <w:szCs w:val="20"/>
        </w:rPr>
        <w:t xml:space="preserve">í v prodlení s plněním svých povinností zhotovitel a o dobu prodlení objednatele se automaticky prodlužují </w:t>
      </w:r>
      <w:r w:rsidRPr="00F003AC">
        <w:rPr>
          <w:rStyle w:val="dn"/>
          <w:rFonts w:cs="Calibri"/>
          <w:sz w:val="20"/>
          <w:szCs w:val="20"/>
          <w:lang w:val="pt-PT"/>
        </w:rPr>
        <w:t>lh</w:t>
      </w:r>
      <w:proofErr w:type="spellStart"/>
      <w:r w:rsidRPr="00F003AC">
        <w:rPr>
          <w:rStyle w:val="dnA"/>
          <w:rFonts w:cs="Calibri"/>
          <w:sz w:val="20"/>
          <w:szCs w:val="20"/>
        </w:rPr>
        <w:t>ůty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</w:t>
      </w:r>
      <w:proofErr w:type="spellStart"/>
      <w:r w:rsidRPr="00F003AC">
        <w:rPr>
          <w:rStyle w:val="dnA"/>
          <w:rFonts w:cs="Calibri"/>
          <w:sz w:val="20"/>
          <w:szCs w:val="20"/>
        </w:rPr>
        <w:t>sjednan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k plnění zhotovitele.</w:t>
      </w:r>
    </w:p>
    <w:p w14:paraId="667E03C1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0B63002C" w14:textId="77777777" w:rsidR="000F7F58" w:rsidRPr="00F003AC" w:rsidRDefault="00156C86">
      <w:pPr>
        <w:pStyle w:val="Odstavecseseznamem"/>
        <w:numPr>
          <w:ilvl w:val="0"/>
          <w:numId w:val="36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Objednatel i zhotovitel je oprávněn odstoupit od t</w:t>
      </w:r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to smlouvy v případě, že dojde k </w:t>
      </w:r>
      <w:proofErr w:type="spellStart"/>
      <w:r w:rsidRPr="00F003AC">
        <w:rPr>
          <w:rStyle w:val="dnA"/>
          <w:rFonts w:cs="Calibri"/>
          <w:sz w:val="20"/>
          <w:szCs w:val="20"/>
        </w:rPr>
        <w:t>předčasn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mu ukončení </w:t>
      </w:r>
      <w:r w:rsidRPr="00F003AC">
        <w:rPr>
          <w:rStyle w:val="dn"/>
          <w:rFonts w:cs="Calibri"/>
          <w:sz w:val="20"/>
          <w:szCs w:val="20"/>
        </w:rPr>
        <w:t>licen</w:t>
      </w:r>
      <w:r w:rsidRPr="00F003AC">
        <w:rPr>
          <w:rStyle w:val="dnA"/>
          <w:rFonts w:cs="Calibri"/>
          <w:sz w:val="20"/>
          <w:szCs w:val="20"/>
        </w:rPr>
        <w:t>ční smlouvy.</w:t>
      </w:r>
    </w:p>
    <w:p w14:paraId="700A5187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56E69510" w14:textId="77777777" w:rsidR="000F7F58" w:rsidRPr="00F003AC" w:rsidRDefault="00156C86">
      <w:pPr>
        <w:pStyle w:val="Odstavecseseznamem"/>
        <w:numPr>
          <w:ilvl w:val="0"/>
          <w:numId w:val="36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Odstoupením od smlouvy nejsou dotčena ustanovení týkající se smluvních pokut, úroků z prodlení, ochrany informací, zajištění pohledávky </w:t>
      </w:r>
      <w:proofErr w:type="spellStart"/>
      <w:r w:rsidRPr="00F003AC">
        <w:rPr>
          <w:rStyle w:val="dnA"/>
          <w:rFonts w:cs="Calibri"/>
          <w:sz w:val="20"/>
          <w:szCs w:val="20"/>
        </w:rPr>
        <w:t>kter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>é</w:t>
      </w:r>
      <w:proofErr w:type="spellStart"/>
      <w:r w:rsidRPr="00F003AC">
        <w:rPr>
          <w:rStyle w:val="dnA"/>
          <w:rFonts w:cs="Calibri"/>
          <w:sz w:val="20"/>
          <w:szCs w:val="20"/>
        </w:rPr>
        <w:t>koliv</w:t>
      </w:r>
      <w:proofErr w:type="spellEnd"/>
      <w:r w:rsidRPr="00F003AC">
        <w:rPr>
          <w:rStyle w:val="dnA"/>
          <w:rFonts w:cs="Calibri"/>
          <w:sz w:val="20"/>
          <w:szCs w:val="20"/>
        </w:rPr>
        <w:t xml:space="preserve"> ze smluvních stran, řešení sporů a ustanovení týkající </w:t>
      </w:r>
      <w:r w:rsidRPr="00F003AC">
        <w:rPr>
          <w:rStyle w:val="dn"/>
          <w:rFonts w:cs="Calibri"/>
          <w:sz w:val="20"/>
          <w:szCs w:val="20"/>
        </w:rPr>
        <w:t>se t</w:t>
      </w:r>
      <w:r w:rsidRPr="00F003AC">
        <w:rPr>
          <w:rStyle w:val="dnA"/>
          <w:rFonts w:cs="Calibri"/>
          <w:sz w:val="20"/>
          <w:szCs w:val="20"/>
        </w:rPr>
        <w:t>ěch práv a povinností</w:t>
      </w:r>
      <w:r w:rsidRPr="00F003AC">
        <w:rPr>
          <w:rStyle w:val="dn"/>
          <w:rFonts w:cs="Calibri"/>
          <w:sz w:val="20"/>
          <w:szCs w:val="20"/>
          <w:lang w:val="nl-NL"/>
        </w:rPr>
        <w:t>, z</w:t>
      </w:r>
      <w:r w:rsidRPr="00F003AC">
        <w:rPr>
          <w:rStyle w:val="dnA"/>
          <w:rFonts w:cs="Calibri"/>
          <w:sz w:val="20"/>
          <w:szCs w:val="20"/>
        </w:rPr>
        <w:t> jejichž povahy vyplývá, že mají trvat i po odstoupení (</w:t>
      </w:r>
      <w:proofErr w:type="spellStart"/>
      <w:r w:rsidRPr="00F003AC">
        <w:rPr>
          <w:rStyle w:val="dnA"/>
          <w:rFonts w:cs="Calibri"/>
          <w:sz w:val="20"/>
          <w:szCs w:val="20"/>
        </w:rPr>
        <w:t>zejm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na jde o povinnost poskytnout peněžitá plnění za plnění poskytnutá př</w:t>
      </w:r>
      <w:r w:rsidRPr="00F003AC">
        <w:rPr>
          <w:rStyle w:val="dn"/>
          <w:rFonts w:cs="Calibri"/>
          <w:sz w:val="20"/>
          <w:szCs w:val="20"/>
        </w:rPr>
        <w:t xml:space="preserve">ed </w:t>
      </w:r>
      <w:r w:rsidRPr="00F003AC">
        <w:rPr>
          <w:rStyle w:val="dnA"/>
          <w:rFonts w:cs="Calibri"/>
          <w:sz w:val="20"/>
          <w:szCs w:val="20"/>
        </w:rPr>
        <w:t xml:space="preserve">účinností odstoupení). </w:t>
      </w:r>
    </w:p>
    <w:p w14:paraId="66F16BBD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56BF2533" w14:textId="77777777" w:rsidR="000F7F58" w:rsidRPr="00F003AC" w:rsidRDefault="00156C86">
      <w:pPr>
        <w:pStyle w:val="Odstavecseseznamem"/>
        <w:numPr>
          <w:ilvl w:val="0"/>
          <w:numId w:val="36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Pro vyloučení pochybností se smluvní strany dohodly, že odstoupením od t</w:t>
      </w:r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to smlouvy není žádným způsobem dotčena platnost a účinnost licenční smlouvy.</w:t>
      </w:r>
    </w:p>
    <w:p w14:paraId="5229F4DF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2EA3EAA7" w14:textId="6629FA55" w:rsidR="000F7F58" w:rsidRPr="00F003AC" w:rsidRDefault="3FB9183C">
      <w:pPr>
        <w:jc w:val="center"/>
        <w:rPr>
          <w:rStyle w:val="dn"/>
          <w:rFonts w:cs="Calibri"/>
          <w:b/>
          <w:bCs/>
          <w:sz w:val="22"/>
          <w:szCs w:val="22"/>
        </w:rPr>
      </w:pPr>
      <w:r w:rsidRPr="6B7996D7">
        <w:rPr>
          <w:rStyle w:val="dn"/>
          <w:rFonts w:cs="Calibri"/>
          <w:b/>
          <w:bCs/>
          <w:sz w:val="22"/>
          <w:szCs w:val="22"/>
        </w:rPr>
        <w:t>Článek 1</w:t>
      </w:r>
      <w:r w:rsidR="337791E2" w:rsidRPr="6B7996D7">
        <w:rPr>
          <w:rStyle w:val="dn"/>
          <w:rFonts w:cs="Calibri"/>
          <w:b/>
          <w:bCs/>
          <w:sz w:val="22"/>
          <w:szCs w:val="22"/>
        </w:rPr>
        <w:t>3</w:t>
      </w:r>
    </w:p>
    <w:p w14:paraId="616DC1C3" w14:textId="77777777" w:rsidR="000F7F58" w:rsidRPr="00F003AC" w:rsidRDefault="00156C86">
      <w:pPr>
        <w:jc w:val="center"/>
        <w:rPr>
          <w:rStyle w:val="dn"/>
          <w:rFonts w:cs="Calibri"/>
          <w:b/>
          <w:bCs/>
          <w:sz w:val="20"/>
          <w:szCs w:val="20"/>
        </w:rPr>
      </w:pPr>
      <w:r w:rsidRPr="00F003AC">
        <w:rPr>
          <w:rStyle w:val="dn"/>
          <w:rFonts w:cs="Calibri"/>
          <w:b/>
          <w:bCs/>
          <w:sz w:val="20"/>
          <w:szCs w:val="20"/>
        </w:rPr>
        <w:t>Závěrečná ustanovení</w:t>
      </w:r>
    </w:p>
    <w:p w14:paraId="4AAF3F6A" w14:textId="77777777" w:rsidR="000F7F58" w:rsidRPr="00F003AC" w:rsidRDefault="00156C86">
      <w:pPr>
        <w:pStyle w:val="Odstavecseseznamem"/>
        <w:numPr>
          <w:ilvl w:val="0"/>
          <w:numId w:val="41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>Tato smlouva, jakož i práva a povinnosti vznikl</w:t>
      </w:r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na základě t</w:t>
      </w:r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to smlouvy nebo v souvislosti s ní</w:t>
      </w:r>
      <w:r w:rsidRPr="00F003AC">
        <w:rPr>
          <w:rStyle w:val="dn"/>
          <w:rFonts w:cs="Calibri"/>
          <w:sz w:val="20"/>
          <w:szCs w:val="20"/>
          <w:lang w:val="es-ES_tradnl"/>
        </w:rPr>
        <w:t xml:space="preserve">, se </w:t>
      </w:r>
      <w:r w:rsidRPr="00F003AC">
        <w:rPr>
          <w:rStyle w:val="dnA"/>
          <w:rFonts w:cs="Calibri"/>
          <w:sz w:val="20"/>
          <w:szCs w:val="20"/>
        </w:rPr>
        <w:t>řídí právním řá</w:t>
      </w:r>
      <w:r w:rsidRPr="00F003AC">
        <w:rPr>
          <w:rStyle w:val="dn"/>
          <w:rFonts w:cs="Calibri"/>
          <w:sz w:val="20"/>
          <w:szCs w:val="20"/>
        </w:rPr>
        <w:t xml:space="preserve">dem </w:t>
      </w:r>
      <w:proofErr w:type="spellStart"/>
      <w:r w:rsidRPr="00F003AC">
        <w:rPr>
          <w:rStyle w:val="dnA"/>
          <w:rFonts w:cs="Calibri"/>
          <w:sz w:val="20"/>
          <w:szCs w:val="20"/>
        </w:rPr>
        <w:t>Česk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 xml:space="preserve">republiky, </w:t>
      </w:r>
      <w:proofErr w:type="spellStart"/>
      <w:r w:rsidRPr="00F003AC">
        <w:rPr>
          <w:rStyle w:val="dnA"/>
          <w:rFonts w:cs="Calibri"/>
          <w:sz w:val="20"/>
          <w:szCs w:val="20"/>
        </w:rPr>
        <w:t>zejm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na zák. č. 89/2012 Sb., </w:t>
      </w:r>
      <w:proofErr w:type="spellStart"/>
      <w:r w:rsidRPr="00F003AC">
        <w:rPr>
          <w:rStyle w:val="dnA"/>
          <w:rFonts w:cs="Calibri"/>
          <w:sz w:val="20"/>
          <w:szCs w:val="20"/>
        </w:rPr>
        <w:t>obč</w:t>
      </w:r>
      <w:proofErr w:type="spellEnd"/>
      <w:r w:rsidRPr="00F003AC">
        <w:rPr>
          <w:rStyle w:val="dn"/>
          <w:rFonts w:cs="Calibri"/>
          <w:sz w:val="20"/>
          <w:szCs w:val="20"/>
          <w:lang w:val="da-DK"/>
        </w:rPr>
        <w:t>ansk</w:t>
      </w:r>
      <w:r w:rsidRPr="00F003AC">
        <w:rPr>
          <w:rStyle w:val="dnA"/>
          <w:rFonts w:cs="Calibri"/>
          <w:sz w:val="20"/>
          <w:szCs w:val="20"/>
        </w:rPr>
        <w:t xml:space="preserve">ý </w:t>
      </w:r>
      <w:proofErr w:type="spellStart"/>
      <w:r w:rsidRPr="00F003AC">
        <w:rPr>
          <w:rStyle w:val="dnA"/>
          <w:rFonts w:cs="Calibri"/>
          <w:sz w:val="20"/>
          <w:szCs w:val="20"/>
        </w:rPr>
        <w:t>zákoní</w:t>
      </w:r>
      <w:proofErr w:type="spellEnd"/>
      <w:r w:rsidRPr="00F003AC">
        <w:rPr>
          <w:rStyle w:val="dn"/>
          <w:rFonts w:cs="Calibri"/>
          <w:sz w:val="20"/>
          <w:szCs w:val="20"/>
          <w:lang w:val="nl-NL"/>
        </w:rPr>
        <w:t>k v</w:t>
      </w:r>
      <w:r w:rsidRPr="00F003AC">
        <w:rPr>
          <w:rStyle w:val="dnA"/>
          <w:rFonts w:cs="Calibri"/>
          <w:sz w:val="20"/>
          <w:szCs w:val="20"/>
        </w:rPr>
        <w:t> </w:t>
      </w:r>
      <w:proofErr w:type="spellStart"/>
      <w:r w:rsidRPr="00F003AC">
        <w:rPr>
          <w:rStyle w:val="dnA"/>
          <w:rFonts w:cs="Calibri"/>
          <w:sz w:val="20"/>
          <w:szCs w:val="20"/>
        </w:rPr>
        <w:t>platn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>m znění.</w:t>
      </w:r>
    </w:p>
    <w:p w14:paraId="40209CBA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3E294F88" w14:textId="77777777" w:rsidR="000F7F58" w:rsidRPr="00F003AC" w:rsidRDefault="00156C86">
      <w:pPr>
        <w:pStyle w:val="Odstavecseseznamem"/>
        <w:numPr>
          <w:ilvl w:val="0"/>
          <w:numId w:val="41"/>
        </w:numPr>
        <w:rPr>
          <w:rFonts w:cs="Calibri"/>
          <w:sz w:val="20"/>
          <w:szCs w:val="20"/>
        </w:rPr>
      </w:pPr>
      <w:r w:rsidRPr="00F003AC">
        <w:rPr>
          <w:rStyle w:val="dnA"/>
          <w:rFonts w:cs="Calibri"/>
          <w:sz w:val="20"/>
          <w:szCs w:val="20"/>
        </w:rPr>
        <w:t xml:space="preserve">Vztahuje-li se důvod neplatnosti jen na </w:t>
      </w:r>
      <w:proofErr w:type="spellStart"/>
      <w:r w:rsidRPr="00F003AC">
        <w:rPr>
          <w:rStyle w:val="dnA"/>
          <w:rFonts w:cs="Calibri"/>
          <w:sz w:val="20"/>
          <w:szCs w:val="20"/>
        </w:rPr>
        <w:t>někter</w:t>
      </w:r>
      <w:proofErr w:type="spellEnd"/>
      <w:r w:rsidRPr="00F003AC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0F003AC">
        <w:rPr>
          <w:rStyle w:val="dnA"/>
          <w:rFonts w:cs="Calibri"/>
          <w:sz w:val="20"/>
          <w:szCs w:val="20"/>
        </w:rPr>
        <w:t>ustanovení t</w:t>
      </w:r>
      <w:r w:rsidRPr="00F003AC">
        <w:rPr>
          <w:rStyle w:val="dn"/>
          <w:rFonts w:cs="Calibri"/>
          <w:sz w:val="20"/>
          <w:szCs w:val="20"/>
          <w:lang w:val="fr-FR"/>
        </w:rPr>
        <w:t>é</w:t>
      </w:r>
      <w:r w:rsidRPr="00F003AC">
        <w:rPr>
          <w:rStyle w:val="dnA"/>
          <w:rFonts w:cs="Calibri"/>
          <w:sz w:val="20"/>
          <w:szCs w:val="20"/>
        </w:rPr>
        <w:t xml:space="preserve">to smlouvy, je neplatným pouze toto ustanovení, pokud z jeho povahy nebo obsahu anebo z okolností, za nichž bylo sjednáno, nevyplývá, že jej nelze oddělit od ostatního obsahu smlouvy. </w:t>
      </w:r>
    </w:p>
    <w:p w14:paraId="51DCE494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2239E93E" w14:textId="1786E614" w:rsidR="000F7F58" w:rsidRPr="00F003AC" w:rsidRDefault="139F96A2">
      <w:pPr>
        <w:pStyle w:val="Odstavecseseznamem"/>
        <w:numPr>
          <w:ilvl w:val="0"/>
          <w:numId w:val="41"/>
        </w:numPr>
        <w:rPr>
          <w:rFonts w:cs="Calibri"/>
          <w:sz w:val="20"/>
          <w:szCs w:val="20"/>
        </w:rPr>
      </w:pPr>
      <w:r w:rsidRPr="090226AE">
        <w:rPr>
          <w:rStyle w:val="dnA"/>
          <w:rFonts w:cs="Calibri"/>
          <w:sz w:val="20"/>
          <w:szCs w:val="20"/>
        </w:rPr>
        <w:t>Tato smlouva představuje úplnou dohodu smluvních stran o předmětu t</w:t>
      </w:r>
      <w:r w:rsidRPr="090226AE">
        <w:rPr>
          <w:rStyle w:val="dn"/>
          <w:rFonts w:cs="Calibri"/>
          <w:sz w:val="20"/>
          <w:szCs w:val="20"/>
          <w:lang w:val="fr-FR"/>
        </w:rPr>
        <w:t>é</w:t>
      </w:r>
      <w:r w:rsidRPr="090226AE">
        <w:rPr>
          <w:rStyle w:val="dnA"/>
          <w:rFonts w:cs="Calibri"/>
          <w:sz w:val="20"/>
          <w:szCs w:val="20"/>
        </w:rPr>
        <w:t xml:space="preserve">to smlouvy. Tuto smlouvu je </w:t>
      </w:r>
      <w:proofErr w:type="spellStart"/>
      <w:r w:rsidRPr="090226AE">
        <w:rPr>
          <w:rStyle w:val="dnA"/>
          <w:rFonts w:cs="Calibri"/>
          <w:sz w:val="20"/>
          <w:szCs w:val="20"/>
        </w:rPr>
        <w:t>možn</w:t>
      </w:r>
      <w:proofErr w:type="spellEnd"/>
      <w:r w:rsidRPr="090226AE">
        <w:rPr>
          <w:rStyle w:val="dn"/>
          <w:rFonts w:cs="Calibri"/>
          <w:sz w:val="20"/>
          <w:szCs w:val="20"/>
          <w:lang w:val="fr-FR"/>
        </w:rPr>
        <w:t xml:space="preserve">é </w:t>
      </w:r>
      <w:r w:rsidRPr="090226AE">
        <w:rPr>
          <w:rStyle w:val="dnA"/>
          <w:rFonts w:cs="Calibri"/>
          <w:sz w:val="20"/>
          <w:szCs w:val="20"/>
        </w:rPr>
        <w:t>měnit pouze písemnou dohodou smluvních stran ve formě číslovaných dodatků t</w:t>
      </w:r>
      <w:r w:rsidRPr="090226AE">
        <w:rPr>
          <w:rStyle w:val="dn"/>
          <w:rFonts w:cs="Calibri"/>
          <w:sz w:val="20"/>
          <w:szCs w:val="20"/>
          <w:lang w:val="fr-FR"/>
        </w:rPr>
        <w:t>é</w:t>
      </w:r>
      <w:r w:rsidRPr="090226AE">
        <w:rPr>
          <w:rStyle w:val="dnA"/>
          <w:rFonts w:cs="Calibri"/>
          <w:sz w:val="20"/>
          <w:szCs w:val="20"/>
        </w:rPr>
        <w:t xml:space="preserve">to smlouvy podepsaných osobami oprávněnými jednat za každou ze smluvních stran, a to s výjimkou osob uvedených v ustanovení čl. </w:t>
      </w:r>
      <w:r w:rsidR="546EEF54" w:rsidRPr="090226AE">
        <w:rPr>
          <w:rStyle w:val="dnA"/>
          <w:rFonts w:cs="Calibri"/>
          <w:sz w:val="20"/>
          <w:szCs w:val="20"/>
        </w:rPr>
        <w:t>9</w:t>
      </w:r>
      <w:r w:rsidRPr="090226AE">
        <w:rPr>
          <w:rStyle w:val="dnA"/>
          <w:rFonts w:cs="Calibri"/>
          <w:sz w:val="20"/>
          <w:szCs w:val="20"/>
        </w:rPr>
        <w:t xml:space="preserve"> odst. </w:t>
      </w:r>
      <w:r w:rsidR="5B58270A" w:rsidRPr="090226AE">
        <w:rPr>
          <w:rStyle w:val="dnA"/>
          <w:rFonts w:cs="Calibri"/>
          <w:sz w:val="20"/>
          <w:szCs w:val="20"/>
        </w:rPr>
        <w:t>9</w:t>
      </w:r>
      <w:r w:rsidRPr="090226AE">
        <w:rPr>
          <w:rStyle w:val="dnA"/>
          <w:rFonts w:cs="Calibri"/>
          <w:sz w:val="20"/>
          <w:szCs w:val="20"/>
        </w:rPr>
        <w:t xml:space="preserve"> t</w:t>
      </w:r>
      <w:r w:rsidRPr="090226AE">
        <w:rPr>
          <w:rStyle w:val="dn"/>
          <w:rFonts w:cs="Calibri"/>
          <w:sz w:val="20"/>
          <w:szCs w:val="20"/>
          <w:lang w:val="fr-FR"/>
        </w:rPr>
        <w:t>é</w:t>
      </w:r>
      <w:r w:rsidRPr="090226AE">
        <w:rPr>
          <w:rStyle w:val="dnA"/>
          <w:rFonts w:cs="Calibri"/>
          <w:sz w:val="20"/>
          <w:szCs w:val="20"/>
        </w:rPr>
        <w:t>to smlouvy v případech zde uvedených.</w:t>
      </w:r>
    </w:p>
    <w:p w14:paraId="22B5C372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3217B0AD" w14:textId="4F300600" w:rsidR="000F7F58" w:rsidRPr="00697E5C" w:rsidRDefault="00156C86" w:rsidP="00697E5C">
      <w:pPr>
        <w:pStyle w:val="Odstavecseseznamem"/>
        <w:numPr>
          <w:ilvl w:val="0"/>
          <w:numId w:val="41"/>
        </w:numPr>
        <w:rPr>
          <w:rStyle w:val="dn"/>
          <w:rFonts w:cs="Calibri"/>
          <w:sz w:val="20"/>
          <w:szCs w:val="20"/>
        </w:rPr>
      </w:pPr>
      <w:r w:rsidRPr="00697E5C">
        <w:rPr>
          <w:rStyle w:val="dn"/>
          <w:rFonts w:cs="Calibri"/>
          <w:sz w:val="20"/>
          <w:szCs w:val="20"/>
        </w:rPr>
        <w:t>Přílohy t</w:t>
      </w:r>
      <w:r w:rsidRPr="00697E5C">
        <w:rPr>
          <w:rStyle w:val="dn"/>
          <w:rFonts w:cs="Calibri"/>
          <w:sz w:val="20"/>
          <w:szCs w:val="20"/>
          <w:lang w:val="fr-FR"/>
        </w:rPr>
        <w:t>é</w:t>
      </w:r>
      <w:r w:rsidRPr="00697E5C">
        <w:rPr>
          <w:rStyle w:val="dn"/>
          <w:rFonts w:cs="Calibri"/>
          <w:sz w:val="20"/>
          <w:szCs w:val="20"/>
        </w:rPr>
        <w:t xml:space="preserve">to smlouvy jsou její nedílnou součástí. </w:t>
      </w:r>
    </w:p>
    <w:p w14:paraId="67E57C69" w14:textId="77777777" w:rsidR="00697E5C" w:rsidRPr="00697E5C" w:rsidRDefault="00697E5C" w:rsidP="00697E5C">
      <w:pPr>
        <w:pStyle w:val="Odstavecseseznamem"/>
        <w:rPr>
          <w:rStyle w:val="dn"/>
          <w:rFonts w:cs="Calibri"/>
          <w:sz w:val="20"/>
          <w:szCs w:val="20"/>
        </w:rPr>
      </w:pPr>
    </w:p>
    <w:p w14:paraId="3D5DB686" w14:textId="77777777" w:rsidR="00697E5C" w:rsidRPr="00697E5C" w:rsidRDefault="00697E5C" w:rsidP="00697E5C">
      <w:pPr>
        <w:rPr>
          <w:rStyle w:val="dn"/>
          <w:rFonts w:cs="Calibri"/>
          <w:sz w:val="20"/>
          <w:szCs w:val="20"/>
        </w:rPr>
      </w:pPr>
    </w:p>
    <w:p w14:paraId="51E1A288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58251266" w14:textId="5CA1098D" w:rsidR="000F7F58" w:rsidRPr="00F003AC" w:rsidRDefault="00156C86">
      <w:pPr>
        <w:rPr>
          <w:rStyle w:val="dn"/>
          <w:rFonts w:cs="Calibri"/>
          <w:sz w:val="20"/>
          <w:szCs w:val="20"/>
        </w:rPr>
      </w:pPr>
      <w:r w:rsidRPr="090226AE">
        <w:rPr>
          <w:rStyle w:val="dn"/>
          <w:rFonts w:cs="Calibri"/>
          <w:sz w:val="20"/>
          <w:szCs w:val="20"/>
        </w:rPr>
        <w:lastRenderedPageBreak/>
        <w:t>5. Tato smlouva je uzavřena v jednom vyhotovení</w:t>
      </w:r>
      <w:r w:rsidR="213AA1E0" w:rsidRPr="090226AE">
        <w:rPr>
          <w:rStyle w:val="dn"/>
          <w:rFonts w:cs="Calibri"/>
          <w:sz w:val="20"/>
          <w:szCs w:val="20"/>
        </w:rPr>
        <w:t xml:space="preserve"> a bude uzavřena v elektronické podobě. </w:t>
      </w:r>
    </w:p>
    <w:p w14:paraId="222F067F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0118F621" w14:textId="228D9406" w:rsidR="000F7F58" w:rsidRPr="00F003AC" w:rsidRDefault="00156C86">
      <w:pPr>
        <w:rPr>
          <w:rStyle w:val="dn"/>
          <w:rFonts w:cs="Calibri"/>
          <w:sz w:val="20"/>
          <w:szCs w:val="20"/>
        </w:rPr>
      </w:pPr>
      <w:r w:rsidRPr="00CAB86A">
        <w:rPr>
          <w:rStyle w:val="dn"/>
          <w:rFonts w:cs="Calibri"/>
          <w:sz w:val="20"/>
          <w:szCs w:val="20"/>
        </w:rPr>
        <w:t>V</w:t>
      </w:r>
      <w:r w:rsidR="002158CB" w:rsidRPr="00CAB86A">
        <w:rPr>
          <w:rStyle w:val="dn"/>
          <w:rFonts w:cs="Calibri"/>
          <w:sz w:val="20"/>
          <w:szCs w:val="20"/>
        </w:rPr>
        <w:t> </w:t>
      </w:r>
      <w:r w:rsidR="37AD71A2" w:rsidRPr="00CAB86A">
        <w:rPr>
          <w:rStyle w:val="dn"/>
          <w:rFonts w:cs="Calibri"/>
          <w:sz w:val="20"/>
          <w:szCs w:val="20"/>
        </w:rPr>
        <w:t xml:space="preserve">Plzni </w:t>
      </w:r>
      <w:r w:rsidRPr="00CAB86A">
        <w:rPr>
          <w:rStyle w:val="dn"/>
          <w:rFonts w:cs="Calibri"/>
          <w:sz w:val="20"/>
          <w:szCs w:val="20"/>
        </w:rPr>
        <w:t>dne</w:t>
      </w:r>
      <w:r w:rsidR="0076157C">
        <w:rPr>
          <w:rStyle w:val="dn"/>
          <w:rFonts w:cs="Calibri"/>
          <w:sz w:val="20"/>
          <w:szCs w:val="20"/>
        </w:rPr>
        <w:tab/>
      </w:r>
      <w:r w:rsidR="00AC7CFA">
        <w:rPr>
          <w:rFonts w:cs="Calibri"/>
          <w:sz w:val="20"/>
          <w:szCs w:val="20"/>
        </w:rPr>
        <w:t>(datum v elektronickém podpisu)</w:t>
      </w:r>
      <w:r w:rsidR="0076157C">
        <w:rPr>
          <w:rStyle w:val="dn"/>
          <w:rFonts w:cs="Calibri"/>
          <w:sz w:val="20"/>
          <w:szCs w:val="20"/>
        </w:rPr>
        <w:tab/>
      </w:r>
      <w:r w:rsidR="0076157C">
        <w:rPr>
          <w:rStyle w:val="dn"/>
          <w:rFonts w:cs="Calibri"/>
          <w:sz w:val="20"/>
          <w:szCs w:val="20"/>
        </w:rPr>
        <w:tab/>
      </w:r>
      <w:r w:rsidR="0076157C">
        <w:rPr>
          <w:rStyle w:val="dn"/>
          <w:rFonts w:cs="Calibri"/>
          <w:sz w:val="20"/>
          <w:szCs w:val="20"/>
        </w:rPr>
        <w:tab/>
      </w:r>
      <w:r w:rsidR="0076157C">
        <w:rPr>
          <w:rStyle w:val="dn"/>
          <w:rFonts w:cs="Calibri"/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 w:rsidRPr="00CAB86A">
        <w:rPr>
          <w:rStyle w:val="dn"/>
          <w:rFonts w:cs="Calibri"/>
          <w:sz w:val="20"/>
          <w:szCs w:val="20"/>
        </w:rPr>
        <w:t>V</w:t>
      </w:r>
      <w:r w:rsidR="00AC7CFA">
        <w:rPr>
          <w:rStyle w:val="dn"/>
          <w:rFonts w:cs="Calibri"/>
          <w:sz w:val="20"/>
          <w:szCs w:val="20"/>
        </w:rPr>
        <w:t> </w:t>
      </w:r>
      <w:r w:rsidR="00AC7CFA">
        <w:rPr>
          <w:rFonts w:cs="Calibri"/>
          <w:sz w:val="20"/>
          <w:szCs w:val="20"/>
        </w:rPr>
        <w:t xml:space="preserve">Odrách </w:t>
      </w:r>
      <w:r w:rsidRPr="00CAB86A">
        <w:rPr>
          <w:rStyle w:val="dn"/>
          <w:rFonts w:cs="Calibri"/>
          <w:sz w:val="20"/>
          <w:szCs w:val="20"/>
        </w:rPr>
        <w:t xml:space="preserve">dne </w:t>
      </w:r>
      <w:r w:rsidR="00AC7CFA">
        <w:rPr>
          <w:rFonts w:cs="Calibri"/>
          <w:sz w:val="20"/>
          <w:szCs w:val="20"/>
        </w:rPr>
        <w:t>(datum v elektronickém podpisu)</w:t>
      </w:r>
    </w:p>
    <w:p w14:paraId="35A7081C" w14:textId="77777777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63EEF5E2" w14:textId="77777777" w:rsidR="000F7F58" w:rsidRPr="00F003AC" w:rsidRDefault="00156C86">
      <w:pPr>
        <w:rPr>
          <w:rStyle w:val="dn"/>
          <w:rFonts w:cs="Calibri"/>
          <w:sz w:val="20"/>
          <w:szCs w:val="20"/>
        </w:rPr>
      </w:pPr>
      <w:r w:rsidRPr="00F003AC">
        <w:rPr>
          <w:rStyle w:val="dn"/>
          <w:rFonts w:cs="Calibri"/>
          <w:sz w:val="20"/>
          <w:szCs w:val="20"/>
        </w:rPr>
        <w:t xml:space="preserve">zhotovitel: </w:t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  <w:t>objednatel:</w:t>
      </w:r>
    </w:p>
    <w:p w14:paraId="615BD0FE" w14:textId="77777777" w:rsidR="000F7F58" w:rsidRDefault="000F7F58">
      <w:pPr>
        <w:rPr>
          <w:rStyle w:val="dnA"/>
          <w:rFonts w:cs="Calibri"/>
          <w:sz w:val="20"/>
          <w:szCs w:val="20"/>
        </w:rPr>
      </w:pPr>
    </w:p>
    <w:p w14:paraId="0983FB1C" w14:textId="77777777" w:rsidR="004A3E94" w:rsidRPr="00F003AC" w:rsidRDefault="004A3E94">
      <w:pPr>
        <w:rPr>
          <w:rStyle w:val="dnA"/>
          <w:rFonts w:cs="Calibri"/>
          <w:sz w:val="20"/>
          <w:szCs w:val="20"/>
        </w:rPr>
      </w:pPr>
    </w:p>
    <w:p w14:paraId="1A6D7DB6" w14:textId="65CFFEFA" w:rsidR="000F7F58" w:rsidRPr="00F003AC" w:rsidRDefault="000F7F58">
      <w:pPr>
        <w:rPr>
          <w:rStyle w:val="dnA"/>
          <w:rFonts w:cs="Calibri"/>
          <w:sz w:val="20"/>
          <w:szCs w:val="20"/>
        </w:rPr>
      </w:pPr>
    </w:p>
    <w:p w14:paraId="757C75FF" w14:textId="0658DC5C" w:rsidR="000F7F58" w:rsidRPr="00F003AC" w:rsidRDefault="00276504">
      <w:pPr>
        <w:rPr>
          <w:rStyle w:val="dnA"/>
          <w:rFonts w:cs="Calibri"/>
          <w:sz w:val="20"/>
          <w:szCs w:val="20"/>
        </w:rPr>
      </w:pPr>
      <w:r>
        <w:rPr>
          <w:rStyle w:val="dnA"/>
          <w:rFonts w:cs="Calibri"/>
          <w:sz w:val="20"/>
          <w:szCs w:val="20"/>
        </w:rPr>
        <w:t>08.10.2025</w:t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</w:r>
      <w:r>
        <w:rPr>
          <w:rStyle w:val="dnA"/>
          <w:rFonts w:cs="Calibri"/>
          <w:sz w:val="20"/>
          <w:szCs w:val="20"/>
        </w:rPr>
        <w:tab/>
        <w:t>13.10.2025</w:t>
      </w:r>
    </w:p>
    <w:p w14:paraId="7F4E0168" w14:textId="77777777" w:rsidR="001F3EBE" w:rsidRPr="00AC7CFA" w:rsidRDefault="00156C86">
      <w:pPr>
        <w:rPr>
          <w:rStyle w:val="dn"/>
          <w:rFonts w:cs="Calibri"/>
          <w:sz w:val="20"/>
          <w:szCs w:val="20"/>
        </w:rPr>
      </w:pPr>
      <w:r w:rsidRPr="00F003AC">
        <w:rPr>
          <w:rStyle w:val="dn"/>
          <w:rFonts w:cs="Calibri"/>
          <w:sz w:val="20"/>
          <w:szCs w:val="20"/>
        </w:rPr>
        <w:t>………………………………</w:t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F003AC">
        <w:rPr>
          <w:rStyle w:val="dn"/>
          <w:rFonts w:cs="Calibri"/>
          <w:sz w:val="20"/>
          <w:szCs w:val="20"/>
        </w:rPr>
        <w:tab/>
      </w:r>
      <w:r w:rsidRPr="00AC7CFA">
        <w:rPr>
          <w:rStyle w:val="dn"/>
          <w:rFonts w:cs="Calibri"/>
          <w:sz w:val="20"/>
          <w:szCs w:val="20"/>
        </w:rPr>
        <w:t>……………………………..</w:t>
      </w:r>
      <w:r w:rsidRPr="00AC7CFA">
        <w:rPr>
          <w:rStyle w:val="dn"/>
          <w:rFonts w:cs="Calibri"/>
          <w:sz w:val="20"/>
          <w:szCs w:val="20"/>
        </w:rPr>
        <w:tab/>
      </w:r>
      <w:r w:rsidRPr="00AC7CFA">
        <w:rPr>
          <w:rStyle w:val="dn"/>
          <w:rFonts w:cs="Calibri"/>
          <w:sz w:val="20"/>
          <w:szCs w:val="20"/>
        </w:rPr>
        <w:tab/>
      </w:r>
      <w:r w:rsidRPr="00AC7CFA">
        <w:rPr>
          <w:rStyle w:val="dn"/>
          <w:rFonts w:cs="Calibri"/>
          <w:sz w:val="20"/>
          <w:szCs w:val="20"/>
        </w:rPr>
        <w:tab/>
      </w:r>
      <w:r w:rsidRPr="00AC7CFA">
        <w:rPr>
          <w:rStyle w:val="dn"/>
          <w:rFonts w:cs="Calibri"/>
          <w:sz w:val="20"/>
          <w:szCs w:val="20"/>
        </w:rPr>
        <w:tab/>
      </w:r>
    </w:p>
    <w:p w14:paraId="0F682611" w14:textId="68EFB669" w:rsidR="00AC7CFA" w:rsidRPr="00AC7CFA" w:rsidRDefault="718C0291" w:rsidP="00CAB86A">
      <w:pPr>
        <w:spacing w:line="259" w:lineRule="auto"/>
        <w:rPr>
          <w:rStyle w:val="dn"/>
          <w:rFonts w:cs="Calibri"/>
          <w:sz w:val="20"/>
          <w:szCs w:val="20"/>
          <w:lang w:val="fr-FR"/>
        </w:rPr>
      </w:pPr>
      <w:r w:rsidRPr="00AC7CFA">
        <w:rPr>
          <w:rStyle w:val="dn"/>
          <w:rFonts w:cs="Calibri"/>
          <w:sz w:val="20"/>
          <w:szCs w:val="20"/>
        </w:rPr>
        <w:t xml:space="preserve">Ing. Vít Bureš                                                                         </w:t>
      </w:r>
      <w:r w:rsidR="00AC7CFA" w:rsidRPr="00AC7CFA">
        <w:rPr>
          <w:rStyle w:val="dn"/>
          <w:rFonts w:cs="Calibri"/>
          <w:sz w:val="20"/>
          <w:szCs w:val="20"/>
          <w:lang w:val="fr-FR"/>
        </w:rPr>
        <w:t>Ing. Martin Šmaus</w:t>
      </w:r>
    </w:p>
    <w:p w14:paraId="60B29E82" w14:textId="19E44DF2" w:rsidR="000F7F58" w:rsidRPr="00276504" w:rsidRDefault="718C0291" w:rsidP="00CAB86A">
      <w:pPr>
        <w:spacing w:line="259" w:lineRule="auto"/>
        <w:rPr>
          <w:rStyle w:val="dn"/>
          <w:rFonts w:cs="Calibri"/>
          <w:sz w:val="20"/>
          <w:szCs w:val="20"/>
          <w:lang w:val="fr-FR"/>
        </w:rPr>
      </w:pPr>
      <w:r w:rsidRPr="00AC7CFA">
        <w:rPr>
          <w:rStyle w:val="dn"/>
          <w:rFonts w:cs="Calibri"/>
          <w:sz w:val="20"/>
          <w:szCs w:val="20"/>
          <w:lang w:val="fr-FR"/>
        </w:rPr>
        <w:t xml:space="preserve">jednatel                                                         </w:t>
      </w:r>
      <w:r w:rsidR="00AC7CFA" w:rsidRPr="00AC7CFA">
        <w:rPr>
          <w:rStyle w:val="dn"/>
          <w:rFonts w:cs="Calibri"/>
          <w:sz w:val="20"/>
          <w:szCs w:val="20"/>
          <w:lang w:val="fr-FR"/>
        </w:rPr>
        <w:tab/>
      </w:r>
      <w:r w:rsidR="00AC7CFA" w:rsidRPr="00AC7CFA">
        <w:rPr>
          <w:rStyle w:val="dn"/>
          <w:rFonts w:cs="Calibri"/>
          <w:sz w:val="20"/>
          <w:szCs w:val="20"/>
          <w:lang w:val="fr-FR"/>
        </w:rPr>
        <w:tab/>
      </w:r>
      <w:r w:rsidR="00AC7CFA" w:rsidRPr="00AC7CFA">
        <w:rPr>
          <w:rStyle w:val="dn"/>
          <w:rFonts w:cs="Calibri"/>
          <w:sz w:val="20"/>
          <w:szCs w:val="20"/>
          <w:lang w:val="fr-FR"/>
        </w:rPr>
        <w:tab/>
      </w:r>
      <w:r w:rsidR="00AC7CFA" w:rsidRPr="00AC7CFA">
        <w:rPr>
          <w:rStyle w:val="dn"/>
          <w:rFonts w:cs="Calibri"/>
          <w:sz w:val="20"/>
          <w:szCs w:val="20"/>
          <w:lang w:val="fr-FR"/>
        </w:rPr>
        <w:tab/>
      </w:r>
      <w:r w:rsidR="00AC7CFA" w:rsidRPr="00AC7CFA">
        <w:rPr>
          <w:rStyle w:val="dn"/>
          <w:rFonts w:cs="Calibri"/>
          <w:sz w:val="20"/>
          <w:szCs w:val="20"/>
          <w:lang w:val="fr-FR"/>
        </w:rPr>
        <w:tab/>
      </w:r>
      <w:r w:rsidR="00AC7CFA" w:rsidRPr="00AC7CFA">
        <w:rPr>
          <w:rStyle w:val="dn"/>
          <w:rFonts w:cs="Calibri"/>
          <w:sz w:val="20"/>
          <w:szCs w:val="20"/>
          <w:lang w:val="fr-FR"/>
        </w:rPr>
        <w:tab/>
      </w:r>
      <w:r w:rsidR="00AC7CFA" w:rsidRPr="00AC7CFA">
        <w:rPr>
          <w:rStyle w:val="dn"/>
          <w:rFonts w:cs="Calibri"/>
          <w:sz w:val="20"/>
          <w:szCs w:val="20"/>
          <w:lang w:val="fr-FR"/>
        </w:rPr>
        <w:tab/>
      </w:r>
      <w:r w:rsidR="00AC7CFA" w:rsidRPr="00AC7CFA">
        <w:rPr>
          <w:rStyle w:val="dn"/>
          <w:rFonts w:cs="Calibri"/>
          <w:sz w:val="20"/>
          <w:szCs w:val="20"/>
          <w:lang w:val="fr-FR"/>
        </w:rPr>
        <w:tab/>
      </w:r>
      <w:r w:rsidR="00AC7CFA" w:rsidRPr="00AC7CFA">
        <w:rPr>
          <w:rStyle w:val="dn"/>
          <w:rFonts w:cs="Calibri"/>
          <w:sz w:val="20"/>
          <w:szCs w:val="20"/>
          <w:lang w:val="fr-FR"/>
        </w:rPr>
        <w:tab/>
      </w:r>
      <w:r w:rsidR="00AC7CFA" w:rsidRPr="00AC7CFA">
        <w:rPr>
          <w:rStyle w:val="dn"/>
          <w:rFonts w:cs="Calibri"/>
          <w:sz w:val="20"/>
          <w:szCs w:val="20"/>
          <w:lang w:val="fr-FR"/>
        </w:rPr>
        <w:tab/>
        <w:t xml:space="preserve">  ředitel</w:t>
      </w:r>
    </w:p>
    <w:p w14:paraId="0EE72580" w14:textId="7D19CB2C" w:rsidR="004A3E94" w:rsidRDefault="004A3E94" w:rsidP="00CAB86A">
      <w:pPr>
        <w:spacing w:line="259" w:lineRule="auto"/>
        <w:rPr>
          <w:rStyle w:val="dn"/>
          <w:rFonts w:cs="Calibri"/>
          <w:sz w:val="20"/>
          <w:szCs w:val="20"/>
          <w:highlight w:val="black"/>
        </w:rPr>
      </w:pPr>
    </w:p>
    <w:p w14:paraId="186ED28D" w14:textId="77777777" w:rsidR="00276504" w:rsidRDefault="00276504" w:rsidP="00CAB86A">
      <w:pPr>
        <w:spacing w:line="259" w:lineRule="auto"/>
        <w:rPr>
          <w:rStyle w:val="dn"/>
          <w:rFonts w:cs="Calibri"/>
          <w:sz w:val="20"/>
          <w:szCs w:val="20"/>
          <w:highlight w:val="black"/>
        </w:rPr>
      </w:pPr>
    </w:p>
    <w:p w14:paraId="295B51AF" w14:textId="77777777" w:rsidR="00276504" w:rsidRPr="00A90195" w:rsidRDefault="00276504" w:rsidP="00CAB86A">
      <w:pPr>
        <w:spacing w:line="259" w:lineRule="auto"/>
        <w:rPr>
          <w:rStyle w:val="dn"/>
          <w:rFonts w:cs="Calibri"/>
          <w:sz w:val="20"/>
          <w:szCs w:val="20"/>
          <w:highlight w:val="black"/>
        </w:rPr>
      </w:pPr>
    </w:p>
    <w:p w14:paraId="4AFE16F5" w14:textId="0324A335" w:rsidR="000F7F58" w:rsidRPr="00A90195" w:rsidRDefault="00276504" w:rsidP="00CAB86A">
      <w:pPr>
        <w:spacing w:line="259" w:lineRule="auto"/>
        <w:rPr>
          <w:rStyle w:val="dn"/>
          <w:rFonts w:cs="Calibri"/>
          <w:sz w:val="20"/>
          <w:szCs w:val="20"/>
          <w:highlight w:val="black"/>
        </w:rPr>
      </w:pPr>
      <w:r>
        <w:rPr>
          <w:rStyle w:val="dn"/>
          <w:rFonts w:cs="Calibri"/>
          <w:sz w:val="20"/>
          <w:szCs w:val="20"/>
          <w:highlight w:val="black"/>
        </w:rPr>
        <w:t>08.10.2025</w:t>
      </w:r>
    </w:p>
    <w:p w14:paraId="009CFD64" w14:textId="363CD5FC" w:rsidR="000F7F58" w:rsidRPr="00A90195" w:rsidRDefault="718C0291" w:rsidP="00CAB86A">
      <w:pPr>
        <w:rPr>
          <w:rStyle w:val="dn"/>
          <w:rFonts w:cs="Calibri"/>
          <w:sz w:val="20"/>
          <w:szCs w:val="20"/>
        </w:rPr>
      </w:pPr>
      <w:r w:rsidRPr="00CAB86A">
        <w:rPr>
          <w:rStyle w:val="dn"/>
          <w:rFonts w:cs="Calibri"/>
          <w:sz w:val="20"/>
          <w:szCs w:val="20"/>
        </w:rPr>
        <w:t>………………………………</w:t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  <w:r w:rsidR="00A90195">
        <w:tab/>
      </w:r>
    </w:p>
    <w:p w14:paraId="13EE4F7C" w14:textId="42BB439D" w:rsidR="000F7F58" w:rsidRPr="00A90195" w:rsidRDefault="718C0291" w:rsidP="00CAB86A">
      <w:pPr>
        <w:spacing w:line="259" w:lineRule="auto"/>
        <w:rPr>
          <w:rStyle w:val="dn"/>
          <w:rFonts w:cs="Calibri"/>
          <w:sz w:val="20"/>
          <w:szCs w:val="20"/>
          <w:highlight w:val="yellow"/>
        </w:rPr>
      </w:pPr>
      <w:r w:rsidRPr="00CAB86A">
        <w:rPr>
          <w:rStyle w:val="dn"/>
          <w:rFonts w:cs="Calibri"/>
          <w:sz w:val="20"/>
          <w:szCs w:val="20"/>
        </w:rPr>
        <w:t>Ing. Václav Vachta, MBA</w:t>
      </w:r>
    </w:p>
    <w:p w14:paraId="46BC6657" w14:textId="0894DE10" w:rsidR="000F7F58" w:rsidRPr="00A90195" w:rsidRDefault="718C0291" w:rsidP="00CAB86A">
      <w:pPr>
        <w:spacing w:line="259" w:lineRule="auto"/>
        <w:rPr>
          <w:rStyle w:val="dn"/>
          <w:rFonts w:cs="Calibri"/>
          <w:sz w:val="20"/>
          <w:szCs w:val="20"/>
        </w:rPr>
      </w:pPr>
      <w:r w:rsidRPr="00CAB86A">
        <w:rPr>
          <w:rStyle w:val="dn"/>
          <w:rFonts w:cs="Calibri"/>
          <w:sz w:val="20"/>
          <w:szCs w:val="20"/>
        </w:rPr>
        <w:t>jednatel</w:t>
      </w:r>
    </w:p>
    <w:p w14:paraId="7BAA0881" w14:textId="2CD29DCB" w:rsidR="000F7F58" w:rsidRPr="00A90195" w:rsidRDefault="000F7F58" w:rsidP="00CAB86A">
      <w:pPr>
        <w:spacing w:line="259" w:lineRule="auto"/>
        <w:rPr>
          <w:rStyle w:val="dn"/>
          <w:rFonts w:cs="Calibri"/>
          <w:sz w:val="20"/>
          <w:szCs w:val="20"/>
          <w:highlight w:val="black"/>
        </w:rPr>
      </w:pPr>
    </w:p>
    <w:p w14:paraId="57FCF3B0" w14:textId="3E64B517" w:rsidR="000F7F58" w:rsidRPr="00276504" w:rsidRDefault="00276504" w:rsidP="00CAB86A">
      <w:pPr>
        <w:spacing w:line="259" w:lineRule="auto"/>
        <w:rPr>
          <w:rStyle w:val="dn"/>
          <w:rFonts w:cs="Calibri"/>
          <w:sz w:val="20"/>
          <w:szCs w:val="20"/>
        </w:rPr>
      </w:pPr>
      <w:r w:rsidRPr="00276504">
        <w:rPr>
          <w:rStyle w:val="dn"/>
          <w:rFonts w:cs="Calibri"/>
          <w:sz w:val="20"/>
          <w:szCs w:val="20"/>
        </w:rPr>
        <w:t>08.10.2025</w:t>
      </w:r>
    </w:p>
    <w:p w14:paraId="5F0DD7D6" w14:textId="7AAA9CE0" w:rsidR="171D43C1" w:rsidRDefault="171D43C1" w:rsidP="171D43C1">
      <w:pPr>
        <w:rPr>
          <w:rStyle w:val="dn"/>
          <w:rFonts w:cs="Calibri"/>
          <w:b/>
          <w:bCs/>
          <w:sz w:val="22"/>
          <w:szCs w:val="22"/>
        </w:rPr>
      </w:pPr>
    </w:p>
    <w:p w14:paraId="7A66BAA8" w14:textId="6B47626A" w:rsidR="171D43C1" w:rsidRDefault="171D43C1" w:rsidP="171D43C1">
      <w:pPr>
        <w:rPr>
          <w:rStyle w:val="dn"/>
          <w:rFonts w:cs="Calibri"/>
          <w:b/>
          <w:bCs/>
          <w:sz w:val="22"/>
          <w:szCs w:val="22"/>
        </w:rPr>
      </w:pPr>
    </w:p>
    <w:p w14:paraId="165DD40A" w14:textId="77777777" w:rsidR="00AC7CFA" w:rsidRDefault="00AC7CFA" w:rsidP="171D43C1">
      <w:pPr>
        <w:rPr>
          <w:rStyle w:val="dn"/>
          <w:rFonts w:cs="Calibri"/>
          <w:b/>
          <w:bCs/>
          <w:sz w:val="22"/>
          <w:szCs w:val="22"/>
        </w:rPr>
      </w:pPr>
    </w:p>
    <w:p w14:paraId="4E287327" w14:textId="38749F56" w:rsidR="171D43C1" w:rsidRDefault="171D43C1" w:rsidP="171D43C1">
      <w:pPr>
        <w:rPr>
          <w:rStyle w:val="dn"/>
          <w:rFonts w:cs="Calibri"/>
          <w:b/>
          <w:bCs/>
          <w:sz w:val="22"/>
          <w:szCs w:val="22"/>
        </w:rPr>
      </w:pPr>
    </w:p>
    <w:sectPr w:rsidR="171D43C1">
      <w:footerReference w:type="default" r:id="rId15"/>
      <w:pgSz w:w="11900" w:h="16840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2B8D" w14:textId="77777777" w:rsidR="006F575F" w:rsidRDefault="006F575F">
      <w:r>
        <w:separator/>
      </w:r>
    </w:p>
  </w:endnote>
  <w:endnote w:type="continuationSeparator" w:id="0">
    <w:p w14:paraId="209FA1EA" w14:textId="77777777" w:rsidR="006F575F" w:rsidRDefault="006F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B905" w14:textId="77777777" w:rsidR="000F7F58" w:rsidRDefault="00156C86">
    <w:pPr>
      <w:pStyle w:val="Zpat"/>
      <w:tabs>
        <w:tab w:val="clear" w:pos="9072"/>
        <w:tab w:val="right" w:pos="9044"/>
      </w:tabs>
    </w:pPr>
    <w:r>
      <w:rPr>
        <w:rStyle w:val="dnA"/>
      </w:rPr>
      <w:tab/>
    </w:r>
    <w:r>
      <w:rPr>
        <w:rStyle w:val="dnA"/>
      </w:rPr>
      <w:tab/>
    </w:r>
    <w:r>
      <w:rPr>
        <w:sz w:val="20"/>
        <w:szCs w:val="20"/>
      </w:rPr>
      <w:t xml:space="preserve">strana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3D37A3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>(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3D37A3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FBF4" w14:textId="77777777" w:rsidR="006F575F" w:rsidRDefault="006F575F">
      <w:r>
        <w:separator/>
      </w:r>
    </w:p>
  </w:footnote>
  <w:footnote w:type="continuationSeparator" w:id="0">
    <w:p w14:paraId="537B443A" w14:textId="77777777" w:rsidR="006F575F" w:rsidRDefault="006F5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3B8"/>
    <w:multiLevelType w:val="hybridMultilevel"/>
    <w:tmpl w:val="3A2E61A0"/>
    <w:lvl w:ilvl="0" w:tplc="D0D87C4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A49"/>
    <w:multiLevelType w:val="hybridMultilevel"/>
    <w:tmpl w:val="219472A0"/>
    <w:styleLink w:val="Importovanstyl16"/>
    <w:lvl w:ilvl="0" w:tplc="C1B275B8">
      <w:start w:val="1"/>
      <w:numFmt w:val="lowerLetter"/>
      <w:lvlText w:val="%1)"/>
      <w:lvlJc w:val="left"/>
      <w:pPr>
        <w:ind w:left="9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9EA080">
      <w:start w:val="1"/>
      <w:numFmt w:val="lowerLetter"/>
      <w:lvlText w:val="%2."/>
      <w:lvlJc w:val="left"/>
      <w:pPr>
        <w:ind w:left="16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6E758">
      <w:start w:val="1"/>
      <w:numFmt w:val="lowerRoman"/>
      <w:lvlText w:val="%3."/>
      <w:lvlJc w:val="left"/>
      <w:pPr>
        <w:ind w:left="2365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BECFC0">
      <w:start w:val="1"/>
      <w:numFmt w:val="decimal"/>
      <w:lvlText w:val="%4."/>
      <w:lvlJc w:val="left"/>
      <w:pPr>
        <w:ind w:left="30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2239A6">
      <w:start w:val="1"/>
      <w:numFmt w:val="lowerLetter"/>
      <w:lvlText w:val="%5."/>
      <w:lvlJc w:val="left"/>
      <w:pPr>
        <w:ind w:left="38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C62AB6">
      <w:start w:val="1"/>
      <w:numFmt w:val="lowerRoman"/>
      <w:lvlText w:val="%6."/>
      <w:lvlJc w:val="left"/>
      <w:pPr>
        <w:ind w:left="4525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EE192C">
      <w:start w:val="1"/>
      <w:numFmt w:val="decimal"/>
      <w:lvlText w:val="%7."/>
      <w:lvlJc w:val="left"/>
      <w:pPr>
        <w:ind w:left="52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BA318E">
      <w:start w:val="1"/>
      <w:numFmt w:val="lowerLetter"/>
      <w:lvlText w:val="%8."/>
      <w:lvlJc w:val="left"/>
      <w:pPr>
        <w:ind w:left="59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3A1B64">
      <w:start w:val="1"/>
      <w:numFmt w:val="lowerRoman"/>
      <w:lvlText w:val="%9."/>
      <w:lvlJc w:val="left"/>
      <w:pPr>
        <w:ind w:left="6685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656069"/>
    <w:multiLevelType w:val="hybridMultilevel"/>
    <w:tmpl w:val="DD1E7628"/>
    <w:styleLink w:val="Importovanstyl11"/>
    <w:lvl w:ilvl="0" w:tplc="72C67D50">
      <w:start w:val="1"/>
      <w:numFmt w:val="bullet"/>
      <w:lvlText w:val="·"/>
      <w:lvlJc w:val="left"/>
      <w:pPr>
        <w:ind w:left="1418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A64DDC">
      <w:start w:val="1"/>
      <w:numFmt w:val="bullet"/>
      <w:lvlText w:val="o"/>
      <w:lvlJc w:val="left"/>
      <w:pPr>
        <w:ind w:left="213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AF63E">
      <w:start w:val="1"/>
      <w:numFmt w:val="bullet"/>
      <w:lvlText w:val="▪"/>
      <w:lvlJc w:val="left"/>
      <w:pPr>
        <w:ind w:left="285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CEC718">
      <w:start w:val="1"/>
      <w:numFmt w:val="bullet"/>
      <w:lvlText w:val="·"/>
      <w:lvlJc w:val="left"/>
      <w:pPr>
        <w:ind w:left="3578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0485F8">
      <w:start w:val="1"/>
      <w:numFmt w:val="bullet"/>
      <w:lvlText w:val="o"/>
      <w:lvlJc w:val="left"/>
      <w:pPr>
        <w:ind w:left="429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822DE0">
      <w:start w:val="1"/>
      <w:numFmt w:val="bullet"/>
      <w:lvlText w:val="▪"/>
      <w:lvlJc w:val="left"/>
      <w:pPr>
        <w:ind w:left="501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812AA">
      <w:start w:val="1"/>
      <w:numFmt w:val="bullet"/>
      <w:lvlText w:val="·"/>
      <w:lvlJc w:val="left"/>
      <w:pPr>
        <w:ind w:left="5738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8E250">
      <w:start w:val="1"/>
      <w:numFmt w:val="bullet"/>
      <w:lvlText w:val="o"/>
      <w:lvlJc w:val="left"/>
      <w:pPr>
        <w:ind w:left="645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C8C7F4">
      <w:start w:val="1"/>
      <w:numFmt w:val="bullet"/>
      <w:lvlText w:val="▪"/>
      <w:lvlJc w:val="left"/>
      <w:pPr>
        <w:ind w:left="717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EA91F3D"/>
    <w:multiLevelType w:val="multilevel"/>
    <w:tmpl w:val="D58CFA4C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08" w:hanging="10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058" w:hanging="64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265" w:hanging="64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29" w:hanging="10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2039" w:hanging="100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343" w:hanging="10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2813" w:hanging="136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757" w:hanging="10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11755887"/>
    <w:multiLevelType w:val="hybridMultilevel"/>
    <w:tmpl w:val="DB72487A"/>
    <w:styleLink w:val="Importovanstyl17"/>
    <w:lvl w:ilvl="0" w:tplc="C394A05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EDBC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026B76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8C41A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0C496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2C48E4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F0DC7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F0F90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12DB6A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503522"/>
    <w:multiLevelType w:val="multilevel"/>
    <w:tmpl w:val="3FCA9954"/>
    <w:numStyleLink w:val="Importovanstyl6"/>
  </w:abstractNum>
  <w:abstractNum w:abstractNumId="6" w15:restartNumberingAfterBreak="0">
    <w:nsid w:val="1D7D014F"/>
    <w:multiLevelType w:val="multilevel"/>
    <w:tmpl w:val="A84E6126"/>
    <w:styleLink w:val="Importovanstyl7"/>
    <w:lvl w:ilvl="0">
      <w:start w:val="1"/>
      <w:numFmt w:val="decimal"/>
      <w:lvlText w:val="%1."/>
      <w:lvlJc w:val="left"/>
      <w:pPr>
        <w:ind w:left="333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43" w:hanging="1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83" w:hanging="7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82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18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54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9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26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62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0922B9D"/>
    <w:multiLevelType w:val="hybridMultilevel"/>
    <w:tmpl w:val="15E8CADA"/>
    <w:numStyleLink w:val="Importovanstyl9"/>
  </w:abstractNum>
  <w:abstractNum w:abstractNumId="8" w15:restartNumberingAfterBreak="0">
    <w:nsid w:val="2720310C"/>
    <w:multiLevelType w:val="hybridMultilevel"/>
    <w:tmpl w:val="C0E496EE"/>
    <w:styleLink w:val="Importovanstyl10"/>
    <w:lvl w:ilvl="0" w:tplc="C34CC06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E45E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886342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6801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F0EAC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883BFC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F4FFA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5A0A6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16A29A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86C7B7E"/>
    <w:multiLevelType w:val="multilevel"/>
    <w:tmpl w:val="7FE62CB2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08" w:hanging="10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058" w:hanging="64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265" w:hanging="64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29" w:hanging="10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2039" w:hanging="100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343" w:hanging="10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2813" w:hanging="136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757" w:hanging="10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90A1944"/>
    <w:multiLevelType w:val="multilevel"/>
    <w:tmpl w:val="632C149C"/>
    <w:numStyleLink w:val="Importovanstyl3"/>
  </w:abstractNum>
  <w:abstractNum w:abstractNumId="11" w15:restartNumberingAfterBreak="0">
    <w:nsid w:val="3524669F"/>
    <w:multiLevelType w:val="hybridMultilevel"/>
    <w:tmpl w:val="7B340164"/>
    <w:numStyleLink w:val="Importovanstyl18"/>
  </w:abstractNum>
  <w:abstractNum w:abstractNumId="12" w15:restartNumberingAfterBreak="0">
    <w:nsid w:val="35733167"/>
    <w:multiLevelType w:val="hybridMultilevel"/>
    <w:tmpl w:val="B3BA7378"/>
    <w:numStyleLink w:val="Importovanstyl14"/>
  </w:abstractNum>
  <w:abstractNum w:abstractNumId="13" w15:restartNumberingAfterBreak="0">
    <w:nsid w:val="3C7F0685"/>
    <w:multiLevelType w:val="hybridMultilevel"/>
    <w:tmpl w:val="DD1E7628"/>
    <w:numStyleLink w:val="Importovanstyl11"/>
  </w:abstractNum>
  <w:abstractNum w:abstractNumId="14" w15:restartNumberingAfterBreak="0">
    <w:nsid w:val="3F4330C5"/>
    <w:multiLevelType w:val="multilevel"/>
    <w:tmpl w:val="71E6E998"/>
    <w:numStyleLink w:val="Importovanstyl2"/>
  </w:abstractNum>
  <w:abstractNum w:abstractNumId="15" w15:restartNumberingAfterBreak="0">
    <w:nsid w:val="3F891CBD"/>
    <w:multiLevelType w:val="hybridMultilevel"/>
    <w:tmpl w:val="5EA2D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F504C"/>
    <w:multiLevelType w:val="hybridMultilevel"/>
    <w:tmpl w:val="DB72487A"/>
    <w:numStyleLink w:val="Importovanstyl17"/>
  </w:abstractNum>
  <w:abstractNum w:abstractNumId="17" w15:restartNumberingAfterBreak="0">
    <w:nsid w:val="45AE1D5B"/>
    <w:multiLevelType w:val="hybridMultilevel"/>
    <w:tmpl w:val="2536EE66"/>
    <w:lvl w:ilvl="0" w:tplc="623E43A0">
      <w:start w:val="1"/>
      <w:numFmt w:val="lowerLetter"/>
      <w:lvlText w:val="%1."/>
      <w:lvlJc w:val="left"/>
      <w:pPr>
        <w:ind w:left="720" w:hanging="360"/>
      </w:pPr>
    </w:lvl>
    <w:lvl w:ilvl="1" w:tplc="C9D440A6">
      <w:start w:val="1"/>
      <w:numFmt w:val="lowerLetter"/>
      <w:lvlText w:val="%2."/>
      <w:lvlJc w:val="left"/>
      <w:pPr>
        <w:ind w:left="1440" w:hanging="360"/>
      </w:pPr>
    </w:lvl>
    <w:lvl w:ilvl="2" w:tplc="77183C28">
      <w:start w:val="1"/>
      <w:numFmt w:val="lowerRoman"/>
      <w:lvlText w:val="%3."/>
      <w:lvlJc w:val="right"/>
      <w:pPr>
        <w:ind w:left="2160" w:hanging="180"/>
      </w:pPr>
    </w:lvl>
    <w:lvl w:ilvl="3" w:tplc="5080994C">
      <w:start w:val="1"/>
      <w:numFmt w:val="decimal"/>
      <w:lvlText w:val="%4."/>
      <w:lvlJc w:val="left"/>
      <w:pPr>
        <w:ind w:left="2880" w:hanging="360"/>
      </w:pPr>
    </w:lvl>
    <w:lvl w:ilvl="4" w:tplc="6D04C578">
      <w:start w:val="1"/>
      <w:numFmt w:val="lowerLetter"/>
      <w:lvlText w:val="%5."/>
      <w:lvlJc w:val="left"/>
      <w:pPr>
        <w:ind w:left="3600" w:hanging="360"/>
      </w:pPr>
    </w:lvl>
    <w:lvl w:ilvl="5" w:tplc="291C8A62">
      <w:start w:val="1"/>
      <w:numFmt w:val="lowerRoman"/>
      <w:lvlText w:val="%6."/>
      <w:lvlJc w:val="right"/>
      <w:pPr>
        <w:ind w:left="4320" w:hanging="180"/>
      </w:pPr>
    </w:lvl>
    <w:lvl w:ilvl="6" w:tplc="7DE2B45A">
      <w:start w:val="1"/>
      <w:numFmt w:val="decimal"/>
      <w:lvlText w:val="%7."/>
      <w:lvlJc w:val="left"/>
      <w:pPr>
        <w:ind w:left="5040" w:hanging="360"/>
      </w:pPr>
    </w:lvl>
    <w:lvl w:ilvl="7" w:tplc="7F98565C">
      <w:start w:val="1"/>
      <w:numFmt w:val="lowerLetter"/>
      <w:lvlText w:val="%8."/>
      <w:lvlJc w:val="left"/>
      <w:pPr>
        <w:ind w:left="5760" w:hanging="360"/>
      </w:pPr>
    </w:lvl>
    <w:lvl w:ilvl="8" w:tplc="78ACC0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E4B08"/>
    <w:multiLevelType w:val="hybridMultilevel"/>
    <w:tmpl w:val="F2009660"/>
    <w:numStyleLink w:val="Importovanstyl15"/>
  </w:abstractNum>
  <w:abstractNum w:abstractNumId="19" w15:restartNumberingAfterBreak="0">
    <w:nsid w:val="47194053"/>
    <w:multiLevelType w:val="hybridMultilevel"/>
    <w:tmpl w:val="F112CF62"/>
    <w:lvl w:ilvl="0" w:tplc="D43819B4">
      <w:start w:val="1"/>
      <w:numFmt w:val="decimal"/>
      <w:lvlText w:val="%1."/>
      <w:lvlJc w:val="left"/>
      <w:pPr>
        <w:ind w:left="28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85A4B"/>
    <w:multiLevelType w:val="multilevel"/>
    <w:tmpl w:val="632C149C"/>
    <w:styleLink w:val="Importovanstyl3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08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58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265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29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39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343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813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757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3116B73"/>
    <w:multiLevelType w:val="hybridMultilevel"/>
    <w:tmpl w:val="3C3C5D4E"/>
    <w:numStyleLink w:val="Importovanstyl4"/>
  </w:abstractNum>
  <w:abstractNum w:abstractNumId="22" w15:restartNumberingAfterBreak="0">
    <w:nsid w:val="53151391"/>
    <w:multiLevelType w:val="hybridMultilevel"/>
    <w:tmpl w:val="C0E496EE"/>
    <w:numStyleLink w:val="Importovanstyl10"/>
  </w:abstractNum>
  <w:abstractNum w:abstractNumId="23" w15:restartNumberingAfterBreak="0">
    <w:nsid w:val="53C53EDE"/>
    <w:multiLevelType w:val="hybridMultilevel"/>
    <w:tmpl w:val="BC42C74E"/>
    <w:lvl w:ilvl="0" w:tplc="91A4DB52">
      <w:start w:val="1"/>
      <w:numFmt w:val="decimal"/>
      <w:lvlText w:val="%1."/>
      <w:lvlJc w:val="left"/>
      <w:pPr>
        <w:ind w:left="720" w:hanging="360"/>
      </w:pPr>
    </w:lvl>
    <w:lvl w:ilvl="1" w:tplc="7D8C0B42">
      <w:start w:val="1"/>
      <w:numFmt w:val="lowerLetter"/>
      <w:lvlText w:val="%2."/>
      <w:lvlJc w:val="left"/>
      <w:pPr>
        <w:ind w:left="1440" w:hanging="360"/>
      </w:pPr>
    </w:lvl>
    <w:lvl w:ilvl="2" w:tplc="57BC4F6C">
      <w:start w:val="1"/>
      <w:numFmt w:val="lowerRoman"/>
      <w:lvlText w:val="%3."/>
      <w:lvlJc w:val="right"/>
      <w:pPr>
        <w:ind w:left="2160" w:hanging="180"/>
      </w:pPr>
    </w:lvl>
    <w:lvl w:ilvl="3" w:tplc="715690A8">
      <w:start w:val="1"/>
      <w:numFmt w:val="decimal"/>
      <w:lvlText w:val="%4."/>
      <w:lvlJc w:val="left"/>
      <w:pPr>
        <w:ind w:left="2880" w:hanging="360"/>
      </w:pPr>
    </w:lvl>
    <w:lvl w:ilvl="4" w:tplc="1772E0F8">
      <w:start w:val="1"/>
      <w:numFmt w:val="lowerLetter"/>
      <w:lvlText w:val="%5."/>
      <w:lvlJc w:val="left"/>
      <w:pPr>
        <w:ind w:left="3600" w:hanging="360"/>
      </w:pPr>
    </w:lvl>
    <w:lvl w:ilvl="5" w:tplc="04B4D740">
      <w:start w:val="1"/>
      <w:numFmt w:val="lowerRoman"/>
      <w:lvlText w:val="%6."/>
      <w:lvlJc w:val="right"/>
      <w:pPr>
        <w:ind w:left="4320" w:hanging="180"/>
      </w:pPr>
    </w:lvl>
    <w:lvl w:ilvl="6" w:tplc="4DB45796">
      <w:start w:val="1"/>
      <w:numFmt w:val="decimal"/>
      <w:lvlText w:val="%7."/>
      <w:lvlJc w:val="left"/>
      <w:pPr>
        <w:ind w:left="5040" w:hanging="360"/>
      </w:pPr>
    </w:lvl>
    <w:lvl w:ilvl="7" w:tplc="930A6610">
      <w:start w:val="1"/>
      <w:numFmt w:val="lowerLetter"/>
      <w:lvlText w:val="%8."/>
      <w:lvlJc w:val="left"/>
      <w:pPr>
        <w:ind w:left="5760" w:hanging="360"/>
      </w:pPr>
    </w:lvl>
    <w:lvl w:ilvl="8" w:tplc="D8CA5C4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E683B"/>
    <w:multiLevelType w:val="hybridMultilevel"/>
    <w:tmpl w:val="F432CF7A"/>
    <w:styleLink w:val="Importovanstyl13"/>
    <w:lvl w:ilvl="0" w:tplc="358EDF8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3E9B4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1647E2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BAAFD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46B96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90C97A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661F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5456B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4A9824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5CD636A"/>
    <w:multiLevelType w:val="hybridMultilevel"/>
    <w:tmpl w:val="2F0C375E"/>
    <w:styleLink w:val="Importovanstyl19"/>
    <w:lvl w:ilvl="0" w:tplc="6168654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D258B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AC2E12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18206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D4EDD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92B8F4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502EF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BC989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DE9228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66B7E2D"/>
    <w:multiLevelType w:val="hybridMultilevel"/>
    <w:tmpl w:val="A45869A4"/>
    <w:styleLink w:val="Importovanstyl5"/>
    <w:lvl w:ilvl="0" w:tplc="FFFFFFFF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008DF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D883F2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66000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8A78B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06E64A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4A487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B234A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A0CF68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8FF9025"/>
    <w:multiLevelType w:val="hybridMultilevel"/>
    <w:tmpl w:val="D4C64A8C"/>
    <w:lvl w:ilvl="0" w:tplc="3BB4EE50">
      <w:start w:val="1"/>
      <w:numFmt w:val="decimal"/>
      <w:lvlText w:val="%1."/>
      <w:lvlJc w:val="left"/>
      <w:pPr>
        <w:ind w:left="720" w:hanging="360"/>
      </w:pPr>
    </w:lvl>
    <w:lvl w:ilvl="1" w:tplc="12C691D8">
      <w:start w:val="1"/>
      <w:numFmt w:val="lowerLetter"/>
      <w:lvlText w:val="%2."/>
      <w:lvlJc w:val="left"/>
      <w:pPr>
        <w:ind w:left="1440" w:hanging="360"/>
      </w:pPr>
    </w:lvl>
    <w:lvl w:ilvl="2" w:tplc="9872EA66">
      <w:start w:val="1"/>
      <w:numFmt w:val="lowerRoman"/>
      <w:lvlText w:val="%3."/>
      <w:lvlJc w:val="right"/>
      <w:pPr>
        <w:ind w:left="2160" w:hanging="180"/>
      </w:pPr>
    </w:lvl>
    <w:lvl w:ilvl="3" w:tplc="E922848E">
      <w:start w:val="1"/>
      <w:numFmt w:val="decimal"/>
      <w:lvlText w:val="%4."/>
      <w:lvlJc w:val="left"/>
      <w:pPr>
        <w:ind w:left="2880" w:hanging="360"/>
      </w:pPr>
    </w:lvl>
    <w:lvl w:ilvl="4" w:tplc="BAB8AC34">
      <w:start w:val="1"/>
      <w:numFmt w:val="lowerLetter"/>
      <w:lvlText w:val="%5."/>
      <w:lvlJc w:val="left"/>
      <w:pPr>
        <w:ind w:left="3600" w:hanging="360"/>
      </w:pPr>
    </w:lvl>
    <w:lvl w:ilvl="5" w:tplc="B134BFFC">
      <w:start w:val="1"/>
      <w:numFmt w:val="lowerRoman"/>
      <w:lvlText w:val="%6."/>
      <w:lvlJc w:val="right"/>
      <w:pPr>
        <w:ind w:left="4320" w:hanging="180"/>
      </w:pPr>
    </w:lvl>
    <w:lvl w:ilvl="6" w:tplc="CD8E3F96">
      <w:start w:val="1"/>
      <w:numFmt w:val="decimal"/>
      <w:lvlText w:val="%7."/>
      <w:lvlJc w:val="left"/>
      <w:pPr>
        <w:ind w:left="5040" w:hanging="360"/>
      </w:pPr>
    </w:lvl>
    <w:lvl w:ilvl="7" w:tplc="D7C2D234">
      <w:start w:val="1"/>
      <w:numFmt w:val="lowerLetter"/>
      <w:lvlText w:val="%8."/>
      <w:lvlJc w:val="left"/>
      <w:pPr>
        <w:ind w:left="5760" w:hanging="360"/>
      </w:pPr>
    </w:lvl>
    <w:lvl w:ilvl="8" w:tplc="C30E81B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2324E"/>
    <w:multiLevelType w:val="hybridMultilevel"/>
    <w:tmpl w:val="A45869A4"/>
    <w:numStyleLink w:val="Importovanstyl5"/>
  </w:abstractNum>
  <w:abstractNum w:abstractNumId="29" w15:restartNumberingAfterBreak="0">
    <w:nsid w:val="62C73512"/>
    <w:multiLevelType w:val="hybridMultilevel"/>
    <w:tmpl w:val="219472A0"/>
    <w:numStyleLink w:val="Importovanstyl16"/>
  </w:abstractNum>
  <w:abstractNum w:abstractNumId="30" w15:restartNumberingAfterBreak="0">
    <w:nsid w:val="635B644E"/>
    <w:multiLevelType w:val="hybridMultilevel"/>
    <w:tmpl w:val="B3BA7378"/>
    <w:styleLink w:val="Importovanstyl14"/>
    <w:lvl w:ilvl="0" w:tplc="596287C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D28A1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F4EEA8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98F6E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7A454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70A1EA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D0304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90B57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126532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59A1434"/>
    <w:multiLevelType w:val="hybridMultilevel"/>
    <w:tmpl w:val="2F0C375E"/>
    <w:numStyleLink w:val="Importovanstyl19"/>
  </w:abstractNum>
  <w:abstractNum w:abstractNumId="32" w15:restartNumberingAfterBreak="0">
    <w:nsid w:val="6AA03B90"/>
    <w:multiLevelType w:val="hybridMultilevel"/>
    <w:tmpl w:val="7B340164"/>
    <w:styleLink w:val="Importovanstyl18"/>
    <w:lvl w:ilvl="0" w:tplc="98CC73CE">
      <w:start w:val="1"/>
      <w:numFmt w:val="lowerLetter"/>
      <w:lvlText w:val="%1)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CE5A3C">
      <w:start w:val="1"/>
      <w:numFmt w:val="lowerLetter"/>
      <w:lvlText w:val="%2."/>
      <w:lvlJc w:val="left"/>
      <w:pPr>
        <w:ind w:left="18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4AC822">
      <w:start w:val="1"/>
      <w:numFmt w:val="lowerRoman"/>
      <w:lvlText w:val="%3."/>
      <w:lvlJc w:val="left"/>
      <w:pPr>
        <w:ind w:left="257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18E970">
      <w:start w:val="1"/>
      <w:numFmt w:val="decimal"/>
      <w:lvlText w:val="%4."/>
      <w:lvlJc w:val="left"/>
      <w:pPr>
        <w:ind w:left="329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204A26">
      <w:start w:val="1"/>
      <w:numFmt w:val="lowerLetter"/>
      <w:lvlText w:val="%5."/>
      <w:lvlJc w:val="left"/>
      <w:pPr>
        <w:ind w:left="401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7AD482">
      <w:start w:val="1"/>
      <w:numFmt w:val="lowerRoman"/>
      <w:lvlText w:val="%6."/>
      <w:lvlJc w:val="left"/>
      <w:pPr>
        <w:ind w:left="473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A6EA72">
      <w:start w:val="1"/>
      <w:numFmt w:val="decimal"/>
      <w:lvlText w:val="%7."/>
      <w:lvlJc w:val="left"/>
      <w:pPr>
        <w:ind w:left="54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63A52">
      <w:start w:val="1"/>
      <w:numFmt w:val="lowerLetter"/>
      <w:lvlText w:val="%8."/>
      <w:lvlJc w:val="left"/>
      <w:pPr>
        <w:ind w:left="617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B2EA10">
      <w:start w:val="1"/>
      <w:numFmt w:val="lowerRoman"/>
      <w:lvlText w:val="%9."/>
      <w:lvlJc w:val="left"/>
      <w:pPr>
        <w:ind w:left="689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AE775BF"/>
    <w:multiLevelType w:val="hybridMultilevel"/>
    <w:tmpl w:val="F2009660"/>
    <w:styleLink w:val="Importovanstyl15"/>
    <w:lvl w:ilvl="0" w:tplc="8B4C5E02">
      <w:start w:val="1"/>
      <w:numFmt w:val="lowerLetter"/>
      <w:lvlText w:val="%1)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7295A8">
      <w:start w:val="1"/>
      <w:numFmt w:val="lowerLetter"/>
      <w:lvlText w:val="%2."/>
      <w:lvlJc w:val="left"/>
      <w:pPr>
        <w:ind w:left="18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3C8BAA">
      <w:start w:val="1"/>
      <w:numFmt w:val="lowerRoman"/>
      <w:lvlText w:val="%3."/>
      <w:lvlJc w:val="left"/>
      <w:pPr>
        <w:ind w:left="257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964946">
      <w:start w:val="1"/>
      <w:numFmt w:val="decimal"/>
      <w:lvlText w:val="%4."/>
      <w:lvlJc w:val="left"/>
      <w:pPr>
        <w:ind w:left="329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4C911C">
      <w:start w:val="1"/>
      <w:numFmt w:val="lowerLetter"/>
      <w:lvlText w:val="%5."/>
      <w:lvlJc w:val="left"/>
      <w:pPr>
        <w:ind w:left="401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D2A8CE">
      <w:start w:val="1"/>
      <w:numFmt w:val="lowerRoman"/>
      <w:lvlText w:val="%6."/>
      <w:lvlJc w:val="left"/>
      <w:pPr>
        <w:ind w:left="473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482B42">
      <w:start w:val="1"/>
      <w:numFmt w:val="decimal"/>
      <w:lvlText w:val="%7."/>
      <w:lvlJc w:val="left"/>
      <w:pPr>
        <w:ind w:left="54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A2952">
      <w:start w:val="1"/>
      <w:numFmt w:val="lowerLetter"/>
      <w:lvlText w:val="%8."/>
      <w:lvlJc w:val="left"/>
      <w:pPr>
        <w:ind w:left="617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E247B4">
      <w:start w:val="1"/>
      <w:numFmt w:val="lowerRoman"/>
      <w:lvlText w:val="%9."/>
      <w:lvlJc w:val="left"/>
      <w:pPr>
        <w:ind w:left="689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2B3010B"/>
    <w:multiLevelType w:val="multilevel"/>
    <w:tmpl w:val="3FCA9954"/>
    <w:styleLink w:val="Importovanstyl6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08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58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265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29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39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343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813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757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3596EFD"/>
    <w:multiLevelType w:val="hybridMultilevel"/>
    <w:tmpl w:val="3C3C5D4E"/>
    <w:styleLink w:val="Importovanstyl4"/>
    <w:lvl w:ilvl="0" w:tplc="D9F05B06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18B2E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C06E70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72C8E0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0EC21C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9C521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20C8C0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40A4A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887B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66B2893"/>
    <w:multiLevelType w:val="multilevel"/>
    <w:tmpl w:val="71E6E998"/>
    <w:styleLink w:val="Importovanstyl2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08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58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265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929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39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343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813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757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970163D"/>
    <w:multiLevelType w:val="hybridMultilevel"/>
    <w:tmpl w:val="94C01BF4"/>
    <w:styleLink w:val="Importovanstyl12"/>
    <w:lvl w:ilvl="0" w:tplc="FFFFFFFF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8D53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6EA458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C2355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78FFB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BCB4A0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2EF18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0AEA9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382520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C435BDE"/>
    <w:multiLevelType w:val="hybridMultilevel"/>
    <w:tmpl w:val="15E8CADA"/>
    <w:styleLink w:val="Importovanstyl9"/>
    <w:lvl w:ilvl="0" w:tplc="C378787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DA08A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7A369A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9E9CD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68750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CAA4F4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545AB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2E092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38F768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DEF41C4"/>
    <w:multiLevelType w:val="multilevel"/>
    <w:tmpl w:val="A4D06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488639453">
    <w:abstractNumId w:val="27"/>
  </w:num>
  <w:num w:numId="2" w16cid:durableId="739131358">
    <w:abstractNumId w:val="39"/>
  </w:num>
  <w:num w:numId="3" w16cid:durableId="884559205">
    <w:abstractNumId w:val="23"/>
  </w:num>
  <w:num w:numId="4" w16cid:durableId="1525050238">
    <w:abstractNumId w:val="17"/>
  </w:num>
  <w:num w:numId="5" w16cid:durableId="1549993551">
    <w:abstractNumId w:val="36"/>
  </w:num>
  <w:num w:numId="6" w16cid:durableId="546994379">
    <w:abstractNumId w:val="14"/>
  </w:num>
  <w:num w:numId="7" w16cid:durableId="460727127">
    <w:abstractNumId w:val="20"/>
  </w:num>
  <w:num w:numId="8" w16cid:durableId="211968175">
    <w:abstractNumId w:val="10"/>
  </w:num>
  <w:num w:numId="9" w16cid:durableId="189219903">
    <w:abstractNumId w:val="35"/>
  </w:num>
  <w:num w:numId="10" w16cid:durableId="502210543">
    <w:abstractNumId w:val="21"/>
  </w:num>
  <w:num w:numId="11" w16cid:durableId="1637949857">
    <w:abstractNumId w:val="10"/>
    <w:lvlOverride w:ilvl="0">
      <w:startOverride w:val="2"/>
    </w:lvlOverride>
  </w:num>
  <w:num w:numId="12" w16cid:durableId="1439258550">
    <w:abstractNumId w:val="26"/>
  </w:num>
  <w:num w:numId="13" w16cid:durableId="1620530823">
    <w:abstractNumId w:val="28"/>
  </w:num>
  <w:num w:numId="14" w16cid:durableId="115487040">
    <w:abstractNumId w:val="34"/>
  </w:num>
  <w:num w:numId="15" w16cid:durableId="446463662">
    <w:abstractNumId w:val="5"/>
  </w:num>
  <w:num w:numId="16" w16cid:durableId="426390996">
    <w:abstractNumId w:val="6"/>
  </w:num>
  <w:num w:numId="17" w16cid:durableId="1134518862">
    <w:abstractNumId w:val="5"/>
    <w:lvlOverride w:ilvl="0">
      <w:startOverride w:val="4"/>
    </w:lvlOverride>
  </w:num>
  <w:num w:numId="18" w16cid:durableId="1860392957">
    <w:abstractNumId w:val="38"/>
  </w:num>
  <w:num w:numId="19" w16cid:durableId="1705402601">
    <w:abstractNumId w:val="7"/>
  </w:num>
  <w:num w:numId="20" w16cid:durableId="920455451">
    <w:abstractNumId w:val="8"/>
  </w:num>
  <w:num w:numId="21" w16cid:durableId="343165367">
    <w:abstractNumId w:val="22"/>
  </w:num>
  <w:num w:numId="22" w16cid:durableId="1619989791">
    <w:abstractNumId w:val="2"/>
  </w:num>
  <w:num w:numId="23" w16cid:durableId="784806952">
    <w:abstractNumId w:val="13"/>
  </w:num>
  <w:num w:numId="24" w16cid:durableId="1739472431">
    <w:abstractNumId w:val="22"/>
    <w:lvlOverride w:ilvl="0">
      <w:startOverride w:val="3"/>
    </w:lvlOverride>
  </w:num>
  <w:num w:numId="25" w16cid:durableId="148636874">
    <w:abstractNumId w:val="37"/>
  </w:num>
  <w:num w:numId="26" w16cid:durableId="298076365">
    <w:abstractNumId w:val="24"/>
  </w:num>
  <w:num w:numId="27" w16cid:durableId="263998819">
    <w:abstractNumId w:val="30"/>
  </w:num>
  <w:num w:numId="28" w16cid:durableId="1783572924">
    <w:abstractNumId w:val="12"/>
  </w:num>
  <w:num w:numId="29" w16cid:durableId="1426418218">
    <w:abstractNumId w:val="33"/>
  </w:num>
  <w:num w:numId="30" w16cid:durableId="1361517600">
    <w:abstractNumId w:val="18"/>
  </w:num>
  <w:num w:numId="31" w16cid:durableId="2106145478">
    <w:abstractNumId w:val="12"/>
    <w:lvlOverride w:ilvl="0">
      <w:startOverride w:val="3"/>
    </w:lvlOverride>
  </w:num>
  <w:num w:numId="32" w16cid:durableId="109787360">
    <w:abstractNumId w:val="1"/>
  </w:num>
  <w:num w:numId="33" w16cid:durableId="539392409">
    <w:abstractNumId w:val="29"/>
  </w:num>
  <w:num w:numId="34" w16cid:durableId="364402221">
    <w:abstractNumId w:val="12"/>
    <w:lvlOverride w:ilvl="0">
      <w:startOverride w:val="4"/>
    </w:lvlOverride>
  </w:num>
  <w:num w:numId="35" w16cid:durableId="1018972958">
    <w:abstractNumId w:val="4"/>
  </w:num>
  <w:num w:numId="36" w16cid:durableId="224414090">
    <w:abstractNumId w:val="16"/>
  </w:num>
  <w:num w:numId="37" w16cid:durableId="1174957835">
    <w:abstractNumId w:val="32"/>
  </w:num>
  <w:num w:numId="38" w16cid:durableId="815801130">
    <w:abstractNumId w:val="11"/>
  </w:num>
  <w:num w:numId="39" w16cid:durableId="330111153">
    <w:abstractNumId w:val="16"/>
    <w:lvlOverride w:ilvl="0">
      <w:startOverride w:val="3"/>
    </w:lvlOverride>
  </w:num>
  <w:num w:numId="40" w16cid:durableId="1583442236">
    <w:abstractNumId w:val="25"/>
  </w:num>
  <w:num w:numId="41" w16cid:durableId="1649701883">
    <w:abstractNumId w:val="31"/>
  </w:num>
  <w:num w:numId="42" w16cid:durableId="2084332938">
    <w:abstractNumId w:val="9"/>
  </w:num>
  <w:num w:numId="43" w16cid:durableId="1010715864">
    <w:abstractNumId w:val="19"/>
  </w:num>
  <w:num w:numId="44" w16cid:durableId="1116216615">
    <w:abstractNumId w:val="3"/>
  </w:num>
  <w:num w:numId="45" w16cid:durableId="689991869">
    <w:abstractNumId w:val="15"/>
  </w:num>
  <w:num w:numId="46" w16cid:durableId="2073656766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58"/>
    <w:rsid w:val="00040263"/>
    <w:rsid w:val="000405AC"/>
    <w:rsid w:val="000F7F58"/>
    <w:rsid w:val="00156C86"/>
    <w:rsid w:val="0017367D"/>
    <w:rsid w:val="0019583F"/>
    <w:rsid w:val="001A47A3"/>
    <w:rsid w:val="001B363E"/>
    <w:rsid w:val="001F3EBE"/>
    <w:rsid w:val="002158CB"/>
    <w:rsid w:val="00252C26"/>
    <w:rsid w:val="0026466A"/>
    <w:rsid w:val="00276504"/>
    <w:rsid w:val="00283CDD"/>
    <w:rsid w:val="0029186E"/>
    <w:rsid w:val="002C3D4A"/>
    <w:rsid w:val="002D2577"/>
    <w:rsid w:val="002E4C82"/>
    <w:rsid w:val="002F39D8"/>
    <w:rsid w:val="0030059E"/>
    <w:rsid w:val="0033145C"/>
    <w:rsid w:val="00345079"/>
    <w:rsid w:val="0038278D"/>
    <w:rsid w:val="003D37A3"/>
    <w:rsid w:val="003D43DF"/>
    <w:rsid w:val="003E7BCF"/>
    <w:rsid w:val="00454566"/>
    <w:rsid w:val="0045457A"/>
    <w:rsid w:val="00472C25"/>
    <w:rsid w:val="004845D1"/>
    <w:rsid w:val="004A3E94"/>
    <w:rsid w:val="004B1B3E"/>
    <w:rsid w:val="00530092"/>
    <w:rsid w:val="00575C5F"/>
    <w:rsid w:val="005A680B"/>
    <w:rsid w:val="005C724A"/>
    <w:rsid w:val="005D13C7"/>
    <w:rsid w:val="005FE01D"/>
    <w:rsid w:val="00605EE0"/>
    <w:rsid w:val="00612D17"/>
    <w:rsid w:val="00615C95"/>
    <w:rsid w:val="006573EA"/>
    <w:rsid w:val="00690501"/>
    <w:rsid w:val="00697E5C"/>
    <w:rsid w:val="006A2590"/>
    <w:rsid w:val="006B1115"/>
    <w:rsid w:val="006E2FC7"/>
    <w:rsid w:val="006F1EF3"/>
    <w:rsid w:val="006F575F"/>
    <w:rsid w:val="007350CC"/>
    <w:rsid w:val="00754C16"/>
    <w:rsid w:val="00757F3F"/>
    <w:rsid w:val="0076157C"/>
    <w:rsid w:val="00787825"/>
    <w:rsid w:val="008129E6"/>
    <w:rsid w:val="008352B4"/>
    <w:rsid w:val="00874AA9"/>
    <w:rsid w:val="00907581"/>
    <w:rsid w:val="00960314"/>
    <w:rsid w:val="009E4F7C"/>
    <w:rsid w:val="009F2685"/>
    <w:rsid w:val="00A055E6"/>
    <w:rsid w:val="00A1114A"/>
    <w:rsid w:val="00A53BF3"/>
    <w:rsid w:val="00A90195"/>
    <w:rsid w:val="00A93A89"/>
    <w:rsid w:val="00A97354"/>
    <w:rsid w:val="00AC7CFA"/>
    <w:rsid w:val="00B05077"/>
    <w:rsid w:val="00B868E3"/>
    <w:rsid w:val="00BC1CA7"/>
    <w:rsid w:val="00BD21DC"/>
    <w:rsid w:val="00C33102"/>
    <w:rsid w:val="00C3647C"/>
    <w:rsid w:val="00C608A9"/>
    <w:rsid w:val="00CAB86A"/>
    <w:rsid w:val="00CB569D"/>
    <w:rsid w:val="00CC61E1"/>
    <w:rsid w:val="00CD68B5"/>
    <w:rsid w:val="00CE1AF9"/>
    <w:rsid w:val="00CE6C00"/>
    <w:rsid w:val="00CF4F0D"/>
    <w:rsid w:val="00D4174F"/>
    <w:rsid w:val="00D91212"/>
    <w:rsid w:val="00DC3748"/>
    <w:rsid w:val="00DF5172"/>
    <w:rsid w:val="00E05DE8"/>
    <w:rsid w:val="00E128AB"/>
    <w:rsid w:val="00E45121"/>
    <w:rsid w:val="00E741E9"/>
    <w:rsid w:val="00EE0FF4"/>
    <w:rsid w:val="00F003AC"/>
    <w:rsid w:val="00F05BFC"/>
    <w:rsid w:val="00F73BBC"/>
    <w:rsid w:val="00F87185"/>
    <w:rsid w:val="00FA1CDA"/>
    <w:rsid w:val="017E019F"/>
    <w:rsid w:val="02658A3D"/>
    <w:rsid w:val="036EA9EC"/>
    <w:rsid w:val="03D8CA31"/>
    <w:rsid w:val="04BB1181"/>
    <w:rsid w:val="05FEF67B"/>
    <w:rsid w:val="07683FF2"/>
    <w:rsid w:val="082B7DF5"/>
    <w:rsid w:val="08D385B6"/>
    <w:rsid w:val="090226AE"/>
    <w:rsid w:val="0A76DA77"/>
    <w:rsid w:val="0ABAD364"/>
    <w:rsid w:val="0B378F2F"/>
    <w:rsid w:val="0B5C0983"/>
    <w:rsid w:val="0B7D422E"/>
    <w:rsid w:val="0C584142"/>
    <w:rsid w:val="0C748974"/>
    <w:rsid w:val="0E8C6C2A"/>
    <w:rsid w:val="0EDD2A2F"/>
    <w:rsid w:val="0F19218E"/>
    <w:rsid w:val="1139C000"/>
    <w:rsid w:val="11B4B244"/>
    <w:rsid w:val="12022133"/>
    <w:rsid w:val="136E43DC"/>
    <w:rsid w:val="139F96A2"/>
    <w:rsid w:val="143144FD"/>
    <w:rsid w:val="1449611C"/>
    <w:rsid w:val="15710A90"/>
    <w:rsid w:val="157227B0"/>
    <w:rsid w:val="15FE6C48"/>
    <w:rsid w:val="1708EEE2"/>
    <w:rsid w:val="171D43C1"/>
    <w:rsid w:val="1736C79D"/>
    <w:rsid w:val="179FE5E4"/>
    <w:rsid w:val="18BEFACB"/>
    <w:rsid w:val="1A81618F"/>
    <w:rsid w:val="1AED705C"/>
    <w:rsid w:val="1B9499C9"/>
    <w:rsid w:val="1BF7C35D"/>
    <w:rsid w:val="1C4DFBD4"/>
    <w:rsid w:val="1C7EDA79"/>
    <w:rsid w:val="1CA0DBA1"/>
    <w:rsid w:val="1CA9E0C9"/>
    <w:rsid w:val="1D691EEA"/>
    <w:rsid w:val="1ED39361"/>
    <w:rsid w:val="201B6CA2"/>
    <w:rsid w:val="213AA1E0"/>
    <w:rsid w:val="220A5D8D"/>
    <w:rsid w:val="24D0E67A"/>
    <w:rsid w:val="258BA90D"/>
    <w:rsid w:val="260896F3"/>
    <w:rsid w:val="26433EBE"/>
    <w:rsid w:val="26608492"/>
    <w:rsid w:val="26E083C1"/>
    <w:rsid w:val="2766C513"/>
    <w:rsid w:val="288F7D22"/>
    <w:rsid w:val="289456A1"/>
    <w:rsid w:val="28DDA1EA"/>
    <w:rsid w:val="28E894D9"/>
    <w:rsid w:val="293DB477"/>
    <w:rsid w:val="2A8B983B"/>
    <w:rsid w:val="2AC614BD"/>
    <w:rsid w:val="2B89FE13"/>
    <w:rsid w:val="2D7A20E9"/>
    <w:rsid w:val="2EB52D03"/>
    <w:rsid w:val="2F23DD2A"/>
    <w:rsid w:val="2F2F5A29"/>
    <w:rsid w:val="30B043CC"/>
    <w:rsid w:val="30C5083D"/>
    <w:rsid w:val="30CECF0D"/>
    <w:rsid w:val="31DE427B"/>
    <w:rsid w:val="337791E2"/>
    <w:rsid w:val="33A86667"/>
    <w:rsid w:val="33C32523"/>
    <w:rsid w:val="3560F696"/>
    <w:rsid w:val="35EC4AFC"/>
    <w:rsid w:val="36BC4E07"/>
    <w:rsid w:val="37AD71A2"/>
    <w:rsid w:val="37DDD9E6"/>
    <w:rsid w:val="396B4EED"/>
    <w:rsid w:val="3BA68EDF"/>
    <w:rsid w:val="3C5A6819"/>
    <w:rsid w:val="3CC9A37B"/>
    <w:rsid w:val="3CF6CF7D"/>
    <w:rsid w:val="3D0C43BB"/>
    <w:rsid w:val="3DB254C9"/>
    <w:rsid w:val="3E1E0F77"/>
    <w:rsid w:val="3E988B5C"/>
    <w:rsid w:val="3EAC8956"/>
    <w:rsid w:val="3F57610A"/>
    <w:rsid w:val="3FB9183C"/>
    <w:rsid w:val="40180D8D"/>
    <w:rsid w:val="429BD4FC"/>
    <w:rsid w:val="42E96D09"/>
    <w:rsid w:val="4353E1BC"/>
    <w:rsid w:val="435D1BD7"/>
    <w:rsid w:val="43D1E59C"/>
    <w:rsid w:val="441499BC"/>
    <w:rsid w:val="443B2EAB"/>
    <w:rsid w:val="4458CAEA"/>
    <w:rsid w:val="445EB1C5"/>
    <w:rsid w:val="470F8591"/>
    <w:rsid w:val="4799C0C6"/>
    <w:rsid w:val="47E4FD9A"/>
    <w:rsid w:val="48B97100"/>
    <w:rsid w:val="4AFCC056"/>
    <w:rsid w:val="4AFFFBD4"/>
    <w:rsid w:val="4B3D94E8"/>
    <w:rsid w:val="4BDADD51"/>
    <w:rsid w:val="4C0D983D"/>
    <w:rsid w:val="4C3E6F97"/>
    <w:rsid w:val="4D5742DF"/>
    <w:rsid w:val="4D90770F"/>
    <w:rsid w:val="4FD4DF37"/>
    <w:rsid w:val="520262A0"/>
    <w:rsid w:val="5383E10F"/>
    <w:rsid w:val="546EEF54"/>
    <w:rsid w:val="55250D4D"/>
    <w:rsid w:val="5854B4EC"/>
    <w:rsid w:val="589B413D"/>
    <w:rsid w:val="592D9D30"/>
    <w:rsid w:val="592F4AC3"/>
    <w:rsid w:val="59DE8232"/>
    <w:rsid w:val="5AB34B47"/>
    <w:rsid w:val="5B030ECC"/>
    <w:rsid w:val="5B27C085"/>
    <w:rsid w:val="5B545E1D"/>
    <w:rsid w:val="5B58270A"/>
    <w:rsid w:val="5B99048E"/>
    <w:rsid w:val="5C2AE494"/>
    <w:rsid w:val="5F6A22CB"/>
    <w:rsid w:val="60439DA6"/>
    <w:rsid w:val="611CF607"/>
    <w:rsid w:val="612056D8"/>
    <w:rsid w:val="61D88281"/>
    <w:rsid w:val="63A42DC3"/>
    <w:rsid w:val="6430F62A"/>
    <w:rsid w:val="64F41977"/>
    <w:rsid w:val="65652312"/>
    <w:rsid w:val="65791A61"/>
    <w:rsid w:val="6643F101"/>
    <w:rsid w:val="6759866C"/>
    <w:rsid w:val="67E070AC"/>
    <w:rsid w:val="68988725"/>
    <w:rsid w:val="68D31B25"/>
    <w:rsid w:val="6984F957"/>
    <w:rsid w:val="69DB415D"/>
    <w:rsid w:val="6A77E815"/>
    <w:rsid w:val="6B020657"/>
    <w:rsid w:val="6B0227EF"/>
    <w:rsid w:val="6B7996D7"/>
    <w:rsid w:val="6C3A45D7"/>
    <w:rsid w:val="6C9CF8C3"/>
    <w:rsid w:val="6D252DC0"/>
    <w:rsid w:val="6D352E0A"/>
    <w:rsid w:val="6E015C1E"/>
    <w:rsid w:val="6E8AA2E0"/>
    <w:rsid w:val="6EF9C7F0"/>
    <w:rsid w:val="6FA1E46A"/>
    <w:rsid w:val="70175B49"/>
    <w:rsid w:val="70925569"/>
    <w:rsid w:val="715726FF"/>
    <w:rsid w:val="718C0291"/>
    <w:rsid w:val="71A25DC5"/>
    <w:rsid w:val="7277754D"/>
    <w:rsid w:val="72786376"/>
    <w:rsid w:val="7423C7F6"/>
    <w:rsid w:val="7494C219"/>
    <w:rsid w:val="766D2527"/>
    <w:rsid w:val="7885B630"/>
    <w:rsid w:val="796BAB84"/>
    <w:rsid w:val="7A44B654"/>
    <w:rsid w:val="7B531473"/>
    <w:rsid w:val="7B54F160"/>
    <w:rsid w:val="7C2513FF"/>
    <w:rsid w:val="7D45180B"/>
    <w:rsid w:val="7DCAA853"/>
    <w:rsid w:val="7DD1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2D26"/>
  <w15:docId w15:val="{78E8903B-21E4-4A71-9DFC-E44E7BD0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EBE"/>
    <w:pPr>
      <w:jc w:val="both"/>
    </w:pPr>
    <w:rPr>
      <w:rFonts w:ascii="Calibri" w:hAnsi="Calibri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nA">
    <w:name w:val="Žádný A"/>
  </w:style>
  <w:style w:type="paragraph" w:styleId="Odstavecseseznamem">
    <w:name w:val="List Paragraph"/>
    <w:qFormat/>
    <w:pPr>
      <w:ind w:left="720"/>
      <w:jc w:val="both"/>
    </w:pPr>
    <w:rPr>
      <w:rFonts w:ascii="Calibri" w:hAnsi="Calibri" w:cs="Arial Unicode MS"/>
      <w:color w:val="000000"/>
      <w:sz w:val="18"/>
      <w:szCs w:val="18"/>
      <w:u w:color="000000"/>
    </w:rPr>
  </w:style>
  <w:style w:type="numbering" w:customStyle="1" w:styleId="Importovanstyl2">
    <w:name w:val="Importovaný styl 2"/>
    <w:pPr>
      <w:numPr>
        <w:numId w:val="5"/>
      </w:numPr>
    </w:pPr>
  </w:style>
  <w:style w:type="numbering" w:customStyle="1" w:styleId="Importovanstyl3">
    <w:name w:val="Importovaný styl 3"/>
    <w:pPr>
      <w:numPr>
        <w:numId w:val="7"/>
      </w:numPr>
    </w:p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5">
    <w:name w:val="Importovaný styl 5"/>
    <w:pPr>
      <w:numPr>
        <w:numId w:val="12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paragraph" w:customStyle="1" w:styleId="NORMLTAHOMA10">
    <w:name w:val="NORMÁL TAHOMA10"/>
    <w:pPr>
      <w:tabs>
        <w:tab w:val="left" w:pos="1143"/>
      </w:tabs>
      <w:spacing w:before="120"/>
    </w:pPr>
    <w:rPr>
      <w:rFonts w:ascii="Tahoma" w:hAnsi="Tahoma" w:cs="Arial Unicode MS"/>
      <w:color w:val="000000"/>
      <w:u w:color="000000"/>
    </w:rPr>
  </w:style>
  <w:style w:type="numbering" w:customStyle="1" w:styleId="Importovanstyl7">
    <w:name w:val="Importovaný styl 7"/>
    <w:pPr>
      <w:numPr>
        <w:numId w:val="16"/>
      </w:numPr>
    </w:pPr>
  </w:style>
  <w:style w:type="numbering" w:customStyle="1" w:styleId="Importovanstyl9">
    <w:name w:val="Importovaný styl 9"/>
    <w:pPr>
      <w:numPr>
        <w:numId w:val="18"/>
      </w:numPr>
    </w:pPr>
  </w:style>
  <w:style w:type="numbering" w:customStyle="1" w:styleId="Importovanstyl10">
    <w:name w:val="Importovaný styl 10"/>
    <w:pPr>
      <w:numPr>
        <w:numId w:val="20"/>
      </w:numPr>
    </w:pPr>
  </w:style>
  <w:style w:type="numbering" w:customStyle="1" w:styleId="Importovanstyl11">
    <w:name w:val="Importovaný styl 11"/>
    <w:pPr>
      <w:numPr>
        <w:numId w:val="22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u w:val="single" w:color="0000FF"/>
    </w:rPr>
  </w:style>
  <w:style w:type="numbering" w:customStyle="1" w:styleId="Importovanstyl12">
    <w:name w:val="Importovaný styl 12"/>
    <w:pPr>
      <w:numPr>
        <w:numId w:val="25"/>
      </w:numPr>
    </w:pPr>
  </w:style>
  <w:style w:type="numbering" w:customStyle="1" w:styleId="Importovanstyl13">
    <w:name w:val="Importovaný styl 13"/>
    <w:pPr>
      <w:numPr>
        <w:numId w:val="26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paragraph" w:styleId="Bezmezer">
    <w:name w:val="No Spacing"/>
    <w:pPr>
      <w:jc w:val="both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rmlnodsazen1">
    <w:name w:val="Normální odsazený1"/>
    <w:pPr>
      <w:suppressAutoHyphens/>
      <w:spacing w:after="240"/>
      <w:ind w:left="1134"/>
    </w:pPr>
    <w:rPr>
      <w:rFonts w:cs="Arial Unicode MS"/>
      <w:color w:val="000000"/>
      <w:sz w:val="22"/>
      <w:szCs w:val="22"/>
      <w:u w:color="000000"/>
    </w:r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2"/>
      </w:numPr>
    </w:pPr>
  </w:style>
  <w:style w:type="numbering" w:customStyle="1" w:styleId="Importovanstyl17">
    <w:name w:val="Importovaný styl 17"/>
    <w:pPr>
      <w:numPr>
        <w:numId w:val="35"/>
      </w:numPr>
    </w:pPr>
  </w:style>
  <w:style w:type="numbering" w:customStyle="1" w:styleId="Importovanstyl18">
    <w:name w:val="Importovaný styl 18"/>
    <w:pPr>
      <w:numPr>
        <w:numId w:val="37"/>
      </w:numPr>
    </w:pPr>
  </w:style>
  <w:style w:type="numbering" w:customStyle="1" w:styleId="Importovanstyl19">
    <w:name w:val="Importovaný styl 19"/>
    <w:pPr>
      <w:numPr>
        <w:numId w:val="40"/>
      </w:numPr>
    </w:pPr>
  </w:style>
  <w:style w:type="paragraph" w:styleId="Zkladntext2">
    <w:name w:val="Body Text 2"/>
    <w:pPr>
      <w:jc w:val="both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paragraph" w:styleId="Revize">
    <w:name w:val="Revision"/>
    <w:hidden/>
    <w:uiPriority w:val="99"/>
    <w:semiHidden/>
    <w:rsid w:val="003D37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i-provider">
    <w:name w:val="ui-provider"/>
    <w:basedOn w:val="Standardnpsmoodstavce"/>
    <w:rsid w:val="008352B4"/>
  </w:style>
  <w:style w:type="character" w:styleId="Odkaznakoment">
    <w:name w:val="annotation reference"/>
    <w:basedOn w:val="Standardnpsmoodstavce"/>
    <w:uiPriority w:val="99"/>
    <w:semiHidden/>
    <w:unhideWhenUsed/>
    <w:rsid w:val="00472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2C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2C25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2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2C25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A901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195"/>
    <w:rPr>
      <w:rFonts w:ascii="Calibri" w:hAnsi="Calibri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E05DE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129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Siln">
    <w:name w:val="Strong"/>
    <w:basedOn w:val="Standardnpsmoodstavce"/>
    <w:uiPriority w:val="22"/>
    <w:qFormat/>
    <w:rsid w:val="00812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.wikipedia.org/wiki/Osobn%2525C3%2525AD_%2525C3%2525BAdaj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.wikipedia.org/wiki/Fyzick%2525C3%2525A1_osob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cez.mzcr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edicalc.cz/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99C1B499C8F4EB084C745BF9046BB" ma:contentTypeVersion="11" ma:contentTypeDescription="Vytvoří nový dokument" ma:contentTypeScope="" ma:versionID="7e9a527fe6150a3db3f52a137a6488a3">
  <xsd:schema xmlns:xsd="http://www.w3.org/2001/XMLSchema" xmlns:xs="http://www.w3.org/2001/XMLSchema" xmlns:p="http://schemas.microsoft.com/office/2006/metadata/properties" xmlns:ns2="29780c74-57b8-448a-9d84-e1d168716b95" xmlns:ns3="36e432a5-390c-4f0f-aa7f-d2ec478f982b" targetNamespace="http://schemas.microsoft.com/office/2006/metadata/properties" ma:root="true" ma:fieldsID="fd746444fd38802dbd7c5d3c236fe50f" ns2:_="" ns3:_="">
    <xsd:import namespace="29780c74-57b8-448a-9d84-e1d168716b95"/>
    <xsd:import namespace="36e432a5-390c-4f0f-aa7f-d2ec478f9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80c74-57b8-448a-9d84-e1d168716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88af5c7-d404-4ca6-99ff-8f1ff8cbff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432a5-390c-4f0f-aa7f-d2ec478f98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26f8cb-30bc-4293-a7b6-df898d54f93e}" ma:internalName="TaxCatchAll" ma:showField="CatchAllData" ma:web="36e432a5-390c-4f0f-aa7f-d2ec478f9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e432a5-390c-4f0f-aa7f-d2ec478f982b" xsi:nil="true"/>
    <lcf76f155ced4ddcb4097134ff3c332f xmlns="29780c74-57b8-448a-9d84-e1d168716b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CB4598-D485-4828-912A-0A050B888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80c74-57b8-448a-9d84-e1d168716b95"/>
    <ds:schemaRef ds:uri="36e432a5-390c-4f0f-aa7f-d2ec478f9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74C2F-603C-4A8F-BAA1-08BBCD2AD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4EC20-9150-4E52-A384-649CE63BF5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E88B5-EF4F-41F6-AB03-B6AAA0AAA720}">
  <ds:schemaRefs>
    <ds:schemaRef ds:uri="http://schemas.microsoft.com/office/2006/metadata/properties"/>
    <ds:schemaRef ds:uri="http://schemas.microsoft.com/office/infopath/2007/PartnerControls"/>
    <ds:schemaRef ds:uri="36e432a5-390c-4f0f-aa7f-d2ec478f982b"/>
    <ds:schemaRef ds:uri="29780c74-57b8-448a-9d84-e1d168716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4078</Words>
  <Characters>24063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Korečková</dc:creator>
  <cp:keywords/>
  <dc:description/>
  <cp:lastModifiedBy>Jana Pavelková</cp:lastModifiedBy>
  <cp:revision>4</cp:revision>
  <cp:lastPrinted>2025-10-07T13:48:00Z</cp:lastPrinted>
  <dcterms:created xsi:type="dcterms:W3CDTF">2025-10-14T17:04:00Z</dcterms:created>
  <dcterms:modified xsi:type="dcterms:W3CDTF">2025-10-14T17:20:00Z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0x01010033299C1B499C8F4EB084C745BF9046BB</vt:lpwstr>
  </property>
  <property fmtid="{D5CDD505-2E9C-101B-9397-08002B2CF9AE}" pid="3" name="MediaServiceImageTags">
    <vt:lpwstr/>
  </property>
</Properties>
</file>