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 xml:space="preserve">se sídlem </w:t>
      </w:r>
      <w:proofErr w:type="spellStart"/>
      <w:r>
        <w:rPr>
          <w:sz w:val="24"/>
          <w:szCs w:val="24"/>
        </w:rPr>
        <w:t>Třanovského</w:t>
      </w:r>
      <w:proofErr w:type="spellEnd"/>
      <w:r>
        <w:rPr>
          <w:sz w:val="24"/>
          <w:szCs w:val="24"/>
        </w:rPr>
        <w:t xml:space="preserve">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Pr="00B56CB6">
        <w:rPr>
          <w:b/>
          <w:sz w:val="24"/>
        </w:rPr>
        <w:t xml:space="preserve">Ing. </w:t>
      </w:r>
      <w:r>
        <w:rPr>
          <w:b/>
          <w:sz w:val="24"/>
        </w:rPr>
        <w:t>Vladimírem Čapkem</w:t>
      </w:r>
    </w:p>
    <w:p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Pr="00DB7A22" w:rsidRDefault="0018468B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Plzeňský kraj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sídlem </w:t>
      </w:r>
      <w:r w:rsidR="00AC6C51">
        <w:rPr>
          <w:color w:val="000000"/>
          <w:sz w:val="24"/>
          <w:szCs w:val="24"/>
        </w:rPr>
        <w:t>Plzeň, Škroupova 18, PSČ 306 13</w:t>
      </w:r>
    </w:p>
    <w:p w:rsidR="00195757" w:rsidRDefault="00195757" w:rsidP="00AC6C51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IČ: </w:t>
      </w:r>
      <w:r w:rsidR="00AC6C51">
        <w:rPr>
          <w:color w:val="000000"/>
          <w:sz w:val="24"/>
          <w:szCs w:val="24"/>
        </w:rPr>
        <w:t>70890366</w:t>
      </w:r>
    </w:p>
    <w:p w:rsidR="002F1899" w:rsidRPr="00C557ED" w:rsidRDefault="002F1899" w:rsidP="002F1899">
      <w:pPr>
        <w:jc w:val="both"/>
        <w:rPr>
          <w:bCs/>
          <w:sz w:val="24"/>
          <w:szCs w:val="24"/>
        </w:rPr>
      </w:pPr>
      <w:r w:rsidRPr="00C557ED">
        <w:rPr>
          <w:sz w:val="24"/>
          <w:szCs w:val="24"/>
        </w:rPr>
        <w:t xml:space="preserve">DIČ: </w:t>
      </w:r>
      <w:r w:rsidRPr="00C557ED">
        <w:rPr>
          <w:bCs/>
          <w:sz w:val="24"/>
          <w:szCs w:val="24"/>
        </w:rPr>
        <w:t>CZ70890366</w:t>
      </w:r>
    </w:p>
    <w:p w:rsidR="002F1899" w:rsidRPr="00C557ED" w:rsidRDefault="00195757" w:rsidP="002F1899">
      <w:pPr>
        <w:jc w:val="both"/>
        <w:rPr>
          <w:bCs/>
          <w:sz w:val="24"/>
          <w:szCs w:val="24"/>
        </w:rPr>
      </w:pPr>
      <w:r w:rsidRPr="00C557ED">
        <w:rPr>
          <w:sz w:val="24"/>
          <w:szCs w:val="24"/>
        </w:rPr>
        <w:t>zastoupen</w:t>
      </w:r>
      <w:r w:rsidR="00AC6C51" w:rsidRPr="00C557ED">
        <w:rPr>
          <w:sz w:val="24"/>
          <w:szCs w:val="24"/>
        </w:rPr>
        <w:t>ý</w:t>
      </w:r>
      <w:r w:rsidRPr="00C557ED">
        <w:rPr>
          <w:sz w:val="24"/>
          <w:szCs w:val="24"/>
        </w:rPr>
        <w:t xml:space="preserve"> </w:t>
      </w:r>
      <w:r w:rsidR="00AC6C51" w:rsidRPr="00C557ED">
        <w:rPr>
          <w:sz w:val="24"/>
          <w:szCs w:val="24"/>
        </w:rPr>
        <w:t xml:space="preserve">náměstkyní hejtmana Plzeňského kraje </w:t>
      </w:r>
      <w:r w:rsidR="00AC6C51" w:rsidRPr="00C557ED">
        <w:rPr>
          <w:b/>
          <w:sz w:val="24"/>
          <w:szCs w:val="24"/>
        </w:rPr>
        <w:t>JUDr. Marcelou Krejsovou</w:t>
      </w:r>
      <w:r w:rsidRPr="00C557ED">
        <w:rPr>
          <w:b/>
          <w:sz w:val="24"/>
          <w:szCs w:val="24"/>
        </w:rPr>
        <w:t xml:space="preserve"> </w:t>
      </w:r>
      <w:r w:rsidR="002F1899" w:rsidRPr="00C557ED">
        <w:rPr>
          <w:bCs/>
          <w:sz w:val="24"/>
          <w:szCs w:val="24"/>
        </w:rPr>
        <w:t>na základě plné moci ze dne 30. 11. 2016</w:t>
      </w:r>
    </w:p>
    <w:p w:rsidR="00195757" w:rsidRPr="004F0698" w:rsidRDefault="00195757">
      <w:pPr>
        <w:widowControl/>
        <w:rPr>
          <w:b/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"n a b y v a t e l")</w:t>
      </w:r>
      <w:proofErr w:type="gramEnd"/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9F7AAA" w:rsidRDefault="009F7AAA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C26BA9">
        <w:t>2</w:t>
      </w:r>
      <w:r w:rsidR="00195757">
        <w:t>/9</w:t>
      </w:r>
      <w:r w:rsidR="00C26BA9">
        <w:t>1</w:t>
      </w:r>
      <w:r w:rsidR="00195757">
        <w:t>0/17</w:t>
      </w:r>
      <w:r w:rsidR="0042656B">
        <w:t>/</w:t>
      </w:r>
      <w:r w:rsidR="00C26BA9">
        <w:t>A</w:t>
      </w:r>
    </w:p>
    <w:p w:rsidR="00273BF2" w:rsidRDefault="00273BF2">
      <w:pPr>
        <w:pStyle w:val="para"/>
        <w:widowControl/>
      </w:pP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I.</w:t>
      </w:r>
    </w:p>
    <w:p w:rsidR="00CC5FE0" w:rsidRDefault="00CC5FE0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Prodávající prohlašuje, že má právo hospodařit s maje</w:t>
      </w:r>
      <w:r w:rsidR="002F1899">
        <w:rPr>
          <w:sz w:val="24"/>
          <w:szCs w:val="24"/>
        </w:rPr>
        <w:t>tkem České republiky na základě</w:t>
      </w:r>
      <w:r>
        <w:rPr>
          <w:sz w:val="24"/>
          <w:szCs w:val="24"/>
        </w:rPr>
        <w:t>:</w:t>
      </w:r>
    </w:p>
    <w:p w:rsidR="00414DBE" w:rsidRDefault="00CC5FE0" w:rsidP="00CC5FE0">
      <w:pPr>
        <w:jc w:val="both"/>
        <w:rPr>
          <w:sz w:val="24"/>
        </w:rPr>
      </w:pPr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>č.j. 8241/2006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-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Ministerstva </w:t>
      </w:r>
      <w:proofErr w:type="gramStart"/>
      <w:r>
        <w:rPr>
          <w:sz w:val="24"/>
          <w:szCs w:val="24"/>
        </w:rPr>
        <w:t>zemědělství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414DBE">
        <w:rPr>
          <w:sz w:val="24"/>
          <w:szCs w:val="24"/>
        </w:rPr>
        <w:t xml:space="preserve">  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>t</w:t>
      </w:r>
      <w:r w:rsidR="005C0D9C">
        <w:rPr>
          <w:sz w:val="24"/>
        </w:rPr>
        <w:t>ou</w:t>
      </w:r>
      <w:r w:rsidR="0090092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CC5FE0" w:rsidRDefault="00CC5FE0" w:rsidP="00CC5FE0">
      <w:pPr>
        <w:jc w:val="both"/>
        <w:rPr>
          <w:sz w:val="24"/>
        </w:rPr>
      </w:pPr>
      <w:r>
        <w:rPr>
          <w:sz w:val="24"/>
        </w:rPr>
        <w:t>vě</w:t>
      </w:r>
      <w:r w:rsidR="005C0D9C">
        <w:rPr>
          <w:sz w:val="24"/>
        </w:rPr>
        <w:t>cí</w:t>
      </w:r>
      <w:r>
        <w:rPr>
          <w:sz w:val="24"/>
        </w:rPr>
        <w:t>:</w:t>
      </w:r>
    </w:p>
    <w:p w:rsidR="00E3375B" w:rsidRDefault="00E3375B" w:rsidP="00CC5FE0">
      <w:pPr>
        <w:jc w:val="both"/>
        <w:rPr>
          <w:sz w:val="24"/>
        </w:rPr>
      </w:pPr>
    </w:p>
    <w:p w:rsidR="00CC5FE0" w:rsidRDefault="00E3375B" w:rsidP="00CC5FE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</w:t>
      </w:r>
      <w:r w:rsidR="00E81822">
        <w:rPr>
          <w:sz w:val="24"/>
          <w:szCs w:val="24"/>
        </w:rPr>
        <w:t>3156/25</w:t>
      </w: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výměra        </w:t>
      </w:r>
      <w:r w:rsidR="00E81822">
        <w:rPr>
          <w:sz w:val="24"/>
          <w:szCs w:val="24"/>
        </w:rPr>
        <w:t>7675</w:t>
      </w:r>
      <w:proofErr w:type="gramEnd"/>
      <w:r>
        <w:rPr>
          <w:sz w:val="24"/>
          <w:szCs w:val="24"/>
        </w:rPr>
        <w:t xml:space="preserve"> m</w:t>
      </w:r>
      <w:r w:rsidRPr="00DE6F0F">
        <w:rPr>
          <w:sz w:val="24"/>
          <w:szCs w:val="24"/>
          <w:vertAlign w:val="superscript"/>
        </w:rPr>
        <w:t>2</w:t>
      </w:r>
      <w:r w:rsidR="00E81822">
        <w:rPr>
          <w:sz w:val="24"/>
          <w:szCs w:val="24"/>
          <w:vertAlign w:val="superscript"/>
        </w:rPr>
        <w:tab/>
      </w:r>
      <w:r w:rsidR="00DE6F0F">
        <w:rPr>
          <w:sz w:val="24"/>
          <w:szCs w:val="24"/>
          <w:vertAlign w:val="superscript"/>
        </w:rPr>
        <w:t xml:space="preserve"> </w:t>
      </w:r>
      <w:r w:rsidR="002A419A">
        <w:rPr>
          <w:sz w:val="24"/>
          <w:szCs w:val="24"/>
        </w:rPr>
        <w:t xml:space="preserve"> druh pozemku:</w:t>
      </w:r>
      <w:r>
        <w:rPr>
          <w:sz w:val="24"/>
          <w:szCs w:val="24"/>
        </w:rPr>
        <w:t xml:space="preserve"> ostatní plocha</w:t>
      </w:r>
    </w:p>
    <w:p w:rsidR="002A419A" w:rsidRDefault="002A419A" w:rsidP="00CC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9B228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E81822">
        <w:rPr>
          <w:sz w:val="24"/>
          <w:szCs w:val="24"/>
        </w:rPr>
        <w:tab/>
      </w:r>
      <w:r>
        <w:rPr>
          <w:sz w:val="24"/>
          <w:szCs w:val="24"/>
        </w:rPr>
        <w:t xml:space="preserve">  způsob využití pozemku: </w:t>
      </w:r>
      <w:r w:rsidR="00E81822">
        <w:rPr>
          <w:sz w:val="24"/>
          <w:szCs w:val="24"/>
        </w:rPr>
        <w:t>silnice</w:t>
      </w:r>
    </w:p>
    <w:p w:rsidR="00497FC8" w:rsidRDefault="00497FC8" w:rsidP="00CC5FE0">
      <w:pPr>
        <w:jc w:val="both"/>
        <w:rPr>
          <w:sz w:val="24"/>
        </w:rPr>
      </w:pPr>
    </w:p>
    <w:p w:rsidR="00CC5FE0" w:rsidRDefault="00CC5FE0" w:rsidP="00CC5FE0">
      <w:pPr>
        <w:jc w:val="both"/>
        <w:rPr>
          <w:sz w:val="24"/>
        </w:rPr>
      </w:pPr>
    </w:p>
    <w:p w:rsidR="00CC5FE0" w:rsidRDefault="00CC5FE0" w:rsidP="00CC5FE0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5C0D9C">
        <w:rPr>
          <w:sz w:val="24"/>
        </w:rPr>
        <w:t>á</w:t>
      </w:r>
      <w:r>
        <w:rPr>
          <w:sz w:val="24"/>
        </w:rPr>
        <w:t xml:space="preserve"> věc j</w:t>
      </w:r>
      <w:r w:rsidR="005C0D9C">
        <w:rPr>
          <w:sz w:val="24"/>
        </w:rPr>
        <w:t>e</w:t>
      </w:r>
      <w:r>
        <w:rPr>
          <w:sz w:val="24"/>
        </w:rPr>
        <w:t xml:space="preserve"> takto zapsán</w:t>
      </w:r>
      <w:r w:rsidR="005C0D9C">
        <w:rPr>
          <w:sz w:val="24"/>
        </w:rPr>
        <w:t>a</w:t>
      </w:r>
      <w:r>
        <w:rPr>
          <w:sz w:val="24"/>
        </w:rPr>
        <w:t xml:space="preserve"> v katastru nemovitostí u Katastrálního úřadu pro </w:t>
      </w:r>
      <w:r w:rsidR="005C0D9C">
        <w:rPr>
          <w:sz w:val="24"/>
        </w:rPr>
        <w:t>Plzeňský kraj</w:t>
      </w:r>
      <w:r>
        <w:rPr>
          <w:sz w:val="24"/>
        </w:rPr>
        <w:t xml:space="preserve">, Katastrální pracoviště </w:t>
      </w:r>
      <w:r w:rsidR="00E81822">
        <w:rPr>
          <w:sz w:val="24"/>
        </w:rPr>
        <w:t>Tachov</w:t>
      </w:r>
      <w:r>
        <w:rPr>
          <w:sz w:val="24"/>
        </w:rPr>
        <w:t xml:space="preserve"> na listu vlastnictví č. </w:t>
      </w:r>
      <w:r w:rsidR="00E81822">
        <w:rPr>
          <w:sz w:val="24"/>
        </w:rPr>
        <w:t>2248</w:t>
      </w:r>
      <w:r>
        <w:rPr>
          <w:sz w:val="24"/>
        </w:rPr>
        <w:t xml:space="preserve"> pro </w:t>
      </w:r>
      <w:proofErr w:type="gramStart"/>
      <w:r>
        <w:rPr>
          <w:sz w:val="24"/>
        </w:rPr>
        <w:t>katastrální</w:t>
      </w:r>
      <w:r w:rsidR="0090092A">
        <w:rPr>
          <w:sz w:val="24"/>
        </w:rPr>
        <w:t xml:space="preserve"> </w:t>
      </w:r>
      <w:r>
        <w:rPr>
          <w:sz w:val="24"/>
        </w:rPr>
        <w:t xml:space="preserve"> území</w:t>
      </w:r>
      <w:proofErr w:type="gramEnd"/>
      <w:r>
        <w:rPr>
          <w:sz w:val="24"/>
        </w:rPr>
        <w:t xml:space="preserve"> </w:t>
      </w:r>
      <w:r w:rsidR="0042656B">
        <w:rPr>
          <w:sz w:val="24"/>
        </w:rPr>
        <w:t xml:space="preserve"> </w:t>
      </w:r>
      <w:r w:rsidR="00E81822">
        <w:rPr>
          <w:sz w:val="24"/>
        </w:rPr>
        <w:t>Stříbro</w:t>
      </w:r>
      <w:r w:rsidR="002F1899">
        <w:rPr>
          <w:sz w:val="24"/>
        </w:rPr>
        <w:t xml:space="preserve"> a </w:t>
      </w:r>
      <w:r>
        <w:rPr>
          <w:sz w:val="24"/>
        </w:rPr>
        <w:t xml:space="preserve">obec </w:t>
      </w:r>
      <w:r w:rsidR="00E81822">
        <w:rPr>
          <w:sz w:val="24"/>
        </w:rPr>
        <w:t>Stříbro</w:t>
      </w:r>
      <w:r w:rsidR="0042656B">
        <w:rPr>
          <w:sz w:val="24"/>
        </w:rPr>
        <w:t>.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</w:p>
    <w:p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(dále jen ”</w:t>
      </w:r>
      <w:r w:rsidR="00CC5FE0">
        <w:rPr>
          <w:sz w:val="24"/>
          <w:szCs w:val="24"/>
        </w:rPr>
        <w:t>nemovitá věc</w:t>
      </w:r>
      <w:r>
        <w:rPr>
          <w:sz w:val="24"/>
          <w:szCs w:val="24"/>
        </w:rPr>
        <w:t>”)</w:t>
      </w:r>
    </w:p>
    <w:p w:rsidR="00273BF2" w:rsidRDefault="00273BF2">
      <w:pPr>
        <w:widowControl/>
        <w:rPr>
          <w:sz w:val="24"/>
          <w:szCs w:val="24"/>
        </w:rPr>
      </w:pPr>
    </w:p>
    <w:p w:rsidR="009F7AAA" w:rsidRDefault="009F7AAA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II.</w:t>
      </w: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 v</w:t>
      </w:r>
      <w:r w:rsidR="00810CDD">
        <w:t>e</w:t>
      </w:r>
      <w:r w:rsidR="009609E0">
        <w:t>  znění</w:t>
      </w:r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9609E0" w:rsidRPr="00153962" w:rsidRDefault="009609E0" w:rsidP="008C398A">
      <w:pPr>
        <w:pStyle w:val="vnintext"/>
      </w:pPr>
      <w:r>
        <w:tab/>
        <w:t>Převod nemovit</w:t>
      </w:r>
      <w:r w:rsidR="005C0D9C">
        <w:t>é</w:t>
      </w:r>
      <w:r>
        <w:t xml:space="preserve"> věc</w:t>
      </w:r>
      <w:r w:rsidR="005C0D9C">
        <w:t>i</w:t>
      </w:r>
      <w:r>
        <w:t xml:space="preserve"> je ve veřejném zájmu, neboť</w:t>
      </w:r>
      <w:r w:rsidR="0090092A">
        <w:t xml:space="preserve"> se na n</w:t>
      </w:r>
      <w:r w:rsidR="009B2281">
        <w:t>i</w:t>
      </w:r>
      <w:r w:rsidR="0090092A">
        <w:t xml:space="preserve"> nachází </w:t>
      </w:r>
      <w:r w:rsidR="00CF7042">
        <w:t xml:space="preserve">těleso silnice II/605 </w:t>
      </w:r>
      <w:proofErr w:type="spellStart"/>
      <w:proofErr w:type="gramStart"/>
      <w:r w:rsidR="00CF7042">
        <w:t>hr</w:t>
      </w:r>
      <w:proofErr w:type="gramEnd"/>
      <w:r w:rsidR="00CF7042">
        <w:t>.</w:t>
      </w:r>
      <w:proofErr w:type="gramStart"/>
      <w:r w:rsidR="00CF7042">
        <w:t>okr.</w:t>
      </w:r>
      <w:proofErr w:type="gramEnd"/>
      <w:r w:rsidR="00CF7042">
        <w:t>Tachov</w:t>
      </w:r>
      <w:proofErr w:type="spellEnd"/>
      <w:r w:rsidR="00CF7042">
        <w:t>/Plzeň sever-Bor</w:t>
      </w:r>
      <w:r w:rsidR="0090092A">
        <w:t xml:space="preserve"> ve vlastnictví </w:t>
      </w:r>
      <w:r w:rsidR="00CF7042">
        <w:t>Plzeňského kraje</w:t>
      </w:r>
      <w:r w:rsidR="00BD3482">
        <w:t>.</w:t>
      </w:r>
      <w:r w:rsidR="0090092A">
        <w:t xml:space="preserve"> </w:t>
      </w:r>
    </w:p>
    <w:p w:rsidR="00273BF2" w:rsidRDefault="00273BF2">
      <w:pPr>
        <w:pStyle w:val="vnitrniText"/>
        <w:widowControl/>
        <w:rPr>
          <w:color w:val="000000"/>
        </w:rPr>
      </w:pPr>
    </w:p>
    <w:p w:rsidR="00273BF2" w:rsidRDefault="00273BF2">
      <w:pPr>
        <w:pStyle w:val="para"/>
        <w:widowControl/>
      </w:pPr>
      <w:r>
        <w:t>III.</w:t>
      </w: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5C0D9C">
        <w:t>ou</w:t>
      </w:r>
      <w:r>
        <w:t xml:space="preserve"> věc</w:t>
      </w:r>
      <w:r w:rsidR="00273BF2">
        <w:t xml:space="preserve"> specifikovan</w:t>
      </w:r>
      <w:r w:rsidR="005C0D9C">
        <w:t>ou</w:t>
      </w:r>
      <w:r w:rsidR="00273BF2">
        <w:t xml:space="preserve"> v čl. I. této smlouvy a ten j</w:t>
      </w:r>
      <w:r>
        <w:t>i</w:t>
      </w:r>
      <w:r w:rsidR="00273BF2">
        <w:t xml:space="preserve"> do svého vlastnictví, ve stavu v jakém se nachází ke dni podpisu smlouvy, přejímá. Vlastnické právo k</w:t>
      </w:r>
      <w:r>
        <w:t> nemovit</w:t>
      </w:r>
      <w:r w:rsidR="005C0D9C">
        <w:t>é</w:t>
      </w:r>
      <w:r>
        <w:t xml:space="preserve"> věc</w:t>
      </w:r>
      <w:r w:rsidR="005C0D9C">
        <w:t>i</w:t>
      </w:r>
      <w:r w:rsidR="00273BF2">
        <w:t xml:space="preserve"> přechází na nabyvatele vkladem do katastru nemovitostí na základě této smlouvy.</w:t>
      </w:r>
    </w:p>
    <w:p w:rsidR="00273BF2" w:rsidRDefault="00273BF2">
      <w:pPr>
        <w:pStyle w:val="vnitrniText"/>
        <w:widowControl/>
      </w:pPr>
    </w:p>
    <w:p w:rsidR="009F7AAA" w:rsidRDefault="009F7AAA">
      <w:pPr>
        <w:pStyle w:val="vnitrniText"/>
        <w:widowControl/>
      </w:pPr>
    </w:p>
    <w:p w:rsidR="00273BF2" w:rsidRDefault="00273BF2">
      <w:pPr>
        <w:pStyle w:val="para"/>
        <w:widowControl/>
      </w:pPr>
      <w:r>
        <w:t>IV.</w:t>
      </w:r>
    </w:p>
    <w:p w:rsidR="00273BF2" w:rsidRDefault="00832A84">
      <w:pPr>
        <w:pStyle w:val="vnitrniText"/>
        <w:widowControl/>
      </w:pPr>
      <w:r>
        <w:t>Převádějící převádí</w:t>
      </w:r>
      <w:r w:rsidR="00062320" w:rsidRPr="00062320">
        <w:t xml:space="preserve"> </w:t>
      </w:r>
      <w:r>
        <w:t>nemovit</w:t>
      </w:r>
      <w:r w:rsidR="005C0D9C">
        <w:t>ou</w:t>
      </w:r>
      <w:r>
        <w:t xml:space="preserve"> věc</w:t>
      </w:r>
      <w:r w:rsidR="00062320" w:rsidRPr="00062320">
        <w:t xml:space="preserve"> uveden</w:t>
      </w:r>
      <w:r w:rsidR="005C0D9C">
        <w:t>ou</w:t>
      </w:r>
      <w:r>
        <w:t xml:space="preserve"> </w:t>
      </w:r>
      <w:r w:rsidR="00062320" w:rsidRPr="00062320">
        <w:t xml:space="preserve">v čl. I. této smlouvy </w:t>
      </w:r>
      <w:r>
        <w:t>na nabyvatele bezúplatně a nabyvatel nemovit</w:t>
      </w:r>
      <w:r w:rsidR="005C0D9C">
        <w:t>ou</w:t>
      </w:r>
      <w:r>
        <w:t xml:space="preserve"> věc do svého vlastnictví přijímá, ve stavu v </w:t>
      </w:r>
      <w:r w:rsidR="00CF7042">
        <w:t>jakém se k dnešnímu dni nachází.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6C084E">
        <w:rPr>
          <w:sz w:val="24"/>
          <w:szCs w:val="24"/>
        </w:rPr>
        <w:t>é</w:t>
      </w:r>
      <w:r>
        <w:rPr>
          <w:sz w:val="24"/>
          <w:szCs w:val="24"/>
        </w:rPr>
        <w:t xml:space="preserve"> nemovit</w:t>
      </w:r>
      <w:r w:rsidR="006C084E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6C084E">
        <w:rPr>
          <w:sz w:val="24"/>
          <w:szCs w:val="24"/>
        </w:rPr>
        <w:t>i</w:t>
      </w:r>
      <w:r>
        <w:rPr>
          <w:sz w:val="24"/>
          <w:szCs w:val="24"/>
        </w:rPr>
        <w:t xml:space="preserve"> splňuje zákonem stanovené podmínky pro to, aby na něj mohla být podle § 9 odst. 3) zákona č. 77</w:t>
      </w:r>
      <w:r w:rsidRPr="007C4BBA">
        <w:rPr>
          <w:sz w:val="24"/>
          <w:szCs w:val="24"/>
        </w:rPr>
        <w:t>/</w:t>
      </w:r>
      <w:r>
        <w:rPr>
          <w:sz w:val="24"/>
          <w:szCs w:val="24"/>
        </w:rPr>
        <w:t>1997</w:t>
      </w:r>
      <w:r w:rsidR="00310599">
        <w:rPr>
          <w:sz w:val="24"/>
          <w:szCs w:val="24"/>
        </w:rPr>
        <w:t xml:space="preserve"> Sb., o </w:t>
      </w:r>
      <w:r>
        <w:rPr>
          <w:sz w:val="24"/>
          <w:szCs w:val="24"/>
        </w:rPr>
        <w:t>s</w:t>
      </w:r>
      <w:r w:rsidRPr="007C4BBA">
        <w:rPr>
          <w:sz w:val="24"/>
          <w:szCs w:val="24"/>
        </w:rPr>
        <w:t>tátní</w:t>
      </w:r>
      <w:r>
        <w:rPr>
          <w:sz w:val="24"/>
          <w:szCs w:val="24"/>
        </w:rPr>
        <w:t>m</w:t>
      </w:r>
      <w:r w:rsidRPr="007C4BBA">
        <w:rPr>
          <w:sz w:val="24"/>
          <w:szCs w:val="24"/>
        </w:rPr>
        <w:t xml:space="preserve"> </w:t>
      </w:r>
      <w:r>
        <w:rPr>
          <w:sz w:val="24"/>
          <w:szCs w:val="24"/>
        </w:rPr>
        <w:t>podniku v platném znění, převedena.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9F7AAA" w:rsidRPr="00AC6C51" w:rsidRDefault="009F7AAA" w:rsidP="009F7AAA">
      <w:pPr>
        <w:widowControl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</w:t>
      </w:r>
      <w:r w:rsidR="006C084E">
        <w:rPr>
          <w:sz w:val="24"/>
          <w:szCs w:val="24"/>
        </w:rPr>
        <w:t>ou</w:t>
      </w:r>
      <w:r>
        <w:rPr>
          <w:sz w:val="24"/>
          <w:szCs w:val="24"/>
        </w:rPr>
        <w:t xml:space="preserve"> věc k užívání ve veřejném zájmu, tak jak je tento uveden v čl. II. této smlouvy a po výše uvedenou dobu 5 (pěti) let nepřevést vlastnické právo k nemovit</w:t>
      </w:r>
      <w:r w:rsidR="006C084E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6C084E">
        <w:rPr>
          <w:sz w:val="24"/>
          <w:szCs w:val="24"/>
        </w:rPr>
        <w:t>i</w:t>
      </w:r>
      <w:r>
        <w:rPr>
          <w:sz w:val="24"/>
          <w:szCs w:val="24"/>
        </w:rPr>
        <w:t xml:space="preserve"> na třetí osobu. </w:t>
      </w:r>
      <w:r w:rsidRPr="00C91BC1">
        <w:rPr>
          <w:sz w:val="24"/>
          <w:szCs w:val="24"/>
        </w:rPr>
        <w:t>V případě porušení jaké</w:t>
      </w:r>
      <w:r w:rsidR="000504B4" w:rsidRPr="00C91BC1">
        <w:rPr>
          <w:sz w:val="24"/>
          <w:szCs w:val="24"/>
        </w:rPr>
        <w:t>ho</w:t>
      </w:r>
      <w:r w:rsidRPr="00C91BC1">
        <w:rPr>
          <w:sz w:val="24"/>
          <w:szCs w:val="24"/>
        </w:rPr>
        <w:t xml:space="preserve">koliv závazku nabyvatele uvedeného v tomto odstavci, je nabyvatel povinen uhradit převádějícímu smluvní pokutu ve výši </w:t>
      </w:r>
      <w:r w:rsidR="00C91BC1" w:rsidRPr="00C91BC1">
        <w:rPr>
          <w:sz w:val="24"/>
          <w:szCs w:val="24"/>
        </w:rPr>
        <w:t xml:space="preserve">obvyklé </w:t>
      </w:r>
      <w:r w:rsidRPr="00C91BC1">
        <w:rPr>
          <w:sz w:val="24"/>
          <w:szCs w:val="24"/>
        </w:rPr>
        <w:t>ceny</w:t>
      </w:r>
      <w:r w:rsidR="000504B4" w:rsidRPr="00C91BC1">
        <w:rPr>
          <w:sz w:val="24"/>
          <w:szCs w:val="24"/>
        </w:rPr>
        <w:t xml:space="preserve"> nemovité věci </w:t>
      </w:r>
      <w:r w:rsidR="00C91BC1" w:rsidRPr="00C91BC1">
        <w:rPr>
          <w:sz w:val="24"/>
          <w:szCs w:val="24"/>
        </w:rPr>
        <w:t xml:space="preserve">50,- </w:t>
      </w:r>
      <w:proofErr w:type="gramStart"/>
      <w:r w:rsidR="00C91BC1" w:rsidRPr="00C91BC1">
        <w:rPr>
          <w:sz w:val="24"/>
          <w:szCs w:val="24"/>
        </w:rPr>
        <w:t>Kč/m</w:t>
      </w:r>
      <w:r w:rsidR="00C91BC1" w:rsidRPr="00C91BC1">
        <w:rPr>
          <w:sz w:val="24"/>
          <w:szCs w:val="24"/>
          <w:vertAlign w:val="superscript"/>
        </w:rPr>
        <w:t>2</w:t>
      </w:r>
      <w:r w:rsidR="00F9777D">
        <w:rPr>
          <w:sz w:val="24"/>
          <w:szCs w:val="24"/>
        </w:rPr>
        <w:t xml:space="preserve">, </w:t>
      </w:r>
      <w:r w:rsidR="00C91BC1" w:rsidRPr="00C91BC1">
        <w:rPr>
          <w:sz w:val="24"/>
          <w:szCs w:val="24"/>
        </w:rPr>
        <w:t xml:space="preserve"> tj.</w:t>
      </w:r>
      <w:proofErr w:type="gramEnd"/>
      <w:r w:rsidR="00C91BC1" w:rsidRPr="00C91BC1">
        <w:rPr>
          <w:sz w:val="24"/>
          <w:szCs w:val="24"/>
        </w:rPr>
        <w:t xml:space="preserve"> 383.750,- Kč</w:t>
      </w:r>
      <w:r w:rsidRPr="00C91BC1">
        <w:rPr>
          <w:sz w:val="24"/>
          <w:szCs w:val="24"/>
        </w:rPr>
        <w:t>, a to do 3 dnů od doručení výzvy převádějícího k její úhradě.</w:t>
      </w:r>
    </w:p>
    <w:p w:rsidR="00273BF2" w:rsidRDefault="00273BF2" w:rsidP="009F7AAA">
      <w:pPr>
        <w:pStyle w:val="vnitrniText"/>
        <w:widowControl/>
        <w:ind w:firstLine="0"/>
      </w:pPr>
    </w:p>
    <w:p w:rsidR="009F7AAA" w:rsidRDefault="009F7AAA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:rsidR="00832A84" w:rsidRDefault="00832A84" w:rsidP="00832A84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 se zavazuje uhradit náklady spojené s uzavřením této smlouvy</w:t>
      </w:r>
      <w:r w:rsidR="00CF7042">
        <w:rPr>
          <w:sz w:val="24"/>
        </w:rPr>
        <w:t xml:space="preserve">, </w:t>
      </w:r>
      <w:r w:rsidR="000C56B7" w:rsidRPr="00FE4F55">
        <w:rPr>
          <w:sz w:val="24"/>
        </w:rPr>
        <w:t xml:space="preserve">a to </w:t>
      </w:r>
      <w:r>
        <w:rPr>
          <w:sz w:val="24"/>
        </w:rPr>
        <w:t>správní poplat</w:t>
      </w:r>
      <w:r w:rsidR="00CF7042">
        <w:rPr>
          <w:sz w:val="24"/>
        </w:rPr>
        <w:t>e</w:t>
      </w:r>
      <w:r>
        <w:rPr>
          <w:sz w:val="24"/>
        </w:rPr>
        <w:t>k na povolení vkladu do katastru nemovitostí.</w:t>
      </w:r>
    </w:p>
    <w:p w:rsidR="00832A84" w:rsidRDefault="00832A84" w:rsidP="00832A84">
      <w:pPr>
        <w:pStyle w:val="vnintext"/>
        <w:ind w:firstLine="0"/>
        <w:rPr>
          <w:bCs/>
          <w:szCs w:val="24"/>
        </w:rPr>
      </w:pPr>
    </w:p>
    <w:p w:rsidR="0050563B" w:rsidRPr="003F64D6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9611DA">
        <w:rPr>
          <w:bCs/>
          <w:szCs w:val="24"/>
        </w:rPr>
        <w:t>Bezúplatný převod pozemk</w:t>
      </w:r>
      <w:r w:rsidR="006C084E">
        <w:rPr>
          <w:bCs/>
          <w:szCs w:val="24"/>
        </w:rPr>
        <w:t>u</w:t>
      </w:r>
      <w:r w:rsidR="009611DA">
        <w:rPr>
          <w:bCs/>
          <w:szCs w:val="24"/>
        </w:rPr>
        <w:t xml:space="preserve"> není předmětem daně z nabytí nemovit</w:t>
      </w:r>
      <w:r w:rsidR="006C084E">
        <w:rPr>
          <w:bCs/>
          <w:szCs w:val="24"/>
        </w:rPr>
        <w:t>é</w:t>
      </w:r>
      <w:r w:rsidR="009611DA">
        <w:rPr>
          <w:bCs/>
          <w:szCs w:val="24"/>
        </w:rPr>
        <w:t xml:space="preserve"> věc</w:t>
      </w:r>
      <w:r w:rsidR="006C084E">
        <w:rPr>
          <w:bCs/>
          <w:szCs w:val="24"/>
        </w:rPr>
        <w:t>i</w:t>
      </w:r>
      <w:r w:rsidR="009611DA">
        <w:rPr>
          <w:bCs/>
          <w:szCs w:val="24"/>
        </w:rPr>
        <w:t>.</w:t>
      </w:r>
      <w:r w:rsidR="0050563B" w:rsidRPr="003F64D6">
        <w:t xml:space="preserve">  </w:t>
      </w: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6E4B7B" w:rsidRDefault="00A00149" w:rsidP="00832A8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6E4B7B" w:rsidRPr="00A31C3B">
        <w:rPr>
          <w:sz w:val="24"/>
          <w:szCs w:val="24"/>
        </w:rPr>
        <w:t xml:space="preserve">mlouva </w:t>
      </w:r>
      <w:r>
        <w:rPr>
          <w:sz w:val="24"/>
          <w:szCs w:val="24"/>
        </w:rPr>
        <w:t xml:space="preserve">podléhá </w:t>
      </w:r>
      <w:r w:rsidR="006E4B7B" w:rsidRPr="00A31C3B">
        <w:rPr>
          <w:sz w:val="24"/>
          <w:szCs w:val="24"/>
        </w:rPr>
        <w:t>uveřejnění za podmínek stanovených zákonem č. 340/2015 Sb.,</w:t>
      </w:r>
      <w:r w:rsidR="006E4B7B" w:rsidRPr="00A31C3B">
        <w:rPr>
          <w:sz w:val="24"/>
          <w:szCs w:val="24"/>
        </w:rPr>
        <w:br/>
        <w:t>o zvláštních podmínkách účinnosti některých smluv, uveřejňování t</w:t>
      </w:r>
      <w:r>
        <w:rPr>
          <w:sz w:val="24"/>
          <w:szCs w:val="24"/>
        </w:rPr>
        <w:t>ěchto smluv a o registru smluv, převádějící</w:t>
      </w:r>
      <w:r w:rsidR="006E4B7B" w:rsidRPr="00A31C3B">
        <w:rPr>
          <w:sz w:val="24"/>
          <w:szCs w:val="24"/>
        </w:rPr>
        <w:t xml:space="preserve"> zajistí její uveřejnění </w:t>
      </w:r>
      <w:r w:rsidR="00DF7F54">
        <w:rPr>
          <w:sz w:val="24"/>
          <w:szCs w:val="24"/>
        </w:rPr>
        <w:t>v Registru</w:t>
      </w:r>
      <w:r w:rsidR="006E4B7B" w:rsidRPr="00A31C3B">
        <w:rPr>
          <w:sz w:val="24"/>
          <w:szCs w:val="24"/>
        </w:rPr>
        <w:t xml:space="preserve"> smluv v souladu s tímto právním předpisem.</w:t>
      </w:r>
    </w:p>
    <w:p w:rsidR="00273BF2" w:rsidRDefault="00273BF2">
      <w:pPr>
        <w:widowControl/>
        <w:rPr>
          <w:sz w:val="24"/>
          <w:szCs w:val="24"/>
        </w:rPr>
      </w:pPr>
    </w:p>
    <w:p w:rsidR="00A00149" w:rsidRDefault="00A00149">
      <w:pPr>
        <w:widowControl/>
        <w:rPr>
          <w:sz w:val="24"/>
          <w:szCs w:val="24"/>
        </w:rPr>
      </w:pPr>
    </w:p>
    <w:p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:rsidR="00704443" w:rsidRDefault="00704443" w:rsidP="00A00149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6C084E">
        <w:rPr>
          <w:sz w:val="24"/>
          <w:szCs w:val="24"/>
        </w:rPr>
        <w:t>é</w:t>
      </w:r>
      <w:r w:rsidR="00A00149">
        <w:rPr>
          <w:sz w:val="24"/>
          <w:szCs w:val="24"/>
        </w:rPr>
        <w:t xml:space="preserve"> věc</w:t>
      </w:r>
      <w:r w:rsidR="006C084E">
        <w:rPr>
          <w:sz w:val="24"/>
          <w:szCs w:val="24"/>
        </w:rPr>
        <w:t>i</w:t>
      </w:r>
      <w:r w:rsidRPr="004A6EA9">
        <w:rPr>
          <w:sz w:val="24"/>
          <w:szCs w:val="24"/>
        </w:rPr>
        <w:t xml:space="preserve"> odsouhlasilo zastupitelstvo </w:t>
      </w:r>
      <w:r w:rsidR="00AC6C51">
        <w:rPr>
          <w:sz w:val="24"/>
          <w:szCs w:val="24"/>
        </w:rPr>
        <w:t>P</w:t>
      </w:r>
      <w:r w:rsidR="00CF7042">
        <w:rPr>
          <w:sz w:val="24"/>
          <w:szCs w:val="24"/>
        </w:rPr>
        <w:t>lzeňského kraje</w:t>
      </w:r>
      <w:r w:rsidR="00497FC8">
        <w:rPr>
          <w:sz w:val="24"/>
          <w:szCs w:val="24"/>
        </w:rPr>
        <w:t xml:space="preserve"> </w:t>
      </w:r>
      <w:r w:rsidRPr="004A6EA9">
        <w:rPr>
          <w:sz w:val="24"/>
          <w:szCs w:val="24"/>
        </w:rPr>
        <w:t xml:space="preserve"> </w:t>
      </w:r>
      <w:r w:rsidRPr="00C557ED">
        <w:rPr>
          <w:sz w:val="24"/>
          <w:szCs w:val="24"/>
        </w:rPr>
        <w:t xml:space="preserve">dne </w:t>
      </w:r>
      <w:proofErr w:type="gramStart"/>
      <w:r w:rsidR="00F9777D" w:rsidRPr="00C557ED">
        <w:rPr>
          <w:sz w:val="24"/>
          <w:szCs w:val="24"/>
        </w:rPr>
        <w:t>12.06.2017</w:t>
      </w:r>
      <w:proofErr w:type="gramEnd"/>
      <w:r w:rsidRPr="00C557ED">
        <w:rPr>
          <w:sz w:val="24"/>
          <w:szCs w:val="24"/>
        </w:rPr>
        <w:t xml:space="preserve"> usnesením </w:t>
      </w:r>
      <w:r w:rsidRPr="004A6EA9">
        <w:rPr>
          <w:sz w:val="24"/>
          <w:szCs w:val="24"/>
        </w:rPr>
        <w:t xml:space="preserve">č. </w:t>
      </w:r>
      <w:r w:rsidR="00943ADC">
        <w:rPr>
          <w:sz w:val="24"/>
          <w:szCs w:val="24"/>
        </w:rPr>
        <w:t>244/17</w:t>
      </w:r>
      <w:r w:rsidRPr="004A6EA9">
        <w:rPr>
          <w:sz w:val="24"/>
          <w:szCs w:val="24"/>
        </w:rPr>
        <w:t>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A00149" w:rsidRPr="00A00149" w:rsidRDefault="00A00149" w:rsidP="00704443">
      <w:pPr>
        <w:widowControl/>
        <w:ind w:firstLine="426"/>
        <w:jc w:val="both"/>
        <w:rPr>
          <w:sz w:val="24"/>
          <w:szCs w:val="24"/>
        </w:rPr>
      </w:pPr>
      <w:r w:rsidRPr="00A00149">
        <w:rPr>
          <w:sz w:val="24"/>
          <w:szCs w:val="24"/>
        </w:rPr>
        <w:tab/>
        <w:t>Nabyvatel bere na vědomí a je srozuměn s tím, že nepravdivost tvrzení obsažených ve výše uvedeném prohlášení má za následek neplatnost této smlouvy od samého počátku.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8C398A" w:rsidRPr="008C398A" w:rsidRDefault="00A00149" w:rsidP="00A00149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Převádějící prohlašuje, že souhlas zakladatele – Ministerstva zemědělství s uzavřením této smlouvy byl dán Rozhodnutím  ze dne </w:t>
      </w:r>
      <w:r w:rsidR="00ED4EFC">
        <w:rPr>
          <w:sz w:val="24"/>
          <w:szCs w:val="24"/>
        </w:rPr>
        <w:t>20.6.2017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</w:t>
      </w:r>
      <w:r w:rsidR="00ED4EFC">
        <w:rPr>
          <w:sz w:val="24"/>
          <w:szCs w:val="24"/>
        </w:rPr>
        <w:t>39019/2017-MZE-12144.</w:t>
      </w:r>
    </w:p>
    <w:p w:rsidR="00273BF2" w:rsidRDefault="00273BF2">
      <w:pPr>
        <w:pStyle w:val="vnitrniText"/>
        <w:widowControl/>
        <w:rPr>
          <w:color w:val="000000"/>
        </w:rPr>
      </w:pPr>
    </w:p>
    <w:p w:rsidR="00832A84" w:rsidRDefault="00A00149" w:rsidP="00BB2558">
      <w:pPr>
        <w:pStyle w:val="para"/>
        <w:widowControl/>
      </w:pPr>
      <w:r>
        <w:t>VIII</w:t>
      </w:r>
      <w:r w:rsidR="00273BF2">
        <w:t>.</w:t>
      </w: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6651A2" w:rsidRPr="006651A2">
        <w:rPr>
          <w:sz w:val="24"/>
        </w:rPr>
        <w:t>k 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310599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310599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ED4EFC">
        <w:rPr>
          <w:sz w:val="24"/>
          <w:szCs w:val="24"/>
        </w:rPr>
        <w:t xml:space="preserve"> 14.</w:t>
      </w:r>
      <w:r w:rsidR="003B1549">
        <w:rPr>
          <w:sz w:val="24"/>
          <w:szCs w:val="24"/>
        </w:rPr>
        <w:t xml:space="preserve"> </w:t>
      </w:r>
      <w:r w:rsidR="00ED4EFC">
        <w:rPr>
          <w:sz w:val="24"/>
          <w:szCs w:val="24"/>
        </w:rPr>
        <w:t>7.</w:t>
      </w:r>
      <w:r w:rsidR="003B1549">
        <w:rPr>
          <w:sz w:val="24"/>
          <w:szCs w:val="24"/>
        </w:rPr>
        <w:t xml:space="preserve"> </w:t>
      </w:r>
      <w:r w:rsidR="00ED4EFC">
        <w:rPr>
          <w:sz w:val="24"/>
          <w:szCs w:val="24"/>
        </w:rPr>
        <w:t>2017</w:t>
      </w:r>
      <w:r>
        <w:rPr>
          <w:sz w:val="24"/>
          <w:szCs w:val="24"/>
        </w:rPr>
        <w:tab/>
        <w:t>V</w:t>
      </w:r>
      <w:r w:rsidR="001349FE">
        <w:rPr>
          <w:sz w:val="24"/>
          <w:szCs w:val="24"/>
        </w:rPr>
        <w:t> </w:t>
      </w:r>
      <w:proofErr w:type="gramStart"/>
      <w:r w:rsidR="00CF7042">
        <w:rPr>
          <w:sz w:val="24"/>
          <w:szCs w:val="24"/>
        </w:rPr>
        <w:t>Plzni</w:t>
      </w:r>
      <w:r w:rsidR="001349FE">
        <w:rPr>
          <w:sz w:val="24"/>
          <w:szCs w:val="24"/>
        </w:rPr>
        <w:t xml:space="preserve">  dne</w:t>
      </w:r>
      <w:proofErr w:type="gramEnd"/>
      <w:r w:rsidR="0009459C">
        <w:rPr>
          <w:sz w:val="24"/>
          <w:szCs w:val="24"/>
        </w:rPr>
        <w:t xml:space="preserve"> 24.</w:t>
      </w:r>
      <w:r w:rsidR="003B1549">
        <w:rPr>
          <w:sz w:val="24"/>
          <w:szCs w:val="24"/>
        </w:rPr>
        <w:t xml:space="preserve"> </w:t>
      </w:r>
      <w:r w:rsidR="0009459C">
        <w:rPr>
          <w:sz w:val="24"/>
          <w:szCs w:val="24"/>
        </w:rPr>
        <w:t>7.</w:t>
      </w:r>
      <w:r w:rsidR="003B1549">
        <w:rPr>
          <w:sz w:val="24"/>
          <w:szCs w:val="24"/>
        </w:rPr>
        <w:t xml:space="preserve"> </w:t>
      </w:r>
      <w:bookmarkStart w:id="0" w:name="_GoBack"/>
      <w:bookmarkEnd w:id="0"/>
      <w:r w:rsidR="0009459C">
        <w:rPr>
          <w:sz w:val="24"/>
          <w:szCs w:val="24"/>
        </w:rPr>
        <w:t>2017</w:t>
      </w:r>
    </w:p>
    <w:p w:rsidR="00273BF2" w:rsidRDefault="00273BF2">
      <w:pPr>
        <w:widowControl/>
      </w:pPr>
    </w:p>
    <w:p w:rsidR="00CC5FE0" w:rsidRDefault="00CC5FE0">
      <w:pPr>
        <w:widowControl/>
      </w:pPr>
    </w:p>
    <w:p w:rsidR="00CC5FE0" w:rsidRDefault="00CC5FE0">
      <w:pPr>
        <w:widowControl/>
      </w:pPr>
    </w:p>
    <w:p w:rsidR="00310599" w:rsidRDefault="00310599">
      <w:pPr>
        <w:widowControl/>
      </w:pPr>
    </w:p>
    <w:p w:rsidR="00310599" w:rsidRDefault="00310599">
      <w:pPr>
        <w:widowControl/>
      </w:pPr>
    </w:p>
    <w:p w:rsidR="00310599" w:rsidRDefault="00310599">
      <w:pPr>
        <w:widowControl/>
      </w:pPr>
    </w:p>
    <w:p w:rsidR="00310599" w:rsidRDefault="00310599">
      <w:pPr>
        <w:widowControl/>
      </w:pPr>
    </w:p>
    <w:p w:rsidR="00310599" w:rsidRDefault="00310599">
      <w:pPr>
        <w:widowControl/>
      </w:pPr>
    </w:p>
    <w:p w:rsidR="00310599" w:rsidRDefault="00310599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AC6C51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AC6C51">
        <w:rPr>
          <w:sz w:val="24"/>
          <w:szCs w:val="24"/>
        </w:rPr>
        <w:t>Plzeňský kraj</w:t>
      </w:r>
    </w:p>
    <w:p w:rsidR="00273BF2" w:rsidRDefault="00AC6C51" w:rsidP="00AC6C51">
      <w:pPr>
        <w:widowControl/>
        <w:ind w:left="5160" w:hanging="5160"/>
        <w:rPr>
          <w:sz w:val="24"/>
          <w:szCs w:val="24"/>
        </w:rPr>
      </w:pPr>
      <w:r>
        <w:rPr>
          <w:sz w:val="24"/>
          <w:szCs w:val="24"/>
        </w:rPr>
        <w:t>Ing. Vladimír Čapek</w:t>
      </w:r>
      <w:r w:rsidR="00273BF2">
        <w:rPr>
          <w:sz w:val="24"/>
          <w:szCs w:val="24"/>
        </w:rPr>
        <w:tab/>
      </w:r>
      <w:r>
        <w:rPr>
          <w:sz w:val="24"/>
          <w:szCs w:val="24"/>
        </w:rPr>
        <w:t>JUDr. Marcela Krejsová</w:t>
      </w:r>
    </w:p>
    <w:p w:rsidR="00F9777D" w:rsidRDefault="00AC6C51" w:rsidP="00AC6C51">
      <w:pPr>
        <w:widowControl/>
        <w:ind w:left="5160" w:hanging="5160"/>
        <w:rPr>
          <w:sz w:val="24"/>
          <w:szCs w:val="24"/>
        </w:rPr>
      </w:pPr>
      <w:r>
        <w:rPr>
          <w:sz w:val="24"/>
          <w:szCs w:val="24"/>
        </w:rPr>
        <w:t>Likvidátor</w:t>
      </w:r>
      <w:r>
        <w:rPr>
          <w:sz w:val="24"/>
          <w:szCs w:val="24"/>
        </w:rPr>
        <w:tab/>
        <w:t>náměstkyně hejtmana</w:t>
      </w:r>
    </w:p>
    <w:p w:rsidR="00AC6C51" w:rsidRPr="00C557ED" w:rsidRDefault="00F9777D" w:rsidP="00AC6C51">
      <w:pPr>
        <w:widowControl/>
        <w:ind w:left="5160" w:hanging="5160"/>
        <w:rPr>
          <w:sz w:val="24"/>
          <w:szCs w:val="24"/>
        </w:rPr>
      </w:pPr>
      <w:r>
        <w:rPr>
          <w:sz w:val="24"/>
          <w:szCs w:val="24"/>
        </w:rPr>
        <w:tab/>
      </w:r>
      <w:r w:rsidRPr="00C557ED">
        <w:rPr>
          <w:sz w:val="24"/>
          <w:szCs w:val="24"/>
        </w:rPr>
        <w:t>na základě plné moci</w:t>
      </w:r>
      <w:r w:rsidRPr="00C557ED">
        <w:rPr>
          <w:sz w:val="24"/>
          <w:szCs w:val="24"/>
        </w:rPr>
        <w:tab/>
      </w:r>
      <w:r w:rsidR="00AC6C51" w:rsidRPr="00C557ED">
        <w:rPr>
          <w:sz w:val="24"/>
          <w:szCs w:val="24"/>
        </w:rPr>
        <w:tab/>
      </w:r>
      <w:r w:rsidR="00AC6C51" w:rsidRPr="00C557ED">
        <w:rPr>
          <w:sz w:val="24"/>
          <w:szCs w:val="24"/>
        </w:rPr>
        <w:tab/>
      </w:r>
      <w:r w:rsidR="00AC6C51" w:rsidRPr="00C557ED">
        <w:rPr>
          <w:sz w:val="24"/>
          <w:szCs w:val="24"/>
        </w:rPr>
        <w:tab/>
      </w:r>
    </w:p>
    <w:p w:rsidR="006E4B7B" w:rsidRPr="00C557ED" w:rsidRDefault="006E4B7B" w:rsidP="006E4B7B">
      <w:pPr>
        <w:widowControl/>
      </w:pPr>
    </w:p>
    <w:p w:rsidR="006E4B7B" w:rsidRPr="00A31C3B" w:rsidRDefault="006E4B7B" w:rsidP="006E4B7B">
      <w:pPr>
        <w:widowControl/>
        <w:jc w:val="both"/>
        <w:rPr>
          <w:sz w:val="24"/>
          <w:szCs w:val="24"/>
        </w:rPr>
      </w:pPr>
    </w:p>
    <w:p w:rsidR="006E4B7B" w:rsidRPr="00A31C3B" w:rsidRDefault="006E4B7B" w:rsidP="006E4B7B">
      <w:pPr>
        <w:jc w:val="both"/>
        <w:rPr>
          <w:sz w:val="24"/>
          <w:szCs w:val="24"/>
        </w:rPr>
      </w:pPr>
    </w:p>
    <w:p w:rsidR="00273BF2" w:rsidRDefault="00273BF2">
      <w:pPr>
        <w:widowControl/>
      </w:pPr>
    </w:p>
    <w:sectPr w:rsidR="00273BF2" w:rsidSect="009F7AAA">
      <w:headerReference w:type="default" r:id="rId7"/>
      <w:footerReference w:type="default" r:id="rId8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E7" w:rsidRDefault="00EE26E7">
      <w:r>
        <w:separator/>
      </w:r>
    </w:p>
  </w:endnote>
  <w:endnote w:type="continuationSeparator" w:id="0">
    <w:p w:rsidR="00EE26E7" w:rsidRDefault="00EE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050378"/>
      <w:docPartObj>
        <w:docPartGallery w:val="Page Numbers (Bottom of Page)"/>
        <w:docPartUnique/>
      </w:docPartObj>
    </w:sdtPr>
    <w:sdtEndPr/>
    <w:sdtContent>
      <w:p w:rsidR="004B1CBF" w:rsidRDefault="004B1C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549">
          <w:rPr>
            <w:noProof/>
          </w:rPr>
          <w:t>2</w:t>
        </w:r>
        <w:r>
          <w:fldChar w:fldCharType="end"/>
        </w:r>
      </w:p>
    </w:sdtContent>
  </w:sdt>
  <w:p w:rsidR="004B1CBF" w:rsidRDefault="004B1C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E7" w:rsidRDefault="00EE26E7">
      <w:r>
        <w:separator/>
      </w:r>
    </w:p>
  </w:footnote>
  <w:footnote w:type="continuationSeparator" w:id="0">
    <w:p w:rsidR="00EE26E7" w:rsidRDefault="00EE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83"/>
    <w:rsid w:val="000504B4"/>
    <w:rsid w:val="00062320"/>
    <w:rsid w:val="0009459C"/>
    <w:rsid w:val="000C56B7"/>
    <w:rsid w:val="001310D8"/>
    <w:rsid w:val="001349FE"/>
    <w:rsid w:val="00153962"/>
    <w:rsid w:val="00156B92"/>
    <w:rsid w:val="00176135"/>
    <w:rsid w:val="0018468B"/>
    <w:rsid w:val="00195757"/>
    <w:rsid w:val="001B3B31"/>
    <w:rsid w:val="001C6FC9"/>
    <w:rsid w:val="002348E8"/>
    <w:rsid w:val="00261220"/>
    <w:rsid w:val="00273BF2"/>
    <w:rsid w:val="002A419A"/>
    <w:rsid w:val="002A6B0C"/>
    <w:rsid w:val="002B1FFD"/>
    <w:rsid w:val="002F1899"/>
    <w:rsid w:val="00310599"/>
    <w:rsid w:val="00365707"/>
    <w:rsid w:val="0039372D"/>
    <w:rsid w:val="003B1549"/>
    <w:rsid w:val="003F2EF9"/>
    <w:rsid w:val="003F64D6"/>
    <w:rsid w:val="00405CA6"/>
    <w:rsid w:val="00414DBE"/>
    <w:rsid w:val="0042656B"/>
    <w:rsid w:val="0044569F"/>
    <w:rsid w:val="00491367"/>
    <w:rsid w:val="00497FC8"/>
    <w:rsid w:val="004A6EA9"/>
    <w:rsid w:val="004A72F2"/>
    <w:rsid w:val="004B1CBF"/>
    <w:rsid w:val="004B2D00"/>
    <w:rsid w:val="004B6821"/>
    <w:rsid w:val="004C6917"/>
    <w:rsid w:val="004F0698"/>
    <w:rsid w:val="0050563B"/>
    <w:rsid w:val="00533D85"/>
    <w:rsid w:val="0055660D"/>
    <w:rsid w:val="00566D06"/>
    <w:rsid w:val="00586E3E"/>
    <w:rsid w:val="00595CC3"/>
    <w:rsid w:val="005C0D9C"/>
    <w:rsid w:val="005C4E5E"/>
    <w:rsid w:val="00605EDE"/>
    <w:rsid w:val="00657636"/>
    <w:rsid w:val="006610CD"/>
    <w:rsid w:val="006651A2"/>
    <w:rsid w:val="006704D9"/>
    <w:rsid w:val="00681B01"/>
    <w:rsid w:val="00694089"/>
    <w:rsid w:val="006C072B"/>
    <w:rsid w:val="006C084E"/>
    <w:rsid w:val="006E4B7B"/>
    <w:rsid w:val="006E66F3"/>
    <w:rsid w:val="00704443"/>
    <w:rsid w:val="00706B44"/>
    <w:rsid w:val="00715EA0"/>
    <w:rsid w:val="007914F3"/>
    <w:rsid w:val="00792AF7"/>
    <w:rsid w:val="00795053"/>
    <w:rsid w:val="007B46C8"/>
    <w:rsid w:val="007C4BBA"/>
    <w:rsid w:val="007E2B3B"/>
    <w:rsid w:val="007E6F92"/>
    <w:rsid w:val="00810CDD"/>
    <w:rsid w:val="00831B70"/>
    <w:rsid w:val="00832A84"/>
    <w:rsid w:val="00851E62"/>
    <w:rsid w:val="00870E7E"/>
    <w:rsid w:val="00890C83"/>
    <w:rsid w:val="008C398A"/>
    <w:rsid w:val="008C71FB"/>
    <w:rsid w:val="008D5EB2"/>
    <w:rsid w:val="0090092A"/>
    <w:rsid w:val="00924161"/>
    <w:rsid w:val="009247B2"/>
    <w:rsid w:val="009339A2"/>
    <w:rsid w:val="00943ADC"/>
    <w:rsid w:val="009609E0"/>
    <w:rsid w:val="009611DA"/>
    <w:rsid w:val="00961C13"/>
    <w:rsid w:val="009B2281"/>
    <w:rsid w:val="009B3EF0"/>
    <w:rsid w:val="009B3F8B"/>
    <w:rsid w:val="009C1A88"/>
    <w:rsid w:val="009F7AAA"/>
    <w:rsid w:val="00A00149"/>
    <w:rsid w:val="00A31A8A"/>
    <w:rsid w:val="00A31C3B"/>
    <w:rsid w:val="00A43557"/>
    <w:rsid w:val="00A54854"/>
    <w:rsid w:val="00A974BE"/>
    <w:rsid w:val="00AC6C51"/>
    <w:rsid w:val="00AD73A5"/>
    <w:rsid w:val="00AE37F5"/>
    <w:rsid w:val="00AE5523"/>
    <w:rsid w:val="00AE72EB"/>
    <w:rsid w:val="00B65C3E"/>
    <w:rsid w:val="00B81270"/>
    <w:rsid w:val="00BB2558"/>
    <w:rsid w:val="00BD3482"/>
    <w:rsid w:val="00C01211"/>
    <w:rsid w:val="00C05428"/>
    <w:rsid w:val="00C13197"/>
    <w:rsid w:val="00C14020"/>
    <w:rsid w:val="00C1786F"/>
    <w:rsid w:val="00C26BA9"/>
    <w:rsid w:val="00C51253"/>
    <w:rsid w:val="00C557ED"/>
    <w:rsid w:val="00C816B8"/>
    <w:rsid w:val="00C91BC1"/>
    <w:rsid w:val="00C9419D"/>
    <w:rsid w:val="00CC5FE0"/>
    <w:rsid w:val="00CF251C"/>
    <w:rsid w:val="00CF7042"/>
    <w:rsid w:val="00D63EC6"/>
    <w:rsid w:val="00D96A6D"/>
    <w:rsid w:val="00DA06D6"/>
    <w:rsid w:val="00DA16F8"/>
    <w:rsid w:val="00DB6BCC"/>
    <w:rsid w:val="00DB7A22"/>
    <w:rsid w:val="00DD7FA4"/>
    <w:rsid w:val="00DE6F0F"/>
    <w:rsid w:val="00DF2489"/>
    <w:rsid w:val="00DF7F54"/>
    <w:rsid w:val="00E3375B"/>
    <w:rsid w:val="00E6043E"/>
    <w:rsid w:val="00E63224"/>
    <w:rsid w:val="00E81822"/>
    <w:rsid w:val="00E95285"/>
    <w:rsid w:val="00ED4EFC"/>
    <w:rsid w:val="00EE26E7"/>
    <w:rsid w:val="00F73393"/>
    <w:rsid w:val="00F81A68"/>
    <w:rsid w:val="00F92B0F"/>
    <w:rsid w:val="00F9777D"/>
    <w:rsid w:val="00FA342D"/>
    <w:rsid w:val="00FC0B79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7DF54B-3B5D-4A7D-BFA7-FF341EBC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7351-C37E-4D11-87D5-E7CC4B26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1</TotalTime>
  <Pages>3</Pages>
  <Words>700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Statek Jeneč</cp:lastModifiedBy>
  <cp:revision>2</cp:revision>
  <cp:lastPrinted>2017-06-16T06:44:00Z</cp:lastPrinted>
  <dcterms:created xsi:type="dcterms:W3CDTF">2017-09-04T12:42:00Z</dcterms:created>
  <dcterms:modified xsi:type="dcterms:W3CDTF">2017-09-04T12:42:00Z</dcterms:modified>
</cp:coreProperties>
</file>