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666C" w14:textId="6729CCB6" w:rsidR="006F0231" w:rsidRPr="00333329" w:rsidRDefault="006F0231" w:rsidP="006F0231">
      <w:pPr>
        <w:widowControl w:val="0"/>
        <w:spacing w:before="120"/>
        <w:jc w:val="right"/>
        <w:rPr>
          <w:sz w:val="24"/>
          <w:szCs w:val="24"/>
          <w:highlight w:val="yellow"/>
        </w:rPr>
      </w:pPr>
      <w:bookmarkStart w:id="0" w:name="Text70"/>
    </w:p>
    <w:p w14:paraId="46138A5B" w14:textId="1D12B664" w:rsidR="006F0231" w:rsidRPr="00333329" w:rsidRDefault="006F0231" w:rsidP="009A0348">
      <w:pPr>
        <w:pStyle w:val="HLAVICKA3BNAD"/>
        <w:keepLines w:val="0"/>
        <w:widowControl w:val="0"/>
        <w:tabs>
          <w:tab w:val="clear" w:pos="284"/>
          <w:tab w:val="clear" w:pos="1145"/>
        </w:tabs>
        <w:spacing w:before="120" w:after="0"/>
        <w:jc w:val="center"/>
        <w:rPr>
          <w:bCs/>
          <w:sz w:val="24"/>
          <w:szCs w:val="24"/>
        </w:rPr>
      </w:pPr>
    </w:p>
    <w:p w14:paraId="2C5AEDE4" w14:textId="76AF9468" w:rsidR="001A689D" w:rsidRPr="00333329" w:rsidRDefault="00655FFF" w:rsidP="00C17B71">
      <w:pPr>
        <w:pStyle w:val="HLAVICKA3BNAD"/>
        <w:keepLines w:val="0"/>
        <w:widowControl w:val="0"/>
        <w:tabs>
          <w:tab w:val="clear" w:pos="284"/>
          <w:tab w:val="clear" w:pos="1145"/>
        </w:tabs>
        <w:spacing w:before="120" w:after="0"/>
        <w:jc w:val="center"/>
        <w:rPr>
          <w:b/>
          <w:sz w:val="24"/>
          <w:szCs w:val="24"/>
          <w:u w:val="single"/>
        </w:rPr>
      </w:pPr>
      <w:r w:rsidRPr="00333329">
        <w:rPr>
          <w:b/>
          <w:sz w:val="24"/>
          <w:szCs w:val="24"/>
          <w:u w:val="single"/>
        </w:rPr>
        <w:t>Smlouva o dílo</w:t>
      </w:r>
      <w:r w:rsidRPr="00333329">
        <w:rPr>
          <w:b/>
          <w:noProof/>
          <w:sz w:val="24"/>
          <w:szCs w:val="24"/>
          <w:u w:val="single"/>
        </w:rPr>
        <w:t xml:space="preserve"> </w:t>
      </w:r>
      <w:bookmarkEnd w:id="0"/>
    </w:p>
    <w:p w14:paraId="37650923" w14:textId="2EEEFCCB" w:rsidR="001A689D" w:rsidRPr="00333329" w:rsidRDefault="00E417CC" w:rsidP="00C17B71">
      <w:pPr>
        <w:widowControl w:val="0"/>
        <w:spacing w:before="120" w:after="0"/>
        <w:jc w:val="center"/>
        <w:rPr>
          <w:bCs/>
          <w:sz w:val="24"/>
          <w:szCs w:val="24"/>
        </w:rPr>
      </w:pPr>
      <w:r w:rsidRPr="00333329">
        <w:rPr>
          <w:b/>
          <w:bCs/>
          <w:sz w:val="24"/>
          <w:szCs w:val="24"/>
        </w:rPr>
        <w:t xml:space="preserve">č. </w:t>
      </w:r>
      <w:r w:rsidR="007E6808">
        <w:rPr>
          <w:b/>
          <w:bCs/>
          <w:sz w:val="24"/>
          <w:szCs w:val="24"/>
        </w:rPr>
        <w:t>20/2025</w:t>
      </w:r>
    </w:p>
    <w:p w14:paraId="3A1C5E3B" w14:textId="348439E2" w:rsidR="00644F85" w:rsidRPr="00333329" w:rsidRDefault="00644F85" w:rsidP="00C17B71">
      <w:pPr>
        <w:widowControl w:val="0"/>
        <w:spacing w:before="120" w:after="0"/>
        <w:jc w:val="center"/>
        <w:rPr>
          <w:b/>
          <w:noProof/>
          <w:sz w:val="24"/>
          <w:szCs w:val="24"/>
        </w:rPr>
      </w:pPr>
      <w:bookmarkStart w:id="1" w:name="Text51"/>
      <w:r w:rsidRPr="0060519E">
        <w:rPr>
          <w:b/>
          <w:noProof/>
          <w:sz w:val="24"/>
          <w:szCs w:val="24"/>
        </w:rPr>
        <w:t>"</w:t>
      </w:r>
      <w:r w:rsidR="004660C2" w:rsidRPr="0060519E">
        <w:rPr>
          <w:b/>
          <w:noProof/>
          <w:sz w:val="24"/>
          <w:szCs w:val="24"/>
        </w:rPr>
        <w:t xml:space="preserve">Výměna (oprava) osvětlení </w:t>
      </w:r>
      <w:r w:rsidR="00A17D91" w:rsidRPr="0060519E">
        <w:rPr>
          <w:b/>
          <w:noProof/>
          <w:sz w:val="24"/>
          <w:szCs w:val="24"/>
        </w:rPr>
        <w:t>v knihovně</w:t>
      </w:r>
      <w:r w:rsidRPr="0060519E">
        <w:rPr>
          <w:b/>
          <w:noProof/>
          <w:sz w:val="24"/>
          <w:szCs w:val="24"/>
        </w:rPr>
        <w:t>"</w:t>
      </w:r>
      <w:r w:rsidR="00900964" w:rsidRPr="00333329">
        <w:rPr>
          <w:b/>
          <w:noProof/>
          <w:sz w:val="24"/>
          <w:szCs w:val="24"/>
        </w:rPr>
        <w:t xml:space="preserve"> </w:t>
      </w:r>
      <w:bookmarkEnd w:id="1"/>
    </w:p>
    <w:p w14:paraId="2FCB637F" w14:textId="74F35D1F" w:rsidR="00E75C0A" w:rsidRPr="00333329" w:rsidRDefault="00E75C0A" w:rsidP="00C17B71">
      <w:pPr>
        <w:widowControl w:val="0"/>
        <w:spacing w:before="120" w:after="0"/>
        <w:jc w:val="center"/>
        <w:rPr>
          <w:b/>
          <w:sz w:val="24"/>
          <w:szCs w:val="24"/>
        </w:rPr>
      </w:pPr>
      <w:r w:rsidRPr="00333329">
        <w:rPr>
          <w:b/>
          <w:noProof/>
          <w:sz w:val="24"/>
          <w:szCs w:val="24"/>
        </w:rPr>
        <w:t>VZMR 3/2025</w:t>
      </w:r>
    </w:p>
    <w:p w14:paraId="5A979061" w14:textId="77777777" w:rsidR="001A689D" w:rsidRPr="00333329" w:rsidRDefault="00F75DDB" w:rsidP="00C17B71">
      <w:pPr>
        <w:widowControl w:val="0"/>
        <w:spacing w:before="120" w:after="0" w:line="276" w:lineRule="auto"/>
        <w:rPr>
          <w:sz w:val="24"/>
          <w:szCs w:val="24"/>
        </w:rPr>
      </w:pPr>
      <w:r w:rsidRPr="00333329">
        <w:rPr>
          <w:sz w:val="24"/>
          <w:szCs w:val="24"/>
        </w:rPr>
        <w:t xml:space="preserve">uzavřená v souladu s § </w:t>
      </w:r>
      <w:r w:rsidR="004005D2" w:rsidRPr="00333329">
        <w:rPr>
          <w:sz w:val="24"/>
          <w:szCs w:val="24"/>
        </w:rPr>
        <w:t>2586</w:t>
      </w:r>
      <w:r w:rsidRPr="00333329">
        <w:rPr>
          <w:sz w:val="24"/>
          <w:szCs w:val="24"/>
        </w:rPr>
        <w:t xml:space="preserve"> a násl. zákona č. </w:t>
      </w:r>
      <w:r w:rsidR="004005D2" w:rsidRPr="00333329">
        <w:rPr>
          <w:sz w:val="24"/>
          <w:szCs w:val="24"/>
        </w:rPr>
        <w:t>89/2012</w:t>
      </w:r>
      <w:r w:rsidR="00154A0D" w:rsidRPr="00333329">
        <w:rPr>
          <w:sz w:val="24"/>
          <w:szCs w:val="24"/>
        </w:rPr>
        <w:t xml:space="preserve"> Sb., </w:t>
      </w:r>
      <w:r w:rsidR="004005D2" w:rsidRPr="00333329">
        <w:rPr>
          <w:sz w:val="24"/>
          <w:szCs w:val="24"/>
        </w:rPr>
        <w:t>občanský</w:t>
      </w:r>
      <w:r w:rsidR="00154A0D" w:rsidRPr="00333329">
        <w:rPr>
          <w:sz w:val="24"/>
          <w:szCs w:val="24"/>
        </w:rPr>
        <w:t xml:space="preserve"> zákoník,</w:t>
      </w:r>
      <w:r w:rsidR="001A689D" w:rsidRPr="00333329">
        <w:rPr>
          <w:sz w:val="24"/>
          <w:szCs w:val="24"/>
        </w:rPr>
        <w:t xml:space="preserve"> ve znění pozdějších právních předpisů, mezi </w:t>
      </w:r>
      <w:r w:rsidR="00A213B9" w:rsidRPr="00333329">
        <w:rPr>
          <w:sz w:val="24"/>
          <w:szCs w:val="24"/>
        </w:rPr>
        <w:t xml:space="preserve">těmito </w:t>
      </w:r>
      <w:r w:rsidR="001A689D" w:rsidRPr="00333329">
        <w:rPr>
          <w:sz w:val="24"/>
          <w:szCs w:val="24"/>
        </w:rPr>
        <w:t xml:space="preserve">smluvními stranami: </w:t>
      </w:r>
    </w:p>
    <w:p w14:paraId="038AD15A" w14:textId="77777777" w:rsidR="001A689D" w:rsidRPr="00333329" w:rsidRDefault="001A689D" w:rsidP="00C17B71">
      <w:pPr>
        <w:pStyle w:val="NADPISCENNETUC"/>
        <w:keepNext w:val="0"/>
        <w:keepLines w:val="0"/>
        <w:widowControl w:val="0"/>
        <w:spacing w:after="0"/>
        <w:jc w:val="both"/>
        <w:rPr>
          <w:b/>
          <w:sz w:val="24"/>
          <w:szCs w:val="24"/>
        </w:rPr>
      </w:pPr>
    </w:p>
    <w:p w14:paraId="7F8E23B0" w14:textId="0D393869" w:rsidR="009141FC" w:rsidRPr="00333329" w:rsidRDefault="00254AF5" w:rsidP="009141FC">
      <w:pPr>
        <w:widowControl w:val="0"/>
        <w:spacing w:before="120" w:line="276" w:lineRule="auto"/>
        <w:rPr>
          <w:sz w:val="24"/>
          <w:szCs w:val="24"/>
        </w:rPr>
      </w:pPr>
      <w:r w:rsidRPr="00333329">
        <w:rPr>
          <w:b/>
          <w:bCs/>
          <w:sz w:val="24"/>
          <w:szCs w:val="24"/>
        </w:rPr>
        <w:t>Krajská vědecká knihovna v Liberci, příspěvková organizace</w:t>
      </w:r>
    </w:p>
    <w:p w14:paraId="0AFC0769" w14:textId="265749E6" w:rsidR="009141FC" w:rsidRPr="00333329" w:rsidRDefault="009141FC" w:rsidP="009141FC">
      <w:pPr>
        <w:widowControl w:val="0"/>
        <w:spacing w:before="120" w:line="276" w:lineRule="auto"/>
        <w:rPr>
          <w:sz w:val="24"/>
          <w:szCs w:val="24"/>
        </w:rPr>
      </w:pPr>
      <w:r w:rsidRPr="00333329">
        <w:rPr>
          <w:sz w:val="24"/>
          <w:szCs w:val="24"/>
        </w:rPr>
        <w:t xml:space="preserve">se sídlem </w:t>
      </w:r>
      <w:r w:rsidR="00254AF5" w:rsidRPr="00333329">
        <w:rPr>
          <w:sz w:val="24"/>
          <w:szCs w:val="24"/>
        </w:rPr>
        <w:t xml:space="preserve">Rumjancevova </w:t>
      </w:r>
      <w:r w:rsidR="003C0CA6" w:rsidRPr="00333329">
        <w:rPr>
          <w:sz w:val="24"/>
          <w:szCs w:val="24"/>
        </w:rPr>
        <w:t>1362/1, Liberec I – Staré Město</w:t>
      </w:r>
      <w:r w:rsidR="002C63B5">
        <w:rPr>
          <w:sz w:val="24"/>
          <w:szCs w:val="24"/>
        </w:rPr>
        <w:t xml:space="preserve">, </w:t>
      </w:r>
      <w:r w:rsidR="003C0CA6" w:rsidRPr="00333329">
        <w:rPr>
          <w:sz w:val="24"/>
          <w:szCs w:val="24"/>
        </w:rPr>
        <w:t xml:space="preserve">460 01 Liberec </w:t>
      </w:r>
    </w:p>
    <w:p w14:paraId="01B4ECFD" w14:textId="2DBDFB3A" w:rsidR="009141FC" w:rsidRPr="00333329" w:rsidRDefault="009141FC" w:rsidP="009141FC">
      <w:pPr>
        <w:widowControl w:val="0"/>
        <w:spacing w:before="120" w:line="276" w:lineRule="auto"/>
        <w:rPr>
          <w:sz w:val="24"/>
          <w:szCs w:val="24"/>
        </w:rPr>
      </w:pPr>
      <w:r w:rsidRPr="00333329">
        <w:rPr>
          <w:sz w:val="24"/>
          <w:szCs w:val="24"/>
        </w:rPr>
        <w:t xml:space="preserve">IČO: </w:t>
      </w:r>
      <w:r w:rsidR="003C0CA6" w:rsidRPr="00333329">
        <w:rPr>
          <w:sz w:val="24"/>
          <w:szCs w:val="24"/>
        </w:rPr>
        <w:t>00083194</w:t>
      </w:r>
    </w:p>
    <w:p w14:paraId="62E799FE" w14:textId="77777777" w:rsidR="003C0CA6" w:rsidRPr="00333329" w:rsidRDefault="009141FC" w:rsidP="009141FC">
      <w:pPr>
        <w:widowControl w:val="0"/>
        <w:spacing w:before="120" w:line="276" w:lineRule="auto"/>
        <w:rPr>
          <w:sz w:val="24"/>
          <w:szCs w:val="24"/>
        </w:rPr>
      </w:pPr>
      <w:r w:rsidRPr="00333329">
        <w:rPr>
          <w:sz w:val="24"/>
          <w:szCs w:val="24"/>
        </w:rPr>
        <w:t>DIČ: CZ</w:t>
      </w:r>
      <w:r w:rsidR="003C0CA6" w:rsidRPr="00333329">
        <w:rPr>
          <w:sz w:val="24"/>
          <w:szCs w:val="24"/>
        </w:rPr>
        <w:t>00083194</w:t>
      </w:r>
    </w:p>
    <w:p w14:paraId="7B866E9D" w14:textId="494E79CF" w:rsidR="009141FC" w:rsidRPr="00333329" w:rsidRDefault="003C0CA6" w:rsidP="009141FC">
      <w:pPr>
        <w:widowControl w:val="0"/>
        <w:spacing w:before="120" w:line="276" w:lineRule="auto"/>
        <w:rPr>
          <w:sz w:val="24"/>
          <w:szCs w:val="24"/>
        </w:rPr>
      </w:pPr>
      <w:r w:rsidRPr="00333329">
        <w:rPr>
          <w:sz w:val="24"/>
          <w:szCs w:val="24"/>
        </w:rPr>
        <w:t>Z</w:t>
      </w:r>
      <w:r w:rsidR="009141FC" w:rsidRPr="00333329">
        <w:rPr>
          <w:sz w:val="24"/>
          <w:szCs w:val="24"/>
        </w:rPr>
        <w:t>astoupen</w:t>
      </w:r>
      <w:r w:rsidRPr="00333329">
        <w:rPr>
          <w:sz w:val="24"/>
          <w:szCs w:val="24"/>
        </w:rPr>
        <w:t xml:space="preserve">á </w:t>
      </w:r>
      <w:r w:rsidR="00DF5283" w:rsidRPr="00333329">
        <w:rPr>
          <w:sz w:val="24"/>
          <w:szCs w:val="24"/>
        </w:rPr>
        <w:t xml:space="preserve">PhDr. Danou </w:t>
      </w:r>
      <w:proofErr w:type="spellStart"/>
      <w:r w:rsidR="00DF5283" w:rsidRPr="00333329">
        <w:rPr>
          <w:sz w:val="24"/>
          <w:szCs w:val="24"/>
        </w:rPr>
        <w:t>Petrýdesovou</w:t>
      </w:r>
      <w:proofErr w:type="spellEnd"/>
      <w:r w:rsidR="00DF5283" w:rsidRPr="00333329">
        <w:rPr>
          <w:sz w:val="24"/>
          <w:szCs w:val="24"/>
        </w:rPr>
        <w:t>, ředitelkou</w:t>
      </w:r>
      <w:r w:rsidR="00900964" w:rsidRPr="00333329">
        <w:rPr>
          <w:noProof/>
          <w:sz w:val="24"/>
          <w:szCs w:val="24"/>
        </w:rPr>
        <w:t xml:space="preserve"> </w:t>
      </w:r>
    </w:p>
    <w:p w14:paraId="2E643EB9" w14:textId="43B4C7B6" w:rsidR="009141FC" w:rsidRPr="00333329" w:rsidRDefault="009141FC" w:rsidP="009141FC">
      <w:pPr>
        <w:widowControl w:val="0"/>
        <w:spacing w:before="120" w:line="276" w:lineRule="auto"/>
        <w:rPr>
          <w:sz w:val="24"/>
          <w:szCs w:val="24"/>
        </w:rPr>
      </w:pPr>
      <w:r w:rsidRPr="00333329">
        <w:rPr>
          <w:sz w:val="24"/>
          <w:szCs w:val="24"/>
        </w:rPr>
        <w:t>číslo účtu:</w:t>
      </w:r>
      <w:r w:rsidR="00900964" w:rsidRPr="00333329">
        <w:rPr>
          <w:sz w:val="24"/>
          <w:szCs w:val="24"/>
        </w:rPr>
        <w:t xml:space="preserve"> </w:t>
      </w:r>
      <w:r w:rsidR="00DF5283" w:rsidRPr="00333329">
        <w:rPr>
          <w:sz w:val="24"/>
          <w:szCs w:val="24"/>
        </w:rPr>
        <w:t>38</w:t>
      </w:r>
      <w:r w:rsidR="008B529F" w:rsidRPr="00333329">
        <w:rPr>
          <w:sz w:val="24"/>
          <w:szCs w:val="24"/>
        </w:rPr>
        <w:t>231461/010</w:t>
      </w:r>
      <w:bookmarkStart w:id="2" w:name="Text6"/>
      <w:r w:rsidR="00560A2E" w:rsidRPr="00333329">
        <w:rPr>
          <w:noProof/>
          <w:sz w:val="24"/>
          <w:szCs w:val="24"/>
        </w:rPr>
        <w:t>0</w:t>
      </w:r>
      <w:r w:rsidR="00320144" w:rsidRPr="00333329">
        <w:rPr>
          <w:noProof/>
          <w:sz w:val="24"/>
          <w:szCs w:val="24"/>
        </w:rPr>
        <w:t>, KB, a.s.</w:t>
      </w:r>
      <w:r w:rsidRPr="00333329">
        <w:rPr>
          <w:noProof/>
          <w:sz w:val="24"/>
          <w:szCs w:val="24"/>
        </w:rPr>
        <w:t xml:space="preserve">                     </w:t>
      </w:r>
      <w:r w:rsidR="00900964" w:rsidRPr="00333329">
        <w:rPr>
          <w:noProof/>
          <w:sz w:val="24"/>
          <w:szCs w:val="24"/>
        </w:rPr>
        <w:t xml:space="preserve"> </w:t>
      </w:r>
      <w:bookmarkEnd w:id="2"/>
    </w:p>
    <w:p w14:paraId="492E0400" w14:textId="4024F0C2" w:rsidR="00867E5E" w:rsidRPr="00FD33D3" w:rsidRDefault="00134A48" w:rsidP="009141FC">
      <w:pPr>
        <w:widowControl w:val="0"/>
        <w:spacing w:before="120" w:after="0" w:line="276" w:lineRule="auto"/>
        <w:rPr>
          <w:noProof/>
          <w:sz w:val="24"/>
          <w:szCs w:val="24"/>
          <w:highlight w:val="black"/>
        </w:rPr>
      </w:pPr>
      <w:bookmarkStart w:id="3" w:name="Text68"/>
      <w:r w:rsidRPr="00333329">
        <w:rPr>
          <w:sz w:val="24"/>
          <w:szCs w:val="24"/>
        </w:rPr>
        <w:t>kontaktní osoby (zástupci) pro plnění smlouvy:</w:t>
      </w:r>
      <w:r w:rsidR="00900964" w:rsidRPr="00333329">
        <w:rPr>
          <w:sz w:val="24"/>
          <w:szCs w:val="24"/>
        </w:rPr>
        <w:t xml:space="preserve"> </w:t>
      </w:r>
      <w:r w:rsidR="008B529F" w:rsidRPr="00FD33D3">
        <w:rPr>
          <w:sz w:val="24"/>
          <w:szCs w:val="24"/>
          <w:highlight w:val="black"/>
        </w:rPr>
        <w:t>Krause Rudolf</w:t>
      </w:r>
      <w:r w:rsidR="00900964" w:rsidRPr="00FD33D3">
        <w:rPr>
          <w:sz w:val="24"/>
          <w:szCs w:val="24"/>
          <w:highlight w:val="black"/>
        </w:rPr>
        <w:t xml:space="preserve">, </w:t>
      </w:r>
      <w:r w:rsidR="009141FC" w:rsidRPr="00FD33D3">
        <w:rPr>
          <w:noProof/>
          <w:sz w:val="24"/>
          <w:szCs w:val="24"/>
          <w:highlight w:val="black"/>
        </w:rPr>
        <w:t xml:space="preserve">e-mail: </w:t>
      </w:r>
      <w:hyperlink r:id="rId8" w:history="1">
        <w:r w:rsidR="00867E5E" w:rsidRPr="00FD33D3">
          <w:rPr>
            <w:rStyle w:val="Hypertextovodkaz"/>
            <w:noProof/>
            <w:color w:val="auto"/>
            <w:sz w:val="24"/>
            <w:szCs w:val="24"/>
            <w:highlight w:val="black"/>
          </w:rPr>
          <w:t>krause@kvkli.cz</w:t>
        </w:r>
      </w:hyperlink>
      <w:r w:rsidR="00867E5E" w:rsidRPr="00FD33D3">
        <w:rPr>
          <w:noProof/>
          <w:sz w:val="24"/>
          <w:szCs w:val="24"/>
          <w:highlight w:val="black"/>
        </w:rPr>
        <w:t>,</w:t>
      </w:r>
    </w:p>
    <w:p w14:paraId="56C7099C" w14:textId="615BC5D3" w:rsidR="009141FC" w:rsidRPr="00FD33D3" w:rsidRDefault="009141FC" w:rsidP="009141FC">
      <w:pPr>
        <w:widowControl w:val="0"/>
        <w:spacing w:before="120" w:after="0" w:line="276" w:lineRule="auto"/>
        <w:rPr>
          <w:sz w:val="24"/>
          <w:szCs w:val="24"/>
        </w:rPr>
      </w:pPr>
      <w:r w:rsidRPr="00FD33D3">
        <w:rPr>
          <w:noProof/>
          <w:sz w:val="24"/>
          <w:szCs w:val="24"/>
          <w:highlight w:val="black"/>
        </w:rPr>
        <w:t xml:space="preserve">tel: </w:t>
      </w:r>
      <w:r w:rsidR="008A0344" w:rsidRPr="00FD33D3">
        <w:rPr>
          <w:noProof/>
          <w:sz w:val="24"/>
          <w:szCs w:val="24"/>
          <w:highlight w:val="black"/>
        </w:rPr>
        <w:t>607</w:t>
      </w:r>
      <w:r w:rsidR="00152BB3" w:rsidRPr="00FD33D3">
        <w:rPr>
          <w:noProof/>
          <w:sz w:val="24"/>
          <w:szCs w:val="24"/>
          <w:highlight w:val="black"/>
        </w:rPr>
        <w:t> 717 441, K</w:t>
      </w:r>
      <w:r w:rsidR="00342AEE" w:rsidRPr="00FD33D3">
        <w:rPr>
          <w:noProof/>
          <w:sz w:val="24"/>
          <w:szCs w:val="24"/>
          <w:highlight w:val="black"/>
        </w:rPr>
        <w:t>ul</w:t>
      </w:r>
      <w:r w:rsidR="00152BB3" w:rsidRPr="00FD33D3">
        <w:rPr>
          <w:noProof/>
          <w:sz w:val="24"/>
          <w:szCs w:val="24"/>
          <w:highlight w:val="black"/>
        </w:rPr>
        <w:t xml:space="preserve">t Otto, e-mail: </w:t>
      </w:r>
      <w:hyperlink r:id="rId9" w:history="1">
        <w:r w:rsidR="00152BB3" w:rsidRPr="00FD33D3">
          <w:rPr>
            <w:rStyle w:val="Hypertextovodkaz"/>
            <w:noProof/>
            <w:color w:val="auto"/>
            <w:sz w:val="24"/>
            <w:szCs w:val="24"/>
            <w:highlight w:val="black"/>
          </w:rPr>
          <w:t>kult@kvkli.cz</w:t>
        </w:r>
      </w:hyperlink>
      <w:r w:rsidR="00152BB3" w:rsidRPr="00FD33D3">
        <w:rPr>
          <w:noProof/>
          <w:sz w:val="24"/>
          <w:szCs w:val="24"/>
          <w:highlight w:val="black"/>
        </w:rPr>
        <w:t>, tel</w:t>
      </w:r>
      <w:r w:rsidR="00342AEE" w:rsidRPr="00FD33D3">
        <w:rPr>
          <w:noProof/>
          <w:sz w:val="24"/>
          <w:szCs w:val="24"/>
          <w:highlight w:val="black"/>
        </w:rPr>
        <w:t>: 724 260 340</w:t>
      </w:r>
      <w:bookmarkEnd w:id="3"/>
    </w:p>
    <w:p w14:paraId="2CC88DAD" w14:textId="77777777" w:rsidR="009141FC" w:rsidRPr="00333329" w:rsidRDefault="009141FC" w:rsidP="009141FC">
      <w:pPr>
        <w:widowControl w:val="0"/>
        <w:spacing w:before="120" w:after="0" w:line="276" w:lineRule="auto"/>
        <w:rPr>
          <w:sz w:val="24"/>
          <w:szCs w:val="24"/>
        </w:rPr>
      </w:pPr>
      <w:r w:rsidRPr="00333329">
        <w:rPr>
          <w:sz w:val="24"/>
          <w:szCs w:val="24"/>
        </w:rPr>
        <w:t>dále jen „objednatel“</w:t>
      </w:r>
    </w:p>
    <w:p w14:paraId="24EFDDD2" w14:textId="77777777" w:rsidR="009141FC" w:rsidRPr="00333329" w:rsidRDefault="009141FC" w:rsidP="009141FC">
      <w:pPr>
        <w:widowControl w:val="0"/>
        <w:spacing w:before="120" w:after="0" w:line="276" w:lineRule="auto"/>
        <w:rPr>
          <w:sz w:val="24"/>
          <w:szCs w:val="24"/>
        </w:rPr>
      </w:pPr>
    </w:p>
    <w:p w14:paraId="211D8F11" w14:textId="77777777" w:rsidR="009141FC" w:rsidRPr="00333329" w:rsidRDefault="009141FC" w:rsidP="009141FC">
      <w:pPr>
        <w:widowControl w:val="0"/>
        <w:spacing w:before="120" w:after="0" w:line="276" w:lineRule="auto"/>
        <w:rPr>
          <w:sz w:val="24"/>
          <w:szCs w:val="24"/>
        </w:rPr>
      </w:pPr>
      <w:r w:rsidRPr="00333329">
        <w:rPr>
          <w:sz w:val="24"/>
          <w:szCs w:val="24"/>
        </w:rPr>
        <w:t xml:space="preserve">a </w:t>
      </w:r>
    </w:p>
    <w:p w14:paraId="0606477C" w14:textId="77777777" w:rsidR="009141FC" w:rsidRPr="00333329" w:rsidRDefault="009141FC" w:rsidP="009141FC">
      <w:pPr>
        <w:widowControl w:val="0"/>
        <w:spacing w:before="120" w:after="0" w:line="276" w:lineRule="auto"/>
        <w:rPr>
          <w:b/>
          <w:sz w:val="24"/>
          <w:szCs w:val="24"/>
        </w:rPr>
      </w:pPr>
    </w:p>
    <w:p w14:paraId="39F11E63" w14:textId="5C80673A" w:rsidR="009141FC" w:rsidRPr="00333329" w:rsidRDefault="003430FC" w:rsidP="009141FC">
      <w:pPr>
        <w:widowControl w:val="0"/>
        <w:spacing w:before="120" w:line="276" w:lineRule="auto"/>
        <w:rPr>
          <w:b/>
          <w:sz w:val="24"/>
          <w:szCs w:val="24"/>
        </w:rPr>
      </w:pPr>
      <w:r>
        <w:rPr>
          <w:b/>
          <w:noProof/>
          <w:sz w:val="24"/>
          <w:szCs w:val="24"/>
        </w:rPr>
        <w:t>SENTRY COMPANY s.r.o.</w:t>
      </w:r>
      <w:r w:rsidR="00900964" w:rsidRPr="00333329">
        <w:rPr>
          <w:b/>
          <w:noProof/>
          <w:sz w:val="24"/>
          <w:szCs w:val="24"/>
        </w:rPr>
        <w:t xml:space="preserve">    </w:t>
      </w:r>
      <w:r w:rsidR="009141FC" w:rsidRPr="00333329">
        <w:rPr>
          <w:b/>
          <w:noProof/>
          <w:sz w:val="24"/>
          <w:szCs w:val="24"/>
        </w:rPr>
        <w:t xml:space="preserve">            </w:t>
      </w:r>
      <w:r w:rsidR="00900964" w:rsidRPr="00333329">
        <w:rPr>
          <w:b/>
          <w:noProof/>
          <w:sz w:val="24"/>
          <w:szCs w:val="24"/>
        </w:rPr>
        <w:t xml:space="preserve"> </w:t>
      </w:r>
    </w:p>
    <w:p w14:paraId="72279A99" w14:textId="1734A552" w:rsidR="009141FC" w:rsidRPr="00333329" w:rsidRDefault="009141FC" w:rsidP="009141FC">
      <w:pPr>
        <w:widowControl w:val="0"/>
        <w:spacing w:before="120" w:line="276" w:lineRule="auto"/>
        <w:rPr>
          <w:sz w:val="24"/>
          <w:szCs w:val="24"/>
        </w:rPr>
      </w:pPr>
      <w:r w:rsidRPr="00333329">
        <w:rPr>
          <w:sz w:val="24"/>
          <w:szCs w:val="24"/>
        </w:rPr>
        <w:t>se sídlem</w:t>
      </w:r>
      <w:r w:rsidR="00B020CE" w:rsidRPr="00333329">
        <w:rPr>
          <w:sz w:val="24"/>
          <w:szCs w:val="24"/>
        </w:rPr>
        <w:t xml:space="preserve"> </w:t>
      </w:r>
      <w:r w:rsidR="00CF123A">
        <w:rPr>
          <w:sz w:val="24"/>
          <w:szCs w:val="24"/>
        </w:rPr>
        <w:t>Turistická 4462</w:t>
      </w:r>
      <w:r w:rsidR="00B020CE" w:rsidRPr="00333329">
        <w:rPr>
          <w:sz w:val="24"/>
          <w:szCs w:val="24"/>
        </w:rPr>
        <w:t>,</w:t>
      </w:r>
      <w:r w:rsidR="00CF123A">
        <w:rPr>
          <w:sz w:val="24"/>
          <w:szCs w:val="24"/>
        </w:rPr>
        <w:t xml:space="preserve"> Jablonec nad Nisou, 46601</w:t>
      </w:r>
      <w:r w:rsidR="00900964" w:rsidRPr="00333329">
        <w:rPr>
          <w:noProof/>
          <w:sz w:val="24"/>
          <w:szCs w:val="24"/>
        </w:rPr>
        <w:t xml:space="preserve">    </w:t>
      </w:r>
      <w:r w:rsidRPr="00333329">
        <w:rPr>
          <w:sz w:val="24"/>
          <w:szCs w:val="24"/>
        </w:rPr>
        <w:t xml:space="preserve">  </w:t>
      </w:r>
    </w:p>
    <w:p w14:paraId="7462C93A" w14:textId="5BEFE8B4" w:rsidR="009141FC" w:rsidRPr="00333329" w:rsidRDefault="009141FC" w:rsidP="009141FC">
      <w:pPr>
        <w:widowControl w:val="0"/>
        <w:spacing w:before="120" w:line="276" w:lineRule="auto"/>
        <w:rPr>
          <w:sz w:val="24"/>
          <w:szCs w:val="24"/>
        </w:rPr>
      </w:pPr>
      <w:r w:rsidRPr="00333329">
        <w:rPr>
          <w:sz w:val="24"/>
          <w:szCs w:val="24"/>
        </w:rPr>
        <w:t>IČO:</w:t>
      </w:r>
      <w:r w:rsidR="001F3F7A" w:rsidRPr="00333329">
        <w:rPr>
          <w:sz w:val="24"/>
          <w:szCs w:val="24"/>
        </w:rPr>
        <w:t xml:space="preserve"> </w:t>
      </w:r>
      <w:r w:rsidR="00D5419B">
        <w:rPr>
          <w:sz w:val="24"/>
          <w:szCs w:val="24"/>
        </w:rPr>
        <w:t>057</w:t>
      </w:r>
      <w:r w:rsidR="003930AF">
        <w:rPr>
          <w:sz w:val="24"/>
          <w:szCs w:val="24"/>
        </w:rPr>
        <w:t>38121</w:t>
      </w:r>
      <w:r w:rsidR="00900964" w:rsidRPr="00333329">
        <w:rPr>
          <w:noProof/>
          <w:sz w:val="24"/>
          <w:szCs w:val="24"/>
        </w:rPr>
        <w:t xml:space="preserve">    </w:t>
      </w:r>
    </w:p>
    <w:p w14:paraId="0CCEBAC6" w14:textId="269F3141" w:rsidR="009141FC" w:rsidRPr="00333329" w:rsidRDefault="009141FC" w:rsidP="009141FC">
      <w:pPr>
        <w:widowControl w:val="0"/>
        <w:spacing w:before="120" w:line="276" w:lineRule="auto"/>
        <w:rPr>
          <w:sz w:val="24"/>
          <w:szCs w:val="24"/>
        </w:rPr>
      </w:pPr>
      <w:r w:rsidRPr="00333329">
        <w:rPr>
          <w:sz w:val="24"/>
          <w:szCs w:val="24"/>
        </w:rPr>
        <w:t>DIČ:</w:t>
      </w:r>
      <w:r w:rsidR="00B020CE" w:rsidRPr="00333329">
        <w:rPr>
          <w:sz w:val="24"/>
          <w:szCs w:val="24"/>
        </w:rPr>
        <w:t xml:space="preserve"> </w:t>
      </w:r>
      <w:r w:rsidR="007E1667">
        <w:rPr>
          <w:sz w:val="24"/>
          <w:szCs w:val="24"/>
        </w:rPr>
        <w:t>CZ05738121</w:t>
      </w:r>
      <w:r w:rsidRPr="00333329">
        <w:rPr>
          <w:sz w:val="24"/>
          <w:szCs w:val="24"/>
        </w:rPr>
        <w:t xml:space="preserve">          </w:t>
      </w:r>
      <w:r w:rsidR="00900964" w:rsidRPr="00333329">
        <w:rPr>
          <w:noProof/>
          <w:sz w:val="24"/>
          <w:szCs w:val="24"/>
        </w:rPr>
        <w:t xml:space="preserve"> </w:t>
      </w:r>
      <w:r w:rsidRPr="00333329">
        <w:rPr>
          <w:sz w:val="24"/>
          <w:szCs w:val="24"/>
        </w:rPr>
        <w:t xml:space="preserve"> </w:t>
      </w:r>
    </w:p>
    <w:p w14:paraId="71DFE56A" w14:textId="02D5B649" w:rsidR="009141FC" w:rsidRPr="00333329" w:rsidRDefault="009141FC" w:rsidP="009141FC">
      <w:pPr>
        <w:widowControl w:val="0"/>
        <w:spacing w:before="120" w:line="276" w:lineRule="auto"/>
        <w:rPr>
          <w:sz w:val="24"/>
          <w:szCs w:val="24"/>
        </w:rPr>
      </w:pPr>
      <w:r w:rsidRPr="00333329">
        <w:rPr>
          <w:sz w:val="24"/>
          <w:szCs w:val="24"/>
        </w:rPr>
        <w:t>osoba oprávněná podepsat smlouvu:</w:t>
      </w:r>
      <w:r w:rsidR="00B020CE" w:rsidRPr="00333329">
        <w:rPr>
          <w:sz w:val="24"/>
          <w:szCs w:val="24"/>
        </w:rPr>
        <w:t xml:space="preserve"> </w:t>
      </w:r>
      <w:r w:rsidR="007E1667">
        <w:rPr>
          <w:sz w:val="24"/>
          <w:szCs w:val="24"/>
        </w:rPr>
        <w:t xml:space="preserve">Ing. René </w:t>
      </w:r>
      <w:proofErr w:type="spellStart"/>
      <w:r w:rsidR="007E1667">
        <w:rPr>
          <w:sz w:val="24"/>
          <w:szCs w:val="24"/>
        </w:rPr>
        <w:t>Gubančok</w:t>
      </w:r>
      <w:proofErr w:type="spellEnd"/>
      <w:r w:rsidR="007E1667">
        <w:rPr>
          <w:sz w:val="24"/>
          <w:szCs w:val="24"/>
        </w:rPr>
        <w:t>, MBA</w:t>
      </w:r>
      <w:r w:rsidRPr="00333329">
        <w:rPr>
          <w:sz w:val="24"/>
          <w:szCs w:val="24"/>
        </w:rPr>
        <w:t xml:space="preserve">       </w:t>
      </w:r>
      <w:r w:rsidR="00900964" w:rsidRPr="00333329">
        <w:rPr>
          <w:noProof/>
          <w:sz w:val="24"/>
          <w:szCs w:val="24"/>
        </w:rPr>
        <w:t xml:space="preserve">  </w:t>
      </w:r>
    </w:p>
    <w:p w14:paraId="4C78B12C" w14:textId="262252BC" w:rsidR="009141FC" w:rsidRPr="00333329" w:rsidRDefault="009141FC" w:rsidP="009141FC">
      <w:pPr>
        <w:widowControl w:val="0"/>
        <w:spacing w:before="120" w:line="276" w:lineRule="auto"/>
        <w:rPr>
          <w:sz w:val="24"/>
          <w:szCs w:val="24"/>
        </w:rPr>
      </w:pPr>
      <w:r w:rsidRPr="00333329">
        <w:rPr>
          <w:sz w:val="24"/>
          <w:szCs w:val="24"/>
        </w:rPr>
        <w:t>číslo účtu:</w:t>
      </w:r>
      <w:r w:rsidR="00B020CE" w:rsidRPr="00333329">
        <w:rPr>
          <w:sz w:val="24"/>
          <w:szCs w:val="24"/>
        </w:rPr>
        <w:t xml:space="preserve"> </w:t>
      </w:r>
      <w:r w:rsidR="004A0022">
        <w:rPr>
          <w:sz w:val="24"/>
          <w:szCs w:val="24"/>
        </w:rPr>
        <w:t>4477894329</w:t>
      </w:r>
      <w:r w:rsidR="00B020CE" w:rsidRPr="00333329">
        <w:rPr>
          <w:sz w:val="24"/>
          <w:szCs w:val="24"/>
        </w:rPr>
        <w:t>/</w:t>
      </w:r>
      <w:r w:rsidR="004A0022">
        <w:rPr>
          <w:sz w:val="24"/>
          <w:szCs w:val="24"/>
        </w:rPr>
        <w:t>0800</w:t>
      </w:r>
      <w:r w:rsidR="00900964" w:rsidRPr="00333329">
        <w:rPr>
          <w:noProof/>
          <w:sz w:val="24"/>
          <w:szCs w:val="24"/>
        </w:rPr>
        <w:t xml:space="preserve">     </w:t>
      </w:r>
    </w:p>
    <w:p w14:paraId="2ED5E954" w14:textId="79315C01" w:rsidR="00E07F00" w:rsidRPr="00E07F00" w:rsidRDefault="009141FC" w:rsidP="00E07F00">
      <w:pPr>
        <w:widowControl w:val="0"/>
        <w:spacing w:before="120" w:after="0" w:line="276" w:lineRule="auto"/>
        <w:rPr>
          <w:sz w:val="24"/>
          <w:szCs w:val="24"/>
        </w:rPr>
      </w:pPr>
      <w:proofErr w:type="gramStart"/>
      <w:r w:rsidRPr="00333329">
        <w:rPr>
          <w:sz w:val="24"/>
          <w:szCs w:val="24"/>
        </w:rPr>
        <w:t>evidence:</w:t>
      </w:r>
      <w:bookmarkStart w:id="4" w:name="Text32"/>
      <w:r w:rsidR="00B020CE" w:rsidRPr="00333329">
        <w:rPr>
          <w:sz w:val="24"/>
          <w:szCs w:val="24"/>
        </w:rPr>
        <w:t xml:space="preserve"> </w:t>
      </w:r>
      <w:r w:rsidR="00E07F00" w:rsidRPr="00E07F00">
        <w:rPr>
          <w:sz w:val="24"/>
          <w:szCs w:val="24"/>
        </w:rPr>
        <w:t xml:space="preserve"> u</w:t>
      </w:r>
      <w:proofErr w:type="gramEnd"/>
      <w:r w:rsidR="00E07F00" w:rsidRPr="00E07F00">
        <w:rPr>
          <w:sz w:val="24"/>
          <w:szCs w:val="24"/>
        </w:rPr>
        <w:t xml:space="preserve"> Krajského soudu v Ústí nad Labem, oddíl C, vložka 38904</w:t>
      </w:r>
    </w:p>
    <w:bookmarkEnd w:id="4"/>
    <w:p w14:paraId="0B4F755A" w14:textId="5BF69617" w:rsidR="009141FC" w:rsidRPr="00333329" w:rsidRDefault="00134A48" w:rsidP="009141FC">
      <w:pPr>
        <w:widowControl w:val="0"/>
        <w:spacing w:before="120" w:after="0" w:line="276" w:lineRule="auto"/>
        <w:rPr>
          <w:sz w:val="24"/>
          <w:szCs w:val="24"/>
        </w:rPr>
      </w:pPr>
      <w:r w:rsidRPr="00333329">
        <w:rPr>
          <w:sz w:val="24"/>
          <w:szCs w:val="24"/>
        </w:rPr>
        <w:t>kontaktní osoby (zástupci) pro plnění smlouvy:</w:t>
      </w:r>
      <w:r w:rsidR="00B020CE" w:rsidRPr="00333329">
        <w:rPr>
          <w:sz w:val="24"/>
          <w:szCs w:val="24"/>
        </w:rPr>
        <w:t xml:space="preserve"> </w:t>
      </w:r>
      <w:r w:rsidR="00E7631E" w:rsidRPr="00FD33D3">
        <w:rPr>
          <w:sz w:val="24"/>
          <w:szCs w:val="24"/>
        </w:rPr>
        <w:t xml:space="preserve">Ing. René </w:t>
      </w:r>
      <w:proofErr w:type="spellStart"/>
      <w:r w:rsidR="00E7631E" w:rsidRPr="00FD33D3">
        <w:rPr>
          <w:sz w:val="24"/>
          <w:szCs w:val="24"/>
        </w:rPr>
        <w:t>Gu</w:t>
      </w:r>
      <w:r w:rsidR="00776104" w:rsidRPr="00FD33D3">
        <w:rPr>
          <w:sz w:val="24"/>
          <w:szCs w:val="24"/>
        </w:rPr>
        <w:t>bančok</w:t>
      </w:r>
      <w:proofErr w:type="spellEnd"/>
      <w:r w:rsidR="00776104" w:rsidRPr="00FD33D3">
        <w:rPr>
          <w:sz w:val="24"/>
          <w:szCs w:val="24"/>
        </w:rPr>
        <w:t>, MBA</w:t>
      </w:r>
      <w:r w:rsidR="00900964" w:rsidRPr="00FD33D3">
        <w:rPr>
          <w:sz w:val="24"/>
          <w:szCs w:val="24"/>
        </w:rPr>
        <w:t xml:space="preserve">, </w:t>
      </w:r>
      <w:r w:rsidR="00900964" w:rsidRPr="00FD33D3">
        <w:rPr>
          <w:noProof/>
          <w:sz w:val="24"/>
          <w:szCs w:val="24"/>
        </w:rPr>
        <w:t>e-mail:</w:t>
      </w:r>
      <w:r w:rsidR="00B020CE" w:rsidRPr="00FD33D3">
        <w:rPr>
          <w:noProof/>
          <w:sz w:val="24"/>
          <w:szCs w:val="24"/>
        </w:rPr>
        <w:t xml:space="preserve"> </w:t>
      </w:r>
      <w:r w:rsidR="00776104" w:rsidRPr="00FD33D3">
        <w:rPr>
          <w:noProof/>
          <w:sz w:val="24"/>
          <w:szCs w:val="24"/>
          <w:highlight w:val="black"/>
        </w:rPr>
        <w:t>info@</w:t>
      </w:r>
      <w:r w:rsidR="0060519E" w:rsidRPr="00FD33D3">
        <w:rPr>
          <w:noProof/>
          <w:sz w:val="24"/>
          <w:szCs w:val="24"/>
          <w:highlight w:val="black"/>
        </w:rPr>
        <w:t>sentrycompany.cz</w:t>
      </w:r>
      <w:r w:rsidR="00900964" w:rsidRPr="00FD33D3">
        <w:rPr>
          <w:noProof/>
          <w:sz w:val="24"/>
          <w:szCs w:val="24"/>
          <w:highlight w:val="black"/>
        </w:rPr>
        <w:t xml:space="preserve">, tel: </w:t>
      </w:r>
      <w:r w:rsidR="0060519E" w:rsidRPr="00FD33D3">
        <w:rPr>
          <w:noProof/>
          <w:sz w:val="24"/>
          <w:szCs w:val="24"/>
          <w:highlight w:val="black"/>
        </w:rPr>
        <w:t>+420 777 775 018</w:t>
      </w:r>
    </w:p>
    <w:p w14:paraId="0255A1AA" w14:textId="77777777" w:rsidR="001A689D" w:rsidRPr="00333329" w:rsidRDefault="009141FC" w:rsidP="009141FC">
      <w:pPr>
        <w:widowControl w:val="0"/>
        <w:spacing w:before="120" w:after="0" w:line="276" w:lineRule="auto"/>
        <w:rPr>
          <w:sz w:val="24"/>
          <w:szCs w:val="24"/>
        </w:rPr>
      </w:pPr>
      <w:r w:rsidRPr="00333329">
        <w:rPr>
          <w:sz w:val="24"/>
          <w:szCs w:val="24"/>
        </w:rPr>
        <w:t>dále jen „zhotovitel“</w:t>
      </w:r>
    </w:p>
    <w:p w14:paraId="40D34E7D" w14:textId="77777777" w:rsidR="00C17B71" w:rsidRPr="00333329" w:rsidRDefault="001A689D" w:rsidP="009141FC">
      <w:pPr>
        <w:widowControl w:val="0"/>
        <w:spacing w:before="120" w:after="0"/>
        <w:jc w:val="center"/>
        <w:rPr>
          <w:sz w:val="24"/>
          <w:szCs w:val="24"/>
        </w:rPr>
      </w:pPr>
      <w:r w:rsidRPr="00333329">
        <w:rPr>
          <w:sz w:val="24"/>
          <w:szCs w:val="24"/>
        </w:rPr>
        <w:t>takto:</w:t>
      </w:r>
    </w:p>
    <w:p w14:paraId="097A6760" w14:textId="77777777" w:rsidR="00852BA9" w:rsidRPr="00333329" w:rsidRDefault="00852BA9" w:rsidP="009141FC">
      <w:pPr>
        <w:widowControl w:val="0"/>
        <w:spacing w:before="120" w:after="0"/>
        <w:jc w:val="center"/>
        <w:rPr>
          <w:sz w:val="24"/>
          <w:szCs w:val="24"/>
        </w:rPr>
      </w:pPr>
    </w:p>
    <w:p w14:paraId="0576FA8A" w14:textId="77777777" w:rsidR="00ED4492" w:rsidRPr="00333329" w:rsidRDefault="00052751" w:rsidP="002304FD">
      <w:pPr>
        <w:pStyle w:val="Nadpis1"/>
        <w:rPr>
          <w:szCs w:val="24"/>
          <w:u w:val="single"/>
        </w:rPr>
      </w:pPr>
      <w:r w:rsidRPr="00333329">
        <w:rPr>
          <w:szCs w:val="24"/>
          <w:u w:val="single"/>
        </w:rPr>
        <w:lastRenderedPageBreak/>
        <w:t>Úvodní</w:t>
      </w:r>
      <w:r w:rsidR="00ED4492" w:rsidRPr="00333329">
        <w:rPr>
          <w:szCs w:val="24"/>
          <w:u w:val="single"/>
        </w:rPr>
        <w:t xml:space="preserve"> ustanovení</w:t>
      </w:r>
    </w:p>
    <w:p w14:paraId="40762D8A" w14:textId="77777777" w:rsidR="00ED4492" w:rsidRPr="00333329" w:rsidRDefault="00ED4492">
      <w:pPr>
        <w:widowControl w:val="0"/>
        <w:numPr>
          <w:ilvl w:val="0"/>
          <w:numId w:val="11"/>
        </w:numPr>
        <w:overflowPunct/>
        <w:autoSpaceDE/>
        <w:autoSpaceDN/>
        <w:adjustRightInd/>
        <w:spacing w:before="120" w:after="0" w:line="276" w:lineRule="auto"/>
        <w:ind w:left="284" w:hanging="284"/>
        <w:textAlignment w:val="auto"/>
        <w:rPr>
          <w:sz w:val="24"/>
          <w:szCs w:val="24"/>
        </w:rPr>
      </w:pPr>
      <w:r w:rsidRPr="00333329">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333329">
        <w:rPr>
          <w:sz w:val="24"/>
          <w:szCs w:val="24"/>
        </w:rPr>
        <w:t xml:space="preserve">písemně </w:t>
      </w:r>
      <w:r w:rsidRPr="00333329">
        <w:rPr>
          <w:sz w:val="24"/>
          <w:szCs w:val="24"/>
        </w:rPr>
        <w:t>oznámí druhé smluvní straně</w:t>
      </w:r>
      <w:r w:rsidR="002F0790" w:rsidRPr="00333329">
        <w:rPr>
          <w:sz w:val="24"/>
          <w:szCs w:val="24"/>
        </w:rPr>
        <w:t xml:space="preserve"> bez zbytečného odkladu</w:t>
      </w:r>
      <w:r w:rsidRPr="00333329">
        <w:rPr>
          <w:sz w:val="24"/>
          <w:szCs w:val="24"/>
        </w:rPr>
        <w:t>. Při změně identifikačních údajů smluvních stran včetně změny účtu není nu</w:t>
      </w:r>
      <w:r w:rsidR="001F1A56" w:rsidRPr="00333329">
        <w:rPr>
          <w:sz w:val="24"/>
          <w:szCs w:val="24"/>
        </w:rPr>
        <w:t xml:space="preserve">tné uzavírat ke smlouvě dodatek, </w:t>
      </w:r>
      <w:r w:rsidR="00E37909" w:rsidRPr="00333329">
        <w:rPr>
          <w:sz w:val="24"/>
          <w:szCs w:val="24"/>
        </w:rPr>
        <w:t>jedině že o to požádá jedna ze smluvních stran.</w:t>
      </w:r>
    </w:p>
    <w:p w14:paraId="10BDE3D3" w14:textId="7F3AB8EF" w:rsidR="00052751" w:rsidRPr="00164E4C" w:rsidRDefault="00B44241">
      <w:pPr>
        <w:widowControl w:val="0"/>
        <w:numPr>
          <w:ilvl w:val="0"/>
          <w:numId w:val="11"/>
        </w:numPr>
        <w:overflowPunct/>
        <w:autoSpaceDE/>
        <w:autoSpaceDN/>
        <w:adjustRightInd/>
        <w:spacing w:before="120" w:after="0" w:line="276" w:lineRule="auto"/>
        <w:ind w:left="284" w:hanging="284"/>
        <w:textAlignment w:val="auto"/>
        <w:rPr>
          <w:sz w:val="24"/>
          <w:szCs w:val="24"/>
        </w:rPr>
      </w:pPr>
      <w:r w:rsidRPr="00164E4C">
        <w:rPr>
          <w:sz w:val="24"/>
          <w:szCs w:val="24"/>
        </w:rPr>
        <w:t>Tato smlouva je uzavřena na základě výsledku zadávacího řízení k veřejné zakázce s názvem „</w:t>
      </w:r>
      <w:r w:rsidR="00AB779C" w:rsidRPr="00164E4C">
        <w:rPr>
          <w:sz w:val="24"/>
          <w:szCs w:val="24"/>
        </w:rPr>
        <w:t>Výměna (oprava) osvětlení v knihovně</w:t>
      </w:r>
      <w:r w:rsidRPr="00164E4C">
        <w:rPr>
          <w:sz w:val="24"/>
          <w:szCs w:val="24"/>
        </w:rPr>
        <w:t>“ (dále jen „</w:t>
      </w:r>
      <w:r w:rsidRPr="00164E4C">
        <w:rPr>
          <w:i/>
          <w:iCs/>
          <w:sz w:val="24"/>
          <w:szCs w:val="24"/>
        </w:rPr>
        <w:t>veřejná zakázka</w:t>
      </w:r>
      <w:r w:rsidRPr="00164E4C">
        <w:rPr>
          <w:sz w:val="24"/>
          <w:szCs w:val="24"/>
        </w:rPr>
        <w:t>“)</w:t>
      </w:r>
      <w:r w:rsidR="00BA0B0A" w:rsidRPr="00164E4C">
        <w:rPr>
          <w:sz w:val="24"/>
          <w:szCs w:val="24"/>
        </w:rPr>
        <w:t>, ve které byla nabídka zhotovitele</w:t>
      </w:r>
      <w:r w:rsidRPr="00164E4C">
        <w:rPr>
          <w:sz w:val="24"/>
          <w:szCs w:val="24"/>
        </w:rPr>
        <w:t xml:space="preserve"> vybrána jako </w:t>
      </w:r>
      <w:r w:rsidR="0093133A" w:rsidRPr="00164E4C">
        <w:rPr>
          <w:sz w:val="24"/>
          <w:szCs w:val="24"/>
        </w:rPr>
        <w:t xml:space="preserve">ekonomicky </w:t>
      </w:r>
      <w:r w:rsidRPr="00164E4C">
        <w:rPr>
          <w:sz w:val="24"/>
          <w:szCs w:val="24"/>
        </w:rPr>
        <w:t>nejv</w:t>
      </w:r>
      <w:r w:rsidR="0093133A" w:rsidRPr="00164E4C">
        <w:rPr>
          <w:sz w:val="24"/>
          <w:szCs w:val="24"/>
        </w:rPr>
        <w:t>ý</w:t>
      </w:r>
      <w:r w:rsidRPr="00164E4C">
        <w:rPr>
          <w:sz w:val="24"/>
          <w:szCs w:val="24"/>
        </w:rPr>
        <w:t>hodnější.</w:t>
      </w:r>
      <w:r w:rsidR="00900964" w:rsidRPr="00164E4C">
        <w:rPr>
          <w:noProof/>
          <w:sz w:val="24"/>
          <w:szCs w:val="24"/>
        </w:rPr>
        <w:t xml:space="preserve">  </w:t>
      </w:r>
      <w:r w:rsidR="00154EFF" w:rsidRPr="00164E4C">
        <w:rPr>
          <w:sz w:val="24"/>
          <w:szCs w:val="24"/>
        </w:rPr>
        <w:t xml:space="preserve"> </w:t>
      </w:r>
    </w:p>
    <w:p w14:paraId="5FD9BD36" w14:textId="77777777" w:rsidR="00AD670C" w:rsidRPr="00333329" w:rsidRDefault="00AD670C">
      <w:pPr>
        <w:widowControl w:val="0"/>
        <w:numPr>
          <w:ilvl w:val="0"/>
          <w:numId w:val="11"/>
        </w:numPr>
        <w:overflowPunct/>
        <w:autoSpaceDE/>
        <w:autoSpaceDN/>
        <w:adjustRightInd/>
        <w:spacing w:before="120" w:after="0" w:line="276" w:lineRule="auto"/>
        <w:ind w:left="284" w:hanging="284"/>
        <w:textAlignment w:val="auto"/>
        <w:rPr>
          <w:i/>
          <w:sz w:val="24"/>
          <w:szCs w:val="24"/>
        </w:rPr>
      </w:pPr>
      <w:r w:rsidRPr="00333329">
        <w:rPr>
          <w:sz w:val="24"/>
          <w:szCs w:val="24"/>
        </w:rPr>
        <w:t>Zhotovitel prohlašuje:</w:t>
      </w:r>
    </w:p>
    <w:p w14:paraId="3F3CBD39" w14:textId="77777777" w:rsidR="00AD670C" w:rsidRPr="00333329" w:rsidRDefault="00ED4492">
      <w:pPr>
        <w:widowControl w:val="0"/>
        <w:numPr>
          <w:ilvl w:val="0"/>
          <w:numId w:val="16"/>
        </w:numPr>
        <w:overflowPunct/>
        <w:autoSpaceDE/>
        <w:autoSpaceDN/>
        <w:adjustRightInd/>
        <w:spacing w:before="120" w:after="0" w:line="276" w:lineRule="auto"/>
        <w:ind w:left="709"/>
        <w:textAlignment w:val="auto"/>
        <w:rPr>
          <w:i/>
          <w:sz w:val="24"/>
          <w:szCs w:val="24"/>
        </w:rPr>
      </w:pPr>
      <w:r w:rsidRPr="00333329">
        <w:rPr>
          <w:sz w:val="24"/>
          <w:szCs w:val="24"/>
        </w:rPr>
        <w:t xml:space="preserve">že se detailně seznámil </w:t>
      </w:r>
      <w:r w:rsidR="004D0ACE" w:rsidRPr="00333329">
        <w:rPr>
          <w:sz w:val="24"/>
          <w:szCs w:val="24"/>
        </w:rPr>
        <w:t>se všemi podklady</w:t>
      </w:r>
      <w:r w:rsidR="0004500B" w:rsidRPr="00333329">
        <w:rPr>
          <w:sz w:val="24"/>
          <w:szCs w:val="24"/>
        </w:rPr>
        <w:t xml:space="preserve"> k veřejné zakázce,</w:t>
      </w:r>
      <w:r w:rsidR="004D0ACE" w:rsidRPr="00333329">
        <w:rPr>
          <w:sz w:val="24"/>
          <w:szCs w:val="24"/>
        </w:rPr>
        <w:t xml:space="preserve"> </w:t>
      </w:r>
      <w:r w:rsidRPr="00333329">
        <w:rPr>
          <w:sz w:val="24"/>
          <w:szCs w:val="24"/>
        </w:rPr>
        <w:t xml:space="preserve">s rozsahem a povahou předmětu plnění této smlouvy, </w:t>
      </w:r>
    </w:p>
    <w:p w14:paraId="1834102C" w14:textId="77777777" w:rsidR="00AD670C" w:rsidRPr="00333329" w:rsidRDefault="00AD670C">
      <w:pPr>
        <w:widowControl w:val="0"/>
        <w:numPr>
          <w:ilvl w:val="0"/>
          <w:numId w:val="16"/>
        </w:numPr>
        <w:overflowPunct/>
        <w:autoSpaceDE/>
        <w:autoSpaceDN/>
        <w:adjustRightInd/>
        <w:spacing w:before="120" w:after="0" w:line="276" w:lineRule="auto"/>
        <w:ind w:left="709"/>
        <w:textAlignment w:val="auto"/>
        <w:rPr>
          <w:i/>
          <w:sz w:val="24"/>
          <w:szCs w:val="24"/>
        </w:rPr>
      </w:pPr>
      <w:r w:rsidRPr="00333329">
        <w:rPr>
          <w:sz w:val="24"/>
          <w:szCs w:val="24"/>
        </w:rPr>
        <w:t xml:space="preserve">že </w:t>
      </w:r>
      <w:r w:rsidR="00ED4492" w:rsidRPr="00333329">
        <w:rPr>
          <w:sz w:val="24"/>
          <w:szCs w:val="24"/>
        </w:rPr>
        <w:t xml:space="preserve">mu </w:t>
      </w:r>
      <w:r w:rsidRPr="00333329">
        <w:rPr>
          <w:sz w:val="24"/>
          <w:szCs w:val="24"/>
        </w:rPr>
        <w:t xml:space="preserve">jsou </w:t>
      </w:r>
      <w:r w:rsidR="00ED4492" w:rsidRPr="00333329">
        <w:rPr>
          <w:sz w:val="24"/>
          <w:szCs w:val="24"/>
        </w:rPr>
        <w:t>známy veškeré technické, kvalitativní a jiné podmínky nezbytné pro realizaci předmětu plnění této smlouvy</w:t>
      </w:r>
      <w:r w:rsidRPr="00333329">
        <w:rPr>
          <w:sz w:val="24"/>
          <w:szCs w:val="24"/>
        </w:rPr>
        <w:t>,</w:t>
      </w:r>
    </w:p>
    <w:p w14:paraId="205D2102" w14:textId="77777777" w:rsidR="001B1840" w:rsidRPr="00333329" w:rsidRDefault="00ED4492">
      <w:pPr>
        <w:widowControl w:val="0"/>
        <w:numPr>
          <w:ilvl w:val="0"/>
          <w:numId w:val="16"/>
        </w:numPr>
        <w:overflowPunct/>
        <w:autoSpaceDE/>
        <w:autoSpaceDN/>
        <w:adjustRightInd/>
        <w:spacing w:before="120" w:after="0" w:line="276" w:lineRule="auto"/>
        <w:ind w:left="709"/>
        <w:textAlignment w:val="auto"/>
        <w:rPr>
          <w:i/>
          <w:sz w:val="24"/>
          <w:szCs w:val="24"/>
        </w:rPr>
      </w:pPr>
      <w:r w:rsidRPr="00333329">
        <w:rPr>
          <w:sz w:val="24"/>
          <w:szCs w:val="24"/>
        </w:rPr>
        <w:t xml:space="preserve">že disponuje takovými kapacitami a odbornými znalostmi, </w:t>
      </w:r>
      <w:r w:rsidR="00AD670C" w:rsidRPr="00333329">
        <w:rPr>
          <w:sz w:val="24"/>
          <w:szCs w:val="24"/>
        </w:rPr>
        <w:t xml:space="preserve">aby předmět plnění této </w:t>
      </w:r>
      <w:r w:rsidRPr="00333329">
        <w:rPr>
          <w:sz w:val="24"/>
          <w:szCs w:val="24"/>
        </w:rPr>
        <w:t xml:space="preserve">smlouvy </w:t>
      </w:r>
      <w:r w:rsidR="00AD670C" w:rsidRPr="00333329">
        <w:rPr>
          <w:sz w:val="24"/>
          <w:szCs w:val="24"/>
        </w:rPr>
        <w:t xml:space="preserve">provedl </w:t>
      </w:r>
      <w:r w:rsidRPr="00333329">
        <w:rPr>
          <w:sz w:val="24"/>
          <w:szCs w:val="24"/>
        </w:rPr>
        <w:t xml:space="preserve">za </w:t>
      </w:r>
      <w:r w:rsidR="00C50C74" w:rsidRPr="00333329">
        <w:rPr>
          <w:sz w:val="24"/>
          <w:szCs w:val="24"/>
        </w:rPr>
        <w:t>dohodnutou</w:t>
      </w:r>
      <w:r w:rsidR="00AD670C" w:rsidRPr="00333329">
        <w:rPr>
          <w:sz w:val="24"/>
          <w:szCs w:val="24"/>
        </w:rPr>
        <w:t xml:space="preserve"> maximální </w:t>
      </w:r>
      <w:r w:rsidR="00B65A68" w:rsidRPr="00333329">
        <w:rPr>
          <w:sz w:val="24"/>
          <w:szCs w:val="24"/>
        </w:rPr>
        <w:t xml:space="preserve">cenu </w:t>
      </w:r>
      <w:r w:rsidR="00AD670C" w:rsidRPr="00333329">
        <w:rPr>
          <w:sz w:val="24"/>
          <w:szCs w:val="24"/>
        </w:rPr>
        <w:t xml:space="preserve">a </w:t>
      </w:r>
      <w:r w:rsidR="00C50C74" w:rsidRPr="00333329">
        <w:rPr>
          <w:sz w:val="24"/>
          <w:szCs w:val="24"/>
        </w:rPr>
        <w:t>v dohodnutém</w:t>
      </w:r>
      <w:r w:rsidR="00AD670C" w:rsidRPr="00333329">
        <w:rPr>
          <w:sz w:val="24"/>
          <w:szCs w:val="24"/>
        </w:rPr>
        <w:t> termínu</w:t>
      </w:r>
      <w:r w:rsidRPr="00333329">
        <w:rPr>
          <w:i/>
          <w:sz w:val="24"/>
          <w:szCs w:val="24"/>
        </w:rPr>
        <w:t>.</w:t>
      </w:r>
      <w:r w:rsidRPr="00333329">
        <w:rPr>
          <w:sz w:val="24"/>
          <w:szCs w:val="24"/>
        </w:rPr>
        <w:t xml:space="preserve"> </w:t>
      </w:r>
    </w:p>
    <w:p w14:paraId="2FC805F8" w14:textId="77777777" w:rsidR="00871B9F" w:rsidRPr="00333329" w:rsidRDefault="00871B9F" w:rsidP="00C17B71">
      <w:pPr>
        <w:pStyle w:val="NADPISCENNETUC"/>
        <w:keepNext w:val="0"/>
        <w:keepLines w:val="0"/>
        <w:widowControl w:val="0"/>
        <w:spacing w:before="0" w:after="0"/>
        <w:jc w:val="both"/>
        <w:rPr>
          <w:b/>
          <w:sz w:val="24"/>
          <w:szCs w:val="24"/>
        </w:rPr>
      </w:pPr>
    </w:p>
    <w:p w14:paraId="2799D66F" w14:textId="77777777" w:rsidR="001A689D" w:rsidRPr="00333329" w:rsidRDefault="001A689D" w:rsidP="002304FD">
      <w:pPr>
        <w:pStyle w:val="Nadpis1"/>
        <w:rPr>
          <w:szCs w:val="24"/>
        </w:rPr>
      </w:pPr>
      <w:r w:rsidRPr="00333329">
        <w:rPr>
          <w:szCs w:val="24"/>
        </w:rPr>
        <w:t>Článek I.</w:t>
      </w:r>
      <w:r w:rsidRPr="00333329">
        <w:rPr>
          <w:szCs w:val="24"/>
        </w:rPr>
        <w:br/>
      </w:r>
      <w:r w:rsidRPr="00333329">
        <w:rPr>
          <w:szCs w:val="24"/>
          <w:u w:val="single"/>
        </w:rPr>
        <w:t>Předmět smlouvy</w:t>
      </w:r>
    </w:p>
    <w:p w14:paraId="53C423E9" w14:textId="0DC3F8C3" w:rsidR="006D7424" w:rsidRPr="00333329" w:rsidRDefault="00377932">
      <w:pPr>
        <w:pStyle w:val="HLAVICKA"/>
        <w:keepLines w:val="0"/>
        <w:widowControl w:val="0"/>
        <w:numPr>
          <w:ilvl w:val="0"/>
          <w:numId w:val="9"/>
        </w:numPr>
        <w:tabs>
          <w:tab w:val="clear" w:pos="284"/>
          <w:tab w:val="clear" w:pos="1145"/>
        </w:tabs>
        <w:spacing w:before="120" w:after="0" w:line="276" w:lineRule="auto"/>
        <w:ind w:left="284" w:hanging="284"/>
        <w:jc w:val="both"/>
        <w:rPr>
          <w:i/>
          <w:sz w:val="24"/>
          <w:szCs w:val="24"/>
        </w:rPr>
      </w:pPr>
      <w:r w:rsidRPr="00333329">
        <w:rPr>
          <w:sz w:val="24"/>
          <w:szCs w:val="24"/>
        </w:rPr>
        <w:t>Zhotovitel se zavazuje provést na svůj náklad a nebezpečí pro objednatele níže specifikované dílo</w:t>
      </w:r>
      <w:r w:rsidR="0098115F" w:rsidRPr="00333329">
        <w:rPr>
          <w:sz w:val="24"/>
          <w:szCs w:val="24"/>
        </w:rPr>
        <w:t xml:space="preserve"> a za níže sjednaných podmínek</w:t>
      </w:r>
      <w:r w:rsidRPr="00333329">
        <w:rPr>
          <w:sz w:val="24"/>
          <w:szCs w:val="24"/>
        </w:rPr>
        <w:t>.</w:t>
      </w:r>
    </w:p>
    <w:p w14:paraId="665ED3AE" w14:textId="529B6FDA" w:rsidR="009D3405" w:rsidRPr="00333329" w:rsidRDefault="00F977FB">
      <w:pPr>
        <w:pStyle w:val="HLAVICKA"/>
        <w:keepLines w:val="0"/>
        <w:widowControl w:val="0"/>
        <w:numPr>
          <w:ilvl w:val="0"/>
          <w:numId w:val="9"/>
        </w:numPr>
        <w:tabs>
          <w:tab w:val="clear" w:pos="284"/>
          <w:tab w:val="clear" w:pos="1145"/>
        </w:tabs>
        <w:spacing w:before="120" w:after="0" w:line="276" w:lineRule="auto"/>
        <w:ind w:left="284" w:hanging="284"/>
        <w:jc w:val="both"/>
        <w:rPr>
          <w:i/>
          <w:sz w:val="24"/>
          <w:szCs w:val="24"/>
        </w:rPr>
      </w:pPr>
      <w:r w:rsidRPr="00333329">
        <w:rPr>
          <w:sz w:val="24"/>
          <w:szCs w:val="24"/>
        </w:rPr>
        <w:t xml:space="preserve">Zhotovitel se zavazuje předat objednateli </w:t>
      </w:r>
      <w:r w:rsidRPr="00333329">
        <w:rPr>
          <w:b/>
          <w:bCs/>
          <w:sz w:val="24"/>
          <w:szCs w:val="24"/>
        </w:rPr>
        <w:t>řádně provedené dílo</w:t>
      </w:r>
      <w:r w:rsidRPr="00333329">
        <w:rPr>
          <w:sz w:val="24"/>
          <w:szCs w:val="24"/>
        </w:rPr>
        <w:t xml:space="preserve">. Za řádně provedené dílo se považuje dílo </w:t>
      </w:r>
      <w:r w:rsidRPr="00333329">
        <w:rPr>
          <w:b/>
          <w:bCs/>
          <w:sz w:val="24"/>
          <w:szCs w:val="24"/>
        </w:rPr>
        <w:t>dokončené</w:t>
      </w:r>
      <w:r w:rsidRPr="00333329">
        <w:rPr>
          <w:sz w:val="24"/>
          <w:szCs w:val="24"/>
        </w:rPr>
        <w:t xml:space="preserve">, tj. </w:t>
      </w:r>
      <w:r w:rsidRPr="00333329">
        <w:rPr>
          <w:b/>
          <w:bCs/>
          <w:sz w:val="24"/>
          <w:szCs w:val="24"/>
        </w:rPr>
        <w:t>způsobilé sloužit objednateli k účelu vyplývajícímu z této smlouvy, popř. k účelu, který je pro užívání díla obvyklý</w:t>
      </w:r>
      <w:r w:rsidRPr="00333329">
        <w:rPr>
          <w:sz w:val="24"/>
          <w:szCs w:val="24"/>
        </w:rPr>
        <w:t>, a které zhotovitel předá objednateli v dohodnutém termínu, dohodnutým způsobem a bez vad. 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26A27557" w14:textId="77777777" w:rsidR="00871B9F" w:rsidRPr="00333329" w:rsidRDefault="00871B9F" w:rsidP="00C17B71">
      <w:pPr>
        <w:pStyle w:val="NADPISCENNETUC"/>
        <w:keepNext w:val="0"/>
        <w:keepLines w:val="0"/>
        <w:widowControl w:val="0"/>
        <w:spacing w:before="0" w:after="0"/>
        <w:jc w:val="both"/>
        <w:rPr>
          <w:b/>
          <w:sz w:val="24"/>
          <w:szCs w:val="24"/>
        </w:rPr>
      </w:pPr>
    </w:p>
    <w:p w14:paraId="417C6053" w14:textId="77777777" w:rsidR="007907A2" w:rsidRPr="00333329" w:rsidRDefault="007907A2" w:rsidP="002304FD">
      <w:pPr>
        <w:pStyle w:val="Nadpis1"/>
        <w:rPr>
          <w:szCs w:val="24"/>
        </w:rPr>
      </w:pPr>
      <w:r w:rsidRPr="00333329">
        <w:rPr>
          <w:szCs w:val="24"/>
        </w:rPr>
        <w:t>Článek II.</w:t>
      </w:r>
    </w:p>
    <w:p w14:paraId="5B882233" w14:textId="02503BCE" w:rsidR="007907A2" w:rsidRPr="00333329" w:rsidRDefault="007907A2" w:rsidP="002304FD">
      <w:pPr>
        <w:pStyle w:val="Nadpis1"/>
        <w:rPr>
          <w:szCs w:val="24"/>
        </w:rPr>
      </w:pPr>
      <w:r w:rsidRPr="00333329">
        <w:rPr>
          <w:szCs w:val="24"/>
          <w:u w:val="single"/>
        </w:rPr>
        <w:t>Specifikace díla</w:t>
      </w:r>
    </w:p>
    <w:p w14:paraId="1E4C1F8C" w14:textId="546BECDB" w:rsidR="00335598" w:rsidRPr="003026A0" w:rsidRDefault="004A72C3">
      <w:pPr>
        <w:pStyle w:val="NADPISCENNETUC"/>
        <w:keepNext w:val="0"/>
        <w:keepLines w:val="0"/>
        <w:widowControl w:val="0"/>
        <w:numPr>
          <w:ilvl w:val="0"/>
          <w:numId w:val="6"/>
        </w:numPr>
        <w:spacing w:after="0" w:line="276" w:lineRule="auto"/>
        <w:ind w:left="284" w:hanging="284"/>
        <w:jc w:val="both"/>
        <w:rPr>
          <w:sz w:val="24"/>
          <w:szCs w:val="24"/>
        </w:rPr>
      </w:pPr>
      <w:bookmarkStart w:id="5" w:name="Text69"/>
      <w:r w:rsidRPr="00333329">
        <w:rPr>
          <w:b/>
          <w:bCs/>
          <w:sz w:val="24"/>
          <w:szCs w:val="24"/>
        </w:rPr>
        <w:t>Vymezení díla</w:t>
      </w:r>
      <w:r w:rsidRPr="00333329">
        <w:rPr>
          <w:sz w:val="24"/>
          <w:szCs w:val="24"/>
        </w:rPr>
        <w:t xml:space="preserve">: </w:t>
      </w:r>
      <w:r w:rsidRPr="003026A0">
        <w:rPr>
          <w:sz w:val="24"/>
          <w:szCs w:val="24"/>
        </w:rPr>
        <w:t>z</w:t>
      </w:r>
      <w:r w:rsidR="00EA7BDC" w:rsidRPr="003026A0">
        <w:rPr>
          <w:sz w:val="24"/>
          <w:szCs w:val="24"/>
        </w:rPr>
        <w:t xml:space="preserve">hotovitel se zavazuje </w:t>
      </w:r>
      <w:bookmarkStart w:id="6" w:name="Text33"/>
      <w:r w:rsidR="004D652F" w:rsidRPr="003026A0">
        <w:rPr>
          <w:sz w:val="24"/>
          <w:szCs w:val="24"/>
        </w:rPr>
        <w:t>provést</w:t>
      </w:r>
      <w:r w:rsidR="00532A83" w:rsidRPr="003026A0">
        <w:rPr>
          <w:sz w:val="24"/>
          <w:szCs w:val="24"/>
        </w:rPr>
        <w:t xml:space="preserve"> </w:t>
      </w:r>
      <w:r w:rsidR="005B64FF" w:rsidRPr="003026A0">
        <w:rPr>
          <w:sz w:val="24"/>
          <w:szCs w:val="24"/>
        </w:rPr>
        <w:t>dle přílohy č.1 a přílohy č. 2</w:t>
      </w:r>
      <w:bookmarkEnd w:id="6"/>
      <w:r w:rsidR="00D61A66" w:rsidRPr="003026A0">
        <w:rPr>
          <w:sz w:val="24"/>
          <w:szCs w:val="24"/>
        </w:rPr>
        <w:t xml:space="preserve">, které jsou nedílnou součástí této </w:t>
      </w:r>
      <w:proofErr w:type="gramStart"/>
      <w:r w:rsidR="00D61A66" w:rsidRPr="003026A0">
        <w:rPr>
          <w:sz w:val="24"/>
          <w:szCs w:val="24"/>
        </w:rPr>
        <w:t>smlouvy</w:t>
      </w:r>
      <w:r w:rsidR="00EA7BDC" w:rsidRPr="003026A0">
        <w:rPr>
          <w:sz w:val="24"/>
          <w:szCs w:val="24"/>
        </w:rPr>
        <w:t xml:space="preserve">  (</w:t>
      </w:r>
      <w:proofErr w:type="gramEnd"/>
      <w:r w:rsidR="00EA7BDC" w:rsidRPr="003026A0">
        <w:rPr>
          <w:sz w:val="24"/>
          <w:szCs w:val="24"/>
        </w:rPr>
        <w:t>dále také jako „</w:t>
      </w:r>
      <w:r w:rsidR="00EA7BDC" w:rsidRPr="003026A0">
        <w:rPr>
          <w:i/>
          <w:iCs/>
          <w:sz w:val="24"/>
          <w:szCs w:val="24"/>
        </w:rPr>
        <w:t>dílo</w:t>
      </w:r>
      <w:r w:rsidR="00EA7BDC" w:rsidRPr="003026A0">
        <w:rPr>
          <w:sz w:val="24"/>
          <w:szCs w:val="24"/>
        </w:rPr>
        <w:t>“).</w:t>
      </w:r>
      <w:bookmarkStart w:id="7" w:name="Text34"/>
      <w:bookmarkEnd w:id="5"/>
    </w:p>
    <w:bookmarkEnd w:id="7"/>
    <w:p w14:paraId="5685C0B5" w14:textId="0DEF275F" w:rsidR="00052BA9" w:rsidRPr="003026A0" w:rsidRDefault="00CE183C">
      <w:pPr>
        <w:pStyle w:val="NADPISCENNETUC"/>
        <w:keepNext w:val="0"/>
        <w:keepLines w:val="0"/>
        <w:widowControl w:val="0"/>
        <w:numPr>
          <w:ilvl w:val="0"/>
          <w:numId w:val="6"/>
        </w:numPr>
        <w:spacing w:after="0" w:line="276" w:lineRule="auto"/>
        <w:ind w:left="284" w:hanging="284"/>
        <w:jc w:val="both"/>
        <w:rPr>
          <w:sz w:val="24"/>
          <w:szCs w:val="24"/>
        </w:rPr>
      </w:pPr>
      <w:r w:rsidRPr="003026A0">
        <w:rPr>
          <w:b/>
          <w:bCs/>
          <w:sz w:val="24"/>
          <w:szCs w:val="24"/>
        </w:rPr>
        <w:t>Z</w:t>
      </w:r>
      <w:r w:rsidR="00052BA9" w:rsidRPr="003026A0">
        <w:rPr>
          <w:b/>
          <w:bCs/>
          <w:sz w:val="24"/>
          <w:szCs w:val="24"/>
        </w:rPr>
        <w:t>působ předání</w:t>
      </w:r>
      <w:r w:rsidRPr="003026A0">
        <w:rPr>
          <w:b/>
          <w:bCs/>
          <w:sz w:val="24"/>
          <w:szCs w:val="24"/>
        </w:rPr>
        <w:t xml:space="preserve"> díla</w:t>
      </w:r>
      <w:r w:rsidR="0098115F" w:rsidRPr="003026A0">
        <w:rPr>
          <w:noProof/>
          <w:sz w:val="24"/>
          <w:szCs w:val="24"/>
        </w:rPr>
        <w:t>:</w:t>
      </w:r>
    </w:p>
    <w:p w14:paraId="6A9C0838" w14:textId="3422E632" w:rsidR="00CE183C" w:rsidRPr="00333329" w:rsidRDefault="00280929">
      <w:pPr>
        <w:pStyle w:val="NADPISCENNETUC"/>
        <w:keepNext w:val="0"/>
        <w:keepLines w:val="0"/>
        <w:widowControl w:val="0"/>
        <w:numPr>
          <w:ilvl w:val="0"/>
          <w:numId w:val="23"/>
        </w:numPr>
        <w:spacing w:after="0" w:line="276" w:lineRule="auto"/>
        <w:jc w:val="both"/>
        <w:rPr>
          <w:sz w:val="24"/>
          <w:szCs w:val="24"/>
        </w:rPr>
      </w:pPr>
      <w:r w:rsidRPr="00333329">
        <w:rPr>
          <w:noProof/>
          <w:sz w:val="24"/>
          <w:szCs w:val="24"/>
        </w:rPr>
        <w:t>z</w:t>
      </w:r>
      <w:r w:rsidR="00884EC3" w:rsidRPr="00333329">
        <w:rPr>
          <w:noProof/>
          <w:sz w:val="24"/>
          <w:szCs w:val="24"/>
        </w:rPr>
        <w:t xml:space="preserve">hotovitel se zavazuje předat dílo </w:t>
      </w:r>
      <w:bookmarkStart w:id="8" w:name="Text72"/>
      <w:r w:rsidR="000B197D" w:rsidRPr="00333329">
        <w:rPr>
          <w:b/>
          <w:bCs/>
          <w:noProof/>
          <w:sz w:val="24"/>
          <w:szCs w:val="24"/>
        </w:rPr>
        <w:t>kontaktní osobě objednatele</w:t>
      </w:r>
      <w:r w:rsidR="000B197D" w:rsidRPr="00333329">
        <w:rPr>
          <w:noProof/>
          <w:sz w:val="24"/>
          <w:szCs w:val="24"/>
        </w:rPr>
        <w:t xml:space="preserve"> </w:t>
      </w:r>
      <w:r w:rsidR="00625E53" w:rsidRPr="00333329">
        <w:rPr>
          <w:b/>
          <w:bCs/>
          <w:iCs/>
          <w:sz w:val="24"/>
          <w:szCs w:val="24"/>
        </w:rPr>
        <w:t>v místě sídla objednatele</w:t>
      </w:r>
      <w:bookmarkEnd w:id="8"/>
      <w:r w:rsidR="00CE183C" w:rsidRPr="00333329">
        <w:rPr>
          <w:iCs/>
          <w:sz w:val="24"/>
          <w:szCs w:val="24"/>
        </w:rPr>
        <w:t>;</w:t>
      </w:r>
    </w:p>
    <w:p w14:paraId="050DED50" w14:textId="0030AA4B" w:rsidR="00CE183C" w:rsidRPr="00333329" w:rsidRDefault="00CE183C">
      <w:pPr>
        <w:pStyle w:val="NADPISCENNETUC"/>
        <w:keepNext w:val="0"/>
        <w:keepLines w:val="0"/>
        <w:widowControl w:val="0"/>
        <w:numPr>
          <w:ilvl w:val="0"/>
          <w:numId w:val="23"/>
        </w:numPr>
        <w:spacing w:after="0" w:line="276" w:lineRule="auto"/>
        <w:jc w:val="both"/>
        <w:rPr>
          <w:sz w:val="24"/>
          <w:szCs w:val="24"/>
        </w:rPr>
      </w:pPr>
      <w:r w:rsidRPr="00333329">
        <w:rPr>
          <w:iCs/>
          <w:sz w:val="24"/>
          <w:szCs w:val="24"/>
        </w:rPr>
        <w:t>z</w:t>
      </w:r>
      <w:r w:rsidR="00884EC3" w:rsidRPr="00333329">
        <w:rPr>
          <w:noProof/>
          <w:sz w:val="24"/>
          <w:szCs w:val="24"/>
        </w:rPr>
        <w:t>hotovitel je povinen vyzvat objednatele k</w:t>
      </w:r>
      <w:r w:rsidR="00F01D1E" w:rsidRPr="00333329">
        <w:rPr>
          <w:noProof/>
          <w:sz w:val="24"/>
          <w:szCs w:val="24"/>
        </w:rPr>
        <w:t> </w:t>
      </w:r>
      <w:r w:rsidR="00884EC3" w:rsidRPr="00333329">
        <w:rPr>
          <w:noProof/>
          <w:sz w:val="24"/>
          <w:szCs w:val="24"/>
        </w:rPr>
        <w:t>převzetí</w:t>
      </w:r>
      <w:r w:rsidR="00F01D1E" w:rsidRPr="00333329">
        <w:rPr>
          <w:b/>
          <w:bCs/>
          <w:noProof/>
          <w:sz w:val="24"/>
          <w:szCs w:val="24"/>
        </w:rPr>
        <w:t xml:space="preserve"> </w:t>
      </w:r>
      <w:r w:rsidR="00F01D1E" w:rsidRPr="00333329">
        <w:rPr>
          <w:noProof/>
          <w:sz w:val="24"/>
          <w:szCs w:val="24"/>
        </w:rPr>
        <w:t>díla</w:t>
      </w:r>
      <w:r w:rsidR="004835EE" w:rsidRPr="00333329">
        <w:rPr>
          <w:noProof/>
          <w:sz w:val="24"/>
          <w:szCs w:val="24"/>
        </w:rPr>
        <w:t xml:space="preserve"> </w:t>
      </w:r>
      <w:r w:rsidR="004835EE" w:rsidRPr="00333329">
        <w:rPr>
          <w:b/>
          <w:bCs/>
          <w:noProof/>
          <w:sz w:val="24"/>
          <w:szCs w:val="24"/>
        </w:rPr>
        <w:t>alespoň dva pracovní dny předem</w:t>
      </w:r>
      <w:r w:rsidRPr="00333329">
        <w:rPr>
          <w:noProof/>
          <w:sz w:val="24"/>
          <w:szCs w:val="24"/>
        </w:rPr>
        <w:t>;</w:t>
      </w:r>
      <w:r w:rsidR="00884EC3" w:rsidRPr="00333329">
        <w:rPr>
          <w:noProof/>
          <w:sz w:val="24"/>
          <w:szCs w:val="24"/>
        </w:rPr>
        <w:t xml:space="preserve"> </w:t>
      </w:r>
    </w:p>
    <w:p w14:paraId="194F2B82" w14:textId="1D4737CD" w:rsidR="00917F4A" w:rsidRPr="00333329" w:rsidRDefault="00CE183C">
      <w:pPr>
        <w:pStyle w:val="NADPISCENNETUC"/>
        <w:keepNext w:val="0"/>
        <w:keepLines w:val="0"/>
        <w:widowControl w:val="0"/>
        <w:numPr>
          <w:ilvl w:val="0"/>
          <w:numId w:val="23"/>
        </w:numPr>
        <w:spacing w:after="0" w:line="276" w:lineRule="auto"/>
        <w:jc w:val="both"/>
        <w:rPr>
          <w:sz w:val="24"/>
          <w:szCs w:val="24"/>
        </w:rPr>
      </w:pPr>
      <w:r w:rsidRPr="00333329">
        <w:rPr>
          <w:noProof/>
          <w:sz w:val="24"/>
          <w:szCs w:val="24"/>
        </w:rPr>
        <w:t>o</w:t>
      </w:r>
      <w:r w:rsidR="00884EC3" w:rsidRPr="00333329">
        <w:rPr>
          <w:noProof/>
          <w:sz w:val="24"/>
          <w:szCs w:val="24"/>
        </w:rPr>
        <w:t xml:space="preserve"> předání </w:t>
      </w:r>
      <w:r w:rsidR="00E018AE" w:rsidRPr="00333329">
        <w:rPr>
          <w:noProof/>
          <w:sz w:val="24"/>
          <w:szCs w:val="24"/>
        </w:rPr>
        <w:t>a přev</w:t>
      </w:r>
      <w:r w:rsidR="000D2E21" w:rsidRPr="00333329">
        <w:rPr>
          <w:noProof/>
          <w:sz w:val="24"/>
          <w:szCs w:val="24"/>
        </w:rPr>
        <w:t>z</w:t>
      </w:r>
      <w:r w:rsidR="00E018AE" w:rsidRPr="00333329">
        <w:rPr>
          <w:noProof/>
          <w:sz w:val="24"/>
          <w:szCs w:val="24"/>
        </w:rPr>
        <w:t xml:space="preserve">etí </w:t>
      </w:r>
      <w:r w:rsidR="00884EC3" w:rsidRPr="00333329">
        <w:rPr>
          <w:noProof/>
          <w:sz w:val="24"/>
          <w:szCs w:val="24"/>
        </w:rPr>
        <w:t xml:space="preserve">díla </w:t>
      </w:r>
      <w:r w:rsidR="00893B18" w:rsidRPr="00333329">
        <w:rPr>
          <w:noProof/>
          <w:sz w:val="24"/>
          <w:szCs w:val="24"/>
        </w:rPr>
        <w:t>se vyhotoví</w:t>
      </w:r>
      <w:r w:rsidR="00884EC3" w:rsidRPr="00333329">
        <w:rPr>
          <w:noProof/>
          <w:sz w:val="24"/>
          <w:szCs w:val="24"/>
        </w:rPr>
        <w:t xml:space="preserve"> </w:t>
      </w:r>
      <w:r w:rsidR="00884EC3" w:rsidRPr="00333329">
        <w:rPr>
          <w:b/>
          <w:bCs/>
          <w:noProof/>
          <w:sz w:val="24"/>
          <w:szCs w:val="24"/>
        </w:rPr>
        <w:t>předávací protokol</w:t>
      </w:r>
      <w:r w:rsidR="00B1487F" w:rsidRPr="00333329">
        <w:rPr>
          <w:b/>
          <w:bCs/>
          <w:noProof/>
          <w:sz w:val="24"/>
          <w:szCs w:val="24"/>
        </w:rPr>
        <w:t xml:space="preserve"> nebo jinak n</w:t>
      </w:r>
      <w:r w:rsidR="009A0089" w:rsidRPr="00333329">
        <w:rPr>
          <w:b/>
          <w:bCs/>
          <w:noProof/>
          <w:sz w:val="24"/>
          <w:szCs w:val="24"/>
        </w:rPr>
        <w:t>a</w:t>
      </w:r>
      <w:r w:rsidR="00B1487F" w:rsidRPr="00333329">
        <w:rPr>
          <w:b/>
          <w:bCs/>
          <w:noProof/>
          <w:sz w:val="24"/>
          <w:szCs w:val="24"/>
        </w:rPr>
        <w:t>zvaný doklad</w:t>
      </w:r>
      <w:r w:rsidR="00884EC3" w:rsidRPr="00333329">
        <w:rPr>
          <w:noProof/>
          <w:sz w:val="24"/>
          <w:szCs w:val="24"/>
        </w:rPr>
        <w:t xml:space="preserve">, </w:t>
      </w:r>
      <w:r w:rsidR="00B1487F" w:rsidRPr="00333329">
        <w:rPr>
          <w:noProof/>
          <w:sz w:val="24"/>
          <w:szCs w:val="24"/>
        </w:rPr>
        <w:t>který musí obsahovat po</w:t>
      </w:r>
      <w:r w:rsidR="00094948" w:rsidRPr="00333329">
        <w:rPr>
          <w:noProof/>
          <w:sz w:val="24"/>
          <w:szCs w:val="24"/>
        </w:rPr>
        <w:t xml:space="preserve">pis předávaného díla, </w:t>
      </w:r>
      <w:r w:rsidR="00884EC3" w:rsidRPr="00333329">
        <w:rPr>
          <w:noProof/>
          <w:sz w:val="24"/>
          <w:szCs w:val="24"/>
        </w:rPr>
        <w:t xml:space="preserve">datum a místo předání a </w:t>
      </w:r>
      <w:r w:rsidR="00884EC3" w:rsidRPr="00333329">
        <w:rPr>
          <w:noProof/>
          <w:sz w:val="24"/>
          <w:szCs w:val="24"/>
        </w:rPr>
        <w:lastRenderedPageBreak/>
        <w:t>převzetí</w:t>
      </w:r>
      <w:r w:rsidR="00143AE2" w:rsidRPr="00333329">
        <w:rPr>
          <w:noProof/>
          <w:sz w:val="24"/>
          <w:szCs w:val="24"/>
        </w:rPr>
        <w:t xml:space="preserve">, jména a </w:t>
      </w:r>
      <w:r w:rsidR="00884EC3" w:rsidRPr="00333329">
        <w:rPr>
          <w:noProof/>
          <w:sz w:val="24"/>
          <w:szCs w:val="24"/>
        </w:rPr>
        <w:t>podpisy předávající a přebírající osoby.</w:t>
      </w:r>
    </w:p>
    <w:p w14:paraId="6C96DDF3" w14:textId="768ACBE1" w:rsidR="0098115F" w:rsidRPr="0073439E" w:rsidRDefault="0098115F">
      <w:pPr>
        <w:pStyle w:val="NADPISCENNETUC"/>
        <w:keepNext w:val="0"/>
        <w:keepLines w:val="0"/>
        <w:widowControl w:val="0"/>
        <w:numPr>
          <w:ilvl w:val="0"/>
          <w:numId w:val="6"/>
        </w:numPr>
        <w:spacing w:after="0" w:line="276" w:lineRule="auto"/>
        <w:ind w:left="284" w:hanging="284"/>
        <w:jc w:val="both"/>
        <w:rPr>
          <w:sz w:val="24"/>
          <w:szCs w:val="24"/>
        </w:rPr>
      </w:pPr>
      <w:r w:rsidRPr="00333329">
        <w:rPr>
          <w:b/>
          <w:bCs/>
          <w:noProof/>
          <w:sz w:val="24"/>
          <w:szCs w:val="24"/>
        </w:rPr>
        <w:t xml:space="preserve">Termín </w:t>
      </w:r>
      <w:r w:rsidR="002B3321">
        <w:rPr>
          <w:b/>
          <w:bCs/>
          <w:noProof/>
          <w:sz w:val="24"/>
          <w:szCs w:val="24"/>
        </w:rPr>
        <w:t xml:space="preserve">zahájení </w:t>
      </w:r>
      <w:r w:rsidRPr="00333329">
        <w:rPr>
          <w:b/>
          <w:bCs/>
          <w:noProof/>
          <w:sz w:val="24"/>
          <w:szCs w:val="24"/>
        </w:rPr>
        <w:t xml:space="preserve"> díla</w:t>
      </w:r>
      <w:r w:rsidRPr="00333329">
        <w:rPr>
          <w:noProof/>
          <w:sz w:val="24"/>
          <w:szCs w:val="24"/>
        </w:rPr>
        <w:t xml:space="preserve">: </w:t>
      </w:r>
      <w:bookmarkStart w:id="9" w:name="Text71"/>
      <w:r w:rsidRPr="00333329">
        <w:rPr>
          <w:sz w:val="24"/>
          <w:szCs w:val="24"/>
        </w:rPr>
        <w:t xml:space="preserve">Zhotovitel se zavazuje </w:t>
      </w:r>
      <w:r w:rsidR="004928AC">
        <w:rPr>
          <w:sz w:val="24"/>
          <w:szCs w:val="24"/>
        </w:rPr>
        <w:t xml:space="preserve">zahájit </w:t>
      </w:r>
      <w:r w:rsidRPr="0073439E">
        <w:rPr>
          <w:sz w:val="24"/>
          <w:szCs w:val="24"/>
        </w:rPr>
        <w:t xml:space="preserve">dílo nejpozději do </w:t>
      </w:r>
      <w:bookmarkStart w:id="10" w:name="Text35"/>
      <w:r w:rsidR="00145BC7" w:rsidRPr="0073439E">
        <w:rPr>
          <w:sz w:val="24"/>
          <w:szCs w:val="24"/>
        </w:rPr>
        <w:t>5 týdnů od písemné výzvy objednatele</w:t>
      </w:r>
      <w:bookmarkEnd w:id="10"/>
      <w:r w:rsidR="00327596" w:rsidRPr="0073439E">
        <w:rPr>
          <w:sz w:val="24"/>
          <w:szCs w:val="24"/>
        </w:rPr>
        <w:t xml:space="preserve"> k zahájení</w:t>
      </w:r>
      <w:r w:rsidR="00647BB1" w:rsidRPr="0073439E">
        <w:rPr>
          <w:sz w:val="24"/>
          <w:szCs w:val="24"/>
        </w:rPr>
        <w:t>.</w:t>
      </w:r>
      <w:bookmarkEnd w:id="9"/>
      <w:r w:rsidR="00625E53" w:rsidRPr="0073439E">
        <w:rPr>
          <w:sz w:val="24"/>
          <w:szCs w:val="24"/>
        </w:rPr>
        <w:t xml:space="preserve"> </w:t>
      </w:r>
      <w:r w:rsidR="00D13CBB" w:rsidRPr="0073439E">
        <w:rPr>
          <w:sz w:val="24"/>
          <w:szCs w:val="24"/>
        </w:rPr>
        <w:t xml:space="preserve">  </w:t>
      </w:r>
    </w:p>
    <w:p w14:paraId="3AB0BD69" w14:textId="326FDAFC" w:rsidR="002B3321" w:rsidRPr="0073439E" w:rsidRDefault="002B3321">
      <w:pPr>
        <w:pStyle w:val="NADPISCENNETUC"/>
        <w:keepNext w:val="0"/>
        <w:keepLines w:val="0"/>
        <w:widowControl w:val="0"/>
        <w:numPr>
          <w:ilvl w:val="0"/>
          <w:numId w:val="6"/>
        </w:numPr>
        <w:spacing w:after="0" w:line="276" w:lineRule="auto"/>
        <w:ind w:left="284" w:hanging="284"/>
        <w:jc w:val="both"/>
        <w:rPr>
          <w:sz w:val="24"/>
          <w:szCs w:val="24"/>
        </w:rPr>
      </w:pPr>
      <w:r w:rsidRPr="00333329">
        <w:rPr>
          <w:b/>
          <w:bCs/>
          <w:noProof/>
          <w:sz w:val="24"/>
          <w:szCs w:val="24"/>
        </w:rPr>
        <w:t>Termín předání díla</w:t>
      </w:r>
      <w:r w:rsidRPr="00333329">
        <w:rPr>
          <w:noProof/>
          <w:sz w:val="24"/>
          <w:szCs w:val="24"/>
        </w:rPr>
        <w:t xml:space="preserve">: </w:t>
      </w:r>
      <w:r w:rsidRPr="00333329">
        <w:rPr>
          <w:sz w:val="24"/>
          <w:szCs w:val="24"/>
        </w:rPr>
        <w:t xml:space="preserve">Zhotovitel se zavazuje předat </w:t>
      </w:r>
      <w:r w:rsidRPr="0073439E">
        <w:rPr>
          <w:sz w:val="24"/>
          <w:szCs w:val="24"/>
        </w:rPr>
        <w:t>dílo</w:t>
      </w:r>
      <w:r w:rsidR="0073439E">
        <w:rPr>
          <w:sz w:val="24"/>
          <w:szCs w:val="24"/>
        </w:rPr>
        <w:t xml:space="preserve"> </w:t>
      </w:r>
      <w:r w:rsidRPr="0073439E">
        <w:rPr>
          <w:noProof/>
          <w:sz w:val="24"/>
          <w:szCs w:val="24"/>
        </w:rPr>
        <w:t xml:space="preserve">nejpozději do </w:t>
      </w:r>
      <w:r w:rsidR="00133FE5" w:rsidRPr="0073439E">
        <w:rPr>
          <w:noProof/>
          <w:sz w:val="24"/>
          <w:szCs w:val="24"/>
        </w:rPr>
        <w:t>6</w:t>
      </w:r>
      <w:r w:rsidRPr="0073439E">
        <w:rPr>
          <w:noProof/>
          <w:sz w:val="24"/>
          <w:szCs w:val="24"/>
        </w:rPr>
        <w:t xml:space="preserve">0 dní </w:t>
      </w:r>
      <w:r w:rsidR="00B25C98" w:rsidRPr="0073439E">
        <w:rPr>
          <w:noProof/>
          <w:sz w:val="24"/>
          <w:szCs w:val="24"/>
        </w:rPr>
        <w:t xml:space="preserve"> od</w:t>
      </w:r>
      <w:r w:rsidR="002818FC" w:rsidRPr="0073439E">
        <w:rPr>
          <w:noProof/>
          <w:sz w:val="24"/>
          <w:szCs w:val="24"/>
        </w:rPr>
        <w:t>e dne</w:t>
      </w:r>
      <w:r w:rsidRPr="0073439E">
        <w:rPr>
          <w:sz w:val="24"/>
          <w:szCs w:val="24"/>
        </w:rPr>
        <w:t xml:space="preserve"> zahájení </w:t>
      </w:r>
      <w:r w:rsidR="00920965" w:rsidRPr="0073439E">
        <w:rPr>
          <w:sz w:val="24"/>
          <w:szCs w:val="24"/>
        </w:rPr>
        <w:t>díla</w:t>
      </w:r>
      <w:r w:rsidRPr="0073439E">
        <w:rPr>
          <w:sz w:val="24"/>
          <w:szCs w:val="24"/>
        </w:rPr>
        <w:t xml:space="preserve">.  </w:t>
      </w:r>
    </w:p>
    <w:p w14:paraId="2DFDE87A" w14:textId="77777777" w:rsidR="007907A2" w:rsidRPr="004C33DB" w:rsidRDefault="007907A2" w:rsidP="00C17B71">
      <w:pPr>
        <w:pStyle w:val="NADPISCENNETUC"/>
        <w:keepNext w:val="0"/>
        <w:keepLines w:val="0"/>
        <w:widowControl w:val="0"/>
        <w:spacing w:before="0" w:after="0"/>
        <w:jc w:val="both"/>
        <w:rPr>
          <w:sz w:val="24"/>
          <w:szCs w:val="24"/>
        </w:rPr>
      </w:pPr>
    </w:p>
    <w:p w14:paraId="00CC4AB2" w14:textId="77777777" w:rsidR="001160B9" w:rsidRPr="00333329" w:rsidRDefault="00D1713C" w:rsidP="002304FD">
      <w:pPr>
        <w:pStyle w:val="Nadpis1"/>
        <w:rPr>
          <w:szCs w:val="24"/>
        </w:rPr>
      </w:pPr>
      <w:r w:rsidRPr="00333329">
        <w:rPr>
          <w:szCs w:val="24"/>
        </w:rPr>
        <w:t xml:space="preserve">Článek </w:t>
      </w:r>
      <w:r w:rsidR="00C419A6" w:rsidRPr="00333329">
        <w:rPr>
          <w:szCs w:val="24"/>
        </w:rPr>
        <w:t>I</w:t>
      </w:r>
      <w:r w:rsidR="000847BE" w:rsidRPr="00333329">
        <w:rPr>
          <w:szCs w:val="24"/>
        </w:rPr>
        <w:t>II</w:t>
      </w:r>
      <w:r w:rsidR="001160B9" w:rsidRPr="00333329">
        <w:rPr>
          <w:szCs w:val="24"/>
        </w:rPr>
        <w:t>.</w:t>
      </w:r>
    </w:p>
    <w:p w14:paraId="385A2EE2" w14:textId="77777777" w:rsidR="001160B9" w:rsidRPr="00333329" w:rsidRDefault="001160B9" w:rsidP="002304FD">
      <w:pPr>
        <w:pStyle w:val="Nadpis1"/>
        <w:rPr>
          <w:szCs w:val="24"/>
          <w:u w:val="single"/>
        </w:rPr>
      </w:pPr>
      <w:r w:rsidRPr="00333329">
        <w:rPr>
          <w:szCs w:val="24"/>
          <w:u w:val="single"/>
        </w:rPr>
        <w:t>Kontrola provádění díla</w:t>
      </w:r>
    </w:p>
    <w:p w14:paraId="340B7233" w14:textId="299336E8" w:rsidR="00B047A7" w:rsidRPr="00333329" w:rsidRDefault="00B047A7">
      <w:pPr>
        <w:pStyle w:val="ind11"/>
        <w:widowControl w:val="0"/>
        <w:numPr>
          <w:ilvl w:val="0"/>
          <w:numId w:val="7"/>
        </w:numPr>
        <w:spacing w:before="120" w:beforeAutospacing="0" w:after="0" w:line="276" w:lineRule="auto"/>
        <w:ind w:left="284" w:hanging="284"/>
      </w:pPr>
      <w:r w:rsidRPr="00333329">
        <w:t xml:space="preserve">Zhotovitel se zavazuje za účelem kontroly provádění díla předvést objednateli, popř. dalším oprávněným osobám, v termínu určeném objednatelem dosavadní výsledek své činnosti, a za tím účelem vytvořit potřebné podmínky a nezbytnou součinnost. </w:t>
      </w:r>
      <w:r w:rsidR="007E4F94" w:rsidRPr="00333329">
        <w:t xml:space="preserve">Zjistí-li se při kontrole, že zhotovitel porušuje své povinnosti vyplývající z této smlouvy, může objednatel požadovat, aby zhotovitel zajistil nápravu a prováděl dílo řádným způsobem. </w:t>
      </w:r>
    </w:p>
    <w:p w14:paraId="3628CBE5" w14:textId="1E6E7040" w:rsidR="00B047A7" w:rsidRPr="003026A0" w:rsidRDefault="00B047A7">
      <w:pPr>
        <w:pStyle w:val="ind11"/>
        <w:numPr>
          <w:ilvl w:val="0"/>
          <w:numId w:val="7"/>
        </w:numPr>
        <w:spacing w:before="120" w:beforeAutospacing="0" w:after="0" w:line="276" w:lineRule="auto"/>
        <w:ind w:left="284" w:hanging="284"/>
      </w:pPr>
      <w:r w:rsidRPr="003026A0">
        <w:t>Za účelem poskytování součinnosti objednatele a kontroly provádění díla, proběhn</w:t>
      </w:r>
      <w:r w:rsidR="005D2032" w:rsidRPr="003026A0">
        <w:t>ou</w:t>
      </w:r>
      <w:r w:rsidRPr="003026A0">
        <w:t xml:space="preserve"> konzultační</w:t>
      </w:r>
      <w:r w:rsidR="0025602C" w:rsidRPr="003026A0">
        <w:t xml:space="preserve"> </w:t>
      </w:r>
      <w:r w:rsidR="0080529B" w:rsidRPr="003026A0">
        <w:t>(</w:t>
      </w:r>
      <w:proofErr w:type="gramStart"/>
      <w:r w:rsidR="0080529B" w:rsidRPr="003026A0">
        <w:t>provozní</w:t>
      </w:r>
      <w:r w:rsidR="008569EF" w:rsidRPr="003026A0">
        <w:t>)</w:t>
      </w:r>
      <w:r w:rsidR="0080529B" w:rsidRPr="003026A0">
        <w:t xml:space="preserve"> </w:t>
      </w:r>
      <w:r w:rsidRPr="003026A0">
        <w:t xml:space="preserve"> </w:t>
      </w:r>
      <w:r w:rsidRPr="003026A0">
        <w:rPr>
          <w:u w:val="single"/>
        </w:rPr>
        <w:t>schůz</w:t>
      </w:r>
      <w:r w:rsidR="0025602C" w:rsidRPr="003026A0">
        <w:rPr>
          <w:u w:val="single"/>
        </w:rPr>
        <w:t>ky</w:t>
      </w:r>
      <w:proofErr w:type="gramEnd"/>
      <w:r w:rsidRPr="003026A0">
        <w:rPr>
          <w:u w:val="single"/>
        </w:rPr>
        <w:t xml:space="preserve"> za účasti zástupců objednatele a zhotovitele</w:t>
      </w:r>
      <w:r w:rsidR="00173A45" w:rsidRPr="003026A0">
        <w:rPr>
          <w:u w:val="single"/>
        </w:rPr>
        <w:t xml:space="preserve">, kde </w:t>
      </w:r>
      <w:r w:rsidR="00EB204F" w:rsidRPr="003026A0">
        <w:rPr>
          <w:u w:val="single"/>
        </w:rPr>
        <w:t xml:space="preserve">bude upřesněn </w:t>
      </w:r>
      <w:r w:rsidR="006E5C0B" w:rsidRPr="003026A0">
        <w:rPr>
          <w:u w:val="single"/>
        </w:rPr>
        <w:t xml:space="preserve">režim instalačních prací s ohledem na provoz </w:t>
      </w:r>
      <w:proofErr w:type="gramStart"/>
      <w:r w:rsidR="006E5C0B" w:rsidRPr="003026A0">
        <w:rPr>
          <w:u w:val="single"/>
        </w:rPr>
        <w:t>knihovny.</w:t>
      </w:r>
      <w:r w:rsidRPr="003026A0">
        <w:t>.</w:t>
      </w:r>
      <w:proofErr w:type="gramEnd"/>
      <w:r w:rsidRPr="003026A0">
        <w:t xml:space="preserve"> Termíny schůzek bude určovat objednatel po konzultaci se zhotovitelem. Objednatel oznámí zhotoviteli termín konání konzultační schůzky vždy nejméně </w:t>
      </w:r>
      <w:r w:rsidR="0025602C" w:rsidRPr="003026A0">
        <w:t>2</w:t>
      </w:r>
      <w:r w:rsidRPr="003026A0">
        <w:t xml:space="preserve"> dny před jejím konáním. </w:t>
      </w:r>
    </w:p>
    <w:p w14:paraId="5622E0F7" w14:textId="77777777" w:rsidR="00B047A7" w:rsidRPr="003026A0" w:rsidRDefault="00B047A7">
      <w:pPr>
        <w:pStyle w:val="ind11"/>
        <w:numPr>
          <w:ilvl w:val="0"/>
          <w:numId w:val="7"/>
        </w:numPr>
        <w:spacing w:before="120" w:beforeAutospacing="0" w:after="0" w:line="276" w:lineRule="auto"/>
        <w:ind w:left="284" w:hanging="284"/>
      </w:pPr>
      <w:r w:rsidRPr="003026A0">
        <w:t>O konzultační schůzce, pokud proběhla fyzicky, provede zhotovitel písemný zápis, který bude obsahovat zejména:</w:t>
      </w:r>
    </w:p>
    <w:p w14:paraId="131D363B" w14:textId="03B7412A" w:rsidR="00B047A7" w:rsidRPr="003026A0" w:rsidRDefault="00B047A7">
      <w:pPr>
        <w:pStyle w:val="ind11"/>
        <w:numPr>
          <w:ilvl w:val="0"/>
          <w:numId w:val="26"/>
        </w:numPr>
        <w:spacing w:before="120" w:beforeAutospacing="0" w:after="0" w:line="276" w:lineRule="auto"/>
      </w:pPr>
      <w:r w:rsidRPr="003026A0">
        <w:t>označení osoby zhotovitele včetně uvedení sídla a IČ</w:t>
      </w:r>
      <w:r w:rsidR="007E4F94" w:rsidRPr="003026A0">
        <w:t>O</w:t>
      </w:r>
      <w:r w:rsidRPr="003026A0">
        <w:t>,</w:t>
      </w:r>
    </w:p>
    <w:p w14:paraId="62B62862" w14:textId="284B8C73" w:rsidR="00B047A7" w:rsidRPr="003026A0" w:rsidRDefault="00B047A7">
      <w:pPr>
        <w:pStyle w:val="ind11"/>
        <w:numPr>
          <w:ilvl w:val="0"/>
          <w:numId w:val="26"/>
        </w:numPr>
        <w:spacing w:before="120" w:beforeAutospacing="0" w:after="0" w:line="276" w:lineRule="auto"/>
      </w:pPr>
      <w:r w:rsidRPr="003026A0">
        <w:t>označení osoby objednatele včetně uvedení sídla a IČ</w:t>
      </w:r>
      <w:r w:rsidR="007E4F94" w:rsidRPr="003026A0">
        <w:t>O</w:t>
      </w:r>
      <w:r w:rsidRPr="003026A0">
        <w:t>,</w:t>
      </w:r>
    </w:p>
    <w:p w14:paraId="0138253A" w14:textId="77777777" w:rsidR="00B047A7" w:rsidRPr="003026A0" w:rsidRDefault="00B047A7">
      <w:pPr>
        <w:pStyle w:val="ind11"/>
        <w:numPr>
          <w:ilvl w:val="0"/>
          <w:numId w:val="26"/>
        </w:numPr>
        <w:spacing w:before="120" w:beforeAutospacing="0" w:after="0" w:line="276" w:lineRule="auto"/>
      </w:pPr>
      <w:r w:rsidRPr="003026A0">
        <w:t>označení této smlouvy včetně uvedení jejího evidenčního čísla,</w:t>
      </w:r>
    </w:p>
    <w:p w14:paraId="61F8CB94" w14:textId="77777777" w:rsidR="00B047A7" w:rsidRPr="003026A0" w:rsidRDefault="00B047A7">
      <w:pPr>
        <w:pStyle w:val="ind11"/>
        <w:numPr>
          <w:ilvl w:val="0"/>
          <w:numId w:val="26"/>
        </w:numPr>
        <w:spacing w:before="120" w:beforeAutospacing="0" w:after="0" w:line="276" w:lineRule="auto"/>
      </w:pPr>
      <w:r w:rsidRPr="003026A0">
        <w:t>datum konzultační schůzky,</w:t>
      </w:r>
    </w:p>
    <w:p w14:paraId="20A6DEBC" w14:textId="77777777" w:rsidR="00B047A7" w:rsidRPr="003026A0" w:rsidRDefault="00B047A7">
      <w:pPr>
        <w:pStyle w:val="ind11"/>
        <w:numPr>
          <w:ilvl w:val="0"/>
          <w:numId w:val="26"/>
        </w:numPr>
        <w:spacing w:before="120" w:beforeAutospacing="0" w:after="0" w:line="276" w:lineRule="auto"/>
      </w:pPr>
      <w:r w:rsidRPr="003026A0">
        <w:t>stručné shrnutí předmětu jednání příslušné schůzky,</w:t>
      </w:r>
    </w:p>
    <w:p w14:paraId="3CBB9BCD" w14:textId="77777777" w:rsidR="00B047A7" w:rsidRPr="003026A0" w:rsidRDefault="00B047A7">
      <w:pPr>
        <w:pStyle w:val="ind11"/>
        <w:numPr>
          <w:ilvl w:val="0"/>
          <w:numId w:val="26"/>
        </w:numPr>
        <w:spacing w:before="120" w:beforeAutospacing="0" w:after="0" w:line="276" w:lineRule="auto"/>
      </w:pPr>
      <w:r w:rsidRPr="003026A0">
        <w:t>případné připomínky či pokyny k provádění díla ze strany objednatele nebo jiné požadavky objednatele, aby zhotovitel zajistil nápravu,</w:t>
      </w:r>
    </w:p>
    <w:p w14:paraId="0454E895" w14:textId="77777777" w:rsidR="00B047A7" w:rsidRPr="003026A0" w:rsidRDefault="00B047A7">
      <w:pPr>
        <w:pStyle w:val="ind11"/>
        <w:numPr>
          <w:ilvl w:val="0"/>
          <w:numId w:val="26"/>
        </w:numPr>
        <w:spacing w:before="120" w:beforeAutospacing="0" w:after="0" w:line="276" w:lineRule="auto"/>
      </w:pPr>
      <w:r w:rsidRPr="003026A0">
        <w:t>jména a vlastnoruční podpis osob odpovědných za plnění dle této smlouvy.</w:t>
      </w:r>
    </w:p>
    <w:p w14:paraId="5A2FA414" w14:textId="77777777" w:rsidR="00B047A7" w:rsidRPr="003026A0" w:rsidRDefault="00B047A7">
      <w:pPr>
        <w:pStyle w:val="ind11"/>
        <w:numPr>
          <w:ilvl w:val="0"/>
          <w:numId w:val="7"/>
        </w:numPr>
        <w:spacing w:before="120" w:beforeAutospacing="0" w:after="0" w:line="276" w:lineRule="auto"/>
        <w:ind w:left="284" w:hanging="284"/>
      </w:pPr>
      <w:r w:rsidRPr="003026A0">
        <w:t xml:space="preserve">Zhotovitel se zavazuje provádět dílo s ohledem na připomínky či pokyny objednatele učiněné na konzultačních schůzkách </w:t>
      </w:r>
      <w:bookmarkStart w:id="11" w:name="_Hlk84583315"/>
      <w:r w:rsidRPr="003026A0">
        <w:t>či jiným způsobem</w:t>
      </w:r>
      <w:bookmarkEnd w:id="11"/>
      <w:r w:rsidRPr="003026A0">
        <w:t>. Jestliže by provádění díla s ohledem na připomínky či pokyny objednatele bylo nevhodné nebo mimořádně obtížně proveditelné, je zhotovitel povinen na to objednatele bezodkladně upozornit, jestliže mohl tuto nevhodnost či mimořádně obtížnou proveditelnost zjistit při vynaložení odborné péče.</w:t>
      </w:r>
    </w:p>
    <w:p w14:paraId="17CFB356" w14:textId="77777777" w:rsidR="00871B9F" w:rsidRPr="003026A0" w:rsidRDefault="00871B9F" w:rsidP="00C17B71">
      <w:pPr>
        <w:pStyle w:val="HLAVICKA"/>
        <w:keepLines w:val="0"/>
        <w:widowControl w:val="0"/>
        <w:tabs>
          <w:tab w:val="clear" w:pos="284"/>
          <w:tab w:val="clear" w:pos="1145"/>
        </w:tabs>
        <w:spacing w:after="0"/>
        <w:rPr>
          <w:b/>
          <w:sz w:val="24"/>
          <w:szCs w:val="24"/>
        </w:rPr>
      </w:pPr>
    </w:p>
    <w:p w14:paraId="161FAAE8" w14:textId="3F8F7398" w:rsidR="00982412" w:rsidRPr="00333329" w:rsidRDefault="00982412" w:rsidP="002304FD">
      <w:pPr>
        <w:pStyle w:val="Nadpis1"/>
        <w:rPr>
          <w:szCs w:val="24"/>
        </w:rPr>
      </w:pPr>
      <w:r w:rsidRPr="003026A0">
        <w:rPr>
          <w:szCs w:val="24"/>
        </w:rPr>
        <w:t xml:space="preserve">Článek </w:t>
      </w:r>
      <w:r w:rsidR="0098115F" w:rsidRPr="003026A0">
        <w:rPr>
          <w:szCs w:val="24"/>
        </w:rPr>
        <w:t>I</w:t>
      </w:r>
      <w:r w:rsidRPr="003026A0">
        <w:rPr>
          <w:szCs w:val="24"/>
        </w:rPr>
        <w:t>V.</w:t>
      </w:r>
    </w:p>
    <w:p w14:paraId="3A0274EF" w14:textId="58A62475" w:rsidR="00B50017" w:rsidRPr="00333329" w:rsidRDefault="00255A33" w:rsidP="001F5C00">
      <w:pPr>
        <w:pStyle w:val="Nadpis1"/>
        <w:rPr>
          <w:szCs w:val="24"/>
          <w:u w:val="single"/>
        </w:rPr>
      </w:pPr>
      <w:r w:rsidRPr="00333329">
        <w:rPr>
          <w:szCs w:val="24"/>
          <w:u w:val="single"/>
        </w:rPr>
        <w:t>Předání díla a o</w:t>
      </w:r>
      <w:r w:rsidR="00753250" w:rsidRPr="00333329">
        <w:rPr>
          <w:szCs w:val="24"/>
          <w:u w:val="single"/>
        </w:rPr>
        <w:t>dpovědnost za vady</w:t>
      </w:r>
    </w:p>
    <w:p w14:paraId="6F86857A" w14:textId="47E88D3D" w:rsidR="009A00BE" w:rsidRPr="00333329" w:rsidRDefault="001A1401">
      <w:pPr>
        <w:widowControl w:val="0"/>
        <w:numPr>
          <w:ilvl w:val="0"/>
          <w:numId w:val="20"/>
        </w:numPr>
        <w:spacing w:before="120" w:after="0" w:line="276" w:lineRule="auto"/>
        <w:ind w:left="284" w:hanging="284"/>
        <w:rPr>
          <w:sz w:val="24"/>
          <w:szCs w:val="24"/>
        </w:rPr>
      </w:pPr>
      <w:r w:rsidRPr="00333329">
        <w:rPr>
          <w:sz w:val="24"/>
          <w:szCs w:val="24"/>
        </w:rPr>
        <w:t>Zhotovitel</w:t>
      </w:r>
      <w:r w:rsidR="009A00BE" w:rsidRPr="00333329">
        <w:rPr>
          <w:sz w:val="24"/>
          <w:szCs w:val="24"/>
        </w:rPr>
        <w:t xml:space="preserve"> odpovídá za to, že </w:t>
      </w:r>
      <w:r w:rsidRPr="00333329">
        <w:rPr>
          <w:sz w:val="24"/>
          <w:szCs w:val="24"/>
        </w:rPr>
        <w:t>dílo</w:t>
      </w:r>
      <w:r w:rsidR="009A00BE" w:rsidRPr="00333329">
        <w:rPr>
          <w:sz w:val="24"/>
          <w:szCs w:val="24"/>
        </w:rPr>
        <w:t xml:space="preserve"> v době jeho předání </w:t>
      </w:r>
      <w:r w:rsidRPr="00333329">
        <w:rPr>
          <w:sz w:val="24"/>
          <w:szCs w:val="24"/>
        </w:rPr>
        <w:t>objednateli</w:t>
      </w:r>
      <w:r w:rsidR="009A00BE" w:rsidRPr="00333329">
        <w:rPr>
          <w:sz w:val="24"/>
          <w:szCs w:val="24"/>
        </w:rPr>
        <w:t>:</w:t>
      </w:r>
    </w:p>
    <w:p w14:paraId="16BB8AEA" w14:textId="62850C8E" w:rsidR="009A00BE" w:rsidRPr="00333329" w:rsidRDefault="009A00BE">
      <w:pPr>
        <w:pStyle w:val="Odstavecseseznamem"/>
        <w:numPr>
          <w:ilvl w:val="0"/>
          <w:numId w:val="21"/>
        </w:numPr>
        <w:spacing w:before="120" w:line="276" w:lineRule="auto"/>
        <w:contextualSpacing w:val="0"/>
        <w:rPr>
          <w:rFonts w:ascii="Times New Roman" w:hAnsi="Times New Roman"/>
          <w:sz w:val="24"/>
          <w:szCs w:val="24"/>
        </w:rPr>
      </w:pPr>
      <w:r w:rsidRPr="00333329">
        <w:rPr>
          <w:rFonts w:ascii="Times New Roman" w:hAnsi="Times New Roman"/>
          <w:b/>
          <w:bCs/>
          <w:sz w:val="24"/>
          <w:szCs w:val="24"/>
        </w:rPr>
        <w:lastRenderedPageBreak/>
        <w:t>nebude mít žádné právní vady</w:t>
      </w:r>
      <w:r w:rsidRPr="00333329">
        <w:rPr>
          <w:rFonts w:ascii="Times New Roman" w:hAnsi="Times New Roman"/>
          <w:sz w:val="24"/>
          <w:szCs w:val="24"/>
        </w:rPr>
        <w:t xml:space="preserve"> (zjevné či skryté), zejména pak, že nebude zatíženo právy třetích osob, ze kterých by pro </w:t>
      </w:r>
      <w:r w:rsidR="001A1401" w:rsidRPr="00333329">
        <w:rPr>
          <w:rFonts w:ascii="Times New Roman" w:hAnsi="Times New Roman"/>
          <w:sz w:val="24"/>
          <w:szCs w:val="24"/>
        </w:rPr>
        <w:t>objednatele</w:t>
      </w:r>
      <w:r w:rsidRPr="00333329">
        <w:rPr>
          <w:rFonts w:ascii="Times New Roman" w:hAnsi="Times New Roman"/>
          <w:sz w:val="24"/>
          <w:szCs w:val="24"/>
        </w:rPr>
        <w:t xml:space="preserve"> vyplynuly jakékoliv další finanční nebo jiné povinnosti ve prospěch třetích stran, a </w:t>
      </w:r>
    </w:p>
    <w:p w14:paraId="4A3F2EBC" w14:textId="0DFF728F" w:rsidR="009A00BE" w:rsidRPr="00333329" w:rsidRDefault="009A00BE">
      <w:pPr>
        <w:pStyle w:val="Odstavecseseznamem"/>
        <w:numPr>
          <w:ilvl w:val="0"/>
          <w:numId w:val="21"/>
        </w:numPr>
        <w:spacing w:before="120" w:line="276" w:lineRule="auto"/>
        <w:contextualSpacing w:val="0"/>
        <w:rPr>
          <w:rFonts w:ascii="Times New Roman" w:hAnsi="Times New Roman"/>
          <w:sz w:val="24"/>
          <w:szCs w:val="24"/>
        </w:rPr>
      </w:pPr>
      <w:r w:rsidRPr="00333329">
        <w:rPr>
          <w:rFonts w:ascii="Times New Roman" w:hAnsi="Times New Roman"/>
          <w:b/>
          <w:bCs/>
          <w:sz w:val="24"/>
          <w:szCs w:val="24"/>
        </w:rPr>
        <w:t>nebude mít žádné faktické vady</w:t>
      </w:r>
      <w:r w:rsidRPr="00333329">
        <w:rPr>
          <w:rFonts w:ascii="Times New Roman" w:hAnsi="Times New Roman"/>
          <w:sz w:val="24"/>
          <w:szCs w:val="24"/>
        </w:rPr>
        <w:t xml:space="preserve"> (zjevné či skryté), zejména pak, že bude splňovat veškeré vlastnosti a specifikace dohodnuté v této smlouvě (tj. vlastnosti a specifikace výslovně </w:t>
      </w:r>
      <w:r w:rsidR="001A1401" w:rsidRPr="00333329">
        <w:rPr>
          <w:rFonts w:ascii="Times New Roman" w:hAnsi="Times New Roman"/>
          <w:sz w:val="24"/>
          <w:szCs w:val="24"/>
        </w:rPr>
        <w:t>objednatelem</w:t>
      </w:r>
      <w:r w:rsidRPr="00333329">
        <w:rPr>
          <w:rFonts w:ascii="Times New Roman" w:hAnsi="Times New Roman"/>
          <w:sz w:val="24"/>
          <w:szCs w:val="24"/>
        </w:rPr>
        <w:t xml:space="preserve"> požadované) a vlastnosti obvyklé (tj. vlastnosti, které jsou obvykle na </w:t>
      </w:r>
      <w:r w:rsidR="001A1401" w:rsidRPr="00333329">
        <w:rPr>
          <w:rFonts w:ascii="Times New Roman" w:hAnsi="Times New Roman"/>
          <w:sz w:val="24"/>
          <w:szCs w:val="24"/>
        </w:rPr>
        <w:t>dílo</w:t>
      </w:r>
      <w:r w:rsidRPr="00333329">
        <w:rPr>
          <w:rFonts w:ascii="Times New Roman" w:hAnsi="Times New Roman"/>
          <w:sz w:val="24"/>
          <w:szCs w:val="24"/>
        </w:rPr>
        <w:t>, jež je předmětem této smlouvy, kladeny), a dále že bude splňovat veškeré požadavky stanové příslušnými právními předpisy a technickými normami.</w:t>
      </w:r>
    </w:p>
    <w:p w14:paraId="5235C692" w14:textId="6BC0982F" w:rsidR="006D5236" w:rsidRPr="00333329" w:rsidRDefault="00255A33">
      <w:pPr>
        <w:widowControl w:val="0"/>
        <w:numPr>
          <w:ilvl w:val="0"/>
          <w:numId w:val="22"/>
        </w:numPr>
        <w:spacing w:before="120" w:after="0" w:line="276" w:lineRule="auto"/>
        <w:ind w:left="284" w:hanging="284"/>
        <w:rPr>
          <w:sz w:val="24"/>
          <w:szCs w:val="24"/>
        </w:rPr>
      </w:pPr>
      <w:r w:rsidRPr="00333329">
        <w:rPr>
          <w:sz w:val="24"/>
          <w:szCs w:val="24"/>
        </w:rPr>
        <w:t xml:space="preserve">Zhotovitel se zavazuje umožnit objednateli </w:t>
      </w:r>
      <w:r w:rsidRPr="00333329">
        <w:rPr>
          <w:b/>
          <w:bCs/>
          <w:sz w:val="24"/>
          <w:szCs w:val="24"/>
        </w:rPr>
        <w:t>prohlídku</w:t>
      </w:r>
      <w:r w:rsidRPr="00333329">
        <w:rPr>
          <w:sz w:val="24"/>
          <w:szCs w:val="24"/>
        </w:rPr>
        <w:t xml:space="preserve"> předaného díla</w:t>
      </w:r>
      <w:r w:rsidR="00004718" w:rsidRPr="00333329">
        <w:rPr>
          <w:sz w:val="24"/>
          <w:szCs w:val="24"/>
        </w:rPr>
        <w:t xml:space="preserve">. </w:t>
      </w:r>
      <w:r w:rsidR="00004718" w:rsidRPr="00333329">
        <w:rPr>
          <w:b/>
          <w:bCs/>
          <w:sz w:val="24"/>
          <w:szCs w:val="24"/>
        </w:rPr>
        <w:t>Vady zjevné</w:t>
      </w:r>
      <w:r w:rsidR="00004718" w:rsidRPr="00333329">
        <w:rPr>
          <w:sz w:val="24"/>
          <w:szCs w:val="24"/>
        </w:rPr>
        <w:t xml:space="preserve"> při předání díla je objednatel povinen </w:t>
      </w:r>
      <w:r w:rsidR="0069095F" w:rsidRPr="00333329">
        <w:rPr>
          <w:sz w:val="24"/>
          <w:szCs w:val="24"/>
        </w:rPr>
        <w:t>oznámit</w:t>
      </w:r>
      <w:r w:rsidR="00004718" w:rsidRPr="00333329">
        <w:rPr>
          <w:sz w:val="24"/>
          <w:szCs w:val="24"/>
        </w:rPr>
        <w:t xml:space="preserve"> zhotoviteli </w:t>
      </w:r>
      <w:r w:rsidR="00004718" w:rsidRPr="00333329">
        <w:rPr>
          <w:b/>
          <w:bCs/>
          <w:sz w:val="24"/>
          <w:szCs w:val="24"/>
        </w:rPr>
        <w:t xml:space="preserve">nejpozději </w:t>
      </w:r>
      <w:r w:rsidR="00004718" w:rsidRPr="00A80B6C">
        <w:rPr>
          <w:b/>
          <w:bCs/>
          <w:sz w:val="24"/>
          <w:szCs w:val="24"/>
        </w:rPr>
        <w:t>d</w:t>
      </w:r>
      <w:r w:rsidR="00212E45">
        <w:rPr>
          <w:b/>
          <w:bCs/>
          <w:sz w:val="24"/>
          <w:szCs w:val="24"/>
        </w:rPr>
        <w:t xml:space="preserve">o </w:t>
      </w:r>
      <w:r w:rsidR="00A80B6C">
        <w:rPr>
          <w:b/>
          <w:bCs/>
          <w:sz w:val="24"/>
          <w:szCs w:val="24"/>
        </w:rPr>
        <w:t xml:space="preserve">5 </w:t>
      </w:r>
      <w:r w:rsidR="00004718" w:rsidRPr="00A80B6C">
        <w:rPr>
          <w:b/>
          <w:bCs/>
          <w:sz w:val="24"/>
          <w:szCs w:val="24"/>
        </w:rPr>
        <w:t>pracovních dnů</w:t>
      </w:r>
      <w:r w:rsidR="00004718" w:rsidRPr="00333329">
        <w:rPr>
          <w:b/>
          <w:bCs/>
          <w:sz w:val="24"/>
          <w:szCs w:val="24"/>
        </w:rPr>
        <w:t xml:space="preserve"> od předání díla. </w:t>
      </w:r>
      <w:r w:rsidR="001411E0" w:rsidRPr="00333329">
        <w:rPr>
          <w:sz w:val="24"/>
          <w:szCs w:val="24"/>
        </w:rPr>
        <w:t>V případě, že objednatel vady nezjistí, oznámí zhotoviteli, že nemá k předanému dílu výhrady.</w:t>
      </w:r>
      <w:r w:rsidR="001411E0" w:rsidRPr="00333329">
        <w:rPr>
          <w:b/>
          <w:bCs/>
          <w:sz w:val="24"/>
          <w:szCs w:val="24"/>
        </w:rPr>
        <w:t xml:space="preserve"> </w:t>
      </w:r>
      <w:r w:rsidR="009A6DFA" w:rsidRPr="00333329">
        <w:rPr>
          <w:sz w:val="24"/>
          <w:szCs w:val="24"/>
        </w:rPr>
        <w:t xml:space="preserve">Pokud bude objednatel požadovat odstranění vady, je zhotovitel povinen vady odstranit ve lhůtě, na které se smluvní strany dohodnou. </w:t>
      </w:r>
      <w:r w:rsidR="009A6DFA" w:rsidRPr="00333329">
        <w:rPr>
          <w:b/>
          <w:bCs/>
          <w:sz w:val="24"/>
          <w:szCs w:val="24"/>
        </w:rPr>
        <w:t xml:space="preserve">Pokud k dohodě nedojde, odstraní zhotovitel vady nejpozději do </w:t>
      </w:r>
      <w:r w:rsidR="00212E45">
        <w:rPr>
          <w:b/>
          <w:bCs/>
          <w:sz w:val="24"/>
          <w:szCs w:val="24"/>
        </w:rPr>
        <w:t xml:space="preserve">15 </w:t>
      </w:r>
      <w:r w:rsidR="009A6DFA" w:rsidRPr="00333329">
        <w:rPr>
          <w:b/>
          <w:bCs/>
          <w:noProof/>
          <w:sz w:val="24"/>
          <w:szCs w:val="24"/>
        </w:rPr>
        <w:t xml:space="preserve">dnů </w:t>
      </w:r>
      <w:r w:rsidR="009A6DFA" w:rsidRPr="00333329">
        <w:rPr>
          <w:b/>
          <w:bCs/>
          <w:sz w:val="24"/>
          <w:szCs w:val="24"/>
        </w:rPr>
        <w:t>od dne doručení oznámení o vadách</w:t>
      </w:r>
      <w:r w:rsidR="009A6DFA" w:rsidRPr="00333329">
        <w:rPr>
          <w:sz w:val="24"/>
          <w:szCs w:val="24"/>
        </w:rPr>
        <w:t>. Pro opětovné předání díla se výše uvedený postup uplatní obdobně.</w:t>
      </w:r>
    </w:p>
    <w:p w14:paraId="1670E2BF" w14:textId="60C6036B" w:rsidR="00255A33" w:rsidRPr="00333329" w:rsidRDefault="009A6DFA">
      <w:pPr>
        <w:widowControl w:val="0"/>
        <w:numPr>
          <w:ilvl w:val="0"/>
          <w:numId w:val="22"/>
        </w:numPr>
        <w:spacing w:before="120" w:after="0" w:line="276" w:lineRule="auto"/>
        <w:ind w:left="284" w:hanging="284"/>
        <w:rPr>
          <w:sz w:val="24"/>
          <w:szCs w:val="24"/>
        </w:rPr>
      </w:pPr>
      <w:r w:rsidRPr="00333329">
        <w:rPr>
          <w:sz w:val="24"/>
          <w:szCs w:val="24"/>
        </w:rPr>
        <w:t xml:space="preserve">Pokud má dílo při předání vady, je </w:t>
      </w:r>
      <w:r w:rsidRPr="00333329">
        <w:rPr>
          <w:b/>
          <w:bCs/>
          <w:sz w:val="24"/>
          <w:szCs w:val="24"/>
        </w:rPr>
        <w:t>o</w:t>
      </w:r>
      <w:r w:rsidR="00004718" w:rsidRPr="00333329">
        <w:rPr>
          <w:b/>
          <w:bCs/>
          <w:sz w:val="24"/>
          <w:szCs w:val="24"/>
        </w:rPr>
        <w:t>bjednatel opr</w:t>
      </w:r>
      <w:r w:rsidR="00004718" w:rsidRPr="00333329">
        <w:rPr>
          <w:rFonts w:hint="eastAsia"/>
          <w:b/>
          <w:bCs/>
          <w:sz w:val="24"/>
          <w:szCs w:val="24"/>
        </w:rPr>
        <w:t>á</w:t>
      </w:r>
      <w:r w:rsidR="00004718" w:rsidRPr="00333329">
        <w:rPr>
          <w:b/>
          <w:bCs/>
          <w:sz w:val="24"/>
          <w:szCs w:val="24"/>
        </w:rPr>
        <w:t>vn</w:t>
      </w:r>
      <w:r w:rsidR="00004718" w:rsidRPr="00333329">
        <w:rPr>
          <w:rFonts w:hint="eastAsia"/>
          <w:b/>
          <w:bCs/>
          <w:sz w:val="24"/>
          <w:szCs w:val="24"/>
        </w:rPr>
        <w:t>ě</w:t>
      </w:r>
      <w:r w:rsidR="00004718" w:rsidRPr="00333329">
        <w:rPr>
          <w:b/>
          <w:bCs/>
          <w:sz w:val="24"/>
          <w:szCs w:val="24"/>
        </w:rPr>
        <w:t>n</w:t>
      </w:r>
      <w:r w:rsidR="00004718" w:rsidRPr="00333329">
        <w:rPr>
          <w:sz w:val="24"/>
          <w:szCs w:val="24"/>
        </w:rPr>
        <w:t xml:space="preserve"> </w:t>
      </w:r>
      <w:r w:rsidR="00004718" w:rsidRPr="00333329">
        <w:rPr>
          <w:b/>
          <w:bCs/>
          <w:sz w:val="24"/>
          <w:szCs w:val="24"/>
        </w:rPr>
        <w:t>odm</w:t>
      </w:r>
      <w:r w:rsidR="00004718" w:rsidRPr="00333329">
        <w:rPr>
          <w:rFonts w:hint="eastAsia"/>
          <w:b/>
          <w:bCs/>
          <w:sz w:val="24"/>
          <w:szCs w:val="24"/>
        </w:rPr>
        <w:t>í</w:t>
      </w:r>
      <w:r w:rsidR="00004718" w:rsidRPr="00333329">
        <w:rPr>
          <w:b/>
          <w:bCs/>
          <w:sz w:val="24"/>
          <w:szCs w:val="24"/>
        </w:rPr>
        <w:t>tnout p</w:t>
      </w:r>
      <w:r w:rsidR="00004718" w:rsidRPr="00333329">
        <w:rPr>
          <w:rFonts w:hint="eastAsia"/>
          <w:b/>
          <w:bCs/>
          <w:sz w:val="24"/>
          <w:szCs w:val="24"/>
        </w:rPr>
        <w:t>ř</w:t>
      </w:r>
      <w:r w:rsidR="00004718" w:rsidRPr="00333329">
        <w:rPr>
          <w:b/>
          <w:bCs/>
          <w:sz w:val="24"/>
          <w:szCs w:val="24"/>
        </w:rPr>
        <w:t>evzet</w:t>
      </w:r>
      <w:r w:rsidR="00004718" w:rsidRPr="00333329">
        <w:rPr>
          <w:rFonts w:hint="eastAsia"/>
          <w:b/>
          <w:bCs/>
          <w:sz w:val="24"/>
          <w:szCs w:val="24"/>
        </w:rPr>
        <w:t>í</w:t>
      </w:r>
      <w:r w:rsidR="00004718" w:rsidRPr="00333329">
        <w:rPr>
          <w:b/>
          <w:bCs/>
          <w:sz w:val="24"/>
          <w:szCs w:val="24"/>
        </w:rPr>
        <w:t xml:space="preserve"> díla</w:t>
      </w:r>
      <w:r w:rsidR="00004718" w:rsidRPr="00333329">
        <w:rPr>
          <w:sz w:val="24"/>
          <w:szCs w:val="24"/>
        </w:rPr>
        <w:t xml:space="preserve">, pokud </w:t>
      </w:r>
      <w:r w:rsidR="00004718" w:rsidRPr="00333329">
        <w:rPr>
          <w:b/>
          <w:bCs/>
          <w:sz w:val="24"/>
          <w:szCs w:val="24"/>
        </w:rPr>
        <w:t xml:space="preserve">nebude </w:t>
      </w:r>
      <w:r w:rsidR="003717AB" w:rsidRPr="00333329">
        <w:rPr>
          <w:b/>
          <w:bCs/>
          <w:sz w:val="24"/>
          <w:szCs w:val="24"/>
        </w:rPr>
        <w:t>způsobilé sloužit svému účelu</w:t>
      </w:r>
      <w:r w:rsidR="003717AB" w:rsidRPr="00333329">
        <w:rPr>
          <w:sz w:val="24"/>
          <w:szCs w:val="24"/>
        </w:rPr>
        <w:t xml:space="preserve">. </w:t>
      </w:r>
      <w:r w:rsidR="00004718" w:rsidRPr="00333329">
        <w:rPr>
          <w:sz w:val="24"/>
          <w:szCs w:val="24"/>
        </w:rPr>
        <w:t xml:space="preserve">Nepřevzaté dílo vrátí objednatel zpět zhotoviteli, umožňuje-li to povaha </w:t>
      </w:r>
      <w:r w:rsidR="0069095F" w:rsidRPr="00333329">
        <w:rPr>
          <w:sz w:val="24"/>
          <w:szCs w:val="24"/>
        </w:rPr>
        <w:t>díla</w:t>
      </w:r>
      <w:r w:rsidR="00004718" w:rsidRPr="00333329">
        <w:rPr>
          <w:sz w:val="24"/>
          <w:szCs w:val="24"/>
        </w:rPr>
        <w:t xml:space="preserve"> a nedohodnou-li se smluvní strany jinak. </w:t>
      </w:r>
    </w:p>
    <w:p w14:paraId="526FF199" w14:textId="723A85B4" w:rsidR="00753250" w:rsidRPr="00333329" w:rsidRDefault="00753250">
      <w:pPr>
        <w:widowControl w:val="0"/>
        <w:numPr>
          <w:ilvl w:val="0"/>
          <w:numId w:val="22"/>
        </w:numPr>
        <w:spacing w:before="120" w:after="0" w:line="276" w:lineRule="auto"/>
        <w:ind w:left="284" w:hanging="284"/>
        <w:rPr>
          <w:sz w:val="24"/>
          <w:szCs w:val="24"/>
        </w:rPr>
      </w:pPr>
      <w:r w:rsidRPr="00333329">
        <w:rPr>
          <w:sz w:val="24"/>
          <w:szCs w:val="24"/>
        </w:rPr>
        <w:t>Zhotovitel odpovídá za vad</w:t>
      </w:r>
      <w:r w:rsidR="007E58A4" w:rsidRPr="00333329">
        <w:rPr>
          <w:sz w:val="24"/>
          <w:szCs w:val="24"/>
        </w:rPr>
        <w:t>u</w:t>
      </w:r>
      <w:r w:rsidRPr="00333329">
        <w:rPr>
          <w:sz w:val="24"/>
          <w:szCs w:val="24"/>
        </w:rPr>
        <w:t>, kter</w:t>
      </w:r>
      <w:r w:rsidR="007E58A4" w:rsidRPr="00333329">
        <w:rPr>
          <w:sz w:val="24"/>
          <w:szCs w:val="24"/>
        </w:rPr>
        <w:t>ou</w:t>
      </w:r>
      <w:r w:rsidRPr="00333329">
        <w:rPr>
          <w:sz w:val="24"/>
          <w:szCs w:val="24"/>
        </w:rPr>
        <w:t xml:space="preserve"> má dílo při předání, i když se vada projeví později</w:t>
      </w:r>
      <w:r w:rsidR="002E2807" w:rsidRPr="00333329">
        <w:rPr>
          <w:sz w:val="24"/>
          <w:szCs w:val="24"/>
        </w:rPr>
        <w:t xml:space="preserve"> (tzv. skrytá vada)</w:t>
      </w:r>
      <w:r w:rsidRPr="00333329">
        <w:rPr>
          <w:sz w:val="24"/>
          <w:szCs w:val="24"/>
        </w:rPr>
        <w:t xml:space="preserve">. </w:t>
      </w:r>
      <w:r w:rsidR="0019392A" w:rsidRPr="00333329">
        <w:rPr>
          <w:sz w:val="24"/>
          <w:szCs w:val="24"/>
        </w:rPr>
        <w:t xml:space="preserve">Pro vyloučení pochybností se sjednává, že </w:t>
      </w:r>
      <w:r w:rsidR="0019392A" w:rsidRPr="00333329">
        <w:rPr>
          <w:b/>
          <w:bCs/>
          <w:sz w:val="24"/>
          <w:szCs w:val="24"/>
        </w:rPr>
        <w:t xml:space="preserve">převzetím díla není dotčeno právo objednatele uplatňovat práva z vad, které byly zjistitelné, ale nebyly </w:t>
      </w:r>
      <w:r w:rsidR="002D7E4C" w:rsidRPr="00333329">
        <w:rPr>
          <w:b/>
          <w:bCs/>
          <w:sz w:val="24"/>
          <w:szCs w:val="24"/>
        </w:rPr>
        <w:t xml:space="preserve">při předání </w:t>
      </w:r>
      <w:r w:rsidR="0019392A" w:rsidRPr="00333329">
        <w:rPr>
          <w:b/>
          <w:bCs/>
          <w:sz w:val="24"/>
          <w:szCs w:val="24"/>
        </w:rPr>
        <w:t>zjištěny</w:t>
      </w:r>
      <w:r w:rsidR="0019392A" w:rsidRPr="00333329">
        <w:rPr>
          <w:sz w:val="24"/>
          <w:szCs w:val="24"/>
        </w:rPr>
        <w:t>.</w:t>
      </w:r>
      <w:r w:rsidR="002E2807" w:rsidRPr="00333329">
        <w:rPr>
          <w:sz w:val="24"/>
          <w:szCs w:val="24"/>
        </w:rPr>
        <w:t xml:space="preserve"> Zhotovitel je povinen odstranit skryté vady ve lhůtě, na které se smluvní strany dohodnou. </w:t>
      </w:r>
      <w:r w:rsidR="002E2807" w:rsidRPr="00333329">
        <w:rPr>
          <w:b/>
          <w:bCs/>
          <w:sz w:val="24"/>
          <w:szCs w:val="24"/>
        </w:rPr>
        <w:t xml:space="preserve">Pokud k dohodě nedojde, odstraní zhotovitel objednatelem oznámené skryté vady nejpozději do </w:t>
      </w:r>
      <w:r w:rsidR="002E2807" w:rsidRPr="0039460A">
        <w:rPr>
          <w:b/>
          <w:bCs/>
          <w:sz w:val="24"/>
          <w:szCs w:val="24"/>
        </w:rPr>
        <w:t>15</w:t>
      </w:r>
      <w:r w:rsidR="002E2807" w:rsidRPr="0039460A">
        <w:rPr>
          <w:b/>
          <w:bCs/>
          <w:noProof/>
          <w:sz w:val="24"/>
          <w:szCs w:val="24"/>
        </w:rPr>
        <w:t xml:space="preserve"> dnů</w:t>
      </w:r>
      <w:r w:rsidR="002E2807" w:rsidRPr="00333329">
        <w:rPr>
          <w:b/>
          <w:bCs/>
          <w:noProof/>
          <w:sz w:val="24"/>
          <w:szCs w:val="24"/>
        </w:rPr>
        <w:t xml:space="preserve"> </w:t>
      </w:r>
      <w:r w:rsidR="002E2807" w:rsidRPr="00333329">
        <w:rPr>
          <w:b/>
          <w:bCs/>
          <w:sz w:val="24"/>
          <w:szCs w:val="24"/>
        </w:rPr>
        <w:t>od dne doručení oznámení o vadách</w:t>
      </w:r>
      <w:r w:rsidR="002E2807" w:rsidRPr="00333329">
        <w:rPr>
          <w:sz w:val="24"/>
          <w:szCs w:val="24"/>
        </w:rPr>
        <w:t xml:space="preserve">. </w:t>
      </w:r>
    </w:p>
    <w:p w14:paraId="74424F9C" w14:textId="476AA6E3" w:rsidR="009A6DFA" w:rsidRPr="00333329" w:rsidRDefault="009A6DFA">
      <w:pPr>
        <w:widowControl w:val="0"/>
        <w:numPr>
          <w:ilvl w:val="0"/>
          <w:numId w:val="22"/>
        </w:numPr>
        <w:spacing w:before="120" w:after="0" w:line="276" w:lineRule="auto"/>
        <w:ind w:left="284" w:hanging="284"/>
        <w:rPr>
          <w:sz w:val="24"/>
          <w:szCs w:val="24"/>
        </w:rPr>
      </w:pPr>
      <w:r w:rsidRPr="00333329">
        <w:rPr>
          <w:b/>
          <w:bCs/>
          <w:sz w:val="24"/>
          <w:szCs w:val="24"/>
        </w:rPr>
        <w:t>Oznámení o vadách</w:t>
      </w:r>
      <w:r w:rsidRPr="00333329">
        <w:rPr>
          <w:sz w:val="24"/>
          <w:szCs w:val="24"/>
        </w:rPr>
        <w:t xml:space="preserve"> musí obsahovat popis vady a právo, které objednatel uplatňuje (např. odstranění vady). </w:t>
      </w:r>
    </w:p>
    <w:p w14:paraId="13A96D2C" w14:textId="46F43589" w:rsidR="00871B9F" w:rsidRPr="00333329" w:rsidRDefault="005D4908">
      <w:pPr>
        <w:pStyle w:val="HLAVICKA"/>
        <w:keepLines w:val="0"/>
        <w:widowControl w:val="0"/>
        <w:numPr>
          <w:ilvl w:val="0"/>
          <w:numId w:val="22"/>
        </w:numPr>
        <w:tabs>
          <w:tab w:val="clear" w:pos="284"/>
          <w:tab w:val="clear" w:pos="1145"/>
        </w:tabs>
        <w:spacing w:before="120" w:after="0" w:line="276" w:lineRule="auto"/>
        <w:ind w:left="284" w:hanging="284"/>
        <w:jc w:val="both"/>
        <w:rPr>
          <w:sz w:val="24"/>
          <w:szCs w:val="24"/>
        </w:rPr>
      </w:pPr>
      <w:r w:rsidRPr="00333329">
        <w:rPr>
          <w:sz w:val="24"/>
          <w:szCs w:val="24"/>
        </w:rPr>
        <w:t>Zhotovitel</w:t>
      </w:r>
      <w:r w:rsidR="00400663" w:rsidRPr="00333329">
        <w:rPr>
          <w:sz w:val="24"/>
          <w:szCs w:val="24"/>
        </w:rPr>
        <w:t xml:space="preserve"> přebírá závazek a odpovědnost za vady </w:t>
      </w:r>
      <w:r w:rsidRPr="00333329">
        <w:rPr>
          <w:sz w:val="24"/>
          <w:szCs w:val="24"/>
        </w:rPr>
        <w:t>díla</w:t>
      </w:r>
      <w:r w:rsidR="00400663" w:rsidRPr="00333329">
        <w:rPr>
          <w:sz w:val="24"/>
          <w:szCs w:val="24"/>
        </w:rPr>
        <w:t xml:space="preserve"> (či jeho dílčí části), které se na </w:t>
      </w:r>
      <w:r w:rsidRPr="00333329">
        <w:rPr>
          <w:sz w:val="24"/>
          <w:szCs w:val="24"/>
        </w:rPr>
        <w:t>díle</w:t>
      </w:r>
      <w:r w:rsidR="00400663" w:rsidRPr="00333329">
        <w:rPr>
          <w:sz w:val="24"/>
          <w:szCs w:val="24"/>
        </w:rPr>
        <w:t xml:space="preserve"> (či jeho dílčí části) vyskytnou v průběhu </w:t>
      </w:r>
      <w:r w:rsidR="00400663" w:rsidRPr="00333329">
        <w:rPr>
          <w:b/>
          <w:bCs/>
          <w:sz w:val="24"/>
          <w:szCs w:val="24"/>
        </w:rPr>
        <w:t>záruční doby</w:t>
      </w:r>
      <w:r w:rsidR="00400663" w:rsidRPr="00333329">
        <w:rPr>
          <w:sz w:val="24"/>
          <w:szCs w:val="24"/>
        </w:rPr>
        <w:t xml:space="preserve"> (tj. </w:t>
      </w:r>
      <w:r w:rsidRPr="00333329">
        <w:rPr>
          <w:sz w:val="24"/>
          <w:szCs w:val="24"/>
        </w:rPr>
        <w:t>zhotovitel</w:t>
      </w:r>
      <w:r w:rsidR="00400663" w:rsidRPr="00333329">
        <w:rPr>
          <w:sz w:val="24"/>
          <w:szCs w:val="24"/>
        </w:rPr>
        <w:t xml:space="preserve"> poskytuje </w:t>
      </w:r>
      <w:r w:rsidRPr="00333329">
        <w:rPr>
          <w:sz w:val="24"/>
          <w:szCs w:val="24"/>
        </w:rPr>
        <w:t>objednateli</w:t>
      </w:r>
      <w:r w:rsidR="00400663" w:rsidRPr="00333329">
        <w:rPr>
          <w:sz w:val="24"/>
          <w:szCs w:val="24"/>
        </w:rPr>
        <w:t xml:space="preserve"> </w:t>
      </w:r>
      <w:r w:rsidR="00400663" w:rsidRPr="00333329">
        <w:rPr>
          <w:b/>
          <w:bCs/>
          <w:sz w:val="24"/>
          <w:szCs w:val="24"/>
        </w:rPr>
        <w:t xml:space="preserve">záruku za jakost </w:t>
      </w:r>
      <w:r w:rsidRPr="00333329">
        <w:rPr>
          <w:b/>
          <w:bCs/>
          <w:sz w:val="24"/>
          <w:szCs w:val="24"/>
        </w:rPr>
        <w:t>díla</w:t>
      </w:r>
      <w:r w:rsidR="00400663" w:rsidRPr="00333329">
        <w:rPr>
          <w:sz w:val="24"/>
          <w:szCs w:val="24"/>
        </w:rPr>
        <w:t xml:space="preserve">). </w:t>
      </w:r>
      <w:r w:rsidRPr="00333329">
        <w:rPr>
          <w:sz w:val="24"/>
          <w:szCs w:val="24"/>
        </w:rPr>
        <w:t xml:space="preserve">Záruční doba činí </w:t>
      </w:r>
      <w:r w:rsidR="00101B7D" w:rsidRPr="0039460A">
        <w:rPr>
          <w:b/>
          <w:bCs/>
          <w:sz w:val="24"/>
          <w:szCs w:val="24"/>
        </w:rPr>
        <w:t>60</w:t>
      </w:r>
      <w:r w:rsidRPr="0039460A">
        <w:rPr>
          <w:b/>
          <w:bCs/>
          <w:sz w:val="24"/>
          <w:szCs w:val="24"/>
        </w:rPr>
        <w:t xml:space="preserve"> měsíců</w:t>
      </w:r>
      <w:r w:rsidRPr="00333329">
        <w:rPr>
          <w:sz w:val="24"/>
          <w:szCs w:val="24"/>
        </w:rPr>
        <w:t xml:space="preserve">. </w:t>
      </w:r>
      <w:r w:rsidR="00753250" w:rsidRPr="00333329">
        <w:rPr>
          <w:sz w:val="24"/>
          <w:szCs w:val="24"/>
        </w:rPr>
        <w:t>Pokud výrobce poskytuje na dílo nebo jeho jednotlivé komponenty záruku delší, platí tato záruka.</w:t>
      </w:r>
      <w:r w:rsidR="00E37A71" w:rsidRPr="00333329">
        <w:rPr>
          <w:sz w:val="24"/>
          <w:szCs w:val="24"/>
        </w:rPr>
        <w:t xml:space="preserve"> </w:t>
      </w:r>
      <w:r w:rsidRPr="00333329">
        <w:rPr>
          <w:sz w:val="24"/>
          <w:szCs w:val="24"/>
        </w:rPr>
        <w:t xml:space="preserve">Záruční doba počíná běžet dnem </w:t>
      </w:r>
      <w:r w:rsidR="00E77795" w:rsidRPr="00333329">
        <w:rPr>
          <w:sz w:val="24"/>
          <w:szCs w:val="24"/>
        </w:rPr>
        <w:t>převzetí díla objednatelem.</w:t>
      </w:r>
      <w:r w:rsidRPr="00333329">
        <w:rPr>
          <w:sz w:val="24"/>
          <w:szCs w:val="24"/>
        </w:rPr>
        <w:t xml:space="preserve"> </w:t>
      </w:r>
      <w:r w:rsidR="00E37A71" w:rsidRPr="00333329">
        <w:rPr>
          <w:sz w:val="24"/>
          <w:szCs w:val="24"/>
        </w:rPr>
        <w:t>Objednatel je oprávněn uplatnit vad</w:t>
      </w:r>
      <w:r w:rsidR="00710208" w:rsidRPr="00333329">
        <w:rPr>
          <w:sz w:val="24"/>
          <w:szCs w:val="24"/>
        </w:rPr>
        <w:t>u</w:t>
      </w:r>
      <w:r w:rsidR="00E37A71" w:rsidRPr="00333329">
        <w:rPr>
          <w:sz w:val="24"/>
          <w:szCs w:val="24"/>
        </w:rPr>
        <w:t xml:space="preserve"> u zhotovitele kdykoliv během záruční </w:t>
      </w:r>
      <w:r w:rsidR="00334B0D" w:rsidRPr="00333329">
        <w:rPr>
          <w:sz w:val="24"/>
          <w:szCs w:val="24"/>
        </w:rPr>
        <w:t>doby</w:t>
      </w:r>
      <w:r w:rsidR="00E37A71" w:rsidRPr="00333329">
        <w:rPr>
          <w:sz w:val="24"/>
          <w:szCs w:val="24"/>
        </w:rPr>
        <w:t xml:space="preserve"> bez ohledu na to, kdy objednatel takov</w:t>
      </w:r>
      <w:r w:rsidR="00710208" w:rsidRPr="00333329">
        <w:rPr>
          <w:sz w:val="24"/>
          <w:szCs w:val="24"/>
        </w:rPr>
        <w:t>ou</w:t>
      </w:r>
      <w:r w:rsidR="00E37A71" w:rsidRPr="00333329">
        <w:rPr>
          <w:sz w:val="24"/>
          <w:szCs w:val="24"/>
        </w:rPr>
        <w:t xml:space="preserve"> vad</w:t>
      </w:r>
      <w:r w:rsidR="00710208" w:rsidRPr="00333329">
        <w:rPr>
          <w:sz w:val="24"/>
          <w:szCs w:val="24"/>
        </w:rPr>
        <w:t>u</w:t>
      </w:r>
      <w:r w:rsidR="00E37A71" w:rsidRPr="00333329">
        <w:rPr>
          <w:sz w:val="24"/>
          <w:szCs w:val="24"/>
        </w:rPr>
        <w:t xml:space="preserve"> zjistil nebo mohl zjistit. Zhotovitel se zavazuje oznámenou vadu bezplatně odstranit </w:t>
      </w:r>
      <w:r w:rsidR="0023277C" w:rsidRPr="00333329">
        <w:rPr>
          <w:sz w:val="24"/>
          <w:szCs w:val="24"/>
        </w:rPr>
        <w:t xml:space="preserve">ve lhůtě, na které se smluvní strany dohodnou. Pokud k dohodě nedojde, odstraní zhotovitel vady </w:t>
      </w:r>
      <w:r w:rsidR="00710208" w:rsidRPr="00333329">
        <w:rPr>
          <w:sz w:val="24"/>
          <w:szCs w:val="24"/>
        </w:rPr>
        <w:t xml:space="preserve">nejpozději </w:t>
      </w:r>
      <w:r w:rsidR="00E37A71" w:rsidRPr="00333329">
        <w:rPr>
          <w:sz w:val="24"/>
          <w:szCs w:val="24"/>
        </w:rPr>
        <w:t>do 30 dnů ode dne doručení oznámení o vadě.</w:t>
      </w:r>
    </w:p>
    <w:p w14:paraId="34926EAD" w14:textId="77777777" w:rsidR="00815A15" w:rsidRPr="00333329" w:rsidRDefault="00815A15" w:rsidP="002304FD">
      <w:pPr>
        <w:pStyle w:val="Nadpis1"/>
        <w:rPr>
          <w:szCs w:val="24"/>
        </w:rPr>
      </w:pPr>
    </w:p>
    <w:p w14:paraId="65CDEA61" w14:textId="74A9E3BB" w:rsidR="005373AF" w:rsidRPr="00333329" w:rsidRDefault="00C419A6" w:rsidP="002304FD">
      <w:pPr>
        <w:pStyle w:val="Nadpis1"/>
        <w:rPr>
          <w:szCs w:val="24"/>
        </w:rPr>
      </w:pPr>
      <w:r w:rsidRPr="00333329">
        <w:rPr>
          <w:szCs w:val="24"/>
        </w:rPr>
        <w:t>Článek V</w:t>
      </w:r>
      <w:r w:rsidR="005373AF" w:rsidRPr="00333329">
        <w:rPr>
          <w:szCs w:val="24"/>
        </w:rPr>
        <w:t>.</w:t>
      </w:r>
    </w:p>
    <w:p w14:paraId="27A56A53" w14:textId="77777777" w:rsidR="00A72634" w:rsidRPr="00333329" w:rsidRDefault="000F0E7D" w:rsidP="002304FD">
      <w:pPr>
        <w:pStyle w:val="Nadpis1"/>
        <w:rPr>
          <w:szCs w:val="24"/>
          <w:u w:val="single"/>
        </w:rPr>
      </w:pPr>
      <w:r w:rsidRPr="00333329">
        <w:rPr>
          <w:szCs w:val="24"/>
          <w:u w:val="single"/>
        </w:rPr>
        <w:t>Práva a povinnosti</w:t>
      </w:r>
      <w:r w:rsidR="007662A5" w:rsidRPr="00333329">
        <w:rPr>
          <w:szCs w:val="24"/>
          <w:u w:val="single"/>
        </w:rPr>
        <w:t xml:space="preserve"> smluvních stran</w:t>
      </w:r>
    </w:p>
    <w:p w14:paraId="0FECB8E3" w14:textId="77777777" w:rsidR="00167F42" w:rsidRPr="00333329" w:rsidRDefault="00D674DC">
      <w:pPr>
        <w:widowControl w:val="0"/>
        <w:numPr>
          <w:ilvl w:val="0"/>
          <w:numId w:val="8"/>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333329">
        <w:rPr>
          <w:sz w:val="24"/>
          <w:szCs w:val="24"/>
        </w:rPr>
        <w:t xml:space="preserve">Zhotovitel se zavazuje provést dílo </w:t>
      </w:r>
      <w:r w:rsidRPr="00333329">
        <w:rPr>
          <w:b/>
          <w:bCs/>
          <w:sz w:val="24"/>
          <w:szCs w:val="24"/>
        </w:rPr>
        <w:t>s odbornou péčí</w:t>
      </w:r>
      <w:r w:rsidRPr="00333329">
        <w:rPr>
          <w:sz w:val="24"/>
          <w:szCs w:val="24"/>
        </w:rPr>
        <w:t xml:space="preserve"> a obstarat vše, co je k provedení díla potřeba. Zhotovitel se zavazuje provést dílo v souladu s podklady k veřejné zakázce a </w:t>
      </w:r>
      <w:r w:rsidR="00ED5BDF" w:rsidRPr="00333329">
        <w:rPr>
          <w:sz w:val="24"/>
          <w:szCs w:val="24"/>
        </w:rPr>
        <w:t xml:space="preserve">je povinen zajistit, aby dílo odpovídalo </w:t>
      </w:r>
      <w:r w:rsidRPr="00333329">
        <w:rPr>
          <w:sz w:val="24"/>
          <w:szCs w:val="24"/>
        </w:rPr>
        <w:t xml:space="preserve">obecně platným právním předpisům ČR, ve smlouvě </w:t>
      </w:r>
      <w:r w:rsidRPr="00333329">
        <w:rPr>
          <w:sz w:val="24"/>
          <w:szCs w:val="24"/>
        </w:rPr>
        <w:lastRenderedPageBreak/>
        <w:t>uvedeným dokumentům a příslušným technickým normám, jejichž závaznost si smluvní strany tímto sjednávají.</w:t>
      </w:r>
      <w:r w:rsidR="001A64CF" w:rsidRPr="00333329">
        <w:rPr>
          <w:rFonts w:ascii="Palatino Linotype" w:hAnsi="Palatino Linotype" w:cs="Tahoma"/>
          <w:sz w:val="24"/>
          <w:szCs w:val="24"/>
        </w:rPr>
        <w:t xml:space="preserve">  </w:t>
      </w:r>
    </w:p>
    <w:p w14:paraId="077DA1ED" w14:textId="77777777" w:rsidR="00BE1BCE" w:rsidRPr="00333329" w:rsidRDefault="00BE1BCE">
      <w:pPr>
        <w:pStyle w:val="Zkladntextodsazen3"/>
        <w:widowControl w:val="0"/>
        <w:numPr>
          <w:ilvl w:val="0"/>
          <w:numId w:val="8"/>
        </w:numPr>
        <w:spacing w:before="120" w:after="0" w:line="276" w:lineRule="auto"/>
        <w:ind w:left="284" w:hanging="284"/>
        <w:jc w:val="both"/>
        <w:rPr>
          <w:sz w:val="24"/>
          <w:szCs w:val="24"/>
        </w:rPr>
      </w:pPr>
      <w:r w:rsidRPr="00333329">
        <w:rPr>
          <w:sz w:val="24"/>
          <w:szCs w:val="24"/>
        </w:rPr>
        <w:t xml:space="preserve">Zhotovitel je povinen po celou dobu </w:t>
      </w:r>
      <w:r w:rsidR="00ED600F" w:rsidRPr="00333329">
        <w:rPr>
          <w:sz w:val="24"/>
          <w:szCs w:val="24"/>
        </w:rPr>
        <w:t>provádění plnění</w:t>
      </w:r>
      <w:r w:rsidRPr="00333329">
        <w:rPr>
          <w:sz w:val="24"/>
          <w:szCs w:val="24"/>
        </w:rPr>
        <w:t xml:space="preserve"> </w:t>
      </w:r>
      <w:r w:rsidR="00A97DAC" w:rsidRPr="00333329">
        <w:rPr>
          <w:sz w:val="24"/>
          <w:szCs w:val="24"/>
        </w:rPr>
        <w:t xml:space="preserve">podle této smlouvy </w:t>
      </w:r>
      <w:r w:rsidRPr="00333329">
        <w:rPr>
          <w:sz w:val="24"/>
          <w:szCs w:val="24"/>
        </w:rPr>
        <w:t xml:space="preserve">disponovat potřebnou </w:t>
      </w:r>
      <w:r w:rsidRPr="00333329">
        <w:rPr>
          <w:b/>
          <w:bCs/>
          <w:sz w:val="24"/>
          <w:szCs w:val="24"/>
        </w:rPr>
        <w:t>kvalifikací</w:t>
      </w:r>
      <w:r w:rsidRPr="00333329">
        <w:rPr>
          <w:sz w:val="24"/>
          <w:szCs w:val="24"/>
        </w:rPr>
        <w:t>. Zhotovitel je na žádost objednatele povinen existenci skutečností prokazujících potřebnou kvalifikaci objednateli prokázat ve lhůtě stanovené objednatelem a způsobem dle požadavku objednatele.</w:t>
      </w:r>
    </w:p>
    <w:p w14:paraId="79B9C32E" w14:textId="77777777" w:rsidR="00BE1BCE" w:rsidRPr="00333329" w:rsidRDefault="00BE1BCE">
      <w:pPr>
        <w:pStyle w:val="Zkladntextodsazen3"/>
        <w:widowControl w:val="0"/>
        <w:numPr>
          <w:ilvl w:val="0"/>
          <w:numId w:val="8"/>
        </w:numPr>
        <w:spacing w:before="120" w:after="0" w:line="276" w:lineRule="auto"/>
        <w:ind w:left="284" w:hanging="284"/>
        <w:jc w:val="both"/>
        <w:rPr>
          <w:sz w:val="24"/>
          <w:szCs w:val="24"/>
        </w:rPr>
      </w:pPr>
      <w:r w:rsidRPr="00333329">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6681C3DB" w14:textId="0D5EAAD7" w:rsidR="00336DC4" w:rsidRPr="003026A0" w:rsidRDefault="007D1D3D">
      <w:pPr>
        <w:pStyle w:val="Zkladntextodsazen3"/>
        <w:widowControl w:val="0"/>
        <w:numPr>
          <w:ilvl w:val="0"/>
          <w:numId w:val="8"/>
        </w:numPr>
        <w:spacing w:before="120" w:after="0" w:line="276" w:lineRule="auto"/>
        <w:ind w:left="284" w:hanging="284"/>
        <w:jc w:val="both"/>
        <w:rPr>
          <w:sz w:val="24"/>
          <w:szCs w:val="24"/>
        </w:rPr>
      </w:pPr>
      <w:bookmarkStart w:id="12" w:name="Text37"/>
      <w:r w:rsidRPr="003026A0">
        <w:rPr>
          <w:sz w:val="24"/>
          <w:szCs w:val="24"/>
        </w:rPr>
        <w:t xml:space="preserve"> Dílo může zhotov</w:t>
      </w:r>
      <w:r w:rsidR="008C591F" w:rsidRPr="003026A0">
        <w:rPr>
          <w:sz w:val="24"/>
          <w:szCs w:val="24"/>
        </w:rPr>
        <w:t>itel provést prostřednictvím pod</w:t>
      </w:r>
      <w:r w:rsidRPr="003026A0">
        <w:rPr>
          <w:sz w:val="24"/>
          <w:szCs w:val="24"/>
        </w:rPr>
        <w:t>dodavatelů, odpovídá však, jako by plnil sám.</w:t>
      </w:r>
    </w:p>
    <w:p w14:paraId="1B43840C" w14:textId="24C33122" w:rsidR="00336DC4" w:rsidRPr="00333329" w:rsidRDefault="00336DC4" w:rsidP="00C17B71">
      <w:pPr>
        <w:pStyle w:val="Zkladntextodsazen3"/>
        <w:widowControl w:val="0"/>
        <w:tabs>
          <w:tab w:val="left" w:pos="284"/>
        </w:tabs>
        <w:spacing w:before="120" w:after="0" w:line="276" w:lineRule="auto"/>
        <w:ind w:left="284" w:hanging="284"/>
        <w:jc w:val="both"/>
        <w:rPr>
          <w:sz w:val="24"/>
          <w:szCs w:val="24"/>
        </w:rPr>
      </w:pPr>
      <w:r w:rsidRPr="00333329">
        <w:rPr>
          <w:sz w:val="24"/>
          <w:szCs w:val="24"/>
        </w:rPr>
        <w:t>5.</w:t>
      </w:r>
      <w:r w:rsidRPr="00333329">
        <w:rPr>
          <w:sz w:val="24"/>
          <w:szCs w:val="24"/>
        </w:rPr>
        <w:tab/>
        <w:t>Z</w:t>
      </w:r>
      <w:r w:rsidR="008C591F" w:rsidRPr="00333329">
        <w:rPr>
          <w:sz w:val="24"/>
          <w:szCs w:val="24"/>
        </w:rPr>
        <w:t>hotovitel je oprávněn změnit pod</w:t>
      </w:r>
      <w:r w:rsidRPr="00333329">
        <w:rPr>
          <w:sz w:val="24"/>
          <w:szCs w:val="24"/>
        </w:rPr>
        <w:t>dodavatele, pomocí něhož prokázal část splnění kvalifikace v rámci veřejné zakázky jen z vážných objektivních důvodů a s předchozím písemným souhlas</w:t>
      </w:r>
      <w:r w:rsidR="008C591F" w:rsidRPr="00333329">
        <w:rPr>
          <w:sz w:val="24"/>
          <w:szCs w:val="24"/>
        </w:rPr>
        <w:t>em objednatele, přičemž nový pod</w:t>
      </w:r>
      <w:r w:rsidRPr="00333329">
        <w:rPr>
          <w:sz w:val="24"/>
          <w:szCs w:val="24"/>
        </w:rPr>
        <w:t>dodavatel musí disponovat kvalifikací ve stejném či v</w:t>
      </w:r>
      <w:r w:rsidR="008C591F" w:rsidRPr="00333329">
        <w:rPr>
          <w:sz w:val="24"/>
          <w:szCs w:val="24"/>
        </w:rPr>
        <w:t>ětším rozsahu, který původní pod</w:t>
      </w:r>
      <w:r w:rsidRPr="00333329">
        <w:rPr>
          <w:sz w:val="24"/>
          <w:szCs w:val="24"/>
        </w:rPr>
        <w:t>dodavatel prokázal za zhotovitele. Objedn</w:t>
      </w:r>
      <w:r w:rsidR="008C591F" w:rsidRPr="00333329">
        <w:rPr>
          <w:sz w:val="24"/>
          <w:szCs w:val="24"/>
        </w:rPr>
        <w:t>atel nesmí souhlas se změnou pod</w:t>
      </w:r>
      <w:r w:rsidRPr="00333329">
        <w:rPr>
          <w:sz w:val="24"/>
          <w:szCs w:val="24"/>
        </w:rPr>
        <w:t>dodavatele bez objektivních důvodů odmítnout, pokud mu budou příslušné doklady ve lhůtě stanov</w:t>
      </w:r>
      <w:r w:rsidR="00D3323A" w:rsidRPr="00333329">
        <w:rPr>
          <w:sz w:val="24"/>
          <w:szCs w:val="24"/>
        </w:rPr>
        <w:t>ené</w:t>
      </w:r>
      <w:r w:rsidRPr="00333329">
        <w:rPr>
          <w:sz w:val="24"/>
          <w:szCs w:val="24"/>
        </w:rPr>
        <w:t xml:space="preserve"> objednatelem předloženy.</w:t>
      </w:r>
    </w:p>
    <w:p w14:paraId="082D91E3" w14:textId="40ED71CF" w:rsidR="00336DC4" w:rsidRPr="00946E9F" w:rsidRDefault="00336DC4" w:rsidP="00C17B71">
      <w:pPr>
        <w:pStyle w:val="Zkladntextodsazen3"/>
        <w:widowControl w:val="0"/>
        <w:tabs>
          <w:tab w:val="left" w:pos="284"/>
        </w:tabs>
        <w:spacing w:before="120" w:after="0" w:line="276" w:lineRule="auto"/>
        <w:ind w:left="284" w:hanging="284"/>
        <w:jc w:val="both"/>
        <w:rPr>
          <w:sz w:val="24"/>
          <w:szCs w:val="24"/>
        </w:rPr>
      </w:pPr>
      <w:r w:rsidRPr="00333329">
        <w:rPr>
          <w:sz w:val="24"/>
          <w:szCs w:val="24"/>
        </w:rPr>
        <w:t>6.</w:t>
      </w:r>
      <w:r w:rsidRPr="00333329">
        <w:rPr>
          <w:sz w:val="24"/>
          <w:szCs w:val="24"/>
        </w:rPr>
        <w:tab/>
      </w:r>
      <w:r w:rsidR="003F729B" w:rsidRPr="00946E9F">
        <w:rPr>
          <w:sz w:val="24"/>
          <w:szCs w:val="24"/>
        </w:rPr>
        <w:t xml:space="preserve">Zhotovitel je povinen mít po celou dobu provádění plnění podle této smlouvy sjednané </w:t>
      </w:r>
      <w:r w:rsidR="003F729B" w:rsidRPr="00946E9F">
        <w:rPr>
          <w:b/>
          <w:bCs/>
          <w:sz w:val="24"/>
          <w:szCs w:val="24"/>
        </w:rPr>
        <w:t>pojištění odpovědnosti</w:t>
      </w:r>
      <w:r w:rsidR="003F729B" w:rsidRPr="00946E9F">
        <w:rPr>
          <w:sz w:val="24"/>
          <w:szCs w:val="24"/>
        </w:rPr>
        <w:t xml:space="preserve"> na krytí škody na zdraví a na majetku třetích osob způsobené činností zhotovitele, včetně škod způsobených pracovníky zhotovitele, s pojistným plněním ve výši nejméně</w:t>
      </w:r>
      <w:bookmarkStart w:id="13" w:name="Text66"/>
      <w:r w:rsidR="00023C8C" w:rsidRPr="00946E9F">
        <w:rPr>
          <w:sz w:val="24"/>
          <w:szCs w:val="24"/>
        </w:rPr>
        <w:t xml:space="preserve"> </w:t>
      </w:r>
      <w:r w:rsidR="00A51147" w:rsidRPr="00946E9F">
        <w:rPr>
          <w:sz w:val="24"/>
          <w:szCs w:val="24"/>
        </w:rPr>
        <w:t>2 000 000,-</w:t>
      </w:r>
      <w:r w:rsidR="003F729B" w:rsidRPr="00946E9F">
        <w:rPr>
          <w:sz w:val="24"/>
          <w:szCs w:val="24"/>
        </w:rPr>
        <w:t xml:space="preserve"> Kč (slovy:</w:t>
      </w:r>
      <w:r w:rsidR="00023C8C" w:rsidRPr="00946E9F">
        <w:rPr>
          <w:sz w:val="24"/>
          <w:szCs w:val="24"/>
        </w:rPr>
        <w:t xml:space="preserve"> </w:t>
      </w:r>
      <w:r w:rsidR="003F6340" w:rsidRPr="00946E9F">
        <w:rPr>
          <w:sz w:val="24"/>
          <w:szCs w:val="24"/>
        </w:rPr>
        <w:t>dva</w:t>
      </w:r>
      <w:r w:rsidR="008A5338" w:rsidRPr="00946E9F">
        <w:rPr>
          <w:sz w:val="24"/>
          <w:szCs w:val="24"/>
        </w:rPr>
        <w:t xml:space="preserve"> mi</w:t>
      </w:r>
      <w:r w:rsidR="00A11AFF" w:rsidRPr="00946E9F">
        <w:rPr>
          <w:sz w:val="24"/>
          <w:szCs w:val="24"/>
        </w:rPr>
        <w:t>liony korun českých</w:t>
      </w:r>
      <w:r w:rsidR="003F729B" w:rsidRPr="00946E9F">
        <w:rPr>
          <w:sz w:val="24"/>
          <w:szCs w:val="24"/>
        </w:rPr>
        <w:t>)</w:t>
      </w:r>
      <w:r w:rsidR="00900964" w:rsidRPr="00946E9F">
        <w:rPr>
          <w:noProof/>
          <w:sz w:val="24"/>
          <w:szCs w:val="24"/>
        </w:rPr>
        <w:t xml:space="preserve"> </w:t>
      </w:r>
      <w:bookmarkEnd w:id="13"/>
      <w:r w:rsidR="003F729B" w:rsidRPr="00946E9F">
        <w:rPr>
          <w:sz w:val="24"/>
          <w:szCs w:val="24"/>
        </w:rPr>
        <w:t>na pojistnou událost. Zhotovitel je na žádost objednatele povinen předložit doklad o existenci pojištění, případně příslušnou pojistnou smlouvu, ve lhůtě stanovené objednatelem. V případě prodloužení termínu pro předání díla je zhotovitel povinen platnost pojištění prodloužit tak, aby trvala po celou dobu provádění díla. Zhotovitel se zavazuje předložit objednateli doklad o prodloužení platnosti pojištění nebo zvýšení pojistné částky před uzavřením příslušného dodatku.</w:t>
      </w:r>
    </w:p>
    <w:p w14:paraId="5742568E" w14:textId="70C52069" w:rsidR="00C55998" w:rsidRPr="00333329" w:rsidRDefault="00336DC4" w:rsidP="00C17B71">
      <w:pPr>
        <w:pStyle w:val="Zkladntextodsazen3"/>
        <w:widowControl w:val="0"/>
        <w:tabs>
          <w:tab w:val="left" w:pos="284"/>
        </w:tabs>
        <w:spacing w:before="120" w:after="0" w:line="276" w:lineRule="auto"/>
        <w:ind w:left="284" w:hanging="284"/>
        <w:jc w:val="both"/>
        <w:rPr>
          <w:sz w:val="24"/>
          <w:szCs w:val="24"/>
        </w:rPr>
      </w:pPr>
      <w:r w:rsidRPr="00946E9F">
        <w:rPr>
          <w:sz w:val="24"/>
          <w:szCs w:val="24"/>
        </w:rPr>
        <w:t>7.</w:t>
      </w:r>
      <w:r w:rsidRPr="00946E9F">
        <w:rPr>
          <w:sz w:val="24"/>
          <w:szCs w:val="24"/>
        </w:rPr>
        <w:tab/>
        <w:t xml:space="preserve">Objednatel je povinen předat zhotoviteli </w:t>
      </w:r>
      <w:r w:rsidR="00F728D6" w:rsidRPr="00946E9F">
        <w:rPr>
          <w:sz w:val="24"/>
          <w:szCs w:val="24"/>
          <w:u w:val="single"/>
        </w:rPr>
        <w:t>s</w:t>
      </w:r>
      <w:r w:rsidR="00B46760" w:rsidRPr="00946E9F">
        <w:rPr>
          <w:sz w:val="24"/>
          <w:szCs w:val="24"/>
          <w:u w:val="single"/>
        </w:rPr>
        <w:t>ituační plány</w:t>
      </w:r>
      <w:r w:rsidR="00771C30" w:rsidRPr="00946E9F">
        <w:rPr>
          <w:sz w:val="24"/>
          <w:szCs w:val="24"/>
          <w:u w:val="single"/>
        </w:rPr>
        <w:t>.</w:t>
      </w:r>
      <w:r w:rsidR="00771C30" w:rsidRPr="00946E9F">
        <w:rPr>
          <w:sz w:val="24"/>
          <w:szCs w:val="24"/>
        </w:rPr>
        <w:t xml:space="preserve"> </w:t>
      </w:r>
      <w:r w:rsidRPr="00946E9F">
        <w:rPr>
          <w:sz w:val="24"/>
          <w:szCs w:val="24"/>
        </w:rPr>
        <w:t>Zhotovitel se zavazuje podklady předané objednatelem použít pouze ke splnění této smlouvy. Po předání díla je zhotovitel povinen podklady neprodleně vrátit objednateli, nedohodnou-li se strany jinak.</w:t>
      </w:r>
      <w:r w:rsidR="00900964" w:rsidRPr="00946E9F">
        <w:rPr>
          <w:noProof/>
          <w:sz w:val="24"/>
          <w:szCs w:val="24"/>
        </w:rPr>
        <w:t xml:space="preserve"> </w:t>
      </w:r>
      <w:bookmarkEnd w:id="12"/>
      <w:r w:rsidR="00C419A6" w:rsidRPr="00946E9F">
        <w:rPr>
          <w:sz w:val="24"/>
          <w:szCs w:val="24"/>
        </w:rPr>
        <w:t xml:space="preserve"> </w:t>
      </w:r>
    </w:p>
    <w:p w14:paraId="26FF5C0E" w14:textId="77777777" w:rsidR="00C55998" w:rsidRPr="00333329" w:rsidRDefault="00C55998" w:rsidP="00C17B71">
      <w:pPr>
        <w:pStyle w:val="Zkladntextodsazen3"/>
        <w:widowControl w:val="0"/>
        <w:tabs>
          <w:tab w:val="left" w:pos="284"/>
        </w:tabs>
        <w:spacing w:before="120" w:after="0" w:line="276" w:lineRule="auto"/>
        <w:ind w:left="284" w:hanging="284"/>
        <w:jc w:val="center"/>
        <w:rPr>
          <w:b/>
          <w:sz w:val="24"/>
          <w:szCs w:val="24"/>
        </w:rPr>
      </w:pPr>
    </w:p>
    <w:p w14:paraId="2D7B5017" w14:textId="57AA76E2" w:rsidR="001A689D" w:rsidRPr="00333329" w:rsidRDefault="00855C39" w:rsidP="002304FD">
      <w:pPr>
        <w:pStyle w:val="Nadpis1"/>
        <w:rPr>
          <w:szCs w:val="24"/>
        </w:rPr>
      </w:pPr>
      <w:r w:rsidRPr="00333329">
        <w:rPr>
          <w:szCs w:val="24"/>
        </w:rPr>
        <w:t>Čl</w:t>
      </w:r>
      <w:r w:rsidR="000847BE" w:rsidRPr="00333329">
        <w:rPr>
          <w:szCs w:val="24"/>
        </w:rPr>
        <w:t>ánek V</w:t>
      </w:r>
      <w:r w:rsidR="00C419A6" w:rsidRPr="00333329">
        <w:rPr>
          <w:szCs w:val="24"/>
        </w:rPr>
        <w:t>I</w:t>
      </w:r>
      <w:r w:rsidR="001A689D" w:rsidRPr="00333329">
        <w:rPr>
          <w:szCs w:val="24"/>
        </w:rPr>
        <w:t>.</w:t>
      </w:r>
      <w:r w:rsidR="001A689D" w:rsidRPr="00333329">
        <w:rPr>
          <w:szCs w:val="24"/>
        </w:rPr>
        <w:br/>
      </w:r>
      <w:r w:rsidR="001A689D" w:rsidRPr="00333329">
        <w:rPr>
          <w:szCs w:val="24"/>
          <w:u w:val="single"/>
        </w:rPr>
        <w:t xml:space="preserve">Cena </w:t>
      </w:r>
      <w:r w:rsidR="00786E1F" w:rsidRPr="00333329">
        <w:rPr>
          <w:szCs w:val="24"/>
          <w:u w:val="single"/>
        </w:rPr>
        <w:t>za dílo</w:t>
      </w:r>
      <w:r w:rsidR="001A689D" w:rsidRPr="00333329">
        <w:rPr>
          <w:szCs w:val="24"/>
          <w:u w:val="single"/>
        </w:rPr>
        <w:t xml:space="preserve"> a platební podmínky</w:t>
      </w:r>
    </w:p>
    <w:p w14:paraId="5EA8D1C3" w14:textId="77777777" w:rsidR="00096EBF" w:rsidRPr="00333329" w:rsidRDefault="00096EBF" w:rsidP="00096EBF">
      <w:pPr>
        <w:pStyle w:val="AJAKO1"/>
        <w:widowControl w:val="0"/>
        <w:numPr>
          <w:ilvl w:val="0"/>
          <w:numId w:val="1"/>
        </w:numPr>
        <w:tabs>
          <w:tab w:val="clear" w:pos="397"/>
        </w:tabs>
        <w:spacing w:after="0" w:line="276" w:lineRule="auto"/>
        <w:ind w:left="284"/>
        <w:rPr>
          <w:color w:val="0070C0"/>
          <w:sz w:val="24"/>
          <w:szCs w:val="24"/>
        </w:rPr>
      </w:pPr>
      <w:r w:rsidRPr="00333329">
        <w:rPr>
          <w:sz w:val="24"/>
          <w:szCs w:val="24"/>
        </w:rPr>
        <w:t>Cena za dílo je smluvními stranami sjednána ve výši:</w:t>
      </w:r>
    </w:p>
    <w:p w14:paraId="0D840CCB" w14:textId="5A109B58" w:rsidR="00096EBF" w:rsidRPr="00333329" w:rsidRDefault="0061282F" w:rsidP="00096EBF">
      <w:pPr>
        <w:pStyle w:val="AJAKO1"/>
        <w:widowControl w:val="0"/>
        <w:numPr>
          <w:ilvl w:val="0"/>
          <w:numId w:val="14"/>
        </w:numPr>
        <w:spacing w:after="0" w:line="276" w:lineRule="auto"/>
        <w:ind w:left="567" w:hanging="283"/>
        <w:rPr>
          <w:sz w:val="24"/>
          <w:szCs w:val="24"/>
        </w:rPr>
      </w:pPr>
      <w:bookmarkStart w:id="14" w:name="Text26"/>
      <w:r w:rsidRPr="0061282F">
        <w:rPr>
          <w:noProof/>
          <w:sz w:val="24"/>
          <w:szCs w:val="24"/>
        </w:rPr>
        <w:t xml:space="preserve">1 479 540,00 </w:t>
      </w:r>
      <w:r w:rsidR="00096EBF" w:rsidRPr="00333329">
        <w:rPr>
          <w:sz w:val="24"/>
          <w:szCs w:val="24"/>
        </w:rPr>
        <w:t xml:space="preserve">Kč (slovy: </w:t>
      </w:r>
      <w:r w:rsidR="00E57B14" w:rsidRPr="00E57B14">
        <w:rPr>
          <w:sz w:val="24"/>
          <w:szCs w:val="24"/>
        </w:rPr>
        <w:t>jeden milion čtyři sta sedmdesát devět tisíc pět set čtyřicet korun českých</w:t>
      </w:r>
      <w:r w:rsidR="00096EBF" w:rsidRPr="00333329">
        <w:rPr>
          <w:sz w:val="24"/>
          <w:szCs w:val="24"/>
        </w:rPr>
        <w:t>) bez DPH,</w:t>
      </w:r>
    </w:p>
    <w:p w14:paraId="1DEB9141" w14:textId="02342FE2" w:rsidR="00096EBF" w:rsidRPr="00333329" w:rsidRDefault="00E57B14" w:rsidP="00096EBF">
      <w:pPr>
        <w:pStyle w:val="AJAKO1"/>
        <w:widowControl w:val="0"/>
        <w:numPr>
          <w:ilvl w:val="0"/>
          <w:numId w:val="14"/>
        </w:numPr>
        <w:spacing w:after="0" w:line="276" w:lineRule="auto"/>
        <w:ind w:left="567" w:hanging="283"/>
        <w:rPr>
          <w:sz w:val="24"/>
          <w:szCs w:val="24"/>
        </w:rPr>
      </w:pPr>
      <w:r w:rsidRPr="00E57B14">
        <w:rPr>
          <w:b/>
          <w:bCs/>
          <w:sz w:val="24"/>
          <w:szCs w:val="24"/>
        </w:rPr>
        <w:t xml:space="preserve">1 790 243, 40 </w:t>
      </w:r>
      <w:proofErr w:type="gramStart"/>
      <w:r w:rsidRPr="00E57B14">
        <w:rPr>
          <w:b/>
          <w:bCs/>
          <w:sz w:val="24"/>
          <w:szCs w:val="24"/>
        </w:rPr>
        <w:t xml:space="preserve">Kč </w:t>
      </w:r>
      <w:r w:rsidR="00096EBF" w:rsidRPr="00333329">
        <w:rPr>
          <w:b/>
          <w:sz w:val="24"/>
          <w:szCs w:val="24"/>
        </w:rPr>
        <w:t xml:space="preserve"> </w:t>
      </w:r>
      <w:proofErr w:type="spellStart"/>
      <w:r w:rsidR="00096EBF" w:rsidRPr="00333329">
        <w:rPr>
          <w:b/>
          <w:sz w:val="24"/>
          <w:szCs w:val="24"/>
        </w:rPr>
        <w:t>Kč</w:t>
      </w:r>
      <w:proofErr w:type="spellEnd"/>
      <w:proofErr w:type="gramEnd"/>
      <w:r w:rsidR="00096EBF" w:rsidRPr="00333329">
        <w:rPr>
          <w:sz w:val="24"/>
          <w:szCs w:val="24"/>
        </w:rPr>
        <w:t xml:space="preserve"> (slovy: </w:t>
      </w:r>
      <w:r w:rsidR="00B00159" w:rsidRPr="00B00159">
        <w:rPr>
          <w:sz w:val="24"/>
          <w:szCs w:val="24"/>
        </w:rPr>
        <w:t>jeden milion sedm set devadesát tisíc dvě stě čtyřicet tři korun českých čtyřicet haléřů</w:t>
      </w:r>
      <w:r w:rsidR="00096EBF" w:rsidRPr="00333329">
        <w:rPr>
          <w:sz w:val="24"/>
          <w:szCs w:val="24"/>
        </w:rPr>
        <w:t xml:space="preserve">) včetně DPH, jejíž sazba ke dni uzavření této smlouvy činí </w:t>
      </w:r>
      <w:r w:rsidR="00593AF0">
        <w:rPr>
          <w:sz w:val="24"/>
          <w:szCs w:val="24"/>
        </w:rPr>
        <w:t>21</w:t>
      </w:r>
      <w:r w:rsidR="00096EBF" w:rsidRPr="00333329">
        <w:rPr>
          <w:sz w:val="24"/>
          <w:szCs w:val="24"/>
        </w:rPr>
        <w:t xml:space="preserve"> %. V případě, že se uvedená sazba DPH na základě změny příslušného právního předpisu změní, uhradí </w:t>
      </w:r>
      <w:r w:rsidR="007B2826" w:rsidRPr="00333329">
        <w:rPr>
          <w:sz w:val="24"/>
          <w:szCs w:val="24"/>
        </w:rPr>
        <w:t>objednatel cenu za dílo</w:t>
      </w:r>
      <w:r w:rsidR="00096EBF" w:rsidRPr="00333329">
        <w:rPr>
          <w:sz w:val="24"/>
          <w:szCs w:val="24"/>
        </w:rPr>
        <w:t xml:space="preserve"> s platnou DPH.</w:t>
      </w:r>
    </w:p>
    <w:bookmarkEnd w:id="14"/>
    <w:p w14:paraId="2CC69D3A" w14:textId="535B866D" w:rsidR="00667320" w:rsidRPr="00333329" w:rsidRDefault="00667320" w:rsidP="00364291">
      <w:pPr>
        <w:pStyle w:val="BODY1"/>
        <w:spacing w:before="120" w:after="0" w:line="276" w:lineRule="auto"/>
        <w:ind w:left="567"/>
        <w:rPr>
          <w:strike/>
          <w:sz w:val="24"/>
          <w:szCs w:val="24"/>
        </w:rPr>
      </w:pPr>
    </w:p>
    <w:p w14:paraId="17198073" w14:textId="76EB483E" w:rsidR="00C13AC2" w:rsidRPr="00D711DB" w:rsidRDefault="00E911BE">
      <w:pPr>
        <w:pStyle w:val="AJAKO1"/>
        <w:widowControl w:val="0"/>
        <w:numPr>
          <w:ilvl w:val="0"/>
          <w:numId w:val="18"/>
        </w:numPr>
        <w:spacing w:after="0" w:line="276" w:lineRule="auto"/>
        <w:ind w:left="284" w:hanging="284"/>
        <w:rPr>
          <w:sz w:val="24"/>
          <w:szCs w:val="24"/>
          <w:u w:val="single"/>
        </w:rPr>
      </w:pPr>
      <w:r w:rsidRPr="00364291">
        <w:rPr>
          <w:sz w:val="24"/>
          <w:szCs w:val="24"/>
        </w:rPr>
        <w:lastRenderedPageBreak/>
        <w:t xml:space="preserve">Cena dle odst. 1 </w:t>
      </w:r>
      <w:r w:rsidR="005D49E6" w:rsidRPr="00364291">
        <w:rPr>
          <w:sz w:val="24"/>
          <w:szCs w:val="24"/>
        </w:rPr>
        <w:t xml:space="preserve">uvedená </w:t>
      </w:r>
      <w:r w:rsidR="00AE0574" w:rsidRPr="00364291">
        <w:rPr>
          <w:sz w:val="24"/>
          <w:szCs w:val="24"/>
        </w:rPr>
        <w:t xml:space="preserve">bez DPH </w:t>
      </w:r>
      <w:r w:rsidRPr="00364291">
        <w:rPr>
          <w:sz w:val="24"/>
          <w:szCs w:val="24"/>
        </w:rPr>
        <w:t>je stanovena</w:t>
      </w:r>
      <w:r w:rsidR="007F4224" w:rsidRPr="00364291">
        <w:rPr>
          <w:sz w:val="24"/>
          <w:szCs w:val="24"/>
        </w:rPr>
        <w:t xml:space="preserve"> jako </w:t>
      </w:r>
      <w:r w:rsidR="007F4224" w:rsidRPr="00D711DB">
        <w:rPr>
          <w:b/>
          <w:bCs/>
          <w:sz w:val="24"/>
          <w:szCs w:val="24"/>
          <w:u w:val="single"/>
        </w:rPr>
        <w:t>konečná a nepřekročitelná</w:t>
      </w:r>
      <w:r w:rsidRPr="00D711DB">
        <w:rPr>
          <w:b/>
          <w:bCs/>
          <w:sz w:val="24"/>
          <w:szCs w:val="24"/>
          <w:u w:val="single"/>
        </w:rPr>
        <w:t xml:space="preserve"> </w:t>
      </w:r>
      <w:r w:rsidR="007F4224" w:rsidRPr="00D711DB">
        <w:rPr>
          <w:b/>
          <w:bCs/>
          <w:sz w:val="24"/>
          <w:szCs w:val="24"/>
          <w:u w:val="single"/>
        </w:rPr>
        <w:t xml:space="preserve">a </w:t>
      </w:r>
      <w:r w:rsidR="001D6351" w:rsidRPr="00D711DB">
        <w:rPr>
          <w:b/>
          <w:bCs/>
          <w:sz w:val="24"/>
          <w:szCs w:val="24"/>
          <w:u w:val="single"/>
        </w:rPr>
        <w:t xml:space="preserve">zahrnuje veškeré náklady nezbytné k řádnému splnění závazků zhotovitele, </w:t>
      </w:r>
      <w:r w:rsidR="009F23FA" w:rsidRPr="00D711DB">
        <w:rPr>
          <w:b/>
          <w:bCs/>
          <w:sz w:val="24"/>
          <w:szCs w:val="24"/>
          <w:u w:val="single"/>
        </w:rPr>
        <w:t xml:space="preserve">tj. </w:t>
      </w:r>
      <w:r w:rsidR="00481A17" w:rsidRPr="00D711DB">
        <w:rPr>
          <w:b/>
          <w:bCs/>
          <w:sz w:val="24"/>
          <w:szCs w:val="24"/>
          <w:u w:val="single"/>
        </w:rPr>
        <w:t>cena svítidel</w:t>
      </w:r>
      <w:r w:rsidR="00BF2535" w:rsidRPr="00D711DB">
        <w:rPr>
          <w:b/>
          <w:bCs/>
          <w:sz w:val="24"/>
          <w:szCs w:val="24"/>
          <w:u w:val="single"/>
        </w:rPr>
        <w:t xml:space="preserve">, demontáž </w:t>
      </w:r>
      <w:r w:rsidR="00E061BA" w:rsidRPr="00D711DB">
        <w:rPr>
          <w:b/>
          <w:bCs/>
          <w:sz w:val="24"/>
          <w:szCs w:val="24"/>
          <w:u w:val="single"/>
        </w:rPr>
        <w:t>starých</w:t>
      </w:r>
      <w:r w:rsidR="00BF2535" w:rsidRPr="00D711DB">
        <w:rPr>
          <w:b/>
          <w:bCs/>
          <w:sz w:val="24"/>
          <w:szCs w:val="24"/>
          <w:u w:val="single"/>
        </w:rPr>
        <w:t xml:space="preserve"> svítidel</w:t>
      </w:r>
      <w:r w:rsidR="008E74FE" w:rsidRPr="00D711DB">
        <w:rPr>
          <w:b/>
          <w:bCs/>
          <w:sz w:val="24"/>
          <w:szCs w:val="24"/>
          <w:u w:val="single"/>
        </w:rPr>
        <w:t>,</w:t>
      </w:r>
      <w:bookmarkStart w:id="15" w:name="Text75"/>
      <w:r w:rsidR="005D59B7" w:rsidRPr="00D711DB">
        <w:rPr>
          <w:b/>
          <w:bCs/>
          <w:sz w:val="24"/>
          <w:szCs w:val="24"/>
          <w:u w:val="single"/>
        </w:rPr>
        <w:t xml:space="preserve"> </w:t>
      </w:r>
      <w:r w:rsidR="00203C83" w:rsidRPr="00D711DB">
        <w:rPr>
          <w:b/>
          <w:bCs/>
          <w:sz w:val="24"/>
          <w:szCs w:val="24"/>
          <w:u w:val="single"/>
        </w:rPr>
        <w:t>montáž nových svítidel,</w:t>
      </w:r>
      <w:r w:rsidR="001D619F" w:rsidRPr="00D711DB">
        <w:rPr>
          <w:b/>
          <w:bCs/>
          <w:sz w:val="24"/>
          <w:szCs w:val="24"/>
          <w:u w:val="single"/>
        </w:rPr>
        <w:t xml:space="preserve"> likvidace </w:t>
      </w:r>
      <w:proofErr w:type="gramStart"/>
      <w:r w:rsidR="001D619F" w:rsidRPr="00D711DB">
        <w:rPr>
          <w:b/>
          <w:bCs/>
          <w:sz w:val="24"/>
          <w:szCs w:val="24"/>
          <w:u w:val="single"/>
        </w:rPr>
        <w:t xml:space="preserve">odpadu, </w:t>
      </w:r>
      <w:r w:rsidR="00203C83" w:rsidRPr="00D711DB">
        <w:rPr>
          <w:b/>
          <w:bCs/>
          <w:sz w:val="24"/>
          <w:szCs w:val="24"/>
          <w:u w:val="single"/>
        </w:rPr>
        <w:t xml:space="preserve"> zpracování</w:t>
      </w:r>
      <w:proofErr w:type="gramEnd"/>
      <w:r w:rsidR="00203C83" w:rsidRPr="00D711DB">
        <w:rPr>
          <w:b/>
          <w:bCs/>
          <w:sz w:val="24"/>
          <w:szCs w:val="24"/>
          <w:u w:val="single"/>
        </w:rPr>
        <w:t xml:space="preserve"> revizní zprávy</w:t>
      </w:r>
      <w:r w:rsidR="00904F65" w:rsidRPr="00D711DB">
        <w:rPr>
          <w:b/>
          <w:bCs/>
          <w:sz w:val="24"/>
          <w:szCs w:val="24"/>
          <w:u w:val="single"/>
        </w:rPr>
        <w:t>.</w:t>
      </w:r>
    </w:p>
    <w:p w14:paraId="3F2C0AC5" w14:textId="693549E8" w:rsidR="00C13AC2" w:rsidRPr="00333329" w:rsidRDefault="00EE0063">
      <w:pPr>
        <w:pStyle w:val="AJAKO1"/>
        <w:widowControl w:val="0"/>
        <w:numPr>
          <w:ilvl w:val="0"/>
          <w:numId w:val="18"/>
        </w:numPr>
        <w:spacing w:after="0" w:line="276" w:lineRule="auto"/>
        <w:ind w:left="284" w:hanging="284"/>
        <w:rPr>
          <w:sz w:val="24"/>
          <w:szCs w:val="24"/>
        </w:rPr>
      </w:pPr>
      <w:r w:rsidRPr="00333329">
        <w:rPr>
          <w:b/>
          <w:bCs/>
          <w:sz w:val="24"/>
          <w:szCs w:val="24"/>
        </w:rPr>
        <w:t xml:space="preserve">Zhotovitel je oprávněn fakturovat cenu </w:t>
      </w:r>
      <w:r w:rsidR="00F4796B" w:rsidRPr="00333329">
        <w:rPr>
          <w:b/>
          <w:bCs/>
          <w:sz w:val="24"/>
          <w:szCs w:val="24"/>
        </w:rPr>
        <w:t xml:space="preserve">za dílo </w:t>
      </w:r>
      <w:bookmarkEnd w:id="15"/>
      <w:r w:rsidR="001948F4" w:rsidRPr="00333329">
        <w:rPr>
          <w:sz w:val="24"/>
          <w:szCs w:val="24"/>
        </w:rPr>
        <w:t xml:space="preserve">po jeho předání </w:t>
      </w:r>
      <w:r w:rsidR="00D36AEF" w:rsidRPr="00333329">
        <w:rPr>
          <w:sz w:val="24"/>
          <w:szCs w:val="24"/>
        </w:rPr>
        <w:t xml:space="preserve">za předpokladu, že </w:t>
      </w:r>
      <w:r w:rsidR="001948F4" w:rsidRPr="00333329">
        <w:rPr>
          <w:sz w:val="24"/>
          <w:szCs w:val="24"/>
        </w:rPr>
        <w:t>objednatel po provedené prohlídce oznámí zhotoviteli, že nemá k předanému dílu výhrady</w:t>
      </w:r>
      <w:r w:rsidR="00852BBB" w:rsidRPr="00333329">
        <w:rPr>
          <w:sz w:val="24"/>
          <w:szCs w:val="24"/>
        </w:rPr>
        <w:t>, nebo za předpokladu, že vady zjištěné v rámci prohlídky předaného díla zhotovitel odstraní</w:t>
      </w:r>
      <w:r w:rsidR="00D36AEF" w:rsidRPr="00333329">
        <w:rPr>
          <w:sz w:val="24"/>
          <w:szCs w:val="24"/>
        </w:rPr>
        <w:t>, a zhotovitel řádně splnil další závazky dle článku II.</w:t>
      </w:r>
    </w:p>
    <w:p w14:paraId="3C67E207" w14:textId="6C968987" w:rsidR="00C13AC2" w:rsidRPr="00333329" w:rsidRDefault="00E97CB6">
      <w:pPr>
        <w:pStyle w:val="AJAKO1"/>
        <w:widowControl w:val="0"/>
        <w:numPr>
          <w:ilvl w:val="0"/>
          <w:numId w:val="18"/>
        </w:numPr>
        <w:spacing w:after="0" w:line="276" w:lineRule="auto"/>
        <w:ind w:left="284" w:hanging="284"/>
        <w:rPr>
          <w:b/>
          <w:bCs/>
          <w:sz w:val="24"/>
          <w:szCs w:val="24"/>
        </w:rPr>
      </w:pPr>
      <w:r w:rsidRPr="00333329">
        <w:rPr>
          <w:sz w:val="24"/>
          <w:szCs w:val="24"/>
        </w:rPr>
        <w:t xml:space="preserve">Faktura </w:t>
      </w:r>
      <w:r w:rsidR="005106E5" w:rsidRPr="00333329">
        <w:rPr>
          <w:sz w:val="24"/>
          <w:szCs w:val="24"/>
        </w:rPr>
        <w:t xml:space="preserve">(daňový doklad) </w:t>
      </w:r>
      <w:r w:rsidRPr="00333329">
        <w:rPr>
          <w:sz w:val="24"/>
          <w:szCs w:val="24"/>
        </w:rPr>
        <w:t xml:space="preserve">je splatná ve lhůtě </w:t>
      </w:r>
      <w:r w:rsidR="005266CE" w:rsidRPr="00333329">
        <w:rPr>
          <w:b/>
          <w:bCs/>
          <w:sz w:val="24"/>
          <w:szCs w:val="24"/>
        </w:rPr>
        <w:t>30</w:t>
      </w:r>
      <w:r w:rsidR="00742974" w:rsidRPr="00333329">
        <w:rPr>
          <w:b/>
          <w:bCs/>
          <w:sz w:val="24"/>
          <w:szCs w:val="24"/>
        </w:rPr>
        <w:t xml:space="preserve"> dnů od </w:t>
      </w:r>
      <w:r w:rsidR="0081156E" w:rsidRPr="00333329">
        <w:rPr>
          <w:b/>
          <w:bCs/>
          <w:sz w:val="24"/>
          <w:szCs w:val="24"/>
        </w:rPr>
        <w:t>jejího doručení</w:t>
      </w:r>
      <w:r w:rsidR="004245FD" w:rsidRPr="00333329">
        <w:rPr>
          <w:b/>
          <w:bCs/>
          <w:sz w:val="24"/>
          <w:szCs w:val="24"/>
        </w:rPr>
        <w:t xml:space="preserve"> objednateli</w:t>
      </w:r>
      <w:r w:rsidR="00341AA6" w:rsidRPr="00333329">
        <w:rPr>
          <w:b/>
          <w:bCs/>
          <w:sz w:val="24"/>
          <w:szCs w:val="24"/>
        </w:rPr>
        <w:t xml:space="preserve">. </w:t>
      </w:r>
    </w:p>
    <w:p w14:paraId="0B5B3272" w14:textId="1AF3C71D" w:rsidR="002C165B" w:rsidRPr="00333329" w:rsidRDefault="002C165B">
      <w:pPr>
        <w:pStyle w:val="AJAKO1"/>
        <w:widowControl w:val="0"/>
        <w:numPr>
          <w:ilvl w:val="0"/>
          <w:numId w:val="18"/>
        </w:numPr>
        <w:spacing w:after="0" w:line="276" w:lineRule="auto"/>
        <w:ind w:left="284" w:hanging="284"/>
        <w:rPr>
          <w:b/>
          <w:bCs/>
          <w:sz w:val="24"/>
          <w:szCs w:val="24"/>
        </w:rPr>
      </w:pPr>
      <w:r w:rsidRPr="00333329">
        <w:rPr>
          <w:sz w:val="24"/>
          <w:szCs w:val="24"/>
        </w:rPr>
        <w:t xml:space="preserve">Faktura </w:t>
      </w:r>
      <w:r w:rsidR="00D15C74" w:rsidRPr="00333329">
        <w:rPr>
          <w:sz w:val="24"/>
          <w:szCs w:val="24"/>
        </w:rPr>
        <w:t xml:space="preserve">(daňový doklad) </w:t>
      </w:r>
      <w:r w:rsidRPr="00333329">
        <w:rPr>
          <w:sz w:val="24"/>
          <w:szCs w:val="24"/>
        </w:rPr>
        <w:t>musí obsahovat zejména:</w:t>
      </w:r>
      <w:r w:rsidR="00F570D1" w:rsidRPr="00333329">
        <w:rPr>
          <w:sz w:val="24"/>
          <w:szCs w:val="24"/>
        </w:rPr>
        <w:t xml:space="preserve"> </w:t>
      </w:r>
    </w:p>
    <w:p w14:paraId="44AAF669" w14:textId="63DA7454" w:rsidR="007968D5" w:rsidRPr="00333329" w:rsidRDefault="007968D5">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označení osoby zhotovitele</w:t>
      </w:r>
      <w:r w:rsidR="005C5051" w:rsidRPr="00333329">
        <w:rPr>
          <w:szCs w:val="24"/>
        </w:rPr>
        <w:t>,</w:t>
      </w:r>
      <w:r w:rsidR="008E6552" w:rsidRPr="00333329">
        <w:rPr>
          <w:szCs w:val="24"/>
        </w:rPr>
        <w:t xml:space="preserve"> včetně uvedení sídla a IČ</w:t>
      </w:r>
      <w:r w:rsidR="00B14222" w:rsidRPr="00333329">
        <w:rPr>
          <w:szCs w:val="24"/>
        </w:rPr>
        <w:t>O</w:t>
      </w:r>
      <w:r w:rsidR="00140D68" w:rsidRPr="00333329">
        <w:rPr>
          <w:szCs w:val="24"/>
        </w:rPr>
        <w:t xml:space="preserve"> (DIČ)</w:t>
      </w:r>
      <w:r w:rsidRPr="00333329">
        <w:rPr>
          <w:szCs w:val="24"/>
        </w:rPr>
        <w:t>,</w:t>
      </w:r>
    </w:p>
    <w:p w14:paraId="6DBC006B" w14:textId="4EADAD61" w:rsidR="00140D68" w:rsidRPr="00333329" w:rsidRDefault="007968D5">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označení osoby objednatele</w:t>
      </w:r>
      <w:r w:rsidR="005C5051" w:rsidRPr="00333329">
        <w:rPr>
          <w:szCs w:val="24"/>
        </w:rPr>
        <w:t>,</w:t>
      </w:r>
      <w:r w:rsidR="00395F16" w:rsidRPr="00333329">
        <w:rPr>
          <w:szCs w:val="24"/>
        </w:rPr>
        <w:t xml:space="preserve"> včetně uvedení sídla, </w:t>
      </w:r>
      <w:r w:rsidR="008E6552" w:rsidRPr="00333329">
        <w:rPr>
          <w:szCs w:val="24"/>
        </w:rPr>
        <w:t>IČ</w:t>
      </w:r>
      <w:r w:rsidR="00B14222" w:rsidRPr="00333329">
        <w:rPr>
          <w:szCs w:val="24"/>
        </w:rPr>
        <w:t>O</w:t>
      </w:r>
      <w:r w:rsidR="00395F16" w:rsidRPr="00333329">
        <w:rPr>
          <w:szCs w:val="24"/>
        </w:rPr>
        <w:t xml:space="preserve"> a DIČ</w:t>
      </w:r>
      <w:r w:rsidRPr="00333329">
        <w:rPr>
          <w:szCs w:val="24"/>
        </w:rPr>
        <w:t>,</w:t>
      </w:r>
    </w:p>
    <w:p w14:paraId="606906C0" w14:textId="77777777" w:rsidR="00B2782E" w:rsidRDefault="00B2782E">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 xml:space="preserve">evidenční </w:t>
      </w:r>
      <w:r w:rsidR="00A87C96" w:rsidRPr="00333329">
        <w:rPr>
          <w:szCs w:val="24"/>
        </w:rPr>
        <w:t xml:space="preserve">číslo faktury a </w:t>
      </w:r>
      <w:r w:rsidRPr="00333329">
        <w:rPr>
          <w:szCs w:val="24"/>
        </w:rPr>
        <w:t>datum vystavení faktury,</w:t>
      </w:r>
    </w:p>
    <w:p w14:paraId="5DD036AD" w14:textId="15C7C801" w:rsidR="00835804" w:rsidRPr="00333329" w:rsidRDefault="00835804">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Pr>
          <w:szCs w:val="24"/>
        </w:rPr>
        <w:t>č</w:t>
      </w:r>
      <w:r w:rsidR="00A824A4">
        <w:rPr>
          <w:szCs w:val="24"/>
        </w:rPr>
        <w:t xml:space="preserve">íslo jednací </w:t>
      </w:r>
      <w:proofErr w:type="gramStart"/>
      <w:r w:rsidR="003737A4">
        <w:rPr>
          <w:szCs w:val="24"/>
        </w:rPr>
        <w:t xml:space="preserve">a </w:t>
      </w:r>
      <w:r w:rsidR="00EC6F0D">
        <w:rPr>
          <w:szCs w:val="24"/>
        </w:rPr>
        <w:t xml:space="preserve"> míst</w:t>
      </w:r>
      <w:r w:rsidR="00F072EC">
        <w:rPr>
          <w:szCs w:val="24"/>
        </w:rPr>
        <w:t>o</w:t>
      </w:r>
      <w:proofErr w:type="gramEnd"/>
      <w:r w:rsidR="00F072EC">
        <w:rPr>
          <w:szCs w:val="24"/>
        </w:rPr>
        <w:t xml:space="preserve"> </w:t>
      </w:r>
      <w:r>
        <w:rPr>
          <w:szCs w:val="24"/>
        </w:rPr>
        <w:t>regist</w:t>
      </w:r>
      <w:r w:rsidR="00EC6F0D">
        <w:rPr>
          <w:szCs w:val="24"/>
        </w:rPr>
        <w:t>race</w:t>
      </w:r>
      <w:r w:rsidR="00F072EC">
        <w:rPr>
          <w:szCs w:val="24"/>
        </w:rPr>
        <w:t xml:space="preserve"> IČ</w:t>
      </w:r>
      <w:r w:rsidR="003737A4">
        <w:rPr>
          <w:szCs w:val="24"/>
        </w:rPr>
        <w:t>O</w:t>
      </w:r>
    </w:p>
    <w:p w14:paraId="3834D396" w14:textId="77777777" w:rsidR="002C165B" w:rsidRPr="00333329" w:rsidRDefault="001814D7">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 xml:space="preserve">rozsah a předmět plnění </w:t>
      </w:r>
      <w:r w:rsidR="00F570D1" w:rsidRPr="00333329">
        <w:rPr>
          <w:szCs w:val="24"/>
        </w:rPr>
        <w:t xml:space="preserve">(nestačí pouze odkaz na </w:t>
      </w:r>
      <w:r w:rsidR="000241B6" w:rsidRPr="00333329">
        <w:rPr>
          <w:szCs w:val="24"/>
        </w:rPr>
        <w:t xml:space="preserve">evidenční </w:t>
      </w:r>
      <w:r w:rsidR="00F570D1" w:rsidRPr="00333329">
        <w:rPr>
          <w:szCs w:val="24"/>
        </w:rPr>
        <w:t>číslo této smlouvy),</w:t>
      </w:r>
    </w:p>
    <w:p w14:paraId="5DA5E12E" w14:textId="77777777" w:rsidR="007732DE" w:rsidRPr="00333329" w:rsidRDefault="007732DE">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den uskutečnění plnění,</w:t>
      </w:r>
    </w:p>
    <w:p w14:paraId="3FBC8AB0" w14:textId="5205AFB4" w:rsidR="002C165B" w:rsidRPr="00333329" w:rsidRDefault="00B2782E">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označení této smlouvy</w:t>
      </w:r>
      <w:r w:rsidR="00A95E3D" w:rsidRPr="00333329">
        <w:rPr>
          <w:szCs w:val="24"/>
        </w:rPr>
        <w:t>,</w:t>
      </w:r>
      <w:r w:rsidRPr="00333329">
        <w:rPr>
          <w:szCs w:val="24"/>
        </w:rPr>
        <w:t xml:space="preserve"> včetně uvedení jejího evidenčního čísla,</w:t>
      </w:r>
    </w:p>
    <w:p w14:paraId="3F2147C5" w14:textId="51E64EF3" w:rsidR="002C165B" w:rsidRPr="00333329" w:rsidRDefault="007968D5">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lhůt</w:t>
      </w:r>
      <w:r w:rsidR="00802848" w:rsidRPr="00333329">
        <w:rPr>
          <w:szCs w:val="24"/>
        </w:rPr>
        <w:t>u</w:t>
      </w:r>
      <w:r w:rsidRPr="00333329">
        <w:rPr>
          <w:szCs w:val="24"/>
        </w:rPr>
        <w:t xml:space="preserve"> sp</w:t>
      </w:r>
      <w:r w:rsidR="009B73C1" w:rsidRPr="00333329">
        <w:rPr>
          <w:szCs w:val="24"/>
        </w:rPr>
        <w:t>latnosti</w:t>
      </w:r>
      <w:r w:rsidR="00802848" w:rsidRPr="00333329">
        <w:rPr>
          <w:szCs w:val="24"/>
        </w:rPr>
        <w:t xml:space="preserve"> v souladu s </w:t>
      </w:r>
      <w:r w:rsidR="00AB7A33" w:rsidRPr="00333329">
        <w:rPr>
          <w:szCs w:val="24"/>
        </w:rPr>
        <w:t>předchozím odstavcem</w:t>
      </w:r>
      <w:r w:rsidR="002079ED" w:rsidRPr="00333329">
        <w:rPr>
          <w:szCs w:val="24"/>
        </w:rPr>
        <w:t>,</w:t>
      </w:r>
    </w:p>
    <w:p w14:paraId="7ACB357E" w14:textId="77777777" w:rsidR="009B73C1" w:rsidRPr="00333329" w:rsidRDefault="00802848">
      <w:pPr>
        <w:pStyle w:val="Zkladntext"/>
        <w:widowControl w:val="0"/>
        <w:numPr>
          <w:ilvl w:val="0"/>
          <w:numId w:val="15"/>
        </w:numPr>
        <w:overflowPunct/>
        <w:autoSpaceDE/>
        <w:autoSpaceDN/>
        <w:adjustRightInd/>
        <w:spacing w:before="120" w:line="276" w:lineRule="auto"/>
        <w:ind w:left="709" w:hanging="284"/>
        <w:jc w:val="both"/>
        <w:textAlignment w:val="auto"/>
        <w:rPr>
          <w:szCs w:val="24"/>
        </w:rPr>
      </w:pPr>
      <w:r w:rsidRPr="00333329">
        <w:rPr>
          <w:szCs w:val="24"/>
        </w:rPr>
        <w:t xml:space="preserve">označení banky a </w:t>
      </w:r>
      <w:r w:rsidR="009B73C1" w:rsidRPr="00333329">
        <w:rPr>
          <w:szCs w:val="24"/>
        </w:rPr>
        <w:t xml:space="preserve">číslo účtu, na který má být cena </w:t>
      </w:r>
      <w:r w:rsidRPr="00333329">
        <w:rPr>
          <w:szCs w:val="24"/>
        </w:rPr>
        <w:t>poukázána</w:t>
      </w:r>
      <w:r w:rsidR="009B73C1" w:rsidRPr="00333329">
        <w:rPr>
          <w:szCs w:val="24"/>
        </w:rPr>
        <w:t>.</w:t>
      </w:r>
    </w:p>
    <w:p w14:paraId="583D75AD" w14:textId="48D855D9" w:rsidR="009E2882" w:rsidRPr="00333329" w:rsidRDefault="009E2882">
      <w:pPr>
        <w:pStyle w:val="AJAKO1"/>
        <w:widowControl w:val="0"/>
        <w:numPr>
          <w:ilvl w:val="0"/>
          <w:numId w:val="18"/>
        </w:numPr>
        <w:spacing w:after="0" w:line="276" w:lineRule="auto"/>
        <w:ind w:left="284" w:hanging="284"/>
        <w:rPr>
          <w:sz w:val="24"/>
          <w:szCs w:val="24"/>
        </w:rPr>
      </w:pPr>
      <w:r w:rsidRPr="00333329">
        <w:rPr>
          <w:sz w:val="24"/>
          <w:szCs w:val="24"/>
        </w:rPr>
        <w:t>Kromě náležitostí uvedených v předchozím odstavci musí faktura (daňový doklad) obsahovat náležitosti dle příslušných právních předpisů.</w:t>
      </w:r>
    </w:p>
    <w:p w14:paraId="29F4D880" w14:textId="4DF557FD" w:rsidR="001A689D" w:rsidRPr="00333329" w:rsidRDefault="0099042C">
      <w:pPr>
        <w:pStyle w:val="AJAKO1"/>
        <w:widowControl w:val="0"/>
        <w:numPr>
          <w:ilvl w:val="0"/>
          <w:numId w:val="18"/>
        </w:numPr>
        <w:spacing w:after="0" w:line="276" w:lineRule="auto"/>
        <w:ind w:left="284" w:hanging="284"/>
        <w:rPr>
          <w:sz w:val="24"/>
          <w:szCs w:val="24"/>
        </w:rPr>
      </w:pPr>
      <w:r w:rsidRPr="00333329">
        <w:rPr>
          <w:sz w:val="24"/>
          <w:szCs w:val="24"/>
        </w:rPr>
        <w:t xml:space="preserve">Jestliže faktura </w:t>
      </w:r>
      <w:r w:rsidR="00C35393" w:rsidRPr="00333329">
        <w:rPr>
          <w:sz w:val="24"/>
          <w:szCs w:val="24"/>
        </w:rPr>
        <w:t xml:space="preserve">(daňový doklad) </w:t>
      </w:r>
      <w:r w:rsidRPr="00333329">
        <w:rPr>
          <w:sz w:val="24"/>
          <w:szCs w:val="24"/>
        </w:rPr>
        <w:t>nebude</w:t>
      </w:r>
      <w:r w:rsidR="0071128D" w:rsidRPr="00333329">
        <w:rPr>
          <w:sz w:val="24"/>
          <w:szCs w:val="24"/>
        </w:rPr>
        <w:t xml:space="preserve"> obsahovat </w:t>
      </w:r>
      <w:r w:rsidR="00D71296" w:rsidRPr="00333329">
        <w:rPr>
          <w:sz w:val="24"/>
          <w:szCs w:val="24"/>
        </w:rPr>
        <w:t>dohodnuté náležitosti,</w:t>
      </w:r>
      <w:r w:rsidR="00101AD5" w:rsidRPr="00333329">
        <w:rPr>
          <w:sz w:val="24"/>
          <w:szCs w:val="24"/>
        </w:rPr>
        <w:t xml:space="preserve"> nebo</w:t>
      </w:r>
      <w:r w:rsidR="00D71296" w:rsidRPr="00333329">
        <w:rPr>
          <w:sz w:val="24"/>
          <w:szCs w:val="24"/>
        </w:rPr>
        <w:t xml:space="preserve"> náležitosti </w:t>
      </w:r>
      <w:r w:rsidR="00871B9F" w:rsidRPr="00333329">
        <w:rPr>
          <w:sz w:val="24"/>
          <w:szCs w:val="24"/>
        </w:rPr>
        <w:t>dle příslušných právních předpisů</w:t>
      </w:r>
      <w:r w:rsidR="00A72395" w:rsidRPr="00333329">
        <w:rPr>
          <w:sz w:val="24"/>
          <w:szCs w:val="24"/>
        </w:rPr>
        <w:t xml:space="preserve">, </w:t>
      </w:r>
      <w:r w:rsidR="0071128D" w:rsidRPr="00333329">
        <w:rPr>
          <w:sz w:val="24"/>
          <w:szCs w:val="24"/>
        </w:rPr>
        <w:t xml:space="preserve">nebo bude mít jiné vady, je objednatel oprávněn ji vrátit zhotoviteli s uvedením vad. V takovém případě se přeruší lhůta splatnosti a počne běžet znovu ve stejné délce </w:t>
      </w:r>
      <w:r w:rsidR="00C23540" w:rsidRPr="00333329">
        <w:rPr>
          <w:sz w:val="24"/>
          <w:szCs w:val="24"/>
        </w:rPr>
        <w:t xml:space="preserve">doručením </w:t>
      </w:r>
      <w:r w:rsidR="0071128D" w:rsidRPr="00333329">
        <w:rPr>
          <w:sz w:val="24"/>
          <w:szCs w:val="24"/>
        </w:rPr>
        <w:t>opravené faktury</w:t>
      </w:r>
      <w:r w:rsidR="00C35393" w:rsidRPr="00333329">
        <w:rPr>
          <w:sz w:val="24"/>
          <w:szCs w:val="24"/>
        </w:rPr>
        <w:t xml:space="preserve"> (daňového dokladu).</w:t>
      </w:r>
      <w:r w:rsidR="0071128D" w:rsidRPr="00333329">
        <w:rPr>
          <w:sz w:val="24"/>
          <w:szCs w:val="24"/>
        </w:rPr>
        <w:t xml:space="preserve"> </w:t>
      </w:r>
    </w:p>
    <w:p w14:paraId="31226D62" w14:textId="77777777" w:rsidR="002B002E" w:rsidRPr="00333329" w:rsidRDefault="00A3228D">
      <w:pPr>
        <w:pStyle w:val="BODY1"/>
        <w:widowControl w:val="0"/>
        <w:numPr>
          <w:ilvl w:val="0"/>
          <w:numId w:val="18"/>
        </w:numPr>
        <w:spacing w:before="120" w:after="0" w:line="276" w:lineRule="auto"/>
        <w:ind w:left="284" w:hanging="284"/>
        <w:rPr>
          <w:sz w:val="24"/>
          <w:szCs w:val="24"/>
        </w:rPr>
      </w:pPr>
      <w:r w:rsidRPr="00333329">
        <w:rPr>
          <w:sz w:val="24"/>
          <w:szCs w:val="24"/>
        </w:rPr>
        <w:t>Dohodnutou cenu za dílo uhradí objednatel na základě faktury</w:t>
      </w:r>
      <w:r w:rsidR="00B408BF" w:rsidRPr="00333329">
        <w:rPr>
          <w:sz w:val="24"/>
          <w:szCs w:val="24"/>
        </w:rPr>
        <w:t xml:space="preserve"> (daňového dokladu)</w:t>
      </w:r>
      <w:r w:rsidR="002B402D" w:rsidRPr="00333329">
        <w:rPr>
          <w:sz w:val="24"/>
          <w:szCs w:val="24"/>
        </w:rPr>
        <w:t>, která</w:t>
      </w:r>
      <w:r w:rsidR="002B002E" w:rsidRPr="00333329">
        <w:rPr>
          <w:sz w:val="24"/>
          <w:szCs w:val="24"/>
        </w:rPr>
        <w:t xml:space="preserve"> </w:t>
      </w:r>
      <w:r w:rsidR="005C72B1" w:rsidRPr="00333329">
        <w:rPr>
          <w:sz w:val="24"/>
          <w:szCs w:val="24"/>
        </w:rPr>
        <w:t>obsahuje</w:t>
      </w:r>
      <w:r w:rsidR="00481CED" w:rsidRPr="00333329">
        <w:rPr>
          <w:sz w:val="24"/>
          <w:szCs w:val="24"/>
        </w:rPr>
        <w:t xml:space="preserve"> všechny náležitosti stanovené touto smlouvou a příslušnými právními předpisy</w:t>
      </w:r>
      <w:r w:rsidR="002B402D" w:rsidRPr="00333329">
        <w:rPr>
          <w:sz w:val="24"/>
          <w:szCs w:val="24"/>
        </w:rPr>
        <w:t>,</w:t>
      </w:r>
      <w:r w:rsidR="00481CED" w:rsidRPr="00333329">
        <w:rPr>
          <w:sz w:val="24"/>
          <w:szCs w:val="24"/>
        </w:rPr>
        <w:t xml:space="preserve"> </w:t>
      </w:r>
      <w:r w:rsidR="002B002E" w:rsidRPr="00333329">
        <w:rPr>
          <w:sz w:val="24"/>
          <w:szCs w:val="24"/>
        </w:rPr>
        <w:t xml:space="preserve">bezhotovostním převodem na účet zhotovitele uvedený v této </w:t>
      </w:r>
      <w:r w:rsidRPr="00333329">
        <w:rPr>
          <w:sz w:val="24"/>
          <w:szCs w:val="24"/>
        </w:rPr>
        <w:t>smlouvě nebo</w:t>
      </w:r>
      <w:r w:rsidR="002B002E" w:rsidRPr="00333329">
        <w:rPr>
          <w:sz w:val="24"/>
          <w:szCs w:val="24"/>
        </w:rPr>
        <w:t xml:space="preserve"> na účet, který zhotovitel objednateli </w:t>
      </w:r>
      <w:r w:rsidR="002B402D" w:rsidRPr="00333329">
        <w:rPr>
          <w:sz w:val="24"/>
          <w:szCs w:val="24"/>
        </w:rPr>
        <w:t xml:space="preserve">písemně </w:t>
      </w:r>
      <w:r w:rsidR="002B002E" w:rsidRPr="00333329">
        <w:rPr>
          <w:sz w:val="24"/>
          <w:szCs w:val="24"/>
        </w:rPr>
        <w:t>sdělí</w:t>
      </w:r>
      <w:r w:rsidR="00D20B23" w:rsidRPr="00333329">
        <w:rPr>
          <w:sz w:val="24"/>
          <w:szCs w:val="24"/>
        </w:rPr>
        <w:t xml:space="preserve"> po uzavření této smlouvy.</w:t>
      </w:r>
    </w:p>
    <w:p w14:paraId="736487F1" w14:textId="77777777" w:rsidR="00750C0A" w:rsidRPr="00333329" w:rsidRDefault="00750C0A" w:rsidP="00C17B71">
      <w:pPr>
        <w:pStyle w:val="NADPISCENNETUC"/>
        <w:keepNext w:val="0"/>
        <w:keepLines w:val="0"/>
        <w:widowControl w:val="0"/>
        <w:spacing w:before="0" w:after="0"/>
        <w:jc w:val="both"/>
        <w:rPr>
          <w:b/>
          <w:sz w:val="24"/>
          <w:szCs w:val="24"/>
        </w:rPr>
      </w:pPr>
    </w:p>
    <w:p w14:paraId="5CC0C175" w14:textId="54525DC1" w:rsidR="001A689D" w:rsidRPr="00333329" w:rsidRDefault="00FC0905" w:rsidP="002304FD">
      <w:pPr>
        <w:pStyle w:val="Nadpis1"/>
        <w:rPr>
          <w:szCs w:val="24"/>
        </w:rPr>
      </w:pPr>
      <w:r w:rsidRPr="00333329">
        <w:rPr>
          <w:szCs w:val="24"/>
        </w:rPr>
        <w:t xml:space="preserve">Článek </w:t>
      </w:r>
      <w:r w:rsidR="002413CE" w:rsidRPr="00333329">
        <w:rPr>
          <w:szCs w:val="24"/>
        </w:rPr>
        <w:t>VII</w:t>
      </w:r>
      <w:r w:rsidR="001A689D" w:rsidRPr="00333329">
        <w:rPr>
          <w:szCs w:val="24"/>
        </w:rPr>
        <w:t>.</w:t>
      </w:r>
      <w:r w:rsidR="001A689D" w:rsidRPr="00333329">
        <w:rPr>
          <w:szCs w:val="24"/>
        </w:rPr>
        <w:br/>
      </w:r>
      <w:r w:rsidR="00463091" w:rsidRPr="00333329">
        <w:rPr>
          <w:szCs w:val="24"/>
          <w:u w:val="single"/>
        </w:rPr>
        <w:t xml:space="preserve">Dohoda o smluvní pokutě, </w:t>
      </w:r>
      <w:r w:rsidR="00836321" w:rsidRPr="00333329">
        <w:rPr>
          <w:szCs w:val="24"/>
          <w:u w:val="single"/>
        </w:rPr>
        <w:t xml:space="preserve">úrok z prodlení, </w:t>
      </w:r>
      <w:r w:rsidR="00463091" w:rsidRPr="00333329">
        <w:rPr>
          <w:szCs w:val="24"/>
          <w:u w:val="single"/>
        </w:rPr>
        <w:t>náhrada škody</w:t>
      </w:r>
      <w:r w:rsidR="00836321" w:rsidRPr="00333329">
        <w:rPr>
          <w:szCs w:val="24"/>
          <w:u w:val="single"/>
        </w:rPr>
        <w:t xml:space="preserve"> a započtení</w:t>
      </w:r>
    </w:p>
    <w:p w14:paraId="69CA991E" w14:textId="260B40BF" w:rsidR="005C101C" w:rsidRPr="00333329" w:rsidRDefault="00BE2C03">
      <w:pPr>
        <w:pStyle w:val="AJAKO1"/>
        <w:widowControl w:val="0"/>
        <w:numPr>
          <w:ilvl w:val="0"/>
          <w:numId w:val="4"/>
        </w:numPr>
        <w:tabs>
          <w:tab w:val="clear" w:pos="397"/>
        </w:tabs>
        <w:spacing w:after="0" w:line="276" w:lineRule="auto"/>
        <w:ind w:left="284"/>
        <w:rPr>
          <w:sz w:val="24"/>
          <w:szCs w:val="24"/>
        </w:rPr>
      </w:pPr>
      <w:r w:rsidRPr="00333329">
        <w:rPr>
          <w:sz w:val="24"/>
          <w:szCs w:val="24"/>
        </w:rPr>
        <w:t>V</w:t>
      </w:r>
      <w:r w:rsidR="004E1583" w:rsidRPr="00333329">
        <w:rPr>
          <w:sz w:val="24"/>
          <w:szCs w:val="24"/>
        </w:rPr>
        <w:t> </w:t>
      </w:r>
      <w:r w:rsidRPr="00333329">
        <w:rPr>
          <w:sz w:val="24"/>
          <w:szCs w:val="24"/>
        </w:rPr>
        <w:t>př</w:t>
      </w:r>
      <w:r w:rsidR="004E1583" w:rsidRPr="00333329">
        <w:rPr>
          <w:sz w:val="24"/>
          <w:szCs w:val="24"/>
        </w:rPr>
        <w:t xml:space="preserve">ípadě, že zhotovitel </w:t>
      </w:r>
      <w:r w:rsidR="00313DC5" w:rsidRPr="00333329">
        <w:rPr>
          <w:sz w:val="24"/>
          <w:szCs w:val="24"/>
        </w:rPr>
        <w:t>v dohodnut</w:t>
      </w:r>
      <w:r w:rsidR="002304FD" w:rsidRPr="00333329">
        <w:rPr>
          <w:sz w:val="24"/>
          <w:szCs w:val="24"/>
        </w:rPr>
        <w:t>ém</w:t>
      </w:r>
      <w:r w:rsidR="00313DC5" w:rsidRPr="00333329">
        <w:rPr>
          <w:sz w:val="24"/>
          <w:szCs w:val="24"/>
        </w:rPr>
        <w:t xml:space="preserve"> </w:t>
      </w:r>
      <w:r w:rsidR="002304FD" w:rsidRPr="00333329">
        <w:rPr>
          <w:sz w:val="24"/>
          <w:szCs w:val="24"/>
        </w:rPr>
        <w:t>termínu</w:t>
      </w:r>
      <w:r w:rsidR="00313DC5" w:rsidRPr="00333329">
        <w:rPr>
          <w:sz w:val="24"/>
          <w:szCs w:val="24"/>
        </w:rPr>
        <w:t xml:space="preserve"> </w:t>
      </w:r>
      <w:r w:rsidR="007B4ED1" w:rsidRPr="00333329">
        <w:rPr>
          <w:sz w:val="24"/>
          <w:szCs w:val="24"/>
        </w:rPr>
        <w:t xml:space="preserve">a dohodnutým způsobem </w:t>
      </w:r>
      <w:r w:rsidR="00E82237" w:rsidRPr="00333329">
        <w:rPr>
          <w:sz w:val="24"/>
          <w:szCs w:val="24"/>
        </w:rPr>
        <w:t>nepředá dílo</w:t>
      </w:r>
      <w:r w:rsidR="007B4ED1" w:rsidRPr="00333329">
        <w:rPr>
          <w:sz w:val="24"/>
          <w:szCs w:val="24"/>
        </w:rPr>
        <w:t xml:space="preserve"> bez vad</w:t>
      </w:r>
      <w:r w:rsidR="004E1583" w:rsidRPr="00333329">
        <w:rPr>
          <w:sz w:val="24"/>
          <w:szCs w:val="24"/>
        </w:rPr>
        <w:t xml:space="preserve">, </w:t>
      </w:r>
      <w:r w:rsidRPr="00333329">
        <w:rPr>
          <w:sz w:val="24"/>
          <w:szCs w:val="24"/>
        </w:rPr>
        <w:t xml:space="preserve">zavazuje </w:t>
      </w:r>
      <w:r w:rsidR="004E1583" w:rsidRPr="00333329">
        <w:rPr>
          <w:sz w:val="24"/>
          <w:szCs w:val="24"/>
        </w:rPr>
        <w:t xml:space="preserve">se </w:t>
      </w:r>
      <w:r w:rsidR="001A689D" w:rsidRPr="00333329">
        <w:rPr>
          <w:sz w:val="24"/>
          <w:szCs w:val="24"/>
        </w:rPr>
        <w:t>objed</w:t>
      </w:r>
      <w:r w:rsidR="00B033F7" w:rsidRPr="00333329">
        <w:rPr>
          <w:sz w:val="24"/>
          <w:szCs w:val="24"/>
        </w:rPr>
        <w:t xml:space="preserve">nateli </w:t>
      </w:r>
      <w:r w:rsidRPr="00333329">
        <w:rPr>
          <w:sz w:val="24"/>
          <w:szCs w:val="24"/>
        </w:rPr>
        <w:t xml:space="preserve">uhradit </w:t>
      </w:r>
      <w:r w:rsidR="00B033F7" w:rsidRPr="00333329">
        <w:rPr>
          <w:sz w:val="24"/>
          <w:szCs w:val="24"/>
        </w:rPr>
        <w:t xml:space="preserve">smluvní pokutu ve výši </w:t>
      </w:r>
      <w:r w:rsidR="00927D35" w:rsidRPr="00333329">
        <w:rPr>
          <w:b/>
          <w:bCs/>
          <w:sz w:val="24"/>
          <w:szCs w:val="24"/>
        </w:rPr>
        <w:t>0,5</w:t>
      </w:r>
      <w:r w:rsidR="0080447A" w:rsidRPr="00333329">
        <w:rPr>
          <w:b/>
          <w:bCs/>
          <w:sz w:val="24"/>
          <w:szCs w:val="24"/>
        </w:rPr>
        <w:t xml:space="preserve"> </w:t>
      </w:r>
      <w:r w:rsidR="00927D35" w:rsidRPr="00333329">
        <w:rPr>
          <w:rFonts w:ascii="Times" w:hAnsi="Times"/>
          <w:b/>
          <w:bCs/>
          <w:sz w:val="24"/>
          <w:szCs w:val="24"/>
        </w:rPr>
        <w:t>%</w:t>
      </w:r>
      <w:r w:rsidR="00F56868" w:rsidRPr="00333329">
        <w:rPr>
          <w:sz w:val="24"/>
          <w:szCs w:val="24"/>
        </w:rPr>
        <w:t xml:space="preserve"> z</w:t>
      </w:r>
      <w:r w:rsidR="00B033F7" w:rsidRPr="00333329">
        <w:rPr>
          <w:sz w:val="24"/>
          <w:szCs w:val="24"/>
        </w:rPr>
        <w:t xml:space="preserve"> ceny za dílo </w:t>
      </w:r>
      <w:r w:rsidR="00E92768" w:rsidRPr="00333329">
        <w:rPr>
          <w:sz w:val="24"/>
          <w:szCs w:val="24"/>
        </w:rPr>
        <w:t xml:space="preserve">včetně DPH </w:t>
      </w:r>
      <w:r w:rsidR="001A689D" w:rsidRPr="00333329">
        <w:rPr>
          <w:sz w:val="24"/>
          <w:szCs w:val="24"/>
        </w:rPr>
        <w:t>za ka</w:t>
      </w:r>
      <w:r w:rsidR="00AB7531" w:rsidRPr="00333329">
        <w:rPr>
          <w:sz w:val="24"/>
          <w:szCs w:val="24"/>
        </w:rPr>
        <w:t xml:space="preserve">ždý </w:t>
      </w:r>
      <w:r w:rsidR="003178E8" w:rsidRPr="00333329">
        <w:rPr>
          <w:sz w:val="24"/>
          <w:szCs w:val="24"/>
        </w:rPr>
        <w:t xml:space="preserve">započatý </w:t>
      </w:r>
      <w:r w:rsidR="00AB7531" w:rsidRPr="00333329">
        <w:rPr>
          <w:sz w:val="24"/>
          <w:szCs w:val="24"/>
        </w:rPr>
        <w:t>den prodlení.</w:t>
      </w:r>
      <w:r w:rsidR="002F13F0" w:rsidRPr="00333329">
        <w:rPr>
          <w:sz w:val="24"/>
          <w:szCs w:val="24"/>
        </w:rPr>
        <w:t xml:space="preserve"> </w:t>
      </w:r>
      <w:bookmarkStart w:id="16" w:name="_Hlk170121068"/>
      <w:r w:rsidR="002F13F0" w:rsidRPr="00333329">
        <w:rPr>
          <w:sz w:val="24"/>
          <w:szCs w:val="24"/>
        </w:rPr>
        <w:t>V případě, že zhotovitel není plátcem DPH, počítá se smluvní pokuta z ceny za dílo bez DPH.</w:t>
      </w:r>
      <w:bookmarkEnd w:id="16"/>
      <w:r w:rsidR="007F4BF6" w:rsidRPr="00333329">
        <w:rPr>
          <w:sz w:val="24"/>
          <w:szCs w:val="24"/>
        </w:rPr>
        <w:t xml:space="preserve"> </w:t>
      </w:r>
    </w:p>
    <w:p w14:paraId="52A3F640" w14:textId="312B7F77" w:rsidR="00153718" w:rsidRPr="00333329" w:rsidRDefault="00BE2C03">
      <w:pPr>
        <w:pStyle w:val="AJAKO1"/>
        <w:widowControl w:val="0"/>
        <w:numPr>
          <w:ilvl w:val="0"/>
          <w:numId w:val="4"/>
        </w:numPr>
        <w:tabs>
          <w:tab w:val="clear" w:pos="397"/>
        </w:tabs>
        <w:spacing w:after="0" w:line="276" w:lineRule="auto"/>
        <w:ind w:left="284"/>
        <w:rPr>
          <w:sz w:val="24"/>
          <w:szCs w:val="24"/>
        </w:rPr>
      </w:pPr>
      <w:r w:rsidRPr="00333329">
        <w:rPr>
          <w:sz w:val="24"/>
          <w:szCs w:val="24"/>
        </w:rPr>
        <w:t xml:space="preserve">V případě prodlení zhotovitele s odstraněním </w:t>
      </w:r>
      <w:r w:rsidR="00492ABC" w:rsidRPr="00333329">
        <w:rPr>
          <w:sz w:val="24"/>
          <w:szCs w:val="24"/>
        </w:rPr>
        <w:t xml:space="preserve">skrytých </w:t>
      </w:r>
      <w:r w:rsidRPr="00333329">
        <w:rPr>
          <w:sz w:val="24"/>
          <w:szCs w:val="24"/>
        </w:rPr>
        <w:t xml:space="preserve">vad </w:t>
      </w:r>
      <w:r w:rsidR="00E11FC7" w:rsidRPr="00333329">
        <w:rPr>
          <w:sz w:val="24"/>
          <w:szCs w:val="24"/>
        </w:rPr>
        <w:t>díla</w:t>
      </w:r>
      <w:r w:rsidR="00D2473A" w:rsidRPr="00333329">
        <w:rPr>
          <w:sz w:val="24"/>
          <w:szCs w:val="24"/>
        </w:rPr>
        <w:t xml:space="preserve"> </w:t>
      </w:r>
      <w:r w:rsidRPr="00333329">
        <w:rPr>
          <w:sz w:val="24"/>
          <w:szCs w:val="24"/>
        </w:rPr>
        <w:t xml:space="preserve">ve lhůtě stanovené touto </w:t>
      </w:r>
      <w:r w:rsidRPr="00333329">
        <w:rPr>
          <w:sz w:val="24"/>
          <w:szCs w:val="24"/>
        </w:rPr>
        <w:lastRenderedPageBreak/>
        <w:t>smlouvou se zhotovitel zavazuje objednateli uh</w:t>
      </w:r>
      <w:r w:rsidR="00EC3CF2" w:rsidRPr="00333329">
        <w:rPr>
          <w:sz w:val="24"/>
          <w:szCs w:val="24"/>
        </w:rPr>
        <w:t xml:space="preserve">radit smluvní pokutu ve výši </w:t>
      </w:r>
      <w:r w:rsidR="00927D35" w:rsidRPr="00333329">
        <w:rPr>
          <w:b/>
          <w:bCs/>
          <w:sz w:val="24"/>
          <w:szCs w:val="24"/>
        </w:rPr>
        <w:t>0,</w:t>
      </w:r>
      <w:r w:rsidR="00AE1072" w:rsidRPr="00333329">
        <w:rPr>
          <w:b/>
          <w:bCs/>
          <w:sz w:val="24"/>
          <w:szCs w:val="24"/>
        </w:rPr>
        <w:t>2</w:t>
      </w:r>
      <w:r w:rsidR="0080447A" w:rsidRPr="00333329">
        <w:rPr>
          <w:b/>
          <w:bCs/>
          <w:sz w:val="24"/>
          <w:szCs w:val="24"/>
        </w:rPr>
        <w:t xml:space="preserve"> </w:t>
      </w:r>
      <w:r w:rsidR="00927D35" w:rsidRPr="00333329">
        <w:rPr>
          <w:rFonts w:ascii="Times" w:hAnsi="Times"/>
          <w:b/>
          <w:bCs/>
          <w:sz w:val="24"/>
          <w:szCs w:val="24"/>
        </w:rPr>
        <w:t>%</w:t>
      </w:r>
      <w:r w:rsidR="00927D35" w:rsidRPr="00333329">
        <w:rPr>
          <w:rFonts w:ascii="Times" w:hAnsi="Times"/>
          <w:sz w:val="24"/>
          <w:szCs w:val="24"/>
        </w:rPr>
        <w:t xml:space="preserve"> </w:t>
      </w:r>
      <w:r w:rsidR="004974D3" w:rsidRPr="00333329">
        <w:rPr>
          <w:sz w:val="24"/>
          <w:szCs w:val="24"/>
        </w:rPr>
        <w:t>z</w:t>
      </w:r>
      <w:r w:rsidR="00EC3CF2" w:rsidRPr="00333329">
        <w:rPr>
          <w:sz w:val="24"/>
          <w:szCs w:val="24"/>
        </w:rPr>
        <w:t xml:space="preserve"> ceny za dílo včetně DPH </w:t>
      </w:r>
      <w:r w:rsidRPr="00333329">
        <w:rPr>
          <w:sz w:val="24"/>
          <w:szCs w:val="24"/>
        </w:rPr>
        <w:t xml:space="preserve">za každý </w:t>
      </w:r>
      <w:r w:rsidR="003178E8" w:rsidRPr="00333329">
        <w:rPr>
          <w:sz w:val="24"/>
          <w:szCs w:val="24"/>
        </w:rPr>
        <w:t xml:space="preserve">započatý </w:t>
      </w:r>
      <w:r w:rsidRPr="00333329">
        <w:rPr>
          <w:sz w:val="24"/>
          <w:szCs w:val="24"/>
        </w:rPr>
        <w:t>den prodlení a jednotlivou vadu</w:t>
      </w:r>
      <w:r w:rsidRPr="00333329">
        <w:rPr>
          <w:i/>
          <w:sz w:val="24"/>
          <w:szCs w:val="24"/>
        </w:rPr>
        <w:t>.</w:t>
      </w:r>
      <w:r w:rsidR="002F13F0" w:rsidRPr="00333329">
        <w:rPr>
          <w:sz w:val="24"/>
          <w:szCs w:val="24"/>
        </w:rPr>
        <w:t xml:space="preserve"> V případě, že zhotovitel není plátcem DPH, počítá se smluvní pokuta z ceny za dílo bez DPH</w:t>
      </w:r>
      <w:r w:rsidR="00153718" w:rsidRPr="00333329">
        <w:rPr>
          <w:sz w:val="24"/>
          <w:szCs w:val="24"/>
        </w:rPr>
        <w:t>.</w:t>
      </w:r>
    </w:p>
    <w:p w14:paraId="59420739" w14:textId="54EA2CE2" w:rsidR="00CB27FC" w:rsidRPr="00333329" w:rsidRDefault="001D0EC7">
      <w:pPr>
        <w:widowControl w:val="0"/>
        <w:numPr>
          <w:ilvl w:val="0"/>
          <w:numId w:val="4"/>
        </w:numPr>
        <w:tabs>
          <w:tab w:val="clear" w:pos="397"/>
        </w:tabs>
        <w:spacing w:before="120" w:after="0" w:line="276" w:lineRule="auto"/>
        <w:ind w:left="284"/>
        <w:textAlignment w:val="auto"/>
        <w:rPr>
          <w:sz w:val="24"/>
          <w:szCs w:val="24"/>
        </w:rPr>
      </w:pPr>
      <w:bookmarkStart w:id="17" w:name="_Hlk170121197"/>
      <w:r w:rsidRPr="00333329">
        <w:rPr>
          <w:sz w:val="24"/>
          <w:szCs w:val="24"/>
        </w:rPr>
        <w:t>Smluvní strany se dohodly, že s</w:t>
      </w:r>
      <w:r w:rsidR="00CB27FC" w:rsidRPr="00333329">
        <w:rPr>
          <w:sz w:val="24"/>
          <w:szCs w:val="24"/>
        </w:rPr>
        <w:t xml:space="preserve">mluvní pokuta je splatná ve lhůtě 10 dnů ode dne </w:t>
      </w:r>
      <w:r w:rsidRPr="00333329">
        <w:rPr>
          <w:sz w:val="24"/>
          <w:szCs w:val="24"/>
        </w:rPr>
        <w:t xml:space="preserve">splnění nebo jiného způsobu </w:t>
      </w:r>
      <w:r w:rsidR="00CB27FC" w:rsidRPr="00333329">
        <w:rPr>
          <w:sz w:val="24"/>
          <w:szCs w:val="24"/>
        </w:rPr>
        <w:t xml:space="preserve">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1FFAB30D" w14:textId="5146CAAF" w:rsidR="00CB27FC" w:rsidRPr="00333329" w:rsidRDefault="001D0EC7">
      <w:pPr>
        <w:widowControl w:val="0"/>
        <w:numPr>
          <w:ilvl w:val="0"/>
          <w:numId w:val="4"/>
        </w:numPr>
        <w:tabs>
          <w:tab w:val="clear" w:pos="397"/>
        </w:tabs>
        <w:spacing w:before="120" w:after="0" w:line="276" w:lineRule="auto"/>
        <w:ind w:left="284"/>
        <w:rPr>
          <w:sz w:val="24"/>
          <w:szCs w:val="24"/>
        </w:rPr>
      </w:pPr>
      <w:r w:rsidRPr="00333329">
        <w:rPr>
          <w:sz w:val="24"/>
          <w:szCs w:val="24"/>
        </w:rPr>
        <w:t>Smluvní strany se dohodly, že v případě, že se objednatel rozhodne s</w:t>
      </w:r>
      <w:r w:rsidR="00CB27FC" w:rsidRPr="00333329">
        <w:rPr>
          <w:sz w:val="24"/>
          <w:szCs w:val="24"/>
        </w:rPr>
        <w:t>mluvní pokut</w:t>
      </w:r>
      <w:r w:rsidRPr="00333329">
        <w:rPr>
          <w:sz w:val="24"/>
          <w:szCs w:val="24"/>
        </w:rPr>
        <w:t xml:space="preserve">u </w:t>
      </w:r>
      <w:r w:rsidR="00CB27FC" w:rsidRPr="00333329">
        <w:rPr>
          <w:sz w:val="24"/>
          <w:szCs w:val="24"/>
        </w:rPr>
        <w:t xml:space="preserve">proti pohledávce zhotovitele na zaplacení ceny </w:t>
      </w:r>
      <w:r w:rsidRPr="00333329">
        <w:rPr>
          <w:sz w:val="24"/>
          <w:szCs w:val="24"/>
        </w:rPr>
        <w:t xml:space="preserve">započíst, je smluvní pokuta </w:t>
      </w:r>
      <w:r w:rsidR="004A07AE" w:rsidRPr="00333329">
        <w:rPr>
          <w:sz w:val="24"/>
          <w:szCs w:val="24"/>
        </w:rPr>
        <w:t xml:space="preserve">pro tento případ </w:t>
      </w:r>
      <w:r w:rsidRPr="00333329">
        <w:rPr>
          <w:sz w:val="24"/>
          <w:szCs w:val="24"/>
        </w:rPr>
        <w:t xml:space="preserve">na rozdíl od </w:t>
      </w:r>
      <w:r w:rsidR="00421BD2" w:rsidRPr="00333329">
        <w:rPr>
          <w:sz w:val="24"/>
          <w:szCs w:val="24"/>
        </w:rPr>
        <w:t>předchozího odstavce</w:t>
      </w:r>
      <w:r w:rsidRPr="00333329">
        <w:rPr>
          <w:sz w:val="24"/>
          <w:szCs w:val="24"/>
        </w:rPr>
        <w:t xml:space="preserve"> </w:t>
      </w:r>
      <w:r w:rsidR="00CB27FC" w:rsidRPr="00333329">
        <w:rPr>
          <w:sz w:val="24"/>
          <w:szCs w:val="24"/>
        </w:rPr>
        <w:t xml:space="preserve">splatná </w:t>
      </w:r>
      <w:r w:rsidR="00CB27FC" w:rsidRPr="00333329">
        <w:rPr>
          <w:b/>
          <w:bCs/>
          <w:sz w:val="24"/>
          <w:szCs w:val="24"/>
        </w:rPr>
        <w:t xml:space="preserve">ihned </w:t>
      </w:r>
      <w:r w:rsidR="00CB27FC" w:rsidRPr="00333329">
        <w:rPr>
          <w:sz w:val="24"/>
          <w:szCs w:val="24"/>
        </w:rPr>
        <w:t xml:space="preserve">po </w:t>
      </w:r>
      <w:r w:rsidRPr="00333329">
        <w:rPr>
          <w:sz w:val="24"/>
          <w:szCs w:val="24"/>
        </w:rPr>
        <w:t xml:space="preserve">splnění nebo jiném způsobu zániku </w:t>
      </w:r>
      <w:r w:rsidR="00CB27FC" w:rsidRPr="00333329">
        <w:rPr>
          <w:sz w:val="24"/>
          <w:szCs w:val="24"/>
        </w:rPr>
        <w:t xml:space="preserve">utvrzené povinnosti. </w:t>
      </w:r>
      <w:r w:rsidRPr="00333329">
        <w:rPr>
          <w:sz w:val="24"/>
          <w:szCs w:val="24"/>
        </w:rPr>
        <w:t xml:space="preserve">Smluvní strany se dále dohodly, že </w:t>
      </w:r>
      <w:r w:rsidR="00CB27FC" w:rsidRPr="00333329">
        <w:rPr>
          <w:sz w:val="24"/>
          <w:szCs w:val="24"/>
        </w:rPr>
        <w:t xml:space="preserve">utvrzená povinnost zaniká rovněž dnem, kdy objednatel obdrží </w:t>
      </w:r>
      <w:proofErr w:type="spellStart"/>
      <w:r w:rsidR="00CB27FC" w:rsidRPr="00333329">
        <w:rPr>
          <w:sz w:val="24"/>
          <w:szCs w:val="24"/>
          <w:lang w:val="en-US"/>
        </w:rPr>
        <w:t>písemné</w:t>
      </w:r>
      <w:proofErr w:type="spellEnd"/>
      <w:r w:rsidR="00CB27FC" w:rsidRPr="00333329">
        <w:rPr>
          <w:sz w:val="24"/>
          <w:szCs w:val="24"/>
        </w:rPr>
        <w:t xml:space="preserve"> prohlášení zhotovitele, že není schopen nebo ochoten tuto povinnost splnit. Úrok z prodlení vzniklý v důsledku včasného neuhrazení smluvní pokuty je za účelem jeho započtení proti pohledávce zhotovitele na zaplacení ceny za dílo splatný ihned po jeho vzniku.</w:t>
      </w:r>
      <w:bookmarkEnd w:id="17"/>
    </w:p>
    <w:p w14:paraId="3704147A" w14:textId="77777777" w:rsidR="001A689D" w:rsidRPr="00333329" w:rsidRDefault="001A689D">
      <w:pPr>
        <w:widowControl w:val="0"/>
        <w:numPr>
          <w:ilvl w:val="0"/>
          <w:numId w:val="4"/>
        </w:numPr>
        <w:tabs>
          <w:tab w:val="clear" w:pos="397"/>
        </w:tabs>
        <w:spacing w:before="120" w:after="0" w:line="276" w:lineRule="auto"/>
        <w:ind w:left="284"/>
        <w:rPr>
          <w:sz w:val="24"/>
          <w:szCs w:val="24"/>
        </w:rPr>
      </w:pPr>
      <w:r w:rsidRPr="00333329">
        <w:rPr>
          <w:sz w:val="24"/>
          <w:szCs w:val="24"/>
        </w:rPr>
        <w:t xml:space="preserve">Objednatel se zavazuje při prodlení se zaplacením faktury zaplatit zhotoviteli </w:t>
      </w:r>
      <w:r w:rsidR="00A000C1" w:rsidRPr="00333329">
        <w:rPr>
          <w:sz w:val="24"/>
          <w:szCs w:val="24"/>
        </w:rPr>
        <w:t>úrok z prodlení ve výši 0,05</w:t>
      </w:r>
      <w:r w:rsidR="0080447A" w:rsidRPr="00333329">
        <w:rPr>
          <w:sz w:val="24"/>
          <w:szCs w:val="24"/>
        </w:rPr>
        <w:t xml:space="preserve"> </w:t>
      </w:r>
      <w:r w:rsidR="00A000C1" w:rsidRPr="00333329">
        <w:rPr>
          <w:sz w:val="24"/>
          <w:szCs w:val="24"/>
        </w:rPr>
        <w:t>% z fakturované částky</w:t>
      </w:r>
      <w:r w:rsidRPr="00333329">
        <w:rPr>
          <w:sz w:val="24"/>
          <w:szCs w:val="24"/>
        </w:rPr>
        <w:t xml:space="preserve"> za každý den prodlení</w:t>
      </w:r>
      <w:r w:rsidR="00A000C1" w:rsidRPr="00333329">
        <w:rPr>
          <w:sz w:val="24"/>
          <w:szCs w:val="24"/>
        </w:rPr>
        <w:t>.</w:t>
      </w:r>
    </w:p>
    <w:p w14:paraId="3292614A" w14:textId="77777777" w:rsidR="005B4B22" w:rsidRPr="00333329" w:rsidRDefault="002128C4">
      <w:pPr>
        <w:widowControl w:val="0"/>
        <w:numPr>
          <w:ilvl w:val="0"/>
          <w:numId w:val="4"/>
        </w:numPr>
        <w:tabs>
          <w:tab w:val="clear" w:pos="397"/>
        </w:tabs>
        <w:spacing w:before="120" w:after="0" w:line="276" w:lineRule="auto"/>
        <w:ind w:left="284"/>
        <w:rPr>
          <w:sz w:val="24"/>
          <w:szCs w:val="24"/>
        </w:rPr>
      </w:pPr>
      <w:r w:rsidRPr="00333329">
        <w:rPr>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w:t>
      </w:r>
      <w:r w:rsidR="00836321" w:rsidRPr="00333329">
        <w:rPr>
          <w:sz w:val="24"/>
          <w:szCs w:val="24"/>
        </w:rPr>
        <w:t xml:space="preserve">platný </w:t>
      </w:r>
      <w:r w:rsidRPr="00333329">
        <w:rPr>
          <w:sz w:val="24"/>
          <w:szCs w:val="24"/>
        </w:rPr>
        <w:t xml:space="preserve">zákon o </w:t>
      </w:r>
      <w:r w:rsidR="00836321" w:rsidRPr="00333329">
        <w:rPr>
          <w:sz w:val="24"/>
          <w:szCs w:val="24"/>
        </w:rPr>
        <w:t>zadávání veřejných zakázek</w:t>
      </w:r>
      <w:r w:rsidRPr="00333329">
        <w:rPr>
          <w:sz w:val="24"/>
          <w:szCs w:val="24"/>
        </w:rPr>
        <w:t>.</w:t>
      </w:r>
      <w:r w:rsidR="009039B3" w:rsidRPr="00333329">
        <w:rPr>
          <w:sz w:val="24"/>
          <w:szCs w:val="24"/>
        </w:rPr>
        <w:t xml:space="preserve"> </w:t>
      </w:r>
    </w:p>
    <w:p w14:paraId="34AB2CF9" w14:textId="3D0516C6" w:rsidR="00836321" w:rsidRPr="00333329" w:rsidRDefault="005D464C">
      <w:pPr>
        <w:widowControl w:val="0"/>
        <w:numPr>
          <w:ilvl w:val="0"/>
          <w:numId w:val="4"/>
        </w:numPr>
        <w:tabs>
          <w:tab w:val="clear" w:pos="397"/>
        </w:tabs>
        <w:spacing w:before="120" w:after="0" w:line="276" w:lineRule="auto"/>
        <w:ind w:left="284"/>
        <w:rPr>
          <w:sz w:val="24"/>
          <w:szCs w:val="24"/>
        </w:rPr>
      </w:pPr>
      <w:r w:rsidRPr="00333329">
        <w:rPr>
          <w:sz w:val="24"/>
          <w:szCs w:val="24"/>
        </w:rPr>
        <w:t>Objednatel je oprávněn započíst svoji pohledávku, kterou má za zhotovitelem, proti pohledávce zhotovitele za objednatelem, a to za podmínek stanovených touto smlouvou a občanským zákoníkem.</w:t>
      </w:r>
      <w:r w:rsidR="00836321" w:rsidRPr="00333329">
        <w:rPr>
          <w:sz w:val="24"/>
          <w:szCs w:val="24"/>
        </w:rPr>
        <w:t xml:space="preserve"> Pokud zhotovitel poruší některou ze svých povinností a v důsledku toho vznikne objednateli nárok na smluvní pokutu, </w:t>
      </w:r>
      <w:r w:rsidR="00C47B4E" w:rsidRPr="00333329">
        <w:rPr>
          <w:b/>
          <w:bCs/>
          <w:sz w:val="24"/>
          <w:szCs w:val="24"/>
        </w:rPr>
        <w:t>vylučují</w:t>
      </w:r>
      <w:r w:rsidR="00C47B4E" w:rsidRPr="00333329">
        <w:rPr>
          <w:sz w:val="24"/>
          <w:szCs w:val="24"/>
        </w:rPr>
        <w:t xml:space="preserve"> smluvní strany ve vztahu k jejímu započtení aplikaci </w:t>
      </w:r>
      <w:r w:rsidR="00C47B4E" w:rsidRPr="00333329">
        <w:rPr>
          <w:b/>
          <w:bCs/>
          <w:sz w:val="24"/>
          <w:szCs w:val="24"/>
        </w:rPr>
        <w:t>§ 1987 odst. 2</w:t>
      </w:r>
      <w:r w:rsidR="00C47B4E" w:rsidRPr="00333329">
        <w:rPr>
          <w:sz w:val="24"/>
          <w:szCs w:val="24"/>
        </w:rPr>
        <w:t xml:space="preserve"> občanského zákoníku.</w:t>
      </w:r>
    </w:p>
    <w:p w14:paraId="25E9252D" w14:textId="77777777" w:rsidR="00EA3636" w:rsidRPr="00333329" w:rsidRDefault="00EA3636" w:rsidP="00C17B71">
      <w:pPr>
        <w:pStyle w:val="NADPISCENNETUC"/>
        <w:keepNext w:val="0"/>
        <w:keepLines w:val="0"/>
        <w:widowControl w:val="0"/>
        <w:spacing w:before="0" w:after="0"/>
        <w:jc w:val="both"/>
        <w:rPr>
          <w:b/>
          <w:sz w:val="24"/>
          <w:szCs w:val="24"/>
        </w:rPr>
      </w:pPr>
    </w:p>
    <w:p w14:paraId="7C43E538" w14:textId="2D2A7202" w:rsidR="00FC0905" w:rsidRPr="00333329" w:rsidRDefault="00FC0905" w:rsidP="002304FD">
      <w:pPr>
        <w:pStyle w:val="Nadpis1"/>
        <w:rPr>
          <w:szCs w:val="24"/>
        </w:rPr>
      </w:pPr>
      <w:r w:rsidRPr="00333329">
        <w:rPr>
          <w:szCs w:val="24"/>
        </w:rPr>
        <w:t xml:space="preserve">Článek </w:t>
      </w:r>
      <w:r w:rsidR="0089371F">
        <w:rPr>
          <w:szCs w:val="24"/>
        </w:rPr>
        <w:t>VIII</w:t>
      </w:r>
      <w:r w:rsidRPr="00333329">
        <w:rPr>
          <w:szCs w:val="24"/>
        </w:rPr>
        <w:t>.</w:t>
      </w:r>
      <w:r w:rsidRPr="00333329">
        <w:rPr>
          <w:szCs w:val="24"/>
        </w:rPr>
        <w:br/>
      </w:r>
      <w:r w:rsidRPr="00333329">
        <w:rPr>
          <w:szCs w:val="24"/>
          <w:u w:val="single"/>
        </w:rPr>
        <w:t>Odstoupení od smlouvy</w:t>
      </w:r>
    </w:p>
    <w:p w14:paraId="53BD862F" w14:textId="77777777" w:rsidR="00FC0905" w:rsidRPr="00333329" w:rsidRDefault="00FC0905" w:rsidP="00C17B71">
      <w:pPr>
        <w:pStyle w:val="AJAKO1"/>
        <w:widowControl w:val="0"/>
        <w:numPr>
          <w:ilvl w:val="0"/>
          <w:numId w:val="2"/>
        </w:numPr>
        <w:spacing w:after="0" w:line="276" w:lineRule="auto"/>
        <w:ind w:left="284"/>
        <w:rPr>
          <w:i/>
          <w:sz w:val="24"/>
          <w:szCs w:val="24"/>
        </w:rPr>
      </w:pPr>
      <w:r w:rsidRPr="00333329">
        <w:rPr>
          <w:sz w:val="24"/>
          <w:szCs w:val="24"/>
        </w:rPr>
        <w:t xml:space="preserve">Smluvní strany mohou odstoupit od </w:t>
      </w:r>
      <w:r w:rsidR="00FD3FB9" w:rsidRPr="00333329">
        <w:rPr>
          <w:sz w:val="24"/>
          <w:szCs w:val="24"/>
        </w:rPr>
        <w:t xml:space="preserve">této </w:t>
      </w:r>
      <w:r w:rsidRPr="00333329">
        <w:rPr>
          <w:sz w:val="24"/>
          <w:szCs w:val="24"/>
        </w:rPr>
        <w:t xml:space="preserve">smlouvy z důvodů stanovených </w:t>
      </w:r>
      <w:r w:rsidR="00B7315A" w:rsidRPr="00333329">
        <w:rPr>
          <w:sz w:val="24"/>
          <w:szCs w:val="24"/>
        </w:rPr>
        <w:t>zákonem</w:t>
      </w:r>
      <w:r w:rsidR="008275C1" w:rsidRPr="00333329">
        <w:rPr>
          <w:sz w:val="24"/>
          <w:szCs w:val="24"/>
        </w:rPr>
        <w:t xml:space="preserve"> nebo</w:t>
      </w:r>
      <w:r w:rsidR="00B2620B" w:rsidRPr="00333329">
        <w:rPr>
          <w:sz w:val="24"/>
          <w:szCs w:val="24"/>
        </w:rPr>
        <w:t xml:space="preserve"> touto smlouvou</w:t>
      </w:r>
      <w:r w:rsidRPr="00333329">
        <w:rPr>
          <w:sz w:val="24"/>
          <w:szCs w:val="24"/>
        </w:rPr>
        <w:t>.</w:t>
      </w:r>
    </w:p>
    <w:p w14:paraId="28D1A832" w14:textId="77777777" w:rsidR="00681D3B" w:rsidRPr="00333329" w:rsidRDefault="00FE0B87" w:rsidP="00C17B71">
      <w:pPr>
        <w:pStyle w:val="AJAKO1"/>
        <w:widowControl w:val="0"/>
        <w:numPr>
          <w:ilvl w:val="0"/>
          <w:numId w:val="2"/>
        </w:numPr>
        <w:spacing w:after="0" w:line="276" w:lineRule="auto"/>
        <w:ind w:left="284"/>
        <w:rPr>
          <w:sz w:val="24"/>
          <w:szCs w:val="24"/>
        </w:rPr>
      </w:pPr>
      <w:r w:rsidRPr="00333329">
        <w:rPr>
          <w:sz w:val="24"/>
          <w:szCs w:val="24"/>
        </w:rPr>
        <w:t>Objednatel je oprávněn od této smlouvy odstoupit, pokud zhotovitel poruší jakoukoli svoji povin</w:t>
      </w:r>
      <w:r w:rsidR="003E4C5B" w:rsidRPr="00333329">
        <w:rPr>
          <w:sz w:val="24"/>
          <w:szCs w:val="24"/>
        </w:rPr>
        <w:t xml:space="preserve">nost vyplývající z této smlouvy, </w:t>
      </w:r>
      <w:r w:rsidR="00655FFF" w:rsidRPr="00333329">
        <w:rPr>
          <w:sz w:val="24"/>
          <w:szCs w:val="24"/>
        </w:rPr>
        <w:t xml:space="preserve">pokud zhotovitel písemně prohlásí, že není schopen nebo ochoten dílo dokončit, </w:t>
      </w:r>
      <w:r w:rsidR="003E4C5B" w:rsidRPr="00333329">
        <w:rPr>
          <w:sz w:val="24"/>
          <w:szCs w:val="24"/>
        </w:rPr>
        <w:t>pokud zhotovitel vstoupí do likvidace nebo je proti němu zahájeno insolvenční řízení.</w:t>
      </w:r>
    </w:p>
    <w:p w14:paraId="0E2E47F4" w14:textId="77777777" w:rsidR="00FE0B87" w:rsidRPr="00333329" w:rsidRDefault="00FE0B87" w:rsidP="00C17B71">
      <w:pPr>
        <w:pStyle w:val="BODY1"/>
        <w:widowControl w:val="0"/>
        <w:ind w:left="0"/>
        <w:rPr>
          <w:sz w:val="24"/>
          <w:szCs w:val="24"/>
        </w:rPr>
      </w:pPr>
    </w:p>
    <w:p w14:paraId="208B218D" w14:textId="50648A6C" w:rsidR="009141FC" w:rsidRPr="00333329" w:rsidRDefault="009141FC" w:rsidP="002304FD">
      <w:pPr>
        <w:pStyle w:val="Nadpis1"/>
        <w:rPr>
          <w:szCs w:val="24"/>
        </w:rPr>
      </w:pPr>
      <w:r w:rsidRPr="00333329">
        <w:rPr>
          <w:szCs w:val="24"/>
        </w:rPr>
        <w:lastRenderedPageBreak/>
        <w:t xml:space="preserve">Článek </w:t>
      </w:r>
      <w:r w:rsidR="0089371F">
        <w:rPr>
          <w:szCs w:val="24"/>
        </w:rPr>
        <w:t>I</w:t>
      </w:r>
      <w:r w:rsidRPr="00333329">
        <w:rPr>
          <w:szCs w:val="24"/>
        </w:rPr>
        <w:t>X.</w:t>
      </w:r>
    </w:p>
    <w:p w14:paraId="1492E3C2" w14:textId="77777777" w:rsidR="009141FC" w:rsidRPr="00333329" w:rsidRDefault="009141FC" w:rsidP="002304FD">
      <w:pPr>
        <w:pStyle w:val="Nadpis1"/>
        <w:rPr>
          <w:szCs w:val="24"/>
          <w:u w:val="single"/>
        </w:rPr>
      </w:pPr>
      <w:r w:rsidRPr="00333329">
        <w:rPr>
          <w:szCs w:val="24"/>
          <w:u w:val="single"/>
        </w:rPr>
        <w:t>Kontaktní osoby a doručování písemností</w:t>
      </w:r>
    </w:p>
    <w:p w14:paraId="62385288" w14:textId="009C7EAB" w:rsidR="009141FC" w:rsidRPr="00333329" w:rsidRDefault="00EE294B">
      <w:pPr>
        <w:pStyle w:val="AJAKO1"/>
        <w:widowControl w:val="0"/>
        <w:numPr>
          <w:ilvl w:val="0"/>
          <w:numId w:val="13"/>
        </w:numPr>
        <w:spacing w:after="0" w:line="276" w:lineRule="auto"/>
        <w:ind w:left="284" w:hanging="284"/>
        <w:rPr>
          <w:sz w:val="24"/>
          <w:szCs w:val="24"/>
        </w:rPr>
      </w:pPr>
      <w:r w:rsidRPr="00333329">
        <w:rPr>
          <w:sz w:val="24"/>
          <w:szCs w:val="24"/>
        </w:rPr>
        <w:t xml:space="preserve">Kontaktní osoby jsou oprávněny ke všem jednáním </w:t>
      </w:r>
      <w:r w:rsidR="00BC2813" w:rsidRPr="00333329">
        <w:rPr>
          <w:sz w:val="24"/>
          <w:szCs w:val="24"/>
        </w:rPr>
        <w:t xml:space="preserve">a úkonům, které se týkají plnění </w:t>
      </w:r>
      <w:r w:rsidRPr="00333329">
        <w:rPr>
          <w:sz w:val="24"/>
          <w:szCs w:val="24"/>
        </w:rPr>
        <w:t xml:space="preserve">této smlouvy, s výjimkou změn nebo ukončení této smlouvy. </w:t>
      </w:r>
    </w:p>
    <w:p w14:paraId="25C30912" w14:textId="77777777" w:rsidR="009141FC" w:rsidRPr="00333329" w:rsidRDefault="009141FC">
      <w:pPr>
        <w:widowControl w:val="0"/>
        <w:numPr>
          <w:ilvl w:val="0"/>
          <w:numId w:val="13"/>
        </w:numPr>
        <w:overflowPunct/>
        <w:autoSpaceDE/>
        <w:autoSpaceDN/>
        <w:adjustRightInd/>
        <w:spacing w:before="120" w:after="0" w:line="276" w:lineRule="auto"/>
        <w:ind w:left="284" w:hanging="284"/>
        <w:textAlignment w:val="auto"/>
        <w:rPr>
          <w:sz w:val="24"/>
          <w:szCs w:val="24"/>
        </w:rPr>
      </w:pPr>
      <w:r w:rsidRPr="00333329">
        <w:rPr>
          <w:sz w:val="24"/>
          <w:szCs w:val="24"/>
        </w:rPr>
        <w:t>Změna určení kontaktních osob nevyžaduje změnu této smlouvy. Smluvní strana je však povinna změnu kontaktní osoby bez zbytečného odkladu písemně sdělit druhé smluvní straně.</w:t>
      </w:r>
    </w:p>
    <w:p w14:paraId="463FACF6" w14:textId="0185EBBE" w:rsidR="009141FC" w:rsidRPr="00333329" w:rsidRDefault="003A1A6C">
      <w:pPr>
        <w:widowControl w:val="0"/>
        <w:numPr>
          <w:ilvl w:val="0"/>
          <w:numId w:val="13"/>
        </w:numPr>
        <w:overflowPunct/>
        <w:autoSpaceDE/>
        <w:autoSpaceDN/>
        <w:adjustRightInd/>
        <w:spacing w:before="120" w:after="0" w:line="276" w:lineRule="auto"/>
        <w:ind w:left="284" w:hanging="284"/>
        <w:textAlignment w:val="auto"/>
        <w:rPr>
          <w:sz w:val="24"/>
          <w:szCs w:val="24"/>
        </w:rPr>
      </w:pPr>
      <w:r w:rsidRPr="00333329">
        <w:rPr>
          <w:sz w:val="24"/>
          <w:szCs w:val="24"/>
        </w:rPr>
        <w:t xml:space="preserve">Jakékoli úkony dle této smlouvy musí být učiněny </w:t>
      </w:r>
      <w:r w:rsidR="004A53CE" w:rsidRPr="00333329">
        <w:rPr>
          <w:b/>
          <w:bCs/>
          <w:sz w:val="24"/>
          <w:szCs w:val="24"/>
        </w:rPr>
        <w:t xml:space="preserve">písemně </w:t>
      </w:r>
      <w:r w:rsidRPr="00333329">
        <w:rPr>
          <w:b/>
          <w:bCs/>
          <w:sz w:val="24"/>
          <w:szCs w:val="24"/>
        </w:rPr>
        <w:t>v českém jazyce.</w:t>
      </w:r>
      <w:r w:rsidRPr="00333329">
        <w:rPr>
          <w:sz w:val="24"/>
          <w:szCs w:val="24"/>
        </w:rPr>
        <w:t xml:space="preserve"> </w:t>
      </w:r>
      <w:r w:rsidR="00DD177F" w:rsidRPr="00333329">
        <w:rPr>
          <w:sz w:val="24"/>
          <w:szCs w:val="24"/>
        </w:rPr>
        <w:t>S</w:t>
      </w:r>
      <w:r w:rsidR="009E008E" w:rsidRPr="00333329">
        <w:rPr>
          <w:sz w:val="24"/>
          <w:szCs w:val="24"/>
        </w:rPr>
        <w:t xml:space="preserve">mluvní strany </w:t>
      </w:r>
      <w:r w:rsidRPr="00333329">
        <w:rPr>
          <w:sz w:val="24"/>
          <w:szCs w:val="24"/>
        </w:rPr>
        <w:t xml:space="preserve">považují za účinné </w:t>
      </w:r>
      <w:r w:rsidR="009141FC" w:rsidRPr="00333329">
        <w:rPr>
          <w:b/>
          <w:bCs/>
          <w:sz w:val="24"/>
          <w:szCs w:val="24"/>
        </w:rPr>
        <w:t>osobní doručování</w:t>
      </w:r>
      <w:r w:rsidR="009141FC" w:rsidRPr="00333329">
        <w:rPr>
          <w:sz w:val="24"/>
          <w:szCs w:val="24"/>
        </w:rPr>
        <w:t xml:space="preserve">, </w:t>
      </w:r>
      <w:r w:rsidR="009141FC" w:rsidRPr="00333329">
        <w:rPr>
          <w:b/>
          <w:bCs/>
          <w:sz w:val="24"/>
          <w:szCs w:val="24"/>
        </w:rPr>
        <w:t>doručování doporučenou poštou</w:t>
      </w:r>
      <w:r w:rsidR="009141FC" w:rsidRPr="00333329">
        <w:rPr>
          <w:sz w:val="24"/>
          <w:szCs w:val="24"/>
        </w:rPr>
        <w:t xml:space="preserve">, </w:t>
      </w:r>
      <w:r w:rsidR="009141FC" w:rsidRPr="00333329">
        <w:rPr>
          <w:b/>
          <w:bCs/>
          <w:sz w:val="24"/>
          <w:szCs w:val="24"/>
        </w:rPr>
        <w:t>datovou schránkou</w:t>
      </w:r>
      <w:r w:rsidR="009141FC" w:rsidRPr="00333329">
        <w:rPr>
          <w:sz w:val="24"/>
          <w:szCs w:val="24"/>
        </w:rPr>
        <w:t xml:space="preserve">, či </w:t>
      </w:r>
      <w:r w:rsidR="009141FC" w:rsidRPr="00333329">
        <w:rPr>
          <w:b/>
          <w:bCs/>
          <w:sz w:val="24"/>
          <w:szCs w:val="24"/>
        </w:rPr>
        <w:t>elektronickou poštou</w:t>
      </w:r>
      <w:r w:rsidR="009141FC" w:rsidRPr="00333329">
        <w:rPr>
          <w:sz w:val="24"/>
          <w:szCs w:val="24"/>
        </w:rPr>
        <w:t>. Pro doručování platí kontaktní údaje smluvních stran a jej</w:t>
      </w:r>
      <w:r w:rsidR="00810A39" w:rsidRPr="00333329">
        <w:rPr>
          <w:sz w:val="24"/>
          <w:szCs w:val="24"/>
        </w:rPr>
        <w:t>i</w:t>
      </w:r>
      <w:r w:rsidR="009141FC" w:rsidRPr="00333329">
        <w:rPr>
          <w:sz w:val="24"/>
          <w:szCs w:val="24"/>
        </w:rPr>
        <w:t>ch kontaktních osob nebo kontaktní údaje, které si smluvní strany po uzavření této smlouvy písemně oznámily.</w:t>
      </w:r>
    </w:p>
    <w:p w14:paraId="13DB46C4" w14:textId="1CCB088F" w:rsidR="003F5AA0" w:rsidRPr="00333329" w:rsidRDefault="009141FC">
      <w:pPr>
        <w:widowControl w:val="0"/>
        <w:numPr>
          <w:ilvl w:val="0"/>
          <w:numId w:val="13"/>
        </w:numPr>
        <w:overflowPunct/>
        <w:autoSpaceDE/>
        <w:autoSpaceDN/>
        <w:adjustRightInd/>
        <w:spacing w:before="120" w:after="0" w:line="276" w:lineRule="auto"/>
        <w:ind w:left="284" w:hanging="284"/>
        <w:textAlignment w:val="auto"/>
        <w:rPr>
          <w:sz w:val="24"/>
          <w:szCs w:val="24"/>
        </w:rPr>
      </w:pPr>
      <w:r w:rsidRPr="00333329">
        <w:rPr>
          <w:sz w:val="24"/>
          <w:szCs w:val="24"/>
        </w:rPr>
        <w:t>Oznámení správně adresovaná se považují za uskutečněná v případě osobního doručování</w:t>
      </w:r>
      <w:r w:rsidR="00891BEA" w:rsidRPr="00333329">
        <w:rPr>
          <w:sz w:val="24"/>
          <w:szCs w:val="24"/>
        </w:rPr>
        <w:t xml:space="preserve">, </w:t>
      </w:r>
      <w:r w:rsidRPr="00333329">
        <w:rPr>
          <w:sz w:val="24"/>
          <w:szCs w:val="24"/>
        </w:rPr>
        <w:t xml:space="preserve">doručování doporučenou poštou </w:t>
      </w:r>
      <w:r w:rsidR="00891BEA" w:rsidRPr="00333329">
        <w:rPr>
          <w:sz w:val="24"/>
          <w:szCs w:val="24"/>
        </w:rPr>
        <w:t xml:space="preserve">nebo datovou schránkou </w:t>
      </w:r>
      <w:r w:rsidRPr="00333329">
        <w:rPr>
          <w:b/>
          <w:bCs/>
          <w:sz w:val="24"/>
          <w:szCs w:val="24"/>
        </w:rPr>
        <w:t>okamžikem doručení</w:t>
      </w:r>
      <w:r w:rsidRPr="00333329">
        <w:rPr>
          <w:sz w:val="24"/>
          <w:szCs w:val="24"/>
        </w:rPr>
        <w:t xml:space="preserve">, v případě posílání faxem či elektronickou poštou </w:t>
      </w:r>
      <w:r w:rsidRPr="00333329">
        <w:rPr>
          <w:b/>
          <w:bCs/>
          <w:sz w:val="24"/>
          <w:szCs w:val="24"/>
        </w:rPr>
        <w:t>okamžikem obdržení potvrzení o doručení</w:t>
      </w:r>
      <w:r w:rsidRPr="00333329">
        <w:rPr>
          <w:sz w:val="24"/>
          <w:szCs w:val="24"/>
        </w:rPr>
        <w:t xml:space="preserve"> od protistrany při použití stejného komunikačního kanálu.</w:t>
      </w:r>
    </w:p>
    <w:p w14:paraId="5E36882C" w14:textId="77777777" w:rsidR="00EF17A0" w:rsidRPr="00333329" w:rsidRDefault="00EF17A0" w:rsidP="00C17B71">
      <w:pPr>
        <w:widowControl w:val="0"/>
        <w:overflowPunct/>
        <w:autoSpaceDE/>
        <w:autoSpaceDN/>
        <w:adjustRightInd/>
        <w:spacing w:before="0" w:after="0"/>
        <w:jc w:val="center"/>
        <w:textAlignment w:val="auto"/>
        <w:rPr>
          <w:b/>
          <w:sz w:val="24"/>
          <w:szCs w:val="24"/>
        </w:rPr>
      </w:pPr>
    </w:p>
    <w:p w14:paraId="6D12D7F3" w14:textId="3C1F26F4" w:rsidR="00FC0905" w:rsidRPr="00333329" w:rsidRDefault="00FC0905" w:rsidP="002304FD">
      <w:pPr>
        <w:pStyle w:val="Nadpis1"/>
        <w:rPr>
          <w:szCs w:val="24"/>
        </w:rPr>
      </w:pPr>
      <w:r w:rsidRPr="00333329">
        <w:rPr>
          <w:szCs w:val="24"/>
        </w:rPr>
        <w:t>Článek X.</w:t>
      </w:r>
    </w:p>
    <w:p w14:paraId="06F36890" w14:textId="77777777" w:rsidR="00FC0905" w:rsidRPr="00333329" w:rsidRDefault="00FC0905" w:rsidP="002304FD">
      <w:pPr>
        <w:pStyle w:val="Nadpis1"/>
        <w:rPr>
          <w:szCs w:val="24"/>
        </w:rPr>
      </w:pPr>
      <w:r w:rsidRPr="00333329">
        <w:rPr>
          <w:szCs w:val="24"/>
          <w:u w:val="single"/>
        </w:rPr>
        <w:t>Zveřejnění smlouvy</w:t>
      </w:r>
      <w:r w:rsidR="00CB1BDF" w:rsidRPr="00333329">
        <w:rPr>
          <w:szCs w:val="24"/>
          <w:u w:val="single"/>
        </w:rPr>
        <w:t xml:space="preserve"> a obchodní tajemství</w:t>
      </w:r>
    </w:p>
    <w:p w14:paraId="42FF035A" w14:textId="77777777" w:rsidR="008F5B85" w:rsidRPr="00333329" w:rsidRDefault="008F5B85">
      <w:pPr>
        <w:pStyle w:val="Odstavecseseznamem"/>
        <w:widowControl w:val="0"/>
        <w:numPr>
          <w:ilvl w:val="0"/>
          <w:numId w:val="10"/>
        </w:numPr>
        <w:spacing w:before="120" w:line="276" w:lineRule="auto"/>
        <w:ind w:left="284" w:hanging="284"/>
        <w:contextualSpacing w:val="0"/>
        <w:rPr>
          <w:rFonts w:ascii="Times New Roman" w:hAnsi="Times New Roman"/>
          <w:sz w:val="24"/>
          <w:szCs w:val="24"/>
        </w:rPr>
      </w:pPr>
      <w:r w:rsidRPr="00333329">
        <w:rPr>
          <w:rFonts w:ascii="Times New Roman" w:hAnsi="Times New Roman"/>
          <w:sz w:val="24"/>
          <w:szCs w:val="24"/>
        </w:rPr>
        <w:t xml:space="preserve">Zhotovitel bere na vědomí, že smlouvy s hodnotou předmětu převyšující 50.000 Kč bez DPH včetně dohod, na </w:t>
      </w:r>
      <w:proofErr w:type="gramStart"/>
      <w:r w:rsidRPr="00333329">
        <w:rPr>
          <w:rFonts w:ascii="Times New Roman" w:hAnsi="Times New Roman"/>
          <w:sz w:val="24"/>
          <w:szCs w:val="24"/>
        </w:rPr>
        <w:t>základě</w:t>
      </w:r>
      <w:proofErr w:type="gramEnd"/>
      <w:r w:rsidRPr="00333329">
        <w:rPr>
          <w:rFonts w:ascii="Times New Roman" w:hAnsi="Times New Roman"/>
          <w:sz w:val="24"/>
          <w:szCs w:val="24"/>
        </w:rPr>
        <w:t xml:space="preserve"> kterých se tyto smlouvy mění, nahrazují nebo ruší, zveřejní objednatel v </w:t>
      </w:r>
      <w:r w:rsidRPr="00333329">
        <w:rPr>
          <w:rFonts w:ascii="Times New Roman" w:hAnsi="Times New Roman"/>
          <w:b/>
          <w:sz w:val="24"/>
          <w:szCs w:val="24"/>
        </w:rPr>
        <w:t xml:space="preserve">registru smluv </w:t>
      </w:r>
      <w:r w:rsidRPr="00333329">
        <w:rPr>
          <w:rFonts w:ascii="Times New Roman" w:hAnsi="Times New Roman"/>
          <w:sz w:val="24"/>
          <w:szCs w:val="24"/>
        </w:rPr>
        <w:t>zřízeném jako informační systém veřejné správy na základě zákona č. 340/2015 Sb., o registru smluv.</w:t>
      </w:r>
      <w:r w:rsidRPr="00333329">
        <w:rPr>
          <w:rFonts w:ascii="Times New Roman" w:hAnsi="Times New Roman"/>
          <w:i/>
          <w:sz w:val="24"/>
          <w:szCs w:val="24"/>
        </w:rPr>
        <w:t xml:space="preserve"> </w:t>
      </w:r>
      <w:r w:rsidRPr="00333329">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4C305F86" w14:textId="77777777" w:rsidR="00EE4543" w:rsidRPr="00333329" w:rsidRDefault="008F5B85">
      <w:pPr>
        <w:pStyle w:val="Odstavecseseznamem"/>
        <w:widowControl w:val="0"/>
        <w:numPr>
          <w:ilvl w:val="0"/>
          <w:numId w:val="10"/>
        </w:numPr>
        <w:spacing w:before="120" w:line="276" w:lineRule="auto"/>
        <w:ind w:left="284" w:hanging="284"/>
        <w:contextualSpacing w:val="0"/>
        <w:rPr>
          <w:rFonts w:ascii="Times New Roman" w:hAnsi="Times New Roman"/>
          <w:sz w:val="24"/>
          <w:szCs w:val="24"/>
        </w:rPr>
      </w:pPr>
      <w:r w:rsidRPr="00333329">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333329">
        <w:rPr>
          <w:rFonts w:ascii="Times New Roman" w:hAnsi="Times New Roman"/>
          <w:sz w:val="24"/>
          <w:szCs w:val="24"/>
        </w:rPr>
        <w:t xml:space="preserve"> </w:t>
      </w:r>
    </w:p>
    <w:p w14:paraId="28300DE4" w14:textId="77777777" w:rsidR="001E09FE" w:rsidRPr="00333329" w:rsidRDefault="001E09FE" w:rsidP="00C17B71">
      <w:pPr>
        <w:widowControl w:val="0"/>
        <w:spacing w:before="0" w:after="0"/>
        <w:rPr>
          <w:sz w:val="24"/>
          <w:szCs w:val="24"/>
        </w:rPr>
      </w:pPr>
      <w:bookmarkStart w:id="18" w:name="OLE_LINK1"/>
    </w:p>
    <w:p w14:paraId="5691A28B" w14:textId="122630B1" w:rsidR="001E09FE" w:rsidRPr="00333329" w:rsidRDefault="001E09FE" w:rsidP="00F0479C">
      <w:pPr>
        <w:pStyle w:val="Nadpis1"/>
        <w:rPr>
          <w:szCs w:val="24"/>
        </w:rPr>
      </w:pPr>
      <w:r w:rsidRPr="00333329">
        <w:rPr>
          <w:szCs w:val="24"/>
        </w:rPr>
        <w:t xml:space="preserve">Článek </w:t>
      </w:r>
      <w:r w:rsidR="00FB1D62" w:rsidRPr="00333329">
        <w:rPr>
          <w:szCs w:val="24"/>
        </w:rPr>
        <w:t>X</w:t>
      </w:r>
      <w:r w:rsidR="00DC3595" w:rsidRPr="00333329">
        <w:rPr>
          <w:szCs w:val="24"/>
        </w:rPr>
        <w:t>I</w:t>
      </w:r>
      <w:r w:rsidRPr="00333329">
        <w:rPr>
          <w:szCs w:val="24"/>
        </w:rPr>
        <w:t>.</w:t>
      </w:r>
    </w:p>
    <w:p w14:paraId="2C15899C" w14:textId="77777777" w:rsidR="001E09FE" w:rsidRPr="00333329" w:rsidRDefault="001E09FE" w:rsidP="00F0479C">
      <w:pPr>
        <w:pStyle w:val="Nadpis1"/>
        <w:rPr>
          <w:szCs w:val="24"/>
          <w:u w:val="single"/>
        </w:rPr>
      </w:pPr>
      <w:r w:rsidRPr="00333329">
        <w:rPr>
          <w:szCs w:val="24"/>
          <w:u w:val="single"/>
        </w:rPr>
        <w:t>Závěrečná ustanovení</w:t>
      </w:r>
    </w:p>
    <w:p w14:paraId="5C9537DD" w14:textId="77777777" w:rsidR="002413CE" w:rsidRPr="00333329" w:rsidRDefault="002413CE">
      <w:pPr>
        <w:widowControl w:val="0"/>
        <w:numPr>
          <w:ilvl w:val="0"/>
          <w:numId w:val="17"/>
        </w:numPr>
        <w:spacing w:before="120" w:after="0" w:line="276" w:lineRule="auto"/>
        <w:ind w:left="284" w:hanging="284"/>
        <w:rPr>
          <w:sz w:val="24"/>
          <w:szCs w:val="24"/>
        </w:rPr>
      </w:pPr>
      <w:r w:rsidRPr="00333329">
        <w:rPr>
          <w:sz w:val="24"/>
          <w:szCs w:val="24"/>
        </w:rPr>
        <w:t>Zhotovitel není oprávněn postoupit třetí straně bez souhlasu objednatele žádnou pohledávku, kterou vůči němu má a která vyplývá z této smlouvy.</w:t>
      </w:r>
    </w:p>
    <w:p w14:paraId="638D0BD9" w14:textId="77777777" w:rsidR="002413CE" w:rsidRPr="00333329" w:rsidRDefault="002413CE">
      <w:pPr>
        <w:widowControl w:val="0"/>
        <w:numPr>
          <w:ilvl w:val="0"/>
          <w:numId w:val="17"/>
        </w:numPr>
        <w:spacing w:before="120" w:after="0" w:line="276" w:lineRule="auto"/>
        <w:ind w:left="284" w:hanging="284"/>
        <w:rPr>
          <w:sz w:val="24"/>
          <w:szCs w:val="24"/>
        </w:rPr>
      </w:pPr>
      <w:r w:rsidRPr="00333329">
        <w:rPr>
          <w:sz w:val="24"/>
          <w:szCs w:val="24"/>
        </w:rPr>
        <w:t>Zhotovitel na sebe bere nebezpečí změny okolností ve smyslu § 1765 občanského zákoníku.</w:t>
      </w:r>
    </w:p>
    <w:p w14:paraId="52DF538D" w14:textId="350C799F" w:rsidR="002413CE" w:rsidRPr="00333329" w:rsidRDefault="002413CE">
      <w:pPr>
        <w:pStyle w:val="Odstavecseseznamem"/>
        <w:widowControl w:val="0"/>
        <w:numPr>
          <w:ilvl w:val="0"/>
          <w:numId w:val="17"/>
        </w:numPr>
        <w:spacing w:before="120" w:line="276" w:lineRule="auto"/>
        <w:ind w:left="284" w:hanging="284"/>
        <w:contextualSpacing w:val="0"/>
        <w:rPr>
          <w:rFonts w:ascii="Times New Roman" w:hAnsi="Times New Roman"/>
          <w:sz w:val="24"/>
          <w:szCs w:val="24"/>
        </w:rPr>
      </w:pPr>
      <w:r w:rsidRPr="00333329">
        <w:rPr>
          <w:rFonts w:ascii="Times New Roman" w:hAnsi="Times New Roman"/>
          <w:sz w:val="24"/>
          <w:szCs w:val="24"/>
        </w:rPr>
        <w:t>Není-li v této smlouvě ujednáno jinak, vztahuje se na vztahy z ní vyplývající občanský zákoník.</w:t>
      </w:r>
    </w:p>
    <w:p w14:paraId="4E332B82" w14:textId="77777777" w:rsidR="00074B29" w:rsidRPr="00333329" w:rsidRDefault="00074B29">
      <w:pPr>
        <w:pStyle w:val="Odstavecseseznamem"/>
        <w:numPr>
          <w:ilvl w:val="0"/>
          <w:numId w:val="17"/>
        </w:numPr>
        <w:spacing w:before="120" w:line="276" w:lineRule="auto"/>
        <w:ind w:left="284" w:hanging="284"/>
        <w:contextualSpacing w:val="0"/>
        <w:rPr>
          <w:rFonts w:ascii="Times New Roman" w:hAnsi="Times New Roman"/>
          <w:sz w:val="24"/>
          <w:szCs w:val="24"/>
        </w:rPr>
      </w:pPr>
      <w:bookmarkStart w:id="19" w:name="Text73"/>
      <w:r w:rsidRPr="00333329">
        <w:rPr>
          <w:rFonts w:ascii="Times New Roman" w:hAnsi="Times New Roman"/>
          <w:sz w:val="24"/>
          <w:szCs w:val="24"/>
        </w:rPr>
        <w:t xml:space="preserve">Smluvní strany se dohodly, že tato smlouva je uzavřena v českém jazyce a spory vyplývající z této smlouvy nebo spor o existenci této smlouvy (včetně otázky vzniku a platnosti) budou rozhodovány podle </w:t>
      </w:r>
      <w:r w:rsidRPr="00333329">
        <w:rPr>
          <w:rFonts w:ascii="Times New Roman" w:hAnsi="Times New Roman"/>
          <w:b/>
          <w:bCs/>
          <w:sz w:val="24"/>
          <w:szCs w:val="24"/>
        </w:rPr>
        <w:t>českého práva</w:t>
      </w:r>
      <w:r w:rsidRPr="00333329">
        <w:rPr>
          <w:rFonts w:ascii="Times New Roman" w:hAnsi="Times New Roman"/>
          <w:sz w:val="24"/>
          <w:szCs w:val="24"/>
        </w:rPr>
        <w:t xml:space="preserve"> a před věcně a místně příslušným soudem České republiky.</w:t>
      </w:r>
    </w:p>
    <w:p w14:paraId="1C1904DA" w14:textId="74400DF6" w:rsidR="00074B29" w:rsidRPr="00333329" w:rsidRDefault="00EF0BD9">
      <w:pPr>
        <w:pStyle w:val="Odstavecseseznamem"/>
        <w:numPr>
          <w:ilvl w:val="0"/>
          <w:numId w:val="17"/>
        </w:numPr>
        <w:spacing w:before="120" w:line="276" w:lineRule="auto"/>
        <w:ind w:left="284" w:hanging="284"/>
        <w:contextualSpacing w:val="0"/>
        <w:rPr>
          <w:rFonts w:ascii="Times New Roman" w:hAnsi="Times New Roman"/>
          <w:sz w:val="24"/>
          <w:szCs w:val="24"/>
        </w:rPr>
      </w:pPr>
      <w:bookmarkStart w:id="20" w:name="_Hlk168827527"/>
      <w:r w:rsidRPr="00333329">
        <w:rPr>
          <w:rFonts w:ascii="Times New Roman" w:hAnsi="Times New Roman"/>
          <w:sz w:val="24"/>
          <w:szCs w:val="24"/>
        </w:rPr>
        <w:lastRenderedPageBreak/>
        <w:t>Tato smlouva se vyhotovuje ve dvou vyhotoveních, která mají platnost a závaznost originálu, a každá ze smluvních stran obdrží po jednom vyhotovení. Pokud je tato smlouva opatřena uznávaným elektronickým podpisem dle zákona č. 297/2016 Sb. obou smluvních stran, pak je uzavřena elektronicky a každá strana obdrží její elektronicky originál.</w:t>
      </w:r>
      <w:r w:rsidR="00425B92" w:rsidRPr="00333329">
        <w:rPr>
          <w:rFonts w:ascii="Times New Roman" w:hAnsi="Times New Roman"/>
          <w:sz w:val="24"/>
          <w:szCs w:val="24"/>
        </w:rPr>
        <w:t xml:space="preserve"> </w:t>
      </w:r>
      <w:bookmarkEnd w:id="20"/>
    </w:p>
    <w:bookmarkEnd w:id="19"/>
    <w:p w14:paraId="240F68BB" w14:textId="78E3C6CF" w:rsidR="008F5B85" w:rsidRPr="00333329" w:rsidRDefault="003B3A85">
      <w:pPr>
        <w:pStyle w:val="Odstavecseseznamem"/>
        <w:numPr>
          <w:ilvl w:val="0"/>
          <w:numId w:val="17"/>
        </w:numPr>
        <w:spacing w:before="120" w:line="276" w:lineRule="auto"/>
        <w:ind w:left="284" w:hanging="284"/>
        <w:contextualSpacing w:val="0"/>
        <w:rPr>
          <w:rFonts w:ascii="Times New Roman" w:hAnsi="Times New Roman"/>
          <w:sz w:val="24"/>
          <w:szCs w:val="24"/>
        </w:rPr>
      </w:pPr>
      <w:r w:rsidRPr="00333329">
        <w:rPr>
          <w:rFonts w:ascii="Times New Roman" w:hAnsi="Times New Roman"/>
          <w:sz w:val="24"/>
          <w:szCs w:val="24"/>
        </w:rPr>
        <w:t>Tato smlouva nabývá účinnosti podpisem poslední smluvní strany. V případě, že s ohledem na výši finančního plnění bude tuto smlouvu zveřejňovat objednatel v registru smluv, dohodly se smluvní strany, že rozhodující okamžik pro nabytí účinnosti této smlouvy je den zveřejnění smlouvy ze strany objednatele, i kdyby byla smlouva dříve zveřejněna protistranou nebo třetí osobou.</w:t>
      </w:r>
    </w:p>
    <w:p w14:paraId="53C84506" w14:textId="667B4520" w:rsidR="00EF0BD9" w:rsidRPr="00333329" w:rsidRDefault="00EF0BD9" w:rsidP="00EF0BD9">
      <w:pPr>
        <w:pStyle w:val="Odstavecseseznamem"/>
        <w:widowControl w:val="0"/>
        <w:numPr>
          <w:ilvl w:val="0"/>
          <w:numId w:val="17"/>
        </w:numPr>
        <w:spacing w:before="120" w:line="276" w:lineRule="auto"/>
        <w:ind w:left="284" w:hanging="284"/>
        <w:contextualSpacing w:val="0"/>
        <w:rPr>
          <w:rFonts w:ascii="Times New Roman" w:hAnsi="Times New Roman"/>
          <w:sz w:val="24"/>
          <w:szCs w:val="24"/>
        </w:rPr>
      </w:pPr>
      <w:r w:rsidRPr="00333329">
        <w:rPr>
          <w:rFonts w:ascii="Times New Roman" w:hAnsi="Times New Roman"/>
          <w:sz w:val="24"/>
          <w:szCs w:val="24"/>
        </w:rPr>
        <w:t>Tuto smlouvu je možno měnit pouze písemně na základě vzestupně číslovaných dodatků.</w:t>
      </w:r>
    </w:p>
    <w:p w14:paraId="4E344590" w14:textId="30561056" w:rsidR="00ED1434" w:rsidRPr="00333329" w:rsidRDefault="00DE2AE5">
      <w:pPr>
        <w:pStyle w:val="Zkladntext"/>
        <w:widowControl w:val="0"/>
        <w:numPr>
          <w:ilvl w:val="0"/>
          <w:numId w:val="17"/>
        </w:numPr>
        <w:spacing w:before="120" w:line="276" w:lineRule="auto"/>
        <w:ind w:left="284" w:hanging="284"/>
        <w:jc w:val="both"/>
        <w:rPr>
          <w:szCs w:val="24"/>
        </w:rPr>
      </w:pPr>
      <w:bookmarkStart w:id="21" w:name="Text44"/>
      <w:r w:rsidRPr="00333329">
        <w:rPr>
          <w:szCs w:val="24"/>
        </w:rPr>
        <w:t xml:space="preserve">Smluvní strany prohlašují, že souhlasí s textem této smlouvy. </w:t>
      </w:r>
    </w:p>
    <w:p w14:paraId="1303F597" w14:textId="77777777" w:rsidR="007B3CDE" w:rsidRPr="00333329" w:rsidRDefault="003D031A">
      <w:pPr>
        <w:pStyle w:val="Zkladntext"/>
        <w:widowControl w:val="0"/>
        <w:numPr>
          <w:ilvl w:val="0"/>
          <w:numId w:val="17"/>
        </w:numPr>
        <w:spacing w:before="120" w:line="276" w:lineRule="auto"/>
        <w:ind w:left="284" w:hanging="284"/>
        <w:jc w:val="both"/>
        <w:rPr>
          <w:szCs w:val="24"/>
        </w:rPr>
      </w:pPr>
      <w:bookmarkStart w:id="22" w:name="Text50"/>
      <w:bookmarkEnd w:id="21"/>
      <w:r w:rsidRPr="00333329">
        <w:rPr>
          <w:szCs w:val="24"/>
        </w:rPr>
        <w:t>N</w:t>
      </w:r>
      <w:r w:rsidR="00CF670E" w:rsidRPr="00333329">
        <w:rPr>
          <w:szCs w:val="24"/>
        </w:rPr>
        <w:t>edílnou součástí této smlouvy jsou tyto přílohy:</w:t>
      </w:r>
      <w:r w:rsidR="00BA5511" w:rsidRPr="00333329">
        <w:rPr>
          <w:szCs w:val="24"/>
        </w:rPr>
        <w:t xml:space="preserve"> </w:t>
      </w:r>
    </w:p>
    <w:p w14:paraId="4CA8C608" w14:textId="46DA56F3" w:rsidR="00821972" w:rsidRPr="00333329" w:rsidRDefault="00954994" w:rsidP="00954994">
      <w:pPr>
        <w:pStyle w:val="Zkladntext"/>
        <w:widowControl w:val="0"/>
        <w:spacing w:before="120" w:line="276" w:lineRule="auto"/>
        <w:ind w:firstLine="709"/>
        <w:jc w:val="both"/>
        <w:rPr>
          <w:szCs w:val="24"/>
        </w:rPr>
      </w:pPr>
      <w:r w:rsidRPr="00C853BB">
        <w:rPr>
          <w:szCs w:val="24"/>
        </w:rPr>
        <w:t xml:space="preserve">Příloha č. </w:t>
      </w:r>
      <w:proofErr w:type="gramStart"/>
      <w:r w:rsidRPr="00C853BB">
        <w:rPr>
          <w:szCs w:val="24"/>
        </w:rPr>
        <w:t>1  -</w:t>
      </w:r>
      <w:proofErr w:type="gramEnd"/>
      <w:r w:rsidRPr="00C853BB">
        <w:rPr>
          <w:szCs w:val="24"/>
        </w:rPr>
        <w:t xml:space="preserve"> Formulář nabídkové ceny</w:t>
      </w:r>
    </w:p>
    <w:p w14:paraId="49E91FD6" w14:textId="4D742DFC" w:rsidR="00434C8D" w:rsidRPr="00333329" w:rsidRDefault="00434C8D" w:rsidP="00954994">
      <w:pPr>
        <w:pStyle w:val="Zkladntext"/>
        <w:widowControl w:val="0"/>
        <w:spacing w:before="120" w:line="276" w:lineRule="auto"/>
        <w:ind w:firstLine="709"/>
        <w:jc w:val="both"/>
        <w:rPr>
          <w:szCs w:val="24"/>
        </w:rPr>
      </w:pPr>
      <w:r w:rsidRPr="00333329">
        <w:rPr>
          <w:szCs w:val="24"/>
        </w:rPr>
        <w:t xml:space="preserve">Příloha č. 2 – </w:t>
      </w:r>
      <w:r w:rsidR="00C53E29" w:rsidRPr="00333329">
        <w:rPr>
          <w:szCs w:val="24"/>
        </w:rPr>
        <w:t>T</w:t>
      </w:r>
      <w:r w:rsidRPr="00333329">
        <w:rPr>
          <w:szCs w:val="24"/>
        </w:rPr>
        <w:t>echnická specifikace</w:t>
      </w:r>
    </w:p>
    <w:p w14:paraId="01C1FB59" w14:textId="0A998B9D" w:rsidR="0077199F" w:rsidRPr="00333329" w:rsidRDefault="00821972">
      <w:pPr>
        <w:pStyle w:val="Zkladntext"/>
        <w:widowControl w:val="0"/>
        <w:numPr>
          <w:ilvl w:val="0"/>
          <w:numId w:val="17"/>
        </w:numPr>
        <w:spacing w:before="120" w:line="276" w:lineRule="auto"/>
        <w:ind w:left="284" w:hanging="426"/>
        <w:jc w:val="both"/>
        <w:rPr>
          <w:szCs w:val="24"/>
        </w:rPr>
      </w:pPr>
      <w:r w:rsidRPr="00333329">
        <w:rPr>
          <w:szCs w:val="24"/>
        </w:rPr>
        <w:t>V případě, že nelze vedle sebe aplikovat ustanovení této smlouvy a její přílohu tak, aby mohly být užity vedle sebe, pak mají přednost ustanovení této smlouvy.</w:t>
      </w:r>
      <w:r w:rsidR="00900964" w:rsidRPr="00333329">
        <w:rPr>
          <w:noProof/>
          <w:szCs w:val="24"/>
        </w:rPr>
        <w:t xml:space="preserve"> </w:t>
      </w:r>
      <w:bookmarkEnd w:id="22"/>
    </w:p>
    <w:p w14:paraId="09D44207" w14:textId="77777777" w:rsidR="0077199F" w:rsidRPr="00333329" w:rsidRDefault="0077199F" w:rsidP="00C17B71">
      <w:pPr>
        <w:widowControl w:val="0"/>
        <w:tabs>
          <w:tab w:val="left" w:pos="284"/>
          <w:tab w:val="left" w:pos="6096"/>
        </w:tabs>
        <w:spacing w:before="120"/>
        <w:rPr>
          <w:sz w:val="24"/>
          <w:szCs w:val="24"/>
        </w:rPr>
      </w:pPr>
    </w:p>
    <w:p w14:paraId="2EF5BEF8" w14:textId="77777777" w:rsidR="0077199F" w:rsidRPr="00333329" w:rsidRDefault="0077199F" w:rsidP="00C17B71">
      <w:pPr>
        <w:widowControl w:val="0"/>
        <w:tabs>
          <w:tab w:val="left" w:pos="6096"/>
        </w:tabs>
        <w:spacing w:before="120"/>
        <w:rPr>
          <w:sz w:val="24"/>
          <w:szCs w:val="24"/>
        </w:rPr>
      </w:pPr>
    </w:p>
    <w:p w14:paraId="24ABF1F3" w14:textId="64CC8A9F" w:rsidR="001A689D" w:rsidRPr="00333329" w:rsidRDefault="005810DE" w:rsidP="00BA5511">
      <w:pPr>
        <w:widowControl w:val="0"/>
        <w:tabs>
          <w:tab w:val="left" w:pos="5103"/>
        </w:tabs>
        <w:spacing w:before="120"/>
        <w:rPr>
          <w:sz w:val="24"/>
          <w:szCs w:val="24"/>
        </w:rPr>
      </w:pPr>
      <w:bookmarkStart w:id="23" w:name="Text52"/>
      <w:r w:rsidRPr="00333329">
        <w:rPr>
          <w:sz w:val="24"/>
          <w:szCs w:val="24"/>
        </w:rPr>
        <w:t xml:space="preserve">V Liberci </w:t>
      </w:r>
      <w:proofErr w:type="gramStart"/>
      <w:r w:rsidRPr="00333329">
        <w:rPr>
          <w:sz w:val="24"/>
          <w:szCs w:val="24"/>
        </w:rPr>
        <w:t xml:space="preserve">dne </w:t>
      </w:r>
      <w:r w:rsidRPr="00333329">
        <w:rPr>
          <w:noProof/>
          <w:sz w:val="24"/>
          <w:szCs w:val="24"/>
        </w:rPr>
        <w:t xml:space="preserve"> </w:t>
      </w:r>
      <w:r w:rsidR="00027F20">
        <w:rPr>
          <w:noProof/>
          <w:sz w:val="24"/>
          <w:szCs w:val="24"/>
        </w:rPr>
        <w:t>9.10.2025</w:t>
      </w:r>
      <w:proofErr w:type="gramEnd"/>
      <w:r w:rsidRPr="00333329">
        <w:rPr>
          <w:noProof/>
          <w:sz w:val="24"/>
          <w:szCs w:val="24"/>
        </w:rPr>
        <w:t xml:space="preserve">    </w:t>
      </w:r>
      <w:r w:rsidRPr="00333329">
        <w:rPr>
          <w:sz w:val="24"/>
          <w:szCs w:val="24"/>
        </w:rPr>
        <w:tab/>
        <w:t xml:space="preserve">V </w:t>
      </w:r>
      <w:r w:rsidR="000222A9" w:rsidRPr="00333329">
        <w:rPr>
          <w:noProof/>
          <w:sz w:val="24"/>
          <w:szCs w:val="24"/>
        </w:rPr>
        <w:fldChar w:fldCharType="begin">
          <w:ffData>
            <w:name w:val="Text60"/>
            <w:enabled/>
            <w:calcOnExit w:val="0"/>
            <w:textInput/>
          </w:ffData>
        </w:fldChar>
      </w:r>
      <w:bookmarkStart w:id="24" w:name="Text60"/>
      <w:r w:rsidR="000222A9" w:rsidRPr="00333329">
        <w:rPr>
          <w:noProof/>
          <w:sz w:val="24"/>
          <w:szCs w:val="24"/>
        </w:rPr>
        <w:instrText xml:space="preserve"> FORMTEXT </w:instrText>
      </w:r>
      <w:r w:rsidR="000222A9" w:rsidRPr="00333329">
        <w:rPr>
          <w:noProof/>
          <w:sz w:val="24"/>
          <w:szCs w:val="24"/>
        </w:rPr>
      </w:r>
      <w:r w:rsidR="000222A9" w:rsidRPr="00333329">
        <w:rPr>
          <w:noProof/>
          <w:sz w:val="24"/>
          <w:szCs w:val="24"/>
        </w:rPr>
        <w:fldChar w:fldCharType="separate"/>
      </w:r>
      <w:r w:rsidR="000222A9" w:rsidRPr="00333329">
        <w:rPr>
          <w:noProof/>
          <w:sz w:val="24"/>
          <w:szCs w:val="24"/>
        </w:rPr>
        <w:t> </w:t>
      </w:r>
      <w:r w:rsidR="000222A9" w:rsidRPr="00333329">
        <w:rPr>
          <w:noProof/>
          <w:sz w:val="24"/>
          <w:szCs w:val="24"/>
        </w:rPr>
        <w:t> </w:t>
      </w:r>
      <w:r w:rsidR="000222A9" w:rsidRPr="00333329">
        <w:rPr>
          <w:noProof/>
          <w:sz w:val="24"/>
          <w:szCs w:val="24"/>
        </w:rPr>
        <w:t> </w:t>
      </w:r>
      <w:r w:rsidR="000222A9" w:rsidRPr="00333329">
        <w:rPr>
          <w:noProof/>
          <w:sz w:val="24"/>
          <w:szCs w:val="24"/>
        </w:rPr>
        <w:t> </w:t>
      </w:r>
      <w:r w:rsidR="000222A9" w:rsidRPr="00333329">
        <w:rPr>
          <w:noProof/>
          <w:sz w:val="24"/>
          <w:szCs w:val="24"/>
        </w:rPr>
        <w:t> </w:t>
      </w:r>
      <w:r w:rsidR="000222A9" w:rsidRPr="00333329">
        <w:rPr>
          <w:noProof/>
          <w:sz w:val="24"/>
          <w:szCs w:val="24"/>
        </w:rPr>
        <w:fldChar w:fldCharType="end"/>
      </w:r>
      <w:bookmarkEnd w:id="24"/>
      <w:r w:rsidRPr="00333329">
        <w:rPr>
          <w:noProof/>
          <w:sz w:val="24"/>
          <w:szCs w:val="24"/>
        </w:rPr>
        <w:t xml:space="preserve"> </w:t>
      </w:r>
      <w:r w:rsidRPr="00333329">
        <w:rPr>
          <w:sz w:val="24"/>
          <w:szCs w:val="24"/>
        </w:rPr>
        <w:t xml:space="preserve">dne </w:t>
      </w:r>
      <w:r w:rsidRPr="00333329">
        <w:rPr>
          <w:noProof/>
          <w:sz w:val="24"/>
          <w:szCs w:val="24"/>
        </w:rPr>
        <w:fldChar w:fldCharType="begin">
          <w:ffData>
            <w:name w:val="Text46"/>
            <w:enabled/>
            <w:calcOnExit w:val="0"/>
            <w:textInput/>
          </w:ffData>
        </w:fldChar>
      </w:r>
      <w:bookmarkStart w:id="25" w:name="Text46"/>
      <w:r w:rsidRPr="00333329">
        <w:rPr>
          <w:noProof/>
          <w:sz w:val="24"/>
          <w:szCs w:val="24"/>
        </w:rPr>
        <w:instrText xml:space="preserve"> FORMTEXT </w:instrText>
      </w:r>
      <w:r w:rsidRPr="00333329">
        <w:rPr>
          <w:noProof/>
          <w:sz w:val="24"/>
          <w:szCs w:val="24"/>
        </w:rPr>
      </w:r>
      <w:r w:rsidRPr="00333329">
        <w:rPr>
          <w:noProof/>
          <w:sz w:val="24"/>
          <w:szCs w:val="24"/>
        </w:rPr>
        <w:fldChar w:fldCharType="separate"/>
      </w:r>
      <w:r w:rsidRPr="00333329">
        <w:rPr>
          <w:noProof/>
          <w:sz w:val="24"/>
          <w:szCs w:val="24"/>
        </w:rPr>
        <w:t> </w:t>
      </w:r>
      <w:r w:rsidRPr="00333329">
        <w:rPr>
          <w:noProof/>
          <w:sz w:val="24"/>
          <w:szCs w:val="24"/>
        </w:rPr>
        <w:t> </w:t>
      </w:r>
      <w:r w:rsidRPr="00333329">
        <w:rPr>
          <w:noProof/>
          <w:sz w:val="24"/>
          <w:szCs w:val="24"/>
        </w:rPr>
        <w:t> </w:t>
      </w:r>
      <w:r w:rsidRPr="00333329">
        <w:rPr>
          <w:noProof/>
          <w:sz w:val="24"/>
          <w:szCs w:val="24"/>
        </w:rPr>
        <w:t> </w:t>
      </w:r>
      <w:r w:rsidRPr="00333329">
        <w:rPr>
          <w:noProof/>
          <w:sz w:val="24"/>
          <w:szCs w:val="24"/>
        </w:rPr>
        <w:t> </w:t>
      </w:r>
      <w:r w:rsidRPr="00333329">
        <w:rPr>
          <w:noProof/>
          <w:sz w:val="24"/>
          <w:szCs w:val="24"/>
        </w:rPr>
        <w:fldChar w:fldCharType="end"/>
      </w:r>
      <w:bookmarkEnd w:id="25"/>
      <w:r w:rsidRPr="00333329">
        <w:rPr>
          <w:noProof/>
          <w:sz w:val="24"/>
          <w:szCs w:val="24"/>
        </w:rPr>
        <w:t xml:space="preserve"> </w:t>
      </w:r>
      <w:r w:rsidR="007D0356" w:rsidRPr="00333329">
        <w:rPr>
          <w:sz w:val="24"/>
          <w:szCs w:val="24"/>
        </w:rPr>
        <w:t xml:space="preserve"> </w:t>
      </w:r>
      <w:r w:rsidR="00900964" w:rsidRPr="00333329">
        <w:rPr>
          <w:noProof/>
          <w:sz w:val="24"/>
          <w:szCs w:val="24"/>
        </w:rPr>
        <w:t xml:space="preserve">  </w:t>
      </w:r>
      <w:bookmarkEnd w:id="23"/>
      <w:r w:rsidR="007D0356" w:rsidRPr="00333329">
        <w:rPr>
          <w:sz w:val="24"/>
          <w:szCs w:val="24"/>
        </w:rPr>
        <w:t xml:space="preserve"> </w:t>
      </w:r>
    </w:p>
    <w:p w14:paraId="736DB4E7" w14:textId="77777777" w:rsidR="00CF670E" w:rsidRPr="00333329" w:rsidRDefault="00CF670E" w:rsidP="00C17B71">
      <w:pPr>
        <w:widowControl w:val="0"/>
        <w:tabs>
          <w:tab w:val="left" w:pos="6660"/>
        </w:tabs>
        <w:spacing w:before="120" w:after="0"/>
        <w:rPr>
          <w:sz w:val="24"/>
          <w:szCs w:val="24"/>
          <w:u w:val="single"/>
        </w:rPr>
      </w:pPr>
    </w:p>
    <w:p w14:paraId="52C1FE43" w14:textId="77777777" w:rsidR="001B7D9D" w:rsidRPr="00333329" w:rsidRDefault="001B7D9D" w:rsidP="00C17B71">
      <w:pPr>
        <w:widowControl w:val="0"/>
        <w:tabs>
          <w:tab w:val="left" w:pos="6660"/>
        </w:tabs>
        <w:spacing w:before="120" w:after="0"/>
        <w:rPr>
          <w:sz w:val="24"/>
          <w:szCs w:val="24"/>
        </w:rPr>
      </w:pPr>
    </w:p>
    <w:p w14:paraId="774427A1" w14:textId="4099076D" w:rsidR="003C2092" w:rsidRPr="00333329" w:rsidRDefault="003C2092" w:rsidP="00C17B71">
      <w:pPr>
        <w:widowControl w:val="0"/>
        <w:tabs>
          <w:tab w:val="left" w:pos="6660"/>
        </w:tabs>
        <w:spacing w:before="120" w:after="0"/>
        <w:rPr>
          <w:sz w:val="24"/>
          <w:szCs w:val="24"/>
        </w:rPr>
      </w:pPr>
    </w:p>
    <w:p w14:paraId="0CB13CC9" w14:textId="6ADDF7ED" w:rsidR="001F3AEB" w:rsidRPr="00333329" w:rsidRDefault="001A689D" w:rsidP="00BA5511">
      <w:pPr>
        <w:widowControl w:val="0"/>
        <w:tabs>
          <w:tab w:val="left" w:pos="5103"/>
        </w:tabs>
        <w:spacing w:before="120" w:after="0"/>
        <w:rPr>
          <w:sz w:val="24"/>
          <w:szCs w:val="24"/>
        </w:rPr>
      </w:pPr>
      <w:r w:rsidRPr="00333329">
        <w:rPr>
          <w:sz w:val="24"/>
          <w:szCs w:val="24"/>
        </w:rPr>
        <w:t>………………………………</w:t>
      </w:r>
      <w:r w:rsidRPr="00333329">
        <w:rPr>
          <w:sz w:val="24"/>
          <w:szCs w:val="24"/>
        </w:rPr>
        <w:tab/>
        <w:t>…………………………</w:t>
      </w:r>
      <w:bookmarkEnd w:id="18"/>
      <w:r w:rsidR="004635EA">
        <w:rPr>
          <w:sz w:val="24"/>
          <w:szCs w:val="24"/>
        </w:rPr>
        <w:t>…..</w:t>
      </w:r>
    </w:p>
    <w:p w14:paraId="067590B6" w14:textId="5AEECAEE" w:rsidR="00514436" w:rsidRPr="00333329" w:rsidRDefault="00027F20" w:rsidP="00BA5511">
      <w:pPr>
        <w:widowControl w:val="0"/>
        <w:tabs>
          <w:tab w:val="left" w:pos="5103"/>
        </w:tabs>
        <w:spacing w:before="120"/>
        <w:rPr>
          <w:noProof/>
          <w:sz w:val="24"/>
          <w:szCs w:val="24"/>
        </w:rPr>
      </w:pPr>
      <w:r>
        <w:rPr>
          <w:noProof/>
          <w:sz w:val="24"/>
          <w:szCs w:val="24"/>
        </w:rPr>
        <w:t>PhDr. Dana Petrýdesová</w:t>
      </w:r>
      <w:r w:rsidR="00BA5511" w:rsidRPr="00333329">
        <w:rPr>
          <w:noProof/>
          <w:sz w:val="24"/>
          <w:szCs w:val="24"/>
        </w:rPr>
        <w:tab/>
      </w:r>
      <w:r w:rsidR="001B2CBC">
        <w:rPr>
          <w:noProof/>
          <w:sz w:val="24"/>
          <w:szCs w:val="24"/>
        </w:rPr>
        <w:t>Ing. René Gubančok, MBA</w:t>
      </w:r>
      <w:r w:rsidR="00514436" w:rsidRPr="00333329">
        <w:rPr>
          <w:noProof/>
          <w:sz w:val="24"/>
          <w:szCs w:val="24"/>
        </w:rPr>
        <w:tab/>
        <w:t xml:space="preserve">                                      </w:t>
      </w:r>
    </w:p>
    <w:p w14:paraId="6CE5017C" w14:textId="25F14186" w:rsidR="007D0356" w:rsidRPr="00333329" w:rsidRDefault="00514436" w:rsidP="00C17B71">
      <w:pPr>
        <w:widowControl w:val="0"/>
        <w:tabs>
          <w:tab w:val="left" w:pos="6096"/>
        </w:tabs>
        <w:spacing w:before="120" w:after="0"/>
        <w:rPr>
          <w:sz w:val="24"/>
          <w:szCs w:val="24"/>
        </w:rPr>
      </w:pPr>
      <w:r w:rsidRPr="00333329">
        <w:rPr>
          <w:noProof/>
          <w:sz w:val="24"/>
          <w:szCs w:val="24"/>
        </w:rPr>
        <w:tab/>
        <w:t xml:space="preserve">                                      </w:t>
      </w:r>
      <w:r w:rsidR="00900964" w:rsidRPr="00333329">
        <w:rPr>
          <w:noProof/>
          <w:sz w:val="24"/>
          <w:szCs w:val="24"/>
        </w:rPr>
        <w:t xml:space="preserve"> </w:t>
      </w:r>
    </w:p>
    <w:sectPr w:rsidR="007D0356" w:rsidRPr="00333329" w:rsidSect="00852BA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464A" w14:textId="77777777" w:rsidR="005A1999" w:rsidRDefault="005A1999">
      <w:r>
        <w:separator/>
      </w:r>
    </w:p>
  </w:endnote>
  <w:endnote w:type="continuationSeparator" w:id="0">
    <w:p w14:paraId="6F231EB7" w14:textId="77777777" w:rsidR="005A1999" w:rsidRDefault="005A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EF99" w14:textId="77777777" w:rsidR="003743EA" w:rsidRDefault="003743EA"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49BBEA" w14:textId="77777777" w:rsidR="003743EA" w:rsidRDefault="00374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578827"/>
      <w:docPartObj>
        <w:docPartGallery w:val="Page Numbers (Bottom of Page)"/>
        <w:docPartUnique/>
      </w:docPartObj>
    </w:sdtPr>
    <w:sdtEndPr/>
    <w:sdtContent>
      <w:sdt>
        <w:sdtPr>
          <w:id w:val="-1669238322"/>
          <w:docPartObj>
            <w:docPartGallery w:val="Page Numbers (Top of Page)"/>
            <w:docPartUnique/>
          </w:docPartObj>
        </w:sdtPr>
        <w:sdtEndPr/>
        <w:sdtContent>
          <w:p w14:paraId="28276CCD" w14:textId="77777777" w:rsidR="00C17B71" w:rsidRDefault="00C17B7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14105">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14105">
              <w:rPr>
                <w:b/>
                <w:bCs/>
                <w:noProof/>
              </w:rPr>
              <w:t>9</w:t>
            </w:r>
            <w:r>
              <w:rPr>
                <w:b/>
                <w:bCs/>
                <w:sz w:val="24"/>
                <w:szCs w:val="24"/>
              </w:rPr>
              <w:fldChar w:fldCharType="end"/>
            </w:r>
          </w:p>
        </w:sdtContent>
      </w:sdt>
    </w:sdtContent>
  </w:sdt>
  <w:p w14:paraId="0B85AA5A" w14:textId="77777777" w:rsidR="003743EA" w:rsidRDefault="003743E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588864"/>
      <w:docPartObj>
        <w:docPartGallery w:val="Page Numbers (Bottom of Page)"/>
        <w:docPartUnique/>
      </w:docPartObj>
    </w:sdtPr>
    <w:sdtEndPr/>
    <w:sdtContent>
      <w:sdt>
        <w:sdtPr>
          <w:id w:val="1728636285"/>
          <w:docPartObj>
            <w:docPartGallery w:val="Page Numbers (Top of Page)"/>
            <w:docPartUnique/>
          </w:docPartObj>
        </w:sdtPr>
        <w:sdtEndPr/>
        <w:sdtContent>
          <w:p w14:paraId="299BAC63" w14:textId="7B868902" w:rsidR="00852BA9" w:rsidRDefault="00852BA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1EAD936" w14:textId="77777777" w:rsidR="00852BA9" w:rsidRDefault="00852B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AC46" w14:textId="77777777" w:rsidR="005A1999" w:rsidRDefault="005A1999">
      <w:r>
        <w:separator/>
      </w:r>
    </w:p>
  </w:footnote>
  <w:footnote w:type="continuationSeparator" w:id="0">
    <w:p w14:paraId="124DE146" w14:textId="77777777" w:rsidR="005A1999" w:rsidRDefault="005A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B098" w14:textId="77777777" w:rsidR="0030647D" w:rsidRDefault="003064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FDFB" w14:textId="115E3E98" w:rsidR="00990C4B" w:rsidRPr="00852BA9" w:rsidRDefault="00990C4B" w:rsidP="00852BA9">
    <w:pPr>
      <w:pStyle w:val="Zhlav"/>
    </w:pPr>
    <w:r w:rsidRPr="00852BA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C7D6" w14:textId="528A02A5" w:rsidR="00852BA9" w:rsidRPr="0030647D" w:rsidRDefault="00852BA9" w:rsidP="0030647D">
    <w:pPr>
      <w:pStyle w:val="Zhlav"/>
    </w:pPr>
    <w:r w:rsidRPr="0030647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42D4D"/>
    <w:multiLevelType w:val="hybridMultilevel"/>
    <w:tmpl w:val="6D3069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D544B"/>
    <w:multiLevelType w:val="hybridMultilevel"/>
    <w:tmpl w:val="123C0A8C"/>
    <w:lvl w:ilvl="0" w:tplc="7D1AB90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2AC15E1"/>
    <w:multiLevelType w:val="hybridMultilevel"/>
    <w:tmpl w:val="3930698E"/>
    <w:lvl w:ilvl="0" w:tplc="DAEC117A">
      <w:start w:val="1"/>
      <w:numFmt w:val="decimal"/>
      <w:lvlText w:val="%1."/>
      <w:lvlJc w:val="left"/>
      <w:pPr>
        <w:ind w:left="3763" w:hanging="360"/>
      </w:pPr>
      <w:rPr>
        <w:rFonts w:hint="default"/>
        <w:i w:val="0"/>
        <w:color w:val="auto"/>
      </w:rPr>
    </w:lvl>
    <w:lvl w:ilvl="1" w:tplc="04050019">
      <w:start w:val="1"/>
      <w:numFmt w:val="lowerLetter"/>
      <w:lvlText w:val="%2."/>
      <w:lvlJc w:val="left"/>
      <w:pPr>
        <w:ind w:left="4483" w:hanging="360"/>
      </w:pPr>
    </w:lvl>
    <w:lvl w:ilvl="2" w:tplc="0405001B" w:tentative="1">
      <w:start w:val="1"/>
      <w:numFmt w:val="lowerRoman"/>
      <w:lvlText w:val="%3."/>
      <w:lvlJc w:val="right"/>
      <w:pPr>
        <w:ind w:left="5203" w:hanging="180"/>
      </w:pPr>
    </w:lvl>
    <w:lvl w:ilvl="3" w:tplc="0405000F" w:tentative="1">
      <w:start w:val="1"/>
      <w:numFmt w:val="decimal"/>
      <w:lvlText w:val="%4."/>
      <w:lvlJc w:val="left"/>
      <w:pPr>
        <w:ind w:left="5923" w:hanging="360"/>
      </w:pPr>
    </w:lvl>
    <w:lvl w:ilvl="4" w:tplc="04050019" w:tentative="1">
      <w:start w:val="1"/>
      <w:numFmt w:val="lowerLetter"/>
      <w:lvlText w:val="%5."/>
      <w:lvlJc w:val="left"/>
      <w:pPr>
        <w:ind w:left="6643" w:hanging="360"/>
      </w:pPr>
    </w:lvl>
    <w:lvl w:ilvl="5" w:tplc="0405001B" w:tentative="1">
      <w:start w:val="1"/>
      <w:numFmt w:val="lowerRoman"/>
      <w:lvlText w:val="%6."/>
      <w:lvlJc w:val="right"/>
      <w:pPr>
        <w:ind w:left="7363" w:hanging="180"/>
      </w:pPr>
    </w:lvl>
    <w:lvl w:ilvl="6" w:tplc="0405000F" w:tentative="1">
      <w:start w:val="1"/>
      <w:numFmt w:val="decimal"/>
      <w:lvlText w:val="%7."/>
      <w:lvlJc w:val="left"/>
      <w:pPr>
        <w:ind w:left="8083" w:hanging="360"/>
      </w:pPr>
    </w:lvl>
    <w:lvl w:ilvl="7" w:tplc="04050019" w:tentative="1">
      <w:start w:val="1"/>
      <w:numFmt w:val="lowerLetter"/>
      <w:lvlText w:val="%8."/>
      <w:lvlJc w:val="left"/>
      <w:pPr>
        <w:ind w:left="8803" w:hanging="360"/>
      </w:pPr>
    </w:lvl>
    <w:lvl w:ilvl="8" w:tplc="0405001B" w:tentative="1">
      <w:start w:val="1"/>
      <w:numFmt w:val="lowerRoman"/>
      <w:lvlText w:val="%9."/>
      <w:lvlJc w:val="right"/>
      <w:pPr>
        <w:ind w:left="9523" w:hanging="180"/>
      </w:pPr>
    </w:lvl>
  </w:abstractNum>
  <w:abstractNum w:abstractNumId="5" w15:restartNumberingAfterBreak="0">
    <w:nsid w:val="137C34A6"/>
    <w:multiLevelType w:val="hybridMultilevel"/>
    <w:tmpl w:val="AD0ACA84"/>
    <w:lvl w:ilvl="0" w:tplc="CD62C54A">
      <w:start w:val="1"/>
      <w:numFmt w:val="decimal"/>
      <w:lvlText w:val="%1."/>
      <w:lvlJc w:val="left"/>
      <w:pPr>
        <w:tabs>
          <w:tab w:val="num" w:pos="397"/>
        </w:tabs>
        <w:ind w:left="397" w:hanging="284"/>
      </w:pPr>
      <w:rPr>
        <w:rFonts w:hint="default"/>
        <w:i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F8A2729"/>
    <w:multiLevelType w:val="hybridMultilevel"/>
    <w:tmpl w:val="71346E24"/>
    <w:lvl w:ilvl="0" w:tplc="30B882F8">
      <w:start w:val="2"/>
      <w:numFmt w:val="decimal"/>
      <w:lvlText w:val="%1."/>
      <w:lvlJc w:val="left"/>
      <w:pPr>
        <w:ind w:left="720" w:hanging="360"/>
      </w:pPr>
      <w:rPr>
        <w:rFonts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1102E7"/>
    <w:multiLevelType w:val="hybridMultilevel"/>
    <w:tmpl w:val="ED2EA36A"/>
    <w:lvl w:ilvl="0" w:tplc="7D1AB90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DEE23332"/>
    <w:lvl w:ilvl="0">
      <w:start w:val="1"/>
      <w:numFmt w:val="decimal"/>
      <w:lvlText w:val="%1."/>
      <w:lvlJc w:val="left"/>
      <w:pPr>
        <w:tabs>
          <w:tab w:val="num" w:pos="397"/>
        </w:tabs>
        <w:ind w:left="397" w:hanging="284"/>
      </w:pPr>
      <w:rPr>
        <w:rFonts w:hint="default"/>
        <w:b w:val="0"/>
        <w:bCs w:val="0"/>
        <w:i w:val="0"/>
        <w:color w:val="auto"/>
        <w:sz w:val="24"/>
        <w:szCs w:val="24"/>
      </w:rPr>
    </w:lvl>
  </w:abstractNum>
  <w:abstractNum w:abstractNumId="11"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5725D1"/>
    <w:multiLevelType w:val="hybridMultilevel"/>
    <w:tmpl w:val="F13E6348"/>
    <w:lvl w:ilvl="0" w:tplc="7D1AB90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D2868C8"/>
    <w:multiLevelType w:val="hybridMultilevel"/>
    <w:tmpl w:val="1BAE2982"/>
    <w:lvl w:ilvl="0" w:tplc="7D1AB90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3E074152"/>
    <w:multiLevelType w:val="hybridMultilevel"/>
    <w:tmpl w:val="913062FE"/>
    <w:lvl w:ilvl="0" w:tplc="2C8C3CA2">
      <w:start w:val="1"/>
      <w:numFmt w:val="decimal"/>
      <w:lvlText w:val="%1."/>
      <w:lvlJc w:val="left"/>
      <w:pPr>
        <w:ind w:left="720" w:hanging="360"/>
      </w:pPr>
      <w:rPr>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421C51"/>
    <w:multiLevelType w:val="hybridMultilevel"/>
    <w:tmpl w:val="15ACC02C"/>
    <w:lvl w:ilvl="0" w:tplc="C1102936">
      <w:start w:val="2"/>
      <w:numFmt w:val="decimal"/>
      <w:lvlText w:val="%1."/>
      <w:lvlJc w:val="left"/>
      <w:pPr>
        <w:ind w:left="1636" w:hanging="360"/>
      </w:pPr>
      <w:rPr>
        <w:rFonts w:hint="default"/>
        <w:b w:val="0"/>
        <w:bCs w:val="0"/>
        <w:i w:val="0"/>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1" w15:restartNumberingAfterBreak="0">
    <w:nsid w:val="67F62871"/>
    <w:multiLevelType w:val="hybridMultilevel"/>
    <w:tmpl w:val="7DEC53B4"/>
    <w:lvl w:ilvl="0" w:tplc="7D1AB9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CB08FE"/>
    <w:multiLevelType w:val="hybridMultilevel"/>
    <w:tmpl w:val="E2486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EAA1C04"/>
    <w:multiLevelType w:val="hybridMultilevel"/>
    <w:tmpl w:val="B866B572"/>
    <w:lvl w:ilvl="0" w:tplc="8650513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5147118">
    <w:abstractNumId w:val="10"/>
  </w:num>
  <w:num w:numId="2" w16cid:durableId="1888029143">
    <w:abstractNumId w:val="18"/>
  </w:num>
  <w:num w:numId="3" w16cid:durableId="1585796343">
    <w:abstractNumId w:val="25"/>
  </w:num>
  <w:num w:numId="4" w16cid:durableId="1958757273">
    <w:abstractNumId w:val="5"/>
  </w:num>
  <w:num w:numId="5" w16cid:durableId="1371103971">
    <w:abstractNumId w:val="24"/>
  </w:num>
  <w:num w:numId="6" w16cid:durableId="239406541">
    <w:abstractNumId w:val="11"/>
  </w:num>
  <w:num w:numId="7" w16cid:durableId="292641613">
    <w:abstractNumId w:val="2"/>
  </w:num>
  <w:num w:numId="8" w16cid:durableId="697586165">
    <w:abstractNumId w:val="4"/>
  </w:num>
  <w:num w:numId="9" w16cid:durableId="485784584">
    <w:abstractNumId w:val="26"/>
  </w:num>
  <w:num w:numId="10" w16cid:durableId="954367101">
    <w:abstractNumId w:val="17"/>
  </w:num>
  <w:num w:numId="11" w16cid:durableId="295137691">
    <w:abstractNumId w:val="12"/>
  </w:num>
  <w:num w:numId="12" w16cid:durableId="1513644999">
    <w:abstractNumId w:val="0"/>
  </w:num>
  <w:num w:numId="13" w16cid:durableId="1539901879">
    <w:abstractNumId w:val="1"/>
  </w:num>
  <w:num w:numId="14" w16cid:durableId="1802922665">
    <w:abstractNumId w:val="9"/>
  </w:num>
  <w:num w:numId="15" w16cid:durableId="1092355816">
    <w:abstractNumId w:val="19"/>
  </w:num>
  <w:num w:numId="16" w16cid:durableId="2014257217">
    <w:abstractNumId w:val="6"/>
  </w:num>
  <w:num w:numId="17" w16cid:durableId="516895878">
    <w:abstractNumId w:val="23"/>
  </w:num>
  <w:num w:numId="18" w16cid:durableId="94063341">
    <w:abstractNumId w:val="7"/>
  </w:num>
  <w:num w:numId="19" w16cid:durableId="304048176">
    <w:abstractNumId w:val="14"/>
  </w:num>
  <w:num w:numId="20" w16cid:durableId="1087192098">
    <w:abstractNumId w:val="15"/>
  </w:num>
  <w:num w:numId="21" w16cid:durableId="412824074">
    <w:abstractNumId w:val="22"/>
  </w:num>
  <w:num w:numId="22" w16cid:durableId="731008260">
    <w:abstractNumId w:val="20"/>
  </w:num>
  <w:num w:numId="23" w16cid:durableId="608200998">
    <w:abstractNumId w:val="13"/>
  </w:num>
  <w:num w:numId="24" w16cid:durableId="1705326566">
    <w:abstractNumId w:val="8"/>
  </w:num>
  <w:num w:numId="25" w16cid:durableId="2020303841">
    <w:abstractNumId w:val="21"/>
  </w:num>
  <w:num w:numId="26" w16cid:durableId="202524313">
    <w:abstractNumId w:val="3"/>
  </w:num>
  <w:num w:numId="27" w16cid:durableId="176017149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2210"/>
    <w:rsid w:val="00003D15"/>
    <w:rsid w:val="00003E39"/>
    <w:rsid w:val="00004718"/>
    <w:rsid w:val="00004B96"/>
    <w:rsid w:val="00005C83"/>
    <w:rsid w:val="00006499"/>
    <w:rsid w:val="000066AE"/>
    <w:rsid w:val="00011A8F"/>
    <w:rsid w:val="000139DD"/>
    <w:rsid w:val="000144EB"/>
    <w:rsid w:val="00015695"/>
    <w:rsid w:val="000170CF"/>
    <w:rsid w:val="000176A2"/>
    <w:rsid w:val="000220E7"/>
    <w:rsid w:val="000222A9"/>
    <w:rsid w:val="00022D98"/>
    <w:rsid w:val="00022EA9"/>
    <w:rsid w:val="00023C8C"/>
    <w:rsid w:val="00024074"/>
    <w:rsid w:val="000241AC"/>
    <w:rsid w:val="000241B6"/>
    <w:rsid w:val="00025D90"/>
    <w:rsid w:val="00026910"/>
    <w:rsid w:val="00027F20"/>
    <w:rsid w:val="00031338"/>
    <w:rsid w:val="00031F94"/>
    <w:rsid w:val="00033646"/>
    <w:rsid w:val="0003437F"/>
    <w:rsid w:val="00034CA8"/>
    <w:rsid w:val="00035317"/>
    <w:rsid w:val="00035D9D"/>
    <w:rsid w:val="00037FB5"/>
    <w:rsid w:val="000401C4"/>
    <w:rsid w:val="000417AC"/>
    <w:rsid w:val="0004183A"/>
    <w:rsid w:val="000423ED"/>
    <w:rsid w:val="000437F6"/>
    <w:rsid w:val="0004500B"/>
    <w:rsid w:val="0004550D"/>
    <w:rsid w:val="00050C44"/>
    <w:rsid w:val="00051008"/>
    <w:rsid w:val="00051CB2"/>
    <w:rsid w:val="00052751"/>
    <w:rsid w:val="00052776"/>
    <w:rsid w:val="00052892"/>
    <w:rsid w:val="00052A7A"/>
    <w:rsid w:val="00052BA9"/>
    <w:rsid w:val="00054658"/>
    <w:rsid w:val="00055407"/>
    <w:rsid w:val="00056960"/>
    <w:rsid w:val="00056B26"/>
    <w:rsid w:val="00057AF6"/>
    <w:rsid w:val="00062053"/>
    <w:rsid w:val="00063C65"/>
    <w:rsid w:val="00063E8C"/>
    <w:rsid w:val="00064802"/>
    <w:rsid w:val="00065AA0"/>
    <w:rsid w:val="00066159"/>
    <w:rsid w:val="00066940"/>
    <w:rsid w:val="00067C76"/>
    <w:rsid w:val="0007030E"/>
    <w:rsid w:val="0007034C"/>
    <w:rsid w:val="00071405"/>
    <w:rsid w:val="000719AB"/>
    <w:rsid w:val="000727E8"/>
    <w:rsid w:val="000730F5"/>
    <w:rsid w:val="00073B73"/>
    <w:rsid w:val="00074B29"/>
    <w:rsid w:val="0007549A"/>
    <w:rsid w:val="00076042"/>
    <w:rsid w:val="000762AA"/>
    <w:rsid w:val="000779FC"/>
    <w:rsid w:val="00083397"/>
    <w:rsid w:val="00083EEA"/>
    <w:rsid w:val="000847BE"/>
    <w:rsid w:val="00085A22"/>
    <w:rsid w:val="000874BD"/>
    <w:rsid w:val="00091CF8"/>
    <w:rsid w:val="00093452"/>
    <w:rsid w:val="00094948"/>
    <w:rsid w:val="00094D21"/>
    <w:rsid w:val="00096EBF"/>
    <w:rsid w:val="000A012A"/>
    <w:rsid w:val="000A2AAC"/>
    <w:rsid w:val="000A2AC2"/>
    <w:rsid w:val="000A41DD"/>
    <w:rsid w:val="000A4CC0"/>
    <w:rsid w:val="000A4CFD"/>
    <w:rsid w:val="000B0318"/>
    <w:rsid w:val="000B0D26"/>
    <w:rsid w:val="000B0E29"/>
    <w:rsid w:val="000B1603"/>
    <w:rsid w:val="000B197D"/>
    <w:rsid w:val="000B2C93"/>
    <w:rsid w:val="000B4DD3"/>
    <w:rsid w:val="000B6DD9"/>
    <w:rsid w:val="000B743F"/>
    <w:rsid w:val="000B7716"/>
    <w:rsid w:val="000B7923"/>
    <w:rsid w:val="000C122C"/>
    <w:rsid w:val="000C5740"/>
    <w:rsid w:val="000C6FDB"/>
    <w:rsid w:val="000C723C"/>
    <w:rsid w:val="000C7D83"/>
    <w:rsid w:val="000D08D9"/>
    <w:rsid w:val="000D0907"/>
    <w:rsid w:val="000D0E2A"/>
    <w:rsid w:val="000D0F97"/>
    <w:rsid w:val="000D1B4A"/>
    <w:rsid w:val="000D28F4"/>
    <w:rsid w:val="000D2CC1"/>
    <w:rsid w:val="000D2E21"/>
    <w:rsid w:val="000D419F"/>
    <w:rsid w:val="000D5C41"/>
    <w:rsid w:val="000E0210"/>
    <w:rsid w:val="000E02E1"/>
    <w:rsid w:val="000E15F9"/>
    <w:rsid w:val="000E20EA"/>
    <w:rsid w:val="000E5CB5"/>
    <w:rsid w:val="000E768B"/>
    <w:rsid w:val="000F0E7D"/>
    <w:rsid w:val="000F17F6"/>
    <w:rsid w:val="000F287C"/>
    <w:rsid w:val="000F36A1"/>
    <w:rsid w:val="000F386F"/>
    <w:rsid w:val="000F3B80"/>
    <w:rsid w:val="000F4D94"/>
    <w:rsid w:val="000F532B"/>
    <w:rsid w:val="000F540D"/>
    <w:rsid w:val="000F613B"/>
    <w:rsid w:val="000F7297"/>
    <w:rsid w:val="00100390"/>
    <w:rsid w:val="00100B60"/>
    <w:rsid w:val="00101AD5"/>
    <w:rsid w:val="00101B7D"/>
    <w:rsid w:val="00101CD5"/>
    <w:rsid w:val="00103796"/>
    <w:rsid w:val="00103F62"/>
    <w:rsid w:val="001049FA"/>
    <w:rsid w:val="00104C7C"/>
    <w:rsid w:val="00105068"/>
    <w:rsid w:val="00105EA3"/>
    <w:rsid w:val="0010695E"/>
    <w:rsid w:val="0011313A"/>
    <w:rsid w:val="00114E3A"/>
    <w:rsid w:val="001160B9"/>
    <w:rsid w:val="00117772"/>
    <w:rsid w:val="00123974"/>
    <w:rsid w:val="001255D9"/>
    <w:rsid w:val="00126215"/>
    <w:rsid w:val="00126ABC"/>
    <w:rsid w:val="00126B57"/>
    <w:rsid w:val="00133FE5"/>
    <w:rsid w:val="00134737"/>
    <w:rsid w:val="00134A48"/>
    <w:rsid w:val="0013675D"/>
    <w:rsid w:val="00137047"/>
    <w:rsid w:val="00137B9D"/>
    <w:rsid w:val="00140D68"/>
    <w:rsid w:val="001411E0"/>
    <w:rsid w:val="001417B5"/>
    <w:rsid w:val="00141A0A"/>
    <w:rsid w:val="0014383B"/>
    <w:rsid w:val="001439AE"/>
    <w:rsid w:val="00143AE2"/>
    <w:rsid w:val="0014498E"/>
    <w:rsid w:val="001449C7"/>
    <w:rsid w:val="00145BC7"/>
    <w:rsid w:val="00147A8E"/>
    <w:rsid w:val="00147C58"/>
    <w:rsid w:val="00150841"/>
    <w:rsid w:val="00152BB3"/>
    <w:rsid w:val="0015366E"/>
    <w:rsid w:val="00153718"/>
    <w:rsid w:val="0015379F"/>
    <w:rsid w:val="00154A0D"/>
    <w:rsid w:val="00154EFF"/>
    <w:rsid w:val="00156279"/>
    <w:rsid w:val="001564B5"/>
    <w:rsid w:val="0015707F"/>
    <w:rsid w:val="00161729"/>
    <w:rsid w:val="001621AE"/>
    <w:rsid w:val="001636A5"/>
    <w:rsid w:val="00164E4C"/>
    <w:rsid w:val="00165414"/>
    <w:rsid w:val="00165426"/>
    <w:rsid w:val="00167BDA"/>
    <w:rsid w:val="00167F42"/>
    <w:rsid w:val="001703BD"/>
    <w:rsid w:val="0017053A"/>
    <w:rsid w:val="00170834"/>
    <w:rsid w:val="00170E79"/>
    <w:rsid w:val="00173A45"/>
    <w:rsid w:val="0017746D"/>
    <w:rsid w:val="00180CF8"/>
    <w:rsid w:val="001814D7"/>
    <w:rsid w:val="00182A3E"/>
    <w:rsid w:val="00183003"/>
    <w:rsid w:val="0018316E"/>
    <w:rsid w:val="001851E4"/>
    <w:rsid w:val="001853FD"/>
    <w:rsid w:val="0018614D"/>
    <w:rsid w:val="00190F88"/>
    <w:rsid w:val="0019392A"/>
    <w:rsid w:val="001944AA"/>
    <w:rsid w:val="001948F4"/>
    <w:rsid w:val="00195973"/>
    <w:rsid w:val="00196B91"/>
    <w:rsid w:val="00196D29"/>
    <w:rsid w:val="00197039"/>
    <w:rsid w:val="00197761"/>
    <w:rsid w:val="00197EB3"/>
    <w:rsid w:val="001A0BFD"/>
    <w:rsid w:val="001A1401"/>
    <w:rsid w:val="001A29FF"/>
    <w:rsid w:val="001A301A"/>
    <w:rsid w:val="001A4668"/>
    <w:rsid w:val="001A64CF"/>
    <w:rsid w:val="001A67F5"/>
    <w:rsid w:val="001A689D"/>
    <w:rsid w:val="001A68DA"/>
    <w:rsid w:val="001B030A"/>
    <w:rsid w:val="001B0417"/>
    <w:rsid w:val="001B092E"/>
    <w:rsid w:val="001B0B7F"/>
    <w:rsid w:val="001B1840"/>
    <w:rsid w:val="001B2B12"/>
    <w:rsid w:val="001B2CBC"/>
    <w:rsid w:val="001B30EC"/>
    <w:rsid w:val="001B4157"/>
    <w:rsid w:val="001B4186"/>
    <w:rsid w:val="001B4D7A"/>
    <w:rsid w:val="001B54BD"/>
    <w:rsid w:val="001B5A35"/>
    <w:rsid w:val="001B6AF2"/>
    <w:rsid w:val="001B6C9C"/>
    <w:rsid w:val="001B6FE9"/>
    <w:rsid w:val="001B75E3"/>
    <w:rsid w:val="001B7D9D"/>
    <w:rsid w:val="001C18C0"/>
    <w:rsid w:val="001C2CD6"/>
    <w:rsid w:val="001C30B2"/>
    <w:rsid w:val="001C4A74"/>
    <w:rsid w:val="001C51D7"/>
    <w:rsid w:val="001C548F"/>
    <w:rsid w:val="001D03E7"/>
    <w:rsid w:val="001D07F4"/>
    <w:rsid w:val="001D0EC7"/>
    <w:rsid w:val="001D25DE"/>
    <w:rsid w:val="001D2781"/>
    <w:rsid w:val="001D2C5C"/>
    <w:rsid w:val="001D32A7"/>
    <w:rsid w:val="001D396C"/>
    <w:rsid w:val="001D3E3C"/>
    <w:rsid w:val="001D619F"/>
    <w:rsid w:val="001D6351"/>
    <w:rsid w:val="001D68A1"/>
    <w:rsid w:val="001E00F7"/>
    <w:rsid w:val="001E017B"/>
    <w:rsid w:val="001E09FE"/>
    <w:rsid w:val="001E10F0"/>
    <w:rsid w:val="001E15DC"/>
    <w:rsid w:val="001E2EEC"/>
    <w:rsid w:val="001E3E81"/>
    <w:rsid w:val="001E4C54"/>
    <w:rsid w:val="001E59A7"/>
    <w:rsid w:val="001E603C"/>
    <w:rsid w:val="001E6105"/>
    <w:rsid w:val="001E648F"/>
    <w:rsid w:val="001E660E"/>
    <w:rsid w:val="001E6AE2"/>
    <w:rsid w:val="001E70F0"/>
    <w:rsid w:val="001E7B57"/>
    <w:rsid w:val="001F1A56"/>
    <w:rsid w:val="001F3AEB"/>
    <w:rsid w:val="001F3F7A"/>
    <w:rsid w:val="001F42C1"/>
    <w:rsid w:val="001F4EAB"/>
    <w:rsid w:val="001F4FFB"/>
    <w:rsid w:val="001F5C00"/>
    <w:rsid w:val="001F5E66"/>
    <w:rsid w:val="001F6592"/>
    <w:rsid w:val="00200D3B"/>
    <w:rsid w:val="00200E50"/>
    <w:rsid w:val="00201994"/>
    <w:rsid w:val="00201E6A"/>
    <w:rsid w:val="0020352C"/>
    <w:rsid w:val="00203621"/>
    <w:rsid w:val="00203C83"/>
    <w:rsid w:val="002046AE"/>
    <w:rsid w:val="0020495C"/>
    <w:rsid w:val="00204995"/>
    <w:rsid w:val="00205EE1"/>
    <w:rsid w:val="00206020"/>
    <w:rsid w:val="002067B8"/>
    <w:rsid w:val="002079ED"/>
    <w:rsid w:val="0021156B"/>
    <w:rsid w:val="002128C4"/>
    <w:rsid w:val="00212E45"/>
    <w:rsid w:val="00212FC5"/>
    <w:rsid w:val="0021497A"/>
    <w:rsid w:val="00217721"/>
    <w:rsid w:val="0021779A"/>
    <w:rsid w:val="002234CF"/>
    <w:rsid w:val="00224417"/>
    <w:rsid w:val="002258EC"/>
    <w:rsid w:val="002304FD"/>
    <w:rsid w:val="002320FD"/>
    <w:rsid w:val="0023277C"/>
    <w:rsid w:val="00232BEE"/>
    <w:rsid w:val="00232F8C"/>
    <w:rsid w:val="002337D1"/>
    <w:rsid w:val="00233922"/>
    <w:rsid w:val="00234395"/>
    <w:rsid w:val="002343DA"/>
    <w:rsid w:val="00234697"/>
    <w:rsid w:val="00235CAF"/>
    <w:rsid w:val="0024029E"/>
    <w:rsid w:val="00240CCB"/>
    <w:rsid w:val="00240EC3"/>
    <w:rsid w:val="00240F5E"/>
    <w:rsid w:val="002413AD"/>
    <w:rsid w:val="002413CE"/>
    <w:rsid w:val="00241786"/>
    <w:rsid w:val="00242E86"/>
    <w:rsid w:val="0024301B"/>
    <w:rsid w:val="0024324B"/>
    <w:rsid w:val="00244044"/>
    <w:rsid w:val="00245868"/>
    <w:rsid w:val="00245CE9"/>
    <w:rsid w:val="0024611E"/>
    <w:rsid w:val="002505D6"/>
    <w:rsid w:val="00250D03"/>
    <w:rsid w:val="00250E81"/>
    <w:rsid w:val="002529D0"/>
    <w:rsid w:val="00252AD1"/>
    <w:rsid w:val="0025406D"/>
    <w:rsid w:val="00254AF5"/>
    <w:rsid w:val="0025541E"/>
    <w:rsid w:val="00255A33"/>
    <w:rsid w:val="0025602C"/>
    <w:rsid w:val="002570BC"/>
    <w:rsid w:val="00257EB8"/>
    <w:rsid w:val="00257F7F"/>
    <w:rsid w:val="00263DE5"/>
    <w:rsid w:val="0026429F"/>
    <w:rsid w:val="00264CB5"/>
    <w:rsid w:val="002677FF"/>
    <w:rsid w:val="00267BFD"/>
    <w:rsid w:val="002717B1"/>
    <w:rsid w:val="00274D32"/>
    <w:rsid w:val="002751AD"/>
    <w:rsid w:val="00275DA0"/>
    <w:rsid w:val="00276A9B"/>
    <w:rsid w:val="00280929"/>
    <w:rsid w:val="002818FC"/>
    <w:rsid w:val="002823B7"/>
    <w:rsid w:val="002844BB"/>
    <w:rsid w:val="00285DCF"/>
    <w:rsid w:val="002863E2"/>
    <w:rsid w:val="00287550"/>
    <w:rsid w:val="00291609"/>
    <w:rsid w:val="00296F23"/>
    <w:rsid w:val="0029720B"/>
    <w:rsid w:val="002A0E74"/>
    <w:rsid w:val="002A1743"/>
    <w:rsid w:val="002A2267"/>
    <w:rsid w:val="002A38AC"/>
    <w:rsid w:val="002A3A20"/>
    <w:rsid w:val="002A4620"/>
    <w:rsid w:val="002A5512"/>
    <w:rsid w:val="002A5E51"/>
    <w:rsid w:val="002B002E"/>
    <w:rsid w:val="002B0173"/>
    <w:rsid w:val="002B063D"/>
    <w:rsid w:val="002B09B6"/>
    <w:rsid w:val="002B0A96"/>
    <w:rsid w:val="002B3321"/>
    <w:rsid w:val="002B3E3C"/>
    <w:rsid w:val="002B3FCD"/>
    <w:rsid w:val="002B402D"/>
    <w:rsid w:val="002B6515"/>
    <w:rsid w:val="002B779F"/>
    <w:rsid w:val="002C030A"/>
    <w:rsid w:val="002C1025"/>
    <w:rsid w:val="002C165B"/>
    <w:rsid w:val="002C2BF9"/>
    <w:rsid w:val="002C39D9"/>
    <w:rsid w:val="002C4371"/>
    <w:rsid w:val="002C47DA"/>
    <w:rsid w:val="002C4B40"/>
    <w:rsid w:val="002C5366"/>
    <w:rsid w:val="002C63B5"/>
    <w:rsid w:val="002C69BF"/>
    <w:rsid w:val="002C7897"/>
    <w:rsid w:val="002C7911"/>
    <w:rsid w:val="002D05DD"/>
    <w:rsid w:val="002D06C7"/>
    <w:rsid w:val="002D0DF1"/>
    <w:rsid w:val="002D26C7"/>
    <w:rsid w:val="002D2942"/>
    <w:rsid w:val="002D62C8"/>
    <w:rsid w:val="002D6697"/>
    <w:rsid w:val="002D770D"/>
    <w:rsid w:val="002D7E4C"/>
    <w:rsid w:val="002E236E"/>
    <w:rsid w:val="002E27A3"/>
    <w:rsid w:val="002E2807"/>
    <w:rsid w:val="002E3359"/>
    <w:rsid w:val="002E44D0"/>
    <w:rsid w:val="002E4593"/>
    <w:rsid w:val="002E59FE"/>
    <w:rsid w:val="002E7CD4"/>
    <w:rsid w:val="002F0790"/>
    <w:rsid w:val="002F13F0"/>
    <w:rsid w:val="002F392B"/>
    <w:rsid w:val="002F440E"/>
    <w:rsid w:val="002F463F"/>
    <w:rsid w:val="002F5B84"/>
    <w:rsid w:val="002F6705"/>
    <w:rsid w:val="002F6E69"/>
    <w:rsid w:val="00301328"/>
    <w:rsid w:val="003026A0"/>
    <w:rsid w:val="003026BC"/>
    <w:rsid w:val="00302917"/>
    <w:rsid w:val="00303AD4"/>
    <w:rsid w:val="00303D84"/>
    <w:rsid w:val="003045FD"/>
    <w:rsid w:val="00304F20"/>
    <w:rsid w:val="00305D36"/>
    <w:rsid w:val="00306086"/>
    <w:rsid w:val="0030647D"/>
    <w:rsid w:val="003069D0"/>
    <w:rsid w:val="00307DB1"/>
    <w:rsid w:val="003101D3"/>
    <w:rsid w:val="00313DC5"/>
    <w:rsid w:val="00313DD8"/>
    <w:rsid w:val="00314076"/>
    <w:rsid w:val="00314105"/>
    <w:rsid w:val="00314B9D"/>
    <w:rsid w:val="00316758"/>
    <w:rsid w:val="003178E8"/>
    <w:rsid w:val="00320144"/>
    <w:rsid w:val="003222EE"/>
    <w:rsid w:val="003235A3"/>
    <w:rsid w:val="003239F3"/>
    <w:rsid w:val="00323AC6"/>
    <w:rsid w:val="00323E24"/>
    <w:rsid w:val="003249BC"/>
    <w:rsid w:val="003253DA"/>
    <w:rsid w:val="00325D5A"/>
    <w:rsid w:val="00327596"/>
    <w:rsid w:val="00327E5E"/>
    <w:rsid w:val="0033096B"/>
    <w:rsid w:val="00333329"/>
    <w:rsid w:val="00334B0D"/>
    <w:rsid w:val="00335598"/>
    <w:rsid w:val="00335C88"/>
    <w:rsid w:val="00336DC4"/>
    <w:rsid w:val="00340384"/>
    <w:rsid w:val="00341AA6"/>
    <w:rsid w:val="0034279A"/>
    <w:rsid w:val="00342AEE"/>
    <w:rsid w:val="00342D72"/>
    <w:rsid w:val="003430FC"/>
    <w:rsid w:val="003432FF"/>
    <w:rsid w:val="003471AB"/>
    <w:rsid w:val="00351A9A"/>
    <w:rsid w:val="003571E6"/>
    <w:rsid w:val="00357CC5"/>
    <w:rsid w:val="003601D1"/>
    <w:rsid w:val="00362FCF"/>
    <w:rsid w:val="00364291"/>
    <w:rsid w:val="00370240"/>
    <w:rsid w:val="003717AB"/>
    <w:rsid w:val="00372935"/>
    <w:rsid w:val="00372CF1"/>
    <w:rsid w:val="003737A4"/>
    <w:rsid w:val="003743EA"/>
    <w:rsid w:val="00376886"/>
    <w:rsid w:val="003774AE"/>
    <w:rsid w:val="00377932"/>
    <w:rsid w:val="00383A08"/>
    <w:rsid w:val="00383F56"/>
    <w:rsid w:val="003840FC"/>
    <w:rsid w:val="00384506"/>
    <w:rsid w:val="0038474A"/>
    <w:rsid w:val="003848E2"/>
    <w:rsid w:val="003853BC"/>
    <w:rsid w:val="003853FA"/>
    <w:rsid w:val="00385665"/>
    <w:rsid w:val="00390393"/>
    <w:rsid w:val="00390EFE"/>
    <w:rsid w:val="003930AF"/>
    <w:rsid w:val="00394116"/>
    <w:rsid w:val="0039460A"/>
    <w:rsid w:val="00394803"/>
    <w:rsid w:val="00395947"/>
    <w:rsid w:val="00395F16"/>
    <w:rsid w:val="003A0388"/>
    <w:rsid w:val="003A0BB1"/>
    <w:rsid w:val="003A0C3B"/>
    <w:rsid w:val="003A1570"/>
    <w:rsid w:val="003A1A6C"/>
    <w:rsid w:val="003A5006"/>
    <w:rsid w:val="003B1E1C"/>
    <w:rsid w:val="003B3A85"/>
    <w:rsid w:val="003B495C"/>
    <w:rsid w:val="003C092D"/>
    <w:rsid w:val="003C0CA6"/>
    <w:rsid w:val="003C1449"/>
    <w:rsid w:val="003C17CB"/>
    <w:rsid w:val="003C2092"/>
    <w:rsid w:val="003C2173"/>
    <w:rsid w:val="003C55F4"/>
    <w:rsid w:val="003C6240"/>
    <w:rsid w:val="003C76EE"/>
    <w:rsid w:val="003D031A"/>
    <w:rsid w:val="003D17F6"/>
    <w:rsid w:val="003D213C"/>
    <w:rsid w:val="003D26F5"/>
    <w:rsid w:val="003D3410"/>
    <w:rsid w:val="003D45E7"/>
    <w:rsid w:val="003D5E0B"/>
    <w:rsid w:val="003E083F"/>
    <w:rsid w:val="003E2E3E"/>
    <w:rsid w:val="003E2EDD"/>
    <w:rsid w:val="003E3E85"/>
    <w:rsid w:val="003E4C5B"/>
    <w:rsid w:val="003E7BD7"/>
    <w:rsid w:val="003E7C8E"/>
    <w:rsid w:val="003F1002"/>
    <w:rsid w:val="003F18CD"/>
    <w:rsid w:val="003F267B"/>
    <w:rsid w:val="003F5AA0"/>
    <w:rsid w:val="003F6340"/>
    <w:rsid w:val="003F6AFE"/>
    <w:rsid w:val="003F729B"/>
    <w:rsid w:val="004005D2"/>
    <w:rsid w:val="00400663"/>
    <w:rsid w:val="0040118E"/>
    <w:rsid w:val="00403C98"/>
    <w:rsid w:val="00403FF2"/>
    <w:rsid w:val="0040435A"/>
    <w:rsid w:val="004055F1"/>
    <w:rsid w:val="00405F99"/>
    <w:rsid w:val="00406423"/>
    <w:rsid w:val="00407EAB"/>
    <w:rsid w:val="004120A3"/>
    <w:rsid w:val="004120C8"/>
    <w:rsid w:val="0041407E"/>
    <w:rsid w:val="0041447B"/>
    <w:rsid w:val="00414A8C"/>
    <w:rsid w:val="00414FB7"/>
    <w:rsid w:val="0041550F"/>
    <w:rsid w:val="004164B7"/>
    <w:rsid w:val="00416712"/>
    <w:rsid w:val="00417717"/>
    <w:rsid w:val="00421736"/>
    <w:rsid w:val="00421BD2"/>
    <w:rsid w:val="00422675"/>
    <w:rsid w:val="00423A0C"/>
    <w:rsid w:val="004245FD"/>
    <w:rsid w:val="00425B92"/>
    <w:rsid w:val="0043003F"/>
    <w:rsid w:val="00430D0D"/>
    <w:rsid w:val="00431154"/>
    <w:rsid w:val="004338D8"/>
    <w:rsid w:val="00433DFC"/>
    <w:rsid w:val="00434604"/>
    <w:rsid w:val="00434C8D"/>
    <w:rsid w:val="0043703F"/>
    <w:rsid w:val="00437733"/>
    <w:rsid w:val="00443073"/>
    <w:rsid w:val="00443681"/>
    <w:rsid w:val="00443A50"/>
    <w:rsid w:val="00443FB7"/>
    <w:rsid w:val="004455A1"/>
    <w:rsid w:val="0044640E"/>
    <w:rsid w:val="004464F3"/>
    <w:rsid w:val="004469F1"/>
    <w:rsid w:val="004471D2"/>
    <w:rsid w:val="0045085C"/>
    <w:rsid w:val="00450889"/>
    <w:rsid w:val="004539C4"/>
    <w:rsid w:val="00455F8E"/>
    <w:rsid w:val="00457C8E"/>
    <w:rsid w:val="00460F20"/>
    <w:rsid w:val="0046176C"/>
    <w:rsid w:val="00462F92"/>
    <w:rsid w:val="00463091"/>
    <w:rsid w:val="004632F3"/>
    <w:rsid w:val="004635EA"/>
    <w:rsid w:val="004643DF"/>
    <w:rsid w:val="004646B1"/>
    <w:rsid w:val="004646E3"/>
    <w:rsid w:val="0046483E"/>
    <w:rsid w:val="00464BFD"/>
    <w:rsid w:val="0046514D"/>
    <w:rsid w:val="004654D5"/>
    <w:rsid w:val="004657FE"/>
    <w:rsid w:val="00465884"/>
    <w:rsid w:val="004660C2"/>
    <w:rsid w:val="00466728"/>
    <w:rsid w:val="00467BC0"/>
    <w:rsid w:val="00467D40"/>
    <w:rsid w:val="00467EF3"/>
    <w:rsid w:val="00471ED6"/>
    <w:rsid w:val="00473242"/>
    <w:rsid w:val="00474D22"/>
    <w:rsid w:val="00475D41"/>
    <w:rsid w:val="00477FCD"/>
    <w:rsid w:val="00481A17"/>
    <w:rsid w:val="00481CED"/>
    <w:rsid w:val="004825BC"/>
    <w:rsid w:val="004826E6"/>
    <w:rsid w:val="0048287B"/>
    <w:rsid w:val="00482960"/>
    <w:rsid w:val="0048312A"/>
    <w:rsid w:val="004835EE"/>
    <w:rsid w:val="00484C7A"/>
    <w:rsid w:val="00485123"/>
    <w:rsid w:val="00485AD0"/>
    <w:rsid w:val="00485AF9"/>
    <w:rsid w:val="004876CC"/>
    <w:rsid w:val="004922E2"/>
    <w:rsid w:val="004928AC"/>
    <w:rsid w:val="004928C1"/>
    <w:rsid w:val="00492ABC"/>
    <w:rsid w:val="00493CB5"/>
    <w:rsid w:val="0049456D"/>
    <w:rsid w:val="00494954"/>
    <w:rsid w:val="004958FA"/>
    <w:rsid w:val="00496B7F"/>
    <w:rsid w:val="004974D3"/>
    <w:rsid w:val="004A0022"/>
    <w:rsid w:val="004A07AE"/>
    <w:rsid w:val="004A2141"/>
    <w:rsid w:val="004A2ECA"/>
    <w:rsid w:val="004A35BB"/>
    <w:rsid w:val="004A4E1A"/>
    <w:rsid w:val="004A53CE"/>
    <w:rsid w:val="004A7062"/>
    <w:rsid w:val="004A72C3"/>
    <w:rsid w:val="004A7612"/>
    <w:rsid w:val="004A78B1"/>
    <w:rsid w:val="004B321C"/>
    <w:rsid w:val="004B3A85"/>
    <w:rsid w:val="004B4388"/>
    <w:rsid w:val="004B67FA"/>
    <w:rsid w:val="004B6881"/>
    <w:rsid w:val="004C0684"/>
    <w:rsid w:val="004C2848"/>
    <w:rsid w:val="004C33DB"/>
    <w:rsid w:val="004C4CC9"/>
    <w:rsid w:val="004C5359"/>
    <w:rsid w:val="004C7BCD"/>
    <w:rsid w:val="004D0ACE"/>
    <w:rsid w:val="004D0EE9"/>
    <w:rsid w:val="004D1B41"/>
    <w:rsid w:val="004D1EE4"/>
    <w:rsid w:val="004D2623"/>
    <w:rsid w:val="004D34C2"/>
    <w:rsid w:val="004D4879"/>
    <w:rsid w:val="004D652F"/>
    <w:rsid w:val="004E1583"/>
    <w:rsid w:val="004E2C1A"/>
    <w:rsid w:val="004E4667"/>
    <w:rsid w:val="004E4DA2"/>
    <w:rsid w:val="004E4FA8"/>
    <w:rsid w:val="004E588A"/>
    <w:rsid w:val="004E7B69"/>
    <w:rsid w:val="004E7E40"/>
    <w:rsid w:val="004F03B2"/>
    <w:rsid w:val="004F313F"/>
    <w:rsid w:val="004F3FEC"/>
    <w:rsid w:val="004F4A14"/>
    <w:rsid w:val="004F4E61"/>
    <w:rsid w:val="004F64C5"/>
    <w:rsid w:val="004F671C"/>
    <w:rsid w:val="004F6B35"/>
    <w:rsid w:val="004F6B9D"/>
    <w:rsid w:val="004F6D47"/>
    <w:rsid w:val="005003EC"/>
    <w:rsid w:val="00500D2F"/>
    <w:rsid w:val="0050230B"/>
    <w:rsid w:val="00502794"/>
    <w:rsid w:val="005029F6"/>
    <w:rsid w:val="00504B00"/>
    <w:rsid w:val="00506863"/>
    <w:rsid w:val="005106E5"/>
    <w:rsid w:val="00511D8C"/>
    <w:rsid w:val="00514436"/>
    <w:rsid w:val="00517E28"/>
    <w:rsid w:val="00520214"/>
    <w:rsid w:val="00524205"/>
    <w:rsid w:val="005266CE"/>
    <w:rsid w:val="0052780E"/>
    <w:rsid w:val="005310ED"/>
    <w:rsid w:val="00532A83"/>
    <w:rsid w:val="00532C24"/>
    <w:rsid w:val="005332F1"/>
    <w:rsid w:val="005351EF"/>
    <w:rsid w:val="0053615A"/>
    <w:rsid w:val="005373AF"/>
    <w:rsid w:val="00541552"/>
    <w:rsid w:val="00541B44"/>
    <w:rsid w:val="00542DF4"/>
    <w:rsid w:val="00543663"/>
    <w:rsid w:val="00545FAC"/>
    <w:rsid w:val="00552378"/>
    <w:rsid w:val="00553445"/>
    <w:rsid w:val="00553462"/>
    <w:rsid w:val="00554244"/>
    <w:rsid w:val="00554675"/>
    <w:rsid w:val="00554827"/>
    <w:rsid w:val="00557FA1"/>
    <w:rsid w:val="0056030F"/>
    <w:rsid w:val="00560A2E"/>
    <w:rsid w:val="005620AF"/>
    <w:rsid w:val="00564392"/>
    <w:rsid w:val="005652A6"/>
    <w:rsid w:val="00566E87"/>
    <w:rsid w:val="00566FC1"/>
    <w:rsid w:val="0057015D"/>
    <w:rsid w:val="005732A8"/>
    <w:rsid w:val="00573B6A"/>
    <w:rsid w:val="005777E4"/>
    <w:rsid w:val="00577B2F"/>
    <w:rsid w:val="005807DA"/>
    <w:rsid w:val="005809C6"/>
    <w:rsid w:val="00580C6D"/>
    <w:rsid w:val="005810DE"/>
    <w:rsid w:val="005825D9"/>
    <w:rsid w:val="0058291D"/>
    <w:rsid w:val="005842E6"/>
    <w:rsid w:val="00584916"/>
    <w:rsid w:val="00584981"/>
    <w:rsid w:val="00585CAC"/>
    <w:rsid w:val="005868C1"/>
    <w:rsid w:val="00587E58"/>
    <w:rsid w:val="00590E1B"/>
    <w:rsid w:val="005911A6"/>
    <w:rsid w:val="00593AF0"/>
    <w:rsid w:val="00596AE7"/>
    <w:rsid w:val="005978AF"/>
    <w:rsid w:val="005A10D6"/>
    <w:rsid w:val="005A14A0"/>
    <w:rsid w:val="005A1999"/>
    <w:rsid w:val="005A2ADC"/>
    <w:rsid w:val="005A2DF1"/>
    <w:rsid w:val="005A3292"/>
    <w:rsid w:val="005A38C6"/>
    <w:rsid w:val="005A51E0"/>
    <w:rsid w:val="005A7AE2"/>
    <w:rsid w:val="005A7EE5"/>
    <w:rsid w:val="005B03E7"/>
    <w:rsid w:val="005B0B67"/>
    <w:rsid w:val="005B14F8"/>
    <w:rsid w:val="005B1991"/>
    <w:rsid w:val="005B21FC"/>
    <w:rsid w:val="005B2AEE"/>
    <w:rsid w:val="005B31F2"/>
    <w:rsid w:val="005B4648"/>
    <w:rsid w:val="005B4681"/>
    <w:rsid w:val="005B4B22"/>
    <w:rsid w:val="005B64FF"/>
    <w:rsid w:val="005C0192"/>
    <w:rsid w:val="005C03B5"/>
    <w:rsid w:val="005C101C"/>
    <w:rsid w:val="005C20C7"/>
    <w:rsid w:val="005C5051"/>
    <w:rsid w:val="005C72B1"/>
    <w:rsid w:val="005C73DD"/>
    <w:rsid w:val="005D0A36"/>
    <w:rsid w:val="005D17B7"/>
    <w:rsid w:val="005D1B75"/>
    <w:rsid w:val="005D2032"/>
    <w:rsid w:val="005D25F2"/>
    <w:rsid w:val="005D464C"/>
    <w:rsid w:val="005D4908"/>
    <w:rsid w:val="005D49E6"/>
    <w:rsid w:val="005D4C72"/>
    <w:rsid w:val="005D59B7"/>
    <w:rsid w:val="005D5A62"/>
    <w:rsid w:val="005D626A"/>
    <w:rsid w:val="005E09D2"/>
    <w:rsid w:val="005E0DA4"/>
    <w:rsid w:val="005E2367"/>
    <w:rsid w:val="005E256C"/>
    <w:rsid w:val="005E2B9C"/>
    <w:rsid w:val="005E3A8B"/>
    <w:rsid w:val="005E64B2"/>
    <w:rsid w:val="005E6ABB"/>
    <w:rsid w:val="005E741F"/>
    <w:rsid w:val="005E766D"/>
    <w:rsid w:val="005F0FBD"/>
    <w:rsid w:val="005F0FD8"/>
    <w:rsid w:val="005F1024"/>
    <w:rsid w:val="005F2457"/>
    <w:rsid w:val="005F2C15"/>
    <w:rsid w:val="005F59D7"/>
    <w:rsid w:val="005F7AD1"/>
    <w:rsid w:val="0060029A"/>
    <w:rsid w:val="00600F05"/>
    <w:rsid w:val="00601854"/>
    <w:rsid w:val="006022AA"/>
    <w:rsid w:val="00603936"/>
    <w:rsid w:val="006041A2"/>
    <w:rsid w:val="00604BB2"/>
    <w:rsid w:val="0060519E"/>
    <w:rsid w:val="00606552"/>
    <w:rsid w:val="006065E0"/>
    <w:rsid w:val="00606667"/>
    <w:rsid w:val="0061094B"/>
    <w:rsid w:val="00610B57"/>
    <w:rsid w:val="00610B9A"/>
    <w:rsid w:val="006111E1"/>
    <w:rsid w:val="0061282F"/>
    <w:rsid w:val="006128F4"/>
    <w:rsid w:val="00614D30"/>
    <w:rsid w:val="00615AB9"/>
    <w:rsid w:val="00616C75"/>
    <w:rsid w:val="006201F3"/>
    <w:rsid w:val="00621FB1"/>
    <w:rsid w:val="0062504E"/>
    <w:rsid w:val="00625E53"/>
    <w:rsid w:val="00626A14"/>
    <w:rsid w:val="00627AE1"/>
    <w:rsid w:val="00632196"/>
    <w:rsid w:val="006323E2"/>
    <w:rsid w:val="00634E7C"/>
    <w:rsid w:val="00640CCD"/>
    <w:rsid w:val="00641FF3"/>
    <w:rsid w:val="00642331"/>
    <w:rsid w:val="00642953"/>
    <w:rsid w:val="00644F85"/>
    <w:rsid w:val="00647BB1"/>
    <w:rsid w:val="00647D78"/>
    <w:rsid w:val="00652B74"/>
    <w:rsid w:val="006548D5"/>
    <w:rsid w:val="00655016"/>
    <w:rsid w:val="00655FFF"/>
    <w:rsid w:val="00656993"/>
    <w:rsid w:val="00656F5B"/>
    <w:rsid w:val="006577C7"/>
    <w:rsid w:val="00657CD4"/>
    <w:rsid w:val="00660229"/>
    <w:rsid w:val="006622A5"/>
    <w:rsid w:val="00664E45"/>
    <w:rsid w:val="00665BF0"/>
    <w:rsid w:val="00666543"/>
    <w:rsid w:val="00667320"/>
    <w:rsid w:val="0066759A"/>
    <w:rsid w:val="00670C5C"/>
    <w:rsid w:val="00671FB3"/>
    <w:rsid w:val="006727B7"/>
    <w:rsid w:val="00672FC6"/>
    <w:rsid w:val="0067734F"/>
    <w:rsid w:val="006806D6"/>
    <w:rsid w:val="006811CE"/>
    <w:rsid w:val="00681D3B"/>
    <w:rsid w:val="00682BB5"/>
    <w:rsid w:val="0068307B"/>
    <w:rsid w:val="00683313"/>
    <w:rsid w:val="00683436"/>
    <w:rsid w:val="0068443D"/>
    <w:rsid w:val="00684F1F"/>
    <w:rsid w:val="00685794"/>
    <w:rsid w:val="00687485"/>
    <w:rsid w:val="0069095F"/>
    <w:rsid w:val="00693882"/>
    <w:rsid w:val="006939DF"/>
    <w:rsid w:val="006939EF"/>
    <w:rsid w:val="00694287"/>
    <w:rsid w:val="006960DE"/>
    <w:rsid w:val="00696170"/>
    <w:rsid w:val="00696522"/>
    <w:rsid w:val="006A0526"/>
    <w:rsid w:val="006A09F0"/>
    <w:rsid w:val="006A0AC1"/>
    <w:rsid w:val="006A25E0"/>
    <w:rsid w:val="006A2A08"/>
    <w:rsid w:val="006A3B1B"/>
    <w:rsid w:val="006A4C2E"/>
    <w:rsid w:val="006A5CEC"/>
    <w:rsid w:val="006A7630"/>
    <w:rsid w:val="006B19AB"/>
    <w:rsid w:val="006B35FB"/>
    <w:rsid w:val="006C048F"/>
    <w:rsid w:val="006C0897"/>
    <w:rsid w:val="006C2269"/>
    <w:rsid w:val="006C6815"/>
    <w:rsid w:val="006C710A"/>
    <w:rsid w:val="006D28C3"/>
    <w:rsid w:val="006D3533"/>
    <w:rsid w:val="006D3977"/>
    <w:rsid w:val="006D3DDD"/>
    <w:rsid w:val="006D3E17"/>
    <w:rsid w:val="006D4B37"/>
    <w:rsid w:val="006D5236"/>
    <w:rsid w:val="006D5368"/>
    <w:rsid w:val="006D66BE"/>
    <w:rsid w:val="006D7014"/>
    <w:rsid w:val="006D7424"/>
    <w:rsid w:val="006D778F"/>
    <w:rsid w:val="006E1F1D"/>
    <w:rsid w:val="006E220E"/>
    <w:rsid w:val="006E26DE"/>
    <w:rsid w:val="006E2E32"/>
    <w:rsid w:val="006E4A85"/>
    <w:rsid w:val="006E5C0B"/>
    <w:rsid w:val="006E6D14"/>
    <w:rsid w:val="006E798D"/>
    <w:rsid w:val="006F0231"/>
    <w:rsid w:val="006F405F"/>
    <w:rsid w:val="007036F1"/>
    <w:rsid w:val="007037BD"/>
    <w:rsid w:val="007050DA"/>
    <w:rsid w:val="00705539"/>
    <w:rsid w:val="00705BF8"/>
    <w:rsid w:val="00710208"/>
    <w:rsid w:val="00710E2F"/>
    <w:rsid w:val="0071128D"/>
    <w:rsid w:val="007141BA"/>
    <w:rsid w:val="007169D2"/>
    <w:rsid w:val="0071713D"/>
    <w:rsid w:val="007218D3"/>
    <w:rsid w:val="0072233C"/>
    <w:rsid w:val="00722549"/>
    <w:rsid w:val="00722B1F"/>
    <w:rsid w:val="00724833"/>
    <w:rsid w:val="00724D2F"/>
    <w:rsid w:val="00724DEC"/>
    <w:rsid w:val="00726031"/>
    <w:rsid w:val="00727024"/>
    <w:rsid w:val="0073042F"/>
    <w:rsid w:val="00730CD8"/>
    <w:rsid w:val="00731307"/>
    <w:rsid w:val="00731B80"/>
    <w:rsid w:val="00731F01"/>
    <w:rsid w:val="007326AB"/>
    <w:rsid w:val="00733156"/>
    <w:rsid w:val="00733A4F"/>
    <w:rsid w:val="0073431D"/>
    <w:rsid w:val="0073439E"/>
    <w:rsid w:val="00734CE3"/>
    <w:rsid w:val="00735A04"/>
    <w:rsid w:val="00735DFE"/>
    <w:rsid w:val="007360A0"/>
    <w:rsid w:val="00736AA6"/>
    <w:rsid w:val="007373EE"/>
    <w:rsid w:val="00740240"/>
    <w:rsid w:val="00741468"/>
    <w:rsid w:val="00741DD1"/>
    <w:rsid w:val="00742153"/>
    <w:rsid w:val="0074271C"/>
    <w:rsid w:val="00742974"/>
    <w:rsid w:val="00742DE4"/>
    <w:rsid w:val="0074473B"/>
    <w:rsid w:val="00750C0A"/>
    <w:rsid w:val="00750CCE"/>
    <w:rsid w:val="007513A7"/>
    <w:rsid w:val="007527C2"/>
    <w:rsid w:val="00753250"/>
    <w:rsid w:val="00754AF2"/>
    <w:rsid w:val="00756ACC"/>
    <w:rsid w:val="00756FE0"/>
    <w:rsid w:val="0076022A"/>
    <w:rsid w:val="0076090E"/>
    <w:rsid w:val="00760E62"/>
    <w:rsid w:val="007614A5"/>
    <w:rsid w:val="007621CB"/>
    <w:rsid w:val="00762838"/>
    <w:rsid w:val="00765580"/>
    <w:rsid w:val="007662A5"/>
    <w:rsid w:val="007674C1"/>
    <w:rsid w:val="007677A1"/>
    <w:rsid w:val="00767876"/>
    <w:rsid w:val="0077199F"/>
    <w:rsid w:val="00771B18"/>
    <w:rsid w:val="00771C30"/>
    <w:rsid w:val="007732DE"/>
    <w:rsid w:val="0077382B"/>
    <w:rsid w:val="0077559B"/>
    <w:rsid w:val="0077566B"/>
    <w:rsid w:val="00776104"/>
    <w:rsid w:val="00776E35"/>
    <w:rsid w:val="00777E50"/>
    <w:rsid w:val="00780B3E"/>
    <w:rsid w:val="00780E31"/>
    <w:rsid w:val="00781ACF"/>
    <w:rsid w:val="00782077"/>
    <w:rsid w:val="007848D6"/>
    <w:rsid w:val="00784CFF"/>
    <w:rsid w:val="00786049"/>
    <w:rsid w:val="00786E1F"/>
    <w:rsid w:val="00786EB0"/>
    <w:rsid w:val="00786ED4"/>
    <w:rsid w:val="007877D2"/>
    <w:rsid w:val="00787954"/>
    <w:rsid w:val="007907A2"/>
    <w:rsid w:val="00790B31"/>
    <w:rsid w:val="00790D4F"/>
    <w:rsid w:val="00791307"/>
    <w:rsid w:val="00791E2B"/>
    <w:rsid w:val="0079232D"/>
    <w:rsid w:val="0079549A"/>
    <w:rsid w:val="00795D6F"/>
    <w:rsid w:val="00795E19"/>
    <w:rsid w:val="007968D5"/>
    <w:rsid w:val="00797E9D"/>
    <w:rsid w:val="007A02A7"/>
    <w:rsid w:val="007A0B1C"/>
    <w:rsid w:val="007A3A0A"/>
    <w:rsid w:val="007A47C2"/>
    <w:rsid w:val="007A48FA"/>
    <w:rsid w:val="007A5261"/>
    <w:rsid w:val="007B0526"/>
    <w:rsid w:val="007B14B5"/>
    <w:rsid w:val="007B2826"/>
    <w:rsid w:val="007B3CDE"/>
    <w:rsid w:val="007B4ED1"/>
    <w:rsid w:val="007B5411"/>
    <w:rsid w:val="007B75C3"/>
    <w:rsid w:val="007B7923"/>
    <w:rsid w:val="007C1395"/>
    <w:rsid w:val="007C17AB"/>
    <w:rsid w:val="007C268D"/>
    <w:rsid w:val="007C53AC"/>
    <w:rsid w:val="007C6823"/>
    <w:rsid w:val="007C6BE8"/>
    <w:rsid w:val="007D0356"/>
    <w:rsid w:val="007D03A4"/>
    <w:rsid w:val="007D16BE"/>
    <w:rsid w:val="007D1D3D"/>
    <w:rsid w:val="007D1FBD"/>
    <w:rsid w:val="007D2448"/>
    <w:rsid w:val="007D588A"/>
    <w:rsid w:val="007D607A"/>
    <w:rsid w:val="007D61A0"/>
    <w:rsid w:val="007E00AF"/>
    <w:rsid w:val="007E075B"/>
    <w:rsid w:val="007E08A5"/>
    <w:rsid w:val="007E1027"/>
    <w:rsid w:val="007E105F"/>
    <w:rsid w:val="007E1667"/>
    <w:rsid w:val="007E1F75"/>
    <w:rsid w:val="007E35A2"/>
    <w:rsid w:val="007E4AA6"/>
    <w:rsid w:val="007E4F94"/>
    <w:rsid w:val="007E58A4"/>
    <w:rsid w:val="007E5D7A"/>
    <w:rsid w:val="007E5F6F"/>
    <w:rsid w:val="007E6452"/>
    <w:rsid w:val="007E6808"/>
    <w:rsid w:val="007E6A7F"/>
    <w:rsid w:val="007F4224"/>
    <w:rsid w:val="007F4353"/>
    <w:rsid w:val="007F4515"/>
    <w:rsid w:val="007F4BF6"/>
    <w:rsid w:val="007F5F24"/>
    <w:rsid w:val="007F6355"/>
    <w:rsid w:val="007F6CE4"/>
    <w:rsid w:val="008003C8"/>
    <w:rsid w:val="00800979"/>
    <w:rsid w:val="00801B4C"/>
    <w:rsid w:val="00802848"/>
    <w:rsid w:val="00802C83"/>
    <w:rsid w:val="0080447A"/>
    <w:rsid w:val="0080529B"/>
    <w:rsid w:val="008079E2"/>
    <w:rsid w:val="008107D9"/>
    <w:rsid w:val="00810A39"/>
    <w:rsid w:val="0081156E"/>
    <w:rsid w:val="00811821"/>
    <w:rsid w:val="008150E8"/>
    <w:rsid w:val="00815A15"/>
    <w:rsid w:val="00815C2A"/>
    <w:rsid w:val="0081605A"/>
    <w:rsid w:val="00816E16"/>
    <w:rsid w:val="00816E79"/>
    <w:rsid w:val="00817D8D"/>
    <w:rsid w:val="00820FBA"/>
    <w:rsid w:val="00821972"/>
    <w:rsid w:val="00821D49"/>
    <w:rsid w:val="008228F1"/>
    <w:rsid w:val="0082351E"/>
    <w:rsid w:val="00824263"/>
    <w:rsid w:val="00826104"/>
    <w:rsid w:val="008275C1"/>
    <w:rsid w:val="00832E35"/>
    <w:rsid w:val="008334A2"/>
    <w:rsid w:val="00833C73"/>
    <w:rsid w:val="008352B1"/>
    <w:rsid w:val="00835544"/>
    <w:rsid w:val="00835804"/>
    <w:rsid w:val="00836321"/>
    <w:rsid w:val="00837646"/>
    <w:rsid w:val="00837D88"/>
    <w:rsid w:val="00837ED5"/>
    <w:rsid w:val="0084004A"/>
    <w:rsid w:val="00840E6E"/>
    <w:rsid w:val="0084189E"/>
    <w:rsid w:val="0084308E"/>
    <w:rsid w:val="00843106"/>
    <w:rsid w:val="008441BD"/>
    <w:rsid w:val="00845450"/>
    <w:rsid w:val="008505FB"/>
    <w:rsid w:val="0085077C"/>
    <w:rsid w:val="008519A1"/>
    <w:rsid w:val="00852BA9"/>
    <w:rsid w:val="00852BBB"/>
    <w:rsid w:val="00854A63"/>
    <w:rsid w:val="00854CA7"/>
    <w:rsid w:val="00855C39"/>
    <w:rsid w:val="008569EF"/>
    <w:rsid w:val="00856DE6"/>
    <w:rsid w:val="00861739"/>
    <w:rsid w:val="00861A12"/>
    <w:rsid w:val="00861BFD"/>
    <w:rsid w:val="00862018"/>
    <w:rsid w:val="00862061"/>
    <w:rsid w:val="008623A5"/>
    <w:rsid w:val="00862B1F"/>
    <w:rsid w:val="00863E2D"/>
    <w:rsid w:val="00864125"/>
    <w:rsid w:val="00865077"/>
    <w:rsid w:val="00865D0D"/>
    <w:rsid w:val="00867E5E"/>
    <w:rsid w:val="00870642"/>
    <w:rsid w:val="00871B9F"/>
    <w:rsid w:val="00871D18"/>
    <w:rsid w:val="008721F0"/>
    <w:rsid w:val="008744A8"/>
    <w:rsid w:val="00874845"/>
    <w:rsid w:val="008757CE"/>
    <w:rsid w:val="00881DA5"/>
    <w:rsid w:val="00883883"/>
    <w:rsid w:val="00883BBA"/>
    <w:rsid w:val="008847E1"/>
    <w:rsid w:val="00884EC3"/>
    <w:rsid w:val="00884ED2"/>
    <w:rsid w:val="008859EA"/>
    <w:rsid w:val="008860C7"/>
    <w:rsid w:val="00887A5C"/>
    <w:rsid w:val="00890235"/>
    <w:rsid w:val="00891BEA"/>
    <w:rsid w:val="008929F2"/>
    <w:rsid w:val="00892B5C"/>
    <w:rsid w:val="0089371F"/>
    <w:rsid w:val="00893B18"/>
    <w:rsid w:val="00893FF1"/>
    <w:rsid w:val="0089427C"/>
    <w:rsid w:val="008944EC"/>
    <w:rsid w:val="0089484A"/>
    <w:rsid w:val="00894A35"/>
    <w:rsid w:val="00894EB7"/>
    <w:rsid w:val="0089664C"/>
    <w:rsid w:val="008978D9"/>
    <w:rsid w:val="008A0344"/>
    <w:rsid w:val="008A085E"/>
    <w:rsid w:val="008A0C24"/>
    <w:rsid w:val="008A1EC0"/>
    <w:rsid w:val="008A5338"/>
    <w:rsid w:val="008A7D9B"/>
    <w:rsid w:val="008B0DF6"/>
    <w:rsid w:val="008B2E61"/>
    <w:rsid w:val="008B3D12"/>
    <w:rsid w:val="008B434E"/>
    <w:rsid w:val="008B4847"/>
    <w:rsid w:val="008B4DDE"/>
    <w:rsid w:val="008B4EB0"/>
    <w:rsid w:val="008B529F"/>
    <w:rsid w:val="008B5E1B"/>
    <w:rsid w:val="008B7AD9"/>
    <w:rsid w:val="008C1C9F"/>
    <w:rsid w:val="008C39D2"/>
    <w:rsid w:val="008C591F"/>
    <w:rsid w:val="008C5BA6"/>
    <w:rsid w:val="008C62CA"/>
    <w:rsid w:val="008C63FB"/>
    <w:rsid w:val="008C74D3"/>
    <w:rsid w:val="008C7C80"/>
    <w:rsid w:val="008D08AB"/>
    <w:rsid w:val="008D0FD8"/>
    <w:rsid w:val="008D1037"/>
    <w:rsid w:val="008D1115"/>
    <w:rsid w:val="008D342A"/>
    <w:rsid w:val="008D39B4"/>
    <w:rsid w:val="008D4669"/>
    <w:rsid w:val="008D4C89"/>
    <w:rsid w:val="008D5E82"/>
    <w:rsid w:val="008D6B3C"/>
    <w:rsid w:val="008E1EE2"/>
    <w:rsid w:val="008E2428"/>
    <w:rsid w:val="008E2908"/>
    <w:rsid w:val="008E2D57"/>
    <w:rsid w:val="008E4E9E"/>
    <w:rsid w:val="008E6339"/>
    <w:rsid w:val="008E6552"/>
    <w:rsid w:val="008E6C42"/>
    <w:rsid w:val="008E6CD4"/>
    <w:rsid w:val="008E74FE"/>
    <w:rsid w:val="008F12EA"/>
    <w:rsid w:val="008F1480"/>
    <w:rsid w:val="008F2C80"/>
    <w:rsid w:val="008F34CD"/>
    <w:rsid w:val="008F3C31"/>
    <w:rsid w:val="008F47F8"/>
    <w:rsid w:val="008F52CA"/>
    <w:rsid w:val="008F5B85"/>
    <w:rsid w:val="008F5F03"/>
    <w:rsid w:val="008F6240"/>
    <w:rsid w:val="008F66AD"/>
    <w:rsid w:val="008F750D"/>
    <w:rsid w:val="00900178"/>
    <w:rsid w:val="00900964"/>
    <w:rsid w:val="009039B3"/>
    <w:rsid w:val="00904158"/>
    <w:rsid w:val="00904947"/>
    <w:rsid w:val="00904DFD"/>
    <w:rsid w:val="00904F65"/>
    <w:rsid w:val="0090556A"/>
    <w:rsid w:val="00905876"/>
    <w:rsid w:val="00905C1E"/>
    <w:rsid w:val="00906746"/>
    <w:rsid w:val="0090785C"/>
    <w:rsid w:val="00907D56"/>
    <w:rsid w:val="00907F1E"/>
    <w:rsid w:val="00911F13"/>
    <w:rsid w:val="009129FF"/>
    <w:rsid w:val="009131CC"/>
    <w:rsid w:val="00913B0C"/>
    <w:rsid w:val="00914051"/>
    <w:rsid w:val="009141FC"/>
    <w:rsid w:val="00914B5B"/>
    <w:rsid w:val="00916440"/>
    <w:rsid w:val="009170DF"/>
    <w:rsid w:val="00917F4A"/>
    <w:rsid w:val="009202B6"/>
    <w:rsid w:val="00920965"/>
    <w:rsid w:val="0092543E"/>
    <w:rsid w:val="00925D30"/>
    <w:rsid w:val="00925E6D"/>
    <w:rsid w:val="009260AF"/>
    <w:rsid w:val="009262C8"/>
    <w:rsid w:val="009269FB"/>
    <w:rsid w:val="00927D35"/>
    <w:rsid w:val="0093133A"/>
    <w:rsid w:val="00932758"/>
    <w:rsid w:val="00933AFE"/>
    <w:rsid w:val="009358B9"/>
    <w:rsid w:val="00936230"/>
    <w:rsid w:val="00936FA3"/>
    <w:rsid w:val="00937326"/>
    <w:rsid w:val="00940007"/>
    <w:rsid w:val="0094114F"/>
    <w:rsid w:val="00942C65"/>
    <w:rsid w:val="009447BA"/>
    <w:rsid w:val="00944B9A"/>
    <w:rsid w:val="0094595F"/>
    <w:rsid w:val="00945AF8"/>
    <w:rsid w:val="00946E9F"/>
    <w:rsid w:val="00951F3C"/>
    <w:rsid w:val="00952C99"/>
    <w:rsid w:val="009548E0"/>
    <w:rsid w:val="00954994"/>
    <w:rsid w:val="00954FF7"/>
    <w:rsid w:val="00956E39"/>
    <w:rsid w:val="009571E6"/>
    <w:rsid w:val="0095791C"/>
    <w:rsid w:val="00962634"/>
    <w:rsid w:val="009626B4"/>
    <w:rsid w:val="00963251"/>
    <w:rsid w:val="00963CD4"/>
    <w:rsid w:val="00964F4A"/>
    <w:rsid w:val="00965F84"/>
    <w:rsid w:val="009667D5"/>
    <w:rsid w:val="00971DCB"/>
    <w:rsid w:val="009726F4"/>
    <w:rsid w:val="00973D84"/>
    <w:rsid w:val="009750FB"/>
    <w:rsid w:val="00975A3E"/>
    <w:rsid w:val="009762AB"/>
    <w:rsid w:val="0098073C"/>
    <w:rsid w:val="0098115F"/>
    <w:rsid w:val="00982412"/>
    <w:rsid w:val="00983400"/>
    <w:rsid w:val="0098477C"/>
    <w:rsid w:val="0098478F"/>
    <w:rsid w:val="00984D85"/>
    <w:rsid w:val="00985DDB"/>
    <w:rsid w:val="009862B2"/>
    <w:rsid w:val="009862F6"/>
    <w:rsid w:val="009867DE"/>
    <w:rsid w:val="0098756C"/>
    <w:rsid w:val="009879D6"/>
    <w:rsid w:val="00987F8C"/>
    <w:rsid w:val="00990056"/>
    <w:rsid w:val="0099042C"/>
    <w:rsid w:val="00990C4B"/>
    <w:rsid w:val="00990CB3"/>
    <w:rsid w:val="00990CEF"/>
    <w:rsid w:val="00992697"/>
    <w:rsid w:val="009928CB"/>
    <w:rsid w:val="009944AA"/>
    <w:rsid w:val="0099523E"/>
    <w:rsid w:val="009952A1"/>
    <w:rsid w:val="009958FD"/>
    <w:rsid w:val="009A0089"/>
    <w:rsid w:val="009A00BE"/>
    <w:rsid w:val="009A0348"/>
    <w:rsid w:val="009A0484"/>
    <w:rsid w:val="009A11B7"/>
    <w:rsid w:val="009A4B17"/>
    <w:rsid w:val="009A5590"/>
    <w:rsid w:val="009A64C6"/>
    <w:rsid w:val="009A6905"/>
    <w:rsid w:val="009A6DFA"/>
    <w:rsid w:val="009A7137"/>
    <w:rsid w:val="009A72A1"/>
    <w:rsid w:val="009B1943"/>
    <w:rsid w:val="009B3E20"/>
    <w:rsid w:val="009B5435"/>
    <w:rsid w:val="009B73C1"/>
    <w:rsid w:val="009B747E"/>
    <w:rsid w:val="009C0A3E"/>
    <w:rsid w:val="009C23D8"/>
    <w:rsid w:val="009C46E6"/>
    <w:rsid w:val="009C70C5"/>
    <w:rsid w:val="009D2E2E"/>
    <w:rsid w:val="009D3405"/>
    <w:rsid w:val="009D67D0"/>
    <w:rsid w:val="009E008E"/>
    <w:rsid w:val="009E0943"/>
    <w:rsid w:val="009E0C4A"/>
    <w:rsid w:val="009E1BF1"/>
    <w:rsid w:val="009E1D38"/>
    <w:rsid w:val="009E206C"/>
    <w:rsid w:val="009E2132"/>
    <w:rsid w:val="009E2882"/>
    <w:rsid w:val="009E2EA6"/>
    <w:rsid w:val="009E3ACA"/>
    <w:rsid w:val="009E5262"/>
    <w:rsid w:val="009E52D2"/>
    <w:rsid w:val="009E53ED"/>
    <w:rsid w:val="009E6571"/>
    <w:rsid w:val="009E65B0"/>
    <w:rsid w:val="009F038F"/>
    <w:rsid w:val="009F1D8E"/>
    <w:rsid w:val="009F23FA"/>
    <w:rsid w:val="009F2DA5"/>
    <w:rsid w:val="009F4915"/>
    <w:rsid w:val="009F4B5B"/>
    <w:rsid w:val="009F5FDC"/>
    <w:rsid w:val="00A000C1"/>
    <w:rsid w:val="00A003DB"/>
    <w:rsid w:val="00A006DE"/>
    <w:rsid w:val="00A01314"/>
    <w:rsid w:val="00A01A62"/>
    <w:rsid w:val="00A031AC"/>
    <w:rsid w:val="00A043DF"/>
    <w:rsid w:val="00A051CA"/>
    <w:rsid w:val="00A05E56"/>
    <w:rsid w:val="00A07E3F"/>
    <w:rsid w:val="00A1073C"/>
    <w:rsid w:val="00A11AB8"/>
    <w:rsid w:val="00A11AFF"/>
    <w:rsid w:val="00A11D3A"/>
    <w:rsid w:val="00A12F0F"/>
    <w:rsid w:val="00A12F26"/>
    <w:rsid w:val="00A15D59"/>
    <w:rsid w:val="00A17CEE"/>
    <w:rsid w:val="00A17D91"/>
    <w:rsid w:val="00A200D9"/>
    <w:rsid w:val="00A20516"/>
    <w:rsid w:val="00A20F32"/>
    <w:rsid w:val="00A213B9"/>
    <w:rsid w:val="00A21690"/>
    <w:rsid w:val="00A217D1"/>
    <w:rsid w:val="00A22809"/>
    <w:rsid w:val="00A22AE2"/>
    <w:rsid w:val="00A2483B"/>
    <w:rsid w:val="00A255D0"/>
    <w:rsid w:val="00A26A60"/>
    <w:rsid w:val="00A26E7E"/>
    <w:rsid w:val="00A30005"/>
    <w:rsid w:val="00A30A88"/>
    <w:rsid w:val="00A3228D"/>
    <w:rsid w:val="00A33FD6"/>
    <w:rsid w:val="00A3455E"/>
    <w:rsid w:val="00A349FB"/>
    <w:rsid w:val="00A3515C"/>
    <w:rsid w:val="00A36311"/>
    <w:rsid w:val="00A36F5D"/>
    <w:rsid w:val="00A41895"/>
    <w:rsid w:val="00A42316"/>
    <w:rsid w:val="00A43107"/>
    <w:rsid w:val="00A43878"/>
    <w:rsid w:val="00A4599B"/>
    <w:rsid w:val="00A46FD4"/>
    <w:rsid w:val="00A47B52"/>
    <w:rsid w:val="00A51147"/>
    <w:rsid w:val="00A52000"/>
    <w:rsid w:val="00A56DFF"/>
    <w:rsid w:val="00A577D5"/>
    <w:rsid w:val="00A57D32"/>
    <w:rsid w:val="00A602E1"/>
    <w:rsid w:val="00A60CFD"/>
    <w:rsid w:val="00A61B80"/>
    <w:rsid w:val="00A623E2"/>
    <w:rsid w:val="00A6383D"/>
    <w:rsid w:val="00A641C8"/>
    <w:rsid w:val="00A66236"/>
    <w:rsid w:val="00A67260"/>
    <w:rsid w:val="00A677FA"/>
    <w:rsid w:val="00A71747"/>
    <w:rsid w:val="00A72395"/>
    <w:rsid w:val="00A72634"/>
    <w:rsid w:val="00A7283D"/>
    <w:rsid w:val="00A72BBE"/>
    <w:rsid w:val="00A72F9B"/>
    <w:rsid w:val="00A801D9"/>
    <w:rsid w:val="00A80721"/>
    <w:rsid w:val="00A80B6C"/>
    <w:rsid w:val="00A80C24"/>
    <w:rsid w:val="00A8196A"/>
    <w:rsid w:val="00A824A4"/>
    <w:rsid w:val="00A8355D"/>
    <w:rsid w:val="00A8359E"/>
    <w:rsid w:val="00A84C86"/>
    <w:rsid w:val="00A86732"/>
    <w:rsid w:val="00A86B33"/>
    <w:rsid w:val="00A87C96"/>
    <w:rsid w:val="00A916D2"/>
    <w:rsid w:val="00A916DF"/>
    <w:rsid w:val="00A91745"/>
    <w:rsid w:val="00A92BFC"/>
    <w:rsid w:val="00A95E3D"/>
    <w:rsid w:val="00A968B7"/>
    <w:rsid w:val="00A979A5"/>
    <w:rsid w:val="00A97DAC"/>
    <w:rsid w:val="00AA0212"/>
    <w:rsid w:val="00AA3216"/>
    <w:rsid w:val="00AA467A"/>
    <w:rsid w:val="00AA4800"/>
    <w:rsid w:val="00AA4A67"/>
    <w:rsid w:val="00AA5134"/>
    <w:rsid w:val="00AA7550"/>
    <w:rsid w:val="00AB06AA"/>
    <w:rsid w:val="00AB0E6E"/>
    <w:rsid w:val="00AB6B1E"/>
    <w:rsid w:val="00AB7531"/>
    <w:rsid w:val="00AB779C"/>
    <w:rsid w:val="00AB7A33"/>
    <w:rsid w:val="00AB7D46"/>
    <w:rsid w:val="00AB7D4C"/>
    <w:rsid w:val="00AC27B4"/>
    <w:rsid w:val="00AC27D4"/>
    <w:rsid w:val="00AC36BA"/>
    <w:rsid w:val="00AC3D76"/>
    <w:rsid w:val="00AC46FD"/>
    <w:rsid w:val="00AC54E9"/>
    <w:rsid w:val="00AC56C2"/>
    <w:rsid w:val="00AC793C"/>
    <w:rsid w:val="00AD29FF"/>
    <w:rsid w:val="00AD5116"/>
    <w:rsid w:val="00AD5BEF"/>
    <w:rsid w:val="00AD670C"/>
    <w:rsid w:val="00AD7B3E"/>
    <w:rsid w:val="00AE0574"/>
    <w:rsid w:val="00AE1072"/>
    <w:rsid w:val="00AE18E5"/>
    <w:rsid w:val="00AE275A"/>
    <w:rsid w:val="00AE2CFD"/>
    <w:rsid w:val="00AE3C36"/>
    <w:rsid w:val="00AE3CDD"/>
    <w:rsid w:val="00AE519B"/>
    <w:rsid w:val="00AE704C"/>
    <w:rsid w:val="00AE7519"/>
    <w:rsid w:val="00AE7BD0"/>
    <w:rsid w:val="00AF243D"/>
    <w:rsid w:val="00AF2DAB"/>
    <w:rsid w:val="00AF3CED"/>
    <w:rsid w:val="00AF4278"/>
    <w:rsid w:val="00AF4446"/>
    <w:rsid w:val="00AF493A"/>
    <w:rsid w:val="00AF64D3"/>
    <w:rsid w:val="00AF7555"/>
    <w:rsid w:val="00B0002B"/>
    <w:rsid w:val="00B00159"/>
    <w:rsid w:val="00B00207"/>
    <w:rsid w:val="00B009C8"/>
    <w:rsid w:val="00B01653"/>
    <w:rsid w:val="00B0174C"/>
    <w:rsid w:val="00B01EB8"/>
    <w:rsid w:val="00B020CE"/>
    <w:rsid w:val="00B02EAD"/>
    <w:rsid w:val="00B02F6F"/>
    <w:rsid w:val="00B033F7"/>
    <w:rsid w:val="00B047A7"/>
    <w:rsid w:val="00B054E8"/>
    <w:rsid w:val="00B133DF"/>
    <w:rsid w:val="00B14222"/>
    <w:rsid w:val="00B1487F"/>
    <w:rsid w:val="00B14DA9"/>
    <w:rsid w:val="00B15857"/>
    <w:rsid w:val="00B15D49"/>
    <w:rsid w:val="00B17C1D"/>
    <w:rsid w:val="00B20142"/>
    <w:rsid w:val="00B202A2"/>
    <w:rsid w:val="00B21028"/>
    <w:rsid w:val="00B21196"/>
    <w:rsid w:val="00B2383A"/>
    <w:rsid w:val="00B25420"/>
    <w:rsid w:val="00B25C98"/>
    <w:rsid w:val="00B25CF1"/>
    <w:rsid w:val="00B2620B"/>
    <w:rsid w:val="00B26396"/>
    <w:rsid w:val="00B2694F"/>
    <w:rsid w:val="00B2782E"/>
    <w:rsid w:val="00B30384"/>
    <w:rsid w:val="00B3135E"/>
    <w:rsid w:val="00B316FF"/>
    <w:rsid w:val="00B33F2D"/>
    <w:rsid w:val="00B33F90"/>
    <w:rsid w:val="00B362F3"/>
    <w:rsid w:val="00B408BF"/>
    <w:rsid w:val="00B4110E"/>
    <w:rsid w:val="00B420C8"/>
    <w:rsid w:val="00B42F3B"/>
    <w:rsid w:val="00B44241"/>
    <w:rsid w:val="00B4568A"/>
    <w:rsid w:val="00B4610A"/>
    <w:rsid w:val="00B46469"/>
    <w:rsid w:val="00B46760"/>
    <w:rsid w:val="00B470EC"/>
    <w:rsid w:val="00B50017"/>
    <w:rsid w:val="00B5090C"/>
    <w:rsid w:val="00B50E67"/>
    <w:rsid w:val="00B5463F"/>
    <w:rsid w:val="00B55069"/>
    <w:rsid w:val="00B552EE"/>
    <w:rsid w:val="00B55894"/>
    <w:rsid w:val="00B5685F"/>
    <w:rsid w:val="00B6011E"/>
    <w:rsid w:val="00B603B2"/>
    <w:rsid w:val="00B60412"/>
    <w:rsid w:val="00B62186"/>
    <w:rsid w:val="00B6225D"/>
    <w:rsid w:val="00B649A8"/>
    <w:rsid w:val="00B64A21"/>
    <w:rsid w:val="00B65A68"/>
    <w:rsid w:val="00B65BF3"/>
    <w:rsid w:val="00B65CFF"/>
    <w:rsid w:val="00B65E7E"/>
    <w:rsid w:val="00B67262"/>
    <w:rsid w:val="00B67614"/>
    <w:rsid w:val="00B715C7"/>
    <w:rsid w:val="00B71635"/>
    <w:rsid w:val="00B7315A"/>
    <w:rsid w:val="00B75224"/>
    <w:rsid w:val="00B7553F"/>
    <w:rsid w:val="00B7676D"/>
    <w:rsid w:val="00B771D0"/>
    <w:rsid w:val="00B77538"/>
    <w:rsid w:val="00B77DA4"/>
    <w:rsid w:val="00B80A62"/>
    <w:rsid w:val="00B80AC1"/>
    <w:rsid w:val="00B810A1"/>
    <w:rsid w:val="00B8126C"/>
    <w:rsid w:val="00B82888"/>
    <w:rsid w:val="00B84562"/>
    <w:rsid w:val="00B84707"/>
    <w:rsid w:val="00B84ECD"/>
    <w:rsid w:val="00B90A36"/>
    <w:rsid w:val="00B90C68"/>
    <w:rsid w:val="00B91033"/>
    <w:rsid w:val="00B91440"/>
    <w:rsid w:val="00B91A30"/>
    <w:rsid w:val="00B92F1B"/>
    <w:rsid w:val="00B93337"/>
    <w:rsid w:val="00B93A93"/>
    <w:rsid w:val="00B942D3"/>
    <w:rsid w:val="00B94DBA"/>
    <w:rsid w:val="00BA0B0A"/>
    <w:rsid w:val="00BA0B64"/>
    <w:rsid w:val="00BA1C6B"/>
    <w:rsid w:val="00BA5511"/>
    <w:rsid w:val="00BA61CA"/>
    <w:rsid w:val="00BA79C0"/>
    <w:rsid w:val="00BB0E17"/>
    <w:rsid w:val="00BB2F9A"/>
    <w:rsid w:val="00BB42E4"/>
    <w:rsid w:val="00BB497F"/>
    <w:rsid w:val="00BB57F3"/>
    <w:rsid w:val="00BB5A87"/>
    <w:rsid w:val="00BC0EA6"/>
    <w:rsid w:val="00BC246B"/>
    <w:rsid w:val="00BC2813"/>
    <w:rsid w:val="00BC2D24"/>
    <w:rsid w:val="00BC5FBC"/>
    <w:rsid w:val="00BC7088"/>
    <w:rsid w:val="00BC76A1"/>
    <w:rsid w:val="00BC7BB7"/>
    <w:rsid w:val="00BC7F96"/>
    <w:rsid w:val="00BD0A68"/>
    <w:rsid w:val="00BD20F0"/>
    <w:rsid w:val="00BD5AF8"/>
    <w:rsid w:val="00BD6397"/>
    <w:rsid w:val="00BD6AFE"/>
    <w:rsid w:val="00BD6EBB"/>
    <w:rsid w:val="00BD7779"/>
    <w:rsid w:val="00BD78A7"/>
    <w:rsid w:val="00BE1BCE"/>
    <w:rsid w:val="00BE1E90"/>
    <w:rsid w:val="00BE2C03"/>
    <w:rsid w:val="00BE2E5B"/>
    <w:rsid w:val="00BF1DC6"/>
    <w:rsid w:val="00BF2535"/>
    <w:rsid w:val="00BF2DB7"/>
    <w:rsid w:val="00BF4BA5"/>
    <w:rsid w:val="00C00AA6"/>
    <w:rsid w:val="00C018CD"/>
    <w:rsid w:val="00C04449"/>
    <w:rsid w:val="00C04673"/>
    <w:rsid w:val="00C0524F"/>
    <w:rsid w:val="00C05E40"/>
    <w:rsid w:val="00C0634A"/>
    <w:rsid w:val="00C0642C"/>
    <w:rsid w:val="00C06993"/>
    <w:rsid w:val="00C06C2C"/>
    <w:rsid w:val="00C07095"/>
    <w:rsid w:val="00C10F9E"/>
    <w:rsid w:val="00C12CD3"/>
    <w:rsid w:val="00C13793"/>
    <w:rsid w:val="00C13AC2"/>
    <w:rsid w:val="00C14215"/>
    <w:rsid w:val="00C14375"/>
    <w:rsid w:val="00C1457B"/>
    <w:rsid w:val="00C17348"/>
    <w:rsid w:val="00C17816"/>
    <w:rsid w:val="00C17827"/>
    <w:rsid w:val="00C17B71"/>
    <w:rsid w:val="00C17D86"/>
    <w:rsid w:val="00C20081"/>
    <w:rsid w:val="00C20DBC"/>
    <w:rsid w:val="00C224DD"/>
    <w:rsid w:val="00C23540"/>
    <w:rsid w:val="00C23EB0"/>
    <w:rsid w:val="00C24E22"/>
    <w:rsid w:val="00C257CD"/>
    <w:rsid w:val="00C266C4"/>
    <w:rsid w:val="00C32E90"/>
    <w:rsid w:val="00C32FFF"/>
    <w:rsid w:val="00C331C8"/>
    <w:rsid w:val="00C34118"/>
    <w:rsid w:val="00C346DC"/>
    <w:rsid w:val="00C35393"/>
    <w:rsid w:val="00C35D1E"/>
    <w:rsid w:val="00C41592"/>
    <w:rsid w:val="00C419A6"/>
    <w:rsid w:val="00C41DD7"/>
    <w:rsid w:val="00C4207A"/>
    <w:rsid w:val="00C42E9C"/>
    <w:rsid w:val="00C435F9"/>
    <w:rsid w:val="00C4393D"/>
    <w:rsid w:val="00C442A5"/>
    <w:rsid w:val="00C4514E"/>
    <w:rsid w:val="00C45A8F"/>
    <w:rsid w:val="00C47B4E"/>
    <w:rsid w:val="00C50748"/>
    <w:rsid w:val="00C50A88"/>
    <w:rsid w:val="00C50C74"/>
    <w:rsid w:val="00C520BB"/>
    <w:rsid w:val="00C53BE7"/>
    <w:rsid w:val="00C53E29"/>
    <w:rsid w:val="00C544B7"/>
    <w:rsid w:val="00C55998"/>
    <w:rsid w:val="00C55A50"/>
    <w:rsid w:val="00C56330"/>
    <w:rsid w:val="00C5714A"/>
    <w:rsid w:val="00C57C35"/>
    <w:rsid w:val="00C6085A"/>
    <w:rsid w:val="00C6228E"/>
    <w:rsid w:val="00C62B1B"/>
    <w:rsid w:val="00C6408F"/>
    <w:rsid w:val="00C66D1A"/>
    <w:rsid w:val="00C67531"/>
    <w:rsid w:val="00C71C99"/>
    <w:rsid w:val="00C72B4B"/>
    <w:rsid w:val="00C72C84"/>
    <w:rsid w:val="00C73509"/>
    <w:rsid w:val="00C743F9"/>
    <w:rsid w:val="00C75538"/>
    <w:rsid w:val="00C766A5"/>
    <w:rsid w:val="00C766AF"/>
    <w:rsid w:val="00C77D39"/>
    <w:rsid w:val="00C816B9"/>
    <w:rsid w:val="00C81D4B"/>
    <w:rsid w:val="00C85257"/>
    <w:rsid w:val="00C853BB"/>
    <w:rsid w:val="00C855A8"/>
    <w:rsid w:val="00C8597E"/>
    <w:rsid w:val="00C87B50"/>
    <w:rsid w:val="00C87DC2"/>
    <w:rsid w:val="00C92635"/>
    <w:rsid w:val="00C92D68"/>
    <w:rsid w:val="00C93158"/>
    <w:rsid w:val="00C96CC8"/>
    <w:rsid w:val="00C977A4"/>
    <w:rsid w:val="00CA0F64"/>
    <w:rsid w:val="00CA3BC5"/>
    <w:rsid w:val="00CA6212"/>
    <w:rsid w:val="00CB0841"/>
    <w:rsid w:val="00CB10D4"/>
    <w:rsid w:val="00CB1620"/>
    <w:rsid w:val="00CB1BDF"/>
    <w:rsid w:val="00CB21FB"/>
    <w:rsid w:val="00CB2270"/>
    <w:rsid w:val="00CB27FC"/>
    <w:rsid w:val="00CB3987"/>
    <w:rsid w:val="00CB4A8E"/>
    <w:rsid w:val="00CB4D7B"/>
    <w:rsid w:val="00CB5020"/>
    <w:rsid w:val="00CB50EE"/>
    <w:rsid w:val="00CB5489"/>
    <w:rsid w:val="00CB7D86"/>
    <w:rsid w:val="00CC05EF"/>
    <w:rsid w:val="00CC1869"/>
    <w:rsid w:val="00CC4618"/>
    <w:rsid w:val="00CC542E"/>
    <w:rsid w:val="00CC618B"/>
    <w:rsid w:val="00CC6947"/>
    <w:rsid w:val="00CC7688"/>
    <w:rsid w:val="00CD1BA2"/>
    <w:rsid w:val="00CD379F"/>
    <w:rsid w:val="00CD68B8"/>
    <w:rsid w:val="00CD6A1B"/>
    <w:rsid w:val="00CD6A96"/>
    <w:rsid w:val="00CD7A3F"/>
    <w:rsid w:val="00CE1035"/>
    <w:rsid w:val="00CE142C"/>
    <w:rsid w:val="00CE183C"/>
    <w:rsid w:val="00CE250D"/>
    <w:rsid w:val="00CE26E9"/>
    <w:rsid w:val="00CE3179"/>
    <w:rsid w:val="00CE3196"/>
    <w:rsid w:val="00CE3645"/>
    <w:rsid w:val="00CE48AE"/>
    <w:rsid w:val="00CE523D"/>
    <w:rsid w:val="00CF0A57"/>
    <w:rsid w:val="00CF123A"/>
    <w:rsid w:val="00CF1A6C"/>
    <w:rsid w:val="00CF24BC"/>
    <w:rsid w:val="00CF4635"/>
    <w:rsid w:val="00CF670E"/>
    <w:rsid w:val="00CF7134"/>
    <w:rsid w:val="00CF74CB"/>
    <w:rsid w:val="00CF7F7F"/>
    <w:rsid w:val="00D00AF3"/>
    <w:rsid w:val="00D01AF0"/>
    <w:rsid w:val="00D02402"/>
    <w:rsid w:val="00D02C50"/>
    <w:rsid w:val="00D031E6"/>
    <w:rsid w:val="00D04265"/>
    <w:rsid w:val="00D04497"/>
    <w:rsid w:val="00D058C0"/>
    <w:rsid w:val="00D058C9"/>
    <w:rsid w:val="00D059DC"/>
    <w:rsid w:val="00D07D38"/>
    <w:rsid w:val="00D13CBB"/>
    <w:rsid w:val="00D1575F"/>
    <w:rsid w:val="00D15C74"/>
    <w:rsid w:val="00D16119"/>
    <w:rsid w:val="00D17096"/>
    <w:rsid w:val="00D1713C"/>
    <w:rsid w:val="00D20472"/>
    <w:rsid w:val="00D20A56"/>
    <w:rsid w:val="00D20B23"/>
    <w:rsid w:val="00D21C32"/>
    <w:rsid w:val="00D227F3"/>
    <w:rsid w:val="00D2304B"/>
    <w:rsid w:val="00D2473A"/>
    <w:rsid w:val="00D26E63"/>
    <w:rsid w:val="00D27B6E"/>
    <w:rsid w:val="00D30103"/>
    <w:rsid w:val="00D30C10"/>
    <w:rsid w:val="00D31AAA"/>
    <w:rsid w:val="00D31C01"/>
    <w:rsid w:val="00D32C79"/>
    <w:rsid w:val="00D32D51"/>
    <w:rsid w:val="00D33093"/>
    <w:rsid w:val="00D3323A"/>
    <w:rsid w:val="00D33DA5"/>
    <w:rsid w:val="00D33F18"/>
    <w:rsid w:val="00D34F5B"/>
    <w:rsid w:val="00D359E5"/>
    <w:rsid w:val="00D36AEF"/>
    <w:rsid w:val="00D3700B"/>
    <w:rsid w:val="00D4102E"/>
    <w:rsid w:val="00D421FF"/>
    <w:rsid w:val="00D42AFA"/>
    <w:rsid w:val="00D442B5"/>
    <w:rsid w:val="00D459A0"/>
    <w:rsid w:val="00D46741"/>
    <w:rsid w:val="00D47A9B"/>
    <w:rsid w:val="00D52730"/>
    <w:rsid w:val="00D52C45"/>
    <w:rsid w:val="00D530BE"/>
    <w:rsid w:val="00D5419B"/>
    <w:rsid w:val="00D5430D"/>
    <w:rsid w:val="00D56434"/>
    <w:rsid w:val="00D57369"/>
    <w:rsid w:val="00D6013E"/>
    <w:rsid w:val="00D608FA"/>
    <w:rsid w:val="00D6094F"/>
    <w:rsid w:val="00D60E45"/>
    <w:rsid w:val="00D60F50"/>
    <w:rsid w:val="00D61A66"/>
    <w:rsid w:val="00D649EE"/>
    <w:rsid w:val="00D6626F"/>
    <w:rsid w:val="00D666F4"/>
    <w:rsid w:val="00D674DC"/>
    <w:rsid w:val="00D6785C"/>
    <w:rsid w:val="00D708ED"/>
    <w:rsid w:val="00D71179"/>
    <w:rsid w:val="00D711DB"/>
    <w:rsid w:val="00D71296"/>
    <w:rsid w:val="00D72AF0"/>
    <w:rsid w:val="00D732EB"/>
    <w:rsid w:val="00D73D44"/>
    <w:rsid w:val="00D74615"/>
    <w:rsid w:val="00D75D59"/>
    <w:rsid w:val="00D77088"/>
    <w:rsid w:val="00D800F9"/>
    <w:rsid w:val="00D806E4"/>
    <w:rsid w:val="00D8088E"/>
    <w:rsid w:val="00D8324A"/>
    <w:rsid w:val="00D85176"/>
    <w:rsid w:val="00D875A2"/>
    <w:rsid w:val="00D9335B"/>
    <w:rsid w:val="00D93EB9"/>
    <w:rsid w:val="00D945E0"/>
    <w:rsid w:val="00D9538E"/>
    <w:rsid w:val="00D96623"/>
    <w:rsid w:val="00DA1DDE"/>
    <w:rsid w:val="00DA32BF"/>
    <w:rsid w:val="00DA5B6E"/>
    <w:rsid w:val="00DB1D24"/>
    <w:rsid w:val="00DB2FAB"/>
    <w:rsid w:val="00DB5919"/>
    <w:rsid w:val="00DB5F7B"/>
    <w:rsid w:val="00DC02A1"/>
    <w:rsid w:val="00DC0E0D"/>
    <w:rsid w:val="00DC3595"/>
    <w:rsid w:val="00DC642E"/>
    <w:rsid w:val="00DC7892"/>
    <w:rsid w:val="00DD0079"/>
    <w:rsid w:val="00DD0B71"/>
    <w:rsid w:val="00DD0F7F"/>
    <w:rsid w:val="00DD177F"/>
    <w:rsid w:val="00DD24EF"/>
    <w:rsid w:val="00DD2AD0"/>
    <w:rsid w:val="00DD3059"/>
    <w:rsid w:val="00DE0881"/>
    <w:rsid w:val="00DE20AE"/>
    <w:rsid w:val="00DE2517"/>
    <w:rsid w:val="00DE2821"/>
    <w:rsid w:val="00DE2AE5"/>
    <w:rsid w:val="00DE3312"/>
    <w:rsid w:val="00DE553E"/>
    <w:rsid w:val="00DE58A6"/>
    <w:rsid w:val="00DE64C8"/>
    <w:rsid w:val="00DE79BE"/>
    <w:rsid w:val="00DF1F97"/>
    <w:rsid w:val="00DF2EFD"/>
    <w:rsid w:val="00DF3FFF"/>
    <w:rsid w:val="00DF5283"/>
    <w:rsid w:val="00DF708E"/>
    <w:rsid w:val="00E018AE"/>
    <w:rsid w:val="00E01D65"/>
    <w:rsid w:val="00E03D51"/>
    <w:rsid w:val="00E05FEA"/>
    <w:rsid w:val="00E061BA"/>
    <w:rsid w:val="00E07620"/>
    <w:rsid w:val="00E07F00"/>
    <w:rsid w:val="00E10246"/>
    <w:rsid w:val="00E10294"/>
    <w:rsid w:val="00E11FC7"/>
    <w:rsid w:val="00E13DEB"/>
    <w:rsid w:val="00E16B5E"/>
    <w:rsid w:val="00E178CF"/>
    <w:rsid w:val="00E17C66"/>
    <w:rsid w:val="00E21036"/>
    <w:rsid w:val="00E25712"/>
    <w:rsid w:val="00E2690A"/>
    <w:rsid w:val="00E26A49"/>
    <w:rsid w:val="00E31678"/>
    <w:rsid w:val="00E322E9"/>
    <w:rsid w:val="00E326D1"/>
    <w:rsid w:val="00E32E72"/>
    <w:rsid w:val="00E359B5"/>
    <w:rsid w:val="00E36A20"/>
    <w:rsid w:val="00E36A88"/>
    <w:rsid w:val="00E36A9A"/>
    <w:rsid w:val="00E36B10"/>
    <w:rsid w:val="00E37909"/>
    <w:rsid w:val="00E37A71"/>
    <w:rsid w:val="00E40EEF"/>
    <w:rsid w:val="00E417CC"/>
    <w:rsid w:val="00E43588"/>
    <w:rsid w:val="00E45BB7"/>
    <w:rsid w:val="00E46B4E"/>
    <w:rsid w:val="00E47582"/>
    <w:rsid w:val="00E516D6"/>
    <w:rsid w:val="00E517B1"/>
    <w:rsid w:val="00E52B50"/>
    <w:rsid w:val="00E53065"/>
    <w:rsid w:val="00E54910"/>
    <w:rsid w:val="00E57B14"/>
    <w:rsid w:val="00E602EB"/>
    <w:rsid w:val="00E60869"/>
    <w:rsid w:val="00E61E28"/>
    <w:rsid w:val="00E656C3"/>
    <w:rsid w:val="00E66F38"/>
    <w:rsid w:val="00E7225A"/>
    <w:rsid w:val="00E722C5"/>
    <w:rsid w:val="00E728CE"/>
    <w:rsid w:val="00E743E6"/>
    <w:rsid w:val="00E75C0A"/>
    <w:rsid w:val="00E7631E"/>
    <w:rsid w:val="00E764BE"/>
    <w:rsid w:val="00E768AC"/>
    <w:rsid w:val="00E77795"/>
    <w:rsid w:val="00E813EC"/>
    <w:rsid w:val="00E819CB"/>
    <w:rsid w:val="00E82237"/>
    <w:rsid w:val="00E83742"/>
    <w:rsid w:val="00E8380E"/>
    <w:rsid w:val="00E853E4"/>
    <w:rsid w:val="00E86188"/>
    <w:rsid w:val="00E86B36"/>
    <w:rsid w:val="00E90C2E"/>
    <w:rsid w:val="00E911BE"/>
    <w:rsid w:val="00E913EA"/>
    <w:rsid w:val="00E924AC"/>
    <w:rsid w:val="00E92768"/>
    <w:rsid w:val="00E9315F"/>
    <w:rsid w:val="00E94756"/>
    <w:rsid w:val="00E9507E"/>
    <w:rsid w:val="00E95DD6"/>
    <w:rsid w:val="00E9653E"/>
    <w:rsid w:val="00E97CB6"/>
    <w:rsid w:val="00EA0A5A"/>
    <w:rsid w:val="00EA3636"/>
    <w:rsid w:val="00EA47E4"/>
    <w:rsid w:val="00EA4D2C"/>
    <w:rsid w:val="00EA5B68"/>
    <w:rsid w:val="00EA6503"/>
    <w:rsid w:val="00EA781C"/>
    <w:rsid w:val="00EA7886"/>
    <w:rsid w:val="00EA7BDC"/>
    <w:rsid w:val="00EA7FFD"/>
    <w:rsid w:val="00EB078D"/>
    <w:rsid w:val="00EB112C"/>
    <w:rsid w:val="00EB141A"/>
    <w:rsid w:val="00EB204F"/>
    <w:rsid w:val="00EB4114"/>
    <w:rsid w:val="00EB4B0B"/>
    <w:rsid w:val="00EB7009"/>
    <w:rsid w:val="00EB7206"/>
    <w:rsid w:val="00EB79AE"/>
    <w:rsid w:val="00EC02C6"/>
    <w:rsid w:val="00EC1294"/>
    <w:rsid w:val="00EC2B87"/>
    <w:rsid w:val="00EC3CF2"/>
    <w:rsid w:val="00EC41E9"/>
    <w:rsid w:val="00EC6F0D"/>
    <w:rsid w:val="00EC75E8"/>
    <w:rsid w:val="00ED1434"/>
    <w:rsid w:val="00ED2481"/>
    <w:rsid w:val="00ED2A9E"/>
    <w:rsid w:val="00ED3BFB"/>
    <w:rsid w:val="00ED4492"/>
    <w:rsid w:val="00ED4CFE"/>
    <w:rsid w:val="00ED5BDF"/>
    <w:rsid w:val="00ED600F"/>
    <w:rsid w:val="00ED6A31"/>
    <w:rsid w:val="00ED7C31"/>
    <w:rsid w:val="00ED7F37"/>
    <w:rsid w:val="00EE0063"/>
    <w:rsid w:val="00EE13CB"/>
    <w:rsid w:val="00EE1B4F"/>
    <w:rsid w:val="00EE294B"/>
    <w:rsid w:val="00EE2956"/>
    <w:rsid w:val="00EE2E20"/>
    <w:rsid w:val="00EE3245"/>
    <w:rsid w:val="00EE3E98"/>
    <w:rsid w:val="00EE4543"/>
    <w:rsid w:val="00EE4577"/>
    <w:rsid w:val="00EE4F78"/>
    <w:rsid w:val="00EE7D7E"/>
    <w:rsid w:val="00EF0BD9"/>
    <w:rsid w:val="00EF17A0"/>
    <w:rsid w:val="00EF2CA9"/>
    <w:rsid w:val="00EF4267"/>
    <w:rsid w:val="00EF4F2A"/>
    <w:rsid w:val="00F01D1E"/>
    <w:rsid w:val="00F01E2E"/>
    <w:rsid w:val="00F02266"/>
    <w:rsid w:val="00F02411"/>
    <w:rsid w:val="00F037BD"/>
    <w:rsid w:val="00F0479C"/>
    <w:rsid w:val="00F0487B"/>
    <w:rsid w:val="00F072EC"/>
    <w:rsid w:val="00F110E0"/>
    <w:rsid w:val="00F124C6"/>
    <w:rsid w:val="00F14FD0"/>
    <w:rsid w:val="00F172E6"/>
    <w:rsid w:val="00F20293"/>
    <w:rsid w:val="00F21B17"/>
    <w:rsid w:val="00F23055"/>
    <w:rsid w:val="00F25286"/>
    <w:rsid w:val="00F25FF9"/>
    <w:rsid w:val="00F26226"/>
    <w:rsid w:val="00F2733C"/>
    <w:rsid w:val="00F31083"/>
    <w:rsid w:val="00F311C9"/>
    <w:rsid w:val="00F34627"/>
    <w:rsid w:val="00F3475C"/>
    <w:rsid w:val="00F3504B"/>
    <w:rsid w:val="00F36FB8"/>
    <w:rsid w:val="00F37349"/>
    <w:rsid w:val="00F4034F"/>
    <w:rsid w:val="00F4230F"/>
    <w:rsid w:val="00F47893"/>
    <w:rsid w:val="00F4796B"/>
    <w:rsid w:val="00F504ED"/>
    <w:rsid w:val="00F52347"/>
    <w:rsid w:val="00F540F2"/>
    <w:rsid w:val="00F56868"/>
    <w:rsid w:val="00F57064"/>
    <w:rsid w:val="00F570D1"/>
    <w:rsid w:val="00F630E0"/>
    <w:rsid w:val="00F63450"/>
    <w:rsid w:val="00F64A6D"/>
    <w:rsid w:val="00F6633C"/>
    <w:rsid w:val="00F67434"/>
    <w:rsid w:val="00F67EDA"/>
    <w:rsid w:val="00F728D6"/>
    <w:rsid w:val="00F742DD"/>
    <w:rsid w:val="00F74A10"/>
    <w:rsid w:val="00F75A70"/>
    <w:rsid w:val="00F75DDB"/>
    <w:rsid w:val="00F767BD"/>
    <w:rsid w:val="00F834B8"/>
    <w:rsid w:val="00F856A8"/>
    <w:rsid w:val="00F86226"/>
    <w:rsid w:val="00F86D23"/>
    <w:rsid w:val="00F876DF"/>
    <w:rsid w:val="00F878BA"/>
    <w:rsid w:val="00F87919"/>
    <w:rsid w:val="00F928B2"/>
    <w:rsid w:val="00F92A1D"/>
    <w:rsid w:val="00F93A62"/>
    <w:rsid w:val="00F93F3F"/>
    <w:rsid w:val="00F95C8F"/>
    <w:rsid w:val="00F977FB"/>
    <w:rsid w:val="00FA09D2"/>
    <w:rsid w:val="00FA118A"/>
    <w:rsid w:val="00FA2389"/>
    <w:rsid w:val="00FA28DF"/>
    <w:rsid w:val="00FA3348"/>
    <w:rsid w:val="00FA38D5"/>
    <w:rsid w:val="00FA4393"/>
    <w:rsid w:val="00FA44A6"/>
    <w:rsid w:val="00FB18E2"/>
    <w:rsid w:val="00FB1D62"/>
    <w:rsid w:val="00FB245E"/>
    <w:rsid w:val="00FB25E8"/>
    <w:rsid w:val="00FB2DC6"/>
    <w:rsid w:val="00FB2DEC"/>
    <w:rsid w:val="00FB50BF"/>
    <w:rsid w:val="00FB52CB"/>
    <w:rsid w:val="00FB5DA1"/>
    <w:rsid w:val="00FC0905"/>
    <w:rsid w:val="00FC0EA7"/>
    <w:rsid w:val="00FC12B2"/>
    <w:rsid w:val="00FC1F41"/>
    <w:rsid w:val="00FC2201"/>
    <w:rsid w:val="00FC38B2"/>
    <w:rsid w:val="00FC4B74"/>
    <w:rsid w:val="00FC712F"/>
    <w:rsid w:val="00FD0009"/>
    <w:rsid w:val="00FD07FA"/>
    <w:rsid w:val="00FD33D3"/>
    <w:rsid w:val="00FD3FB9"/>
    <w:rsid w:val="00FD666B"/>
    <w:rsid w:val="00FD77DE"/>
    <w:rsid w:val="00FD7883"/>
    <w:rsid w:val="00FE02D4"/>
    <w:rsid w:val="00FE0875"/>
    <w:rsid w:val="00FE0B87"/>
    <w:rsid w:val="00FE1A00"/>
    <w:rsid w:val="00FE3CC8"/>
    <w:rsid w:val="00FE3FD9"/>
    <w:rsid w:val="00FE4435"/>
    <w:rsid w:val="00FE4AEA"/>
    <w:rsid w:val="00FE5B6C"/>
    <w:rsid w:val="00FE65A9"/>
    <w:rsid w:val="00FE6AAA"/>
    <w:rsid w:val="00FF01D2"/>
    <w:rsid w:val="00FF0B47"/>
    <w:rsid w:val="00FF317A"/>
    <w:rsid w:val="00FF34D3"/>
    <w:rsid w:val="00FF367D"/>
    <w:rsid w:val="00FF430D"/>
    <w:rsid w:val="00FF4C40"/>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01CE4"/>
  <w15:docId w15:val="{8F5CCD14-A28B-4868-8550-C3240A28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A689D"/>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2304FD"/>
    <w:pPr>
      <w:keepNext/>
      <w:keepLines/>
      <w:spacing w:before="0" w:after="0"/>
      <w:jc w:val="center"/>
      <w:outlineLvl w:val="0"/>
    </w:pPr>
    <w:rPr>
      <w:rFonts w:eastAsiaTheme="majorEastAsia" w:cstheme="majorBidi"/>
      <w:b/>
      <w:sz w:val="24"/>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3"/>
      </w:numPr>
    </w:pPr>
  </w:style>
  <w:style w:type="paragraph" w:styleId="Zpat">
    <w:name w:val="footer"/>
    <w:basedOn w:val="Normln"/>
    <w:link w:val="ZpatChar"/>
    <w:uiPriority w:val="99"/>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2"/>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paragraph" w:styleId="Zhlav">
    <w:name w:val="header"/>
    <w:basedOn w:val="Normln"/>
    <w:link w:val="ZhlavChar"/>
    <w:uiPriority w:val="99"/>
    <w:rsid w:val="00407EAB"/>
    <w:pPr>
      <w:tabs>
        <w:tab w:val="center" w:pos="4536"/>
        <w:tab w:val="right" w:pos="9072"/>
      </w:tabs>
      <w:overflowPunct/>
      <w:autoSpaceDE/>
      <w:autoSpaceDN/>
      <w:adjustRightInd/>
      <w:spacing w:before="0" w:after="0"/>
      <w:jc w:val="left"/>
      <w:textAlignment w:val="auto"/>
    </w:pPr>
    <w:rPr>
      <w:sz w:val="24"/>
      <w:szCs w:val="24"/>
    </w:rPr>
  </w:style>
  <w:style w:type="character" w:customStyle="1" w:styleId="ZhlavChar">
    <w:name w:val="Záhlaví Char"/>
    <w:basedOn w:val="Standardnpsmoodstavce"/>
    <w:link w:val="Zhlav"/>
    <w:uiPriority w:val="99"/>
    <w:rsid w:val="00407EAB"/>
    <w:rPr>
      <w:sz w:val="24"/>
      <w:szCs w:val="24"/>
    </w:rPr>
  </w:style>
  <w:style w:type="character" w:customStyle="1" w:styleId="Zkladntextodsazen3Char">
    <w:name w:val="Základní text odsazený 3 Char"/>
    <w:link w:val="Zkladntextodsazen3"/>
    <w:rsid w:val="00C6085A"/>
    <w:rPr>
      <w:sz w:val="16"/>
      <w:szCs w:val="16"/>
    </w:rPr>
  </w:style>
  <w:style w:type="character" w:customStyle="1" w:styleId="ZpatChar">
    <w:name w:val="Zápatí Char"/>
    <w:basedOn w:val="Standardnpsmoodstavce"/>
    <w:link w:val="Zpat"/>
    <w:uiPriority w:val="99"/>
    <w:rsid w:val="00C17B71"/>
  </w:style>
  <w:style w:type="paragraph" w:styleId="Revize">
    <w:name w:val="Revision"/>
    <w:hidden/>
    <w:uiPriority w:val="99"/>
    <w:semiHidden/>
    <w:rsid w:val="008519A1"/>
  </w:style>
  <w:style w:type="character" w:customStyle="1" w:styleId="Nadpis1Char">
    <w:name w:val="Nadpis 1 Char"/>
    <w:basedOn w:val="Standardnpsmoodstavce"/>
    <w:link w:val="Nadpis1"/>
    <w:rsid w:val="002304FD"/>
    <w:rPr>
      <w:rFonts w:eastAsiaTheme="majorEastAsia" w:cstheme="majorBidi"/>
      <w:b/>
      <w:sz w:val="24"/>
      <w:szCs w:val="32"/>
    </w:rPr>
  </w:style>
  <w:style w:type="character" w:styleId="Nevyeenzmnka">
    <w:name w:val="Unresolved Mention"/>
    <w:basedOn w:val="Standardnpsmoodstavce"/>
    <w:uiPriority w:val="99"/>
    <w:semiHidden/>
    <w:unhideWhenUsed/>
    <w:rsid w:val="0015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8383">
      <w:bodyDiv w:val="1"/>
      <w:marLeft w:val="0"/>
      <w:marRight w:val="0"/>
      <w:marTop w:val="0"/>
      <w:marBottom w:val="0"/>
      <w:divBdr>
        <w:top w:val="none" w:sz="0" w:space="0" w:color="auto"/>
        <w:left w:val="none" w:sz="0" w:space="0" w:color="auto"/>
        <w:bottom w:val="none" w:sz="0" w:space="0" w:color="auto"/>
        <w:right w:val="none" w:sz="0" w:space="0" w:color="auto"/>
      </w:divBdr>
    </w:div>
    <w:div w:id="284774369">
      <w:bodyDiv w:val="1"/>
      <w:marLeft w:val="0"/>
      <w:marRight w:val="0"/>
      <w:marTop w:val="0"/>
      <w:marBottom w:val="0"/>
      <w:divBdr>
        <w:top w:val="none" w:sz="0" w:space="0" w:color="auto"/>
        <w:left w:val="none" w:sz="0" w:space="0" w:color="auto"/>
        <w:bottom w:val="none" w:sz="0" w:space="0" w:color="auto"/>
        <w:right w:val="none" w:sz="0" w:space="0" w:color="auto"/>
      </w:divBdr>
    </w:div>
    <w:div w:id="638148980">
      <w:bodyDiv w:val="1"/>
      <w:marLeft w:val="0"/>
      <w:marRight w:val="0"/>
      <w:marTop w:val="0"/>
      <w:marBottom w:val="0"/>
      <w:divBdr>
        <w:top w:val="none" w:sz="0" w:space="0" w:color="auto"/>
        <w:left w:val="none" w:sz="0" w:space="0" w:color="auto"/>
        <w:bottom w:val="none" w:sz="0" w:space="0" w:color="auto"/>
        <w:right w:val="none" w:sz="0" w:space="0" w:color="auto"/>
      </w:divBdr>
    </w:div>
    <w:div w:id="970020016">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10593489">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4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use@kvkl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lt@kvkli.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EA9C3-66DE-4C9B-AB63-16289B95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3008</Words>
  <Characters>17750</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20717</CharactersWithSpaces>
  <SharedDoc>false</SharedDoc>
  <HLinks>
    <vt:vector size="6" baseType="variant">
      <vt:variant>
        <vt:i4>720984</vt:i4>
      </vt:variant>
      <vt:variant>
        <vt:i4>0</vt:i4>
      </vt:variant>
      <vt:variant>
        <vt:i4>0</vt:i4>
      </vt:variant>
      <vt:variant>
        <vt:i4>5</vt:i4>
      </vt:variant>
      <vt:variant>
        <vt:lpwstr>C:\Documents and Settings\document-view.seam?documentId=nnptembqhfpwy6bomruwy3y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Majerová Jana</cp:lastModifiedBy>
  <cp:revision>2</cp:revision>
  <cp:lastPrinted>2025-10-08T14:11:00Z</cp:lastPrinted>
  <dcterms:created xsi:type="dcterms:W3CDTF">2025-10-13T13:04:00Z</dcterms:created>
  <dcterms:modified xsi:type="dcterms:W3CDTF">2025-10-13T13:04:00Z</dcterms:modified>
</cp:coreProperties>
</file>