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0F62" w:rsidRDefault="00D875A9">
      <w:pPr>
        <w:rPr>
          <w:rFonts w:ascii="Tahoma" w:hAnsi="Tahoma"/>
          <w:b/>
          <w:color w:val="61A877"/>
          <w:spacing w:val="2"/>
          <w:sz w:val="30"/>
          <w:lang w:val="cs-CZ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6308090</wp:posOffset>
                </wp:positionV>
                <wp:extent cx="6270625" cy="1464945"/>
                <wp:effectExtent l="4445" t="0" r="1905" b="0"/>
                <wp:wrapSquare wrapText="bothSides"/>
                <wp:docPr id="3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0625" cy="1464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091"/>
                              <w:gridCol w:w="4784"/>
                            </w:tblGrid>
                            <w:tr w:rsidR="00920F62">
                              <w:trPr>
                                <w:trHeight w:hRule="exact" w:val="2307"/>
                              </w:trPr>
                              <w:tc>
                                <w:tcPr>
                                  <w:tcW w:w="5091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920F62" w:rsidRDefault="00D875A9">
                                  <w:pPr>
                                    <w:spacing w:before="1800"/>
                                    <w:ind w:right="717"/>
                                    <w:jc w:val="right"/>
                                    <w:rPr>
                                      <w:rFonts w:ascii="Arial" w:hAnsi="Arial"/>
                                      <w:color w:val="21568D"/>
                                      <w:sz w:val="6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21568D"/>
                                      <w:sz w:val="6"/>
                                      <w:lang w:val="cs-CZ"/>
                                    </w:rPr>
                                    <w:t>(</w:t>
                                  </w:r>
                                </w:p>
                              </w:tc>
                              <w:tc>
                                <w:tcPr>
                                  <w:tcW w:w="4784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920F62" w:rsidRDefault="00D875A9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3037840" cy="1464945"/>
                                        <wp:effectExtent l="0" t="0" r="0" b="0"/>
                                        <wp:docPr id="1" name="p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test1"/>
                                                <pic:cNvPicPr preferRelativeResize="0"/>
                                              </pic:nvPicPr>
                                              <pic:blipFill>
                                                <a:blip r:embed="rId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037840" cy="14649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0D2582" w:rsidRDefault="000D258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0;margin-top:496.7pt;width:493.75pt;height:115.35pt;z-index:-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091"/>
                        <w:gridCol w:w="4784"/>
                      </w:tblGrid>
                      <w:tr w:rsidR="00920F62">
                        <w:trPr>
                          <w:trHeight w:hRule="exact" w:val="2307"/>
                        </w:trPr>
                        <w:tc>
                          <w:tcPr>
                            <w:tcW w:w="5091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920F62" w:rsidRDefault="00D875A9">
                            <w:pPr>
                              <w:spacing w:before="1800"/>
                              <w:ind w:right="717"/>
                              <w:jc w:val="right"/>
                              <w:rPr>
                                <w:rFonts w:ascii="Arial" w:hAnsi="Arial"/>
                                <w:color w:val="21568D"/>
                                <w:sz w:val="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21568D"/>
                                <w:sz w:val="6"/>
                                <w:lang w:val="cs-CZ"/>
                              </w:rPr>
                              <w:t>(</w:t>
                            </w:r>
                          </w:p>
                        </w:tc>
                        <w:tc>
                          <w:tcPr>
                            <w:tcW w:w="4784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920F62" w:rsidRDefault="00D875A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037840" cy="1464945"/>
                                  <wp:effectExtent l="0" t="0" r="0" b="0"/>
                                  <wp:docPr id="1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est1"/>
                                          <pic:cNvPicPr preferRelativeResize="0"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37840" cy="14649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:rsidR="000D2582" w:rsidRDefault="000D2582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7773035</wp:posOffset>
                </wp:positionV>
                <wp:extent cx="6277610" cy="2075815"/>
                <wp:effectExtent l="0" t="3810" r="190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7610" cy="2075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0F62" w:rsidRDefault="00D875A9">
                            <w:pPr>
                              <w:tabs>
                                <w:tab w:val="right" w:pos="9015"/>
                              </w:tabs>
                              <w:spacing w:before="2988" w:after="36"/>
                              <w:rPr>
                                <w:rFonts w:ascii="Verdana" w:hAnsi="Verdana"/>
                                <w:color w:val="000000"/>
                                <w:spacing w:val="-1"/>
                                <w:sz w:val="19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1"/>
                                <w:sz w:val="19"/>
                                <w:lang w:val="cs-CZ"/>
                              </w:rPr>
                              <w:t xml:space="preserve">tel. 0420 602260289,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1"/>
                                <w:sz w:val="19"/>
                                <w:lang w:val="cs-CZ"/>
                              </w:rPr>
                              <w:t xml:space="preserve">email: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1"/>
                                <w:sz w:val="19"/>
                                <w:u w:val="single"/>
                                <w:lang w:val="cs-CZ"/>
                              </w:rPr>
                              <w:t>novacekmilosRemail.cz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1"/>
                                <w:sz w:val="19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6"/>
                                <w:sz w:val="19"/>
                                <w:lang w:val="cs-CZ"/>
                              </w:rPr>
                              <w:t xml:space="preserve">,.MY 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pacing w:val="-6"/>
                                <w:sz w:val="19"/>
                                <w:lang w:val="cs-CZ"/>
                              </w:rPr>
                              <w:t>řešíme, VY rozhodujete"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.55pt;margin-top:612.05pt;width:494.3pt;height:163.45pt;z-index:-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ktdsAIAALE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" filled="f" stroked="f">
                <v:textbox inset="0,0,0,0">
                  <w:txbxContent>
                    <w:p w:rsidR="00920F62" w:rsidRDefault="00D875A9">
                      <w:pPr>
                        <w:tabs>
                          <w:tab w:val="right" w:pos="9015"/>
                        </w:tabs>
                        <w:spacing w:before="2988" w:after="36"/>
                        <w:rPr>
                          <w:rFonts w:ascii="Verdana" w:hAnsi="Verdana"/>
                          <w:color w:val="000000"/>
                          <w:spacing w:val="-1"/>
                          <w:sz w:val="19"/>
                          <w:lang w:val="cs-CZ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-1"/>
                          <w:sz w:val="19"/>
                          <w:lang w:val="cs-CZ"/>
                        </w:rPr>
                        <w:t xml:space="preserve">tel. 0420 602260289, </w:t>
                      </w:r>
                      <w:r>
                        <w:rPr>
                          <w:rFonts w:ascii="Arial" w:hAnsi="Arial"/>
                          <w:color w:val="000000"/>
                          <w:spacing w:val="-1"/>
                          <w:sz w:val="19"/>
                          <w:lang w:val="cs-CZ"/>
                        </w:rPr>
                        <w:t xml:space="preserve">email: </w:t>
                      </w:r>
                      <w:r>
                        <w:rPr>
                          <w:rFonts w:ascii="Arial" w:hAnsi="Arial"/>
                          <w:color w:val="000000"/>
                          <w:spacing w:val="-1"/>
                          <w:sz w:val="19"/>
                          <w:u w:val="single"/>
                          <w:lang w:val="cs-CZ"/>
                        </w:rPr>
                        <w:t>novacekmilosRemail.cz</w:t>
                      </w:r>
                      <w:r>
                        <w:rPr>
                          <w:rFonts w:ascii="Arial" w:hAnsi="Arial"/>
                          <w:color w:val="000000"/>
                          <w:spacing w:val="-1"/>
                          <w:sz w:val="19"/>
                          <w:lang w:val="cs-CZ"/>
                        </w:rPr>
                        <w:tab/>
                      </w:r>
                      <w:r>
                        <w:rPr>
                          <w:rFonts w:ascii="Arial" w:hAnsi="Arial"/>
                          <w:color w:val="000000"/>
                          <w:spacing w:val="-6"/>
                          <w:sz w:val="19"/>
                          <w:lang w:val="cs-CZ"/>
                        </w:rPr>
                        <w:t xml:space="preserve">,.MY </w:t>
                      </w:r>
                      <w:r>
                        <w:rPr>
                          <w:rFonts w:ascii="Verdana" w:hAnsi="Verdana"/>
                          <w:color w:val="000000"/>
                          <w:spacing w:val="-6"/>
                          <w:sz w:val="19"/>
                          <w:lang w:val="cs-CZ"/>
                        </w:rPr>
                        <w:t>řešíme, VY rozhodujete"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ahoma" w:hAnsi="Tahoma"/>
          <w:b/>
          <w:color w:val="61A877"/>
          <w:spacing w:val="2"/>
          <w:sz w:val="30"/>
          <w:lang w:val="cs-CZ"/>
        </w:rPr>
        <w:t xml:space="preserve">Bc. Miloš Nováček </w:t>
      </w:r>
      <w:r>
        <w:rPr>
          <w:rFonts w:ascii="Arial" w:hAnsi="Arial"/>
          <w:color w:val="61A877"/>
          <w:spacing w:val="2"/>
          <w:sz w:val="31"/>
          <w:lang w:val="cs-CZ"/>
        </w:rPr>
        <w:t>„MY řešíme, VY rozhodujete"</w:t>
      </w:r>
    </w:p>
    <w:p w:rsidR="00920F62" w:rsidRDefault="00D875A9">
      <w:pPr>
        <w:ind w:right="2952"/>
        <w:rPr>
          <w:rFonts w:ascii="Arial" w:hAnsi="Arial"/>
          <w:color w:val="61A877"/>
          <w:sz w:val="23"/>
          <w:lang w:val="cs-CZ"/>
        </w:rPr>
      </w:pPr>
      <w:r>
        <w:rPr>
          <w:rFonts w:ascii="Arial" w:hAnsi="Arial"/>
          <w:color w:val="61A877"/>
          <w:sz w:val="23"/>
          <w:lang w:val="cs-CZ"/>
        </w:rPr>
        <w:t xml:space="preserve">autorizovaná pomoc technická ve stavebnictví a obchodě </w:t>
      </w:r>
      <w:r>
        <w:rPr>
          <w:rFonts w:ascii="Arial" w:hAnsi="Arial"/>
          <w:color w:val="61A877"/>
          <w:spacing w:val="4"/>
          <w:sz w:val="23"/>
          <w:lang w:val="cs-CZ"/>
        </w:rPr>
        <w:t>dozorování staveb a technologií</w:t>
      </w:r>
    </w:p>
    <w:p w:rsidR="00920F62" w:rsidRDefault="00D875A9">
      <w:pPr>
        <w:spacing w:line="208" w:lineRule="auto"/>
        <w:rPr>
          <w:rFonts w:ascii="Arial" w:hAnsi="Arial"/>
          <w:color w:val="61A877"/>
          <w:sz w:val="23"/>
          <w:lang w:val="cs-CZ"/>
        </w:rPr>
      </w:pPr>
      <w:r>
        <w:rPr>
          <w:rFonts w:ascii="Arial" w:hAnsi="Arial"/>
          <w:color w:val="61A877"/>
          <w:sz w:val="23"/>
          <w:lang w:val="cs-CZ"/>
        </w:rPr>
        <w:t>koordinace BOZP</w:t>
      </w:r>
    </w:p>
    <w:p w:rsidR="00920F62" w:rsidRDefault="00D875A9">
      <w:pPr>
        <w:spacing w:before="36"/>
        <w:rPr>
          <w:rFonts w:ascii="Arial" w:hAnsi="Arial"/>
          <w:color w:val="61A877"/>
          <w:sz w:val="19"/>
          <w:lang w:val="cs-CZ"/>
        </w:rPr>
      </w:pPr>
      <w:proofErr w:type="spellStart"/>
      <w:r>
        <w:rPr>
          <w:rFonts w:ascii="Arial" w:hAnsi="Arial"/>
          <w:color w:val="61A877"/>
          <w:sz w:val="19"/>
          <w:lang w:val="cs-CZ"/>
        </w:rPr>
        <w:t>Ič</w:t>
      </w:r>
      <w:proofErr w:type="spellEnd"/>
      <w:r>
        <w:rPr>
          <w:rFonts w:ascii="Arial" w:hAnsi="Arial"/>
          <w:color w:val="61A877"/>
          <w:sz w:val="19"/>
          <w:lang w:val="cs-CZ"/>
        </w:rPr>
        <w:t xml:space="preserve"> 10367586</w:t>
      </w:r>
    </w:p>
    <w:p w:rsidR="00920F62" w:rsidRDefault="00D875A9">
      <w:pPr>
        <w:rPr>
          <w:rFonts w:ascii="Verdana" w:hAnsi="Verdana"/>
          <w:color w:val="61A877"/>
          <w:spacing w:val="2"/>
          <w:sz w:val="19"/>
          <w:lang w:val="cs-CZ"/>
        </w:rPr>
      </w:pPr>
      <w:r>
        <w:rPr>
          <w:rFonts w:ascii="Verdana" w:hAnsi="Verdana"/>
          <w:color w:val="61A877"/>
          <w:spacing w:val="2"/>
          <w:sz w:val="19"/>
          <w:lang w:val="cs-CZ"/>
        </w:rPr>
        <w:t xml:space="preserve">tel. 0420 </w:t>
      </w:r>
      <w:r>
        <w:rPr>
          <w:rFonts w:ascii="Arial" w:hAnsi="Arial"/>
          <w:color w:val="61A877"/>
          <w:spacing w:val="2"/>
          <w:sz w:val="19"/>
          <w:lang w:val="cs-CZ"/>
        </w:rPr>
        <w:t xml:space="preserve">602260289, email: </w:t>
      </w:r>
      <w:r>
        <w:rPr>
          <w:rFonts w:ascii="Arial" w:hAnsi="Arial"/>
          <w:color w:val="61A877"/>
          <w:spacing w:val="2"/>
          <w:sz w:val="19"/>
          <w:u w:val="single"/>
          <w:lang w:val="cs-CZ"/>
        </w:rPr>
        <w:t>novacekmilosRemail.cz</w:t>
      </w:r>
      <w:r>
        <w:rPr>
          <w:rFonts w:ascii="Arial" w:hAnsi="Arial"/>
          <w:color w:val="000000"/>
          <w:spacing w:val="2"/>
          <w:sz w:val="19"/>
          <w:u w:val="single"/>
          <w:lang w:val="cs-CZ"/>
        </w:rPr>
        <w:t xml:space="preserve"> </w:t>
      </w:r>
    </w:p>
    <w:p w:rsidR="00920F62" w:rsidRDefault="00D875A9">
      <w:pPr>
        <w:spacing w:before="288"/>
        <w:ind w:right="432"/>
        <w:jc w:val="right"/>
        <w:rPr>
          <w:rFonts w:ascii="Verdana" w:hAnsi="Verdana"/>
          <w:color w:val="000000"/>
          <w:sz w:val="26"/>
          <w:lang w:val="cs-CZ"/>
        </w:rPr>
      </w:pPr>
      <w:r>
        <w:rPr>
          <w:rFonts w:ascii="Verdana" w:hAnsi="Verdana"/>
          <w:color w:val="000000"/>
          <w:sz w:val="26"/>
          <w:lang w:val="cs-CZ"/>
        </w:rPr>
        <w:t xml:space="preserve">Úřad městského obvodu Plzeň </w:t>
      </w:r>
      <w:r>
        <w:rPr>
          <w:rFonts w:ascii="Arial" w:hAnsi="Arial"/>
          <w:b/>
          <w:color w:val="000000"/>
          <w:sz w:val="27"/>
          <w:lang w:val="cs-CZ"/>
        </w:rPr>
        <w:t>4</w:t>
      </w:r>
    </w:p>
    <w:p w:rsidR="00920F62" w:rsidRDefault="00D875A9">
      <w:pPr>
        <w:spacing w:before="324" w:line="566" w:lineRule="auto"/>
        <w:ind w:left="4464" w:right="1296"/>
        <w:rPr>
          <w:rFonts w:ascii="Verdana" w:hAnsi="Verdana"/>
          <w:color w:val="000000"/>
          <w:spacing w:val="-1"/>
          <w:sz w:val="19"/>
          <w:lang w:val="cs-CZ"/>
        </w:rPr>
      </w:pPr>
      <w:r>
        <w:rPr>
          <w:rFonts w:ascii="Verdana" w:hAnsi="Verdana"/>
          <w:color w:val="000000"/>
          <w:spacing w:val="-1"/>
          <w:sz w:val="19"/>
          <w:lang w:val="cs-CZ"/>
        </w:rPr>
        <w:t xml:space="preserve">Mohylova 1139/55, 312 00 Plzeň </w:t>
      </w:r>
      <w:r>
        <w:rPr>
          <w:rFonts w:ascii="Verdana" w:hAnsi="Verdana"/>
          <w:color w:val="000000"/>
          <w:spacing w:val="-2"/>
          <w:sz w:val="19"/>
          <w:lang w:val="cs-CZ"/>
        </w:rPr>
        <w:t>Odbor stavebně správní a investic</w:t>
      </w:r>
    </w:p>
    <w:p w:rsidR="00920F62" w:rsidRDefault="00D875A9">
      <w:pPr>
        <w:spacing w:before="504"/>
        <w:rPr>
          <w:rFonts w:ascii="Arial" w:hAnsi="Arial"/>
          <w:color w:val="000000"/>
          <w:w w:val="105"/>
          <w:sz w:val="30"/>
          <w:lang w:val="cs-CZ"/>
        </w:rPr>
      </w:pPr>
      <w:r>
        <w:rPr>
          <w:rFonts w:ascii="Arial" w:hAnsi="Arial"/>
          <w:color w:val="000000"/>
          <w:w w:val="105"/>
          <w:sz w:val="30"/>
          <w:lang w:val="cs-CZ"/>
        </w:rPr>
        <w:t>Vážený zadavateli,</w:t>
      </w:r>
    </w:p>
    <w:p w:rsidR="00920F62" w:rsidRDefault="00D875A9">
      <w:pPr>
        <w:spacing w:before="252"/>
        <w:rPr>
          <w:rFonts w:ascii="Arial" w:hAnsi="Arial"/>
          <w:color w:val="000000"/>
          <w:spacing w:val="4"/>
          <w:lang w:val="cs-CZ"/>
        </w:rPr>
      </w:pPr>
      <w:r>
        <w:rPr>
          <w:rFonts w:ascii="Arial" w:hAnsi="Arial"/>
          <w:color w:val="000000"/>
          <w:spacing w:val="4"/>
          <w:lang w:val="cs-CZ"/>
        </w:rPr>
        <w:t xml:space="preserve">předkládám Vám nabídku na provedení činnosti TDS a </w:t>
      </w:r>
      <w:r>
        <w:rPr>
          <w:rFonts w:ascii="Arial" w:hAnsi="Arial"/>
          <w:color w:val="000000"/>
          <w:spacing w:val="4"/>
          <w:w w:val="105"/>
          <w:sz w:val="23"/>
          <w:lang w:val="cs-CZ"/>
        </w:rPr>
        <w:t xml:space="preserve">KOOBOZP </w:t>
      </w:r>
      <w:r>
        <w:rPr>
          <w:rFonts w:ascii="Arial" w:hAnsi="Arial"/>
          <w:color w:val="000000"/>
          <w:spacing w:val="4"/>
          <w:lang w:val="cs-CZ"/>
        </w:rPr>
        <w:t xml:space="preserve">pro fázi realizace </w:t>
      </w:r>
      <w:r>
        <w:rPr>
          <w:rFonts w:ascii="Arial" w:hAnsi="Arial"/>
          <w:color w:val="000000"/>
          <w:spacing w:val="-2"/>
          <w:lang w:val="cs-CZ"/>
        </w:rPr>
        <w:t xml:space="preserve">stavby: </w:t>
      </w:r>
      <w:proofErr w:type="gramStart"/>
      <w:r>
        <w:rPr>
          <w:rFonts w:ascii="Arial" w:hAnsi="Arial"/>
          <w:color w:val="000000"/>
          <w:spacing w:val="-2"/>
          <w:lang w:val="cs-CZ"/>
        </w:rPr>
        <w:t xml:space="preserve">„ </w:t>
      </w:r>
      <w:r>
        <w:rPr>
          <w:rFonts w:ascii="Tahoma" w:hAnsi="Tahoma"/>
          <w:b/>
          <w:color w:val="000000"/>
          <w:spacing w:val="8"/>
          <w:lang w:val="cs-CZ"/>
        </w:rPr>
        <w:t>Kanalizační</w:t>
      </w:r>
      <w:proofErr w:type="gramEnd"/>
      <w:r>
        <w:rPr>
          <w:rFonts w:ascii="Tahoma" w:hAnsi="Tahoma"/>
          <w:b/>
          <w:color w:val="000000"/>
          <w:spacing w:val="8"/>
          <w:lang w:val="cs-CZ"/>
        </w:rPr>
        <w:t xml:space="preserve"> přípojka 57. MŠ"</w:t>
      </w:r>
    </w:p>
    <w:p w:rsidR="00920F62" w:rsidRDefault="00D875A9">
      <w:pPr>
        <w:spacing w:before="288" w:line="360" w:lineRule="auto"/>
        <w:ind w:right="2160"/>
        <w:rPr>
          <w:rFonts w:ascii="Arial" w:hAnsi="Arial"/>
          <w:color w:val="000000"/>
          <w:spacing w:val="-4"/>
          <w:w w:val="105"/>
          <w:sz w:val="30"/>
          <w:lang w:val="cs-CZ"/>
        </w:rPr>
      </w:pPr>
      <w:r>
        <w:rPr>
          <w:rFonts w:ascii="Arial" w:hAnsi="Arial"/>
          <w:color w:val="000000"/>
          <w:spacing w:val="-4"/>
          <w:w w:val="105"/>
          <w:sz w:val="30"/>
          <w:lang w:val="cs-CZ"/>
        </w:rPr>
        <w:t xml:space="preserve">Lhůta </w:t>
      </w:r>
      <w:r>
        <w:rPr>
          <w:rFonts w:ascii="Tahoma" w:hAnsi="Tahoma"/>
          <w:b/>
          <w:color w:val="000000"/>
          <w:spacing w:val="6"/>
          <w:lang w:val="cs-CZ"/>
        </w:rPr>
        <w:t xml:space="preserve">mé </w:t>
      </w:r>
      <w:r>
        <w:rPr>
          <w:rFonts w:ascii="Arial" w:hAnsi="Arial"/>
          <w:color w:val="000000"/>
          <w:spacing w:val="-4"/>
          <w:w w:val="105"/>
          <w:sz w:val="30"/>
          <w:lang w:val="cs-CZ"/>
        </w:rPr>
        <w:t xml:space="preserve">činnosti: </w:t>
      </w:r>
      <w:r>
        <w:rPr>
          <w:rFonts w:ascii="Arial" w:hAnsi="Arial"/>
          <w:color w:val="000000"/>
          <w:spacing w:val="-4"/>
          <w:lang w:val="cs-CZ"/>
        </w:rPr>
        <w:t xml:space="preserve">stanovuje se </w:t>
      </w:r>
      <w:r>
        <w:rPr>
          <w:rFonts w:ascii="Tahoma" w:hAnsi="Tahoma"/>
          <w:b/>
          <w:color w:val="000000"/>
          <w:spacing w:val="6"/>
          <w:lang w:val="cs-CZ"/>
        </w:rPr>
        <w:t xml:space="preserve">v počtu 2 měsíců celkem </w:t>
      </w:r>
      <w:r>
        <w:rPr>
          <w:rFonts w:ascii="Arial" w:hAnsi="Arial"/>
          <w:color w:val="000000"/>
          <w:w w:val="105"/>
          <w:sz w:val="30"/>
          <w:lang w:val="cs-CZ"/>
        </w:rPr>
        <w:t xml:space="preserve">Cena za moji činnost: 66.700,- </w:t>
      </w:r>
      <w:r>
        <w:rPr>
          <w:rFonts w:ascii="Tahoma" w:hAnsi="Tahoma"/>
          <w:b/>
          <w:color w:val="000000"/>
          <w:spacing w:val="10"/>
          <w:lang w:val="cs-CZ"/>
        </w:rPr>
        <w:t xml:space="preserve">Kč </w:t>
      </w:r>
      <w:proofErr w:type="gramStart"/>
      <w:r>
        <w:rPr>
          <w:rFonts w:ascii="Tahoma" w:hAnsi="Tahoma"/>
          <w:b/>
          <w:color w:val="000000"/>
          <w:spacing w:val="10"/>
          <w:lang w:val="cs-CZ"/>
        </w:rPr>
        <w:t xml:space="preserve">( </w:t>
      </w:r>
      <w:r>
        <w:rPr>
          <w:rFonts w:ascii="Arial" w:hAnsi="Arial"/>
          <w:color w:val="000000"/>
          <w:lang w:val="cs-CZ"/>
        </w:rPr>
        <w:t>bez</w:t>
      </w:r>
      <w:proofErr w:type="gramEnd"/>
      <w:r>
        <w:rPr>
          <w:rFonts w:ascii="Arial" w:hAnsi="Arial"/>
          <w:color w:val="000000"/>
          <w:lang w:val="cs-CZ"/>
        </w:rPr>
        <w:t xml:space="preserve"> DPH) </w:t>
      </w:r>
      <w:r>
        <w:rPr>
          <w:rFonts w:ascii="Arial" w:hAnsi="Arial"/>
          <w:color w:val="000000"/>
          <w:spacing w:val="4"/>
          <w:w w:val="105"/>
          <w:sz w:val="30"/>
          <w:lang w:val="cs-CZ"/>
        </w:rPr>
        <w:t xml:space="preserve">Fakturace: </w:t>
      </w:r>
      <w:r>
        <w:rPr>
          <w:rFonts w:ascii="Arial" w:hAnsi="Arial"/>
          <w:color w:val="000000"/>
          <w:spacing w:val="4"/>
          <w:lang w:val="cs-CZ"/>
        </w:rPr>
        <w:t>vždy jedenkrát měsíčně</w:t>
      </w:r>
    </w:p>
    <w:p w:rsidR="00920F62" w:rsidRDefault="00D875A9">
      <w:pPr>
        <w:tabs>
          <w:tab w:val="right" w:pos="8705"/>
        </w:tabs>
        <w:spacing w:before="1944" w:line="283" w:lineRule="auto"/>
        <w:rPr>
          <w:rFonts w:ascii="Arial" w:hAnsi="Arial"/>
          <w:color w:val="000000"/>
          <w:spacing w:val="2"/>
          <w:lang w:val="cs-CZ"/>
        </w:rPr>
      </w:pPr>
      <w:r>
        <w:rPr>
          <w:rFonts w:ascii="Arial" w:hAnsi="Arial"/>
          <w:color w:val="000000"/>
          <w:spacing w:val="2"/>
          <w:lang w:val="cs-CZ"/>
        </w:rPr>
        <w:lastRenderedPageBreak/>
        <w:t xml:space="preserve">Starý </w:t>
      </w:r>
      <w:proofErr w:type="spellStart"/>
      <w:r>
        <w:rPr>
          <w:rFonts w:ascii="Arial" w:hAnsi="Arial"/>
          <w:color w:val="000000"/>
          <w:spacing w:val="2"/>
          <w:lang w:val="cs-CZ"/>
        </w:rPr>
        <w:t>Pizenec</w:t>
      </w:r>
      <w:proofErr w:type="spellEnd"/>
      <w:r>
        <w:rPr>
          <w:rFonts w:ascii="Arial" w:hAnsi="Arial"/>
          <w:color w:val="000000"/>
          <w:spacing w:val="2"/>
          <w:lang w:val="cs-CZ"/>
        </w:rPr>
        <w:t xml:space="preserve"> dne: 3.9.2025</w:t>
      </w:r>
      <w:r>
        <w:rPr>
          <w:rFonts w:ascii="Arial" w:hAnsi="Arial"/>
          <w:color w:val="000000"/>
          <w:spacing w:val="2"/>
          <w:lang w:val="cs-CZ"/>
        </w:rPr>
        <w:tab/>
        <w:t xml:space="preserve">Bc. Miloš Nováček </w:t>
      </w:r>
      <w:r>
        <w:rPr>
          <w:rFonts w:ascii="Arial" w:hAnsi="Arial"/>
          <w:color w:val="000000"/>
          <w:spacing w:val="2"/>
          <w:w w:val="105"/>
          <w:sz w:val="23"/>
          <w:lang w:val="cs-CZ"/>
        </w:rPr>
        <w:t>ČKAIT 0200347</w:t>
      </w:r>
    </w:p>
    <w:p w:rsidR="00920F62" w:rsidRDefault="00D875A9">
      <w:pPr>
        <w:spacing w:line="216" w:lineRule="auto"/>
        <w:ind w:right="468"/>
        <w:jc w:val="right"/>
        <w:rPr>
          <w:rFonts w:ascii="Arial" w:hAnsi="Arial"/>
          <w:color w:val="000000"/>
          <w:spacing w:val="16"/>
          <w:lang w:val="cs-CZ"/>
        </w:rPr>
      </w:pPr>
      <w:r>
        <w:rPr>
          <w:rFonts w:ascii="Arial" w:hAnsi="Arial"/>
          <w:color w:val="000000"/>
          <w:spacing w:val="16"/>
          <w:lang w:val="cs-CZ"/>
        </w:rPr>
        <w:t>KOOBOZP TACT331/K00/2023</w:t>
      </w:r>
    </w:p>
    <w:sectPr w:rsidR="00920F62">
      <w:pgSz w:w="11918" w:h="16854"/>
      <w:pgMar w:top="950" w:right="1791" w:bottom="5640" w:left="1027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F62"/>
    <w:rsid w:val="000D2582"/>
    <w:rsid w:val="008B1C2C"/>
    <w:rsid w:val="00920F62"/>
    <w:rsid w:val="00D8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ED89F7-0305-4532-AD4E-A1503270B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569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SITMP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Krysl Jan</dc:creator>
  <cp:lastModifiedBy>Kroupová Jana</cp:lastModifiedBy>
  <cp:revision>2</cp:revision>
  <dcterms:created xsi:type="dcterms:W3CDTF">2025-10-14T06:13:00Z</dcterms:created>
  <dcterms:modified xsi:type="dcterms:W3CDTF">2025-10-14T06:13:00Z</dcterms:modified>
</cp:coreProperties>
</file>