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28" w:rsidRDefault="00E85128">
      <w:pPr>
        <w:pStyle w:val="Nadpis1"/>
        <w:jc w:val="right"/>
        <w:rPr>
          <w:rFonts w:ascii="Arial" w:hAnsi="Arial" w:cs="Arial"/>
          <w:b w:val="0"/>
          <w:bCs w:val="0"/>
          <w:color w:val="808080"/>
          <w:sz w:val="20"/>
          <w:szCs w:val="20"/>
        </w:rPr>
      </w:pPr>
      <w:r>
        <w:rPr>
          <w:rFonts w:ascii="Arial" w:hAnsi="Arial" w:cs="Arial"/>
          <w:b w:val="0"/>
          <w:bCs w:val="0"/>
          <w:color w:val="808080"/>
          <w:sz w:val="20"/>
          <w:szCs w:val="20"/>
        </w:rPr>
        <w:t xml:space="preserve"> PM044554/2017-ZHMMaj/717/2098-17/N/</w:t>
      </w:r>
      <w:r w:rsidR="002C55B3">
        <w:rPr>
          <w:rFonts w:ascii="Arial" w:hAnsi="Arial" w:cs="Arial"/>
          <w:b w:val="0"/>
          <w:bCs w:val="0"/>
          <w:color w:val="808080"/>
          <w:sz w:val="20"/>
          <w:szCs w:val="20"/>
        </w:rPr>
        <w:t>2</w:t>
      </w:r>
      <w:r>
        <w:rPr>
          <w:rFonts w:ascii="Arial" w:hAnsi="Arial" w:cs="Arial"/>
          <w:b w:val="0"/>
          <w:bCs w:val="0"/>
          <w:color w:val="808080"/>
          <w:sz w:val="20"/>
          <w:szCs w:val="20"/>
        </w:rPr>
        <w:t>/</w:t>
      </w:r>
      <w:proofErr w:type="spellStart"/>
      <w:r>
        <w:rPr>
          <w:rFonts w:ascii="Arial" w:hAnsi="Arial" w:cs="Arial"/>
          <w:b w:val="0"/>
          <w:bCs w:val="0"/>
          <w:color w:val="808080"/>
          <w:sz w:val="20"/>
          <w:szCs w:val="20"/>
        </w:rPr>
        <w:t>Ru</w:t>
      </w:r>
      <w:proofErr w:type="spellEnd"/>
    </w:p>
    <w:p w:rsidR="00E85128" w:rsidRDefault="00E85128">
      <w:pPr>
        <w:jc w:val="right"/>
        <w:rPr>
          <w:rFonts w:ascii="Arial" w:hAnsi="Arial" w:cs="Arial"/>
          <w:sz w:val="20"/>
          <w:szCs w:val="20"/>
        </w:rPr>
      </w:pPr>
    </w:p>
    <w:p w:rsidR="00E85128" w:rsidRDefault="00E85128">
      <w:pPr>
        <w:jc w:val="right"/>
        <w:rPr>
          <w:rFonts w:ascii="Arial" w:hAnsi="Arial" w:cs="Arial"/>
          <w:sz w:val="20"/>
          <w:szCs w:val="20"/>
        </w:rPr>
      </w:pPr>
    </w:p>
    <w:p w:rsidR="00E85128" w:rsidRDefault="00E85128">
      <w:pPr>
        <w:pStyle w:val="Nadpis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Nájemní smlouva</w:t>
      </w:r>
    </w:p>
    <w:p w:rsidR="00E85128" w:rsidRDefault="00E85128">
      <w:pPr>
        <w:pStyle w:val="Nadpis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smlouva o budoucí smlouvě o zřízení mající povahu služebnosti</w:t>
      </w:r>
    </w:p>
    <w:p w:rsidR="00E85128" w:rsidRDefault="00E85128">
      <w:pPr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uzavřená dle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ust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. § 2201 a násl., dále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ust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. § 1785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aust</w:t>
      </w:r>
      <w:proofErr w:type="spellEnd"/>
      <w:r>
        <w:rPr>
          <w:rFonts w:ascii="Arial" w:hAnsi="Arial" w:cs="Arial"/>
          <w:i/>
          <w:iCs/>
          <w:sz w:val="18"/>
          <w:szCs w:val="18"/>
        </w:rPr>
        <w:t>. 1257 a násl. zákona č. 89/2012 Sb.,</w:t>
      </w:r>
    </w:p>
    <w:p w:rsidR="00E85128" w:rsidRDefault="00E85128">
      <w:pPr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občanský zákoník</w:t>
      </w:r>
    </w:p>
    <w:p w:rsidR="00E85128" w:rsidRDefault="00E85128">
      <w:pPr>
        <w:jc w:val="center"/>
        <w:rPr>
          <w:rFonts w:ascii="Arial" w:hAnsi="Arial" w:cs="Arial"/>
          <w:i/>
          <w:iCs/>
          <w:sz w:val="18"/>
          <w:szCs w:val="18"/>
        </w:rPr>
      </w:pPr>
    </w:p>
    <w:p w:rsidR="00E85128" w:rsidRDefault="00E85128">
      <w:pPr>
        <w:jc w:val="center"/>
        <w:rPr>
          <w:rFonts w:ascii="Arial" w:hAnsi="Arial" w:cs="Arial"/>
          <w:i/>
          <w:iCs/>
          <w:sz w:val="18"/>
          <w:szCs w:val="18"/>
        </w:rPr>
      </w:pPr>
    </w:p>
    <w:p w:rsidR="00E85128" w:rsidRDefault="00E85128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E85128" w:rsidRDefault="00E85128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Smluvní strany:</w:t>
      </w:r>
    </w:p>
    <w:p w:rsidR="00E85128" w:rsidRDefault="00E85128">
      <w:pPr>
        <w:rPr>
          <w:rFonts w:ascii="Arial" w:hAnsi="Arial" w:cs="Arial"/>
          <w:i/>
          <w:iCs/>
          <w:sz w:val="20"/>
          <w:szCs w:val="20"/>
          <w:u w:val="single"/>
        </w:rPr>
      </w:pPr>
    </w:p>
    <w:p w:rsidR="00E85128" w:rsidRDefault="00E85128">
      <w:pPr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Povodí Moravy, </w:t>
      </w: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s.p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</w:t>
      </w:r>
      <w:proofErr w:type="gramEnd"/>
      <w:r>
        <w:rPr>
          <w:rFonts w:ascii="Arial" w:hAnsi="Arial" w:cs="Arial"/>
          <w:b/>
          <w:bCs/>
          <w:sz w:val="20"/>
          <w:szCs w:val="20"/>
        </w:rPr>
        <w:t>,</w:t>
      </w:r>
    </w:p>
    <w:p w:rsidR="00E85128" w:rsidRDefault="00E85128">
      <w:pPr>
        <w:ind w:left="1700" w:firstLine="4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zapsaný v obchodním rejstříku u Krajského soudu v Brně, oddíl A, </w:t>
      </w:r>
    </w:p>
    <w:p w:rsidR="00E85128" w:rsidRDefault="00E85128">
      <w:pPr>
        <w:ind w:left="1700" w:firstLine="4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vložka 13565 </w:t>
      </w:r>
    </w:p>
    <w:p w:rsidR="00E85128" w:rsidRDefault="00E85128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Dřevařská 932/11, 602 00 Brno</w:t>
      </w:r>
    </w:p>
    <w:p w:rsidR="00E85128" w:rsidRDefault="00E85128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70890013</w:t>
      </w:r>
    </w:p>
    <w:p w:rsidR="00E85128" w:rsidRDefault="00E85128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DIČ: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CZ70890013</w:t>
      </w:r>
    </w:p>
    <w:p w:rsidR="00E85128" w:rsidRDefault="00E85128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1243BB">
        <w:rPr>
          <w:rFonts w:ascii="Arial" w:hAnsi="Arial" w:cs="Arial"/>
          <w:sz w:val="20"/>
          <w:szCs w:val="20"/>
        </w:rPr>
        <w:t>xxxx</w:t>
      </w:r>
      <w:proofErr w:type="spellEnd"/>
    </w:p>
    <w:p w:rsidR="00E85128" w:rsidRDefault="00E85128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1243BB">
        <w:rPr>
          <w:rFonts w:ascii="Arial" w:hAnsi="Arial" w:cs="Arial"/>
          <w:sz w:val="20"/>
          <w:szCs w:val="20"/>
        </w:rPr>
        <w:t>xxxx</w:t>
      </w:r>
      <w:proofErr w:type="spellEnd"/>
    </w:p>
    <w:p w:rsidR="00E85128" w:rsidRDefault="00E85128">
      <w:pPr>
        <w:ind w:left="2124" w:hanging="18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Zastoupený:</w:t>
      </w:r>
      <w:r>
        <w:rPr>
          <w:rFonts w:ascii="Arial" w:hAnsi="Arial" w:cs="Arial"/>
          <w:sz w:val="20"/>
          <w:szCs w:val="20"/>
        </w:rPr>
        <w:tab/>
        <w:t xml:space="preserve">na základě pověření </w:t>
      </w:r>
      <w:r>
        <w:rPr>
          <w:rFonts w:ascii="Arial" w:hAnsi="Arial" w:cs="Arial"/>
          <w:b/>
          <w:bCs/>
          <w:sz w:val="20"/>
          <w:szCs w:val="20"/>
        </w:rPr>
        <w:t>Ing. Jiřím Zedníčkem</w:t>
      </w:r>
      <w:r>
        <w:rPr>
          <w:rFonts w:ascii="Arial" w:hAnsi="Arial" w:cs="Arial"/>
          <w:sz w:val="20"/>
          <w:szCs w:val="20"/>
        </w:rPr>
        <w:t>, ředitelem závodu Horní Morava, se sídlem závodu v Olomouci, U dětského domova 263, PSČ 772 11</w:t>
      </w:r>
    </w:p>
    <w:p w:rsidR="00E85128" w:rsidRDefault="00E85128">
      <w:pPr>
        <w:tabs>
          <w:tab w:val="right" w:pos="426"/>
          <w:tab w:val="right" w:pos="1560"/>
          <w:tab w:val="right" w:pos="2268"/>
          <w:tab w:val="right" w:pos="3420"/>
          <w:tab w:val="center" w:pos="5040"/>
          <w:tab w:val="left" w:pos="6804"/>
        </w:tabs>
        <w:ind w:left="284"/>
        <w:jc w:val="both"/>
        <w:rPr>
          <w:rFonts w:ascii="Arial" w:hAnsi="Arial" w:cs="Arial"/>
          <w:snapToGrid w:val="0"/>
          <w:sz w:val="20"/>
          <w:szCs w:val="20"/>
        </w:rPr>
      </w:pPr>
    </w:p>
    <w:p w:rsidR="00E85128" w:rsidRDefault="00E85128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bCs/>
          <w:i/>
          <w:iCs/>
          <w:sz w:val="20"/>
          <w:szCs w:val="20"/>
        </w:rPr>
        <w:t>pronajímatel</w:t>
      </w:r>
      <w:r>
        <w:rPr>
          <w:rFonts w:ascii="Arial" w:hAnsi="Arial" w:cs="Arial"/>
          <w:sz w:val="20"/>
          <w:szCs w:val="20"/>
        </w:rPr>
        <w:t>“ či „</w:t>
      </w:r>
      <w:r>
        <w:rPr>
          <w:rFonts w:ascii="Arial" w:hAnsi="Arial" w:cs="Arial"/>
          <w:b/>
          <w:bCs/>
          <w:i/>
          <w:iCs/>
          <w:sz w:val="20"/>
          <w:szCs w:val="20"/>
        </w:rPr>
        <w:t>budoucí povinný</w:t>
      </w:r>
      <w:r>
        <w:rPr>
          <w:rFonts w:ascii="Arial" w:hAnsi="Arial" w:cs="Arial"/>
          <w:sz w:val="20"/>
          <w:szCs w:val="20"/>
        </w:rPr>
        <w:t>“) na straně jedné</w:t>
      </w:r>
    </w:p>
    <w:p w:rsidR="00E85128" w:rsidRDefault="00E85128">
      <w:pPr>
        <w:ind w:left="284"/>
        <w:rPr>
          <w:rFonts w:ascii="Arial" w:hAnsi="Arial" w:cs="Arial"/>
          <w:sz w:val="20"/>
          <w:szCs w:val="20"/>
        </w:rPr>
      </w:pPr>
    </w:p>
    <w:p w:rsidR="00E85128" w:rsidRDefault="00E851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E85128" w:rsidRDefault="00E85128">
      <w:pPr>
        <w:rPr>
          <w:rFonts w:ascii="Arial" w:hAnsi="Arial" w:cs="Arial"/>
          <w:sz w:val="20"/>
          <w:szCs w:val="20"/>
        </w:rPr>
      </w:pPr>
    </w:p>
    <w:p w:rsidR="00E85128" w:rsidRPr="002C55B3" w:rsidRDefault="00E85128">
      <w:pPr>
        <w:pStyle w:val="Zkladntex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    </w:t>
      </w:r>
      <w:r w:rsidRPr="002C55B3">
        <w:rPr>
          <w:rFonts w:ascii="Arial" w:hAnsi="Arial" w:cs="Arial"/>
          <w:b/>
          <w:bCs/>
          <w:sz w:val="20"/>
          <w:szCs w:val="20"/>
        </w:rPr>
        <w:t>Český hydrometeorologický ústav</w:t>
      </w:r>
    </w:p>
    <w:p w:rsidR="00E85128" w:rsidRPr="002C55B3" w:rsidRDefault="00E85128">
      <w:pPr>
        <w:pStyle w:val="Zkladntext"/>
        <w:ind w:firstLine="284"/>
        <w:jc w:val="both"/>
        <w:rPr>
          <w:rFonts w:ascii="Arial" w:hAnsi="Arial" w:cs="Arial"/>
          <w:sz w:val="20"/>
          <w:szCs w:val="20"/>
        </w:rPr>
      </w:pPr>
      <w:r w:rsidRPr="002C55B3">
        <w:rPr>
          <w:rFonts w:ascii="Arial" w:hAnsi="Arial" w:cs="Arial"/>
          <w:sz w:val="20"/>
          <w:szCs w:val="20"/>
        </w:rPr>
        <w:t>Statutární orgán:</w:t>
      </w:r>
      <w:r w:rsidRPr="002C55B3">
        <w:rPr>
          <w:rFonts w:ascii="Arial" w:hAnsi="Arial" w:cs="Arial"/>
          <w:sz w:val="20"/>
          <w:szCs w:val="20"/>
        </w:rPr>
        <w:tab/>
      </w:r>
      <w:r w:rsidRPr="002C55B3">
        <w:rPr>
          <w:rFonts w:ascii="Arial" w:hAnsi="Arial" w:cs="Arial"/>
          <w:sz w:val="20"/>
          <w:szCs w:val="20"/>
        </w:rPr>
        <w:tab/>
        <w:t xml:space="preserve">  Ing. Václav Dvořák,</w:t>
      </w:r>
      <w:r w:rsidR="002C55B3" w:rsidRPr="002C55B3">
        <w:rPr>
          <w:rFonts w:ascii="Arial" w:hAnsi="Arial" w:cs="Arial"/>
          <w:sz w:val="20"/>
          <w:szCs w:val="20"/>
        </w:rPr>
        <w:t xml:space="preserve"> </w:t>
      </w:r>
      <w:r w:rsidRPr="002C55B3">
        <w:rPr>
          <w:rFonts w:ascii="Arial" w:hAnsi="Arial" w:cs="Arial"/>
          <w:sz w:val="20"/>
          <w:szCs w:val="20"/>
        </w:rPr>
        <w:t>Ph.D.,</w:t>
      </w:r>
      <w:r w:rsidR="002C55B3" w:rsidRPr="002C55B3">
        <w:rPr>
          <w:rFonts w:ascii="Arial" w:hAnsi="Arial" w:cs="Arial"/>
          <w:sz w:val="20"/>
          <w:szCs w:val="20"/>
        </w:rPr>
        <w:t xml:space="preserve"> </w:t>
      </w:r>
      <w:r w:rsidRPr="002C55B3">
        <w:rPr>
          <w:rFonts w:ascii="Arial" w:hAnsi="Arial" w:cs="Arial"/>
          <w:sz w:val="20"/>
          <w:szCs w:val="20"/>
        </w:rPr>
        <w:t>ředitel</w:t>
      </w:r>
    </w:p>
    <w:p w:rsidR="00E85128" w:rsidRPr="002C55B3" w:rsidRDefault="00E85128">
      <w:pPr>
        <w:pStyle w:val="Zkladntext"/>
        <w:ind w:firstLine="284"/>
        <w:jc w:val="both"/>
        <w:rPr>
          <w:rFonts w:ascii="Arial" w:hAnsi="Arial" w:cs="Arial"/>
          <w:sz w:val="20"/>
          <w:szCs w:val="20"/>
        </w:rPr>
      </w:pPr>
      <w:r w:rsidRPr="002C55B3">
        <w:rPr>
          <w:rFonts w:ascii="Arial" w:hAnsi="Arial" w:cs="Arial"/>
          <w:sz w:val="20"/>
          <w:szCs w:val="20"/>
        </w:rPr>
        <w:t>Zástupce pověřený jednáním</w:t>
      </w:r>
    </w:p>
    <w:p w:rsidR="00E85128" w:rsidRPr="002C55B3" w:rsidRDefault="00E85128">
      <w:pPr>
        <w:pStyle w:val="Zkladntext"/>
        <w:ind w:firstLine="284"/>
        <w:jc w:val="both"/>
        <w:rPr>
          <w:rFonts w:ascii="Arial" w:hAnsi="Arial" w:cs="Arial"/>
          <w:sz w:val="20"/>
          <w:szCs w:val="20"/>
        </w:rPr>
      </w:pPr>
      <w:r w:rsidRPr="002C55B3">
        <w:rPr>
          <w:rFonts w:ascii="Arial" w:hAnsi="Arial" w:cs="Arial"/>
          <w:sz w:val="20"/>
          <w:szCs w:val="20"/>
        </w:rPr>
        <w:t>ve věcech smluvních:             Ing.</w:t>
      </w:r>
      <w:r w:rsidR="002C55B3" w:rsidRPr="002C55B3">
        <w:rPr>
          <w:rFonts w:ascii="Arial" w:hAnsi="Arial" w:cs="Arial"/>
          <w:sz w:val="20"/>
          <w:szCs w:val="20"/>
        </w:rPr>
        <w:t xml:space="preserve"> </w:t>
      </w:r>
      <w:r w:rsidRPr="002C55B3">
        <w:rPr>
          <w:rFonts w:ascii="Arial" w:hAnsi="Arial" w:cs="Arial"/>
          <w:sz w:val="20"/>
          <w:szCs w:val="20"/>
        </w:rPr>
        <w:t>Petr Janál,</w:t>
      </w:r>
      <w:r w:rsidR="002C55B3" w:rsidRPr="002C55B3">
        <w:rPr>
          <w:rFonts w:ascii="Arial" w:hAnsi="Arial" w:cs="Arial"/>
          <w:sz w:val="20"/>
          <w:szCs w:val="20"/>
        </w:rPr>
        <w:t xml:space="preserve"> </w:t>
      </w:r>
      <w:r w:rsidRPr="002C55B3">
        <w:rPr>
          <w:rFonts w:ascii="Arial" w:hAnsi="Arial" w:cs="Arial"/>
          <w:sz w:val="20"/>
          <w:szCs w:val="20"/>
        </w:rPr>
        <w:t>Ph.D.,</w:t>
      </w:r>
      <w:r w:rsidR="002C55B3" w:rsidRPr="002C55B3">
        <w:rPr>
          <w:rFonts w:ascii="Arial" w:hAnsi="Arial" w:cs="Arial"/>
          <w:sz w:val="20"/>
          <w:szCs w:val="20"/>
        </w:rPr>
        <w:t xml:space="preserve"> </w:t>
      </w:r>
      <w:r w:rsidRPr="002C55B3">
        <w:rPr>
          <w:rFonts w:ascii="Arial" w:hAnsi="Arial" w:cs="Arial"/>
          <w:sz w:val="20"/>
          <w:szCs w:val="20"/>
        </w:rPr>
        <w:t>ředitel P-Brno</w:t>
      </w:r>
    </w:p>
    <w:p w:rsidR="00E85128" w:rsidRPr="002C55B3" w:rsidRDefault="00E85128">
      <w:pPr>
        <w:pStyle w:val="Zkladntext"/>
        <w:ind w:firstLine="284"/>
        <w:jc w:val="both"/>
        <w:rPr>
          <w:rFonts w:ascii="Arial" w:hAnsi="Arial" w:cs="Arial"/>
          <w:sz w:val="20"/>
          <w:szCs w:val="20"/>
        </w:rPr>
      </w:pPr>
      <w:r w:rsidRPr="002C55B3">
        <w:rPr>
          <w:rFonts w:ascii="Arial" w:hAnsi="Arial" w:cs="Arial"/>
          <w:sz w:val="20"/>
          <w:szCs w:val="20"/>
        </w:rPr>
        <w:t>Sídlo:</w:t>
      </w:r>
      <w:r w:rsidRPr="002C55B3">
        <w:rPr>
          <w:rFonts w:ascii="Arial" w:hAnsi="Arial" w:cs="Arial"/>
          <w:sz w:val="20"/>
          <w:szCs w:val="20"/>
        </w:rPr>
        <w:tab/>
      </w:r>
      <w:r w:rsidRPr="002C55B3">
        <w:rPr>
          <w:rFonts w:ascii="Arial" w:hAnsi="Arial" w:cs="Arial"/>
          <w:sz w:val="20"/>
          <w:szCs w:val="20"/>
        </w:rPr>
        <w:tab/>
      </w:r>
      <w:r w:rsidRPr="002C55B3">
        <w:rPr>
          <w:rFonts w:ascii="Arial" w:hAnsi="Arial" w:cs="Arial"/>
          <w:sz w:val="20"/>
          <w:szCs w:val="20"/>
        </w:rPr>
        <w:tab/>
        <w:t xml:space="preserve">  Kroftova 43,616 67 Brno</w:t>
      </w:r>
    </w:p>
    <w:p w:rsidR="00E85128" w:rsidRPr="002C55B3" w:rsidRDefault="00E85128">
      <w:pPr>
        <w:pStyle w:val="Zkladntext"/>
        <w:ind w:firstLine="284"/>
        <w:jc w:val="both"/>
        <w:rPr>
          <w:rFonts w:ascii="Arial" w:hAnsi="Arial" w:cs="Arial"/>
          <w:sz w:val="20"/>
          <w:szCs w:val="20"/>
        </w:rPr>
      </w:pPr>
      <w:r w:rsidRPr="002C55B3">
        <w:rPr>
          <w:rFonts w:ascii="Arial" w:hAnsi="Arial" w:cs="Arial"/>
          <w:sz w:val="20"/>
          <w:szCs w:val="20"/>
        </w:rPr>
        <w:t>IČO:</w:t>
      </w:r>
      <w:r w:rsidRPr="002C55B3">
        <w:rPr>
          <w:rFonts w:ascii="Arial" w:hAnsi="Arial" w:cs="Arial"/>
          <w:sz w:val="20"/>
          <w:szCs w:val="20"/>
        </w:rPr>
        <w:tab/>
      </w:r>
      <w:r w:rsidRPr="002C55B3">
        <w:rPr>
          <w:rFonts w:ascii="Arial" w:hAnsi="Arial" w:cs="Arial"/>
          <w:sz w:val="20"/>
          <w:szCs w:val="20"/>
        </w:rPr>
        <w:tab/>
      </w:r>
      <w:r w:rsidRPr="002C55B3">
        <w:rPr>
          <w:rFonts w:ascii="Arial" w:hAnsi="Arial" w:cs="Arial"/>
          <w:sz w:val="20"/>
          <w:szCs w:val="20"/>
        </w:rPr>
        <w:tab/>
        <w:t xml:space="preserve">               00020699</w:t>
      </w:r>
    </w:p>
    <w:p w:rsidR="00E85128" w:rsidRPr="002C55B3" w:rsidRDefault="00E85128">
      <w:pPr>
        <w:pStyle w:val="Zkladntext"/>
        <w:ind w:firstLine="284"/>
        <w:jc w:val="both"/>
        <w:rPr>
          <w:sz w:val="20"/>
          <w:szCs w:val="20"/>
        </w:rPr>
      </w:pPr>
      <w:r w:rsidRPr="002C55B3">
        <w:rPr>
          <w:rFonts w:ascii="Arial" w:hAnsi="Arial" w:cs="Arial"/>
          <w:sz w:val="20"/>
          <w:szCs w:val="20"/>
        </w:rPr>
        <w:t>DIČ:</w:t>
      </w:r>
      <w:r w:rsidRPr="002C55B3">
        <w:rPr>
          <w:rFonts w:ascii="Arial" w:hAnsi="Arial" w:cs="Arial"/>
          <w:sz w:val="20"/>
          <w:szCs w:val="20"/>
        </w:rPr>
        <w:tab/>
      </w:r>
      <w:r w:rsidRPr="002C55B3">
        <w:rPr>
          <w:rFonts w:ascii="Arial" w:hAnsi="Arial" w:cs="Arial"/>
          <w:sz w:val="20"/>
          <w:szCs w:val="20"/>
        </w:rPr>
        <w:tab/>
      </w:r>
      <w:r w:rsidRPr="002C55B3">
        <w:rPr>
          <w:rFonts w:ascii="Arial" w:hAnsi="Arial" w:cs="Arial"/>
          <w:sz w:val="20"/>
          <w:szCs w:val="20"/>
        </w:rPr>
        <w:tab/>
      </w:r>
      <w:r w:rsidRPr="002C55B3">
        <w:rPr>
          <w:rFonts w:ascii="Arial" w:hAnsi="Arial" w:cs="Arial"/>
          <w:sz w:val="20"/>
          <w:szCs w:val="20"/>
        </w:rPr>
        <w:tab/>
        <w:t xml:space="preserve">  CZ00020699</w:t>
      </w:r>
    </w:p>
    <w:p w:rsidR="001243BB" w:rsidRDefault="00E85128">
      <w:pPr>
        <w:ind w:left="284"/>
        <w:rPr>
          <w:rFonts w:ascii="Arial" w:hAnsi="Arial" w:cs="Arial"/>
          <w:sz w:val="20"/>
          <w:szCs w:val="20"/>
        </w:rPr>
      </w:pPr>
      <w:r w:rsidRPr="002C55B3">
        <w:rPr>
          <w:rFonts w:ascii="Arial" w:hAnsi="Arial" w:cs="Arial"/>
          <w:sz w:val="20"/>
          <w:szCs w:val="20"/>
        </w:rPr>
        <w:t xml:space="preserve">Bankovní spojení: </w:t>
      </w:r>
      <w:r w:rsidRPr="002C55B3">
        <w:rPr>
          <w:rFonts w:ascii="Arial" w:hAnsi="Arial" w:cs="Arial"/>
          <w:sz w:val="20"/>
          <w:szCs w:val="20"/>
        </w:rPr>
        <w:tab/>
        <w:t xml:space="preserve">               </w:t>
      </w:r>
      <w:proofErr w:type="spellStart"/>
      <w:r w:rsidR="001243BB">
        <w:rPr>
          <w:rFonts w:ascii="Arial" w:hAnsi="Arial" w:cs="Arial"/>
          <w:sz w:val="20"/>
          <w:szCs w:val="20"/>
        </w:rPr>
        <w:t>xxxx</w:t>
      </w:r>
      <w:proofErr w:type="spellEnd"/>
    </w:p>
    <w:p w:rsidR="00E85128" w:rsidRPr="002C55B3" w:rsidRDefault="00E85128">
      <w:pPr>
        <w:ind w:left="284"/>
        <w:rPr>
          <w:rFonts w:ascii="Arial" w:hAnsi="Arial" w:cs="Arial"/>
          <w:sz w:val="20"/>
          <w:szCs w:val="20"/>
        </w:rPr>
      </w:pPr>
      <w:r w:rsidRPr="002C55B3">
        <w:rPr>
          <w:rFonts w:ascii="Arial" w:hAnsi="Arial" w:cs="Arial"/>
          <w:sz w:val="20"/>
          <w:szCs w:val="20"/>
        </w:rPr>
        <w:t xml:space="preserve">Číslo účtu: </w:t>
      </w:r>
      <w:r w:rsidRPr="002C55B3">
        <w:rPr>
          <w:rFonts w:ascii="Arial" w:hAnsi="Arial" w:cs="Arial"/>
          <w:sz w:val="20"/>
          <w:szCs w:val="20"/>
        </w:rPr>
        <w:tab/>
      </w:r>
      <w:r w:rsidRPr="002C55B3">
        <w:rPr>
          <w:rFonts w:ascii="Arial" w:hAnsi="Arial" w:cs="Arial"/>
          <w:sz w:val="20"/>
          <w:szCs w:val="20"/>
        </w:rPr>
        <w:tab/>
        <w:t xml:space="preserve">               </w:t>
      </w:r>
      <w:r w:rsidR="001243BB">
        <w:rPr>
          <w:rFonts w:ascii="Arial" w:hAnsi="Arial" w:cs="Arial"/>
          <w:sz w:val="20"/>
          <w:szCs w:val="20"/>
        </w:rPr>
        <w:t>xxxx</w:t>
      </w:r>
      <w:bookmarkStart w:id="0" w:name="_GoBack"/>
      <w:bookmarkEnd w:id="0"/>
    </w:p>
    <w:p w:rsidR="00E85128" w:rsidRPr="002C55B3" w:rsidRDefault="00E85128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E85128" w:rsidRPr="002C55B3" w:rsidRDefault="00E85128">
      <w:pPr>
        <w:ind w:left="284"/>
        <w:jc w:val="both"/>
        <w:rPr>
          <w:rFonts w:ascii="Arial" w:hAnsi="Arial" w:cs="Arial"/>
          <w:sz w:val="20"/>
          <w:szCs w:val="20"/>
        </w:rPr>
      </w:pPr>
      <w:r w:rsidRPr="002C55B3">
        <w:rPr>
          <w:rFonts w:ascii="Arial" w:hAnsi="Arial" w:cs="Arial"/>
          <w:sz w:val="20"/>
          <w:szCs w:val="20"/>
        </w:rPr>
        <w:t xml:space="preserve"> (dále jen „</w:t>
      </w:r>
      <w:r w:rsidRPr="002C55B3">
        <w:rPr>
          <w:rFonts w:ascii="Arial" w:hAnsi="Arial" w:cs="Arial"/>
          <w:b/>
          <w:bCs/>
          <w:i/>
          <w:iCs/>
          <w:sz w:val="20"/>
          <w:szCs w:val="20"/>
        </w:rPr>
        <w:t>nájemce</w:t>
      </w:r>
      <w:r w:rsidRPr="002C55B3">
        <w:rPr>
          <w:rFonts w:ascii="Arial" w:hAnsi="Arial" w:cs="Arial"/>
          <w:sz w:val="20"/>
          <w:szCs w:val="20"/>
        </w:rPr>
        <w:t>“ či „</w:t>
      </w:r>
      <w:r w:rsidRPr="002C55B3">
        <w:rPr>
          <w:rFonts w:ascii="Arial" w:hAnsi="Arial" w:cs="Arial"/>
          <w:b/>
          <w:bCs/>
          <w:i/>
          <w:iCs/>
          <w:sz w:val="20"/>
          <w:szCs w:val="20"/>
        </w:rPr>
        <w:t>budoucí oprávněný</w:t>
      </w:r>
      <w:r w:rsidRPr="002C55B3">
        <w:rPr>
          <w:rFonts w:ascii="Arial" w:hAnsi="Arial" w:cs="Arial"/>
          <w:sz w:val="20"/>
          <w:szCs w:val="20"/>
        </w:rPr>
        <w:t>“) na straně druhé</w:t>
      </w:r>
    </w:p>
    <w:p w:rsidR="00E85128" w:rsidRPr="002C55B3" w:rsidRDefault="00E85128">
      <w:pPr>
        <w:jc w:val="both"/>
        <w:rPr>
          <w:rFonts w:ascii="Arial" w:hAnsi="Arial" w:cs="Arial"/>
          <w:sz w:val="20"/>
          <w:szCs w:val="20"/>
        </w:rPr>
      </w:pPr>
    </w:p>
    <w:p w:rsidR="00E85128" w:rsidRPr="002C55B3" w:rsidRDefault="00E85128">
      <w:pPr>
        <w:jc w:val="both"/>
        <w:rPr>
          <w:rFonts w:ascii="Arial" w:hAnsi="Arial" w:cs="Arial"/>
          <w:sz w:val="20"/>
          <w:szCs w:val="20"/>
        </w:rPr>
      </w:pPr>
    </w:p>
    <w:p w:rsidR="00E85128" w:rsidRPr="002C55B3" w:rsidRDefault="00E85128">
      <w:pPr>
        <w:pStyle w:val="Zkladntext2"/>
        <w:jc w:val="center"/>
        <w:rPr>
          <w:rFonts w:ascii="Arial" w:hAnsi="Arial" w:cs="Arial"/>
          <w:b/>
          <w:bCs/>
          <w:sz w:val="20"/>
          <w:szCs w:val="20"/>
        </w:rPr>
      </w:pPr>
      <w:r w:rsidRPr="002C55B3">
        <w:rPr>
          <w:rFonts w:ascii="Arial" w:hAnsi="Arial" w:cs="Arial"/>
          <w:b/>
          <w:bCs/>
          <w:sz w:val="20"/>
          <w:szCs w:val="20"/>
        </w:rPr>
        <w:t>I.</w:t>
      </w:r>
    </w:p>
    <w:p w:rsidR="00E85128" w:rsidRPr="002C55B3" w:rsidRDefault="00E85128">
      <w:pPr>
        <w:pStyle w:val="Zkladntext2"/>
        <w:jc w:val="center"/>
        <w:rPr>
          <w:rFonts w:ascii="Arial" w:hAnsi="Arial" w:cs="Arial"/>
          <w:b/>
          <w:bCs/>
          <w:sz w:val="20"/>
          <w:szCs w:val="20"/>
        </w:rPr>
      </w:pPr>
    </w:p>
    <w:p w:rsidR="00E85128" w:rsidRPr="002C55B3" w:rsidRDefault="00E85128">
      <w:pPr>
        <w:numPr>
          <w:ilvl w:val="0"/>
          <w:numId w:val="21"/>
        </w:numPr>
        <w:tabs>
          <w:tab w:val="clear" w:pos="360"/>
        </w:tabs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2C55B3">
        <w:rPr>
          <w:rFonts w:ascii="Arial" w:hAnsi="Arial" w:cs="Arial"/>
          <w:sz w:val="20"/>
          <w:szCs w:val="20"/>
        </w:rPr>
        <w:t xml:space="preserve">Budoucí povinný prohlašuje, že má na základě zákona č. 305/2000 Sb., o povodích, </w:t>
      </w:r>
      <w:r w:rsidRPr="002C55B3">
        <w:rPr>
          <w:rFonts w:ascii="Arial" w:hAnsi="Arial" w:cs="Arial"/>
          <w:sz w:val="20"/>
          <w:szCs w:val="20"/>
        </w:rPr>
        <w:br/>
        <w:t xml:space="preserve">a zákona č. 77/1997 Sb., o státním podniku, oba ve znění pozdějších předpisů, právo hospodařit s majetkem České republiky, kromě jiného i s </w:t>
      </w:r>
      <w:r w:rsidRPr="002C55B3">
        <w:rPr>
          <w:rFonts w:ascii="Arial" w:hAnsi="Arial" w:cs="Arial"/>
          <w:b/>
          <w:bCs/>
          <w:sz w:val="20"/>
          <w:szCs w:val="20"/>
        </w:rPr>
        <w:t>pozemky:</w:t>
      </w:r>
    </w:p>
    <w:p w:rsidR="00E85128" w:rsidRPr="002C55B3" w:rsidRDefault="00E85128">
      <w:pPr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E85128" w:rsidRPr="002C55B3" w:rsidRDefault="00E85128">
      <w:pPr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2C55B3">
        <w:rPr>
          <w:rFonts w:ascii="Arial" w:hAnsi="Arial" w:cs="Arial"/>
          <w:b/>
          <w:bCs/>
          <w:sz w:val="20"/>
          <w:szCs w:val="20"/>
        </w:rPr>
        <w:t>parc</w:t>
      </w:r>
      <w:proofErr w:type="spellEnd"/>
      <w:r w:rsidRPr="002C55B3"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gramStart"/>
      <w:r w:rsidRPr="002C55B3">
        <w:rPr>
          <w:rFonts w:ascii="Arial" w:hAnsi="Arial" w:cs="Arial"/>
          <w:b/>
          <w:bCs/>
          <w:sz w:val="20"/>
          <w:szCs w:val="20"/>
        </w:rPr>
        <w:t>č</w:t>
      </w:r>
      <w:r w:rsidR="00341D94">
        <w:rPr>
          <w:rFonts w:ascii="Arial" w:hAnsi="Arial" w:cs="Arial"/>
          <w:b/>
          <w:bCs/>
          <w:sz w:val="20"/>
          <w:szCs w:val="20"/>
        </w:rPr>
        <w:t>.</w:t>
      </w:r>
      <w:proofErr w:type="gramEnd"/>
      <w:r w:rsidRPr="002C55B3">
        <w:rPr>
          <w:rFonts w:ascii="Arial" w:hAnsi="Arial" w:cs="Arial"/>
          <w:b/>
          <w:bCs/>
          <w:sz w:val="20"/>
          <w:szCs w:val="20"/>
        </w:rPr>
        <w:t xml:space="preserve"> 184/1 </w:t>
      </w:r>
      <w:r w:rsidRPr="002C55B3">
        <w:rPr>
          <w:rFonts w:ascii="Arial" w:hAnsi="Arial" w:cs="Arial"/>
          <w:sz w:val="20"/>
          <w:szCs w:val="20"/>
        </w:rPr>
        <w:t>o výměře 15790 m</w:t>
      </w:r>
      <w:r w:rsidRPr="002C55B3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2C55B3">
        <w:rPr>
          <w:rFonts w:ascii="Arial" w:hAnsi="Arial" w:cs="Arial"/>
          <w:sz w:val="20"/>
          <w:szCs w:val="20"/>
        </w:rPr>
        <w:t>– vodní plocha,</w:t>
      </w:r>
    </w:p>
    <w:p w:rsidR="00E85128" w:rsidRPr="002C55B3" w:rsidRDefault="00E85128">
      <w:pPr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2C55B3">
        <w:rPr>
          <w:rFonts w:ascii="Arial" w:hAnsi="Arial" w:cs="Arial"/>
          <w:b/>
          <w:bCs/>
          <w:sz w:val="20"/>
          <w:szCs w:val="20"/>
        </w:rPr>
        <w:t>parc</w:t>
      </w:r>
      <w:proofErr w:type="spellEnd"/>
      <w:r w:rsidRPr="002C55B3"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gramStart"/>
      <w:r w:rsidRPr="002C55B3">
        <w:rPr>
          <w:rFonts w:ascii="Arial" w:hAnsi="Arial" w:cs="Arial"/>
          <w:b/>
          <w:bCs/>
          <w:sz w:val="20"/>
          <w:szCs w:val="20"/>
        </w:rPr>
        <w:t>č</w:t>
      </w:r>
      <w:r w:rsidR="00341D94">
        <w:rPr>
          <w:rFonts w:ascii="Arial" w:hAnsi="Arial" w:cs="Arial"/>
          <w:b/>
          <w:bCs/>
          <w:sz w:val="20"/>
          <w:szCs w:val="20"/>
        </w:rPr>
        <w:t>.</w:t>
      </w:r>
      <w:proofErr w:type="gramEnd"/>
      <w:r w:rsidR="00341D9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C55B3">
        <w:rPr>
          <w:rFonts w:ascii="Arial" w:hAnsi="Arial" w:cs="Arial"/>
          <w:b/>
          <w:bCs/>
          <w:sz w:val="20"/>
          <w:szCs w:val="20"/>
        </w:rPr>
        <w:t xml:space="preserve">184/2 </w:t>
      </w:r>
      <w:r w:rsidRPr="002C55B3">
        <w:rPr>
          <w:rFonts w:ascii="Arial" w:hAnsi="Arial" w:cs="Arial"/>
          <w:sz w:val="20"/>
          <w:szCs w:val="20"/>
        </w:rPr>
        <w:t>o výměře   6596 m</w:t>
      </w:r>
      <w:r w:rsidRPr="002C55B3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2C55B3">
        <w:rPr>
          <w:rFonts w:ascii="Arial" w:hAnsi="Arial" w:cs="Arial"/>
          <w:sz w:val="20"/>
          <w:szCs w:val="20"/>
        </w:rPr>
        <w:t xml:space="preserve">– ostatní plocha, </w:t>
      </w:r>
    </w:p>
    <w:p w:rsidR="00E85128" w:rsidRPr="002C55B3" w:rsidRDefault="00E85128">
      <w:pPr>
        <w:ind w:left="426" w:firstLine="708"/>
        <w:jc w:val="both"/>
        <w:rPr>
          <w:rFonts w:ascii="Arial" w:hAnsi="Arial" w:cs="Arial"/>
          <w:sz w:val="20"/>
          <w:szCs w:val="20"/>
        </w:rPr>
      </w:pPr>
    </w:p>
    <w:p w:rsidR="00E85128" w:rsidRPr="002C55B3" w:rsidRDefault="00E85128">
      <w:pPr>
        <w:pStyle w:val="Zkladntext2"/>
        <w:ind w:left="426"/>
        <w:rPr>
          <w:rFonts w:ascii="Arial" w:hAnsi="Arial" w:cs="Arial"/>
          <w:sz w:val="20"/>
          <w:szCs w:val="20"/>
        </w:rPr>
      </w:pPr>
      <w:r w:rsidRPr="002C55B3">
        <w:rPr>
          <w:rFonts w:ascii="Arial" w:hAnsi="Arial" w:cs="Arial"/>
          <w:b/>
          <w:bCs/>
          <w:sz w:val="20"/>
          <w:szCs w:val="20"/>
        </w:rPr>
        <w:t>v katastrálním území a obci Prusy</w:t>
      </w:r>
      <w:r w:rsidRPr="002C55B3">
        <w:rPr>
          <w:rFonts w:ascii="Arial" w:hAnsi="Arial" w:cs="Arial"/>
          <w:sz w:val="20"/>
          <w:szCs w:val="20"/>
        </w:rPr>
        <w:t>, zapsanými u Katastrálního úřadu pro Olomoucký kraj, Katastrální pracoviště Přerov, na LV č. 63 (dále jen „</w:t>
      </w:r>
      <w:r w:rsidRPr="002C55B3">
        <w:rPr>
          <w:rFonts w:ascii="Arial" w:hAnsi="Arial" w:cs="Arial"/>
          <w:b/>
          <w:bCs/>
          <w:i/>
          <w:iCs/>
          <w:sz w:val="20"/>
          <w:szCs w:val="20"/>
        </w:rPr>
        <w:t>předmětný pozemek</w:t>
      </w:r>
      <w:r w:rsidRPr="002C55B3">
        <w:rPr>
          <w:rFonts w:ascii="Arial" w:hAnsi="Arial" w:cs="Arial"/>
          <w:sz w:val="20"/>
          <w:szCs w:val="20"/>
        </w:rPr>
        <w:t>").</w:t>
      </w:r>
    </w:p>
    <w:p w:rsidR="00E85128" w:rsidRPr="002C55B3" w:rsidRDefault="00E85128">
      <w:pPr>
        <w:pStyle w:val="Zkladntext2"/>
        <w:ind w:left="426"/>
        <w:rPr>
          <w:rFonts w:ascii="Arial" w:hAnsi="Arial" w:cs="Arial"/>
          <w:sz w:val="20"/>
          <w:szCs w:val="20"/>
        </w:rPr>
      </w:pPr>
    </w:p>
    <w:p w:rsidR="00E85128" w:rsidRPr="002C55B3" w:rsidRDefault="00E85128">
      <w:pPr>
        <w:pStyle w:val="Zkladntext2"/>
        <w:ind w:left="720"/>
        <w:rPr>
          <w:rFonts w:ascii="Arial" w:hAnsi="Arial" w:cs="Arial"/>
          <w:sz w:val="20"/>
          <w:szCs w:val="20"/>
        </w:rPr>
      </w:pPr>
    </w:p>
    <w:p w:rsidR="00E85128" w:rsidRPr="002C55B3" w:rsidRDefault="00E85128">
      <w:pPr>
        <w:pStyle w:val="Zkladntext2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2C55B3">
        <w:rPr>
          <w:rFonts w:ascii="Arial" w:hAnsi="Arial" w:cs="Arial"/>
          <w:sz w:val="20"/>
          <w:szCs w:val="20"/>
        </w:rPr>
        <w:t>Budoucí oprávněný má zájem vybudovat na části předmětného pozemku budoucího povinného stavbu,</w:t>
      </w:r>
      <w:r w:rsidRPr="002C55B3">
        <w:rPr>
          <w:rFonts w:ascii="Arial" w:hAnsi="Arial" w:cs="Arial"/>
        </w:rPr>
        <w:t xml:space="preserve"> </w:t>
      </w:r>
      <w:r w:rsidRPr="002C55B3">
        <w:rPr>
          <w:rFonts w:ascii="Arial" w:hAnsi="Arial" w:cs="Arial"/>
          <w:b/>
          <w:bCs/>
          <w:sz w:val="20"/>
          <w:szCs w:val="20"/>
        </w:rPr>
        <w:t>„Budování a modernizace měřících stanic ČHMÚ,</w:t>
      </w:r>
      <w:r w:rsidRPr="002C55B3">
        <w:rPr>
          <w:rFonts w:ascii="Arial" w:hAnsi="Arial" w:cs="Arial"/>
          <w:i/>
          <w:iCs/>
        </w:rPr>
        <w:t xml:space="preserve"> </w:t>
      </w:r>
      <w:r w:rsidRPr="002C55B3">
        <w:rPr>
          <w:rFonts w:ascii="Arial" w:hAnsi="Arial" w:cs="Arial"/>
          <w:b/>
          <w:bCs/>
          <w:sz w:val="20"/>
          <w:szCs w:val="20"/>
        </w:rPr>
        <w:t>402000 Prusy,</w:t>
      </w:r>
      <w:r w:rsidR="002C55B3" w:rsidRPr="002C55B3">
        <w:rPr>
          <w:rFonts w:ascii="Arial" w:hAnsi="Arial" w:cs="Arial"/>
          <w:b/>
          <w:bCs/>
          <w:sz w:val="20"/>
          <w:szCs w:val="20"/>
        </w:rPr>
        <w:t xml:space="preserve"> </w:t>
      </w:r>
      <w:r w:rsidRPr="002C55B3">
        <w:rPr>
          <w:rFonts w:ascii="Arial" w:hAnsi="Arial" w:cs="Arial"/>
          <w:b/>
          <w:bCs/>
          <w:sz w:val="20"/>
          <w:szCs w:val="20"/>
        </w:rPr>
        <w:t>Moštěnka,</w:t>
      </w:r>
      <w:r w:rsidR="002C55B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2C55B3">
        <w:rPr>
          <w:rFonts w:ascii="Arial" w:hAnsi="Arial" w:cs="Arial"/>
          <w:b/>
          <w:bCs/>
          <w:sz w:val="20"/>
          <w:szCs w:val="20"/>
        </w:rPr>
        <w:t>ř.km</w:t>
      </w:r>
      <w:proofErr w:type="gramEnd"/>
      <w:r w:rsidRPr="002C55B3">
        <w:rPr>
          <w:rFonts w:ascii="Arial" w:hAnsi="Arial" w:cs="Arial"/>
          <w:i/>
          <w:iCs/>
        </w:rPr>
        <w:t xml:space="preserve"> </w:t>
      </w:r>
      <w:r w:rsidRPr="002C55B3">
        <w:rPr>
          <w:rFonts w:ascii="Arial" w:hAnsi="Arial" w:cs="Arial"/>
          <w:b/>
          <w:bCs/>
          <w:sz w:val="20"/>
          <w:szCs w:val="20"/>
        </w:rPr>
        <w:t>19,20“</w:t>
      </w:r>
      <w:r w:rsidRPr="002C55B3">
        <w:rPr>
          <w:rFonts w:ascii="Arial" w:hAnsi="Arial" w:cs="Arial"/>
          <w:sz w:val="20"/>
          <w:szCs w:val="20"/>
        </w:rPr>
        <w:t xml:space="preserve"> (dále jen „</w:t>
      </w:r>
      <w:r w:rsidRPr="002C55B3">
        <w:rPr>
          <w:rFonts w:ascii="Arial" w:hAnsi="Arial" w:cs="Arial"/>
          <w:b/>
          <w:bCs/>
          <w:i/>
          <w:iCs/>
          <w:sz w:val="20"/>
          <w:szCs w:val="20"/>
        </w:rPr>
        <w:t>stavba</w:t>
      </w:r>
      <w:r w:rsidRPr="002C55B3">
        <w:rPr>
          <w:rFonts w:ascii="Arial" w:hAnsi="Arial" w:cs="Arial"/>
          <w:sz w:val="20"/>
          <w:szCs w:val="20"/>
        </w:rPr>
        <w:t>“) dle schválené projektové dokumentace, jejíž charakteristika je v souladu se zákonem č. 183/2006 Sb., o územním řízení a stavebním řádu, ve znění pozdějších novel.</w:t>
      </w:r>
    </w:p>
    <w:p w:rsidR="00E85128" w:rsidRPr="002C55B3" w:rsidRDefault="00E85128">
      <w:pPr>
        <w:pStyle w:val="Zkladntext2"/>
        <w:rPr>
          <w:rFonts w:ascii="Arial" w:hAnsi="Arial" w:cs="Arial"/>
          <w:sz w:val="20"/>
          <w:szCs w:val="20"/>
        </w:rPr>
      </w:pPr>
    </w:p>
    <w:p w:rsidR="00E85128" w:rsidRPr="00614A58" w:rsidRDefault="00E85128">
      <w:pPr>
        <w:pStyle w:val="Zkladntext2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614A58">
        <w:rPr>
          <w:rFonts w:ascii="Arial" w:hAnsi="Arial" w:cs="Arial"/>
          <w:sz w:val="20"/>
          <w:szCs w:val="20"/>
        </w:rPr>
        <w:t xml:space="preserve">Budoucí povinný souhlasí s umístěním stavby na části předmětném pozemku pro účely územního řízení, a to za podmínek uvedených v této smlouvě a v souhrnném </w:t>
      </w:r>
      <w:r w:rsidRPr="00614A58">
        <w:rPr>
          <w:rFonts w:ascii="Arial" w:hAnsi="Arial" w:cs="Arial"/>
          <w:b/>
          <w:bCs/>
          <w:sz w:val="20"/>
          <w:szCs w:val="20"/>
        </w:rPr>
        <w:t xml:space="preserve">vyjádření Povodí Moravy, </w:t>
      </w:r>
      <w:proofErr w:type="spellStart"/>
      <w:proofErr w:type="gramStart"/>
      <w:r w:rsidRPr="00614A58">
        <w:rPr>
          <w:rFonts w:ascii="Arial" w:hAnsi="Arial" w:cs="Arial"/>
          <w:b/>
          <w:bCs/>
          <w:sz w:val="20"/>
          <w:szCs w:val="20"/>
        </w:rPr>
        <w:t>s.p</w:t>
      </w:r>
      <w:proofErr w:type="spellEnd"/>
      <w:r w:rsidRPr="00614A58">
        <w:rPr>
          <w:rFonts w:ascii="Arial" w:hAnsi="Arial" w:cs="Arial"/>
          <w:b/>
          <w:bCs/>
          <w:sz w:val="20"/>
          <w:szCs w:val="20"/>
        </w:rPr>
        <w:t>.</w:t>
      </w:r>
      <w:proofErr w:type="gramEnd"/>
      <w:r w:rsidRPr="00614A58">
        <w:rPr>
          <w:rFonts w:ascii="Arial" w:hAnsi="Arial" w:cs="Arial"/>
          <w:b/>
          <w:bCs/>
          <w:sz w:val="20"/>
          <w:szCs w:val="20"/>
        </w:rPr>
        <w:t xml:space="preserve">, č.j. </w:t>
      </w:r>
      <w:r w:rsidR="00B77A52" w:rsidRPr="00614A58">
        <w:rPr>
          <w:rFonts w:ascii="Arial" w:hAnsi="Arial" w:cs="Arial"/>
          <w:b/>
          <w:bCs/>
          <w:sz w:val="20"/>
          <w:szCs w:val="20"/>
        </w:rPr>
        <w:t>PM039587/2017-203/Mi ze dne 17.8.2017.</w:t>
      </w:r>
    </w:p>
    <w:p w:rsidR="00E85128" w:rsidRDefault="00E85128">
      <w:pPr>
        <w:pStyle w:val="Import0"/>
        <w:tabs>
          <w:tab w:val="clear" w:pos="36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</w:p>
    <w:p w:rsidR="00E85128" w:rsidRDefault="00E85128">
      <w:pPr>
        <w:pStyle w:val="Import0"/>
        <w:numPr>
          <w:ilvl w:val="0"/>
          <w:numId w:val="21"/>
        </w:num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Smluvní strany se tímto dohodly, že:</w:t>
      </w:r>
    </w:p>
    <w:p w:rsidR="00E85128" w:rsidRDefault="00E85128">
      <w:pPr>
        <w:pStyle w:val="Import0"/>
        <w:tabs>
          <w:tab w:val="clear" w:pos="36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ind w:left="360"/>
        <w:rPr>
          <w:rFonts w:ascii="Arial" w:hAnsi="Arial" w:cs="Arial"/>
          <w:sz w:val="20"/>
          <w:szCs w:val="20"/>
          <w:lang w:val="cs-CZ"/>
        </w:rPr>
      </w:pPr>
    </w:p>
    <w:p w:rsidR="00E85128" w:rsidRDefault="00E85128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budoucí povinný souhlasí se vstupem na předmětné</w:t>
      </w:r>
      <w:r w:rsidR="002C55B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55B3">
        <w:rPr>
          <w:rFonts w:ascii="Arial" w:hAnsi="Arial" w:cs="Arial"/>
          <w:sz w:val="20"/>
          <w:szCs w:val="20"/>
        </w:rPr>
        <w:t>pozemkv</w:t>
      </w:r>
      <w:proofErr w:type="spellEnd"/>
      <w:r w:rsidR="00CA1E84">
        <w:rPr>
          <w:rFonts w:ascii="Arial" w:hAnsi="Arial" w:cs="Arial"/>
          <w:sz w:val="20"/>
          <w:szCs w:val="20"/>
        </w:rPr>
        <w:t xml:space="preserve"> </w:t>
      </w:r>
      <w:r w:rsidR="00006C80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>přípravném období stavby pro zaměstnance budoucího oprávněného a zaměstnance pověřené dodavatelské organizace,</w:t>
      </w:r>
    </w:p>
    <w:p w:rsidR="00E85128" w:rsidRDefault="00E85128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předáním staveniště přísluší budoucímu povinnému, jako pronajímateli, nájem za užívání pozemků v rozsahu dočasného i trvalého záboru pozemk</w:t>
      </w:r>
      <w:r w:rsidR="002C55B3">
        <w:rPr>
          <w:rFonts w:ascii="Arial" w:hAnsi="Arial" w:cs="Arial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 během trvání stavby, pokud nebude budoucím povinným stanoveno jinak;</w:t>
      </w:r>
      <w:r w:rsidR="002C55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zahájení stavebních prací je třeba 14 dní dopředu písemně oznámit vedoucímu provozu  Přerov, 9. května 109,</w:t>
      </w:r>
    </w:p>
    <w:p w:rsidR="00E85128" w:rsidRDefault="00E85128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do 90 dnů po zaměření stavby a vypracování geometrického plánu, ale nejpozději do 12 </w:t>
      </w:r>
      <w:r w:rsidR="00255378">
        <w:rPr>
          <w:rFonts w:ascii="Arial" w:hAnsi="Arial" w:cs="Arial"/>
          <w:sz w:val="20"/>
          <w:szCs w:val="20"/>
        </w:rPr>
        <w:t xml:space="preserve">měsíců </w:t>
      </w:r>
      <w:r>
        <w:rPr>
          <w:rFonts w:ascii="Arial" w:hAnsi="Arial" w:cs="Arial"/>
          <w:sz w:val="20"/>
          <w:szCs w:val="20"/>
        </w:rPr>
        <w:t>po vydání kolaudačního souhlasu, uzavřou smluvní strany, na výzvu budoucího oprávněného, jako nájemce, smlouvu o zřízení mající povahu služebnosti spočívající v právu umístění stavby do části předmětn</w:t>
      </w:r>
      <w:r w:rsidR="002C55B3">
        <w:rPr>
          <w:rFonts w:ascii="Arial" w:hAnsi="Arial" w:cs="Arial"/>
          <w:sz w:val="20"/>
          <w:szCs w:val="20"/>
        </w:rPr>
        <w:t>ých</w:t>
      </w:r>
      <w:r>
        <w:rPr>
          <w:rFonts w:ascii="Arial" w:hAnsi="Arial" w:cs="Arial"/>
          <w:sz w:val="20"/>
          <w:szCs w:val="20"/>
        </w:rPr>
        <w:t xml:space="preserve"> pozemk</w:t>
      </w:r>
      <w:r w:rsidR="002C55B3">
        <w:rPr>
          <w:rFonts w:ascii="Arial" w:hAnsi="Arial" w:cs="Arial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>, s podstatnými náležitostmi uvedenými v článku III. této smlouvy; budoucí oprávněný se zavazuje vyzvat budoucího povinného k uzavření smlouvy mající povahu zřízení služebnosti nejpozději 30 dnů před uplynutím výše uvedené lhůty;</w:t>
      </w:r>
      <w:r w:rsidR="002C55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smluvní strany se dále dohodly, že </w:t>
      </w:r>
      <w:r>
        <w:rPr>
          <w:rFonts w:ascii="Arial" w:hAnsi="Arial" w:cs="Arial"/>
          <w:sz w:val="20"/>
          <w:szCs w:val="20"/>
          <w:u w:val="single"/>
        </w:rPr>
        <w:t xml:space="preserve">v případě, že budoucí oprávněný nevyzve budoucího povinného k uzavření Smlouvy o zřízení mající povahu služebnosti ve výše uvedené lhůtě, </w:t>
      </w:r>
      <w:r>
        <w:rPr>
          <w:rFonts w:ascii="Arial" w:hAnsi="Arial" w:cs="Arial"/>
          <w:snapToGrid w:val="0"/>
          <w:sz w:val="20"/>
          <w:szCs w:val="20"/>
          <w:u w:val="single"/>
        </w:rPr>
        <w:t>je budoucí povinný oprávněn požadovat zaplacení smluvní pokuty ve výši 1000,00 Kč.</w:t>
      </w:r>
    </w:p>
    <w:p w:rsidR="00E85128" w:rsidRDefault="00E85128">
      <w:pPr>
        <w:pStyle w:val="Zkladntext2"/>
        <w:jc w:val="center"/>
        <w:rPr>
          <w:rFonts w:ascii="Arial" w:hAnsi="Arial" w:cs="Arial"/>
          <w:b/>
          <w:bCs/>
          <w:sz w:val="20"/>
          <w:szCs w:val="20"/>
        </w:rPr>
      </w:pPr>
    </w:p>
    <w:p w:rsidR="00E85128" w:rsidRDefault="00E85128">
      <w:pPr>
        <w:pStyle w:val="Zkladntext2"/>
        <w:jc w:val="center"/>
        <w:rPr>
          <w:rFonts w:ascii="Arial" w:hAnsi="Arial" w:cs="Arial"/>
          <w:b/>
          <w:bCs/>
          <w:sz w:val="20"/>
          <w:szCs w:val="20"/>
        </w:rPr>
      </w:pPr>
    </w:p>
    <w:p w:rsidR="00E85128" w:rsidRDefault="00E85128">
      <w:pPr>
        <w:pStyle w:val="Zkladntext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</w:p>
    <w:p w:rsidR="00E85128" w:rsidRDefault="00E85128">
      <w:pPr>
        <w:pStyle w:val="Zkladntext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Nájemní smlouva</w:t>
      </w:r>
    </w:p>
    <w:p w:rsidR="00E85128" w:rsidRDefault="00E85128">
      <w:pPr>
        <w:pStyle w:val="Zkladntext2"/>
        <w:jc w:val="center"/>
        <w:rPr>
          <w:rFonts w:ascii="Arial" w:hAnsi="Arial" w:cs="Arial"/>
          <w:b/>
          <w:bCs/>
          <w:sz w:val="20"/>
          <w:szCs w:val="20"/>
        </w:rPr>
      </w:pPr>
    </w:p>
    <w:p w:rsidR="00E85128" w:rsidRDefault="00E85128">
      <w:pPr>
        <w:pStyle w:val="Zkladn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uzavírají nájemní smlouvu ke stavbou dotčeným částem pozemků v tomto znění:</w:t>
      </w:r>
    </w:p>
    <w:p w:rsidR="00E85128" w:rsidRDefault="00E85128">
      <w:pPr>
        <w:pStyle w:val="Zkladntext2"/>
        <w:jc w:val="center"/>
        <w:rPr>
          <w:rFonts w:ascii="Arial" w:hAnsi="Arial" w:cs="Arial"/>
          <w:b/>
          <w:bCs/>
          <w:sz w:val="20"/>
          <w:szCs w:val="20"/>
        </w:rPr>
      </w:pPr>
    </w:p>
    <w:p w:rsidR="00E85128" w:rsidRDefault="00E85128">
      <w:pPr>
        <w:pStyle w:val="Zkladntext2"/>
        <w:jc w:val="center"/>
        <w:rPr>
          <w:rFonts w:ascii="Arial" w:hAnsi="Arial" w:cs="Arial"/>
          <w:b/>
          <w:bCs/>
          <w:sz w:val="20"/>
          <w:szCs w:val="20"/>
        </w:rPr>
      </w:pPr>
    </w:p>
    <w:p w:rsidR="00E85128" w:rsidRDefault="00E85128">
      <w:pPr>
        <w:pStyle w:val="Zkladntext2"/>
        <w:numPr>
          <w:ilvl w:val="0"/>
          <w:numId w:val="2"/>
        </w:num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nájmu</w:t>
      </w:r>
    </w:p>
    <w:p w:rsidR="00E85128" w:rsidRDefault="00E85128">
      <w:pPr>
        <w:pStyle w:val="Zkladntext2"/>
        <w:ind w:left="360"/>
        <w:rPr>
          <w:rFonts w:ascii="Arial" w:hAnsi="Arial" w:cs="Arial"/>
          <w:b/>
          <w:bCs/>
          <w:sz w:val="20"/>
          <w:szCs w:val="20"/>
        </w:rPr>
      </w:pPr>
    </w:p>
    <w:p w:rsidR="00E85128" w:rsidRDefault="00E851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Předmětem nájmu jsou části pozemků, a to:</w:t>
      </w:r>
    </w:p>
    <w:p w:rsidR="00E85128" w:rsidRDefault="00E85128">
      <w:pPr>
        <w:rPr>
          <w:rFonts w:ascii="Arial" w:hAnsi="Arial" w:cs="Arial"/>
          <w:sz w:val="20"/>
          <w:szCs w:val="20"/>
        </w:rPr>
      </w:pPr>
    </w:p>
    <w:p w:rsidR="00E85128" w:rsidRPr="006045C8" w:rsidRDefault="00E85128" w:rsidP="002C55B3">
      <w:pPr>
        <w:pStyle w:val="Import0"/>
        <w:numPr>
          <w:ilvl w:val="0"/>
          <w:numId w:val="33"/>
        </w:numPr>
        <w:tabs>
          <w:tab w:val="clear" w:pos="360"/>
          <w:tab w:val="clear" w:pos="1224"/>
          <w:tab w:val="clear" w:pos="1494"/>
          <w:tab w:val="clear" w:pos="2088"/>
          <w:tab w:val="clear" w:pos="2952"/>
          <w:tab w:val="clear" w:pos="3816"/>
          <w:tab w:val="clear" w:pos="4680"/>
          <w:tab w:val="clear" w:pos="5544"/>
          <w:tab w:val="clear" w:pos="6408"/>
          <w:tab w:val="clear" w:pos="7272"/>
          <w:tab w:val="clear" w:pos="8136"/>
          <w:tab w:val="num" w:pos="567"/>
          <w:tab w:val="left" w:pos="1560"/>
        </w:tabs>
        <w:ind w:hanging="1068"/>
        <w:rPr>
          <w:rFonts w:ascii="Arial" w:hAnsi="Arial" w:cs="Arial"/>
          <w:sz w:val="20"/>
          <w:szCs w:val="20"/>
          <w:vertAlign w:val="superscript"/>
          <w:lang w:val="cs-CZ"/>
        </w:rPr>
      </w:pPr>
      <w:r w:rsidRPr="006045C8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proofErr w:type="spellStart"/>
      <w:r w:rsidRPr="006045C8">
        <w:rPr>
          <w:rFonts w:ascii="Arial" w:hAnsi="Arial" w:cs="Arial"/>
          <w:b/>
          <w:bCs/>
          <w:sz w:val="20"/>
          <w:szCs w:val="20"/>
          <w:lang w:val="cs-CZ"/>
        </w:rPr>
        <w:t>parc</w:t>
      </w:r>
      <w:proofErr w:type="spellEnd"/>
      <w:r w:rsidRPr="006045C8">
        <w:rPr>
          <w:rFonts w:ascii="Arial" w:hAnsi="Arial" w:cs="Arial"/>
          <w:b/>
          <w:bCs/>
          <w:sz w:val="20"/>
          <w:szCs w:val="20"/>
          <w:lang w:val="cs-CZ"/>
        </w:rPr>
        <w:t>. č</w:t>
      </w:r>
      <w:r w:rsidR="002C55B3" w:rsidRPr="006045C8">
        <w:rPr>
          <w:rFonts w:ascii="Arial" w:hAnsi="Arial" w:cs="Arial"/>
          <w:b/>
          <w:bCs/>
          <w:sz w:val="20"/>
          <w:szCs w:val="20"/>
          <w:lang w:val="cs-CZ"/>
        </w:rPr>
        <w:t xml:space="preserve">. </w:t>
      </w:r>
      <w:r w:rsidRPr="006045C8">
        <w:rPr>
          <w:rFonts w:ascii="Arial" w:hAnsi="Arial" w:cs="Arial"/>
          <w:b/>
          <w:bCs/>
          <w:sz w:val="20"/>
          <w:szCs w:val="20"/>
          <w:lang w:val="cs-CZ"/>
        </w:rPr>
        <w:t>184/1,</w:t>
      </w:r>
      <w:r w:rsidR="002C55B3" w:rsidRPr="006045C8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Pr="006045C8">
        <w:rPr>
          <w:rFonts w:ascii="Arial" w:hAnsi="Arial" w:cs="Arial"/>
          <w:sz w:val="20"/>
          <w:szCs w:val="20"/>
          <w:lang w:val="cs-CZ"/>
        </w:rPr>
        <w:t>druh pozemku</w:t>
      </w:r>
      <w:r w:rsidRPr="006045C8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Pr="006045C8">
        <w:rPr>
          <w:rFonts w:ascii="Arial" w:hAnsi="Arial" w:cs="Arial"/>
          <w:sz w:val="20"/>
          <w:szCs w:val="20"/>
          <w:lang w:val="cs-CZ"/>
        </w:rPr>
        <w:t>– vodní plocha, v </w:t>
      </w:r>
      <w:proofErr w:type="spellStart"/>
      <w:proofErr w:type="gramStart"/>
      <w:r w:rsidRPr="006045C8">
        <w:rPr>
          <w:rFonts w:ascii="Arial" w:hAnsi="Arial" w:cs="Arial"/>
          <w:b/>
          <w:bCs/>
          <w:sz w:val="20"/>
          <w:szCs w:val="20"/>
          <w:lang w:val="cs-CZ"/>
        </w:rPr>
        <w:t>k.ú</w:t>
      </w:r>
      <w:proofErr w:type="spellEnd"/>
      <w:r w:rsidRPr="006045C8">
        <w:rPr>
          <w:rFonts w:ascii="Arial" w:hAnsi="Arial" w:cs="Arial"/>
          <w:b/>
          <w:bCs/>
          <w:sz w:val="20"/>
          <w:szCs w:val="20"/>
          <w:lang w:val="cs-CZ"/>
        </w:rPr>
        <w:t>.</w:t>
      </w:r>
      <w:proofErr w:type="gramEnd"/>
      <w:r w:rsidR="002C55B3" w:rsidRPr="006045C8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Pr="006045C8">
        <w:rPr>
          <w:rFonts w:ascii="Arial" w:hAnsi="Arial" w:cs="Arial"/>
          <w:b/>
          <w:bCs/>
          <w:sz w:val="20"/>
          <w:szCs w:val="20"/>
          <w:lang w:val="cs-CZ"/>
        </w:rPr>
        <w:t>Prusy</w:t>
      </w:r>
      <w:r w:rsidR="002C55B3" w:rsidRPr="006045C8">
        <w:rPr>
          <w:rFonts w:ascii="Arial" w:hAnsi="Arial" w:cs="Arial"/>
          <w:sz w:val="20"/>
          <w:szCs w:val="20"/>
          <w:lang w:val="cs-CZ"/>
        </w:rPr>
        <w:t>,</w:t>
      </w:r>
      <w:r w:rsidRPr="006045C8">
        <w:rPr>
          <w:rFonts w:ascii="Arial" w:hAnsi="Arial" w:cs="Arial"/>
          <w:sz w:val="20"/>
          <w:szCs w:val="20"/>
          <w:lang w:val="cs-CZ"/>
        </w:rPr>
        <w:t xml:space="preserve"> zábor </w:t>
      </w:r>
      <w:r w:rsidR="002C55B3" w:rsidRPr="006045C8">
        <w:rPr>
          <w:rFonts w:ascii="Arial" w:hAnsi="Arial" w:cs="Arial"/>
          <w:sz w:val="20"/>
          <w:szCs w:val="20"/>
          <w:lang w:val="cs-CZ"/>
        </w:rPr>
        <w:t>54,2</w:t>
      </w:r>
      <w:r w:rsidR="00060A4A">
        <w:rPr>
          <w:rFonts w:ascii="Arial" w:hAnsi="Arial" w:cs="Arial"/>
          <w:sz w:val="20"/>
          <w:szCs w:val="20"/>
          <w:lang w:val="cs-CZ"/>
        </w:rPr>
        <w:t xml:space="preserve"> </w:t>
      </w:r>
      <w:r w:rsidR="002C55B3" w:rsidRPr="006045C8">
        <w:rPr>
          <w:rFonts w:ascii="Arial" w:hAnsi="Arial" w:cs="Arial"/>
          <w:sz w:val="20"/>
          <w:szCs w:val="20"/>
          <w:lang w:val="cs-CZ"/>
        </w:rPr>
        <w:t>m</w:t>
      </w:r>
      <w:r w:rsidR="002C55B3" w:rsidRPr="006045C8">
        <w:rPr>
          <w:rFonts w:ascii="Arial" w:hAnsi="Arial" w:cs="Arial"/>
          <w:sz w:val="20"/>
          <w:szCs w:val="20"/>
          <w:vertAlign w:val="superscript"/>
          <w:lang w:val="cs-CZ"/>
        </w:rPr>
        <w:t xml:space="preserve">2 </w:t>
      </w:r>
      <w:r w:rsidRPr="006045C8">
        <w:rPr>
          <w:rFonts w:ascii="Arial" w:hAnsi="Arial" w:cs="Arial"/>
          <w:sz w:val="20"/>
          <w:szCs w:val="20"/>
          <w:lang w:val="cs-CZ"/>
        </w:rPr>
        <w:t>(včetně trvalého záboru)</w:t>
      </w:r>
      <w:r w:rsidR="002C55B3" w:rsidRPr="006045C8">
        <w:rPr>
          <w:rFonts w:ascii="Arial" w:hAnsi="Arial" w:cs="Arial"/>
          <w:sz w:val="20"/>
          <w:szCs w:val="20"/>
          <w:lang w:val="cs-CZ"/>
        </w:rPr>
        <w:t>,</w:t>
      </w:r>
    </w:p>
    <w:p w:rsidR="00E85128" w:rsidRPr="006045C8" w:rsidRDefault="00E85128">
      <w:pPr>
        <w:pStyle w:val="Import0"/>
        <w:tabs>
          <w:tab w:val="clear" w:pos="360"/>
          <w:tab w:val="clear" w:pos="1224"/>
          <w:tab w:val="clear" w:pos="2088"/>
          <w:tab w:val="clear" w:pos="2952"/>
          <w:tab w:val="clear" w:pos="3816"/>
          <w:tab w:val="clear" w:pos="4680"/>
          <w:tab w:val="clear" w:pos="5544"/>
          <w:tab w:val="clear" w:pos="6408"/>
          <w:tab w:val="clear" w:pos="7272"/>
          <w:tab w:val="clear" w:pos="8136"/>
          <w:tab w:val="left" w:pos="1560"/>
        </w:tabs>
        <w:ind w:left="1134"/>
        <w:rPr>
          <w:rFonts w:ascii="Arial" w:hAnsi="Arial" w:cs="Arial"/>
          <w:sz w:val="20"/>
          <w:szCs w:val="20"/>
          <w:lang w:val="cs-CZ"/>
        </w:rPr>
      </w:pPr>
      <w:r w:rsidRPr="006045C8">
        <w:rPr>
          <w:rFonts w:ascii="Arial" w:hAnsi="Arial" w:cs="Arial"/>
          <w:sz w:val="20"/>
          <w:szCs w:val="20"/>
          <w:vertAlign w:val="superscript"/>
          <w:lang w:val="cs-CZ"/>
        </w:rPr>
        <w:t xml:space="preserve"> </w:t>
      </w:r>
    </w:p>
    <w:p w:rsidR="00E85128" w:rsidRPr="006045C8" w:rsidRDefault="00E85128">
      <w:pPr>
        <w:pStyle w:val="Import0"/>
        <w:tabs>
          <w:tab w:val="clear" w:pos="360"/>
          <w:tab w:val="clear" w:pos="1224"/>
          <w:tab w:val="clear" w:pos="2088"/>
          <w:tab w:val="clear" w:pos="2952"/>
          <w:tab w:val="clear" w:pos="3816"/>
          <w:tab w:val="clear" w:pos="4680"/>
          <w:tab w:val="clear" w:pos="5544"/>
          <w:tab w:val="clear" w:pos="6408"/>
          <w:tab w:val="clear" w:pos="7272"/>
          <w:tab w:val="clear" w:pos="8136"/>
          <w:tab w:val="left" w:pos="1418"/>
        </w:tabs>
        <w:ind w:left="1418" w:hanging="992"/>
        <w:rPr>
          <w:rFonts w:ascii="Arial" w:hAnsi="Arial" w:cs="Arial"/>
          <w:sz w:val="20"/>
          <w:szCs w:val="20"/>
          <w:lang w:val="cs-CZ"/>
        </w:rPr>
      </w:pPr>
      <w:r w:rsidRPr="006045C8">
        <w:rPr>
          <w:rFonts w:ascii="Arial" w:hAnsi="Arial" w:cs="Arial"/>
          <w:sz w:val="20"/>
          <w:szCs w:val="20"/>
          <w:lang w:val="cs-CZ"/>
        </w:rPr>
        <w:t xml:space="preserve">- </w:t>
      </w:r>
      <w:proofErr w:type="spellStart"/>
      <w:r w:rsidRPr="006045C8">
        <w:rPr>
          <w:rFonts w:ascii="Arial" w:hAnsi="Arial" w:cs="Arial"/>
          <w:b/>
          <w:bCs/>
          <w:sz w:val="20"/>
          <w:szCs w:val="20"/>
          <w:lang w:val="cs-CZ"/>
        </w:rPr>
        <w:t>parc</w:t>
      </w:r>
      <w:proofErr w:type="spellEnd"/>
      <w:r w:rsidRPr="006045C8">
        <w:rPr>
          <w:rFonts w:ascii="Arial" w:hAnsi="Arial" w:cs="Arial"/>
          <w:b/>
          <w:bCs/>
          <w:sz w:val="20"/>
          <w:szCs w:val="20"/>
          <w:lang w:val="cs-CZ"/>
        </w:rPr>
        <w:t>. č</w:t>
      </w:r>
      <w:r w:rsidR="002C55B3" w:rsidRPr="006045C8">
        <w:rPr>
          <w:rFonts w:ascii="Arial" w:hAnsi="Arial" w:cs="Arial"/>
          <w:b/>
          <w:bCs/>
          <w:sz w:val="20"/>
          <w:szCs w:val="20"/>
          <w:lang w:val="cs-CZ"/>
        </w:rPr>
        <w:t>.</w:t>
      </w:r>
      <w:r w:rsidRPr="006045C8">
        <w:rPr>
          <w:rFonts w:ascii="Arial" w:hAnsi="Arial" w:cs="Arial"/>
          <w:b/>
          <w:bCs/>
          <w:sz w:val="20"/>
          <w:szCs w:val="20"/>
          <w:lang w:val="cs-CZ"/>
        </w:rPr>
        <w:t xml:space="preserve"> 184/2,</w:t>
      </w:r>
      <w:r w:rsidR="002C55B3" w:rsidRPr="006045C8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Pr="006045C8">
        <w:rPr>
          <w:rFonts w:ascii="Arial" w:hAnsi="Arial" w:cs="Arial"/>
          <w:sz w:val="20"/>
          <w:szCs w:val="20"/>
          <w:lang w:val="cs-CZ"/>
        </w:rPr>
        <w:t>druh pozemku</w:t>
      </w:r>
      <w:r w:rsidRPr="006045C8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Pr="006045C8">
        <w:rPr>
          <w:rFonts w:ascii="Arial" w:hAnsi="Arial" w:cs="Arial"/>
          <w:sz w:val="20"/>
          <w:szCs w:val="20"/>
          <w:lang w:val="cs-CZ"/>
        </w:rPr>
        <w:t>– ostatní plocha, v </w:t>
      </w:r>
      <w:proofErr w:type="spellStart"/>
      <w:proofErr w:type="gramStart"/>
      <w:r w:rsidRPr="006045C8">
        <w:rPr>
          <w:rFonts w:ascii="Arial" w:hAnsi="Arial" w:cs="Arial"/>
          <w:b/>
          <w:bCs/>
          <w:sz w:val="20"/>
          <w:szCs w:val="20"/>
          <w:lang w:val="cs-CZ"/>
        </w:rPr>
        <w:t>k.ú</w:t>
      </w:r>
      <w:proofErr w:type="spellEnd"/>
      <w:r w:rsidRPr="006045C8">
        <w:rPr>
          <w:rFonts w:ascii="Arial" w:hAnsi="Arial" w:cs="Arial"/>
          <w:b/>
          <w:bCs/>
          <w:sz w:val="20"/>
          <w:szCs w:val="20"/>
          <w:lang w:val="cs-CZ"/>
        </w:rPr>
        <w:t>.</w:t>
      </w:r>
      <w:proofErr w:type="gramEnd"/>
      <w:r w:rsidR="00513E62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Pr="006045C8">
        <w:rPr>
          <w:rFonts w:ascii="Arial" w:hAnsi="Arial" w:cs="Arial"/>
          <w:b/>
          <w:bCs/>
          <w:sz w:val="20"/>
          <w:szCs w:val="20"/>
          <w:lang w:val="cs-CZ"/>
        </w:rPr>
        <w:t>Prusy</w:t>
      </w:r>
      <w:r w:rsidRPr="006045C8">
        <w:rPr>
          <w:rFonts w:ascii="Arial" w:hAnsi="Arial" w:cs="Arial"/>
          <w:sz w:val="20"/>
          <w:szCs w:val="20"/>
          <w:lang w:val="cs-CZ"/>
        </w:rPr>
        <w:t>, zábor</w:t>
      </w:r>
      <w:r w:rsidR="002C55B3" w:rsidRPr="006045C8">
        <w:rPr>
          <w:rFonts w:ascii="Arial" w:hAnsi="Arial" w:cs="Arial"/>
          <w:sz w:val="20"/>
          <w:szCs w:val="20"/>
          <w:lang w:val="cs-CZ"/>
        </w:rPr>
        <w:t xml:space="preserve"> 32,2</w:t>
      </w:r>
      <w:r w:rsidR="00060A4A">
        <w:rPr>
          <w:rFonts w:ascii="Arial" w:hAnsi="Arial" w:cs="Arial"/>
          <w:sz w:val="20"/>
          <w:szCs w:val="20"/>
          <w:lang w:val="cs-CZ"/>
        </w:rPr>
        <w:t xml:space="preserve"> </w:t>
      </w:r>
      <w:proofErr w:type="gramStart"/>
      <w:r w:rsidR="002C55B3" w:rsidRPr="006045C8">
        <w:rPr>
          <w:rFonts w:ascii="Arial" w:hAnsi="Arial" w:cs="Arial"/>
          <w:sz w:val="20"/>
          <w:szCs w:val="20"/>
          <w:lang w:val="cs-CZ"/>
        </w:rPr>
        <w:t>m</w:t>
      </w:r>
      <w:r w:rsidR="002C55B3" w:rsidRPr="006045C8">
        <w:rPr>
          <w:rFonts w:ascii="Arial" w:hAnsi="Arial" w:cs="Arial"/>
          <w:sz w:val="20"/>
          <w:szCs w:val="20"/>
          <w:vertAlign w:val="superscript"/>
          <w:lang w:val="cs-CZ"/>
        </w:rPr>
        <w:t xml:space="preserve">2 </w:t>
      </w:r>
      <w:r w:rsidRPr="006045C8">
        <w:rPr>
          <w:rFonts w:ascii="Arial" w:hAnsi="Arial" w:cs="Arial"/>
          <w:sz w:val="20"/>
          <w:szCs w:val="20"/>
          <w:lang w:val="cs-CZ"/>
        </w:rPr>
        <w:t xml:space="preserve"> (včetně</w:t>
      </w:r>
      <w:proofErr w:type="gramEnd"/>
      <w:r w:rsidRPr="006045C8">
        <w:rPr>
          <w:rFonts w:ascii="Arial" w:hAnsi="Arial" w:cs="Arial"/>
          <w:sz w:val="20"/>
          <w:szCs w:val="20"/>
          <w:lang w:val="cs-CZ"/>
        </w:rPr>
        <w:t xml:space="preserve"> trvalého   záboru)</w:t>
      </w:r>
      <w:r w:rsidR="002C55B3" w:rsidRPr="006045C8">
        <w:rPr>
          <w:rFonts w:ascii="Arial" w:hAnsi="Arial" w:cs="Arial"/>
          <w:sz w:val="20"/>
          <w:szCs w:val="20"/>
          <w:lang w:val="cs-CZ"/>
        </w:rPr>
        <w:t>,</w:t>
      </w:r>
      <w:r w:rsidRPr="006045C8">
        <w:rPr>
          <w:rFonts w:ascii="Arial" w:hAnsi="Arial" w:cs="Arial"/>
          <w:sz w:val="20"/>
          <w:szCs w:val="20"/>
          <w:lang w:val="cs-CZ"/>
        </w:rPr>
        <w:t xml:space="preserve"> </w:t>
      </w:r>
      <w:r w:rsidRPr="006045C8">
        <w:rPr>
          <w:rFonts w:ascii="Arial" w:hAnsi="Arial" w:cs="Arial"/>
          <w:sz w:val="20"/>
          <w:szCs w:val="20"/>
          <w:vertAlign w:val="superscript"/>
          <w:lang w:val="cs-CZ"/>
        </w:rPr>
        <w:t xml:space="preserve"> </w:t>
      </w:r>
    </w:p>
    <w:p w:rsidR="00E85128" w:rsidRPr="006045C8" w:rsidRDefault="00E85128">
      <w:pPr>
        <w:pStyle w:val="Import6"/>
        <w:tabs>
          <w:tab w:val="clear" w:pos="360"/>
          <w:tab w:val="clear" w:pos="1224"/>
          <w:tab w:val="clear" w:pos="2088"/>
          <w:tab w:val="clear" w:pos="2952"/>
          <w:tab w:val="clear" w:pos="3816"/>
          <w:tab w:val="clear" w:pos="4680"/>
          <w:tab w:val="clear" w:pos="5544"/>
          <w:tab w:val="clear" w:pos="6408"/>
          <w:tab w:val="clear" w:pos="7272"/>
          <w:tab w:val="clear" w:pos="8136"/>
        </w:tabs>
        <w:ind w:left="426"/>
        <w:rPr>
          <w:rFonts w:ascii="Arial" w:hAnsi="Arial" w:cs="Arial"/>
          <w:sz w:val="20"/>
          <w:szCs w:val="20"/>
          <w:lang w:val="cs-CZ"/>
        </w:rPr>
      </w:pPr>
      <w:r w:rsidRPr="006045C8">
        <w:rPr>
          <w:rFonts w:ascii="Arial" w:hAnsi="Arial" w:cs="Arial"/>
          <w:sz w:val="20"/>
          <w:szCs w:val="20"/>
          <w:lang w:val="cs-CZ"/>
        </w:rPr>
        <w:t>které jsou vyznačeny na situačním snímku, tvořícím nedílnou přílohu této smlouvy (dále jen „</w:t>
      </w:r>
      <w:r w:rsidRPr="006045C8">
        <w:rPr>
          <w:rFonts w:ascii="Arial" w:hAnsi="Arial" w:cs="Arial"/>
          <w:b/>
          <w:bCs/>
          <w:i/>
          <w:iCs/>
          <w:sz w:val="20"/>
          <w:szCs w:val="20"/>
          <w:lang w:val="cs-CZ"/>
        </w:rPr>
        <w:t>předmět nájmu</w:t>
      </w:r>
      <w:r w:rsidRPr="006045C8">
        <w:rPr>
          <w:rFonts w:ascii="Arial" w:hAnsi="Arial" w:cs="Arial"/>
          <w:sz w:val="20"/>
          <w:szCs w:val="20"/>
          <w:lang w:val="cs-CZ"/>
        </w:rPr>
        <w:t>“).</w:t>
      </w:r>
    </w:p>
    <w:p w:rsidR="00E85128" w:rsidRPr="006045C8" w:rsidRDefault="00E85128">
      <w:pPr>
        <w:pStyle w:val="Import6"/>
        <w:tabs>
          <w:tab w:val="clear" w:pos="360"/>
          <w:tab w:val="clear" w:pos="1224"/>
          <w:tab w:val="clear" w:pos="2088"/>
          <w:tab w:val="clear" w:pos="2952"/>
          <w:tab w:val="clear" w:pos="3816"/>
          <w:tab w:val="clear" w:pos="4680"/>
          <w:tab w:val="clear" w:pos="5544"/>
          <w:tab w:val="clear" w:pos="6408"/>
          <w:tab w:val="clear" w:pos="7272"/>
          <w:tab w:val="clear" w:pos="8136"/>
        </w:tabs>
        <w:ind w:left="426"/>
        <w:rPr>
          <w:rFonts w:ascii="Arial" w:hAnsi="Arial" w:cs="Arial"/>
          <w:sz w:val="20"/>
          <w:szCs w:val="20"/>
          <w:lang w:val="cs-CZ"/>
        </w:rPr>
      </w:pPr>
    </w:p>
    <w:p w:rsidR="00E85128" w:rsidRPr="006045C8" w:rsidRDefault="00E85128">
      <w:pPr>
        <w:pStyle w:val="Import6"/>
        <w:tabs>
          <w:tab w:val="clear" w:pos="360"/>
          <w:tab w:val="clear" w:pos="1224"/>
          <w:tab w:val="clear" w:pos="2088"/>
          <w:tab w:val="clear" w:pos="2952"/>
          <w:tab w:val="clear" w:pos="3816"/>
          <w:tab w:val="clear" w:pos="4680"/>
          <w:tab w:val="clear" w:pos="5544"/>
          <w:tab w:val="clear" w:pos="6408"/>
          <w:tab w:val="clear" w:pos="7272"/>
          <w:tab w:val="clear" w:pos="8136"/>
        </w:tabs>
        <w:ind w:left="426"/>
        <w:rPr>
          <w:rFonts w:ascii="Arial" w:hAnsi="Arial" w:cs="Arial"/>
          <w:b/>
          <w:bCs/>
          <w:sz w:val="20"/>
          <w:szCs w:val="20"/>
          <w:lang w:val="cs-CZ"/>
        </w:rPr>
      </w:pPr>
      <w:r w:rsidRPr="006045C8">
        <w:rPr>
          <w:rFonts w:ascii="Arial" w:hAnsi="Arial" w:cs="Arial"/>
          <w:b/>
          <w:bCs/>
          <w:sz w:val="20"/>
          <w:szCs w:val="20"/>
          <w:lang w:val="cs-CZ"/>
        </w:rPr>
        <w:t>Celková výměra předmětu nájmu činí 86,40 m</w:t>
      </w:r>
      <w:r w:rsidRPr="006045C8">
        <w:rPr>
          <w:rFonts w:ascii="Arial" w:hAnsi="Arial" w:cs="Arial"/>
          <w:b/>
          <w:bCs/>
          <w:sz w:val="20"/>
          <w:szCs w:val="20"/>
          <w:vertAlign w:val="superscript"/>
          <w:lang w:val="cs-CZ"/>
        </w:rPr>
        <w:t>2</w:t>
      </w:r>
      <w:r w:rsidRPr="006045C8">
        <w:rPr>
          <w:rFonts w:ascii="Arial" w:hAnsi="Arial" w:cs="Arial"/>
          <w:b/>
          <w:bCs/>
          <w:sz w:val="20"/>
          <w:szCs w:val="20"/>
          <w:lang w:val="cs-CZ"/>
        </w:rPr>
        <w:t xml:space="preserve">. </w:t>
      </w:r>
    </w:p>
    <w:p w:rsidR="00E85128" w:rsidRPr="006045C8" w:rsidRDefault="00E85128">
      <w:pPr>
        <w:jc w:val="both"/>
        <w:rPr>
          <w:rFonts w:ascii="Arial" w:hAnsi="Arial" w:cs="Arial"/>
          <w:sz w:val="20"/>
          <w:szCs w:val="20"/>
        </w:rPr>
      </w:pPr>
    </w:p>
    <w:p w:rsidR="00E85128" w:rsidRPr="006045C8" w:rsidRDefault="00E85128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6045C8">
        <w:rPr>
          <w:rFonts w:ascii="Arial" w:hAnsi="Arial" w:cs="Arial"/>
          <w:sz w:val="20"/>
          <w:szCs w:val="20"/>
        </w:rPr>
        <w:t>1.2. Účelem nájmu je provedení stavby „Budování a modernizace měřících stanic ČHMÚ,</w:t>
      </w:r>
      <w:r w:rsidRPr="006045C8">
        <w:rPr>
          <w:rFonts w:ascii="Arial" w:hAnsi="Arial" w:cs="Arial"/>
          <w:i/>
          <w:iCs/>
        </w:rPr>
        <w:t xml:space="preserve"> </w:t>
      </w:r>
      <w:r w:rsidRPr="006045C8">
        <w:rPr>
          <w:rFonts w:ascii="Arial" w:hAnsi="Arial" w:cs="Arial"/>
          <w:sz w:val="20"/>
          <w:szCs w:val="20"/>
        </w:rPr>
        <w:t>402000</w:t>
      </w:r>
      <w:r w:rsidRPr="006045C8">
        <w:rPr>
          <w:rFonts w:ascii="Arial" w:hAnsi="Arial" w:cs="Arial"/>
          <w:b/>
          <w:bCs/>
          <w:sz w:val="20"/>
          <w:szCs w:val="20"/>
        </w:rPr>
        <w:t xml:space="preserve"> </w:t>
      </w:r>
      <w:r w:rsidRPr="006045C8">
        <w:rPr>
          <w:rFonts w:ascii="Arial" w:hAnsi="Arial" w:cs="Arial"/>
          <w:sz w:val="20"/>
          <w:szCs w:val="20"/>
        </w:rPr>
        <w:t>Prusy,</w:t>
      </w:r>
      <w:r w:rsidR="002C55B3" w:rsidRPr="006045C8">
        <w:rPr>
          <w:rFonts w:ascii="Arial" w:hAnsi="Arial" w:cs="Arial"/>
          <w:sz w:val="20"/>
          <w:szCs w:val="20"/>
        </w:rPr>
        <w:t xml:space="preserve"> </w:t>
      </w:r>
      <w:r w:rsidRPr="006045C8">
        <w:rPr>
          <w:rFonts w:ascii="Arial" w:hAnsi="Arial" w:cs="Arial"/>
          <w:sz w:val="20"/>
          <w:szCs w:val="20"/>
        </w:rPr>
        <w:t>Moštěnka,</w:t>
      </w:r>
      <w:r w:rsidR="002C55B3" w:rsidRPr="006045C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045C8">
        <w:rPr>
          <w:rFonts w:ascii="Arial" w:hAnsi="Arial" w:cs="Arial"/>
          <w:sz w:val="20"/>
          <w:szCs w:val="20"/>
        </w:rPr>
        <w:t>ř.km</w:t>
      </w:r>
      <w:proofErr w:type="gramEnd"/>
      <w:r w:rsidRPr="006045C8">
        <w:rPr>
          <w:rFonts w:ascii="Arial" w:hAnsi="Arial" w:cs="Arial"/>
          <w:i/>
          <w:iCs/>
        </w:rPr>
        <w:t xml:space="preserve"> </w:t>
      </w:r>
      <w:r w:rsidRPr="006045C8">
        <w:rPr>
          <w:rFonts w:ascii="Arial" w:hAnsi="Arial" w:cs="Arial"/>
          <w:sz w:val="20"/>
          <w:szCs w:val="20"/>
        </w:rPr>
        <w:t>19,20“ na předmětu nájmu.</w:t>
      </w:r>
    </w:p>
    <w:p w:rsidR="00E85128" w:rsidRPr="006045C8" w:rsidRDefault="00E85128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E85128" w:rsidRDefault="00E85128">
      <w:pPr>
        <w:pStyle w:val="Nadpis4"/>
        <w:spacing w:before="0" w:after="0"/>
        <w:ind w:left="426" w:hanging="426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045C8">
        <w:rPr>
          <w:rFonts w:ascii="Arial" w:hAnsi="Arial" w:cs="Arial"/>
          <w:b w:val="0"/>
          <w:bCs w:val="0"/>
          <w:sz w:val="20"/>
          <w:szCs w:val="20"/>
        </w:rPr>
        <w:t>1.3. Pronajímatel účinností této smlouvy přenechává předmět nájmu nájemci k dočasnému užívání na sjednanou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dobu, a to za dohodnutou výši nájmu a nájemce předmět nájmu ke dni účinnosti této smlouvy do užívání přebírá a zavazuje se pronajímateli platit řádně a včas sjednanou výši nájmu.</w:t>
      </w:r>
    </w:p>
    <w:p w:rsidR="00E85128" w:rsidRDefault="00E85128">
      <w:pPr>
        <w:ind w:left="426" w:hanging="426"/>
        <w:rPr>
          <w:rFonts w:ascii="Arial" w:hAnsi="Arial" w:cs="Arial"/>
          <w:sz w:val="20"/>
          <w:szCs w:val="20"/>
        </w:rPr>
      </w:pPr>
    </w:p>
    <w:p w:rsidR="00E85128" w:rsidRDefault="00E85128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1.4. Pronajímatel předává a nájemce přebírá předmět nájmu do nájmu ve stavu, jak stojí a leží. </w:t>
      </w:r>
    </w:p>
    <w:p w:rsidR="00E85128" w:rsidRDefault="00E85128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E85128" w:rsidRDefault="00E85128">
      <w:pPr>
        <w:ind w:left="360"/>
        <w:rPr>
          <w:rFonts w:ascii="Arial" w:hAnsi="Arial" w:cs="Arial"/>
          <w:b/>
          <w:bCs/>
          <w:sz w:val="20"/>
          <w:szCs w:val="20"/>
        </w:rPr>
      </w:pPr>
    </w:p>
    <w:p w:rsidR="00E85128" w:rsidRDefault="00E85128">
      <w:pPr>
        <w:numPr>
          <w:ilvl w:val="0"/>
          <w:numId w:val="2"/>
        </w:num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Doba nájmu a nájemné</w:t>
      </w:r>
    </w:p>
    <w:p w:rsidR="00E85128" w:rsidRDefault="00E85128">
      <w:pPr>
        <w:ind w:left="360"/>
        <w:rPr>
          <w:rFonts w:ascii="Arial" w:hAnsi="Arial" w:cs="Arial"/>
          <w:b/>
          <w:bCs/>
          <w:sz w:val="20"/>
          <w:szCs w:val="20"/>
        </w:rPr>
      </w:pPr>
    </w:p>
    <w:p w:rsidR="00E85128" w:rsidRDefault="00E85128">
      <w:pPr>
        <w:pStyle w:val="Odstavecseseznamem"/>
        <w:numPr>
          <w:ilvl w:val="1"/>
          <w:numId w:val="2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Nájem se zřizuje na dobu určitou ode dne účinnosti smlouvy do majetkoprávního vypořádání, tj. </w:t>
      </w:r>
      <w:proofErr w:type="gramStart"/>
      <w:r>
        <w:rPr>
          <w:rFonts w:ascii="Arial" w:hAnsi="Arial" w:cs="Arial"/>
          <w:sz w:val="20"/>
          <w:szCs w:val="20"/>
        </w:rPr>
        <w:t>do  dne</w:t>
      </w:r>
      <w:proofErr w:type="gramEnd"/>
      <w:r>
        <w:rPr>
          <w:rFonts w:ascii="Arial" w:hAnsi="Arial" w:cs="Arial"/>
          <w:sz w:val="20"/>
          <w:szCs w:val="20"/>
        </w:rPr>
        <w:t xml:space="preserve"> podepsání smlouvy o </w:t>
      </w:r>
      <w:r w:rsidR="002C55B3">
        <w:rPr>
          <w:rFonts w:ascii="Arial" w:hAnsi="Arial" w:cs="Arial"/>
          <w:sz w:val="20"/>
          <w:szCs w:val="20"/>
        </w:rPr>
        <w:t xml:space="preserve">zřízení </w:t>
      </w:r>
      <w:r>
        <w:rPr>
          <w:rFonts w:ascii="Arial" w:hAnsi="Arial" w:cs="Arial"/>
          <w:sz w:val="20"/>
          <w:szCs w:val="20"/>
        </w:rPr>
        <w:t xml:space="preserve"> mající povahu </w:t>
      </w:r>
      <w:r w:rsidR="00CA1E84">
        <w:rPr>
          <w:rFonts w:ascii="Arial" w:hAnsi="Arial" w:cs="Arial"/>
          <w:sz w:val="20"/>
          <w:szCs w:val="20"/>
        </w:rPr>
        <w:t>služebnosti</w:t>
      </w:r>
      <w:r>
        <w:rPr>
          <w:rFonts w:ascii="Arial" w:hAnsi="Arial" w:cs="Arial"/>
          <w:sz w:val="20"/>
          <w:szCs w:val="20"/>
        </w:rPr>
        <w:t>, maximálně na dobu 5 let.</w:t>
      </w:r>
    </w:p>
    <w:p w:rsidR="00E85128" w:rsidRDefault="00E85128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E85128" w:rsidRDefault="00E85128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ab/>
        <w:t xml:space="preserve">Smluvní strany se dohodly, že pronajímateli přísluší za užívání předmětu nájmu nájemné, a to ode dne účinnosti smlouvy, tj. ode dne protokolárního předání staveniště. Nájemce se zavazuje, že nejpozději do 5 pracovních dnů od protokolárního předání staveniště tuto skutečnost prokazatelně </w:t>
      </w:r>
      <w:r>
        <w:rPr>
          <w:rFonts w:ascii="Arial" w:hAnsi="Arial" w:cs="Arial"/>
          <w:sz w:val="20"/>
          <w:szCs w:val="20"/>
        </w:rPr>
        <w:lastRenderedPageBreak/>
        <w:t xml:space="preserve">oznámí útvaru správy majetku závodu Horní Morava Povodí Moravy,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s.p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>, tel. 585 711 219, za účelem vystavení faktury na úhradu nájemného.</w:t>
      </w:r>
    </w:p>
    <w:p w:rsidR="00E85128" w:rsidRDefault="00E85128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E85128" w:rsidRDefault="00E85128">
      <w:pPr>
        <w:jc w:val="both"/>
        <w:rPr>
          <w:rFonts w:ascii="Arial" w:hAnsi="Arial" w:cs="Arial"/>
          <w:sz w:val="20"/>
          <w:szCs w:val="20"/>
        </w:rPr>
      </w:pPr>
    </w:p>
    <w:p w:rsidR="00E85128" w:rsidRDefault="00E85128">
      <w:pPr>
        <w:jc w:val="both"/>
        <w:rPr>
          <w:rFonts w:ascii="Arial" w:hAnsi="Arial" w:cs="Arial"/>
          <w:sz w:val="20"/>
          <w:szCs w:val="20"/>
        </w:rPr>
      </w:pPr>
    </w:p>
    <w:p w:rsidR="00E85128" w:rsidRDefault="00E85128">
      <w:pPr>
        <w:numPr>
          <w:ilvl w:val="0"/>
          <w:numId w:val="2"/>
        </w:num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nájmu</w:t>
      </w:r>
    </w:p>
    <w:p w:rsidR="00E85128" w:rsidRDefault="00E85128">
      <w:pPr>
        <w:ind w:left="360"/>
        <w:rPr>
          <w:rFonts w:ascii="Arial" w:hAnsi="Arial" w:cs="Arial"/>
          <w:b/>
          <w:bCs/>
          <w:sz w:val="20"/>
          <w:szCs w:val="20"/>
        </w:rPr>
      </w:pPr>
    </w:p>
    <w:p w:rsidR="00E85128" w:rsidRDefault="00E85128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Výše nájemného je stanovena ve výši ceny obvyklé dle platné Cenové mapy pronájmu pozemků </w:t>
      </w:r>
    </w:p>
    <w:p w:rsidR="00E85128" w:rsidRPr="002C55B3" w:rsidRDefault="00E85128">
      <w:pPr>
        <w:pStyle w:val="Zkladntext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Povodí Moravy, s.</w:t>
      </w:r>
      <w:r w:rsidR="00060A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  <w:r w:rsidR="00CA1E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Výše nájemného je stanovena dohodou smluvních stran na částku 13,20 Kč/m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za rok, </w:t>
      </w:r>
      <w:r w:rsidRPr="002C55B3">
        <w:rPr>
          <w:rFonts w:ascii="Arial" w:hAnsi="Arial" w:cs="Arial"/>
          <w:bCs/>
          <w:sz w:val="20"/>
          <w:szCs w:val="20"/>
        </w:rPr>
        <w:t xml:space="preserve">celková výše nájemného na kalendářní rok činí </w:t>
      </w:r>
      <w:r w:rsidRPr="002C55B3">
        <w:rPr>
          <w:rFonts w:ascii="Arial" w:hAnsi="Arial" w:cs="Arial"/>
          <w:b/>
          <w:bCs/>
          <w:sz w:val="20"/>
          <w:szCs w:val="20"/>
        </w:rPr>
        <w:t>1</w:t>
      </w:r>
      <w:r w:rsidR="00060A4A">
        <w:rPr>
          <w:rFonts w:ascii="Arial" w:hAnsi="Arial" w:cs="Arial"/>
          <w:b/>
          <w:bCs/>
          <w:sz w:val="20"/>
          <w:szCs w:val="20"/>
        </w:rPr>
        <w:t xml:space="preserve"> </w:t>
      </w:r>
      <w:r w:rsidRPr="002C55B3">
        <w:rPr>
          <w:rFonts w:ascii="Arial" w:hAnsi="Arial" w:cs="Arial"/>
          <w:b/>
          <w:bCs/>
          <w:sz w:val="20"/>
          <w:szCs w:val="20"/>
        </w:rPr>
        <w:t>14</w:t>
      </w:r>
      <w:r w:rsidR="002C55B3" w:rsidRPr="002C55B3">
        <w:rPr>
          <w:rFonts w:ascii="Arial" w:hAnsi="Arial" w:cs="Arial"/>
          <w:b/>
          <w:bCs/>
          <w:sz w:val="20"/>
          <w:szCs w:val="20"/>
        </w:rPr>
        <w:t>1</w:t>
      </w:r>
      <w:r w:rsidRPr="002C55B3">
        <w:rPr>
          <w:rFonts w:ascii="Arial" w:hAnsi="Arial" w:cs="Arial"/>
          <w:b/>
          <w:bCs/>
          <w:sz w:val="20"/>
          <w:szCs w:val="20"/>
        </w:rPr>
        <w:t xml:space="preserve"> Kč</w:t>
      </w:r>
      <w:r w:rsidRPr="002C55B3">
        <w:rPr>
          <w:rFonts w:ascii="Arial" w:hAnsi="Arial" w:cs="Arial"/>
          <w:b/>
          <w:sz w:val="20"/>
          <w:szCs w:val="20"/>
        </w:rPr>
        <w:t>.</w:t>
      </w:r>
    </w:p>
    <w:p w:rsidR="00E85128" w:rsidRDefault="00E85128">
      <w:pPr>
        <w:pStyle w:val="Zkladntext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E85128" w:rsidRDefault="00E85128">
      <w:pPr>
        <w:pStyle w:val="Zkladntext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3.2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Nájem bude fakturován v jedné splátce do 15 dnů po účinnosti smlouvy na celý rok nájmu předem. V následujícím roce bude nájemné vyúčtováno do konce měsíce ledna na celý kalendářní rok předem. Tento den je dnem zdanitelného plnění. Splatnost faktury je 30</w:t>
      </w:r>
      <w:r w:rsidR="00060A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dnů a splátka je uhrazena dnem připsání finanční částky, ve výši celé splátky, na účet pronajímatele. </w:t>
      </w:r>
    </w:p>
    <w:p w:rsidR="00E85128" w:rsidRDefault="00E85128">
      <w:pPr>
        <w:pStyle w:val="Zkladntext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E85128" w:rsidRDefault="00E85128">
      <w:pPr>
        <w:pStyle w:val="Zkladntext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3.3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Smluvní strany se dohodly na automatickém zvyšování nájemného o příslušné procento, odpovídající kladnému vývoji indexu spotřebitelských cen vyhlášenému Českým statistickým úřadem za předchozí kalendářní rok a to vždy s účinností od 1. ledna příslušného kalendářního roku. Základem pro výpočet inflačního nárůstu je částka nájemného platná v předchozím kalendářním roce.</w:t>
      </w:r>
    </w:p>
    <w:p w:rsidR="00E85128" w:rsidRDefault="00E85128">
      <w:pPr>
        <w:pStyle w:val="Zkladntext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E85128" w:rsidRDefault="00E85128">
      <w:pPr>
        <w:pStyle w:val="Zkladntex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V případě prodlení nájemce s úhradou nájemného má pronajímatel v souladu s 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 xml:space="preserve">. § 1970 zákona č. 89/2012 Sb., občanský zákoník, právo účtovat nájemci úrok z prodlení. Za každý den zpoždění uhrazení splátky se sjednává úrok z prodlení ve výši stanovené v nařízení vlády, který je splatný první den prodlení. </w:t>
      </w:r>
    </w:p>
    <w:p w:rsidR="00E85128" w:rsidRDefault="00E85128">
      <w:pPr>
        <w:pStyle w:val="Zkladntext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E85128" w:rsidRDefault="00E85128">
      <w:pPr>
        <w:numPr>
          <w:ilvl w:val="0"/>
          <w:numId w:val="2"/>
        </w:num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Povinnosti nájemce</w:t>
      </w:r>
    </w:p>
    <w:p w:rsidR="00E85128" w:rsidRDefault="00E85128">
      <w:pPr>
        <w:ind w:left="360"/>
        <w:rPr>
          <w:rFonts w:ascii="Arial" w:hAnsi="Arial" w:cs="Arial"/>
          <w:b/>
          <w:bCs/>
          <w:sz w:val="20"/>
          <w:szCs w:val="20"/>
        </w:rPr>
      </w:pPr>
    </w:p>
    <w:p w:rsidR="00E85128" w:rsidRDefault="00E85128">
      <w:pPr>
        <w:pStyle w:val="Odstavecseseznamem"/>
        <w:numPr>
          <w:ilvl w:val="1"/>
          <w:numId w:val="2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Nájemce je povinen:</w:t>
      </w:r>
    </w:p>
    <w:p w:rsidR="00E85128" w:rsidRDefault="00E85128">
      <w:pPr>
        <w:pStyle w:val="Odstavecseseznamem"/>
        <w:ind w:left="735"/>
        <w:rPr>
          <w:rFonts w:ascii="Arial" w:hAnsi="Arial" w:cs="Arial"/>
          <w:sz w:val="20"/>
          <w:szCs w:val="20"/>
        </w:rPr>
      </w:pPr>
    </w:p>
    <w:p w:rsidR="00E85128" w:rsidRDefault="00E85128">
      <w:pPr>
        <w:pStyle w:val="Odstavecseseznamem"/>
        <w:numPr>
          <w:ilvl w:val="0"/>
          <w:numId w:val="20"/>
        </w:numPr>
        <w:tabs>
          <w:tab w:val="clear" w:pos="810"/>
        </w:tabs>
        <w:spacing w:after="120"/>
        <w:ind w:left="1276" w:hanging="425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nejpozději do 5 pracovních dnů od protokolárního předání staveniště tuto skutečnost prokazatelně oznámit útvaru správy majetku závodu Horní Morava Povodí Moravy, </w:t>
      </w:r>
      <w:proofErr w:type="spellStart"/>
      <w:proofErr w:type="gramStart"/>
      <w:r>
        <w:rPr>
          <w:rFonts w:ascii="Arial" w:hAnsi="Arial" w:cs="Arial"/>
          <w:sz w:val="20"/>
          <w:szCs w:val="20"/>
          <w:u w:val="single"/>
        </w:rPr>
        <w:t>s.p</w:t>
      </w:r>
      <w:proofErr w:type="spellEnd"/>
      <w:r>
        <w:rPr>
          <w:rFonts w:ascii="Arial" w:hAnsi="Arial" w:cs="Arial"/>
          <w:sz w:val="20"/>
          <w:szCs w:val="20"/>
          <w:u w:val="single"/>
        </w:rPr>
        <w:t>.</w:t>
      </w:r>
      <w:proofErr w:type="gramEnd"/>
      <w:r>
        <w:rPr>
          <w:rFonts w:ascii="Arial" w:hAnsi="Arial" w:cs="Arial"/>
          <w:sz w:val="20"/>
          <w:szCs w:val="20"/>
          <w:u w:val="single"/>
        </w:rPr>
        <w:t>, tel. 585 711 219, za účelem vystavení faktury na úhradu nájemného,</w:t>
      </w:r>
    </w:p>
    <w:p w:rsidR="00E85128" w:rsidRDefault="00E85128">
      <w:pPr>
        <w:numPr>
          <w:ilvl w:val="0"/>
          <w:numId w:val="20"/>
        </w:numPr>
        <w:tabs>
          <w:tab w:val="clear" w:pos="810"/>
        </w:tabs>
        <w:spacing w:after="120"/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užívat předmět nájmu pouze k účelům dohodnutým v této smlouvě, nájemce nesmí rozšiřovat rozsah užívání nad dohodnutou výměru, těžit z něj bez souhlasu pronajímatele zeminu nebo jinak podstatně měnit konfiguraci terénu, </w:t>
      </w:r>
    </w:p>
    <w:p w:rsidR="00E85128" w:rsidRDefault="00E85128">
      <w:pPr>
        <w:numPr>
          <w:ilvl w:val="0"/>
          <w:numId w:val="20"/>
        </w:numPr>
        <w:tabs>
          <w:tab w:val="clear" w:pos="810"/>
          <w:tab w:val="left" w:pos="426"/>
        </w:tabs>
        <w:spacing w:after="120"/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způsobí-li pronajímateli na předmětu nájmu škodu, tuto škodu neprodleně nahradit/vlastním nákladem odstranit,</w:t>
      </w:r>
    </w:p>
    <w:p w:rsidR="00E85128" w:rsidRDefault="00E85128">
      <w:pPr>
        <w:numPr>
          <w:ilvl w:val="0"/>
          <w:numId w:val="20"/>
        </w:numPr>
        <w:tabs>
          <w:tab w:val="clear" w:pos="810"/>
          <w:tab w:val="left" w:pos="284"/>
        </w:tabs>
        <w:spacing w:after="120"/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umožnit pronajímateli provádět kontrolu předmětu nájmu a umožnit jeho zaměstnancům nebo jim smluvně vázaným osobám, přístup na pozemky pronajímatele i přes pozemky, které jsou předmětem nájmu,</w:t>
      </w:r>
    </w:p>
    <w:p w:rsidR="00E85128" w:rsidRDefault="00E85128">
      <w:pPr>
        <w:numPr>
          <w:ilvl w:val="0"/>
          <w:numId w:val="20"/>
        </w:numPr>
        <w:tabs>
          <w:tab w:val="clear" w:pos="810"/>
        </w:tabs>
        <w:spacing w:after="120"/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uklízet odpadky a vlastní odpad vzniklý ze stavební činnosti v prostoru předmětu nájmu a nejbližším okolí v souladu s platnými právními předpisy týkajících se odpadů, </w:t>
      </w:r>
    </w:p>
    <w:p w:rsidR="00E85128" w:rsidRDefault="00E85128">
      <w:pPr>
        <w:numPr>
          <w:ilvl w:val="0"/>
          <w:numId w:val="20"/>
        </w:numPr>
        <w:tabs>
          <w:tab w:val="clear" w:pos="810"/>
        </w:tabs>
        <w:spacing w:after="120"/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udržovat stavbu v řádném stavu v souladu s platnými právními předpisy, technickými normami a podmínkami stanovenými Povodím Moravy,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s.p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>, k projektové dokumentaci,</w:t>
      </w:r>
    </w:p>
    <w:p w:rsidR="00E85128" w:rsidRDefault="00E85128">
      <w:pPr>
        <w:numPr>
          <w:ilvl w:val="0"/>
          <w:numId w:val="20"/>
        </w:numPr>
        <w:tabs>
          <w:tab w:val="clear" w:pos="810"/>
          <w:tab w:val="num" w:pos="900"/>
        </w:tabs>
        <w:spacing w:after="120"/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 ukončením nájmu vrátit předmět nájmu, pokud není zastavěn trvalou stavbou, zpět protokolárně pronajímateli, a to srovnaný bez jakéhokoliv stavebního materiálu nebo jiného odpadu,</w:t>
      </w:r>
    </w:p>
    <w:p w:rsidR="00E85128" w:rsidRDefault="00E85128">
      <w:pPr>
        <w:numPr>
          <w:ilvl w:val="0"/>
          <w:numId w:val="20"/>
        </w:numPr>
        <w:tabs>
          <w:tab w:val="clear" w:pos="810"/>
        </w:tabs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dodržovat podmínky stanovené v povodňovém a havarijním plánu stavby, pokud tak bylo stanoveno v souhrnném vyjádření správce toku.   </w:t>
      </w:r>
    </w:p>
    <w:p w:rsidR="00E85128" w:rsidRDefault="00E85128">
      <w:pPr>
        <w:ind w:left="1276"/>
        <w:jc w:val="both"/>
        <w:rPr>
          <w:rFonts w:ascii="Arial" w:hAnsi="Arial" w:cs="Arial"/>
          <w:sz w:val="20"/>
          <w:szCs w:val="20"/>
        </w:rPr>
      </w:pPr>
    </w:p>
    <w:p w:rsidR="00E85128" w:rsidRDefault="00E85128">
      <w:pPr>
        <w:pStyle w:val="Odstavecseseznamem"/>
        <w:numPr>
          <w:ilvl w:val="1"/>
          <w:numId w:val="2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Nájemce se zavazuje, že po dobu trvání stavby odpovídá na předmětu nájmu za porušení obecně platných předpisů o ekologii, odpadech, bezpečnosti, požární ochraně a odpovídá za škody způsobené při manipulaci se závadnými látkami, pokud tyto sám způsobí. </w:t>
      </w:r>
    </w:p>
    <w:p w:rsidR="00E85128" w:rsidRDefault="00E85128">
      <w:pPr>
        <w:pStyle w:val="Odstavecseseznamem"/>
        <w:ind w:left="426"/>
        <w:jc w:val="both"/>
        <w:rPr>
          <w:rFonts w:ascii="Arial" w:hAnsi="Arial" w:cs="Arial"/>
          <w:sz w:val="20"/>
          <w:szCs w:val="20"/>
        </w:rPr>
      </w:pPr>
    </w:p>
    <w:p w:rsidR="00E85128" w:rsidRDefault="00E85128">
      <w:pPr>
        <w:pStyle w:val="Odstavecseseznamem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lastRenderedPageBreak/>
        <w:t>Nájemce se zavazuje zaplatit všechny poplatky, pokuty, sankce udělené formou rozhodnutí orgánů státní správy, z důvodů porušení výše uvedených předpisů, pokud tyto předpisy porušil nájemce a zajistit neprodleně na vlastní náklady odstranění veškerých úniků a havárií skladovaných odpadů nebo látek, ohrožující jakost a zdravotní nezávadnost povrchových nebo podzemních vod a provést potřebné sanační práce.</w:t>
      </w:r>
    </w:p>
    <w:p w:rsidR="00E85128" w:rsidRDefault="00E85128">
      <w:pPr>
        <w:pStyle w:val="Odstavecseseznamem"/>
        <w:ind w:left="426"/>
        <w:jc w:val="both"/>
        <w:rPr>
          <w:rFonts w:ascii="Arial" w:hAnsi="Arial" w:cs="Arial"/>
          <w:sz w:val="22"/>
          <w:szCs w:val="22"/>
        </w:rPr>
      </w:pPr>
    </w:p>
    <w:p w:rsidR="00E85128" w:rsidRDefault="00E85128">
      <w:pPr>
        <w:pStyle w:val="Zkladntext3"/>
        <w:rPr>
          <w:rFonts w:ascii="Arial" w:hAnsi="Arial" w:cs="Arial"/>
        </w:rPr>
      </w:pPr>
      <w:r>
        <w:rPr>
          <w:rFonts w:ascii="Arial" w:hAnsi="Arial" w:cs="Arial"/>
        </w:rPr>
        <w:t xml:space="preserve">4.4.  Podmínky, které nejsou v této smlouvě výslovně upraveny, se řídí příslušnou obecně platnou </w:t>
      </w:r>
    </w:p>
    <w:p w:rsidR="00E85128" w:rsidRDefault="00E85128">
      <w:pPr>
        <w:pStyle w:val="Zkladntext3"/>
        <w:rPr>
          <w:rFonts w:ascii="Arial" w:hAnsi="Arial" w:cs="Arial"/>
        </w:rPr>
      </w:pPr>
      <w:r>
        <w:rPr>
          <w:rFonts w:ascii="Arial" w:hAnsi="Arial" w:cs="Arial"/>
        </w:rPr>
        <w:t xml:space="preserve">       právní úpravou obsaženou v  občanském zákoníku.</w:t>
      </w:r>
    </w:p>
    <w:p w:rsidR="00E85128" w:rsidRDefault="00E85128">
      <w:pPr>
        <w:pStyle w:val="Odstavecseseznamem"/>
        <w:rPr>
          <w:rFonts w:ascii="Arial" w:hAnsi="Arial" w:cs="Arial"/>
        </w:rPr>
      </w:pPr>
    </w:p>
    <w:p w:rsidR="00E85128" w:rsidRDefault="00E85128">
      <w:pPr>
        <w:pStyle w:val="Zkladntext3"/>
        <w:rPr>
          <w:rFonts w:ascii="Arial" w:hAnsi="Arial" w:cs="Arial"/>
        </w:rPr>
      </w:pPr>
    </w:p>
    <w:p w:rsidR="00E85128" w:rsidRDefault="00E85128">
      <w:pPr>
        <w:pStyle w:val="Odstavecseseznamem"/>
        <w:numPr>
          <w:ilvl w:val="0"/>
          <w:numId w:val="2"/>
        </w:num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Další ujednání</w:t>
      </w:r>
    </w:p>
    <w:p w:rsidR="00E85128" w:rsidRDefault="00E85128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</w:p>
    <w:p w:rsidR="00E85128" w:rsidRDefault="00E85128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V případě porušení podmínek smlouvy je nájemce povinen za každé prokázané porušení smlouvy zaplatit pronajímateli smluvní pokutu ve výši 1.000,00 Kč, a to nezávisle na tom, zda vznikla pronajímateli jakákoliv škoda, kterou je oprávněn vymáhat samostatně. Smluvní pokuta se nezapočítává do výše náhrady škody.</w:t>
      </w:r>
    </w:p>
    <w:p w:rsidR="00E85128" w:rsidRDefault="00E85128">
      <w:pPr>
        <w:pStyle w:val="Zkladntext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E85128" w:rsidRDefault="00E85128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Pronajímatel neodpovídá nájemci za škody vzniklé osobám nacházejícím se na předmětu nájmu ani za škody na jeho nemovitém i movitém majetku v důsledku živelných událostí, zejména vysokým stavem vody v toku nebo jednáním třetích osob.</w:t>
      </w:r>
    </w:p>
    <w:p w:rsidR="00E85128" w:rsidRDefault="00E85128">
      <w:pPr>
        <w:rPr>
          <w:rFonts w:ascii="Arial" w:hAnsi="Arial" w:cs="Arial"/>
          <w:sz w:val="20"/>
          <w:szCs w:val="20"/>
        </w:rPr>
      </w:pPr>
    </w:p>
    <w:p w:rsidR="00E85128" w:rsidRDefault="00E85128">
      <w:pPr>
        <w:rPr>
          <w:rFonts w:ascii="Arial" w:hAnsi="Arial" w:cs="Arial"/>
          <w:sz w:val="20"/>
          <w:szCs w:val="20"/>
        </w:rPr>
      </w:pPr>
    </w:p>
    <w:p w:rsidR="00E85128" w:rsidRDefault="00E85128">
      <w:pPr>
        <w:rPr>
          <w:rFonts w:ascii="Arial" w:hAnsi="Arial" w:cs="Arial"/>
          <w:sz w:val="20"/>
          <w:szCs w:val="20"/>
        </w:rPr>
      </w:pPr>
    </w:p>
    <w:p w:rsidR="00E85128" w:rsidRDefault="00E85128">
      <w:pPr>
        <w:pStyle w:val="Zkladntext2"/>
        <w:ind w:left="3540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</w:t>
      </w:r>
    </w:p>
    <w:p w:rsidR="00E85128" w:rsidRDefault="00E85128">
      <w:pPr>
        <w:pStyle w:val="Zkladntext2"/>
        <w:ind w:left="141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Podstatné náležitosti smlouvy o zřízení mající povahu služebnosti</w:t>
      </w:r>
    </w:p>
    <w:p w:rsidR="00E85128" w:rsidRDefault="00E85128">
      <w:pPr>
        <w:jc w:val="center"/>
        <w:rPr>
          <w:rFonts w:ascii="Arial" w:hAnsi="Arial" w:cs="Arial"/>
          <w:sz w:val="20"/>
          <w:szCs w:val="20"/>
        </w:rPr>
      </w:pPr>
    </w:p>
    <w:p w:rsidR="00E85128" w:rsidRPr="002C55B3" w:rsidRDefault="00E85128">
      <w:pPr>
        <w:pStyle w:val="Zkladntext2"/>
        <w:numPr>
          <w:ilvl w:val="0"/>
          <w:numId w:val="26"/>
        </w:numPr>
        <w:ind w:left="426" w:hanging="426"/>
        <w:rPr>
          <w:rFonts w:ascii="Arial" w:hAnsi="Arial" w:cs="Arial"/>
          <w:sz w:val="20"/>
          <w:szCs w:val="20"/>
        </w:rPr>
      </w:pPr>
      <w:r w:rsidRPr="002C55B3">
        <w:rPr>
          <w:rFonts w:ascii="Arial" w:hAnsi="Arial" w:cs="Arial"/>
          <w:sz w:val="20"/>
          <w:szCs w:val="20"/>
        </w:rPr>
        <w:t xml:space="preserve">Smluvní strany se dohodly, že do </w:t>
      </w:r>
      <w:r w:rsidR="002C55B3" w:rsidRPr="002C55B3">
        <w:rPr>
          <w:rFonts w:ascii="Arial" w:hAnsi="Arial" w:cs="Arial"/>
          <w:sz w:val="20"/>
          <w:szCs w:val="20"/>
        </w:rPr>
        <w:t>9</w:t>
      </w:r>
      <w:r w:rsidRPr="002C55B3">
        <w:rPr>
          <w:rFonts w:ascii="Arial" w:hAnsi="Arial" w:cs="Arial"/>
          <w:sz w:val="20"/>
          <w:szCs w:val="20"/>
        </w:rPr>
        <w:t xml:space="preserve">0 dnů po zaměření stavby a vypracování geometrického plánu, </w:t>
      </w:r>
      <w:r w:rsidR="002C55B3" w:rsidRPr="002C55B3">
        <w:rPr>
          <w:rFonts w:ascii="Arial" w:hAnsi="Arial" w:cs="Arial"/>
          <w:sz w:val="20"/>
          <w:szCs w:val="20"/>
        </w:rPr>
        <w:t>ale nejpozději do 12 měsíců od vydání kolaudačního souhlasu</w:t>
      </w:r>
      <w:r w:rsidRPr="002C55B3">
        <w:rPr>
          <w:rFonts w:ascii="Arial" w:hAnsi="Arial" w:cs="Arial"/>
          <w:sz w:val="20"/>
          <w:szCs w:val="20"/>
        </w:rPr>
        <w:t>, uzavřou na výzvu strany oprávněné, smlouvu o zřízení mající povahu služebnosti, spočívající v:</w:t>
      </w:r>
    </w:p>
    <w:p w:rsidR="00E85128" w:rsidRDefault="00E85128">
      <w:pPr>
        <w:pStyle w:val="Zkladntext2"/>
        <w:ind w:firstLine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ab/>
        <w:t>v povinnosti povinného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E85128" w:rsidRDefault="00E85128">
      <w:pPr>
        <w:pStyle w:val="Zkladntext2"/>
        <w:tabs>
          <w:tab w:val="left" w:pos="709"/>
        </w:tabs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strpět na předmětných pozemcích stavbu,</w:t>
      </w:r>
    </w:p>
    <w:p w:rsidR="00E85128" w:rsidRDefault="00E85128">
      <w:pPr>
        <w:pStyle w:val="Zkladntext2"/>
        <w:tabs>
          <w:tab w:val="left" w:pos="709"/>
        </w:tabs>
        <w:ind w:left="1406" w:hanging="555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  <w:t>umožnit oprávněnému (jeho zaměstnancům, popř. pověřeným osobám) vstup a vjezd na předmětných pozemcích za účelem provádění údržby a oprav výše uvedené stavby;</w:t>
      </w:r>
    </w:p>
    <w:p w:rsidR="00E85128" w:rsidRDefault="00E85128">
      <w:pPr>
        <w:pStyle w:val="Zkladntext2"/>
        <w:tabs>
          <w:tab w:val="left" w:pos="709"/>
        </w:tabs>
        <w:ind w:left="851"/>
        <w:rPr>
          <w:rFonts w:ascii="Arial" w:hAnsi="Arial" w:cs="Arial"/>
          <w:sz w:val="20"/>
          <w:szCs w:val="20"/>
        </w:rPr>
      </w:pPr>
    </w:p>
    <w:p w:rsidR="00E85128" w:rsidRDefault="00E85128">
      <w:pPr>
        <w:pStyle w:val="Zkladntext2"/>
        <w:ind w:firstLine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</w:rPr>
        <w:tab/>
        <w:t xml:space="preserve">v povinnosti oprávněného </w:t>
      </w:r>
    </w:p>
    <w:p w:rsidR="00E85128" w:rsidRDefault="00E85128">
      <w:pPr>
        <w:pStyle w:val="Zkladntext2"/>
        <w:tabs>
          <w:tab w:val="left" w:pos="709"/>
        </w:tabs>
        <w:ind w:left="1416" w:hanging="5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udržovat stavbu v souladu s platnými právními předpisy, technickými normami a podmínkami stanovenými správcem toku k projektové dokumentaci a technologii provádění stavby sousedící s vodním tokem,</w:t>
      </w:r>
    </w:p>
    <w:p w:rsidR="00E85128" w:rsidRDefault="00E85128">
      <w:pPr>
        <w:pStyle w:val="Zkladntext2"/>
        <w:tabs>
          <w:tab w:val="left" w:pos="709"/>
        </w:tabs>
        <w:ind w:left="1416" w:hanging="5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ab/>
        <w:t>odstranit nebo finančně nahradit způsobené škody činností oprávněného nebo škody způsobené v příčinné souvislosti s provozem stavby na předmětných pozemcích,</w:t>
      </w:r>
    </w:p>
    <w:p w:rsidR="00E85128" w:rsidRDefault="00E85128">
      <w:pPr>
        <w:pStyle w:val="Zkladntext2"/>
        <w:numPr>
          <w:ilvl w:val="0"/>
          <w:numId w:val="31"/>
        </w:numPr>
        <w:tabs>
          <w:tab w:val="left" w:pos="709"/>
        </w:tabs>
        <w:ind w:hanging="589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rozsah služebnosti bude zaměřen geometrickým plánem,</w:t>
      </w:r>
      <w:r w:rsidR="002C55B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který se stane nedílnou součástí smlouvy.</w:t>
      </w:r>
    </w:p>
    <w:p w:rsidR="00E85128" w:rsidRDefault="00E85128">
      <w:pPr>
        <w:pStyle w:val="Zkladntext2"/>
        <w:tabs>
          <w:tab w:val="left" w:pos="709"/>
        </w:tabs>
        <w:rPr>
          <w:sz w:val="20"/>
          <w:szCs w:val="20"/>
        </w:rPr>
      </w:pPr>
    </w:p>
    <w:p w:rsidR="00E85128" w:rsidRDefault="00E85128" w:rsidP="008966F9">
      <w:pPr>
        <w:pStyle w:val="Zkladntext2"/>
        <w:numPr>
          <w:ilvl w:val="0"/>
          <w:numId w:val="26"/>
        </w:numPr>
        <w:spacing w:line="240" w:lineRule="atLeast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mající povahu služebnosti bude zřízena úplatně, za jednorázovou náhradu, která je zjištěna podle platných cenových předpisů ve smyslu § 16b  zákona 151/1997 Sb., ve znění pozdějších novel, a to výnosovou metodou jako pětinásobek ročního užitku (roční nájemné), vynásobeného rozsahem věcného břemene. Roční užitek je stanoven analogicky dle cenové mapy pronájmu pozemků povinného.</w:t>
      </w:r>
      <w:r w:rsidR="002C55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 hodnotě služebnosti bude připočtena příslušná sazba DPH platná ke dni uzavření smlouvy o zřízení mající povahu služebnosti.</w:t>
      </w:r>
    </w:p>
    <w:p w:rsidR="00E85128" w:rsidRDefault="00E85128" w:rsidP="008966F9">
      <w:pPr>
        <w:ind w:left="426" w:hanging="426"/>
        <w:rPr>
          <w:rFonts w:ascii="Georgia" w:hAnsi="Georgia" w:cs="Georgia"/>
          <w:sz w:val="20"/>
          <w:szCs w:val="20"/>
        </w:rPr>
      </w:pPr>
    </w:p>
    <w:p w:rsidR="00E85128" w:rsidRDefault="00E85128" w:rsidP="008966F9">
      <w:pPr>
        <w:pStyle w:val="Zkladntext2"/>
        <w:numPr>
          <w:ilvl w:val="0"/>
          <w:numId w:val="30"/>
        </w:numPr>
        <w:tabs>
          <w:tab w:val="left" w:pos="426"/>
        </w:tabs>
        <w:spacing w:line="240" w:lineRule="atLeast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Hodnotu mající povahu služebnosti poukáže oprávněný ze služebnosti povinnému po uzavření smlouvy, na jeho účet na základě faktury, vystavené pronajímatelem.</w:t>
      </w:r>
    </w:p>
    <w:p w:rsidR="00E85128" w:rsidRDefault="00E85128" w:rsidP="008966F9">
      <w:pPr>
        <w:pStyle w:val="Zkladntext2"/>
        <w:tabs>
          <w:tab w:val="left" w:pos="426"/>
        </w:tabs>
        <w:spacing w:line="240" w:lineRule="atLeast"/>
        <w:ind w:left="426" w:hanging="426"/>
        <w:rPr>
          <w:rFonts w:ascii="Arial" w:hAnsi="Arial" w:cs="Arial"/>
          <w:sz w:val="20"/>
          <w:szCs w:val="20"/>
        </w:rPr>
      </w:pPr>
    </w:p>
    <w:p w:rsidR="00FA5D87" w:rsidRDefault="00FA5D87" w:rsidP="008966F9">
      <w:pPr>
        <w:pStyle w:val="Zkladntext2"/>
        <w:numPr>
          <w:ilvl w:val="0"/>
          <w:numId w:val="30"/>
        </w:numPr>
        <w:tabs>
          <w:tab w:val="left" w:pos="426"/>
        </w:tabs>
        <w:spacing w:line="240" w:lineRule="atLeast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požadavku povinného (vyplývajícího z vodohospodářských zájmů na úpravu vodního díla, koryta vodního roku nebo jiných protipovodňových opatření) na přeložení stavby, přeloží oprávněný stavbu své vlastní náklady.</w:t>
      </w:r>
    </w:p>
    <w:p w:rsidR="008966F9" w:rsidRDefault="008966F9" w:rsidP="008966F9">
      <w:pPr>
        <w:pStyle w:val="Zkladntext2"/>
        <w:tabs>
          <w:tab w:val="left" w:pos="426"/>
        </w:tabs>
        <w:spacing w:line="240" w:lineRule="atLeast"/>
        <w:ind w:left="426" w:hanging="426"/>
        <w:rPr>
          <w:rFonts w:ascii="Arial" w:hAnsi="Arial" w:cs="Arial"/>
          <w:sz w:val="20"/>
          <w:szCs w:val="20"/>
        </w:rPr>
      </w:pPr>
    </w:p>
    <w:p w:rsidR="008966F9" w:rsidRDefault="008966F9" w:rsidP="008966F9">
      <w:pPr>
        <w:pStyle w:val="Zkladntext2"/>
        <w:tabs>
          <w:tab w:val="left" w:pos="426"/>
        </w:tabs>
        <w:spacing w:line="240" w:lineRule="atLeast"/>
        <w:ind w:left="426" w:hanging="426"/>
        <w:rPr>
          <w:rFonts w:ascii="Arial" w:hAnsi="Arial" w:cs="Arial"/>
          <w:sz w:val="20"/>
          <w:szCs w:val="20"/>
        </w:rPr>
      </w:pPr>
    </w:p>
    <w:p w:rsidR="00FA5D87" w:rsidRDefault="00FA5D87" w:rsidP="00FA5D87">
      <w:pPr>
        <w:pStyle w:val="Zkladntext2"/>
        <w:tabs>
          <w:tab w:val="left" w:pos="426"/>
        </w:tabs>
        <w:spacing w:line="240" w:lineRule="atLeast"/>
        <w:rPr>
          <w:rFonts w:ascii="Arial" w:hAnsi="Arial" w:cs="Arial"/>
          <w:sz w:val="20"/>
          <w:szCs w:val="20"/>
        </w:rPr>
      </w:pPr>
    </w:p>
    <w:p w:rsidR="00E85128" w:rsidRDefault="00E85128">
      <w:pPr>
        <w:pStyle w:val="Zkladntext2"/>
        <w:tabs>
          <w:tab w:val="left" w:pos="426"/>
        </w:tabs>
        <w:spacing w:before="120" w:line="240" w:lineRule="atLeast"/>
        <w:rPr>
          <w:rFonts w:ascii="Arial" w:hAnsi="Arial" w:cs="Arial"/>
          <w:sz w:val="20"/>
          <w:szCs w:val="20"/>
        </w:rPr>
      </w:pPr>
    </w:p>
    <w:p w:rsidR="00E85128" w:rsidRDefault="00E85128">
      <w:pPr>
        <w:ind w:firstLine="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IV.</w:t>
      </w:r>
    </w:p>
    <w:p w:rsidR="00E85128" w:rsidRDefault="00E85128">
      <w:pPr>
        <w:pStyle w:val="Nadpis2"/>
        <w:ind w:left="0" w:firstLine="0"/>
        <w:jc w:val="center"/>
      </w:pPr>
      <w:r>
        <w:t>Závěrečná ustanovení</w:t>
      </w:r>
    </w:p>
    <w:p w:rsidR="00E85128" w:rsidRDefault="00E85128">
      <w:pPr>
        <w:rPr>
          <w:sz w:val="20"/>
          <w:szCs w:val="20"/>
        </w:rPr>
      </w:pPr>
    </w:p>
    <w:p w:rsidR="00E85128" w:rsidRDefault="00E85128">
      <w:pPr>
        <w:numPr>
          <w:ilvl w:val="0"/>
          <w:numId w:val="10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Práva neupravená touto smlouvu se řídí ustanoveními zákona č. 89/2012 Sb., občanský zákoník.</w:t>
      </w:r>
    </w:p>
    <w:p w:rsidR="00E85128" w:rsidRDefault="00E85128">
      <w:pPr>
        <w:numPr>
          <w:ilvl w:val="12"/>
          <w:numId w:val="0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E85128" w:rsidRDefault="00E85128">
      <w:pPr>
        <w:numPr>
          <w:ilvl w:val="0"/>
          <w:numId w:val="10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Smlouva je platná a účinná podpisem všech smluvních stran vyjma ustanovení čl. II, týkající se nájemní smlouvy, které je účinné okamžikem protokolárního předání staveniště.</w:t>
      </w:r>
    </w:p>
    <w:p w:rsidR="00E85128" w:rsidRDefault="00E85128">
      <w:pPr>
        <w:pStyle w:val="Odstavecseseznamem"/>
        <w:rPr>
          <w:rFonts w:ascii="Arial" w:hAnsi="Arial" w:cs="Arial"/>
          <w:b/>
          <w:bCs/>
          <w:sz w:val="20"/>
          <w:szCs w:val="20"/>
        </w:rPr>
      </w:pPr>
    </w:p>
    <w:p w:rsidR="00E85128" w:rsidRDefault="00E85128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Platnost a účinnost této smlouvy není dotčena neúčinností jednotlivých ustanovení nebo případnou mezerou v právní úpravě. Neúčinné ustanovení, nebo mezeru v právní úpravě je nutné nahradit takovým platným ustanovením, které co nejvíce odpovídá smyslu a účelu původního ustanovení nebo ostatním úpravám obsaženým ve smlouvě.</w:t>
      </w:r>
    </w:p>
    <w:p w:rsidR="00E85128" w:rsidRDefault="00E85128">
      <w:pPr>
        <w:pStyle w:val="Odstavecseseznamem"/>
        <w:rPr>
          <w:rFonts w:ascii="Arial" w:hAnsi="Arial" w:cs="Arial"/>
          <w:sz w:val="20"/>
          <w:szCs w:val="20"/>
        </w:rPr>
      </w:pPr>
    </w:p>
    <w:p w:rsidR="00E85128" w:rsidRDefault="00E85128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Jakékoliv změny a doplňky této smlouvy mohou být provedeny výlučně po vzájemné dohodě smluvních stran, učiněné písemnou formou v podobě dodatku, a to s podpisy obou smluvních stran.</w:t>
      </w:r>
    </w:p>
    <w:p w:rsidR="00E85128" w:rsidRDefault="00E85128">
      <w:pPr>
        <w:jc w:val="both"/>
        <w:rPr>
          <w:rFonts w:ascii="Arial" w:hAnsi="Arial" w:cs="Arial"/>
          <w:sz w:val="20"/>
          <w:szCs w:val="20"/>
        </w:rPr>
      </w:pPr>
    </w:p>
    <w:p w:rsidR="00E85128" w:rsidRDefault="00E85128">
      <w:pPr>
        <w:pStyle w:val="Zkladntext2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Náklady s vypracováním smlouvy, geometrickým zaměřením a oceněním služebnosti jdou k  tíži nájemce. </w:t>
      </w:r>
    </w:p>
    <w:p w:rsidR="00E85128" w:rsidRDefault="00E85128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E85128" w:rsidRDefault="00E85128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Smlouva se vyhotovuje </w:t>
      </w:r>
      <w:r>
        <w:rPr>
          <w:rFonts w:ascii="Arial" w:hAnsi="Arial" w:cs="Arial"/>
          <w:b/>
          <w:bCs/>
          <w:sz w:val="20"/>
          <w:szCs w:val="20"/>
        </w:rPr>
        <w:t>v pěti vyhotoveních</w:t>
      </w:r>
      <w:r>
        <w:rPr>
          <w:rFonts w:ascii="Arial" w:hAnsi="Arial" w:cs="Arial"/>
          <w:sz w:val="20"/>
          <w:szCs w:val="20"/>
        </w:rPr>
        <w:t xml:space="preserve">, přičemž budoucí povinný obdrží tři vyhotovení a budoucí oprávněný dvě vyhotovení. </w:t>
      </w:r>
    </w:p>
    <w:p w:rsidR="00E85128" w:rsidRDefault="00E85128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E85128" w:rsidRDefault="00E85128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Všichni účastníci této smlouvy prohlašují, že jsou způsobilí k právnímu jednání, že právní jednání spojené s uzavřením této smlouvy učinili svobodně a vážně, že nikdo z nich nejednal v tísni ani za jednostranně nevýhodných podmínek, že jim nejsou známy žádné právní překážky uzavření této smlouvy, že se s obsahem smlouvy řádně seznámili, souhlasí s ním a na důkaz toho smlouvu podepisují.</w:t>
      </w:r>
    </w:p>
    <w:p w:rsidR="00E85128" w:rsidRDefault="00E85128">
      <w:pPr>
        <w:ind w:left="283"/>
        <w:jc w:val="both"/>
        <w:rPr>
          <w:rFonts w:ascii="Arial" w:hAnsi="Arial" w:cs="Arial"/>
          <w:sz w:val="20"/>
          <w:szCs w:val="20"/>
        </w:rPr>
      </w:pPr>
    </w:p>
    <w:p w:rsidR="00E85128" w:rsidRDefault="00E85128">
      <w:pPr>
        <w:pStyle w:val="Oddl1"/>
        <w:numPr>
          <w:ilvl w:val="0"/>
          <w:numId w:val="10"/>
        </w:numPr>
        <w:tabs>
          <w:tab w:val="clear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Vzhledem k tomu, že zřizované plnění mající povahu služebnosti je sjednáno mezi státní organizací a státním podnikem, nezapisuje se do katastru nemovitostí. </w:t>
      </w:r>
    </w:p>
    <w:p w:rsidR="00E85128" w:rsidRDefault="00E85128">
      <w:pPr>
        <w:ind w:left="283"/>
        <w:jc w:val="both"/>
        <w:rPr>
          <w:rFonts w:ascii="Arial" w:hAnsi="Arial" w:cs="Arial"/>
          <w:sz w:val="20"/>
          <w:szCs w:val="20"/>
        </w:rPr>
      </w:pPr>
    </w:p>
    <w:p w:rsidR="00E85128" w:rsidRDefault="00E85128">
      <w:pPr>
        <w:ind w:left="283"/>
        <w:jc w:val="both"/>
        <w:rPr>
          <w:rFonts w:ascii="Arial" w:hAnsi="Arial" w:cs="Arial"/>
          <w:sz w:val="20"/>
          <w:szCs w:val="20"/>
        </w:rPr>
      </w:pPr>
    </w:p>
    <w:p w:rsidR="00E85128" w:rsidRDefault="00E85128">
      <w:pPr>
        <w:ind w:left="283"/>
        <w:jc w:val="both"/>
        <w:rPr>
          <w:rFonts w:ascii="Arial" w:hAnsi="Arial" w:cs="Arial"/>
          <w:sz w:val="20"/>
          <w:szCs w:val="20"/>
        </w:rPr>
      </w:pPr>
    </w:p>
    <w:p w:rsidR="00E85128" w:rsidRDefault="00E8512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Přílohy:</w:t>
      </w:r>
    </w:p>
    <w:p w:rsidR="00E85128" w:rsidRDefault="00E8512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Stanovisko správce povodí</w:t>
      </w:r>
    </w:p>
    <w:p w:rsidR="00E85128" w:rsidRDefault="00E8512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Situace</w:t>
      </w:r>
    </w:p>
    <w:p w:rsidR="00E85128" w:rsidRDefault="00E85128">
      <w:pPr>
        <w:jc w:val="both"/>
        <w:rPr>
          <w:rFonts w:ascii="Arial" w:hAnsi="Arial" w:cs="Arial"/>
          <w:sz w:val="20"/>
          <w:szCs w:val="20"/>
        </w:rPr>
      </w:pPr>
    </w:p>
    <w:p w:rsidR="00E85128" w:rsidRDefault="00E85128">
      <w:pPr>
        <w:jc w:val="both"/>
        <w:rPr>
          <w:rFonts w:ascii="Arial" w:hAnsi="Arial" w:cs="Arial"/>
          <w:sz w:val="20"/>
          <w:szCs w:val="20"/>
        </w:rPr>
      </w:pPr>
    </w:p>
    <w:p w:rsidR="00E85128" w:rsidRDefault="00E85128">
      <w:pPr>
        <w:jc w:val="both"/>
        <w:rPr>
          <w:rFonts w:ascii="Arial" w:hAnsi="Arial" w:cs="Arial"/>
          <w:sz w:val="20"/>
          <w:szCs w:val="20"/>
        </w:rPr>
      </w:pPr>
    </w:p>
    <w:p w:rsidR="00E85128" w:rsidRPr="008966F9" w:rsidRDefault="00E85128" w:rsidP="00060A4A">
      <w:pPr>
        <w:tabs>
          <w:tab w:val="left" w:pos="56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Olomouci, dne </w:t>
      </w:r>
      <w:r w:rsidRPr="008966F9">
        <w:rPr>
          <w:rFonts w:ascii="Arial" w:hAnsi="Arial" w:cs="Arial"/>
          <w:sz w:val="20"/>
          <w:szCs w:val="20"/>
        </w:rPr>
        <w:t>………</w:t>
      </w:r>
      <w:proofErr w:type="gramStart"/>
      <w:r w:rsidRPr="008966F9">
        <w:rPr>
          <w:rFonts w:ascii="Arial" w:hAnsi="Arial" w:cs="Arial"/>
          <w:sz w:val="20"/>
          <w:szCs w:val="20"/>
        </w:rPr>
        <w:t>….                                                      V Brně</w:t>
      </w:r>
      <w:proofErr w:type="gramEnd"/>
      <w:r w:rsidRPr="008966F9">
        <w:rPr>
          <w:rFonts w:ascii="Arial" w:hAnsi="Arial" w:cs="Arial"/>
          <w:sz w:val="20"/>
          <w:szCs w:val="20"/>
        </w:rPr>
        <w:t xml:space="preserve">, dne </w:t>
      </w:r>
      <w:r w:rsidR="00060A4A">
        <w:rPr>
          <w:rFonts w:ascii="Arial" w:hAnsi="Arial" w:cs="Arial"/>
          <w:sz w:val="20"/>
          <w:szCs w:val="20"/>
        </w:rPr>
        <w:t>21. srpna 2017</w:t>
      </w:r>
    </w:p>
    <w:p w:rsidR="00E85128" w:rsidRDefault="00E85128">
      <w:pPr>
        <w:jc w:val="both"/>
        <w:rPr>
          <w:rFonts w:ascii="Arial" w:hAnsi="Arial" w:cs="Arial"/>
          <w:sz w:val="20"/>
          <w:szCs w:val="20"/>
        </w:rPr>
      </w:pPr>
    </w:p>
    <w:p w:rsidR="00E85128" w:rsidRDefault="00E85128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Za pronajímatele a budoucího povinného: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                    Za nájemce a budoucího oprávněného:</w:t>
      </w:r>
    </w:p>
    <w:p w:rsidR="00E85128" w:rsidRDefault="00E85128">
      <w:pPr>
        <w:jc w:val="both"/>
        <w:rPr>
          <w:rFonts w:ascii="Arial" w:hAnsi="Arial" w:cs="Arial"/>
          <w:sz w:val="20"/>
          <w:szCs w:val="20"/>
        </w:rPr>
      </w:pPr>
    </w:p>
    <w:p w:rsidR="00E85128" w:rsidRDefault="00E85128">
      <w:pPr>
        <w:jc w:val="both"/>
        <w:rPr>
          <w:rFonts w:ascii="Arial" w:hAnsi="Arial" w:cs="Arial"/>
          <w:sz w:val="20"/>
          <w:szCs w:val="20"/>
        </w:rPr>
      </w:pPr>
    </w:p>
    <w:p w:rsidR="00E85128" w:rsidRDefault="00E85128">
      <w:pPr>
        <w:jc w:val="both"/>
        <w:rPr>
          <w:rFonts w:ascii="Arial" w:hAnsi="Arial" w:cs="Arial"/>
          <w:sz w:val="20"/>
          <w:szCs w:val="20"/>
        </w:rPr>
      </w:pPr>
    </w:p>
    <w:p w:rsidR="00E85128" w:rsidRDefault="00E85128">
      <w:pPr>
        <w:jc w:val="both"/>
        <w:rPr>
          <w:rFonts w:ascii="Arial" w:hAnsi="Arial" w:cs="Arial"/>
          <w:sz w:val="20"/>
          <w:szCs w:val="20"/>
        </w:rPr>
      </w:pPr>
    </w:p>
    <w:p w:rsidR="00E85128" w:rsidRDefault="00E85128">
      <w:pPr>
        <w:jc w:val="both"/>
        <w:rPr>
          <w:rFonts w:ascii="Arial" w:hAnsi="Arial" w:cs="Arial"/>
          <w:sz w:val="20"/>
          <w:szCs w:val="20"/>
        </w:rPr>
      </w:pPr>
    </w:p>
    <w:p w:rsidR="00E85128" w:rsidRDefault="00E85128">
      <w:pPr>
        <w:jc w:val="both"/>
        <w:rPr>
          <w:rFonts w:ascii="Arial" w:hAnsi="Arial" w:cs="Arial"/>
          <w:sz w:val="20"/>
          <w:szCs w:val="20"/>
        </w:rPr>
      </w:pPr>
    </w:p>
    <w:p w:rsidR="00E85128" w:rsidRDefault="00E85128">
      <w:pPr>
        <w:jc w:val="both"/>
        <w:rPr>
          <w:rFonts w:ascii="Arial" w:hAnsi="Arial" w:cs="Arial"/>
          <w:sz w:val="20"/>
          <w:szCs w:val="20"/>
        </w:rPr>
      </w:pPr>
    </w:p>
    <w:p w:rsidR="00E85128" w:rsidRDefault="00E85128">
      <w:pPr>
        <w:jc w:val="both"/>
        <w:rPr>
          <w:rFonts w:ascii="Arial" w:hAnsi="Arial" w:cs="Arial"/>
          <w:sz w:val="20"/>
          <w:szCs w:val="20"/>
        </w:rPr>
      </w:pPr>
    </w:p>
    <w:p w:rsidR="00E85128" w:rsidRPr="00FA5D87" w:rsidRDefault="00E85128">
      <w:pPr>
        <w:jc w:val="both"/>
        <w:rPr>
          <w:rFonts w:ascii="Arial" w:hAnsi="Arial" w:cs="Arial"/>
          <w:sz w:val="20"/>
          <w:szCs w:val="20"/>
        </w:rPr>
      </w:pPr>
      <w:r w:rsidRPr="00FA5D87">
        <w:rPr>
          <w:rFonts w:ascii="Arial" w:hAnsi="Arial" w:cs="Arial"/>
          <w:sz w:val="20"/>
          <w:szCs w:val="20"/>
        </w:rPr>
        <w:t>…………………………………………….                                     ……………………………………</w:t>
      </w:r>
    </w:p>
    <w:p w:rsidR="00E85128" w:rsidRPr="00FA5D87" w:rsidRDefault="00E85128">
      <w:pPr>
        <w:tabs>
          <w:tab w:val="left" w:pos="5670"/>
        </w:tabs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FA5D87">
        <w:rPr>
          <w:rFonts w:ascii="Arial" w:hAnsi="Arial" w:cs="Arial"/>
          <w:b/>
          <w:bCs/>
          <w:sz w:val="20"/>
          <w:szCs w:val="20"/>
        </w:rPr>
        <w:t xml:space="preserve">Ing. Jiří </w:t>
      </w:r>
      <w:proofErr w:type="gramStart"/>
      <w:r w:rsidRPr="00FA5D87">
        <w:rPr>
          <w:rFonts w:ascii="Arial" w:hAnsi="Arial" w:cs="Arial"/>
          <w:b/>
          <w:bCs/>
          <w:sz w:val="20"/>
          <w:szCs w:val="20"/>
        </w:rPr>
        <w:t xml:space="preserve">Zedníček                                                                     </w:t>
      </w:r>
      <w:r w:rsidRPr="00FA5D87">
        <w:rPr>
          <w:rFonts w:ascii="Arial" w:hAnsi="Arial" w:cs="Arial"/>
          <w:b/>
          <w:sz w:val="20"/>
          <w:szCs w:val="20"/>
        </w:rPr>
        <w:t>Ing.</w:t>
      </w:r>
      <w:proofErr w:type="gramEnd"/>
      <w:r w:rsidR="00FA5D87" w:rsidRPr="00FA5D87">
        <w:rPr>
          <w:rFonts w:ascii="Arial" w:hAnsi="Arial" w:cs="Arial"/>
          <w:b/>
          <w:sz w:val="20"/>
          <w:szCs w:val="20"/>
        </w:rPr>
        <w:t xml:space="preserve"> </w:t>
      </w:r>
      <w:r w:rsidRPr="00FA5D87">
        <w:rPr>
          <w:rFonts w:ascii="Arial" w:hAnsi="Arial" w:cs="Arial"/>
          <w:b/>
          <w:sz w:val="20"/>
          <w:szCs w:val="20"/>
        </w:rPr>
        <w:t>Petr Janál,</w:t>
      </w:r>
      <w:r w:rsidR="00FA5D87" w:rsidRPr="00FA5D87">
        <w:rPr>
          <w:rFonts w:ascii="Arial" w:hAnsi="Arial" w:cs="Arial"/>
          <w:b/>
          <w:sz w:val="20"/>
          <w:szCs w:val="20"/>
        </w:rPr>
        <w:t xml:space="preserve"> </w:t>
      </w:r>
      <w:r w:rsidRPr="00FA5D87">
        <w:rPr>
          <w:rFonts w:ascii="Arial" w:hAnsi="Arial" w:cs="Arial"/>
          <w:b/>
          <w:sz w:val="20"/>
          <w:szCs w:val="20"/>
        </w:rPr>
        <w:t>Ph.D.</w:t>
      </w:r>
    </w:p>
    <w:p w:rsidR="00E85128" w:rsidRPr="00FA5D87" w:rsidRDefault="00E85128">
      <w:pPr>
        <w:tabs>
          <w:tab w:val="left" w:pos="5387"/>
        </w:tabs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FA5D87">
        <w:rPr>
          <w:rFonts w:ascii="Arial" w:hAnsi="Arial" w:cs="Arial"/>
          <w:sz w:val="20"/>
          <w:szCs w:val="20"/>
        </w:rPr>
        <w:t xml:space="preserve">ředitel závodu Horní Morava </w:t>
      </w:r>
      <w:r w:rsidRPr="00FA5D87">
        <w:rPr>
          <w:rFonts w:ascii="Arial" w:hAnsi="Arial" w:cs="Arial"/>
          <w:sz w:val="20"/>
          <w:szCs w:val="20"/>
        </w:rPr>
        <w:tab/>
      </w:r>
      <w:r w:rsidR="00CA1E84">
        <w:rPr>
          <w:rFonts w:ascii="Arial" w:hAnsi="Arial" w:cs="Arial"/>
          <w:sz w:val="20"/>
          <w:szCs w:val="20"/>
        </w:rPr>
        <w:t xml:space="preserve">  </w:t>
      </w:r>
      <w:r w:rsidRPr="00FA5D87">
        <w:rPr>
          <w:rFonts w:ascii="Arial" w:hAnsi="Arial" w:cs="Arial"/>
          <w:sz w:val="20"/>
          <w:szCs w:val="20"/>
        </w:rPr>
        <w:t xml:space="preserve">  ředitel pobočky Brno</w:t>
      </w:r>
    </w:p>
    <w:p w:rsidR="00E85128" w:rsidRPr="00FA5D87" w:rsidRDefault="00E85128">
      <w:pPr>
        <w:tabs>
          <w:tab w:val="left" w:pos="5670"/>
          <w:tab w:val="left" w:pos="7949"/>
        </w:tabs>
        <w:jc w:val="both"/>
        <w:rPr>
          <w:rFonts w:ascii="Arial" w:hAnsi="Arial" w:cs="Arial"/>
          <w:sz w:val="20"/>
          <w:szCs w:val="20"/>
        </w:rPr>
      </w:pPr>
      <w:r w:rsidRPr="00FA5D87">
        <w:rPr>
          <w:rFonts w:ascii="Arial" w:hAnsi="Arial" w:cs="Arial"/>
          <w:sz w:val="20"/>
          <w:szCs w:val="20"/>
        </w:rPr>
        <w:tab/>
      </w:r>
    </w:p>
    <w:p w:rsidR="00E85128" w:rsidRPr="00FA5D87" w:rsidRDefault="00E85128">
      <w:pPr>
        <w:jc w:val="both"/>
        <w:rPr>
          <w:rFonts w:ascii="Arial" w:hAnsi="Arial" w:cs="Arial"/>
          <w:sz w:val="20"/>
          <w:szCs w:val="20"/>
        </w:rPr>
      </w:pPr>
    </w:p>
    <w:p w:rsidR="00E85128" w:rsidRPr="00FA5D87" w:rsidRDefault="00E85128">
      <w:pPr>
        <w:jc w:val="both"/>
        <w:rPr>
          <w:rFonts w:ascii="Arial" w:hAnsi="Arial" w:cs="Arial"/>
          <w:sz w:val="20"/>
          <w:szCs w:val="20"/>
        </w:rPr>
      </w:pPr>
    </w:p>
    <w:p w:rsidR="00E85128" w:rsidRPr="00FA5D87" w:rsidRDefault="00E85128">
      <w:pPr>
        <w:jc w:val="both"/>
        <w:rPr>
          <w:rFonts w:ascii="Arial" w:hAnsi="Arial" w:cs="Arial"/>
          <w:sz w:val="20"/>
          <w:szCs w:val="20"/>
        </w:rPr>
      </w:pPr>
    </w:p>
    <w:p w:rsidR="00E85128" w:rsidRDefault="00E85128">
      <w:pPr>
        <w:jc w:val="both"/>
        <w:rPr>
          <w:rFonts w:ascii="Arial" w:hAnsi="Arial" w:cs="Arial"/>
          <w:sz w:val="20"/>
          <w:szCs w:val="20"/>
        </w:rPr>
      </w:pPr>
    </w:p>
    <w:sectPr w:rsidR="00E85128" w:rsidSect="00E85128">
      <w:footerReference w:type="default" r:id="rId8"/>
      <w:pgSz w:w="11906" w:h="16838"/>
      <w:pgMar w:top="1417" w:right="1274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AB7" w:rsidRDefault="009E0AB7">
      <w:r>
        <w:separator/>
      </w:r>
    </w:p>
  </w:endnote>
  <w:endnote w:type="continuationSeparator" w:id="0">
    <w:p w:rsidR="009E0AB7" w:rsidRDefault="009E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vinion">
    <w:altName w:val="Symbo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28" w:rsidRDefault="003473C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67552">
      <w:rPr>
        <w:noProof/>
      </w:rPr>
      <w:t>5</w:t>
    </w:r>
    <w:r>
      <w:rPr>
        <w:noProof/>
      </w:rPr>
      <w:fldChar w:fldCharType="end"/>
    </w:r>
  </w:p>
  <w:p w:rsidR="00E85128" w:rsidRDefault="00E851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AB7" w:rsidRDefault="009E0AB7">
      <w:r>
        <w:separator/>
      </w:r>
    </w:p>
  </w:footnote>
  <w:footnote w:type="continuationSeparator" w:id="0">
    <w:p w:rsidR="009E0AB7" w:rsidRDefault="009E0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BBA"/>
    <w:multiLevelType w:val="singleLevel"/>
    <w:tmpl w:val="85545F9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1">
    <w:nsid w:val="04C656AF"/>
    <w:multiLevelType w:val="hybridMultilevel"/>
    <w:tmpl w:val="DE44891A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6A87881"/>
    <w:multiLevelType w:val="hybridMultilevel"/>
    <w:tmpl w:val="A11A00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4622273"/>
    <w:multiLevelType w:val="hybridMultilevel"/>
    <w:tmpl w:val="A16E6F0A"/>
    <w:lvl w:ilvl="0" w:tplc="046C135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16BD0588"/>
    <w:multiLevelType w:val="multilevel"/>
    <w:tmpl w:val="B72A547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5">
    <w:nsid w:val="180B110E"/>
    <w:multiLevelType w:val="hybridMultilevel"/>
    <w:tmpl w:val="2062A810"/>
    <w:lvl w:ilvl="0" w:tplc="0A40BCB4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ascii="Times New Roman" w:hAnsi="Times New Roman" w:cs="Times New Roman"/>
      </w:rPr>
    </w:lvl>
  </w:abstractNum>
  <w:abstractNum w:abstractNumId="6">
    <w:nsid w:val="1C406F09"/>
    <w:multiLevelType w:val="hybridMultilevel"/>
    <w:tmpl w:val="B9C669E2"/>
    <w:lvl w:ilvl="0" w:tplc="C7CA123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C5C2783"/>
    <w:multiLevelType w:val="multilevel"/>
    <w:tmpl w:val="60BC6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55"/>
        </w:tabs>
        <w:ind w:left="175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60"/>
        </w:tabs>
        <w:ind w:left="24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05"/>
        </w:tabs>
        <w:ind w:left="280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55"/>
        </w:tabs>
        <w:ind w:left="385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1800"/>
      </w:pPr>
      <w:rPr>
        <w:rFonts w:ascii="Times New Roman" w:hAnsi="Times New Roman" w:cs="Times New Roman" w:hint="default"/>
      </w:rPr>
    </w:lvl>
  </w:abstractNum>
  <w:abstractNum w:abstractNumId="8">
    <w:nsid w:val="24E061D9"/>
    <w:multiLevelType w:val="hybridMultilevel"/>
    <w:tmpl w:val="2ED631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261B152C"/>
    <w:multiLevelType w:val="hybridMultilevel"/>
    <w:tmpl w:val="DC121B64"/>
    <w:lvl w:ilvl="0" w:tplc="1734A972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27E07F82"/>
    <w:multiLevelType w:val="singleLevel"/>
    <w:tmpl w:val="BE8A4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trike w:val="0"/>
        <w:dstrike w:val="0"/>
        <w:sz w:val="22"/>
        <w:szCs w:val="22"/>
      </w:rPr>
    </w:lvl>
  </w:abstractNum>
  <w:abstractNum w:abstractNumId="11">
    <w:nsid w:val="280C1353"/>
    <w:multiLevelType w:val="hybridMultilevel"/>
    <w:tmpl w:val="7FDA6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BCB14BE"/>
    <w:multiLevelType w:val="hybridMultilevel"/>
    <w:tmpl w:val="B95464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/>
        <w:bCs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C77659B"/>
    <w:multiLevelType w:val="hybridMultilevel"/>
    <w:tmpl w:val="2D020B46"/>
    <w:lvl w:ilvl="0" w:tplc="04050001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</w:rPr>
    </w:lvl>
    <w:lvl w:ilvl="1" w:tplc="0405000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22F4725A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0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3E6B411E"/>
    <w:multiLevelType w:val="hybridMultilevel"/>
    <w:tmpl w:val="4D423B8C"/>
    <w:lvl w:ilvl="0" w:tplc="C3066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>
    <w:nsid w:val="3FEF0036"/>
    <w:multiLevelType w:val="hybridMultilevel"/>
    <w:tmpl w:val="05DC474A"/>
    <w:lvl w:ilvl="0" w:tplc="3386F15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auto"/>
      </w:rPr>
    </w:lvl>
    <w:lvl w:ilvl="2" w:tplc="040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/>
        <w:bCs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40B472A9"/>
    <w:multiLevelType w:val="hybridMultilevel"/>
    <w:tmpl w:val="2812BDE4"/>
    <w:lvl w:ilvl="0" w:tplc="04050017">
      <w:start w:val="8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ascii="Arial" w:hAnsi="Arial" w:cs="Arial" w:hint="default"/>
        <w:b w:val="0"/>
        <w:bCs w:val="0"/>
        <w:i w:val="0"/>
        <w:iCs w:val="0"/>
      </w:rPr>
    </w:lvl>
    <w:lvl w:ilvl="1" w:tplc="3C643BF4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ascii="Times New Roman" w:hAnsi="Times New Roman" w:cs="Times New Roman"/>
      </w:rPr>
    </w:lvl>
    <w:lvl w:ilvl="2" w:tplc="273CB650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17">
    <w:nsid w:val="468652FC"/>
    <w:multiLevelType w:val="multilevel"/>
    <w:tmpl w:val="8BBE6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885"/>
        </w:tabs>
        <w:ind w:left="88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30"/>
        </w:tabs>
        <w:ind w:left="333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40"/>
        </w:tabs>
        <w:ind w:left="41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0"/>
        </w:tabs>
        <w:ind w:left="459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ascii="Times New Roman" w:hAnsi="Times New Roman" w:cs="Times New Roman" w:hint="default"/>
      </w:rPr>
    </w:lvl>
  </w:abstractNum>
  <w:abstractNum w:abstractNumId="18">
    <w:nsid w:val="46BA2139"/>
    <w:multiLevelType w:val="multilevel"/>
    <w:tmpl w:val="92D2F7CE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9">
    <w:nsid w:val="4B647B77"/>
    <w:multiLevelType w:val="hybridMultilevel"/>
    <w:tmpl w:val="8DBC03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D02115D"/>
    <w:multiLevelType w:val="singleLevel"/>
    <w:tmpl w:val="10EA5886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ascii="Times New Roman" w:hAnsi="Times New Roman" w:cs="Times New Roman" w:hint="default"/>
      </w:rPr>
    </w:lvl>
  </w:abstractNum>
  <w:abstractNum w:abstractNumId="21">
    <w:nsid w:val="501D311D"/>
    <w:multiLevelType w:val="hybridMultilevel"/>
    <w:tmpl w:val="E932E3C4"/>
    <w:lvl w:ilvl="0" w:tplc="830ABF96">
      <w:start w:val="3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2">
    <w:nsid w:val="506E4CF3"/>
    <w:multiLevelType w:val="singleLevel"/>
    <w:tmpl w:val="BE8A4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3">
    <w:nsid w:val="50BB4AA4"/>
    <w:multiLevelType w:val="hybridMultilevel"/>
    <w:tmpl w:val="CBA8A4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4">
    <w:nsid w:val="53454839"/>
    <w:multiLevelType w:val="hybridMultilevel"/>
    <w:tmpl w:val="B3EAA63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54AC1EE0"/>
    <w:multiLevelType w:val="hybridMultilevel"/>
    <w:tmpl w:val="E38C0F46"/>
    <w:lvl w:ilvl="0" w:tplc="040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>
    <w:nsid w:val="576C11B3"/>
    <w:multiLevelType w:val="hybridMultilevel"/>
    <w:tmpl w:val="1470886E"/>
    <w:lvl w:ilvl="0" w:tplc="A028B97A">
      <w:start w:val="3"/>
      <w:numFmt w:val="lowerLetter"/>
      <w:lvlText w:val="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27">
    <w:nsid w:val="64696F35"/>
    <w:multiLevelType w:val="hybridMultilevel"/>
    <w:tmpl w:val="A0E27DD6"/>
    <w:lvl w:ilvl="0" w:tplc="EF18FE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67962936"/>
    <w:multiLevelType w:val="hybridMultilevel"/>
    <w:tmpl w:val="E0746A6A"/>
    <w:lvl w:ilvl="0" w:tplc="C6DC7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>
    <w:nsid w:val="71521B86"/>
    <w:multiLevelType w:val="singleLevel"/>
    <w:tmpl w:val="A9AEFB8A"/>
    <w:lvl w:ilvl="0">
      <w:start w:val="2"/>
      <w:numFmt w:val="ordinal"/>
      <w:pStyle w:val="Oddl1"/>
      <w:lvlText w:val="%1"/>
      <w:lvlJc w:val="left"/>
      <w:pPr>
        <w:tabs>
          <w:tab w:val="num" w:pos="720"/>
        </w:tabs>
        <w:ind w:left="567" w:hanging="567"/>
      </w:pPr>
      <w:rPr>
        <w:rFonts w:ascii="Times New Roman" w:hAnsi="Times New Roman" w:cs="Times New Roman"/>
      </w:rPr>
    </w:lvl>
  </w:abstractNum>
  <w:abstractNum w:abstractNumId="30">
    <w:nsid w:val="724F0C22"/>
    <w:multiLevelType w:val="hybridMultilevel"/>
    <w:tmpl w:val="8A1CBB10"/>
    <w:lvl w:ilvl="0" w:tplc="1564FC08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cs="Wingdings" w:hint="default"/>
      </w:rPr>
    </w:lvl>
  </w:abstractNum>
  <w:abstractNum w:abstractNumId="31">
    <w:nsid w:val="73BA6790"/>
    <w:multiLevelType w:val="hybridMultilevel"/>
    <w:tmpl w:val="780E26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7CA68866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20"/>
  </w:num>
  <w:num w:numId="2">
    <w:abstractNumId w:val="7"/>
  </w:num>
  <w:num w:numId="3">
    <w:abstractNumId w:val="17"/>
  </w:num>
  <w:num w:numId="4">
    <w:abstractNumId w:val="22"/>
  </w:num>
  <w:num w:numId="5">
    <w:abstractNumId w:val="10"/>
  </w:num>
  <w:num w:numId="6">
    <w:abstractNumId w:val="19"/>
  </w:num>
  <w:num w:numId="7">
    <w:abstractNumId w:val="12"/>
  </w:num>
  <w:num w:numId="8">
    <w:abstractNumId w:val="2"/>
  </w:num>
  <w:num w:numId="9">
    <w:abstractNumId w:val="15"/>
  </w:num>
  <w:num w:numId="10">
    <w:abstractNumId w:val="0"/>
  </w:num>
  <w:num w:numId="11">
    <w:abstractNumId w:val="4"/>
  </w:num>
  <w:num w:numId="12">
    <w:abstractNumId w:val="16"/>
  </w:num>
  <w:num w:numId="13">
    <w:abstractNumId w:val="8"/>
  </w:num>
  <w:num w:numId="14">
    <w:abstractNumId w:val="28"/>
  </w:num>
  <w:num w:numId="15">
    <w:abstractNumId w:val="13"/>
  </w:num>
  <w:num w:numId="16">
    <w:abstractNumId w:val="24"/>
  </w:num>
  <w:num w:numId="17">
    <w:abstractNumId w:val="11"/>
  </w:num>
  <w:num w:numId="18">
    <w:abstractNumId w:val="25"/>
  </w:num>
  <w:num w:numId="19">
    <w:abstractNumId w:val="23"/>
  </w:num>
  <w:num w:numId="20">
    <w:abstractNumId w:val="5"/>
  </w:num>
  <w:num w:numId="21">
    <w:abstractNumId w:val="14"/>
  </w:num>
  <w:num w:numId="22">
    <w:abstractNumId w:val="3"/>
  </w:num>
  <w:num w:numId="23">
    <w:abstractNumId w:val="31"/>
  </w:num>
  <w:num w:numId="24">
    <w:abstractNumId w:val="18"/>
  </w:num>
  <w:num w:numId="25">
    <w:abstractNumId w:val="1"/>
  </w:num>
  <w:num w:numId="26">
    <w:abstractNumId w:val="27"/>
  </w:num>
  <w:num w:numId="27">
    <w:abstractNumId w:val="6"/>
  </w:num>
  <w:num w:numId="28">
    <w:abstractNumId w:val="26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1"/>
  </w:num>
  <w:num w:numId="32">
    <w:abstractNumId w:val="29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cumentProtection w:edit="readOnly" w:enforcement="1" w:cryptProviderType="rsaFull" w:cryptAlgorithmClass="hash" w:cryptAlgorithmType="typeAny" w:cryptAlgorithmSid="4" w:cryptSpinCount="100000" w:hash="HTqCCt8Rsz3+szAuKTDONpW2oPo=" w:salt="GUtq9pLdeaXSLYvYhxc1MQ==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28"/>
    <w:rsid w:val="00006C80"/>
    <w:rsid w:val="00031BDC"/>
    <w:rsid w:val="00060A4A"/>
    <w:rsid w:val="00067552"/>
    <w:rsid w:val="001243BB"/>
    <w:rsid w:val="00153EEF"/>
    <w:rsid w:val="00255378"/>
    <w:rsid w:val="002C55B3"/>
    <w:rsid w:val="002F6656"/>
    <w:rsid w:val="00341D94"/>
    <w:rsid w:val="003473C1"/>
    <w:rsid w:val="00513E62"/>
    <w:rsid w:val="006045C8"/>
    <w:rsid w:val="00614A58"/>
    <w:rsid w:val="008966F9"/>
    <w:rsid w:val="009E0AB7"/>
    <w:rsid w:val="00B77A52"/>
    <w:rsid w:val="00BD03DE"/>
    <w:rsid w:val="00CA1E84"/>
    <w:rsid w:val="00D112E8"/>
    <w:rsid w:val="00D576B1"/>
    <w:rsid w:val="00DF10E0"/>
    <w:rsid w:val="00E85128"/>
    <w:rsid w:val="00FA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ind w:left="2832" w:firstLine="708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rPr>
      <w:rFonts w:ascii="Calibri" w:hAnsi="Calibri" w:cs="Calibri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Pr>
      <w:sz w:val="22"/>
      <w:szCs w:val="22"/>
    </w:rPr>
  </w:style>
  <w:style w:type="character" w:customStyle="1" w:styleId="ZkladntextChar">
    <w:name w:val="Základní text Char"/>
    <w:link w:val="Zkladntext"/>
    <w:uiPriority w:val="99"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link w:val="Zkladntext2"/>
    <w:uiPriority w:val="99"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jc w:val="both"/>
    </w:pPr>
    <w:rPr>
      <w:sz w:val="20"/>
      <w:szCs w:val="20"/>
    </w:rPr>
  </w:style>
  <w:style w:type="character" w:customStyle="1" w:styleId="Zkladntext3Char">
    <w:name w:val="Základní text 3 Char"/>
    <w:link w:val="Zkladntext3"/>
    <w:uiPriority w:val="99"/>
    <w:rPr>
      <w:rFonts w:ascii="Times New Roman" w:hAnsi="Times New Roman" w:cs="Times New Roman"/>
      <w:sz w:val="16"/>
      <w:szCs w:val="16"/>
    </w:rPr>
  </w:style>
  <w:style w:type="paragraph" w:customStyle="1" w:styleId="Import6">
    <w:name w:val="Import 6"/>
    <w:uiPriority w:val="99"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08"/>
        <w:tab w:val="left" w:pos="7272"/>
        <w:tab w:val="left" w:pos="8136"/>
      </w:tabs>
      <w:jc w:val="both"/>
    </w:pPr>
    <w:rPr>
      <w:rFonts w:ascii="Avinion" w:hAnsi="Avinion" w:cs="Avinion"/>
      <w:sz w:val="24"/>
      <w:szCs w:val="24"/>
      <w:lang w:val="en-US"/>
    </w:rPr>
  </w:style>
  <w:style w:type="paragraph" w:customStyle="1" w:styleId="Import2">
    <w:name w:val="Import 2"/>
    <w:uiPriority w:val="99"/>
    <w:pPr>
      <w:tabs>
        <w:tab w:val="left" w:pos="1944"/>
        <w:tab w:val="left" w:pos="5688"/>
      </w:tabs>
      <w:jc w:val="both"/>
    </w:pPr>
    <w:rPr>
      <w:rFonts w:ascii="Avinion" w:hAnsi="Avinion" w:cs="Avinion"/>
      <w:sz w:val="24"/>
      <w:szCs w:val="24"/>
      <w:lang w:val="en-US"/>
    </w:rPr>
  </w:style>
  <w:style w:type="paragraph" w:customStyle="1" w:styleId="Import0">
    <w:name w:val="Import 0"/>
    <w:uiPriority w:val="99"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08"/>
        <w:tab w:val="left" w:pos="7272"/>
        <w:tab w:val="left" w:pos="8136"/>
      </w:tabs>
      <w:jc w:val="both"/>
    </w:pPr>
    <w:rPr>
      <w:rFonts w:ascii="Avinion" w:hAnsi="Avinion" w:cs="Avinion"/>
      <w:sz w:val="24"/>
      <w:szCs w:val="24"/>
      <w:lang w:val="en-US"/>
    </w:rPr>
  </w:style>
  <w:style w:type="paragraph" w:styleId="Zkladntextodsazen">
    <w:name w:val="Body Text Indent"/>
    <w:basedOn w:val="Normln"/>
    <w:link w:val="ZkladntextodsazenChar"/>
    <w:uiPriority w:val="99"/>
    <w:pPr>
      <w:ind w:left="1416" w:firstLine="569"/>
      <w:jc w:val="both"/>
    </w:pPr>
    <w:rPr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rPr>
      <w:rFonts w:ascii="Times New Roman" w:hAnsi="Times New Roman"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widowControl w:val="0"/>
      <w:suppressAutoHyphens/>
      <w:autoSpaceDE w:val="0"/>
      <w:autoSpaceDN w:val="0"/>
      <w:ind w:firstLine="709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rPr>
      <w:rFonts w:ascii="Times New Roman" w:hAnsi="Times New Roman"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Pr>
      <w:rFonts w:ascii="Times New Roman" w:hAnsi="Times New Roman" w:cs="Times New Roman"/>
      <w:sz w:val="16"/>
      <w:szCs w:val="16"/>
    </w:rPr>
  </w:style>
  <w:style w:type="paragraph" w:styleId="Odstavecseseznamem">
    <w:name w:val="List Paragraph"/>
    <w:basedOn w:val="Normln"/>
    <w:uiPriority w:val="99"/>
    <w:qFormat/>
    <w:pPr>
      <w:ind w:left="708"/>
    </w:p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Pr>
      <w:rFonts w:ascii="Tahoma" w:hAnsi="Tahoma" w:cs="Tahoma"/>
      <w:sz w:val="16"/>
      <w:szCs w:val="16"/>
    </w:rPr>
  </w:style>
  <w:style w:type="character" w:customStyle="1" w:styleId="WW8Num7z1">
    <w:name w:val="WW8Num7z1"/>
    <w:uiPriority w:val="99"/>
    <w:rPr>
      <w:rFonts w:ascii="Courier New" w:hAnsi="Courier New" w:cs="Courier New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rFonts w:ascii="Times New Roman" w:hAnsi="Times New Roman" w:cs="Times New Roman"/>
      <w:sz w:val="20"/>
      <w:szCs w:val="20"/>
    </w:rPr>
  </w:style>
  <w:style w:type="paragraph" w:customStyle="1" w:styleId="Oddl1">
    <w:name w:val="Oddíl 1"/>
    <w:uiPriority w:val="99"/>
    <w:pPr>
      <w:numPr>
        <w:numId w:val="32"/>
      </w:numPr>
      <w:tabs>
        <w:tab w:val="left" w:pos="567"/>
      </w:tabs>
      <w:suppressAutoHyphens/>
      <w:spacing w:before="120"/>
      <w:jc w:val="both"/>
      <w:outlineLvl w:val="2"/>
    </w:pPr>
    <w:rPr>
      <w:rFonts w:ascii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ind w:left="2832" w:firstLine="708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rPr>
      <w:rFonts w:ascii="Calibri" w:hAnsi="Calibri" w:cs="Calibri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Pr>
      <w:sz w:val="22"/>
      <w:szCs w:val="22"/>
    </w:rPr>
  </w:style>
  <w:style w:type="character" w:customStyle="1" w:styleId="ZkladntextChar">
    <w:name w:val="Základní text Char"/>
    <w:link w:val="Zkladntext"/>
    <w:uiPriority w:val="99"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link w:val="Zkladntext2"/>
    <w:uiPriority w:val="99"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jc w:val="both"/>
    </w:pPr>
    <w:rPr>
      <w:sz w:val="20"/>
      <w:szCs w:val="20"/>
    </w:rPr>
  </w:style>
  <w:style w:type="character" w:customStyle="1" w:styleId="Zkladntext3Char">
    <w:name w:val="Základní text 3 Char"/>
    <w:link w:val="Zkladntext3"/>
    <w:uiPriority w:val="99"/>
    <w:rPr>
      <w:rFonts w:ascii="Times New Roman" w:hAnsi="Times New Roman" w:cs="Times New Roman"/>
      <w:sz w:val="16"/>
      <w:szCs w:val="16"/>
    </w:rPr>
  </w:style>
  <w:style w:type="paragraph" w:customStyle="1" w:styleId="Import6">
    <w:name w:val="Import 6"/>
    <w:uiPriority w:val="99"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08"/>
        <w:tab w:val="left" w:pos="7272"/>
        <w:tab w:val="left" w:pos="8136"/>
      </w:tabs>
      <w:jc w:val="both"/>
    </w:pPr>
    <w:rPr>
      <w:rFonts w:ascii="Avinion" w:hAnsi="Avinion" w:cs="Avinion"/>
      <w:sz w:val="24"/>
      <w:szCs w:val="24"/>
      <w:lang w:val="en-US"/>
    </w:rPr>
  </w:style>
  <w:style w:type="paragraph" w:customStyle="1" w:styleId="Import2">
    <w:name w:val="Import 2"/>
    <w:uiPriority w:val="99"/>
    <w:pPr>
      <w:tabs>
        <w:tab w:val="left" w:pos="1944"/>
        <w:tab w:val="left" w:pos="5688"/>
      </w:tabs>
      <w:jc w:val="both"/>
    </w:pPr>
    <w:rPr>
      <w:rFonts w:ascii="Avinion" w:hAnsi="Avinion" w:cs="Avinion"/>
      <w:sz w:val="24"/>
      <w:szCs w:val="24"/>
      <w:lang w:val="en-US"/>
    </w:rPr>
  </w:style>
  <w:style w:type="paragraph" w:customStyle="1" w:styleId="Import0">
    <w:name w:val="Import 0"/>
    <w:uiPriority w:val="99"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08"/>
        <w:tab w:val="left" w:pos="7272"/>
        <w:tab w:val="left" w:pos="8136"/>
      </w:tabs>
      <w:jc w:val="both"/>
    </w:pPr>
    <w:rPr>
      <w:rFonts w:ascii="Avinion" w:hAnsi="Avinion" w:cs="Avinion"/>
      <w:sz w:val="24"/>
      <w:szCs w:val="24"/>
      <w:lang w:val="en-US"/>
    </w:rPr>
  </w:style>
  <w:style w:type="paragraph" w:styleId="Zkladntextodsazen">
    <w:name w:val="Body Text Indent"/>
    <w:basedOn w:val="Normln"/>
    <w:link w:val="ZkladntextodsazenChar"/>
    <w:uiPriority w:val="99"/>
    <w:pPr>
      <w:ind w:left="1416" w:firstLine="569"/>
      <w:jc w:val="both"/>
    </w:pPr>
    <w:rPr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rPr>
      <w:rFonts w:ascii="Times New Roman" w:hAnsi="Times New Roman"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widowControl w:val="0"/>
      <w:suppressAutoHyphens/>
      <w:autoSpaceDE w:val="0"/>
      <w:autoSpaceDN w:val="0"/>
      <w:ind w:firstLine="709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rPr>
      <w:rFonts w:ascii="Times New Roman" w:hAnsi="Times New Roman"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Pr>
      <w:rFonts w:ascii="Times New Roman" w:hAnsi="Times New Roman" w:cs="Times New Roman"/>
      <w:sz w:val="16"/>
      <w:szCs w:val="16"/>
    </w:rPr>
  </w:style>
  <w:style w:type="paragraph" w:styleId="Odstavecseseznamem">
    <w:name w:val="List Paragraph"/>
    <w:basedOn w:val="Normln"/>
    <w:uiPriority w:val="99"/>
    <w:qFormat/>
    <w:pPr>
      <w:ind w:left="708"/>
    </w:p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Pr>
      <w:rFonts w:ascii="Tahoma" w:hAnsi="Tahoma" w:cs="Tahoma"/>
      <w:sz w:val="16"/>
      <w:szCs w:val="16"/>
    </w:rPr>
  </w:style>
  <w:style w:type="character" w:customStyle="1" w:styleId="WW8Num7z1">
    <w:name w:val="WW8Num7z1"/>
    <w:uiPriority w:val="99"/>
    <w:rPr>
      <w:rFonts w:ascii="Courier New" w:hAnsi="Courier New" w:cs="Courier New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rFonts w:ascii="Times New Roman" w:hAnsi="Times New Roman" w:cs="Times New Roman"/>
      <w:sz w:val="20"/>
      <w:szCs w:val="20"/>
    </w:rPr>
  </w:style>
  <w:style w:type="paragraph" w:customStyle="1" w:styleId="Oddl1">
    <w:name w:val="Oddíl 1"/>
    <w:uiPriority w:val="99"/>
    <w:pPr>
      <w:numPr>
        <w:numId w:val="32"/>
      </w:numPr>
      <w:tabs>
        <w:tab w:val="left" w:pos="567"/>
      </w:tabs>
      <w:suppressAutoHyphens/>
      <w:spacing w:before="120"/>
      <w:jc w:val="both"/>
      <w:outlineLvl w:val="2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1941</Words>
  <Characters>11454</Characters>
  <Application>Microsoft Office Word</Application>
  <DocSecurity>8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PM a.s.</Company>
  <LinksUpToDate>false</LinksUpToDate>
  <CharactersWithSpaces>13369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Uzivatel</dc:creator>
  <cp:lastModifiedBy>Tibitanzlova</cp:lastModifiedBy>
  <cp:revision>4</cp:revision>
  <cp:lastPrinted>2017-09-05T08:00:00Z</cp:lastPrinted>
  <dcterms:created xsi:type="dcterms:W3CDTF">2017-09-05T08:01:00Z</dcterms:created>
  <dcterms:modified xsi:type="dcterms:W3CDTF">2017-09-05T08:01:00Z</dcterms:modified>
</cp:coreProperties>
</file>