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79" w:rsidRPr="00073B79" w:rsidRDefault="00073B79" w:rsidP="00073B79">
      <w:pPr>
        <w:keepNext/>
        <w:overflowPunct w:val="0"/>
        <w:autoSpaceDE w:val="0"/>
        <w:autoSpaceDN w:val="0"/>
        <w:adjustRightInd w:val="0"/>
        <w:spacing w:before="120"/>
        <w:jc w:val="center"/>
        <w:outlineLvl w:val="0"/>
        <w:rPr>
          <w:bCs/>
          <w:i/>
          <w:iCs/>
          <w:sz w:val="40"/>
          <w:szCs w:val="40"/>
        </w:rPr>
      </w:pPr>
      <w:bookmarkStart w:id="0" w:name="_GoBack"/>
      <w:bookmarkEnd w:id="0"/>
      <w:r w:rsidRPr="00073B79">
        <w:rPr>
          <w:b/>
          <w:bCs/>
          <w:sz w:val="40"/>
          <w:szCs w:val="40"/>
        </w:rPr>
        <w:t xml:space="preserve">Kupní smlouva </w:t>
      </w:r>
    </w:p>
    <w:p w:rsidR="00073B79" w:rsidRPr="00073B79" w:rsidRDefault="00073B79" w:rsidP="00073B79">
      <w:pPr>
        <w:keepNext/>
        <w:overflowPunct w:val="0"/>
        <w:autoSpaceDE w:val="0"/>
        <w:autoSpaceDN w:val="0"/>
        <w:adjustRightInd w:val="0"/>
        <w:spacing w:before="120"/>
        <w:jc w:val="center"/>
        <w:outlineLvl w:val="0"/>
        <w:rPr>
          <w:bCs/>
          <w:i/>
          <w:iCs/>
        </w:rPr>
      </w:pPr>
    </w:p>
    <w:p w:rsidR="00073B79" w:rsidRPr="00073B79" w:rsidRDefault="00073B79" w:rsidP="00073B79">
      <w:pPr>
        <w:overflowPunct w:val="0"/>
        <w:autoSpaceDE w:val="0"/>
        <w:autoSpaceDN w:val="0"/>
        <w:adjustRightInd w:val="0"/>
        <w:jc w:val="center"/>
      </w:pPr>
      <w:r w:rsidRPr="00073B79">
        <w:t xml:space="preserve">uzavřená dle ustanovení § 2128 a násl. zák. č. 89/2012 Sb., občanský zákoník, </w:t>
      </w:r>
    </w:p>
    <w:p w:rsidR="00073B79" w:rsidRPr="00073B79" w:rsidRDefault="00073B79" w:rsidP="00073B79">
      <w:pPr>
        <w:overflowPunct w:val="0"/>
        <w:autoSpaceDE w:val="0"/>
        <w:autoSpaceDN w:val="0"/>
        <w:adjustRightInd w:val="0"/>
        <w:jc w:val="center"/>
      </w:pPr>
      <w:r w:rsidRPr="00073B79">
        <w:t>ve znění pozdějších předpisů, mezi:</w:t>
      </w:r>
    </w:p>
    <w:p w:rsidR="00073B79" w:rsidRPr="00073B79" w:rsidRDefault="00073B79" w:rsidP="00073B79">
      <w:pPr>
        <w:overflowPunct w:val="0"/>
        <w:autoSpaceDE w:val="0"/>
        <w:autoSpaceDN w:val="0"/>
        <w:adjustRightInd w:val="0"/>
        <w:spacing w:before="120"/>
        <w:jc w:val="both"/>
      </w:pPr>
    </w:p>
    <w:p w:rsidR="00073B79" w:rsidRPr="00073B79" w:rsidRDefault="00073B79" w:rsidP="00073B79">
      <w:pPr>
        <w:overflowPunct w:val="0"/>
        <w:autoSpaceDE w:val="0"/>
        <w:autoSpaceDN w:val="0"/>
        <w:adjustRightInd w:val="0"/>
        <w:jc w:val="both"/>
      </w:pPr>
      <w:r w:rsidRPr="00073B79">
        <w:rPr>
          <w:b/>
        </w:rPr>
        <w:t xml:space="preserve">statutárním městem Frýdek-Místek, </w:t>
      </w:r>
      <w:r w:rsidRPr="00073B79">
        <w:t xml:space="preserve">sídlem Radniční 1148, Frýdek, 73801 Frýdek-Místek, IČ: 00296643, zastoupeným primátorem Mgr. Michalem Pobuckým, DiS. </w:t>
      </w:r>
    </w:p>
    <w:p w:rsidR="00073B79" w:rsidRPr="00073B79" w:rsidRDefault="00073B79" w:rsidP="00073B79">
      <w:pPr>
        <w:overflowPunct w:val="0"/>
        <w:autoSpaceDE w:val="0"/>
        <w:autoSpaceDN w:val="0"/>
        <w:adjustRightInd w:val="0"/>
        <w:spacing w:before="100" w:beforeAutospacing="1"/>
        <w:jc w:val="both"/>
      </w:pPr>
      <w:r w:rsidRPr="00073B79">
        <w:t>(jako prodávající)</w:t>
      </w:r>
    </w:p>
    <w:p w:rsidR="00073B79" w:rsidRPr="00073B79" w:rsidRDefault="00073B79" w:rsidP="00073B79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4A7934" w:rsidRDefault="004A7934" w:rsidP="008733C0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</w:pPr>
    </w:p>
    <w:p w:rsidR="004A7934" w:rsidRDefault="004A7934" w:rsidP="008733C0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</w:pPr>
      <w:r>
        <w:t>a</w:t>
      </w:r>
    </w:p>
    <w:p w:rsidR="004A7934" w:rsidRDefault="004A7934" w:rsidP="008733C0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A7934" w:rsidRDefault="004A7934" w:rsidP="008733C0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Vyncke s.r.o.</w:t>
      </w:r>
      <w:r>
        <w:t xml:space="preserve">, se sídlem Příborská 288, Chlebovice, 73942 Frýdek-Místek, </w:t>
      </w:r>
      <w:r w:rsidR="00A32D13">
        <w:t xml:space="preserve">IČ: 48535478, DIČ: CZ48535478, </w:t>
      </w:r>
      <w:r w:rsidR="00C94E50">
        <w:t>zastoupenou</w:t>
      </w:r>
      <w:r>
        <w:t xml:space="preserve"> jednatelem Ing. Petrem Salvetem, </w:t>
      </w:r>
    </w:p>
    <w:p w:rsidR="004A7934" w:rsidRDefault="003E1E0E" w:rsidP="008733C0">
      <w:pPr>
        <w:pStyle w:val="Zkladntext"/>
        <w:spacing w:before="0" w:line="276" w:lineRule="auto"/>
      </w:pPr>
      <w:r>
        <w:t>(jako kupující</w:t>
      </w:r>
      <w:r w:rsidR="004A7934">
        <w:t>)</w:t>
      </w:r>
    </w:p>
    <w:p w:rsidR="004A7934" w:rsidRDefault="004A7934" w:rsidP="008733C0">
      <w:pPr>
        <w:autoSpaceDE w:val="0"/>
        <w:autoSpaceDN w:val="0"/>
        <w:adjustRightInd w:val="0"/>
        <w:spacing w:line="276" w:lineRule="auto"/>
      </w:pPr>
    </w:p>
    <w:p w:rsidR="003566E7" w:rsidRDefault="003566E7" w:rsidP="008733C0">
      <w:pPr>
        <w:autoSpaceDE w:val="0"/>
        <w:autoSpaceDN w:val="0"/>
        <w:adjustRightInd w:val="0"/>
        <w:spacing w:line="276" w:lineRule="auto"/>
      </w:pPr>
    </w:p>
    <w:p w:rsidR="004A7934" w:rsidRDefault="009E4D90" w:rsidP="008733C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E4D90">
        <w:rPr>
          <w:b/>
        </w:rPr>
        <w:t>I.</w:t>
      </w:r>
    </w:p>
    <w:p w:rsidR="004A7934" w:rsidRPr="00DA0472" w:rsidRDefault="004A7934" w:rsidP="008733C0">
      <w:pPr>
        <w:autoSpaceDE w:val="0"/>
        <w:autoSpaceDN w:val="0"/>
        <w:adjustRightInd w:val="0"/>
        <w:spacing w:line="276" w:lineRule="auto"/>
        <w:jc w:val="both"/>
      </w:pPr>
      <w:r w:rsidRPr="00DA0472">
        <w:t xml:space="preserve">Statutární město Frýdek-Místek je </w:t>
      </w:r>
      <w:r w:rsidR="003E1E0E">
        <w:t xml:space="preserve">výlučným </w:t>
      </w:r>
      <w:r w:rsidRPr="00DA0472">
        <w:t xml:space="preserve">vlastníkem pozemku p.č. </w:t>
      </w:r>
      <w:r w:rsidR="004176BE">
        <w:t>820/11</w:t>
      </w:r>
      <w:r w:rsidRPr="00DA0472">
        <w:t xml:space="preserve"> orná půda o výměře </w:t>
      </w:r>
      <w:r w:rsidR="004176BE">
        <w:t>470</w:t>
      </w:r>
      <w:r w:rsidRPr="00DA0472">
        <w:t xml:space="preserve"> m</w:t>
      </w:r>
      <w:r w:rsidRPr="00DA0472">
        <w:rPr>
          <w:vertAlign w:val="superscript"/>
        </w:rPr>
        <w:t>2</w:t>
      </w:r>
      <w:r w:rsidRPr="00DA0472">
        <w:t xml:space="preserve"> </w:t>
      </w:r>
      <w:r w:rsidR="004176BE">
        <w:t xml:space="preserve">a pozemku p.č . 820/12 orná půda o výměře </w:t>
      </w:r>
      <w:r w:rsidR="000D0C8C">
        <w:t>399</w:t>
      </w:r>
      <w:r w:rsidR="004176BE">
        <w:t xml:space="preserve"> m</w:t>
      </w:r>
      <w:r w:rsidR="004176BE" w:rsidRPr="00DA0472">
        <w:rPr>
          <w:vertAlign w:val="superscript"/>
        </w:rPr>
        <w:t>2</w:t>
      </w:r>
      <w:r w:rsidR="004176BE">
        <w:rPr>
          <w:vertAlign w:val="superscript"/>
        </w:rPr>
        <w:t xml:space="preserve">  </w:t>
      </w:r>
      <w:r w:rsidR="004176BE">
        <w:t>v</w:t>
      </w:r>
      <w:r w:rsidRPr="00DA0472">
        <w:t xml:space="preserve"> k.ú. Chlebovice, obec Frýdek-Místek.</w:t>
      </w:r>
    </w:p>
    <w:p w:rsidR="004A7934" w:rsidRPr="00DA0472" w:rsidRDefault="000D0C8C" w:rsidP="008733C0">
      <w:pPr>
        <w:pStyle w:val="Zkladntext"/>
        <w:spacing w:before="0" w:line="276" w:lineRule="auto"/>
      </w:pPr>
      <w:r>
        <w:t>Tyto pozem</w:t>
      </w:r>
      <w:r w:rsidR="004A7934" w:rsidRPr="00DA0472">
        <w:t>k</w:t>
      </w:r>
      <w:r>
        <w:t>y</w:t>
      </w:r>
      <w:r w:rsidR="004A7934" w:rsidRPr="00DA0472">
        <w:t xml:space="preserve"> j</w:t>
      </w:r>
      <w:r>
        <w:t>sou</w:t>
      </w:r>
      <w:r w:rsidR="004A7934" w:rsidRPr="00DA0472">
        <w:t xml:space="preserve"> zapsán</w:t>
      </w:r>
      <w:r>
        <w:t>y</w:t>
      </w:r>
      <w:r w:rsidR="004A7934" w:rsidRPr="00DA0472">
        <w:t xml:space="preserve"> jako vlastnictví prodávajícího na LV č. 1 pro katastrální území Chlebovice u Katastrálního úřadu pro Moravskoslezský kraj, katastrální pracoviště Frýdek-Místek.</w:t>
      </w:r>
    </w:p>
    <w:p w:rsidR="00017068" w:rsidRDefault="00017068" w:rsidP="008733C0">
      <w:pPr>
        <w:autoSpaceDE w:val="0"/>
        <w:autoSpaceDN w:val="0"/>
        <w:adjustRightInd w:val="0"/>
        <w:spacing w:line="276" w:lineRule="auto"/>
        <w:jc w:val="both"/>
      </w:pPr>
    </w:p>
    <w:p w:rsidR="008733C0" w:rsidRDefault="008733C0" w:rsidP="008733C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733C0">
        <w:rPr>
          <w:b/>
        </w:rPr>
        <w:t>II.</w:t>
      </w:r>
    </w:p>
    <w:p w:rsidR="004A7934" w:rsidRDefault="004A7934" w:rsidP="008733C0">
      <w:pPr>
        <w:autoSpaceDE w:val="0"/>
        <w:autoSpaceDN w:val="0"/>
        <w:adjustRightInd w:val="0"/>
        <w:spacing w:line="276" w:lineRule="auto"/>
        <w:jc w:val="both"/>
      </w:pPr>
      <w:r w:rsidRPr="00DA0472">
        <w:t xml:space="preserve">Předmětem </w:t>
      </w:r>
      <w:r w:rsidR="00FC61D2">
        <w:t>koupě</w:t>
      </w:r>
      <w:r w:rsidRPr="00DA0472">
        <w:t xml:space="preserve"> </w:t>
      </w:r>
      <w:r w:rsidR="00C40A7A">
        <w:t>jsou</w:t>
      </w:r>
      <w:r w:rsidRPr="00DA0472">
        <w:t xml:space="preserve"> </w:t>
      </w:r>
      <w:r w:rsidR="00FC61D2">
        <w:t xml:space="preserve">tedy </w:t>
      </w:r>
      <w:r w:rsidRPr="00DA0472">
        <w:t>pozemk</w:t>
      </w:r>
      <w:r w:rsidR="00C40A7A">
        <w:t>y</w:t>
      </w:r>
      <w:r w:rsidRPr="00DA0472">
        <w:t xml:space="preserve"> </w:t>
      </w:r>
      <w:r w:rsidR="000D00AA" w:rsidRPr="000D00AA">
        <w:t>p.č. 820/11 orná půda o výměře 470 m</w:t>
      </w:r>
      <w:r w:rsidR="000D00AA" w:rsidRPr="000D00AA">
        <w:rPr>
          <w:vertAlign w:val="superscript"/>
        </w:rPr>
        <w:t>2</w:t>
      </w:r>
      <w:r w:rsidR="000D00AA" w:rsidRPr="000D00AA">
        <w:t xml:space="preserve"> a p.č . 820/12 orná půda o výměře </w:t>
      </w:r>
      <w:r w:rsidR="000D0C8C">
        <w:t>399</w:t>
      </w:r>
      <w:r w:rsidR="000D00AA" w:rsidRPr="000D00AA">
        <w:t xml:space="preserve"> m</w:t>
      </w:r>
      <w:r w:rsidR="000D00AA" w:rsidRPr="000D00AA">
        <w:rPr>
          <w:vertAlign w:val="superscript"/>
        </w:rPr>
        <w:t xml:space="preserve">2  </w:t>
      </w:r>
      <w:r w:rsidR="000D00AA" w:rsidRPr="000D00AA">
        <w:t>v k.ú.</w:t>
      </w:r>
      <w:r w:rsidR="000D00AA">
        <w:t xml:space="preserve"> Chlebovice, obec Frýdek-Místek,  blíže definované</w:t>
      </w:r>
      <w:r w:rsidR="00C40A7A">
        <w:t xml:space="preserve"> v čl. I.  této smlouvy (dále též jen „nemovité věci“). </w:t>
      </w:r>
    </w:p>
    <w:p w:rsidR="00017068" w:rsidRDefault="00017068" w:rsidP="008733C0">
      <w:pPr>
        <w:autoSpaceDE w:val="0"/>
        <w:autoSpaceDN w:val="0"/>
        <w:adjustRightInd w:val="0"/>
        <w:spacing w:line="276" w:lineRule="auto"/>
        <w:jc w:val="both"/>
      </w:pPr>
    </w:p>
    <w:p w:rsidR="003566E7" w:rsidRPr="00DA0472" w:rsidRDefault="003566E7" w:rsidP="008733C0">
      <w:pPr>
        <w:autoSpaceDE w:val="0"/>
        <w:autoSpaceDN w:val="0"/>
        <w:adjustRightInd w:val="0"/>
        <w:spacing w:line="276" w:lineRule="auto"/>
        <w:jc w:val="both"/>
      </w:pPr>
    </w:p>
    <w:p w:rsidR="004A7934" w:rsidRPr="003566E7" w:rsidRDefault="003566E7" w:rsidP="003566E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566E7">
        <w:rPr>
          <w:b/>
        </w:rPr>
        <w:t>III.</w:t>
      </w:r>
    </w:p>
    <w:p w:rsidR="00B353FA" w:rsidRDefault="00C40A7A" w:rsidP="00B30CF7">
      <w:pPr>
        <w:pStyle w:val="Zkladntext"/>
        <w:overflowPunct w:val="0"/>
        <w:spacing w:before="0" w:line="276" w:lineRule="auto"/>
        <w:rPr>
          <w:color w:val="000000"/>
        </w:rPr>
      </w:pPr>
      <w:r w:rsidRPr="00C75F75">
        <w:rPr>
          <w:color w:val="000000"/>
        </w:rPr>
        <w:t xml:space="preserve">Prodávající tímto prodává kupujícímu nemovité věci uvedené v čl. II. této smlouvy, </w:t>
      </w:r>
      <w:r w:rsidRPr="00F22732">
        <w:rPr>
          <w:color w:val="000000"/>
        </w:rPr>
        <w:t>se všemi</w:t>
      </w:r>
      <w:r w:rsidR="000F69C7">
        <w:rPr>
          <w:color w:val="000000"/>
        </w:rPr>
        <w:t xml:space="preserve"> </w:t>
      </w:r>
      <w:r w:rsidRPr="00F22732">
        <w:rPr>
          <w:color w:val="000000"/>
        </w:rPr>
        <w:t xml:space="preserve"> součástmi </w:t>
      </w:r>
      <w:r w:rsidR="000F69C7">
        <w:rPr>
          <w:color w:val="000000"/>
        </w:rPr>
        <w:t xml:space="preserve"> </w:t>
      </w:r>
      <w:r w:rsidR="00C75F75">
        <w:rPr>
          <w:color w:val="000000"/>
        </w:rPr>
        <w:t xml:space="preserve"> </w:t>
      </w:r>
      <w:r w:rsidRPr="00F22732">
        <w:rPr>
          <w:color w:val="000000"/>
        </w:rPr>
        <w:t>a</w:t>
      </w:r>
      <w:r w:rsidR="00C75F75">
        <w:rPr>
          <w:color w:val="000000"/>
        </w:rPr>
        <w:t xml:space="preserve"> </w:t>
      </w:r>
      <w:r w:rsidR="000F69C7">
        <w:rPr>
          <w:color w:val="000000"/>
        </w:rPr>
        <w:t xml:space="preserve"> </w:t>
      </w:r>
      <w:r w:rsidRPr="00F22732">
        <w:rPr>
          <w:color w:val="000000"/>
        </w:rPr>
        <w:t xml:space="preserve"> příslušenstvím, </w:t>
      </w:r>
      <w:r w:rsidR="000F69C7">
        <w:rPr>
          <w:color w:val="000000"/>
        </w:rPr>
        <w:t xml:space="preserve"> </w:t>
      </w:r>
      <w:r w:rsidR="00C75F75">
        <w:rPr>
          <w:color w:val="000000"/>
        </w:rPr>
        <w:t xml:space="preserve"> </w:t>
      </w:r>
      <w:r w:rsidRPr="00F22732">
        <w:rPr>
          <w:color w:val="000000"/>
        </w:rPr>
        <w:t xml:space="preserve">právy </w:t>
      </w:r>
      <w:r w:rsidR="000F69C7">
        <w:rPr>
          <w:color w:val="000000"/>
        </w:rPr>
        <w:t xml:space="preserve"> </w:t>
      </w:r>
      <w:r w:rsidR="00C75F75">
        <w:rPr>
          <w:color w:val="000000"/>
        </w:rPr>
        <w:t xml:space="preserve"> </w:t>
      </w:r>
      <w:r w:rsidRPr="00F22732">
        <w:rPr>
          <w:color w:val="000000"/>
        </w:rPr>
        <w:t xml:space="preserve">a </w:t>
      </w:r>
      <w:r w:rsidR="00C75F75">
        <w:rPr>
          <w:color w:val="000000"/>
        </w:rPr>
        <w:t xml:space="preserve"> </w:t>
      </w:r>
      <w:r w:rsidRPr="00F22732">
        <w:rPr>
          <w:color w:val="000000"/>
        </w:rPr>
        <w:t xml:space="preserve">povinnostmi (dále </w:t>
      </w:r>
      <w:r>
        <w:rPr>
          <w:color w:val="000000"/>
        </w:rPr>
        <w:t>též</w:t>
      </w:r>
      <w:r w:rsidRPr="00F22732">
        <w:rPr>
          <w:color w:val="000000"/>
        </w:rPr>
        <w:t xml:space="preserve"> „předmět koupě“), za</w:t>
      </w:r>
      <w:r w:rsidR="000F69C7">
        <w:rPr>
          <w:color w:val="000000"/>
        </w:rPr>
        <w:t xml:space="preserve"> </w:t>
      </w:r>
      <w:r w:rsidRPr="00F22732">
        <w:rPr>
          <w:color w:val="000000"/>
        </w:rPr>
        <w:t>dohodnutou</w:t>
      </w:r>
      <w:r w:rsidR="00C75F75">
        <w:rPr>
          <w:color w:val="000000"/>
        </w:rPr>
        <w:t xml:space="preserve"> </w:t>
      </w:r>
      <w:r w:rsidRPr="00F22732">
        <w:rPr>
          <w:color w:val="000000"/>
        </w:rPr>
        <w:t>kupní</w:t>
      </w:r>
      <w:r w:rsidR="000F69C7">
        <w:rPr>
          <w:color w:val="000000"/>
        </w:rPr>
        <w:t xml:space="preserve"> </w:t>
      </w:r>
      <w:r w:rsidRPr="00F22732">
        <w:rPr>
          <w:color w:val="000000"/>
        </w:rPr>
        <w:t>cenu,</w:t>
      </w:r>
      <w:r w:rsidR="00C75F75">
        <w:rPr>
          <w:color w:val="000000"/>
        </w:rPr>
        <w:t xml:space="preserve"> </w:t>
      </w:r>
      <w:r w:rsidRPr="00F22732">
        <w:rPr>
          <w:color w:val="000000"/>
        </w:rPr>
        <w:t>která</w:t>
      </w:r>
      <w:r w:rsidR="00C75F75">
        <w:rPr>
          <w:color w:val="000000"/>
        </w:rPr>
        <w:t xml:space="preserve"> </w:t>
      </w:r>
      <w:r w:rsidRPr="00F22732">
        <w:rPr>
          <w:color w:val="000000"/>
        </w:rPr>
        <w:t>byla</w:t>
      </w:r>
      <w:r w:rsidR="000F69C7">
        <w:rPr>
          <w:color w:val="000000"/>
        </w:rPr>
        <w:t xml:space="preserve"> </w:t>
      </w:r>
      <w:r w:rsidRPr="00F22732">
        <w:rPr>
          <w:color w:val="000000"/>
        </w:rPr>
        <w:t>sjednána</w:t>
      </w:r>
      <w:r w:rsidR="000F69C7">
        <w:rPr>
          <w:color w:val="000000"/>
        </w:rPr>
        <w:t xml:space="preserve"> </w:t>
      </w:r>
      <w:r w:rsidRPr="00F22732">
        <w:rPr>
          <w:color w:val="000000"/>
        </w:rPr>
        <w:t>ve</w:t>
      </w:r>
      <w:r w:rsidR="000F69C7">
        <w:rPr>
          <w:color w:val="000000"/>
        </w:rPr>
        <w:t xml:space="preserve"> </w:t>
      </w:r>
      <w:r w:rsidR="000F69C7" w:rsidRPr="00F22732">
        <w:rPr>
          <w:color w:val="000000"/>
        </w:rPr>
        <w:t xml:space="preserve">výši </w:t>
      </w:r>
      <w:r w:rsidR="000F69C7">
        <w:rPr>
          <w:color w:val="000000"/>
        </w:rPr>
        <w:t>160</w:t>
      </w:r>
      <w:r w:rsidR="00C75F75">
        <w:rPr>
          <w:color w:val="000000"/>
        </w:rPr>
        <w:t xml:space="preserve"> </w:t>
      </w:r>
      <w:r w:rsidRPr="00C75F75">
        <w:rPr>
          <w:color w:val="000000"/>
        </w:rPr>
        <w:t xml:space="preserve"> Kč/m2</w:t>
      </w:r>
      <w:r w:rsidR="000F69C7">
        <w:rPr>
          <w:color w:val="000000"/>
        </w:rPr>
        <w:t xml:space="preserve">, </w:t>
      </w:r>
      <w:r w:rsidRPr="00F22732">
        <w:rPr>
          <w:color w:val="000000"/>
        </w:rPr>
        <w:t xml:space="preserve">to je za </w:t>
      </w:r>
      <w:r w:rsidR="00B353FA">
        <w:rPr>
          <w:color w:val="000000"/>
        </w:rPr>
        <w:t>869</w:t>
      </w:r>
      <w:r w:rsidRPr="00F22732">
        <w:rPr>
          <w:color w:val="000000"/>
        </w:rPr>
        <w:t xml:space="preserve"> m2</w:t>
      </w:r>
      <w:r w:rsidR="00C75F75">
        <w:rPr>
          <w:color w:val="000000"/>
        </w:rPr>
        <w:t> </w:t>
      </w:r>
      <w:r w:rsidR="00227584">
        <w:rPr>
          <w:color w:val="000000"/>
        </w:rPr>
        <w:t xml:space="preserve">celková kupní cena ve výši </w:t>
      </w:r>
      <w:r w:rsidR="00C75F75">
        <w:rPr>
          <w:color w:val="000000"/>
        </w:rPr>
        <w:t xml:space="preserve">139.040 Kč a </w:t>
      </w:r>
      <w:r>
        <w:rPr>
          <w:color w:val="000000"/>
        </w:rPr>
        <w:t>kupující tyto nemovité věci kupuje a nabývá do svého výlučného vlastnictví.</w:t>
      </w:r>
    </w:p>
    <w:p w:rsidR="00B353FA" w:rsidRDefault="00B353FA" w:rsidP="00C40A7A">
      <w:pPr>
        <w:pStyle w:val="Zkladntext"/>
        <w:spacing w:before="0"/>
        <w:ind w:left="426"/>
        <w:rPr>
          <w:color w:val="000000"/>
        </w:rPr>
      </w:pPr>
    </w:p>
    <w:p w:rsidR="00C40A7A" w:rsidRPr="00CD59C2" w:rsidRDefault="00C40A7A" w:rsidP="00C40A7A">
      <w:pPr>
        <w:pStyle w:val="Zkladntext"/>
        <w:spacing w:before="0"/>
        <w:ind w:left="426"/>
        <w:rPr>
          <w:color w:val="000000"/>
        </w:rPr>
      </w:pPr>
      <w:r>
        <w:rPr>
          <w:color w:val="000000"/>
        </w:rPr>
        <w:t xml:space="preserve"> </w:t>
      </w:r>
    </w:p>
    <w:p w:rsidR="00B353FA" w:rsidRPr="00B353FA" w:rsidRDefault="00B353FA" w:rsidP="00B353FA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b/>
          <w:bCs/>
        </w:rPr>
      </w:pPr>
      <w:r w:rsidRPr="00B353FA">
        <w:rPr>
          <w:b/>
          <w:bCs/>
        </w:rPr>
        <w:t>IV.</w:t>
      </w:r>
    </w:p>
    <w:p w:rsidR="00B353FA" w:rsidRPr="00B353FA" w:rsidRDefault="00B353FA" w:rsidP="00B353FA">
      <w:pPr>
        <w:overflowPunct w:val="0"/>
        <w:autoSpaceDE w:val="0"/>
        <w:autoSpaceDN w:val="0"/>
        <w:adjustRightInd w:val="0"/>
        <w:jc w:val="both"/>
        <w:textAlignment w:val="baseline"/>
      </w:pPr>
      <w:r w:rsidRPr="00B353FA">
        <w:t xml:space="preserve">Zálohu na dohodnutou kupní cenu ve výši </w:t>
      </w:r>
      <w:r>
        <w:rPr>
          <w:b/>
          <w:bCs/>
        </w:rPr>
        <w:t>139.040</w:t>
      </w:r>
      <w:r w:rsidRPr="00B353FA">
        <w:rPr>
          <w:b/>
          <w:bCs/>
        </w:rPr>
        <w:t xml:space="preserve"> Kč</w:t>
      </w:r>
      <w:r w:rsidRPr="00B353FA">
        <w:t xml:space="preserve"> (slovy: </w:t>
      </w:r>
      <w:r>
        <w:t>sto třicet devět tisíc čtyřicet</w:t>
      </w:r>
      <w:r w:rsidRPr="00B353FA">
        <w:t xml:space="preserve"> korun českých) uhradil kupující prodávajícímu před podpisem této smlouvy na účet u Komerční </w:t>
      </w:r>
      <w:r w:rsidRPr="00B353FA">
        <w:lastRenderedPageBreak/>
        <w:t xml:space="preserve">banky Frýdek-Místek, a.s., č. účtu </w:t>
      </w:r>
      <w:r w:rsidR="002E3FF0">
        <w:t>XXXXXXXXXXXX</w:t>
      </w:r>
      <w:r w:rsidRPr="00B353FA">
        <w:t>, variabilní symbol 311</w:t>
      </w:r>
      <w:r>
        <w:t>1</w:t>
      </w:r>
      <w:r w:rsidRPr="00B353FA">
        <w:t>. Prodávající i kupující zaplacení zálohy kupní ceny stvrzují svými podpisy.</w:t>
      </w:r>
    </w:p>
    <w:p w:rsidR="00B353FA" w:rsidRPr="00B353FA" w:rsidRDefault="00B353FA" w:rsidP="00B353F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353FA" w:rsidRPr="00B353FA" w:rsidRDefault="00B353FA" w:rsidP="00B353F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353FA" w:rsidRPr="00B353FA" w:rsidRDefault="00B353FA" w:rsidP="000F69C7">
      <w:pPr>
        <w:spacing w:before="240" w:after="240"/>
        <w:jc w:val="center"/>
        <w:rPr>
          <w:b/>
        </w:rPr>
      </w:pPr>
      <w:r w:rsidRPr="00B353FA">
        <w:rPr>
          <w:b/>
        </w:rPr>
        <w:t>V.</w:t>
      </w:r>
    </w:p>
    <w:p w:rsidR="00B353FA" w:rsidRPr="00B353FA" w:rsidRDefault="00B353FA" w:rsidP="00B353FA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B353FA">
        <w:t>Prodávající seznámil kupujícího se stavem převáděných nemovitých věcí a prohlašuje, že na nich neváznou žádné dluhy ani jiné právní vady, vyjma věcných břemen, uvedených v odd. C listu vlastnictví č. 1.</w:t>
      </w:r>
    </w:p>
    <w:p w:rsidR="00B353FA" w:rsidRPr="00B353FA" w:rsidRDefault="00B353FA" w:rsidP="00B353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B353FA" w:rsidRPr="00B353FA" w:rsidRDefault="00B353FA" w:rsidP="00B353FA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B353FA">
        <w:t xml:space="preserve">Kupující prohlašuje, že si nemovité věci prohlédl, a že je mu znám jejich stav. </w:t>
      </w:r>
    </w:p>
    <w:p w:rsidR="00B353FA" w:rsidRPr="00B353FA" w:rsidRDefault="00B353FA" w:rsidP="00B353FA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353FA" w:rsidRPr="00B353FA" w:rsidRDefault="00B353FA" w:rsidP="00B353F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B353FA" w:rsidRPr="00B353FA" w:rsidRDefault="00B353FA" w:rsidP="00B353FA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b/>
          <w:bCs/>
        </w:rPr>
      </w:pPr>
      <w:r w:rsidRPr="00B353FA">
        <w:rPr>
          <w:b/>
          <w:bCs/>
        </w:rPr>
        <w:t>VI.</w:t>
      </w:r>
    </w:p>
    <w:p w:rsidR="00B353FA" w:rsidRPr="00B353FA" w:rsidRDefault="00B353FA" w:rsidP="00B353F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B353FA">
        <w:t>Kupující nabude vlastnictví k předmětu koupě vkladem do katastru nemovitostí u Katastrálního úřadu pro Moravskoslezský kraj, katastrálního pracoviště Frýdek-Místek.</w:t>
      </w:r>
    </w:p>
    <w:p w:rsidR="00B353FA" w:rsidRPr="00B353FA" w:rsidRDefault="00B353FA" w:rsidP="00B353FA">
      <w:pPr>
        <w:overflowPunct w:val="0"/>
        <w:autoSpaceDE w:val="0"/>
        <w:autoSpaceDN w:val="0"/>
        <w:adjustRightInd w:val="0"/>
        <w:ind w:left="66"/>
        <w:jc w:val="both"/>
        <w:textAlignment w:val="baseline"/>
        <w:rPr>
          <w:sz w:val="20"/>
          <w:szCs w:val="20"/>
        </w:rPr>
      </w:pPr>
    </w:p>
    <w:p w:rsidR="00B353FA" w:rsidRPr="00B353FA" w:rsidRDefault="00B353FA" w:rsidP="00B353F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B353FA">
        <w:t xml:space="preserve">Na základě této smlouvy provede Katastrální úřad pro Moravskoslezský kraj, katastrální pracoviště Frýdek-Místek vklad vlastnického práva do katastru nemovitostí v k. ú. </w:t>
      </w:r>
      <w:r w:rsidR="000F69C7">
        <w:t>Chlebovice</w:t>
      </w:r>
      <w:r w:rsidRPr="00B353FA">
        <w:t>, obec Frýdek-Místek.</w:t>
      </w:r>
    </w:p>
    <w:p w:rsidR="00B353FA" w:rsidRPr="00B353FA" w:rsidRDefault="00B353FA" w:rsidP="00B353FA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B353FA" w:rsidRPr="00B353FA" w:rsidRDefault="00B353FA" w:rsidP="00B353F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B353FA">
        <w:t>Správní poplatek za vklad vlastnického práva do katastru nemovitostí hradí kupující.</w:t>
      </w:r>
    </w:p>
    <w:p w:rsidR="00B353FA" w:rsidRPr="00B353FA" w:rsidRDefault="00B353FA" w:rsidP="00B353F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353FA" w:rsidRPr="00B353FA" w:rsidRDefault="00B353FA" w:rsidP="00B353F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353FA" w:rsidRPr="00B353FA" w:rsidRDefault="00B353FA" w:rsidP="00B353F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D036D" w:rsidRDefault="007D036D" w:rsidP="007D036D">
      <w:pPr>
        <w:pStyle w:val="Zkladntext"/>
        <w:spacing w:before="0" w:line="276" w:lineRule="auto"/>
        <w:ind w:left="284" w:hanging="284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:rsidR="007D036D" w:rsidRDefault="007D036D" w:rsidP="007503A7">
      <w:pPr>
        <w:pStyle w:val="Zkladntext"/>
        <w:numPr>
          <w:ilvl w:val="0"/>
          <w:numId w:val="19"/>
        </w:numPr>
        <w:overflowPunct w:val="0"/>
        <w:ind w:left="426"/>
        <w:rPr>
          <w:color w:val="000000"/>
        </w:rPr>
      </w:pPr>
      <w:r w:rsidRPr="002C69CA">
        <w:rPr>
          <w:color w:val="000000"/>
        </w:rPr>
        <w:t>Práva a povinnosti touto smlouvou neupravené se řídí příslušnými ustanoveními právních předpisů České republiky v účinném znění, tj. zejména občanským zákoníkem</w:t>
      </w:r>
      <w:r>
        <w:rPr>
          <w:color w:val="000000"/>
        </w:rPr>
        <w:t xml:space="preserve">. </w:t>
      </w:r>
    </w:p>
    <w:p w:rsidR="007D036D" w:rsidRPr="002C69CA" w:rsidRDefault="007D036D" w:rsidP="007503A7">
      <w:pPr>
        <w:pStyle w:val="Zkladntext"/>
        <w:ind w:left="426"/>
        <w:rPr>
          <w:color w:val="000000"/>
        </w:rPr>
      </w:pPr>
    </w:p>
    <w:p w:rsidR="007D036D" w:rsidRDefault="007D036D" w:rsidP="007503A7">
      <w:pPr>
        <w:pStyle w:val="Odstavecseseznamem"/>
        <w:numPr>
          <w:ilvl w:val="0"/>
          <w:numId w:val="19"/>
        </w:numPr>
        <w:ind w:left="426"/>
        <w:contextualSpacing w:val="0"/>
        <w:jc w:val="both"/>
        <w:rPr>
          <w:color w:val="000000"/>
        </w:rPr>
      </w:pPr>
      <w:r>
        <w:rPr>
          <w:color w:val="000000"/>
        </w:rPr>
        <w:t>T</w:t>
      </w:r>
      <w:r w:rsidRPr="007305A2">
        <w:rPr>
          <w:color w:val="000000"/>
        </w:rPr>
        <w:t>ato smlouva</w:t>
      </w:r>
      <w:r>
        <w:rPr>
          <w:color w:val="000000"/>
        </w:rPr>
        <w:t xml:space="preserve"> podléhá</w:t>
      </w:r>
      <w:r w:rsidRPr="007305A2">
        <w:rPr>
          <w:color w:val="000000"/>
        </w:rPr>
        <w:t xml:space="preserve"> povinnosti uveřejnění prostřednictvím registru smluv dle ustanovení § 2 odst. 1 a § 3 zákona č. 340/2015 Sb., o zvláštních podmínkách účinnosti některých smluv, uveřejňování těchto smluv a o registru smluv (zákon o registru smluv), v platném znění</w:t>
      </w:r>
      <w:r>
        <w:rPr>
          <w:color w:val="000000"/>
        </w:rPr>
        <w:t xml:space="preserve"> (dále jen „zákon o registru smluv“).</w:t>
      </w:r>
      <w:r w:rsidRPr="007305A2">
        <w:rPr>
          <w:color w:val="000000"/>
        </w:rPr>
        <w:t xml:space="preserve"> </w:t>
      </w:r>
      <w:r>
        <w:rPr>
          <w:color w:val="000000"/>
        </w:rPr>
        <w:t>P</w:t>
      </w:r>
      <w:r w:rsidRPr="007305A2">
        <w:rPr>
          <w:color w:val="000000"/>
        </w:rPr>
        <w:t>rodávající jako osoba uvedená v ustanovení § 2 odst. 1 tohoto zákona povin</w:t>
      </w:r>
      <w:r>
        <w:rPr>
          <w:color w:val="000000"/>
        </w:rPr>
        <w:t>en</w:t>
      </w:r>
      <w:r w:rsidRPr="007305A2">
        <w:rPr>
          <w:color w:val="000000"/>
        </w:rPr>
        <w:t xml:space="preserve"> zaslat tuto smlouvu nejpozději do 30 dnů od jejího uzavření Ministerstvu vnitra jako správci registru smluv k uveřejnění.</w:t>
      </w:r>
    </w:p>
    <w:p w:rsidR="007D036D" w:rsidRPr="007C2A41" w:rsidRDefault="007D036D" w:rsidP="007503A7">
      <w:pPr>
        <w:pStyle w:val="Zkladntext"/>
        <w:numPr>
          <w:ilvl w:val="0"/>
          <w:numId w:val="19"/>
        </w:numPr>
        <w:overflowPunct w:val="0"/>
        <w:ind w:left="426"/>
        <w:rPr>
          <w:color w:val="000000"/>
        </w:rPr>
      </w:pPr>
      <w:r w:rsidRPr="007C2A41">
        <w:rPr>
          <w:color w:val="000000"/>
        </w:rPr>
        <w:t>Tato smlouva je uzavřena okamžikem podpisu osob oprávněných jednat za smluvní strany, přičemž rozhodující je datum posledního podpisu.</w:t>
      </w:r>
    </w:p>
    <w:p w:rsidR="007D036D" w:rsidRPr="007305A2" w:rsidRDefault="007D036D" w:rsidP="007503A7">
      <w:pPr>
        <w:pStyle w:val="Odstavecseseznamem"/>
        <w:ind w:left="426"/>
        <w:jc w:val="both"/>
        <w:rPr>
          <w:color w:val="000000"/>
        </w:rPr>
      </w:pPr>
    </w:p>
    <w:p w:rsidR="007D036D" w:rsidRPr="007305A2" w:rsidRDefault="007D036D" w:rsidP="007503A7">
      <w:pPr>
        <w:pStyle w:val="Odstavecseseznamem"/>
        <w:numPr>
          <w:ilvl w:val="0"/>
          <w:numId w:val="19"/>
        </w:numPr>
        <w:ind w:left="426"/>
        <w:contextualSpacing w:val="0"/>
        <w:jc w:val="both"/>
        <w:rPr>
          <w:color w:val="000000"/>
        </w:rPr>
      </w:pPr>
      <w:r w:rsidRPr="007305A2">
        <w:rPr>
          <w:color w:val="000000"/>
        </w:rPr>
        <w:t>Tato smlouva nabývá účinnosti dnem uveřejnění v registru smluv dle zákona o registru smluv</w:t>
      </w:r>
      <w:r>
        <w:rPr>
          <w:color w:val="000000"/>
        </w:rPr>
        <w:t>.</w:t>
      </w:r>
    </w:p>
    <w:p w:rsidR="007D036D" w:rsidRPr="007D036D" w:rsidRDefault="007D036D" w:rsidP="007503A7">
      <w:pPr>
        <w:pStyle w:val="Zkladntext"/>
        <w:numPr>
          <w:ilvl w:val="0"/>
          <w:numId w:val="19"/>
        </w:numPr>
        <w:overflowPunct w:val="0"/>
        <w:ind w:left="426"/>
        <w:rPr>
          <w:b/>
          <w:color w:val="000000"/>
        </w:rPr>
      </w:pPr>
      <w:r>
        <w:t>Záměr statutárního města Frýdek-Místek prodat předmět koupě byl schválen usnesením Rad</w:t>
      </w:r>
      <w:r w:rsidR="00FC61D2">
        <w:t>y města Frýdku-Místku dne 07. 03</w:t>
      </w:r>
      <w:r>
        <w:t>. 2017 a zveřejněn na úřední desce Magistrátu města Frýdku-Míst</w:t>
      </w:r>
      <w:r w:rsidR="00FC61D2">
        <w:t>ku po dobu 15 dnů ode dne 07. 03.</w:t>
      </w:r>
      <w:r>
        <w:t xml:space="preserve"> 2017. </w:t>
      </w:r>
    </w:p>
    <w:p w:rsidR="007503A7" w:rsidRPr="007503A7" w:rsidRDefault="007D036D" w:rsidP="007503A7">
      <w:pPr>
        <w:pStyle w:val="Zkladntext"/>
        <w:numPr>
          <w:ilvl w:val="0"/>
          <w:numId w:val="19"/>
        </w:numPr>
        <w:overflowPunct w:val="0"/>
        <w:ind w:left="426"/>
        <w:textAlignment w:val="baseline"/>
      </w:pPr>
      <w:r w:rsidRPr="007503A7">
        <w:rPr>
          <w:color w:val="000000"/>
        </w:rPr>
        <w:t xml:space="preserve">O prodeji předmětu koupě rozhodlo Zastupitelstvo města Frýdku-Místku dne </w:t>
      </w:r>
      <w:r w:rsidR="007503A7">
        <w:rPr>
          <w:color w:val="000000"/>
        </w:rPr>
        <w:t>12</w:t>
      </w:r>
      <w:r w:rsidRPr="007503A7">
        <w:rPr>
          <w:color w:val="000000"/>
        </w:rPr>
        <w:t xml:space="preserve">. </w:t>
      </w:r>
      <w:r w:rsidR="007503A7">
        <w:rPr>
          <w:color w:val="000000"/>
        </w:rPr>
        <w:t>06</w:t>
      </w:r>
      <w:r w:rsidRPr="007503A7">
        <w:rPr>
          <w:color w:val="000000"/>
        </w:rPr>
        <w:t>. 201</w:t>
      </w:r>
      <w:r w:rsidR="007503A7">
        <w:rPr>
          <w:color w:val="000000"/>
        </w:rPr>
        <w:t>7.</w:t>
      </w:r>
      <w:r w:rsidRPr="007503A7">
        <w:rPr>
          <w:color w:val="000000"/>
        </w:rPr>
        <w:t xml:space="preserve"> </w:t>
      </w:r>
    </w:p>
    <w:p w:rsidR="007503A7" w:rsidRPr="00B353FA" w:rsidRDefault="007503A7" w:rsidP="007503A7">
      <w:pPr>
        <w:pStyle w:val="Zkladntext"/>
        <w:numPr>
          <w:ilvl w:val="0"/>
          <w:numId w:val="19"/>
        </w:numPr>
        <w:overflowPunct w:val="0"/>
        <w:ind w:left="426"/>
        <w:textAlignment w:val="baseline"/>
      </w:pPr>
      <w:r w:rsidRPr="00B353FA">
        <w:lastRenderedPageBreak/>
        <w:t>Tato smlouva je sepsána ve třech vyhotoveních, z nichž po podpisu smlouvy obdrží každý z účastníků po jednom vyhotovení a jedno vyhotovení bude sloužit jako příloha k návrhu na povolení vkladu vlastnického práva do katastru nemovitostí.</w:t>
      </w:r>
    </w:p>
    <w:p w:rsidR="007D036D" w:rsidRPr="002C69CA" w:rsidRDefault="007D036D" w:rsidP="007503A7">
      <w:pPr>
        <w:pStyle w:val="Zkladntext"/>
        <w:numPr>
          <w:ilvl w:val="0"/>
          <w:numId w:val="19"/>
        </w:numPr>
        <w:overflowPunct w:val="0"/>
        <w:ind w:left="426"/>
        <w:rPr>
          <w:color w:val="000000"/>
        </w:rPr>
      </w:pPr>
      <w:r>
        <w:t>Smluvní strany si tímto vzájemně prohlašují a stvrzují svými podpisy, že si tuto smlouvu řádně přečetly, a že závazky a veškerá ujednání obsažená v této smlouvě jsou projevem jejich pravé, vážné a svobodné vůle.</w:t>
      </w:r>
    </w:p>
    <w:p w:rsidR="007D036D" w:rsidRDefault="007D036D" w:rsidP="007503A7">
      <w:pPr>
        <w:spacing w:before="120"/>
        <w:ind w:left="426"/>
      </w:pPr>
    </w:p>
    <w:p w:rsidR="00A32D13" w:rsidRDefault="00A32D13" w:rsidP="007D036D">
      <w:pPr>
        <w:spacing w:before="120"/>
      </w:pPr>
    </w:p>
    <w:p w:rsidR="007D036D" w:rsidRDefault="007D036D" w:rsidP="007D036D">
      <w:pPr>
        <w:spacing w:before="120"/>
      </w:pPr>
      <w:r>
        <w:t>Ve Frýdku-Místku dne:</w:t>
      </w:r>
      <w:r>
        <w:tab/>
      </w:r>
      <w:r>
        <w:tab/>
      </w:r>
      <w:r>
        <w:tab/>
      </w:r>
      <w:r>
        <w:tab/>
        <w:t xml:space="preserve">     Ve Frýdku-Místku dne:</w:t>
      </w:r>
    </w:p>
    <w:p w:rsidR="007D036D" w:rsidRDefault="007D036D" w:rsidP="007D036D">
      <w:pPr>
        <w:spacing w:before="120"/>
      </w:pPr>
      <w:r>
        <w:t xml:space="preserve">Prodávající: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Kupující: </w:t>
      </w:r>
    </w:p>
    <w:p w:rsidR="007D036D" w:rsidRDefault="007D036D" w:rsidP="007D036D">
      <w:pPr>
        <w:spacing w:before="120"/>
      </w:pPr>
    </w:p>
    <w:p w:rsidR="007D036D" w:rsidRDefault="007D036D" w:rsidP="007D036D">
      <w:pPr>
        <w:spacing w:before="120"/>
      </w:pPr>
    </w:p>
    <w:p w:rsidR="00B353FA" w:rsidRPr="00B353FA" w:rsidRDefault="00B353FA" w:rsidP="00B353F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4A7934" w:rsidRDefault="004A7934" w:rsidP="008733C0">
      <w:pPr>
        <w:autoSpaceDE w:val="0"/>
        <w:autoSpaceDN w:val="0"/>
        <w:adjustRightInd w:val="0"/>
        <w:spacing w:line="276" w:lineRule="auto"/>
        <w:jc w:val="both"/>
      </w:pPr>
    </w:p>
    <w:p w:rsidR="004A7934" w:rsidRDefault="004A7934" w:rsidP="008733C0">
      <w:pPr>
        <w:autoSpaceDE w:val="0"/>
        <w:autoSpaceDN w:val="0"/>
        <w:adjustRightInd w:val="0"/>
        <w:spacing w:line="276" w:lineRule="auto"/>
        <w:jc w:val="both"/>
      </w:pPr>
    </w:p>
    <w:p w:rsidR="00C95AF6" w:rsidRDefault="00C95AF6" w:rsidP="008733C0">
      <w:pPr>
        <w:autoSpaceDE w:val="0"/>
        <w:autoSpaceDN w:val="0"/>
        <w:adjustRightInd w:val="0"/>
        <w:spacing w:line="276" w:lineRule="auto"/>
        <w:jc w:val="both"/>
      </w:pPr>
    </w:p>
    <w:p w:rsidR="00C95AF6" w:rsidRDefault="00C95AF6" w:rsidP="008733C0">
      <w:pPr>
        <w:autoSpaceDE w:val="0"/>
        <w:autoSpaceDN w:val="0"/>
        <w:adjustRightInd w:val="0"/>
        <w:spacing w:line="276" w:lineRule="auto"/>
        <w:jc w:val="both"/>
      </w:pPr>
    </w:p>
    <w:p w:rsidR="00C95AF6" w:rsidRDefault="00C95AF6" w:rsidP="008733C0">
      <w:pPr>
        <w:autoSpaceDE w:val="0"/>
        <w:autoSpaceDN w:val="0"/>
        <w:adjustRightInd w:val="0"/>
        <w:spacing w:line="276" w:lineRule="auto"/>
        <w:jc w:val="both"/>
      </w:pPr>
    </w:p>
    <w:p w:rsidR="00C95AF6" w:rsidRDefault="00C95AF6" w:rsidP="008733C0">
      <w:pPr>
        <w:autoSpaceDE w:val="0"/>
        <w:autoSpaceDN w:val="0"/>
        <w:adjustRightInd w:val="0"/>
        <w:spacing w:line="276" w:lineRule="auto"/>
        <w:jc w:val="both"/>
      </w:pPr>
    </w:p>
    <w:p w:rsidR="00C95AF6" w:rsidRPr="00DA0472" w:rsidRDefault="00C95AF6" w:rsidP="008733C0">
      <w:pPr>
        <w:autoSpaceDE w:val="0"/>
        <w:autoSpaceDN w:val="0"/>
        <w:adjustRightInd w:val="0"/>
        <w:spacing w:line="276" w:lineRule="auto"/>
        <w:jc w:val="both"/>
      </w:pPr>
    </w:p>
    <w:p w:rsidR="004A7934" w:rsidRPr="00DA0472" w:rsidRDefault="007503A7" w:rsidP="008733C0">
      <w:pPr>
        <w:autoSpaceDE w:val="0"/>
        <w:autoSpaceDN w:val="0"/>
        <w:adjustRightInd w:val="0"/>
        <w:spacing w:line="276" w:lineRule="auto"/>
      </w:pPr>
      <w:r>
        <w:t>___________________________</w:t>
      </w:r>
      <w:r>
        <w:tab/>
      </w:r>
      <w:r>
        <w:tab/>
      </w:r>
      <w:r>
        <w:tab/>
      </w:r>
      <w:r w:rsidR="00A32D13">
        <w:t xml:space="preserve">    ________________________</w:t>
      </w:r>
      <w:r>
        <w:tab/>
      </w:r>
    </w:p>
    <w:p w:rsidR="007503A7" w:rsidRDefault="007503A7" w:rsidP="007503A7">
      <w:pPr>
        <w:autoSpaceDE w:val="0"/>
        <w:autoSpaceDN w:val="0"/>
        <w:adjustRightInd w:val="0"/>
        <w:spacing w:line="276" w:lineRule="auto"/>
        <w:rPr>
          <w:b/>
        </w:rPr>
      </w:pPr>
      <w:r w:rsidRPr="007503A7">
        <w:rPr>
          <w:b/>
        </w:rPr>
        <w:t>statutární město Frýdek-Místek</w:t>
      </w:r>
      <w:r w:rsidRPr="007503A7">
        <w:rPr>
          <w:b/>
        </w:rPr>
        <w:tab/>
      </w:r>
      <w:r w:rsidRPr="007503A7">
        <w:rPr>
          <w:b/>
        </w:rPr>
        <w:tab/>
      </w:r>
      <w:r w:rsidRPr="007503A7">
        <w:rPr>
          <w:b/>
        </w:rPr>
        <w:tab/>
        <w:t xml:space="preserve"> </w:t>
      </w:r>
      <w:r w:rsidRPr="007503A7">
        <w:t xml:space="preserve">   </w:t>
      </w:r>
      <w:r>
        <w:rPr>
          <w:b/>
        </w:rPr>
        <w:t>Vyncke s.r.o.</w:t>
      </w:r>
    </w:p>
    <w:p w:rsidR="007503A7" w:rsidRPr="007503A7" w:rsidRDefault="007503A7" w:rsidP="007503A7">
      <w:pPr>
        <w:autoSpaceDE w:val="0"/>
        <w:autoSpaceDN w:val="0"/>
        <w:adjustRightInd w:val="0"/>
        <w:spacing w:line="276" w:lineRule="auto"/>
      </w:pPr>
      <w:r w:rsidRPr="007503A7">
        <w:t>zastoupené primátorem</w:t>
      </w:r>
      <w:r w:rsidRPr="007503A7">
        <w:tab/>
      </w:r>
      <w:r>
        <w:tab/>
      </w:r>
      <w:r>
        <w:tab/>
      </w:r>
      <w:r>
        <w:tab/>
        <w:t xml:space="preserve">    zastoupená</w:t>
      </w:r>
      <w:r w:rsidR="00A32D13">
        <w:t xml:space="preserve"> jednatelem</w:t>
      </w:r>
    </w:p>
    <w:p w:rsidR="007503A7" w:rsidRPr="007503A7" w:rsidRDefault="007503A7" w:rsidP="007503A7">
      <w:pPr>
        <w:autoSpaceDE w:val="0"/>
        <w:autoSpaceDN w:val="0"/>
        <w:adjustRightInd w:val="0"/>
        <w:spacing w:line="276" w:lineRule="auto"/>
      </w:pPr>
      <w:r w:rsidRPr="007503A7">
        <w:rPr>
          <w:b/>
        </w:rPr>
        <w:t>Mgr. Michalem Pobuckým, DiS.</w:t>
      </w:r>
      <w:r w:rsidR="00A32D13">
        <w:rPr>
          <w:b/>
        </w:rPr>
        <w:tab/>
      </w:r>
      <w:r w:rsidR="00A32D13">
        <w:rPr>
          <w:b/>
        </w:rPr>
        <w:tab/>
      </w:r>
      <w:r w:rsidR="00A32D13">
        <w:rPr>
          <w:b/>
        </w:rPr>
        <w:tab/>
        <w:t xml:space="preserve">    Ing. Petrem Salvetem</w:t>
      </w:r>
    </w:p>
    <w:p w:rsidR="004A7934" w:rsidRDefault="004A7934" w:rsidP="007503A7">
      <w:pPr>
        <w:autoSpaceDE w:val="0"/>
        <w:autoSpaceDN w:val="0"/>
        <w:adjustRightInd w:val="0"/>
        <w:spacing w:line="276" w:lineRule="auto"/>
      </w:pPr>
    </w:p>
    <w:sectPr w:rsidR="004A7934" w:rsidSect="00C75F75">
      <w:footerReference w:type="default" r:id="rId7"/>
      <w:pgSz w:w="11906" w:h="16838"/>
      <w:pgMar w:top="1417" w:right="1274" w:bottom="1417" w:left="156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1A" w:rsidRDefault="008C311A" w:rsidP="00EF5035">
      <w:r>
        <w:separator/>
      </w:r>
    </w:p>
  </w:endnote>
  <w:endnote w:type="continuationSeparator" w:id="0">
    <w:p w:rsidR="008C311A" w:rsidRDefault="008C311A" w:rsidP="00E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34" w:rsidRDefault="0002438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A793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0282">
      <w:rPr>
        <w:rStyle w:val="slostrnky"/>
        <w:noProof/>
      </w:rPr>
      <w:t>3</w:t>
    </w:r>
    <w:r>
      <w:rPr>
        <w:rStyle w:val="slostrnky"/>
      </w:rPr>
      <w:fldChar w:fldCharType="end"/>
    </w:r>
  </w:p>
  <w:p w:rsidR="004A7934" w:rsidRDefault="004A79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1A" w:rsidRDefault="008C311A" w:rsidP="00EF5035">
      <w:r>
        <w:separator/>
      </w:r>
    </w:p>
  </w:footnote>
  <w:footnote w:type="continuationSeparator" w:id="0">
    <w:p w:rsidR="008C311A" w:rsidRDefault="008C311A" w:rsidP="00EF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1FC"/>
    <w:multiLevelType w:val="hybridMultilevel"/>
    <w:tmpl w:val="10D8A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419A"/>
    <w:multiLevelType w:val="hybridMultilevel"/>
    <w:tmpl w:val="019CF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0C05"/>
    <w:multiLevelType w:val="hybridMultilevel"/>
    <w:tmpl w:val="6602E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71D"/>
    <w:multiLevelType w:val="hybridMultilevel"/>
    <w:tmpl w:val="3E1C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3307"/>
    <w:multiLevelType w:val="hybridMultilevel"/>
    <w:tmpl w:val="A6443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DE9"/>
    <w:multiLevelType w:val="hybridMultilevel"/>
    <w:tmpl w:val="47422EA2"/>
    <w:lvl w:ilvl="0" w:tplc="45EE4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6E1D"/>
    <w:multiLevelType w:val="hybridMultilevel"/>
    <w:tmpl w:val="740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826AC"/>
    <w:multiLevelType w:val="hybridMultilevel"/>
    <w:tmpl w:val="B8C86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E0B61"/>
    <w:multiLevelType w:val="hybridMultilevel"/>
    <w:tmpl w:val="6756C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37B36"/>
    <w:multiLevelType w:val="hybridMultilevel"/>
    <w:tmpl w:val="2A0C7D10"/>
    <w:lvl w:ilvl="0" w:tplc="7CA43F3C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C26BC"/>
    <w:multiLevelType w:val="hybridMultilevel"/>
    <w:tmpl w:val="CC3A4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20BB"/>
    <w:multiLevelType w:val="hybridMultilevel"/>
    <w:tmpl w:val="2CBC9AAE"/>
    <w:lvl w:ilvl="0" w:tplc="6BB68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6933"/>
    <w:multiLevelType w:val="hybridMultilevel"/>
    <w:tmpl w:val="1CD681D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1B1C5A"/>
    <w:multiLevelType w:val="hybridMultilevel"/>
    <w:tmpl w:val="D730D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54316"/>
    <w:multiLevelType w:val="hybridMultilevel"/>
    <w:tmpl w:val="F0B28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379E"/>
    <w:multiLevelType w:val="hybridMultilevel"/>
    <w:tmpl w:val="EB34C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C4FAB"/>
    <w:multiLevelType w:val="hybridMultilevel"/>
    <w:tmpl w:val="00D64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51A38"/>
    <w:multiLevelType w:val="hybridMultilevel"/>
    <w:tmpl w:val="3D4AA0A6"/>
    <w:lvl w:ilvl="0" w:tplc="EF1A4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C743A1"/>
    <w:multiLevelType w:val="hybridMultilevel"/>
    <w:tmpl w:val="8274F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18"/>
  </w:num>
  <w:num w:numId="8">
    <w:abstractNumId w:val="6"/>
  </w:num>
  <w:num w:numId="9">
    <w:abstractNumId w:val="14"/>
  </w:num>
  <w:num w:numId="10">
    <w:abstractNumId w:val="3"/>
  </w:num>
  <w:num w:numId="11">
    <w:abstractNumId w:val="12"/>
  </w:num>
  <w:num w:numId="12">
    <w:abstractNumId w:val="11"/>
  </w:num>
  <w:num w:numId="13">
    <w:abstractNumId w:val="17"/>
  </w:num>
  <w:num w:numId="14">
    <w:abstractNumId w:val="13"/>
  </w:num>
  <w:num w:numId="15">
    <w:abstractNumId w:val="4"/>
  </w:num>
  <w:num w:numId="16">
    <w:abstractNumId w:val="0"/>
  </w:num>
  <w:num w:numId="17">
    <w:abstractNumId w:val="15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19"/>
    <w:rsid w:val="000135B2"/>
    <w:rsid w:val="00017068"/>
    <w:rsid w:val="00024387"/>
    <w:rsid w:val="00037561"/>
    <w:rsid w:val="00065973"/>
    <w:rsid w:val="00073B79"/>
    <w:rsid w:val="000B1272"/>
    <w:rsid w:val="000B6DAC"/>
    <w:rsid w:val="000D00AA"/>
    <w:rsid w:val="000D0C8C"/>
    <w:rsid w:val="000F69C7"/>
    <w:rsid w:val="00142C28"/>
    <w:rsid w:val="001C4A27"/>
    <w:rsid w:val="00227584"/>
    <w:rsid w:val="00260E2B"/>
    <w:rsid w:val="002878E4"/>
    <w:rsid w:val="00291D50"/>
    <w:rsid w:val="002A226A"/>
    <w:rsid w:val="002B36C3"/>
    <w:rsid w:val="002B40C4"/>
    <w:rsid w:val="002E3FF0"/>
    <w:rsid w:val="00352658"/>
    <w:rsid w:val="003566E7"/>
    <w:rsid w:val="003B565C"/>
    <w:rsid w:val="003D421D"/>
    <w:rsid w:val="003E1E0E"/>
    <w:rsid w:val="003E33E9"/>
    <w:rsid w:val="003E6FA7"/>
    <w:rsid w:val="004176BE"/>
    <w:rsid w:val="00434BC4"/>
    <w:rsid w:val="00441831"/>
    <w:rsid w:val="0046669F"/>
    <w:rsid w:val="004A7934"/>
    <w:rsid w:val="00507DF9"/>
    <w:rsid w:val="00512E5A"/>
    <w:rsid w:val="005A4EE8"/>
    <w:rsid w:val="00604C2C"/>
    <w:rsid w:val="00650282"/>
    <w:rsid w:val="006647C8"/>
    <w:rsid w:val="006E5B27"/>
    <w:rsid w:val="006F0AC3"/>
    <w:rsid w:val="00706BA0"/>
    <w:rsid w:val="007503A7"/>
    <w:rsid w:val="00750901"/>
    <w:rsid w:val="007601DE"/>
    <w:rsid w:val="00781A6D"/>
    <w:rsid w:val="007C6F3B"/>
    <w:rsid w:val="007D036D"/>
    <w:rsid w:val="007D32E6"/>
    <w:rsid w:val="007F1968"/>
    <w:rsid w:val="008204E5"/>
    <w:rsid w:val="00834343"/>
    <w:rsid w:val="008733C0"/>
    <w:rsid w:val="00880073"/>
    <w:rsid w:val="00893D85"/>
    <w:rsid w:val="008C311A"/>
    <w:rsid w:val="0092565D"/>
    <w:rsid w:val="00943F1C"/>
    <w:rsid w:val="009664A9"/>
    <w:rsid w:val="00997DDF"/>
    <w:rsid w:val="009A58F6"/>
    <w:rsid w:val="009E4D90"/>
    <w:rsid w:val="00A03D2C"/>
    <w:rsid w:val="00A32D13"/>
    <w:rsid w:val="00A47FD2"/>
    <w:rsid w:val="00A51F51"/>
    <w:rsid w:val="00B30CF7"/>
    <w:rsid w:val="00B353FA"/>
    <w:rsid w:val="00B40502"/>
    <w:rsid w:val="00B55622"/>
    <w:rsid w:val="00B62AF4"/>
    <w:rsid w:val="00BA14BD"/>
    <w:rsid w:val="00BA48F7"/>
    <w:rsid w:val="00BA56A3"/>
    <w:rsid w:val="00BA765A"/>
    <w:rsid w:val="00BB3FE7"/>
    <w:rsid w:val="00BD24E1"/>
    <w:rsid w:val="00C40A7A"/>
    <w:rsid w:val="00C75F75"/>
    <w:rsid w:val="00C94E50"/>
    <w:rsid w:val="00C95AF6"/>
    <w:rsid w:val="00CE11E5"/>
    <w:rsid w:val="00D05A2D"/>
    <w:rsid w:val="00D22222"/>
    <w:rsid w:val="00D951F3"/>
    <w:rsid w:val="00DA0472"/>
    <w:rsid w:val="00DD0822"/>
    <w:rsid w:val="00DF34AE"/>
    <w:rsid w:val="00E176C2"/>
    <w:rsid w:val="00E23A24"/>
    <w:rsid w:val="00E631B0"/>
    <w:rsid w:val="00E83B19"/>
    <w:rsid w:val="00EE3DF5"/>
    <w:rsid w:val="00EF5035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EBAA9B-02B0-46F4-A7A7-BB6AD254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3A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83B19"/>
    <w:pPr>
      <w:keepNext/>
      <w:autoSpaceDE w:val="0"/>
      <w:autoSpaceDN w:val="0"/>
      <w:adjustRightInd w:val="0"/>
      <w:spacing w:before="120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83B19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83B19"/>
    <w:pPr>
      <w:autoSpaceDE w:val="0"/>
      <w:autoSpaceDN w:val="0"/>
      <w:adjustRightInd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3B1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83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83B1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E83B19"/>
  </w:style>
  <w:style w:type="character" w:styleId="Odkaznakoment">
    <w:name w:val="annotation reference"/>
    <w:basedOn w:val="Standardnpsmoodstavce"/>
    <w:uiPriority w:val="99"/>
    <w:semiHidden/>
    <w:rsid w:val="00E83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83B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83B1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83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3B19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83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83B1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0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KAUSTA &amp; ZIENTKOVÁ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Kožaná</dc:creator>
  <cp:lastModifiedBy>rasovska</cp:lastModifiedBy>
  <cp:revision>2</cp:revision>
  <cp:lastPrinted>2017-08-03T07:43:00Z</cp:lastPrinted>
  <dcterms:created xsi:type="dcterms:W3CDTF">2017-09-05T07:23:00Z</dcterms:created>
  <dcterms:modified xsi:type="dcterms:W3CDTF">2017-09-05T07:23:00Z</dcterms:modified>
</cp:coreProperties>
</file>