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34597" w14:textId="77777777" w:rsidR="00601E5E" w:rsidRDefault="00601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7451" w:type="dxa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1"/>
        <w:gridCol w:w="3600"/>
      </w:tblGrid>
      <w:tr w:rsidR="00601E5E" w14:paraId="17B421C9" w14:textId="77777777">
        <w:trPr>
          <w:trHeight w:val="1420"/>
        </w:trPr>
        <w:tc>
          <w:tcPr>
            <w:tcW w:w="7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7B35" w14:textId="77777777" w:rsidR="00601E5E" w:rsidRDefault="00601E5E">
            <w:pPr>
              <w:widowControl/>
              <w:jc w:val="center"/>
              <w:rPr>
                <w:b/>
                <w:sz w:val="22"/>
                <w:szCs w:val="22"/>
              </w:rPr>
            </w:pPr>
          </w:p>
          <w:p w14:paraId="148099CA" w14:textId="77777777" w:rsidR="00601E5E" w:rsidRDefault="0087744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 P R Á V A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o provedení čištění a kontroly spalinové cesty</w:t>
            </w:r>
          </w:p>
          <w:p w14:paraId="2498A5D6" w14:textId="77777777" w:rsidR="00601E5E" w:rsidRDefault="00601E5E">
            <w:pPr>
              <w:widowControl/>
              <w:jc w:val="center"/>
            </w:pPr>
          </w:p>
          <w:p w14:paraId="0F1ED936" w14:textId="77777777" w:rsidR="00601E5E" w:rsidRDefault="00877446">
            <w:pPr>
              <w:widowControl/>
            </w:pPr>
            <w:r>
              <w:rPr>
                <w:b/>
              </w:rPr>
              <w:t>Číslo zprávy: J 7/2025                       Datum vystavení zprávy: 31.01.2025</w:t>
            </w:r>
          </w:p>
          <w:p w14:paraId="2D7FB79F" w14:textId="77777777" w:rsidR="00601E5E" w:rsidRDefault="00877446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</w:rPr>
              <w:t>Datum čištění a kontroly spalinové cesty: 31.01.2025</w:t>
            </w:r>
          </w:p>
        </w:tc>
      </w:tr>
      <w:tr w:rsidR="00601E5E" w14:paraId="6E28753F" w14:textId="77777777">
        <w:trPr>
          <w:trHeight w:val="2840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D962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gjdgxs" w:colFirst="0" w:colLast="0"/>
            <w:bookmarkEnd w:id="0"/>
            <w:r>
              <w:rPr>
                <w:b/>
                <w:color w:val="000000"/>
              </w:rPr>
              <w:t>Údaje o oprávněné osobě provádějící čištění a kontrolu spalinové cesty:</w:t>
            </w:r>
          </w:p>
          <w:p w14:paraId="0E207BBE" w14:textId="77777777" w:rsidR="00601E5E" w:rsidRDefault="0060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F37D44F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8"/>
                <w:szCs w:val="28"/>
              </w:rPr>
              <w:t>KOMINICTVÍ</w:t>
            </w:r>
            <w:r>
              <w:rPr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b/>
                <w:i/>
                <w:color w:val="000000"/>
                <w:sz w:val="24"/>
                <w:szCs w:val="24"/>
              </w:rPr>
              <w:t>LORIŠ JAN</w:t>
            </w:r>
          </w:p>
          <w:p w14:paraId="6BD89B96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Krasov 169,793 94</w:t>
            </w:r>
          </w:p>
          <w:p w14:paraId="6FD5AEDE" w14:textId="375FF3B0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Tel: </w:t>
            </w:r>
            <w:r w:rsidR="00217FE9">
              <w:rPr>
                <w:color w:val="000000"/>
                <w:sz w:val="18"/>
                <w:szCs w:val="18"/>
              </w:rPr>
              <w:t>xxx</w:t>
            </w:r>
          </w:p>
          <w:p w14:paraId="73A271B5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e-mail: </w:t>
            </w:r>
            <w:hyperlink r:id="rId4">
              <w:r>
                <w:rPr>
                  <w:color w:val="0000FF"/>
                  <w:sz w:val="18"/>
                  <w:szCs w:val="18"/>
                  <w:u w:val="single"/>
                </w:rPr>
                <w:t>lorisovi@seznam.cz</w:t>
              </w:r>
            </w:hyperlink>
          </w:p>
          <w:p w14:paraId="39F11EB8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IČO:630 15 129</w:t>
            </w:r>
          </w:p>
          <w:p w14:paraId="72345D52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CZ7402194888</w:t>
            </w:r>
          </w:p>
          <w:p w14:paraId="5DED02E1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Číslo živnost.listu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ČJ:380102 723 2010 ZI 4</w:t>
            </w:r>
          </w:p>
          <w:p w14:paraId="689467C0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Osvědčení RT spalinových cest</w:t>
            </w:r>
            <w:r>
              <w:rPr>
                <w:color w:val="000000"/>
                <w:sz w:val="18"/>
                <w:szCs w:val="18"/>
              </w:rPr>
              <w:t>: EV.Č.001/36-024-H/2014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0DD0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Objednavatel: </w:t>
            </w:r>
            <w:r>
              <w:rPr>
                <w:color w:val="000000"/>
              </w:rPr>
              <w:t xml:space="preserve"> </w:t>
            </w:r>
          </w:p>
          <w:p w14:paraId="2CE7AEF8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Ing.Tomáš Pospíšil</w:t>
            </w:r>
          </w:p>
          <w:p w14:paraId="4F3021BB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UNICONT OPAVA s.r.o.</w:t>
            </w:r>
          </w:p>
          <w:p w14:paraId="048AE146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Hradecká 646/4</w:t>
            </w:r>
          </w:p>
          <w:p w14:paraId="5EF0E1D7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746 01  Opava</w:t>
            </w:r>
          </w:p>
          <w:p w14:paraId="5A14E3C6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Majitel  kontrolovaného objektu:</w:t>
            </w:r>
          </w:p>
          <w:p w14:paraId="6E7307A1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Státní pozemkový fond</w:t>
            </w:r>
          </w:p>
          <w:p w14:paraId="4DF8B07C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Husinecká 1024/11a,</w:t>
            </w:r>
          </w:p>
          <w:p w14:paraId="58976EC5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13000 Praha 3 Žižkov</w:t>
            </w:r>
          </w:p>
          <w:p w14:paraId="448160B8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Adresa kontrolovaného objektu:</w:t>
            </w:r>
          </w:p>
          <w:p w14:paraId="326854ED" w14:textId="38E36A1B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Byt xxx</w:t>
            </w:r>
          </w:p>
          <w:p w14:paraId="678ED905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Hlinka Rylovka č.p.55</w:t>
            </w:r>
          </w:p>
        </w:tc>
      </w:tr>
      <w:tr w:rsidR="00601E5E" w14:paraId="4A23F677" w14:textId="77777777">
        <w:trPr>
          <w:trHeight w:val="540"/>
        </w:trPr>
        <w:tc>
          <w:tcPr>
            <w:tcW w:w="7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E953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Specifikace spalinové cesty, u které bylo provedeno čištění a kontrola, včetně druhu, typu, provedení a výkonu připojeného spotřebiče paliv:</w:t>
            </w:r>
            <w:r>
              <w:rPr>
                <w:color w:val="000000"/>
              </w:rPr>
              <w:t xml:space="preserve">         </w:t>
            </w:r>
          </w:p>
          <w:p w14:paraId="6CD1DD4E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Spotřebič </w:t>
            </w:r>
            <w:r>
              <w:t>ÚT - Dakon DOR20</w:t>
            </w:r>
            <w:r>
              <w:rPr>
                <w:color w:val="000000"/>
              </w:rPr>
              <w:t xml:space="preserve"> , provedení B, palivo pevn</w:t>
            </w:r>
            <w:r>
              <w:t>é</w:t>
            </w:r>
            <w:r>
              <w:rPr>
                <w:color w:val="000000"/>
              </w:rPr>
              <w:t>. Spotřebič umístěn v 1</w:t>
            </w:r>
            <w:r>
              <w:t>P</w:t>
            </w:r>
            <w:r>
              <w:rPr>
                <w:color w:val="000000"/>
              </w:rPr>
              <w:t>P, v </w:t>
            </w:r>
            <w:r>
              <w:t>kotelně</w:t>
            </w:r>
            <w:r>
              <w:rPr>
                <w:color w:val="000000"/>
              </w:rPr>
              <w:t xml:space="preserve">. Kouřovod pr.150mm napojen přes </w:t>
            </w:r>
            <w:r>
              <w:t>jedno</w:t>
            </w:r>
            <w:r>
              <w:rPr>
                <w:color w:val="000000"/>
              </w:rPr>
              <w:t xml:space="preserve"> kolen</w:t>
            </w:r>
            <w:r>
              <w:t>o</w:t>
            </w:r>
            <w:r>
              <w:rPr>
                <w:color w:val="000000"/>
              </w:rPr>
              <w:t xml:space="preserve">, délka cca </w:t>
            </w:r>
            <w:r>
              <w:t>1</w:t>
            </w:r>
            <w:r>
              <w:rPr>
                <w:color w:val="000000"/>
              </w:rPr>
              <w:t xml:space="preserve">m. Komín zděný  </w:t>
            </w:r>
            <w:r>
              <w:t>dvouřadý</w:t>
            </w:r>
            <w:r>
              <w:rPr>
                <w:color w:val="000000"/>
              </w:rPr>
              <w:t xml:space="preserve"> </w:t>
            </w:r>
            <w:r>
              <w:t>s AC vložkou pr.18</w:t>
            </w:r>
            <w:r>
              <w:rPr>
                <w:color w:val="000000"/>
              </w:rPr>
              <w:t xml:space="preserve">0mm délka cca </w:t>
            </w:r>
            <w:r>
              <w:t>9,5</w:t>
            </w:r>
            <w:r>
              <w:rPr>
                <w:color w:val="000000"/>
              </w:rPr>
              <w:t xml:space="preserve">m. Průduch používaný </w:t>
            </w:r>
            <w:r>
              <w:t>první z leva</w:t>
            </w:r>
            <w:r>
              <w:rPr>
                <w:color w:val="000000"/>
              </w:rPr>
              <w:t>.   Čištění a kontrola z </w:t>
            </w:r>
            <w:r>
              <w:t>z ústí komínu</w:t>
            </w:r>
            <w:r>
              <w:rPr>
                <w:color w:val="000000"/>
              </w:rPr>
              <w:t xml:space="preserve">. </w:t>
            </w:r>
          </w:p>
        </w:tc>
      </w:tr>
      <w:tr w:rsidR="00601E5E" w14:paraId="1B424648" w14:textId="77777777">
        <w:trPr>
          <w:trHeight w:val="1420"/>
        </w:trPr>
        <w:tc>
          <w:tcPr>
            <w:tcW w:w="7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1A41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Zjištěné nedostatky, které byly odstraněny na místě: </w:t>
            </w:r>
            <w:r>
              <w:rPr>
                <w:color w:val="000000"/>
              </w:rPr>
              <w:t xml:space="preserve">    nezjištěno </w:t>
            </w:r>
          </w:p>
          <w:p w14:paraId="52032673" w14:textId="77777777" w:rsidR="00601E5E" w:rsidRDefault="0060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DE6E6C3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Zjištěné nedostatky, které nebyly odstraněny na místě: </w:t>
            </w:r>
            <w:r>
              <w:rPr>
                <w:color w:val="000000"/>
              </w:rPr>
              <w:t xml:space="preserve">  zjištěno </w:t>
            </w:r>
            <w:r>
              <w:t>Komín po požáru - prasklý komín - vložka sjetá o 20 cm dolů, kouř prochází kolem vložky</w:t>
            </w:r>
          </w:p>
          <w:p w14:paraId="7E2FB0A3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</w:t>
            </w:r>
          </w:p>
          <w:p w14:paraId="06984957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Termín odstranění nedostatků: </w:t>
            </w:r>
            <w:r>
              <w:rPr>
                <w:color w:val="000000"/>
              </w:rPr>
              <w:t xml:space="preserve">  </w:t>
            </w:r>
            <w:r>
              <w:t>neprodleně</w:t>
            </w:r>
          </w:p>
        </w:tc>
      </w:tr>
      <w:tr w:rsidR="00601E5E" w14:paraId="5BB1E7D2" w14:textId="77777777">
        <w:trPr>
          <w:trHeight w:val="360"/>
        </w:trPr>
        <w:tc>
          <w:tcPr>
            <w:tcW w:w="7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A0F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 Á V Ě R</w:t>
            </w:r>
          </w:p>
          <w:p w14:paraId="7DB61A3C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Spalinová cesta z hlediska bezpečného provozu</w:t>
            </w:r>
          </w:p>
          <w:p w14:paraId="4E19795D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VYHOVUJE</w:t>
            </w:r>
          </w:p>
          <w:p w14:paraId="4251D182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VYHOVUJE OD TERMÍNU ODSTRANĚNÍ ZJIŠTĚNÝCH NEDOSTATKŮ</w:t>
            </w:r>
          </w:p>
          <w:p w14:paraId="57DF3135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strike/>
                <w:color w:val="000000"/>
              </w:rPr>
              <w:t>NEVYHOVUJE</w:t>
            </w:r>
          </w:p>
          <w:p w14:paraId="286F94F3" w14:textId="77777777" w:rsidR="00601E5E" w:rsidRDefault="0060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01E5E" w14:paraId="3ABA3F7F" w14:textId="77777777">
        <w:trPr>
          <w:trHeight w:val="360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04F" w14:textId="77777777" w:rsidR="00601E5E" w:rsidRDefault="00877446">
            <w:pPr>
              <w:rPr>
                <w:b/>
              </w:rPr>
            </w:pPr>
            <w:r>
              <w:rPr>
                <w:b/>
              </w:rPr>
              <w:t>Cena bez DPH:  600,- Kč</w:t>
            </w:r>
          </w:p>
          <w:p w14:paraId="4070CB8E" w14:textId="77777777" w:rsidR="00601E5E" w:rsidRDefault="00877446">
            <w:pPr>
              <w:rPr>
                <w:b/>
              </w:rPr>
            </w:pPr>
            <w:r>
              <w:rPr>
                <w:b/>
              </w:rPr>
              <w:t>21% DPH:         126,- Kč</w:t>
            </w:r>
          </w:p>
          <w:p w14:paraId="423DCCCB" w14:textId="77777777" w:rsidR="00601E5E" w:rsidRDefault="00877446">
            <w:pPr>
              <w:rPr>
                <w:b/>
              </w:rPr>
            </w:pPr>
            <w:r>
              <w:rPr>
                <w:b/>
              </w:rPr>
              <w:t xml:space="preserve">Cena s DPH:      726,- Kč </w:t>
            </w:r>
          </w:p>
          <w:p w14:paraId="57E66927" w14:textId="77777777" w:rsidR="00601E5E" w:rsidRDefault="00601E5E"/>
          <w:p w14:paraId="3D5CDC1A" w14:textId="77777777" w:rsidR="00601E5E" w:rsidRDefault="00877446">
            <w:r>
              <w:rPr>
                <w:b/>
              </w:rPr>
              <w:t>Převzal: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B09B" w14:textId="77777777" w:rsidR="00601E5E" w:rsidRDefault="0087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Razítko a podpis odborně způsobilé osoby:</w:t>
            </w:r>
          </w:p>
          <w:p w14:paraId="4DA7F802" w14:textId="77777777" w:rsidR="00601E5E" w:rsidRDefault="0060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E24C6D" w14:textId="77777777" w:rsidR="00601E5E" w:rsidRDefault="0060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79ADA6C" w14:textId="77777777" w:rsidR="00601E5E" w:rsidRDefault="0060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1622B1F2" w14:textId="77777777" w:rsidR="00601E5E" w:rsidRDefault="00601E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01E5E">
      <w:pgSz w:w="11906" w:h="16838"/>
      <w:pgMar w:top="719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E5E"/>
    <w:rsid w:val="00217FE9"/>
    <w:rsid w:val="00601E5E"/>
    <w:rsid w:val="00877446"/>
    <w:rsid w:val="00F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D0FB"/>
  <w15:docId w15:val="{C7A1B146-E548-4EE8-A1AF-98BCB6C8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isovi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1540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Bailová Petra Ing.</cp:lastModifiedBy>
  <cp:revision>3</cp:revision>
  <dcterms:created xsi:type="dcterms:W3CDTF">2025-10-13T05:29:00Z</dcterms:created>
  <dcterms:modified xsi:type="dcterms:W3CDTF">2025-10-13T05:30:00Z</dcterms:modified>
</cp:coreProperties>
</file>