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082800" cy="791210"/>
            <wp:effectExtent b="0" l="0" r="0" t="0"/>
            <wp:docPr descr="logo_CENTRUM_KOCIANKA-01" id="2" name="image1.jpg"/>
            <a:graphic>
              <a:graphicData uri="http://schemas.openxmlformats.org/drawingml/2006/picture">
                <pic:pic>
                  <pic:nvPicPr>
                    <pic:cNvPr descr="logo_CENTRUM_KOCIANKA-01" id="0" name="image1.jpg"/>
                    <pic:cNvPicPr preferRelativeResize="0"/>
                  </pic:nvPicPr>
                  <pic:blipFill>
                    <a:blip r:embed="rId7"/>
                    <a:srcRect b="25182" l="11601" r="11301" t="1658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91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NÁJEMNÍ SMLOUVA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6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A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B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0E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XXXXXXXXX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775 404 071 , e-mail: plavcik@kocianka.cz 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10" w:hanging="141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</w:t>
      </w:r>
      <w:bookmarkStart w:colFirst="0" w:colLast="0" w:name="bookmark=id.6luxhnsi6r4m" w:id="0"/>
      <w:bookmarkEnd w:id="0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:</w:t>
        <w:tab/>
        <w:t xml:space="preserve">               Standard island, z.s.</w:t>
      </w:r>
    </w:p>
    <w:p w:rsidR="00000000" w:rsidDel="00000000" w:rsidP="00000000" w:rsidRDefault="00000000" w:rsidRPr="00000000" w14:paraId="0000001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 xml:space="preserve"> </w:t>
        <w:tab/>
        <w:t xml:space="preserve"> Šmídkova 661/7, 616 00 Brno</w:t>
      </w:r>
    </w:p>
    <w:p w:rsidR="00000000" w:rsidDel="00000000" w:rsidP="00000000" w:rsidRDefault="00000000" w:rsidRPr="00000000" w14:paraId="0000001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ab/>
        <w:tab/>
        <w:t xml:space="preserve"> 27024580</w:t>
      </w:r>
    </w:p>
    <w:p w:rsidR="00000000" w:rsidDel="00000000" w:rsidP="00000000" w:rsidRDefault="00000000" w:rsidRPr="00000000" w14:paraId="00000019">
      <w:pPr>
        <w:ind w:left="1410" w:hanging="141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                                    není plátce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                        předsedou spolku-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B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C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xxxxxxxx@xxxxxxxxx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Koresp. adresa:                MŠ Dráček a dětská skupina Lvíčata</w:t>
      </w:r>
    </w:p>
    <w:p w:rsidR="00000000" w:rsidDel="00000000" w:rsidP="00000000" w:rsidRDefault="00000000" w:rsidRPr="00000000" w14:paraId="0000001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                      Bayerova 25, 602 00 Brno</w:t>
      </w:r>
    </w:p>
    <w:p w:rsidR="00000000" w:rsidDel="00000000" w:rsidP="00000000" w:rsidRDefault="00000000" w:rsidRPr="00000000" w14:paraId="0000001F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20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nájmu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příslušnost hospodaření podle zákona č.219/2000 Sb. O majetku ČR a jejím vystupování v právních vztazích s budovami areálu na adrese Brno, Královo Pole, Kociánka 93/2, tak,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uls82hn8k5ob" w:id="1"/>
      <w:bookmarkEnd w:id="1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bazén + přilehlé šatny, sprchy a WC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budově bez č.p./ev. stojící na pozemku p.č. 4194/2, k. ú, Královo Pole, obec Brno.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je vybaven movitým majetkem popsaným spolu s prostorovým vymezením předmětu nájmu v příloze č. 1 smlouvy.</w:t>
      </w:r>
    </w:p>
    <w:p w:rsidR="00000000" w:rsidDel="00000000" w:rsidP="00000000" w:rsidRDefault="00000000" w:rsidRPr="00000000" w14:paraId="0000002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F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Účel nájmu</w:t>
      </w:r>
    </w:p>
    <w:p w:rsidR="00000000" w:rsidDel="00000000" w:rsidP="00000000" w:rsidRDefault="00000000" w:rsidRPr="00000000" w14:paraId="0000003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provozu sportovních plaveckých aktivit nájemce.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nebo k bezplatnému užívání třetí osobě.</w:t>
      </w:r>
    </w:p>
    <w:p w:rsidR="00000000" w:rsidDel="00000000" w:rsidP="00000000" w:rsidRDefault="00000000" w:rsidRPr="00000000" w14:paraId="00000034">
      <w:pPr>
        <w:ind w:right="141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6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Cena nájmu a služby s nájmem spojené, způsob úhrady</w:t>
      </w:r>
      <w:r w:rsidDel="00000000" w:rsidR="00000000" w:rsidRPr="00000000">
        <w:rPr>
          <w:rFonts w:ascii="Arial" w:cs="Arial" w:eastAsia="Arial" w:hAnsi="Arial"/>
          <w:color w:val="92d05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předmět nájmu včetně úhrady za služby s nájmem spojené (energie, voda, teplo, úklid) se sjednává dohodou smluvních stran ve výši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1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7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00,-Kč za hodinu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včetně  zákonné sazby DPH.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po ukončení nájmu a obdržení faktury vystavené pronajímatelem k vyznačenému datu splatnosti na účet pronajímatele uvedený v záhlaví smlouvy.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3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E">
      <w:pPr>
        <w:ind w:firstLine="45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141"/>
        <w:jc w:val="center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1">
      <w:pPr>
        <w:ind w:right="14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nájemce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113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respektovat všechny bezpečnostní, hygienické, protipožární a další závazné předpisy pronajímatele týkající se provozu předmětu nájmu, s nimiž byl před podpisem smlouvy seznámen, což nájemce stvrzuje podpisem nájemní smlouvy.</w:t>
      </w:r>
    </w:p>
    <w:p w:rsidR="00000000" w:rsidDel="00000000" w:rsidP="00000000" w:rsidRDefault="00000000" w:rsidRPr="00000000" w14:paraId="0000004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46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8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A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oprávněn přenechat předmět nájmu do užívání a podnájmu třetímu subjektu pouze na základě písemného souhlasu pronajímatele.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V.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4F">
      <w:pPr>
        <w:jc w:val="center"/>
        <w:rPr>
          <w:rFonts w:ascii="Georgia" w:cs="Georgia" w:eastAsia="Georgia" w:hAnsi="Georgia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umožnit ode dne účinnosti této smlouvy užívání předmětu nájmu.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  <w:tab/>
      </w:r>
    </w:p>
    <w:p w:rsidR="00000000" w:rsidDel="00000000" w:rsidP="00000000" w:rsidRDefault="00000000" w:rsidRPr="00000000" w14:paraId="00000056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7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Doba nájmu</w:t>
      </w:r>
    </w:p>
    <w:p w:rsidR="00000000" w:rsidDel="00000000" w:rsidP="00000000" w:rsidRDefault="00000000" w:rsidRPr="00000000" w14:paraId="00000058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účinností od 1. 9. 2025 do  30.6.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mbldpqb87yoi" w:id="2"/>
      <w:bookmarkEnd w:id="2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každý čtvrtek v čase od 10:00 hodin do 11:00 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má  k dispozici 15 minut před a 15 minut po plavání na převlékání.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skončí uplynutím ujednané doby nájmu. Nájem mohou smluvní strany ukončit též dohodou.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3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5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283"/>
        <w:jc w:val="both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6C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6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bazénu.</w:t>
      </w:r>
    </w:p>
    <w:p w:rsidR="00000000" w:rsidDel="00000000" w:rsidP="00000000" w:rsidRDefault="00000000" w:rsidRPr="00000000" w14:paraId="0000007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 29.8.2025</w:t>
      </w:r>
    </w:p>
    <w:p w:rsidR="00000000" w:rsidDel="00000000" w:rsidP="00000000" w:rsidRDefault="00000000" w:rsidRPr="00000000" w14:paraId="0000007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 xml:space="preserve">                                         Za nájemce:</w:t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</w:t>
        <w:tab/>
        <w:tab/>
        <w:t xml:space="preserve">                                                        ……………………….………</w:t>
      </w:r>
    </w:p>
    <w:p w:rsidR="00000000" w:rsidDel="00000000" w:rsidP="00000000" w:rsidRDefault="00000000" w:rsidRPr="00000000" w14:paraId="0000007D">
      <w:pPr>
        <w:ind w:right="141"/>
        <w:jc w:val="both"/>
        <w:rPr>
          <w:rFonts w:ascii="Georgia" w:cs="Georgia" w:eastAsia="Georgia" w:hAnsi="Georgia"/>
          <w:color w:val="000000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XXXXXXXXXXX, ředitel</w:t>
        <w:tab/>
        <w:tab/>
        <w:tab/>
        <w:tab/>
        <w:t xml:space="preserve">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předseda spolku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Vogue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80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323" w:hanging="360"/>
      </w:pPr>
      <w:rPr>
        <w:rFonts w:ascii="Georgia" w:cs="Georgia" w:eastAsia="Georgia" w:hAnsi="Georgia"/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6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8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2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4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8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120" w:lineRule="auto"/>
      <w:jc w:val="center"/>
    </w:pPr>
    <w:rPr>
      <w:rFonts w:ascii="Vogue" w:cs="Vogue" w:eastAsia="Vogue" w:hAnsi="Vogue"/>
      <w:b w:val="1"/>
      <w:sz w:val="36"/>
      <w:szCs w:val="3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zevChar" w:customStyle="1">
    <w:name w:val="Název Char"/>
    <w:basedOn w:val="Standardnpsmoodstavce"/>
    <w:link w:val="Nzev"/>
    <w:rsid w:val="00765EC4"/>
    <w:rPr>
      <w:rFonts w:ascii="Vogue" w:cs="Times New Roman" w:eastAsia="Times New Roman" w:hAnsi="Vogue"/>
      <w:b w:val="1"/>
      <w:sz w:val="36"/>
      <w:szCs w:val="20"/>
    </w:rPr>
  </w:style>
  <w:style w:type="character" w:styleId="PodnadpisChar" w:customStyle="1">
    <w:name w:val="Podnadpis Char"/>
    <w:basedOn w:val="Standardnpsmoodstavce"/>
    <w:link w:val="Podnadpis"/>
    <w:rsid w:val="00765EC4"/>
    <w:rPr>
      <w:rFonts w:ascii="Arial" w:cs="Tahoma" w:eastAsia="Lucida Sans Unicode" w:hAnsi="Arial"/>
      <w:i w:val="1"/>
      <w:iCs w:val="1"/>
      <w:sz w:val="28"/>
      <w:szCs w:val="28"/>
    </w:rPr>
  </w:style>
  <w:style w:type="paragraph" w:styleId="Normlnweb">
    <w:name w:val="Normal (Web)"/>
    <w:basedOn w:val="Normln"/>
    <w:uiPriority w:val="99"/>
    <w:unhideWhenUsed w:val="1"/>
    <w:rsid w:val="00765EC4"/>
    <w:pPr>
      <w:suppressAutoHyphens w:val="0"/>
      <w:spacing w:after="100" w:afterAutospacing="1" w:before="100" w:before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765EC4"/>
    <w:rPr>
      <w:color w:val="0000ff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4E6F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Zkladntext">
    <w:name w:val="Body Text"/>
    <w:basedOn w:val="Normln"/>
    <w:link w:val="ZkladntextChar"/>
    <w:rsid w:val="004E6FC0"/>
    <w:pPr>
      <w:suppressAutoHyphens w:val="0"/>
      <w:jc w:val="center"/>
    </w:pPr>
    <w:rPr>
      <w:rFonts w:ascii="Arial" w:hAnsi="Arial"/>
      <w:sz w:val="22"/>
    </w:rPr>
  </w:style>
  <w:style w:type="character" w:styleId="ZkladntextChar" w:customStyle="1">
    <w:name w:val="Základní text Char"/>
    <w:basedOn w:val="Standardnpsmoodstavce"/>
    <w:link w:val="Zkladntext"/>
    <w:rsid w:val="004E6FC0"/>
    <w:rPr>
      <w:rFonts w:ascii="Arial" w:cs="Times New Roman" w:eastAsia="Times New Roman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 w:val="1"/>
    <w:rsid w:val="004E6FC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4E6FC0"/>
    <w:rPr>
      <w:rFonts w:ascii="Calibri" w:cs="Times New Roman" w:eastAsia="Calibri" w:hAnsi="Calibri"/>
    </w:rPr>
  </w:style>
  <w:style w:type="paragraph" w:styleId="Odstavecseseznamem">
    <w:name w:val="List Paragraph"/>
    <w:basedOn w:val="Normln"/>
    <w:uiPriority w:val="34"/>
    <w:qFormat w:val="1"/>
    <w:rsid w:val="004E6FC0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26552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26552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65524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65524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+gzOm4Rnk83Ew2R8d3YLP4ormA==">CgMxLjAyD2lkLjZsdXhobnNpNnI0bTIOaC51bHM4MmhuOGs1b2IyDmgubWJsZHBxYjg3eW9pOAByITE3ZFkxY29ER0hoNm5hOUNaWFJvYmdXMC1HeGFaSmZrbg==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2025-08-28T13:36:00Z</dcterms:created>
  <dc:creator>GitaPC</dc:creator>
</cp:coreProperties>
</file>