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8B" w:rsidRPr="00A4638B" w:rsidRDefault="004E0C31" w:rsidP="00A4638B">
      <w:pPr>
        <w:jc w:val="center"/>
        <w:rPr>
          <w:sz w:val="28"/>
          <w:szCs w:val="28"/>
        </w:rPr>
      </w:pPr>
      <w:r>
        <w:rPr>
          <w:b/>
          <w:snapToGrid w:val="0"/>
          <w:sz w:val="28"/>
          <w:szCs w:val="28"/>
        </w:rPr>
        <w:t>Dohoda o ukončení smlouvy</w:t>
      </w:r>
      <w:r w:rsidR="00AA0EE7" w:rsidRPr="00A4638B">
        <w:rPr>
          <w:b/>
          <w:snapToGrid w:val="0"/>
          <w:sz w:val="28"/>
          <w:szCs w:val="28"/>
        </w:rPr>
        <w:t xml:space="preserve"> </w:t>
      </w:r>
      <w:r w:rsidR="0053449F">
        <w:rPr>
          <w:b/>
          <w:snapToGrid w:val="0"/>
          <w:sz w:val="28"/>
          <w:szCs w:val="28"/>
        </w:rPr>
        <w:t xml:space="preserve">o </w:t>
      </w:r>
      <w:r w:rsidR="008945F2">
        <w:rPr>
          <w:b/>
          <w:snapToGrid w:val="0"/>
          <w:sz w:val="28"/>
          <w:szCs w:val="28"/>
        </w:rPr>
        <w:t>dílo</w:t>
      </w:r>
      <w:r w:rsidR="0053449F">
        <w:rPr>
          <w:b/>
          <w:snapToGrid w:val="0"/>
          <w:sz w:val="28"/>
          <w:szCs w:val="28"/>
        </w:rPr>
        <w:t xml:space="preserve"> </w:t>
      </w:r>
      <w:r w:rsidR="00811A52">
        <w:rPr>
          <w:b/>
          <w:sz w:val="28"/>
          <w:szCs w:val="28"/>
        </w:rPr>
        <w:t xml:space="preserve">č. </w:t>
      </w:r>
      <w:r w:rsidR="008945F2">
        <w:rPr>
          <w:b/>
          <w:sz w:val="28"/>
          <w:szCs w:val="28"/>
        </w:rPr>
        <w:t>2025/05/001</w:t>
      </w:r>
    </w:p>
    <w:p w:rsidR="00AA0EE7" w:rsidRPr="00A40ADD" w:rsidRDefault="00AA0EE7" w:rsidP="00AA0EE7">
      <w:pPr>
        <w:widowControl w:val="0"/>
        <w:ind w:right="144"/>
        <w:jc w:val="center"/>
        <w:rPr>
          <w:snapToGrid w:val="0"/>
        </w:rPr>
      </w:pPr>
      <w:r w:rsidRPr="00A40ADD">
        <w:rPr>
          <w:snapToGrid w:val="0"/>
        </w:rPr>
        <w:t xml:space="preserve">podle § </w:t>
      </w:r>
      <w:smartTag w:uri="urn:schemas-microsoft-com:office:smarttags" w:element="metricconverter">
        <w:smartTagPr>
          <w:attr w:name="ProductID" w:val="2302 a"/>
        </w:smartTagPr>
        <w:r w:rsidRPr="00A40ADD">
          <w:rPr>
            <w:snapToGrid w:val="0"/>
          </w:rPr>
          <w:t>2302 a</w:t>
        </w:r>
      </w:smartTag>
      <w:r w:rsidRPr="00A40ADD">
        <w:rPr>
          <w:snapToGrid w:val="0"/>
        </w:rPr>
        <w:t xml:space="preserve"> násl. zák.</w:t>
      </w:r>
      <w:r w:rsidR="00A4638B">
        <w:rPr>
          <w:snapToGrid w:val="0"/>
        </w:rPr>
        <w:t xml:space="preserve"> </w:t>
      </w:r>
      <w:r w:rsidRPr="00A40ADD">
        <w:rPr>
          <w:snapToGrid w:val="0"/>
        </w:rPr>
        <w:t>č. 89/2012, občanského zákoníku</w:t>
      </w:r>
    </w:p>
    <w:p w:rsidR="003913BE" w:rsidRPr="00A40ADD" w:rsidRDefault="003913BE" w:rsidP="003913BE">
      <w:pPr>
        <w:jc w:val="center"/>
        <w:rPr>
          <w:b/>
        </w:rPr>
      </w:pPr>
    </w:p>
    <w:p w:rsidR="003913BE" w:rsidRPr="00A40ADD" w:rsidRDefault="003913BE" w:rsidP="003913BE">
      <w:pPr>
        <w:jc w:val="center"/>
        <w:rPr>
          <w:b/>
        </w:rPr>
      </w:pPr>
    </w:p>
    <w:p w:rsidR="003913BE" w:rsidRPr="00A40ADD" w:rsidRDefault="003913BE" w:rsidP="003913BE">
      <w:pPr>
        <w:jc w:val="center"/>
        <w:rPr>
          <w:b/>
        </w:rPr>
      </w:pPr>
      <w:r w:rsidRPr="00A40ADD">
        <w:rPr>
          <w:b/>
        </w:rPr>
        <w:t>I.</w:t>
      </w:r>
    </w:p>
    <w:p w:rsidR="003913BE" w:rsidRPr="00A40ADD" w:rsidRDefault="003913BE" w:rsidP="003913BE">
      <w:pPr>
        <w:jc w:val="center"/>
        <w:rPr>
          <w:b/>
        </w:rPr>
      </w:pPr>
      <w:r w:rsidRPr="00A40ADD">
        <w:rPr>
          <w:b/>
        </w:rPr>
        <w:t>Smluvní strany</w:t>
      </w:r>
    </w:p>
    <w:p w:rsidR="003913BE" w:rsidRPr="00A40ADD" w:rsidRDefault="003913BE" w:rsidP="003913BE"/>
    <w:p w:rsidR="008945F2" w:rsidRPr="00BE122E" w:rsidRDefault="008945F2" w:rsidP="008945F2">
      <w:pPr>
        <w:rPr>
          <w:b/>
        </w:rPr>
      </w:pPr>
      <w:r w:rsidRPr="00BE122E">
        <w:rPr>
          <w:b/>
        </w:rPr>
        <w:t>Objednatel:</w:t>
      </w:r>
      <w:r w:rsidRPr="00BE122E">
        <w:rPr>
          <w:b/>
        </w:rPr>
        <w:tab/>
      </w:r>
      <w:r w:rsidRPr="00BE122E">
        <w:rPr>
          <w:b/>
        </w:rPr>
        <w:tab/>
        <w:t>Centrum sociálních služeb Poruba, příspěvková organizace</w:t>
      </w:r>
    </w:p>
    <w:p w:rsidR="008945F2" w:rsidRPr="00BE122E" w:rsidRDefault="008945F2" w:rsidP="008945F2">
      <w:pPr>
        <w:rPr>
          <w:b/>
        </w:rPr>
      </w:pPr>
      <w:r w:rsidRPr="00D267E4">
        <w:t>Se sídlem:</w:t>
      </w:r>
      <w:r>
        <w:rPr>
          <w:b/>
        </w:rPr>
        <w:tab/>
      </w:r>
      <w:r>
        <w:rPr>
          <w:b/>
        </w:rPr>
        <w:tab/>
      </w:r>
      <w:r w:rsidRPr="00BE122E">
        <w:t>Průběžná 6222/122, Poruba, 708 00</w:t>
      </w:r>
      <w:r>
        <w:t xml:space="preserve"> Ostrava</w:t>
      </w:r>
    </w:p>
    <w:p w:rsidR="008945F2" w:rsidRPr="00BE122E" w:rsidRDefault="008945F2" w:rsidP="008945F2">
      <w:r>
        <w:t>Zastoupený</w:t>
      </w:r>
      <w:r w:rsidRPr="00BE122E">
        <w:t xml:space="preserve">: </w:t>
      </w:r>
      <w:r>
        <w:tab/>
      </w:r>
      <w:r>
        <w:tab/>
      </w:r>
      <w:r w:rsidRPr="00BE122E">
        <w:t>Ing. Simonou Malinovou</w:t>
      </w:r>
      <w:r>
        <w:t xml:space="preserve">, </w:t>
      </w:r>
      <w:r w:rsidRPr="00BE122E">
        <w:t>ředitelkou</w:t>
      </w:r>
    </w:p>
    <w:p w:rsidR="008945F2" w:rsidRPr="00BE122E" w:rsidRDefault="008945F2" w:rsidP="008945F2">
      <w:r>
        <w:t>IČO</w:t>
      </w:r>
      <w:r w:rsidRPr="00BE122E">
        <w:t xml:space="preserve">: </w:t>
      </w:r>
      <w:r>
        <w:tab/>
      </w:r>
      <w:r>
        <w:tab/>
      </w:r>
      <w:r>
        <w:tab/>
      </w:r>
      <w:r w:rsidRPr="00BE122E">
        <w:t>71216642</w:t>
      </w:r>
    </w:p>
    <w:p w:rsidR="008945F2" w:rsidRPr="00BE122E" w:rsidRDefault="008945F2" w:rsidP="008945F2">
      <w:r w:rsidRPr="00BE122E">
        <w:t xml:space="preserve">Bankovní spojení: </w:t>
      </w:r>
      <w:r>
        <w:tab/>
      </w:r>
      <w:proofErr w:type="spellStart"/>
      <w:r w:rsidR="003078DA">
        <w:t>xxxxxxxx</w:t>
      </w:r>
      <w:proofErr w:type="spellEnd"/>
    </w:p>
    <w:p w:rsidR="008945F2" w:rsidRPr="00BE122E" w:rsidRDefault="008945F2" w:rsidP="008945F2">
      <w:pPr>
        <w:spacing w:after="120"/>
      </w:pPr>
      <w:r w:rsidRPr="00BE122E">
        <w:t xml:space="preserve">Číslo účtu: </w:t>
      </w:r>
      <w:r>
        <w:tab/>
      </w:r>
      <w:r>
        <w:tab/>
      </w:r>
      <w:proofErr w:type="spellStart"/>
      <w:r w:rsidR="003078DA">
        <w:t>xxxxxxxxxxxxx</w:t>
      </w:r>
      <w:proofErr w:type="spellEnd"/>
    </w:p>
    <w:p w:rsidR="008945F2" w:rsidRPr="00BE122E" w:rsidRDefault="008945F2" w:rsidP="008945F2">
      <w:pPr>
        <w:rPr>
          <w:i/>
        </w:rPr>
      </w:pPr>
      <w:r w:rsidRPr="00BE122E">
        <w:rPr>
          <w:i/>
        </w:rPr>
        <w:t>(dále jen objednatel)</w:t>
      </w:r>
    </w:p>
    <w:p w:rsidR="008945F2" w:rsidRDefault="008945F2" w:rsidP="008945F2">
      <w:pPr>
        <w:ind w:left="2130"/>
      </w:pPr>
    </w:p>
    <w:p w:rsidR="008945F2" w:rsidRDefault="008945F2" w:rsidP="008945F2">
      <w:pPr>
        <w:ind w:left="2130"/>
      </w:pPr>
      <w:r>
        <w:t>a</w:t>
      </w:r>
    </w:p>
    <w:p w:rsidR="008945F2" w:rsidRPr="00BE122E" w:rsidRDefault="008945F2" w:rsidP="008945F2">
      <w:pPr>
        <w:ind w:left="2130"/>
      </w:pPr>
    </w:p>
    <w:p w:rsidR="008945F2" w:rsidRPr="00BE122E" w:rsidRDefault="008945F2" w:rsidP="008945F2">
      <w:pPr>
        <w:rPr>
          <w:b/>
        </w:rPr>
      </w:pPr>
      <w:r w:rsidRPr="00BE122E">
        <w:rPr>
          <w:b/>
        </w:rPr>
        <w:t>Zhotovitel:</w:t>
      </w:r>
      <w:r w:rsidRPr="00BE122E">
        <w:rPr>
          <w:b/>
        </w:rPr>
        <w:tab/>
      </w:r>
      <w:r w:rsidRPr="00BE122E">
        <w:rPr>
          <w:b/>
        </w:rPr>
        <w:tab/>
      </w:r>
      <w:r w:rsidRPr="00BC1658">
        <w:rPr>
          <w:b/>
        </w:rPr>
        <w:t>Chovatelé trochu jinak</w:t>
      </w:r>
      <w:r>
        <w:rPr>
          <w:b/>
        </w:rPr>
        <w:t xml:space="preserve"> s. r. o. </w:t>
      </w:r>
    </w:p>
    <w:p w:rsidR="008945F2" w:rsidRPr="00BE122E" w:rsidRDefault="008945F2" w:rsidP="008945F2">
      <w:r w:rsidRPr="00D267E4">
        <w:t>Se sídlem:</w:t>
      </w:r>
      <w:r w:rsidRPr="00BE122E">
        <w:rPr>
          <w:b/>
        </w:rPr>
        <w:tab/>
      </w:r>
      <w:r w:rsidRPr="00BE122E">
        <w:rPr>
          <w:b/>
        </w:rPr>
        <w:tab/>
      </w:r>
      <w:r w:rsidRPr="00E67D01">
        <w:t xml:space="preserve">Na </w:t>
      </w:r>
      <w:proofErr w:type="spellStart"/>
      <w:r w:rsidRPr="00E67D01">
        <w:t>Chromině</w:t>
      </w:r>
      <w:proofErr w:type="spellEnd"/>
      <w:r w:rsidRPr="00E67D01">
        <w:t xml:space="preserve"> 241/9, 747 16 Hať</w:t>
      </w:r>
    </w:p>
    <w:p w:rsidR="008945F2" w:rsidRPr="00BE122E" w:rsidRDefault="008945F2" w:rsidP="008945F2">
      <w:r w:rsidRPr="00BE122E">
        <w:t xml:space="preserve">IČO: </w:t>
      </w:r>
      <w:r>
        <w:tab/>
      </w:r>
      <w:r>
        <w:tab/>
      </w:r>
      <w:r>
        <w:tab/>
        <w:t>17929644</w:t>
      </w:r>
    </w:p>
    <w:p w:rsidR="008945F2" w:rsidRPr="00BE122E" w:rsidRDefault="008945F2" w:rsidP="008945F2">
      <w:r w:rsidRPr="00BE122E">
        <w:t xml:space="preserve">Bankovní spojení: </w:t>
      </w:r>
      <w:r>
        <w:tab/>
      </w:r>
      <w:proofErr w:type="spellStart"/>
      <w:r w:rsidR="003078DA">
        <w:t>xxxxxxxxxx</w:t>
      </w:r>
      <w:proofErr w:type="spellEnd"/>
    </w:p>
    <w:p w:rsidR="008945F2" w:rsidRPr="00BE122E" w:rsidRDefault="008945F2" w:rsidP="008945F2">
      <w:pPr>
        <w:pStyle w:val="Prosttext"/>
        <w:spacing w:after="120"/>
        <w:rPr>
          <w:rFonts w:ascii="Times New Roman" w:hAnsi="Times New Roman"/>
          <w:sz w:val="24"/>
          <w:szCs w:val="24"/>
        </w:rPr>
      </w:pPr>
      <w:r w:rsidRPr="00BE122E">
        <w:rPr>
          <w:rFonts w:ascii="Times New Roman" w:hAnsi="Times New Roman"/>
          <w:sz w:val="24"/>
          <w:szCs w:val="24"/>
        </w:rPr>
        <w:t xml:space="preserve">Číslo účtu: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078DA">
        <w:rPr>
          <w:rFonts w:ascii="Times New Roman" w:hAnsi="Times New Roman"/>
          <w:sz w:val="24"/>
          <w:szCs w:val="24"/>
        </w:rPr>
        <w:t>xxxxxxxxxxx</w:t>
      </w:r>
      <w:bookmarkStart w:id="0" w:name="_GoBack"/>
      <w:bookmarkEnd w:id="0"/>
    </w:p>
    <w:p w:rsidR="008945F2" w:rsidRPr="00D267E4" w:rsidRDefault="008945F2" w:rsidP="008945F2">
      <w:pPr>
        <w:rPr>
          <w:i/>
        </w:rPr>
      </w:pPr>
      <w:r w:rsidRPr="00D267E4">
        <w:rPr>
          <w:i/>
        </w:rPr>
        <w:t>(dále jen zhotovitel)</w:t>
      </w:r>
    </w:p>
    <w:p w:rsidR="003913BE" w:rsidRPr="00A40ADD" w:rsidRDefault="003913BE" w:rsidP="003913BE">
      <w:pPr>
        <w:ind w:left="2130"/>
      </w:pPr>
    </w:p>
    <w:p w:rsidR="005A53D1" w:rsidRPr="00A40ADD" w:rsidRDefault="005A53D1" w:rsidP="003913BE"/>
    <w:p w:rsidR="004E0C31" w:rsidRDefault="003913BE" w:rsidP="008945F2">
      <w:pPr>
        <w:spacing w:after="120" w:line="276" w:lineRule="auto"/>
        <w:jc w:val="both"/>
      </w:pPr>
      <w:r w:rsidRPr="009F5D69">
        <w:t xml:space="preserve">uzavírají mezi sebou </w:t>
      </w:r>
      <w:r w:rsidR="004E0C31" w:rsidRPr="009F5D69">
        <w:t xml:space="preserve">dohodu o ukončení </w:t>
      </w:r>
      <w:r w:rsidR="008945F2">
        <w:t>S</w:t>
      </w:r>
      <w:r w:rsidR="009F5D69">
        <w:t xml:space="preserve">mlouvy o </w:t>
      </w:r>
      <w:r w:rsidR="008945F2">
        <w:t>dílo č. 2025/05/001</w:t>
      </w:r>
      <w:r w:rsidR="009F5D69">
        <w:t xml:space="preserve"> ze dne </w:t>
      </w:r>
      <w:r w:rsidR="008945F2">
        <w:t>29. 1. 2025 v souladu s čl. VI. Doba a místo plnění, bodem 3. této smlouvy.</w:t>
      </w:r>
    </w:p>
    <w:p w:rsidR="008945F2" w:rsidRPr="009F5D69" w:rsidRDefault="008945F2" w:rsidP="008945F2">
      <w:pPr>
        <w:spacing w:after="120" w:line="276" w:lineRule="auto"/>
        <w:rPr>
          <w:b/>
        </w:rPr>
      </w:pPr>
      <w:r>
        <w:t xml:space="preserve">Smlouva bude ukončena k </w:t>
      </w:r>
      <w:r w:rsidRPr="008945F2">
        <w:rPr>
          <w:b/>
        </w:rPr>
        <w:t>30. 11. 2025</w:t>
      </w:r>
      <w:r>
        <w:t>.</w:t>
      </w:r>
    </w:p>
    <w:p w:rsidR="003913BE" w:rsidRPr="009F5D69" w:rsidRDefault="00F551A4" w:rsidP="008945F2">
      <w:pPr>
        <w:pStyle w:val="Zkladntext"/>
        <w:tabs>
          <w:tab w:val="left" w:pos="426"/>
        </w:tabs>
        <w:spacing w:line="276" w:lineRule="auto"/>
        <w:rPr>
          <w:b w:val="0"/>
          <w:szCs w:val="24"/>
        </w:rPr>
      </w:pPr>
      <w:r w:rsidRPr="009F5D69">
        <w:rPr>
          <w:b w:val="0"/>
          <w:szCs w:val="24"/>
        </w:rPr>
        <w:t>Obě</w:t>
      </w:r>
      <w:r w:rsidR="003913BE" w:rsidRPr="009F5D69">
        <w:rPr>
          <w:b w:val="0"/>
          <w:szCs w:val="24"/>
        </w:rPr>
        <w:t xml:space="preserve"> strany prohlašují, že si tuto </w:t>
      </w:r>
      <w:r w:rsidRPr="009F5D69">
        <w:rPr>
          <w:b w:val="0"/>
          <w:szCs w:val="24"/>
        </w:rPr>
        <w:t>dohodu</w:t>
      </w:r>
      <w:r w:rsidR="003913BE" w:rsidRPr="009F5D69">
        <w:rPr>
          <w:b w:val="0"/>
          <w:szCs w:val="24"/>
        </w:rPr>
        <w:t xml:space="preserve"> před jejím uzavřením přečetly, že byla sjednána podle jejich svobodné vůle, nikoli v tísni nebo za nápadně nevýhodných podmínek, což potvrzují svými podpisy.</w:t>
      </w:r>
    </w:p>
    <w:p w:rsidR="003913BE" w:rsidRDefault="00F551A4" w:rsidP="008945F2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F5D69">
        <w:t xml:space="preserve">Dohoda </w:t>
      </w:r>
      <w:r w:rsidR="003913BE" w:rsidRPr="009F5D69">
        <w:t xml:space="preserve">je vyhotovena ve dvou vyhotoveních, každý s platností originálu, z nichž </w:t>
      </w:r>
      <w:r w:rsidR="005109F4" w:rsidRPr="009F5D69">
        <w:t>každá strana obdrží jedno vyhotovení</w:t>
      </w:r>
      <w:r w:rsidR="003913BE" w:rsidRPr="009F5D69">
        <w:t>.</w:t>
      </w:r>
    </w:p>
    <w:p w:rsidR="007B7B9A" w:rsidRDefault="007B7B9A" w:rsidP="007B7B9A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:rsidR="007B7B9A" w:rsidRDefault="007B7B9A" w:rsidP="007B7B9A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:rsidR="007B7B9A" w:rsidRDefault="007B7B9A" w:rsidP="007B7B9A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:rsidR="007B7B9A" w:rsidRPr="00A40ADD" w:rsidRDefault="007B7B9A" w:rsidP="007B7B9A">
      <w:pPr>
        <w:widowControl w:val="0"/>
        <w:tabs>
          <w:tab w:val="left" w:pos="36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:rsidR="003913BE" w:rsidRPr="00A40ADD" w:rsidRDefault="003913BE" w:rsidP="003913BE">
      <w:pPr>
        <w:pStyle w:val="Zkladntext"/>
        <w:tabs>
          <w:tab w:val="left" w:pos="426"/>
        </w:tabs>
        <w:ind w:left="360"/>
        <w:rPr>
          <w:b w:val="0"/>
          <w:szCs w:val="24"/>
        </w:rPr>
      </w:pPr>
    </w:p>
    <w:p w:rsidR="00DD211B" w:rsidRPr="00A40ADD" w:rsidRDefault="003913BE" w:rsidP="00DD211B">
      <w:pPr>
        <w:rPr>
          <w:b/>
        </w:rPr>
      </w:pPr>
      <w:r w:rsidRPr="00A40ADD">
        <w:t>V Ostravě dne</w:t>
      </w:r>
      <w:r w:rsidR="00EF111D">
        <w:t xml:space="preserve"> 6. 10. 2025</w:t>
      </w:r>
      <w:r w:rsidR="008945F2">
        <w:tab/>
      </w:r>
      <w:r w:rsidR="00DD211B">
        <w:tab/>
      </w:r>
      <w:r w:rsidR="00DD211B">
        <w:tab/>
      </w:r>
      <w:r w:rsidR="00DD211B">
        <w:tab/>
      </w:r>
      <w:r w:rsidR="00DD211B">
        <w:tab/>
      </w:r>
      <w:r w:rsidR="00DD211B">
        <w:tab/>
      </w:r>
      <w:r w:rsidR="008945F2">
        <w:tab/>
      </w:r>
    </w:p>
    <w:p w:rsidR="003913BE" w:rsidRPr="00A40ADD" w:rsidRDefault="003913BE" w:rsidP="003E6C13">
      <w:pPr>
        <w:rPr>
          <w:b/>
        </w:rPr>
      </w:pPr>
    </w:p>
    <w:p w:rsidR="003913BE" w:rsidRPr="00A40ADD" w:rsidRDefault="003913BE" w:rsidP="003913BE">
      <w:pPr>
        <w:jc w:val="both"/>
        <w:rPr>
          <w:b/>
        </w:rPr>
      </w:pPr>
    </w:p>
    <w:p w:rsidR="00A40ADD" w:rsidRDefault="00A40ADD" w:rsidP="003913BE">
      <w:pPr>
        <w:jc w:val="both"/>
        <w:rPr>
          <w:b/>
        </w:rPr>
      </w:pPr>
    </w:p>
    <w:p w:rsidR="007B7B9A" w:rsidRDefault="007B7B9A" w:rsidP="003913BE">
      <w:pPr>
        <w:jc w:val="both"/>
        <w:rPr>
          <w:b/>
        </w:rPr>
      </w:pPr>
    </w:p>
    <w:p w:rsidR="007B7B9A" w:rsidRDefault="007B7B9A" w:rsidP="003913BE">
      <w:pPr>
        <w:jc w:val="both"/>
        <w:rPr>
          <w:b/>
        </w:rPr>
      </w:pPr>
    </w:p>
    <w:p w:rsidR="007B7B9A" w:rsidRPr="008945F2" w:rsidRDefault="008945F2" w:rsidP="003913BE">
      <w:pPr>
        <w:jc w:val="both"/>
      </w:pPr>
      <w:r w:rsidRPr="008945F2"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3913BE" w:rsidRPr="00FF00FA" w:rsidRDefault="009F5D69" w:rsidP="008945F2">
      <w:pPr>
        <w:ind w:firstLine="708"/>
        <w:jc w:val="both"/>
      </w:pPr>
      <w:r>
        <w:t>Poskytovatel</w:t>
      </w:r>
      <w:r w:rsidR="003913BE" w:rsidRPr="00A40ADD">
        <w:tab/>
      </w:r>
      <w:r w:rsidR="003913BE" w:rsidRPr="00A40ADD">
        <w:tab/>
      </w:r>
      <w:r w:rsidR="003913BE" w:rsidRPr="00A40ADD">
        <w:tab/>
      </w:r>
      <w:r w:rsidR="003913BE" w:rsidRPr="00A40ADD">
        <w:tab/>
      </w:r>
      <w:r w:rsidR="003913BE" w:rsidRPr="00A40ADD">
        <w:tab/>
      </w:r>
      <w:r w:rsidR="003913BE" w:rsidRPr="00A40ADD">
        <w:tab/>
      </w:r>
      <w:r w:rsidR="003913BE" w:rsidRPr="00A40ADD">
        <w:tab/>
      </w:r>
      <w:r w:rsidR="008945F2">
        <w:tab/>
      </w:r>
      <w:r>
        <w:t>Objednatel</w:t>
      </w:r>
    </w:p>
    <w:p w:rsidR="005F6D1C" w:rsidRDefault="005F6D1C"/>
    <w:sectPr w:rsidR="005F6D1C" w:rsidSect="00C80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1A4" w:rsidRDefault="00F551A4" w:rsidP="00B64E8A">
      <w:r>
        <w:separator/>
      </w:r>
    </w:p>
  </w:endnote>
  <w:endnote w:type="continuationSeparator" w:id="0">
    <w:p w:rsidR="00F551A4" w:rsidRDefault="00F551A4" w:rsidP="00B6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A4" w:rsidRDefault="00F551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99081"/>
      <w:docPartObj>
        <w:docPartGallery w:val="Page Numbers (Bottom of Page)"/>
        <w:docPartUnique/>
      </w:docPartObj>
    </w:sdtPr>
    <w:sdtEndPr/>
    <w:sdtContent>
      <w:p w:rsidR="00F551A4" w:rsidRDefault="005A53D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8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51A4" w:rsidRDefault="00F551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A4" w:rsidRDefault="00F551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1A4" w:rsidRDefault="00F551A4" w:rsidP="00B64E8A">
      <w:r>
        <w:separator/>
      </w:r>
    </w:p>
  </w:footnote>
  <w:footnote w:type="continuationSeparator" w:id="0">
    <w:p w:rsidR="00F551A4" w:rsidRDefault="00F551A4" w:rsidP="00B6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A4" w:rsidRDefault="00F551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A4" w:rsidRDefault="00F551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A4" w:rsidRDefault="00F551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EAC"/>
    <w:multiLevelType w:val="hybridMultilevel"/>
    <w:tmpl w:val="C7046478"/>
    <w:lvl w:ilvl="0" w:tplc="D8D609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A83"/>
    <w:multiLevelType w:val="hybridMultilevel"/>
    <w:tmpl w:val="C55CDE62"/>
    <w:lvl w:ilvl="0" w:tplc="ECE00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912D13"/>
    <w:multiLevelType w:val="hybridMultilevel"/>
    <w:tmpl w:val="CB842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338A7"/>
    <w:multiLevelType w:val="hybridMultilevel"/>
    <w:tmpl w:val="4DE4B27C"/>
    <w:lvl w:ilvl="0" w:tplc="AA22711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A1038"/>
    <w:multiLevelType w:val="hybridMultilevel"/>
    <w:tmpl w:val="05C0123A"/>
    <w:lvl w:ilvl="0" w:tplc="ADFAC1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71564"/>
    <w:multiLevelType w:val="hybridMultilevel"/>
    <w:tmpl w:val="1FA66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F485F"/>
    <w:multiLevelType w:val="hybridMultilevel"/>
    <w:tmpl w:val="85EC3CC0"/>
    <w:lvl w:ilvl="0" w:tplc="4D88F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85BB2"/>
    <w:multiLevelType w:val="hybridMultilevel"/>
    <w:tmpl w:val="05D28FBE"/>
    <w:lvl w:ilvl="0" w:tplc="ADFAC1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93CDC"/>
    <w:multiLevelType w:val="hybridMultilevel"/>
    <w:tmpl w:val="A0648B8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1DE65F5C"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B381441"/>
    <w:multiLevelType w:val="hybridMultilevel"/>
    <w:tmpl w:val="8B28F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37835"/>
    <w:multiLevelType w:val="hybridMultilevel"/>
    <w:tmpl w:val="AD067452"/>
    <w:lvl w:ilvl="0" w:tplc="EC6CAD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C2068"/>
    <w:multiLevelType w:val="hybridMultilevel"/>
    <w:tmpl w:val="93467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86CCE"/>
    <w:multiLevelType w:val="hybridMultilevel"/>
    <w:tmpl w:val="1F44C306"/>
    <w:lvl w:ilvl="0" w:tplc="54A49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3BE"/>
    <w:rsid w:val="000022A2"/>
    <w:rsid w:val="0002449B"/>
    <w:rsid w:val="00047B1E"/>
    <w:rsid w:val="00057BA5"/>
    <w:rsid w:val="00061DD1"/>
    <w:rsid w:val="000A7031"/>
    <w:rsid w:val="000B4B4F"/>
    <w:rsid w:val="000B5C2A"/>
    <w:rsid w:val="000E303E"/>
    <w:rsid w:val="000E6614"/>
    <w:rsid w:val="00102193"/>
    <w:rsid w:val="001021FF"/>
    <w:rsid w:val="00116516"/>
    <w:rsid w:val="001606B4"/>
    <w:rsid w:val="001911BB"/>
    <w:rsid w:val="002119A6"/>
    <w:rsid w:val="002B66E1"/>
    <w:rsid w:val="002E6D9E"/>
    <w:rsid w:val="0030333E"/>
    <w:rsid w:val="003078DA"/>
    <w:rsid w:val="003335F2"/>
    <w:rsid w:val="003715FD"/>
    <w:rsid w:val="00371A9F"/>
    <w:rsid w:val="003815B2"/>
    <w:rsid w:val="003913BE"/>
    <w:rsid w:val="0039436F"/>
    <w:rsid w:val="003E6C13"/>
    <w:rsid w:val="003F2735"/>
    <w:rsid w:val="004525B4"/>
    <w:rsid w:val="00466EB9"/>
    <w:rsid w:val="004E0C31"/>
    <w:rsid w:val="005109F4"/>
    <w:rsid w:val="00524CD8"/>
    <w:rsid w:val="00530F32"/>
    <w:rsid w:val="0053449F"/>
    <w:rsid w:val="0054270A"/>
    <w:rsid w:val="00555909"/>
    <w:rsid w:val="005A53D1"/>
    <w:rsid w:val="005E16EE"/>
    <w:rsid w:val="005E79F2"/>
    <w:rsid w:val="005F6D1C"/>
    <w:rsid w:val="00602371"/>
    <w:rsid w:val="006305E3"/>
    <w:rsid w:val="00633AE3"/>
    <w:rsid w:val="00646214"/>
    <w:rsid w:val="0065039A"/>
    <w:rsid w:val="006E7DB1"/>
    <w:rsid w:val="007131EA"/>
    <w:rsid w:val="00714AD4"/>
    <w:rsid w:val="007432DD"/>
    <w:rsid w:val="0078455A"/>
    <w:rsid w:val="007A26B3"/>
    <w:rsid w:val="007B4348"/>
    <w:rsid w:val="007B7B9A"/>
    <w:rsid w:val="00804E52"/>
    <w:rsid w:val="00811A52"/>
    <w:rsid w:val="00822FC6"/>
    <w:rsid w:val="008945F2"/>
    <w:rsid w:val="008A362A"/>
    <w:rsid w:val="008B3E03"/>
    <w:rsid w:val="008C6A9C"/>
    <w:rsid w:val="009162C9"/>
    <w:rsid w:val="00941084"/>
    <w:rsid w:val="00946917"/>
    <w:rsid w:val="00972A74"/>
    <w:rsid w:val="00974FA8"/>
    <w:rsid w:val="009E0587"/>
    <w:rsid w:val="009E73F6"/>
    <w:rsid w:val="009F5D69"/>
    <w:rsid w:val="00A10528"/>
    <w:rsid w:val="00A40ADD"/>
    <w:rsid w:val="00A4638B"/>
    <w:rsid w:val="00A6266A"/>
    <w:rsid w:val="00A7142D"/>
    <w:rsid w:val="00AA0EE7"/>
    <w:rsid w:val="00AA6B30"/>
    <w:rsid w:val="00AC505E"/>
    <w:rsid w:val="00AD2FC2"/>
    <w:rsid w:val="00AE1D23"/>
    <w:rsid w:val="00AE25B6"/>
    <w:rsid w:val="00AE763E"/>
    <w:rsid w:val="00B354B1"/>
    <w:rsid w:val="00B64E8A"/>
    <w:rsid w:val="00B912DB"/>
    <w:rsid w:val="00BA6B3F"/>
    <w:rsid w:val="00BC1F96"/>
    <w:rsid w:val="00BF43AA"/>
    <w:rsid w:val="00C400DE"/>
    <w:rsid w:val="00C576C1"/>
    <w:rsid w:val="00C80540"/>
    <w:rsid w:val="00C80EEF"/>
    <w:rsid w:val="00D82C48"/>
    <w:rsid w:val="00DD211B"/>
    <w:rsid w:val="00E10B66"/>
    <w:rsid w:val="00E33F31"/>
    <w:rsid w:val="00E43396"/>
    <w:rsid w:val="00E4671B"/>
    <w:rsid w:val="00E77323"/>
    <w:rsid w:val="00E927DD"/>
    <w:rsid w:val="00E963F9"/>
    <w:rsid w:val="00EB24B2"/>
    <w:rsid w:val="00EE5AA5"/>
    <w:rsid w:val="00EF111D"/>
    <w:rsid w:val="00F257E6"/>
    <w:rsid w:val="00F551A4"/>
    <w:rsid w:val="00F667BD"/>
    <w:rsid w:val="00FF053F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495614"/>
  <w15:docId w15:val="{A79A4E70-6558-4EDB-B449-A6CB3597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3BE"/>
    <w:pPr>
      <w:ind w:firstLine="0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66EB9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6EB9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6EB9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66EB9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66EB9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66EB9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66EB9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66EB9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66EB9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6EB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466EB9"/>
  </w:style>
  <w:style w:type="character" w:customStyle="1" w:styleId="Nadpis2Char">
    <w:name w:val="Nadpis 2 Char"/>
    <w:basedOn w:val="Standardnpsmoodstavce"/>
    <w:link w:val="Nadpis2"/>
    <w:uiPriority w:val="9"/>
    <w:rsid w:val="00466EB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66EB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66EB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466EB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466EB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rsid w:val="00466EB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466EB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466EB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66EB9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66EB9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466EB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6EB9"/>
    <w:pPr>
      <w:spacing w:before="200" w:after="900"/>
      <w:jc w:val="right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466EB9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466EB9"/>
    <w:rPr>
      <w:b/>
      <w:bCs/>
      <w:spacing w:val="0"/>
    </w:rPr>
  </w:style>
  <w:style w:type="character" w:styleId="Zdraznn">
    <w:name w:val="Emphasis"/>
    <w:uiPriority w:val="20"/>
    <w:qFormat/>
    <w:rsid w:val="00466EB9"/>
    <w:rPr>
      <w:b/>
      <w:bCs/>
      <w:i/>
      <w:iCs/>
      <w:color w:val="5A5A5A" w:themeColor="text1" w:themeTint="A5"/>
    </w:rPr>
  </w:style>
  <w:style w:type="character" w:customStyle="1" w:styleId="BezmezerChar">
    <w:name w:val="Bez mezer Char"/>
    <w:basedOn w:val="Standardnpsmoodstavce"/>
    <w:link w:val="Bezmezer"/>
    <w:uiPriority w:val="1"/>
    <w:rsid w:val="00466EB9"/>
  </w:style>
  <w:style w:type="paragraph" w:styleId="Odstavecseseznamem">
    <w:name w:val="List Paragraph"/>
    <w:basedOn w:val="Normln"/>
    <w:uiPriority w:val="34"/>
    <w:qFormat/>
    <w:rsid w:val="00466EB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66EB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466EB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6EB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6EB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466EB9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466EB9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466EB9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466EB9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466EB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66EB9"/>
    <w:pPr>
      <w:outlineLvl w:val="9"/>
    </w:pPr>
  </w:style>
  <w:style w:type="paragraph" w:styleId="Zkladntext">
    <w:name w:val="Body Text"/>
    <w:basedOn w:val="Normln"/>
    <w:link w:val="ZkladntextChar"/>
    <w:rsid w:val="003913BE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3913BE"/>
    <w:rPr>
      <w:rFonts w:ascii="Times New Roman" w:eastAsia="Times New Roman" w:hAnsi="Times New Roman" w:cs="Times New Roman"/>
      <w:b/>
      <w:sz w:val="24"/>
      <w:szCs w:val="20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3913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13B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pat">
    <w:name w:val="footer"/>
    <w:basedOn w:val="Normln"/>
    <w:link w:val="ZpatChar"/>
    <w:uiPriority w:val="99"/>
    <w:rsid w:val="003913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13BE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ormlnweb">
    <w:name w:val="Normal (Web)"/>
    <w:basedOn w:val="Normln"/>
    <w:uiPriority w:val="99"/>
    <w:rsid w:val="003913BE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8945F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945F2"/>
    <w:rPr>
      <w:rFonts w:ascii="Calibri" w:eastAsia="Calibri" w:hAnsi="Calibri" w:cs="Times New Roman"/>
      <w:szCs w:val="21"/>
      <w:lang w:val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F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FC2"/>
    <w:rPr>
      <w:rFonts w:ascii="Segoe UI" w:eastAsia="Times New Roman" w:hAnsi="Segoe UI" w:cs="Segoe UI"/>
      <w:sz w:val="18"/>
      <w:szCs w:val="18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4A70C-CF4E-44FE-A4C7-BBA7A7B1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Nitscheová Martina</cp:lastModifiedBy>
  <cp:revision>3</cp:revision>
  <cp:lastPrinted>2025-10-06T05:31:00Z</cp:lastPrinted>
  <dcterms:created xsi:type="dcterms:W3CDTF">2025-10-06T05:31:00Z</dcterms:created>
  <dcterms:modified xsi:type="dcterms:W3CDTF">2025-10-10T08:47:00Z</dcterms:modified>
</cp:coreProperties>
</file>