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50" w:type="dxa"/>
        <w:jc w:val="center"/>
        <w:tblBorders>
          <w:top w:val="single" w:sz="6" w:space="0" w:color="E2E2E2"/>
          <w:left w:val="single" w:sz="6" w:space="0" w:color="E2E2E2"/>
          <w:bottom w:val="single" w:sz="6" w:space="0" w:color="E2E2E2"/>
          <w:right w:val="single" w:sz="6" w:space="0" w:color="E2E2E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0"/>
      </w:tblGrid>
      <w:tr w:rsidR="00B32361" w:rsidRPr="00B32361" w:rsidTr="00B32361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35"/>
            </w:tblGrid>
            <w:tr w:rsidR="00B32361" w:rsidRPr="00B32361">
              <w:trPr>
                <w:jc w:val="center"/>
              </w:trPr>
              <w:tc>
                <w:tcPr>
                  <w:tcW w:w="0" w:type="auto"/>
                  <w:tcMar>
                    <w:top w:w="300" w:type="dxa"/>
                    <w:left w:w="225" w:type="dxa"/>
                    <w:bottom w:w="300" w:type="dxa"/>
                    <w:right w:w="225" w:type="dxa"/>
                  </w:tcMar>
                  <w:vAlign w:val="center"/>
                  <w:hideMark/>
                </w:tcPr>
                <w:p w:rsidR="00B32361" w:rsidRPr="00B32361" w:rsidRDefault="00B32361" w:rsidP="00B323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2361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cs-CZ"/>
                    </w:rPr>
                    <w:drawing>
                      <wp:inline distT="0" distB="0" distL="0" distR="0">
                        <wp:extent cx="1219200" cy="247650"/>
                        <wp:effectExtent l="0" t="0" r="0" b="0"/>
                        <wp:docPr id="10" name="Obrázek 10" descr="Thomann">
                          <a:hlinkClick xmlns:a="http://schemas.openxmlformats.org/drawingml/2006/main" r:id="rId4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Thomann">
                                  <a:hlinkClick r:id="rId4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32361" w:rsidRPr="00B32361" w:rsidRDefault="00B32361" w:rsidP="00B3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32361" w:rsidRPr="00B32361" w:rsidTr="00B32361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35"/>
            </w:tblGrid>
            <w:tr w:rsidR="00B32361" w:rsidRPr="00B32361">
              <w:tc>
                <w:tcPr>
                  <w:tcW w:w="0" w:type="auto"/>
                  <w:tcMar>
                    <w:top w:w="0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B32361" w:rsidRPr="00B32361" w:rsidRDefault="00B32361" w:rsidP="00B3236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  <w:lang w:eastAsia="cs-CZ"/>
                    </w:rPr>
                  </w:pPr>
                  <w:r w:rsidRPr="00B32361"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  <w:lang w:eastAsia="cs-CZ"/>
                    </w:rPr>
                    <w:t xml:space="preserve">Vážený zákazníku, </w:t>
                  </w:r>
                </w:p>
                <w:p w:rsidR="00B32361" w:rsidRPr="00B32361" w:rsidRDefault="00B32361" w:rsidP="00B32361">
                  <w:pPr>
                    <w:spacing w:before="195" w:after="195" w:line="240" w:lineRule="auto"/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  <w:lang w:eastAsia="cs-CZ"/>
                    </w:rPr>
                  </w:pPr>
                  <w:r w:rsidRPr="00B32361"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  <w:lang w:eastAsia="cs-CZ"/>
                    </w:rPr>
                    <w:t xml:space="preserve">děkujeme za Vaši objednávku u firmy </w:t>
                  </w:r>
                  <w:proofErr w:type="spellStart"/>
                  <w:r w:rsidRPr="00B32361"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  <w:lang w:eastAsia="cs-CZ"/>
                    </w:rPr>
                    <w:t>Thomann</w:t>
                  </w:r>
                  <w:proofErr w:type="spellEnd"/>
                  <w:r w:rsidRPr="00B32361"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  <w:lang w:eastAsia="cs-CZ"/>
                    </w:rPr>
                    <w:t xml:space="preserve"> a za projevenou důvěru v naše produkty a služby.</w:t>
                  </w: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5"/>
                  </w:tblGrid>
                  <w:tr w:rsidR="00B32361" w:rsidRPr="00B32361">
                    <w:trPr>
                      <w:trHeight w:val="120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32361" w:rsidRPr="00B32361" w:rsidRDefault="00B32361" w:rsidP="00B323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B32361" w:rsidRPr="00B32361">
                    <w:trPr>
                      <w:trHeight w:val="60"/>
                    </w:trPr>
                    <w:tc>
                      <w:tcPr>
                        <w:tcW w:w="0" w:type="auto"/>
                        <w:shd w:val="clear" w:color="auto" w:fill="D9534F"/>
                        <w:vAlign w:val="center"/>
                        <w:hideMark/>
                      </w:tcPr>
                      <w:p w:rsidR="00B32361" w:rsidRPr="00B32361" w:rsidRDefault="00B32361" w:rsidP="00B323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20202"/>
                            <w:sz w:val="2"/>
                            <w:szCs w:val="2"/>
                            <w:lang w:eastAsia="cs-CZ"/>
                          </w:rPr>
                        </w:pPr>
                        <w:r w:rsidRPr="00B32361">
                          <w:rPr>
                            <w:rFonts w:ascii="Arial" w:eastAsia="Times New Roman" w:hAnsi="Arial" w:cs="Arial"/>
                            <w:color w:val="020202"/>
                            <w:sz w:val="2"/>
                            <w:szCs w:val="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B32361" w:rsidRPr="00B32361">
                    <w:tc>
                      <w:tcPr>
                        <w:tcW w:w="0" w:type="auto"/>
                        <w:shd w:val="clear" w:color="auto" w:fill="F4F4F4"/>
                        <w:vAlign w:val="center"/>
                        <w:hideMark/>
                      </w:tcPr>
                      <w:p w:rsidR="00B32361" w:rsidRPr="00B32361" w:rsidRDefault="00B32361" w:rsidP="00B32361">
                        <w:pPr>
                          <w:spacing w:line="240" w:lineRule="auto"/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</w:pPr>
                        <w:r w:rsidRPr="00B32361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t xml:space="preserve">Z důvodu rozměrů a/nebo hmotnosti objednaného zboží bude Vaše zásilka odeslána prostřednictvím společnosti specializující se na přepravu nadrozměrných zásilek. Upozorňujeme, že doručení nadrozměrných zásilek může trvat o něco déle než doručení běžným kurýrem. Právě jsme Vám zaslali samostatný e-mail s důležitými informacemi k doručení a prosíme Vás o jeho pečlivé prostudování. </w:t>
                        </w:r>
                      </w:p>
                    </w:tc>
                  </w:tr>
                  <w:tr w:rsidR="00B32361" w:rsidRPr="00B32361">
                    <w:trPr>
                      <w:trHeight w:val="120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32361" w:rsidRPr="00B32361" w:rsidRDefault="00B32361" w:rsidP="00B323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="00B32361" w:rsidRPr="00B32361" w:rsidRDefault="00B32361" w:rsidP="00B32361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color w:val="020202"/>
                      <w:sz w:val="20"/>
                      <w:szCs w:val="20"/>
                      <w:lang w:eastAsia="cs-CZ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5"/>
                  </w:tblGrid>
                  <w:tr w:rsidR="00B32361" w:rsidRPr="00B32361">
                    <w:trPr>
                      <w:trHeight w:val="120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32361" w:rsidRPr="00B32361" w:rsidRDefault="00B32361" w:rsidP="00B323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B32361" w:rsidRPr="00B32361">
                    <w:trPr>
                      <w:trHeight w:val="60"/>
                    </w:trPr>
                    <w:tc>
                      <w:tcPr>
                        <w:tcW w:w="0" w:type="auto"/>
                        <w:shd w:val="clear" w:color="auto" w:fill="2495B7"/>
                        <w:vAlign w:val="center"/>
                        <w:hideMark/>
                      </w:tcPr>
                      <w:p w:rsidR="00B32361" w:rsidRPr="00B32361" w:rsidRDefault="00B32361" w:rsidP="00B323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20202"/>
                            <w:sz w:val="2"/>
                            <w:szCs w:val="2"/>
                            <w:lang w:eastAsia="cs-CZ"/>
                          </w:rPr>
                        </w:pPr>
                        <w:r w:rsidRPr="00B32361">
                          <w:rPr>
                            <w:rFonts w:ascii="Arial" w:eastAsia="Times New Roman" w:hAnsi="Arial" w:cs="Arial"/>
                            <w:color w:val="020202"/>
                            <w:sz w:val="2"/>
                            <w:szCs w:val="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B32361" w:rsidRPr="00B32361">
                    <w:tc>
                      <w:tcPr>
                        <w:tcW w:w="0" w:type="auto"/>
                        <w:shd w:val="clear" w:color="auto" w:fill="F4F4F4"/>
                        <w:vAlign w:val="center"/>
                        <w:hideMark/>
                      </w:tcPr>
                      <w:p w:rsidR="00B32361" w:rsidRPr="00B32361" w:rsidRDefault="00B32361" w:rsidP="00B32361">
                        <w:pPr>
                          <w:spacing w:line="240" w:lineRule="auto"/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</w:pPr>
                        <w:r w:rsidRPr="00B32361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t xml:space="preserve">Převeďte prosím částku </w:t>
                        </w:r>
                        <w:r w:rsidRPr="00B32361">
                          <w:rPr>
                            <w:rFonts w:ascii="Arial" w:eastAsia="Times New Roman" w:hAnsi="Arial" w:cs="Arial"/>
                            <w:b/>
                            <w:bCs/>
                            <w:color w:val="020202"/>
                            <w:sz w:val="20"/>
                            <w:szCs w:val="20"/>
                            <w:lang w:eastAsia="cs-CZ"/>
                          </w:rPr>
                          <w:t>171 080,00 CZK</w:t>
                        </w:r>
                        <w:r w:rsidRPr="00B32361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t xml:space="preserve"> na následující účet: </w:t>
                        </w:r>
                      </w:p>
                      <w:tbl>
                        <w:tblPr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67"/>
                          <w:gridCol w:w="3144"/>
                        </w:tblGrid>
                        <w:tr w:rsidR="00B32361" w:rsidRPr="00B32361" w:rsidTr="00B32361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B32361" w:rsidRPr="00B32361" w:rsidRDefault="00B32361" w:rsidP="00B3236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B32361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Příjemce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2361" w:rsidRPr="00B32361" w:rsidRDefault="00B32361" w:rsidP="00B3236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proofErr w:type="spellStart"/>
                              <w:r w:rsidRPr="00B32361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Thomann</w:t>
                              </w:r>
                              <w:proofErr w:type="spellEnd"/>
                              <w:r w:rsidRPr="00B32361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B32361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GmbH</w:t>
                              </w:r>
                              <w:proofErr w:type="spellEnd"/>
                            </w:p>
                          </w:tc>
                        </w:tr>
                        <w:tr w:rsidR="00B32361" w:rsidRPr="00B32361" w:rsidTr="00B32361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B32361" w:rsidRPr="00B32361" w:rsidRDefault="00B32361" w:rsidP="00B3236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B32361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Číslo účtu / Kód banky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2361" w:rsidRPr="00B32361" w:rsidRDefault="00B32361" w:rsidP="00B3236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B32361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1387943816 / 2700</w:t>
                              </w:r>
                            </w:p>
                          </w:tc>
                        </w:tr>
                        <w:tr w:rsidR="00B32361" w:rsidRPr="00B32361" w:rsidTr="00B32361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B32361" w:rsidRPr="00B32361" w:rsidRDefault="00B32361" w:rsidP="00B3236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B32361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IBAN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2361" w:rsidRPr="00B32361" w:rsidRDefault="00B32361" w:rsidP="00B3236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B32361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CZ31 2700 0000 0013 8794 3816</w:t>
                              </w:r>
                            </w:p>
                          </w:tc>
                        </w:tr>
                        <w:tr w:rsidR="00B32361" w:rsidRPr="00B32361" w:rsidTr="00B32361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B32361" w:rsidRPr="00B32361" w:rsidRDefault="00B32361" w:rsidP="00B3236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B32361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SWIFT/BIC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2361" w:rsidRPr="00B32361" w:rsidRDefault="00B32361" w:rsidP="00B3236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B32361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BACXCZPPXXX</w:t>
                              </w:r>
                            </w:p>
                          </w:tc>
                        </w:tr>
                        <w:tr w:rsidR="00B32361" w:rsidRPr="00B32361" w:rsidTr="00B32361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B32361" w:rsidRPr="00B32361" w:rsidRDefault="00B32361" w:rsidP="00B3236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B32361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Zpráva pro příjemce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2361" w:rsidRPr="00B32361" w:rsidRDefault="00B32361" w:rsidP="00B3236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B3236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VK 202541.494320, KD 13425546</w:t>
                              </w:r>
                            </w:p>
                          </w:tc>
                        </w:tr>
                        <w:tr w:rsidR="00B32361" w:rsidRPr="00B32361" w:rsidTr="00B32361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B32361" w:rsidRPr="00B32361" w:rsidRDefault="00B32361" w:rsidP="00B3236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B32361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Název banky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2361" w:rsidRPr="00B32361" w:rsidRDefault="00B32361" w:rsidP="00B3236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proofErr w:type="spellStart"/>
                              <w:r w:rsidRPr="00B32361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UniCredit</w:t>
                              </w:r>
                              <w:proofErr w:type="spellEnd"/>
                              <w:r w:rsidRPr="00B32361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 xml:space="preserve"> Bank Czech Republic</w:t>
                              </w:r>
                            </w:p>
                          </w:tc>
                        </w:tr>
                        <w:tr w:rsidR="00B32361" w:rsidRPr="00B32361" w:rsidTr="00B32361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B32361" w:rsidRPr="00B32361" w:rsidRDefault="00B32361" w:rsidP="00B3236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B32361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Adresa banky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2361" w:rsidRPr="00B32361" w:rsidRDefault="00B32361" w:rsidP="00B3236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proofErr w:type="spellStart"/>
                              <w:r w:rsidRPr="00B32361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Zeletavska</w:t>
                              </w:r>
                              <w:proofErr w:type="spellEnd"/>
                              <w:r w:rsidRPr="00B32361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 xml:space="preserve"> 1525/1, 140 92 Praha 4</w:t>
                              </w:r>
                            </w:p>
                          </w:tc>
                        </w:tr>
                      </w:tbl>
                      <w:p w:rsidR="00B32361" w:rsidRPr="00B32361" w:rsidRDefault="00B32361" w:rsidP="00B32361">
                        <w:pPr>
                          <w:spacing w:before="195" w:after="195" w:line="240" w:lineRule="auto"/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</w:pPr>
                        <w:r w:rsidRPr="00B32361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t xml:space="preserve">Jakmile platbu obdržíme, informujeme vás o tom e-mailem. Upozorňujeme, že zpracování převodu peněz může trvat 1–2 pracovní dny. Nemusíte poskytovat doklad o platbě. Objednávku předáme k dopravě teprve po zpracování platby. </w:t>
                        </w:r>
                      </w:p>
                      <w:p w:rsidR="00B32361" w:rsidRPr="00B32361" w:rsidRDefault="00B32361" w:rsidP="00B323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</w:pPr>
                        <w:r w:rsidRPr="00B32361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pict>
                            <v:rect id="_x0000_i1026" style="width:0;height:1.5pt" o:hralign="center" o:hrstd="t" o:hr="t" fillcolor="#a0a0a0" stroked="f"/>
                          </w:pict>
                        </w:r>
                      </w:p>
                      <w:p w:rsidR="00B32361" w:rsidRPr="00B32361" w:rsidRDefault="00B32361" w:rsidP="00B32361">
                        <w:pPr>
                          <w:spacing w:before="195" w:after="195" w:line="240" w:lineRule="auto"/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</w:pPr>
                        <w:r w:rsidRPr="00B32361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t>Naskenujte QR kód ve vaší bankovní aplikaci a tak budou přímo převzaty všechny relevantní platební údaje pro převod.</w:t>
                        </w:r>
                      </w:p>
                      <w:p w:rsidR="00B32361" w:rsidRPr="00B32361" w:rsidRDefault="00B32361" w:rsidP="00B32361">
                        <w:pPr>
                          <w:spacing w:before="195" w:line="240" w:lineRule="auto"/>
                          <w:jc w:val="center"/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="00B32361" w:rsidRPr="00B32361" w:rsidRDefault="00B32361" w:rsidP="00B3236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B32361" w:rsidRPr="00B32361" w:rsidRDefault="00B32361" w:rsidP="00B32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B32361" w:rsidRPr="00B32361" w:rsidRDefault="00B32361" w:rsidP="00B3236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32361" w:rsidRPr="00B32361" w:rsidTr="00B32361">
        <w:trPr>
          <w:trHeight w:val="120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8550" w:type="dxa"/>
              <w:jc w:val="center"/>
              <w:tblBorders>
                <w:top w:val="single" w:sz="6" w:space="0" w:color="E2E2E2"/>
                <w:left w:val="single" w:sz="6" w:space="0" w:color="E2E2E2"/>
                <w:bottom w:val="single" w:sz="6" w:space="0" w:color="E2E2E2"/>
                <w:right w:val="single" w:sz="6" w:space="0" w:color="E2E2E2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50"/>
            </w:tblGrid>
            <w:tr w:rsidR="00B32361" w:rsidRPr="00B32361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35"/>
                  </w:tblGrid>
                  <w:tr w:rsidR="00B32361" w:rsidRPr="00B32361"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225" w:type="dxa"/>
                          <w:right w:w="22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85"/>
                        </w:tblGrid>
                        <w:tr w:rsidR="00B32361" w:rsidRPr="00B32361">
                          <w:trPr>
                            <w:trHeight w:val="120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32361" w:rsidRPr="00B32361" w:rsidRDefault="00B32361" w:rsidP="00B3236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B32361" w:rsidRPr="00B32361" w:rsidRDefault="00B32361" w:rsidP="00B32361">
                        <w:pPr>
                          <w:spacing w:after="240" w:line="240" w:lineRule="auto"/>
                          <w:outlineLvl w:val="2"/>
                          <w:rPr>
                            <w:rFonts w:ascii="Arial" w:eastAsia="Times New Roman" w:hAnsi="Arial" w:cs="Arial"/>
                            <w:color w:val="020202"/>
                            <w:sz w:val="27"/>
                            <w:szCs w:val="27"/>
                            <w:lang w:eastAsia="cs-CZ"/>
                          </w:rPr>
                        </w:pPr>
                        <w:r w:rsidRPr="00B32361">
                          <w:rPr>
                            <w:rFonts w:ascii="Arial" w:eastAsia="Times New Roman" w:hAnsi="Arial" w:cs="Arial"/>
                            <w:color w:val="020202"/>
                            <w:sz w:val="27"/>
                            <w:szCs w:val="27"/>
                            <w:lang w:eastAsia="cs-CZ"/>
                          </w:rPr>
                          <w:t>Objednané produkty</w:t>
                        </w: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42"/>
                          <w:gridCol w:w="4043"/>
                        </w:tblGrid>
                        <w:tr w:rsidR="00B32361" w:rsidRPr="00B32361" w:rsidTr="00B32361">
                          <w:tc>
                            <w:tcPr>
                              <w:tcW w:w="1500" w:type="dxa"/>
                              <w:tcMar>
                                <w:top w:w="0" w:type="dxa"/>
                                <w:left w:w="0" w:type="dxa"/>
                                <w:bottom w:w="450" w:type="dxa"/>
                                <w:right w:w="0" w:type="dxa"/>
                              </w:tcMar>
                              <w:hideMark/>
                            </w:tcPr>
                            <w:p w:rsidR="00B32361" w:rsidRPr="00B32361" w:rsidRDefault="00B32361" w:rsidP="00B3236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B32361">
                                <w:rPr>
                                  <w:rFonts w:ascii="Arial" w:eastAsia="Times New Roman" w:hAnsi="Arial" w:cs="Arial"/>
                                  <w:noProof/>
                                  <w:color w:val="000000"/>
                                  <w:sz w:val="20"/>
                                  <w:szCs w:val="20"/>
                                  <w:lang w:eastAsia="cs-CZ"/>
                                </w:rPr>
                                <w:drawing>
                                  <wp:inline distT="0" distB="0" distL="0" distR="0">
                                    <wp:extent cx="571500" cy="571500"/>
                                    <wp:effectExtent l="0" t="0" r="0" b="0"/>
                                    <wp:docPr id="9" name="Obrázek 9" descr="Yamaha YFH-631 GS Flugelhorn">
                                      <a:hlinkClick xmlns:a="http://schemas.openxmlformats.org/drawingml/2006/main" r:id="rId6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Yamaha YFH-631 GS Flugelhorn">
                                              <a:hlinkClick r:id="rId6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00" cy="571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45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B32361" w:rsidRPr="00B32361" w:rsidRDefault="00B32361" w:rsidP="00B3236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hyperlink r:id="rId8" w:tgtFrame="_blank" w:history="1">
                                <w:r w:rsidRPr="00B32361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  <w:lang w:eastAsia="cs-CZ"/>
                                  </w:rPr>
                                  <w:t xml:space="preserve">1x Yamaha YFH-631 GS </w:t>
                                </w:r>
                                <w:proofErr w:type="spellStart"/>
                                <w:r w:rsidRPr="00B32361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  <w:lang w:eastAsia="cs-CZ"/>
                                  </w:rPr>
                                  <w:t>Flugelhorn</w:t>
                                </w:r>
                                <w:proofErr w:type="spellEnd"/>
                              </w:hyperlink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15"/>
                                <w:gridCol w:w="1628"/>
                              </w:tblGrid>
                              <w:tr w:rsidR="00B32361" w:rsidRPr="00B32361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32361" w:rsidRPr="00B32361" w:rsidRDefault="00B32361" w:rsidP="00B32361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B32361"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Číslo produktu </w:t>
                                    </w:r>
                                    <w:hyperlink r:id="rId9" w:tgtFrame="_blank" w:history="1">
                                      <w:r w:rsidRPr="00B32361">
                                        <w:rPr>
                                          <w:rFonts w:ascii="Arial" w:eastAsia="Times New Roman" w:hAnsi="Arial" w:cs="Arial"/>
                                          <w:color w:val="000000"/>
                                          <w:sz w:val="20"/>
                                          <w:szCs w:val="20"/>
                                          <w:lang w:eastAsia="cs-CZ"/>
                                        </w:rPr>
                                        <w:t>163281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32361" w:rsidRPr="00B32361" w:rsidRDefault="00B32361" w:rsidP="00B32361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B3236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61 600,00 CZK</w:t>
                                    </w:r>
                                  </w:p>
                                </w:tc>
                              </w:tr>
                            </w:tbl>
                            <w:p w:rsidR="00B32361" w:rsidRPr="00B32361" w:rsidRDefault="00B32361" w:rsidP="00B3236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</w:tr>
                        <w:tr w:rsidR="00B32361" w:rsidRPr="00B32361" w:rsidTr="00B32361">
                          <w:tc>
                            <w:tcPr>
                              <w:tcW w:w="1500" w:type="dxa"/>
                              <w:tcMar>
                                <w:top w:w="0" w:type="dxa"/>
                                <w:left w:w="0" w:type="dxa"/>
                                <w:bottom w:w="450" w:type="dxa"/>
                                <w:right w:w="0" w:type="dxa"/>
                              </w:tcMar>
                              <w:hideMark/>
                            </w:tcPr>
                            <w:p w:rsidR="00B32361" w:rsidRPr="00B32361" w:rsidRDefault="00B32361" w:rsidP="00B3236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B32361">
                                <w:rPr>
                                  <w:rFonts w:ascii="Arial" w:eastAsia="Times New Roman" w:hAnsi="Arial" w:cs="Arial"/>
                                  <w:noProof/>
                                  <w:color w:val="000000"/>
                                  <w:sz w:val="20"/>
                                  <w:szCs w:val="20"/>
                                  <w:lang w:eastAsia="cs-CZ"/>
                                </w:rPr>
                                <w:drawing>
                                  <wp:inline distT="0" distB="0" distL="0" distR="0">
                                    <wp:extent cx="571500" cy="571500"/>
                                    <wp:effectExtent l="0" t="0" r="0" b="0"/>
                                    <wp:docPr id="8" name="Obrázek 8" descr="Thomann Vibraphone THV 3.0">
                                      <a:hlinkClick xmlns:a="http://schemas.openxmlformats.org/drawingml/2006/main" r:id="rId10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Thomann Vibraphone THV 3.0">
                                              <a:hlinkClick r:id="rId10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00" cy="571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45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B32361" w:rsidRPr="00B32361" w:rsidRDefault="00B32361" w:rsidP="00B3236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hyperlink r:id="rId12" w:tgtFrame="_blank" w:history="1">
                                <w:r w:rsidRPr="00B32361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  <w:lang w:eastAsia="cs-CZ"/>
                                  </w:rPr>
                                  <w:t xml:space="preserve">1x </w:t>
                                </w:r>
                                <w:proofErr w:type="spellStart"/>
                                <w:r w:rsidRPr="00B32361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  <w:lang w:eastAsia="cs-CZ"/>
                                  </w:rPr>
                                  <w:t>Thomann</w:t>
                                </w:r>
                                <w:proofErr w:type="spellEnd"/>
                                <w:r w:rsidRPr="00B32361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  <w:lang w:eastAsia="cs-CZ"/>
                                  </w:rPr>
                                  <w:t xml:space="preserve"> </w:t>
                                </w:r>
                                <w:proofErr w:type="spellStart"/>
                                <w:r w:rsidRPr="00B32361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  <w:lang w:eastAsia="cs-CZ"/>
                                  </w:rPr>
                                  <w:t>Vibraphone</w:t>
                                </w:r>
                                <w:proofErr w:type="spellEnd"/>
                                <w:r w:rsidRPr="00B32361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  <w:lang w:eastAsia="cs-CZ"/>
                                  </w:rPr>
                                  <w:t xml:space="preserve"> THV 3.0</w:t>
                                </w:r>
                              </w:hyperlink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338"/>
                                <w:gridCol w:w="1705"/>
                              </w:tblGrid>
                              <w:tr w:rsidR="00B32361" w:rsidRPr="00B32361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32361" w:rsidRPr="00B32361" w:rsidRDefault="00B32361" w:rsidP="00B32361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B32361"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Číslo produktu </w:t>
                                    </w:r>
                                    <w:hyperlink r:id="rId13" w:tgtFrame="_blank" w:history="1">
                                      <w:r w:rsidRPr="00B32361">
                                        <w:rPr>
                                          <w:rFonts w:ascii="Arial" w:eastAsia="Times New Roman" w:hAnsi="Arial" w:cs="Arial"/>
                                          <w:color w:val="000000"/>
                                          <w:sz w:val="20"/>
                                          <w:szCs w:val="20"/>
                                          <w:lang w:eastAsia="cs-CZ"/>
                                        </w:rPr>
                                        <w:t>251497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32361" w:rsidRPr="00B32361" w:rsidRDefault="00B32361" w:rsidP="00B32361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B3236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108 500,00 CZK</w:t>
                                    </w:r>
                                  </w:p>
                                </w:tc>
                              </w:tr>
                            </w:tbl>
                            <w:p w:rsidR="00B32361" w:rsidRPr="00B32361" w:rsidRDefault="00B32361" w:rsidP="00B3236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</w:tr>
                        <w:tr w:rsidR="00B32361" w:rsidRPr="00B32361" w:rsidTr="00B32361">
                          <w:tc>
                            <w:tcPr>
                              <w:tcW w:w="1500" w:type="dxa"/>
                              <w:tcMar>
                                <w:top w:w="0" w:type="dxa"/>
                                <w:left w:w="0" w:type="dxa"/>
                                <w:bottom w:w="450" w:type="dxa"/>
                                <w:right w:w="0" w:type="dxa"/>
                              </w:tcMar>
                              <w:hideMark/>
                            </w:tcPr>
                            <w:p w:rsidR="00B32361" w:rsidRPr="00B32361" w:rsidRDefault="00B32361" w:rsidP="00B3236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B32361">
                                <w:rPr>
                                  <w:rFonts w:ascii="Arial" w:eastAsia="Times New Roman" w:hAnsi="Arial" w:cs="Arial"/>
                                  <w:noProof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drawing>
                                  <wp:inline distT="0" distB="0" distL="0" distR="0">
                                    <wp:extent cx="638175" cy="438150"/>
                                    <wp:effectExtent l="0" t="0" r="9525" b="0"/>
                                    <wp:docPr id="7" name="Obrázek 7" descr="Poštovné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Poštovné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8175" cy="4381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45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40"/>
                                <w:gridCol w:w="2203"/>
                              </w:tblGrid>
                              <w:tr w:rsidR="00B32361" w:rsidRPr="00B32361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32361" w:rsidRPr="00B32361" w:rsidRDefault="00B32361" w:rsidP="00B32361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B3236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Poštovné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32361" w:rsidRPr="00B32361" w:rsidRDefault="00B32361" w:rsidP="00B32361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B3236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980,00 CZK</w:t>
                                    </w:r>
                                  </w:p>
                                </w:tc>
                              </w:tr>
                            </w:tbl>
                            <w:p w:rsidR="00B32361" w:rsidRPr="00B32361" w:rsidRDefault="00B32361" w:rsidP="00B3236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</w:tr>
                        <w:tr w:rsidR="00B32361" w:rsidRPr="00B32361" w:rsidTr="00B32361"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DCDACD"/>
                              </w:tcBorders>
                              <w:tcMar>
                                <w:top w:w="135" w:type="dxa"/>
                                <w:left w:w="0" w:type="dxa"/>
                                <w:bottom w:w="13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3945" w:type="dxa"/>
                                <w:jc w:val="righ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57"/>
                                <w:gridCol w:w="1988"/>
                              </w:tblGrid>
                              <w:tr w:rsidR="00B32361" w:rsidRPr="00B32361">
                                <w:trPr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" w:type="dxa"/>
                                      <w:left w:w="0" w:type="dxa"/>
                                      <w:bottom w:w="3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32361" w:rsidRPr="00B32361" w:rsidRDefault="00B32361" w:rsidP="00B32361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B32361"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lastRenderedPageBreak/>
                                      <w:t>Kupní cena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30" w:type="dxa"/>
                                      <w:left w:w="0" w:type="dxa"/>
                                      <w:bottom w:w="3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32361" w:rsidRPr="00B32361" w:rsidRDefault="00B32361" w:rsidP="00B32361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B32361"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171 080,00 CZK</w:t>
                                    </w:r>
                                  </w:p>
                                </w:tc>
                              </w:tr>
                              <w:tr w:rsidR="00B32361" w:rsidRPr="00B32361">
                                <w:trPr>
                                  <w:trHeight w:val="120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p w:rsidR="00B32361" w:rsidRPr="00B32361" w:rsidRDefault="00B32361" w:rsidP="00B32361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"/>
                                        <w:szCs w:val="2"/>
                                        <w:lang w:eastAsia="cs-CZ"/>
                                      </w:rPr>
                                    </w:pPr>
                                    <w:r w:rsidRPr="00B32361"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"/>
                                        <w:szCs w:val="2"/>
                                        <w:lang w:eastAsia="cs-CZ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B32361" w:rsidRPr="00B32361">
                                <w:trPr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" w:type="dxa"/>
                                      <w:left w:w="0" w:type="dxa"/>
                                      <w:bottom w:w="3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32361" w:rsidRPr="00B32361" w:rsidRDefault="00B32361" w:rsidP="00B32361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B32361"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Částka bez DPH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30" w:type="dxa"/>
                                      <w:left w:w="0" w:type="dxa"/>
                                      <w:bottom w:w="3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32361" w:rsidRPr="00B32361" w:rsidRDefault="00B32361" w:rsidP="00B32361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B32361"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141 388,43 CZK</w:t>
                                    </w:r>
                                  </w:p>
                                </w:tc>
                              </w:tr>
                              <w:tr w:rsidR="00B32361" w:rsidRPr="00B32361">
                                <w:trPr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" w:type="dxa"/>
                                      <w:left w:w="0" w:type="dxa"/>
                                      <w:bottom w:w="3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32361" w:rsidRPr="00B32361" w:rsidRDefault="00B32361" w:rsidP="00B32361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B32361"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21% DPH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30" w:type="dxa"/>
                                      <w:left w:w="0" w:type="dxa"/>
                                      <w:bottom w:w="3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32361" w:rsidRPr="00B32361" w:rsidRDefault="00B32361" w:rsidP="00B32361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B32361"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29 691,57 CZK</w:t>
                                    </w:r>
                                  </w:p>
                                </w:tc>
                              </w:tr>
                              <w:tr w:rsidR="00B32361" w:rsidRPr="00B32361">
                                <w:trPr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bottom w:val="single" w:sz="6" w:space="0" w:color="E9E9E9"/>
                                    </w:tcBorders>
                                    <w:tcMar>
                                      <w:top w:w="30" w:type="dxa"/>
                                      <w:left w:w="0" w:type="dxa"/>
                                      <w:bottom w:w="6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32361" w:rsidRPr="00B32361" w:rsidRDefault="00B32361" w:rsidP="00B32361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"/>
                                        <w:szCs w:val="2"/>
                                        <w:lang w:eastAsia="cs-CZ"/>
                                      </w:rPr>
                                    </w:pPr>
                                    <w:r w:rsidRPr="00B32361"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"/>
                                        <w:szCs w:val="2"/>
                                        <w:lang w:eastAsia="cs-CZ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B32361" w:rsidRPr="00B32361">
                                <w:trPr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90" w:type="dxa"/>
                                      <w:left w:w="0" w:type="dxa"/>
                                      <w:bottom w:w="3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32361" w:rsidRPr="00B32361" w:rsidRDefault="00B32361" w:rsidP="00B32361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 w:rsidRPr="00B3236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20202"/>
                                        <w:sz w:val="24"/>
                                        <w:szCs w:val="24"/>
                                        <w:lang w:eastAsia="cs-CZ"/>
                                      </w:rPr>
                                      <w:t>Celková částka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90" w:type="dxa"/>
                                      <w:left w:w="0" w:type="dxa"/>
                                      <w:bottom w:w="3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32361" w:rsidRPr="00B32361" w:rsidRDefault="00B32361" w:rsidP="00B32361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 w:rsidRPr="00B3236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20202"/>
                                        <w:sz w:val="24"/>
                                        <w:szCs w:val="24"/>
                                        <w:lang w:eastAsia="cs-CZ"/>
                                      </w:rPr>
                                      <w:t>171 080,00 CZK</w:t>
                                    </w:r>
                                  </w:p>
                                </w:tc>
                              </w:tr>
                            </w:tbl>
                            <w:p w:rsidR="00B32361" w:rsidRPr="00B32361" w:rsidRDefault="00B32361" w:rsidP="00B32361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</w:tr>
                        <w:tr w:rsidR="00B32361" w:rsidRPr="00B32361" w:rsidTr="00B32361">
                          <w:trPr>
                            <w:trHeight w:val="300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B32361" w:rsidRPr="00B32361" w:rsidRDefault="00B32361" w:rsidP="00B3236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"/>
                                  <w:szCs w:val="2"/>
                                  <w:lang w:eastAsia="cs-CZ"/>
                                </w:rPr>
                              </w:pPr>
                              <w:r w:rsidRPr="00B32361">
                                <w:rPr>
                                  <w:rFonts w:ascii="Arial" w:eastAsia="Times New Roman" w:hAnsi="Arial" w:cs="Arial"/>
                                  <w:color w:val="020202"/>
                                  <w:sz w:val="2"/>
                                  <w:szCs w:val="2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</w:tr>
                        <w:tr w:rsidR="00B32361" w:rsidRPr="00B32361">
                          <w:tblPrEx>
                            <w:tblCellMar>
                              <w:top w:w="75" w:type="dxa"/>
                              <w:left w:w="75" w:type="dxa"/>
                              <w:bottom w:w="75" w:type="dxa"/>
                              <w:right w:w="75" w:type="dxa"/>
                            </w:tblCellMar>
                          </w:tblPrEx>
                          <w:tc>
                            <w:tcPr>
                              <w:tcW w:w="2500" w:type="pct"/>
                              <w:hideMark/>
                            </w:tcPr>
                            <w:p w:rsidR="00B32361" w:rsidRPr="00B32361" w:rsidRDefault="00B32361" w:rsidP="00B32361">
                              <w:pPr>
                                <w:spacing w:after="135" w:line="240" w:lineRule="auto"/>
                                <w:outlineLvl w:val="2"/>
                                <w:rPr>
                                  <w:rFonts w:ascii="Arial" w:eastAsia="Times New Roman" w:hAnsi="Arial" w:cs="Arial"/>
                                  <w:color w:val="020202"/>
                                  <w:sz w:val="27"/>
                                  <w:szCs w:val="27"/>
                                  <w:lang w:eastAsia="cs-CZ"/>
                                </w:rPr>
                              </w:pPr>
                              <w:r w:rsidRPr="00B32361">
                                <w:rPr>
                                  <w:rFonts w:ascii="Arial" w:eastAsia="Times New Roman" w:hAnsi="Arial" w:cs="Arial"/>
                                  <w:color w:val="020202"/>
                                  <w:sz w:val="27"/>
                                  <w:szCs w:val="27"/>
                                  <w:lang w:eastAsia="cs-CZ"/>
                                </w:rPr>
                                <w:t>Fakturační adresa</w:t>
                              </w:r>
                            </w:p>
                            <w:p w:rsidR="00B32361" w:rsidRPr="00B32361" w:rsidRDefault="00B32361" w:rsidP="00B3236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B32361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 xml:space="preserve">Základní </w:t>
                              </w:r>
                              <w:proofErr w:type="spellStart"/>
                              <w:r w:rsidRPr="00B32361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umelecká</w:t>
                              </w:r>
                              <w:proofErr w:type="spellEnd"/>
                              <w:r w:rsidRPr="00B32361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 xml:space="preserve"> škola Krnov,</w:t>
                              </w:r>
                              <w:r w:rsidRPr="00B32361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br/>
                              </w:r>
                              <w:proofErr w:type="spellStart"/>
                              <w:r w:rsidRPr="00B32361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príspevková</w:t>
                              </w:r>
                              <w:proofErr w:type="spellEnd"/>
                              <w:r w:rsidRPr="00B32361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 xml:space="preserve"> organizace, ICO: 60780541</w:t>
                              </w:r>
                              <w:r w:rsidRPr="00B32361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br/>
                                <w:t>nám. Míru 151/13</w:t>
                              </w:r>
                              <w:r w:rsidRPr="00B32361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br/>
                                <w:t xml:space="preserve">CZ-794 01 Krnov 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B32361" w:rsidRPr="00B32361" w:rsidRDefault="00B32361" w:rsidP="00B32361">
                              <w:pPr>
                                <w:spacing w:after="135" w:line="240" w:lineRule="auto"/>
                                <w:outlineLvl w:val="2"/>
                                <w:rPr>
                                  <w:rFonts w:ascii="Arial" w:eastAsia="Times New Roman" w:hAnsi="Arial" w:cs="Arial"/>
                                  <w:color w:val="020202"/>
                                  <w:sz w:val="27"/>
                                  <w:szCs w:val="27"/>
                                  <w:lang w:eastAsia="cs-CZ"/>
                                </w:rPr>
                              </w:pPr>
                              <w:r w:rsidRPr="00B32361">
                                <w:rPr>
                                  <w:rFonts w:ascii="Arial" w:eastAsia="Times New Roman" w:hAnsi="Arial" w:cs="Arial"/>
                                  <w:color w:val="020202"/>
                                  <w:sz w:val="27"/>
                                  <w:szCs w:val="27"/>
                                  <w:lang w:eastAsia="cs-CZ"/>
                                </w:rPr>
                                <w:t>Dodací adresa</w:t>
                              </w:r>
                            </w:p>
                            <w:p w:rsidR="00B32361" w:rsidRPr="00B32361" w:rsidRDefault="00B32361" w:rsidP="00B3236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B32361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 xml:space="preserve">Základní </w:t>
                              </w:r>
                              <w:proofErr w:type="spellStart"/>
                              <w:r w:rsidRPr="00B32361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umelecká</w:t>
                              </w:r>
                              <w:proofErr w:type="spellEnd"/>
                              <w:r w:rsidRPr="00B32361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 xml:space="preserve"> škola Krnov</w:t>
                              </w:r>
                              <w:r w:rsidRPr="00B32361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br/>
                                <w:t>nám. Míru 151/13</w:t>
                              </w:r>
                              <w:r w:rsidRPr="00B32361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br/>
                                <w:t xml:space="preserve">CZ-794 01 Krnov </w:t>
                              </w:r>
                            </w:p>
                          </w:tc>
                        </w:tr>
                        <w:tr w:rsidR="00B32361" w:rsidRPr="00B32361">
                          <w:tblPrEx>
                            <w:tblCellMar>
                              <w:top w:w="75" w:type="dxa"/>
                              <w:left w:w="75" w:type="dxa"/>
                              <w:bottom w:w="75" w:type="dxa"/>
                              <w:right w:w="75" w:type="dxa"/>
                            </w:tblCellMar>
                          </w:tblPrEx>
                          <w:trPr>
                            <w:trHeight w:val="300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B32361" w:rsidRPr="00B32361" w:rsidRDefault="00B32361" w:rsidP="00B3236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B32361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</w:tr>
                        <w:tr w:rsidR="00B32361" w:rsidRPr="00B32361">
                          <w:tblPrEx>
                            <w:tblCellMar>
                              <w:top w:w="75" w:type="dxa"/>
                              <w:left w:w="75" w:type="dxa"/>
                              <w:bottom w:w="75" w:type="dxa"/>
                              <w:right w:w="75" w:type="dxa"/>
                            </w:tblCellMar>
                          </w:tblPrEx>
                          <w:tc>
                            <w:tcPr>
                              <w:tcW w:w="0" w:type="auto"/>
                              <w:hideMark/>
                            </w:tcPr>
                            <w:p w:rsidR="00B32361" w:rsidRPr="00B32361" w:rsidRDefault="00B32361" w:rsidP="00B32361">
                              <w:pPr>
                                <w:spacing w:after="135" w:line="240" w:lineRule="auto"/>
                                <w:outlineLvl w:val="2"/>
                                <w:rPr>
                                  <w:rFonts w:ascii="Arial" w:eastAsia="Times New Roman" w:hAnsi="Arial" w:cs="Arial"/>
                                  <w:color w:val="020202"/>
                                  <w:sz w:val="27"/>
                                  <w:szCs w:val="27"/>
                                  <w:lang w:eastAsia="cs-CZ"/>
                                </w:rPr>
                              </w:pPr>
                              <w:r w:rsidRPr="00B32361">
                                <w:rPr>
                                  <w:rFonts w:ascii="Arial" w:eastAsia="Times New Roman" w:hAnsi="Arial" w:cs="Arial"/>
                                  <w:color w:val="020202"/>
                                  <w:sz w:val="27"/>
                                  <w:szCs w:val="27"/>
                                  <w:lang w:eastAsia="cs-CZ"/>
                                </w:rPr>
                                <w:t>Doplňující informace</w: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00"/>
                                <w:gridCol w:w="1792"/>
                              </w:tblGrid>
                              <w:tr w:rsidR="00B32361" w:rsidRPr="00B32361"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0" w:type="dxa"/>
                                    </w:tcMar>
                                    <w:hideMark/>
                                  </w:tcPr>
                                  <w:p w:rsidR="00B32361" w:rsidRPr="00B32361" w:rsidRDefault="00B32361" w:rsidP="00B32361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B32361"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Zákaznické číslo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B32361" w:rsidRPr="00B32361" w:rsidRDefault="00B32361" w:rsidP="00B32361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B32361"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13425546</w:t>
                                    </w:r>
                                  </w:p>
                                </w:tc>
                              </w:tr>
                              <w:tr w:rsidR="00B32361" w:rsidRPr="00B32361"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0" w:type="dxa"/>
                                    </w:tcMar>
                                    <w:hideMark/>
                                  </w:tcPr>
                                  <w:p w:rsidR="00B32361" w:rsidRPr="00B32361" w:rsidRDefault="00B32361" w:rsidP="00B32361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B32361"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Druh zakázky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B32361" w:rsidRPr="00B32361" w:rsidRDefault="00B32361" w:rsidP="00B32361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B32361"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Objednávka</w:t>
                                    </w:r>
                                  </w:p>
                                </w:tc>
                              </w:tr>
                              <w:tr w:rsidR="00B32361" w:rsidRPr="00B32361"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0" w:type="dxa"/>
                                    </w:tcMar>
                                    <w:hideMark/>
                                  </w:tcPr>
                                  <w:p w:rsidR="00B32361" w:rsidRPr="00B32361" w:rsidRDefault="00B32361" w:rsidP="00B32361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B32361"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Číslo zakázky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B32361" w:rsidRPr="00B32361" w:rsidRDefault="00B32361" w:rsidP="00B32361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B32361"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202541.494320</w:t>
                                    </w:r>
                                  </w:p>
                                </w:tc>
                              </w:tr>
                              <w:tr w:rsidR="00B32361" w:rsidRPr="00B32361"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0" w:type="dxa"/>
                                    </w:tcMar>
                                    <w:hideMark/>
                                  </w:tcPr>
                                  <w:p w:rsidR="00B32361" w:rsidRPr="00B32361" w:rsidRDefault="00B32361" w:rsidP="00B32361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B32361"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Datum zakázky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B32361" w:rsidRPr="00B32361" w:rsidRDefault="00B32361" w:rsidP="00B32361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proofErr w:type="gramStart"/>
                                    <w:r w:rsidRPr="00B32361"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06.10.2025</w:t>
                                    </w:r>
                                    <w:proofErr w:type="gramEnd"/>
                                  </w:p>
                                </w:tc>
                              </w:tr>
                              <w:tr w:rsidR="00B32361" w:rsidRPr="00B32361"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0" w:type="dxa"/>
                                    </w:tcMar>
                                    <w:hideMark/>
                                  </w:tcPr>
                                  <w:p w:rsidR="00B32361" w:rsidRPr="00B32361" w:rsidRDefault="00B32361" w:rsidP="00B32361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B32361"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Způsob doručení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B32361" w:rsidRPr="00B32361" w:rsidRDefault="00B32361" w:rsidP="00B32361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B32361"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Spedice</w:t>
                                    </w:r>
                                  </w:p>
                                </w:tc>
                              </w:tr>
                              <w:tr w:rsidR="00B32361" w:rsidRPr="00B32361"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0" w:type="dxa"/>
                                    </w:tcMar>
                                    <w:hideMark/>
                                  </w:tcPr>
                                  <w:p w:rsidR="00B32361" w:rsidRPr="00B32361" w:rsidRDefault="00B32361" w:rsidP="00B32361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B32361"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Datum expedice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B32361" w:rsidRPr="00B32361" w:rsidRDefault="00B32361" w:rsidP="00B32361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B32361"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co nejrychleji </w:t>
                                    </w:r>
                                  </w:p>
                                </w:tc>
                              </w:tr>
                            </w:tbl>
                            <w:p w:rsidR="00B32361" w:rsidRPr="00B32361" w:rsidRDefault="00B32361" w:rsidP="00B3236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B32361" w:rsidRPr="00B32361" w:rsidRDefault="00B32361" w:rsidP="00B32361">
                              <w:pPr>
                                <w:spacing w:after="135" w:line="240" w:lineRule="auto"/>
                                <w:outlineLvl w:val="2"/>
                                <w:rPr>
                                  <w:rFonts w:ascii="Arial" w:eastAsia="Times New Roman" w:hAnsi="Arial" w:cs="Arial"/>
                                  <w:color w:val="020202"/>
                                  <w:sz w:val="27"/>
                                  <w:szCs w:val="27"/>
                                  <w:lang w:eastAsia="cs-CZ"/>
                                </w:rPr>
                              </w:pPr>
                              <w:r w:rsidRPr="00B32361">
                                <w:rPr>
                                  <w:rFonts w:ascii="Arial" w:eastAsia="Times New Roman" w:hAnsi="Arial" w:cs="Arial"/>
                                  <w:color w:val="020202"/>
                                  <w:sz w:val="27"/>
                                  <w:szCs w:val="27"/>
                                  <w:lang w:eastAsia="cs-CZ"/>
                                </w:rPr>
                                <w:t>Platební metoda</w: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57"/>
                                <w:gridCol w:w="1836"/>
                              </w:tblGrid>
                              <w:tr w:rsidR="00B32361" w:rsidRPr="00B32361"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0" w:type="dxa"/>
                                    </w:tcMar>
                                    <w:hideMark/>
                                  </w:tcPr>
                                  <w:p w:rsidR="00B32361" w:rsidRPr="00B32361" w:rsidRDefault="00B32361" w:rsidP="00B32361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B32361"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Bankovní převod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B32361" w:rsidRPr="00B32361" w:rsidRDefault="00B32361" w:rsidP="00B32361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B32361"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171 080,00 CZK</w:t>
                                    </w:r>
                                  </w:p>
                                </w:tc>
                              </w:tr>
                            </w:tbl>
                            <w:p w:rsidR="00B32361" w:rsidRPr="00B32361" w:rsidRDefault="00B32361" w:rsidP="00B3236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B32361" w:rsidRPr="00B32361" w:rsidRDefault="00B32361" w:rsidP="00B32361">
                        <w:pPr>
                          <w:spacing w:line="240" w:lineRule="auto"/>
                          <w:outlineLvl w:val="2"/>
                          <w:rPr>
                            <w:rFonts w:ascii="Arial" w:eastAsia="Times New Roman" w:hAnsi="Arial" w:cs="Arial"/>
                            <w:color w:val="020202"/>
                            <w:sz w:val="27"/>
                            <w:szCs w:val="27"/>
                            <w:lang w:eastAsia="cs-CZ"/>
                          </w:rPr>
                        </w:pPr>
                        <w:r w:rsidRPr="00B32361">
                          <w:rPr>
                            <w:rFonts w:ascii="Arial" w:eastAsia="Times New Roman" w:hAnsi="Arial" w:cs="Arial"/>
                            <w:color w:val="020202"/>
                            <w:sz w:val="27"/>
                            <w:szCs w:val="27"/>
                            <w:lang w:eastAsia="cs-CZ"/>
                          </w:rPr>
                          <w:t>Kontaktní osoba</w:t>
                        </w:r>
                      </w:p>
                      <w:tbl>
                        <w:tblPr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"/>
                          <w:gridCol w:w="3075"/>
                          <w:gridCol w:w="4110"/>
                        </w:tblGrid>
                        <w:tr w:rsidR="00B32361" w:rsidRPr="00B32361" w:rsidTr="00B32361">
                          <w:tc>
                            <w:tcPr>
                              <w:tcW w:w="900" w:type="dxa"/>
                              <w:vAlign w:val="center"/>
                              <w:hideMark/>
                            </w:tcPr>
                            <w:p w:rsidR="00B32361" w:rsidRPr="00B32361" w:rsidRDefault="00B32361" w:rsidP="00B3236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vAlign w:val="center"/>
                              <w:hideMark/>
                            </w:tcPr>
                            <w:p w:rsidR="00B32361" w:rsidRPr="00B32361" w:rsidRDefault="00B32361" w:rsidP="00B3236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1"/>
                                <w:gridCol w:w="36"/>
                              </w:tblGrid>
                              <w:tr w:rsidR="00B32361" w:rsidRPr="00B32361"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0" w:type="dxa"/>
                                    </w:tcMar>
                                    <w:vAlign w:val="center"/>
                                    <w:hideMark/>
                                  </w:tcPr>
                                  <w:p w:rsidR="00B32361" w:rsidRPr="00B32361" w:rsidRDefault="00B32361" w:rsidP="00B32361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32361" w:rsidRPr="00B32361" w:rsidRDefault="00B32361" w:rsidP="00B32361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B32361" w:rsidRPr="00B32361"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0" w:type="dxa"/>
                                    </w:tcMar>
                                    <w:vAlign w:val="center"/>
                                    <w:hideMark/>
                                  </w:tcPr>
                                  <w:p w:rsidR="00B32361" w:rsidRPr="00B32361" w:rsidRDefault="00B32361" w:rsidP="00B32361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32361" w:rsidRPr="00B32361" w:rsidRDefault="00B32361" w:rsidP="00B32361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20202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32361" w:rsidRPr="00B32361" w:rsidRDefault="00B32361" w:rsidP="00B3236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B32361" w:rsidRPr="00B32361" w:rsidRDefault="00B32361" w:rsidP="00B32361">
                        <w:pPr>
                          <w:spacing w:before="195" w:after="195" w:line="240" w:lineRule="auto"/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</w:pPr>
                        <w:r w:rsidRPr="00B32361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t>Je-li veškeré zboží dostupné skladem, bude Vaše objednávka v nejbližším možném termínu vyexpedována. Pokud některé položky nejsou skladem u nás ani v krátkém čase u našich dodavatelů, může dojít k různě dlouhému zpoždění. V takovém případě prosíme již nyní o pochopení.</w:t>
                        </w:r>
                      </w:p>
                      <w:p w:rsidR="00B32361" w:rsidRPr="00B32361" w:rsidRDefault="00B32361" w:rsidP="00B32361">
                        <w:pPr>
                          <w:spacing w:before="195" w:after="195" w:line="240" w:lineRule="auto"/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</w:pPr>
                        <w:r w:rsidRPr="00B32361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t>Každopádně od nás dostanete další potvrzovací e-mail, jakmile zásilka opustí naši firmu.</w:t>
                        </w:r>
                      </w:p>
                      <w:p w:rsidR="00B32361" w:rsidRPr="00B32361" w:rsidRDefault="00B32361" w:rsidP="00B323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</w:pPr>
                        <w:r w:rsidRPr="00B32361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t>S hudebními pozdravy</w:t>
                        </w:r>
                        <w:r w:rsidRPr="00B32361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br/>
                        </w:r>
                        <w:r w:rsidRPr="00B32361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br/>
                          <w:t xml:space="preserve">Váš </w:t>
                        </w:r>
                        <w:proofErr w:type="spellStart"/>
                        <w:r w:rsidRPr="00B32361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t>Thomann</w:t>
                        </w:r>
                        <w:proofErr w:type="spellEnd"/>
                        <w:r w:rsidRPr="00B32361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t xml:space="preserve"> tým </w:t>
                        </w:r>
                      </w:p>
                    </w:tc>
                  </w:tr>
                </w:tbl>
                <w:p w:rsidR="00B32361" w:rsidRPr="00B32361" w:rsidRDefault="00B32361" w:rsidP="00B323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32361" w:rsidRPr="00B32361" w:rsidRDefault="00B32361" w:rsidP="00B3236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891"/>
              <w:gridCol w:w="891"/>
              <w:gridCol w:w="7290"/>
            </w:tblGrid>
            <w:tr w:rsidR="00B32361" w:rsidRPr="00B32361">
              <w:trPr>
                <w:trHeight w:val="150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B32361" w:rsidRPr="00B32361" w:rsidRDefault="00B32361" w:rsidP="00B323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cs-CZ"/>
                    </w:rPr>
                  </w:pPr>
                  <w:r w:rsidRPr="00B32361"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cs-CZ"/>
                    </w:rPr>
                    <w:t> </w:t>
                  </w:r>
                </w:p>
              </w:tc>
            </w:tr>
            <w:tr w:rsidR="00B32361" w:rsidRPr="00B32361" w:rsidTr="00B32361">
              <w:tc>
                <w:tcPr>
                  <w:tcW w:w="0" w:type="auto"/>
                </w:tcPr>
                <w:p w:rsidR="00B32361" w:rsidRPr="00B32361" w:rsidRDefault="00B32361" w:rsidP="00B3236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7B7B7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</w:tcPr>
                <w:p w:rsidR="00B32361" w:rsidRPr="00B32361" w:rsidRDefault="00B32361" w:rsidP="00B3236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7B7B7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0" w:type="auto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  <w:gridCol w:w="96"/>
                    <w:gridCol w:w="96"/>
                    <w:gridCol w:w="96"/>
                    <w:gridCol w:w="96"/>
                  </w:tblGrid>
                  <w:tr w:rsidR="00B32361" w:rsidRPr="00B32361">
                    <w:tc>
                      <w:tcPr>
                        <w:tcW w:w="0" w:type="auto"/>
                        <w:vAlign w:val="center"/>
                        <w:hideMark/>
                      </w:tcPr>
                      <w:p w:rsidR="00B32361" w:rsidRPr="00B32361" w:rsidRDefault="00B32361" w:rsidP="00B323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7B7B7A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32361" w:rsidRPr="00B32361" w:rsidRDefault="00B32361" w:rsidP="00B323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7B7B7A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32361" w:rsidRPr="00B32361" w:rsidRDefault="00B32361" w:rsidP="00B323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7B7B7A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32361" w:rsidRPr="00B32361" w:rsidRDefault="00B32361" w:rsidP="00B323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7B7B7A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32361" w:rsidRPr="00B32361" w:rsidRDefault="00B32361" w:rsidP="00B323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7B7B7A"/>
                            <w:sz w:val="20"/>
                            <w:szCs w:val="20"/>
                            <w:lang w:eastAsia="cs-CZ"/>
                          </w:rPr>
                        </w:pPr>
                        <w:bookmarkStart w:id="0" w:name="_GoBack"/>
                        <w:bookmarkEnd w:id="0"/>
                      </w:p>
                    </w:tc>
                  </w:tr>
                </w:tbl>
                <w:p w:rsidR="00B32361" w:rsidRPr="00B32361" w:rsidRDefault="00B32361" w:rsidP="00B323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7B7B7A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B32361" w:rsidRPr="00B32361" w:rsidRDefault="00B32361" w:rsidP="00B32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C61492" w:rsidRDefault="00C61492"/>
    <w:sectPr w:rsidR="00C61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361"/>
    <w:rsid w:val="00B32361"/>
    <w:rsid w:val="00C6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CDF9D"/>
  <w15:chartTrackingRefBased/>
  <w15:docId w15:val="{DBF6B069-9168-4618-BC43-221F5846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B323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B3236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3236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32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323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5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7090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2067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138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2205">
          <w:marLeft w:val="0"/>
          <w:marRight w:val="0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omann.de/cz/prod_AR_163281.html" TargetMode="External"/><Relationship Id="rId13" Type="http://schemas.openxmlformats.org/officeDocument/2006/relationships/hyperlink" Target="https://www.thomann.de/cz/prod_AR_251497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thomann.de/cz/prod_AR_251497.htm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thomann.de/cz/prod_AR_163281.html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www.thomann.de/cz/prod_AR_251497.html" TargetMode="External"/><Relationship Id="rId4" Type="http://schemas.openxmlformats.org/officeDocument/2006/relationships/hyperlink" Target="https://www.thomann.de/cz" TargetMode="External"/><Relationship Id="rId9" Type="http://schemas.openxmlformats.org/officeDocument/2006/relationships/hyperlink" Target="https://www.thomann.de/cz/prod_AR_163281.html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Zuš Krnov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Balažíková</dc:creator>
  <cp:keywords/>
  <dc:description/>
  <cp:lastModifiedBy>Romana Balažíková</cp:lastModifiedBy>
  <cp:revision>1</cp:revision>
  <dcterms:created xsi:type="dcterms:W3CDTF">2025-10-07T12:35:00Z</dcterms:created>
  <dcterms:modified xsi:type="dcterms:W3CDTF">2025-10-07T12:39:00Z</dcterms:modified>
</cp:coreProperties>
</file>