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86C62" w14:textId="77777777" w:rsidR="00186E69" w:rsidRDefault="00186E69" w:rsidP="00271BA2">
      <w:pPr>
        <w:pStyle w:val="Prosttext"/>
        <w:ind w:left="567"/>
        <w:jc w:val="center"/>
        <w:outlineLvl w:val="0"/>
        <w:rPr>
          <w:rFonts w:ascii="Times New Roman" w:eastAsia="MS Mincho" w:hAnsi="Times New Roman" w:cs="Times New Roman"/>
          <w:b/>
          <w:bCs/>
          <w:sz w:val="36"/>
          <w:lang w:val="cs-CZ"/>
        </w:rPr>
      </w:pPr>
    </w:p>
    <w:p w14:paraId="0BB2B483" w14:textId="77777777" w:rsidR="00186E69" w:rsidRDefault="00186E69" w:rsidP="00271BA2">
      <w:pPr>
        <w:pStyle w:val="Prosttext"/>
        <w:ind w:left="567"/>
        <w:jc w:val="center"/>
        <w:outlineLvl w:val="0"/>
        <w:rPr>
          <w:rFonts w:ascii="Times New Roman" w:eastAsia="MS Mincho" w:hAnsi="Times New Roman" w:cs="Times New Roman"/>
          <w:b/>
          <w:bCs/>
          <w:sz w:val="36"/>
          <w:lang w:val="cs-CZ"/>
        </w:rPr>
      </w:pPr>
    </w:p>
    <w:p w14:paraId="61C3AEF3" w14:textId="77777777" w:rsidR="00186E69" w:rsidRDefault="00186E69" w:rsidP="00271BA2">
      <w:pPr>
        <w:pStyle w:val="Prosttext"/>
        <w:ind w:left="567"/>
        <w:jc w:val="center"/>
        <w:outlineLvl w:val="0"/>
        <w:rPr>
          <w:rFonts w:ascii="Times New Roman" w:eastAsia="MS Mincho" w:hAnsi="Times New Roman" w:cs="Times New Roman"/>
          <w:b/>
          <w:bCs/>
          <w:sz w:val="36"/>
          <w:lang w:val="cs-CZ"/>
        </w:rPr>
      </w:pPr>
    </w:p>
    <w:p w14:paraId="2B1B844F" w14:textId="77777777" w:rsidR="007A2D42" w:rsidRPr="00B76A93" w:rsidRDefault="007A2D42" w:rsidP="00271BA2">
      <w:pPr>
        <w:pStyle w:val="Prosttext"/>
        <w:ind w:left="567"/>
        <w:jc w:val="center"/>
        <w:outlineLvl w:val="0"/>
        <w:rPr>
          <w:rFonts w:ascii="Times New Roman" w:eastAsia="MS Mincho" w:hAnsi="Times New Roman" w:cs="Times New Roman"/>
          <w:b/>
          <w:bCs/>
          <w:sz w:val="36"/>
          <w:lang w:val="cs-CZ"/>
        </w:rPr>
      </w:pPr>
      <w:r w:rsidRPr="00B76A93">
        <w:rPr>
          <w:rFonts w:ascii="Times New Roman" w:eastAsia="MS Mincho" w:hAnsi="Times New Roman" w:cs="Times New Roman"/>
          <w:b/>
          <w:bCs/>
          <w:sz w:val="36"/>
          <w:lang w:val="cs-CZ"/>
        </w:rPr>
        <w:t>SMLOUVA</w:t>
      </w:r>
    </w:p>
    <w:p w14:paraId="59AF90FB" w14:textId="77777777" w:rsidR="007A2D42" w:rsidRPr="00B76A93" w:rsidRDefault="007A2D42">
      <w:pPr>
        <w:pStyle w:val="Prosttext"/>
        <w:rPr>
          <w:rFonts w:ascii="Times New Roman" w:eastAsia="MS Mincho" w:hAnsi="Times New Roman" w:cs="Times New Roman"/>
          <w:lang w:val="cs-CZ"/>
        </w:rPr>
      </w:pPr>
    </w:p>
    <w:p w14:paraId="3F59D58F" w14:textId="77777777" w:rsidR="007A2D42" w:rsidRPr="00B76A93" w:rsidRDefault="007A2D42" w:rsidP="008F3F78">
      <w:pPr>
        <w:ind w:left="567"/>
        <w:jc w:val="center"/>
        <w:rPr>
          <w:rFonts w:eastAsia="MS Mincho"/>
          <w:lang w:val="cs-CZ"/>
        </w:rPr>
      </w:pPr>
      <w:r w:rsidRPr="00B76A93">
        <w:rPr>
          <w:rFonts w:eastAsia="MS Mincho"/>
          <w:lang w:val="cs-CZ"/>
        </w:rPr>
        <w:t>uzavřená mezi</w:t>
      </w:r>
    </w:p>
    <w:p w14:paraId="7462A9C2" w14:textId="77777777" w:rsidR="007A2D42" w:rsidRPr="00B76A93" w:rsidRDefault="007A2D42" w:rsidP="00032545">
      <w:pPr>
        <w:rPr>
          <w:rFonts w:eastAsia="MS Mincho"/>
          <w:lang w:val="cs-CZ"/>
        </w:rPr>
      </w:pPr>
    </w:p>
    <w:p w14:paraId="08177D61" w14:textId="77777777" w:rsidR="007A2D42" w:rsidRPr="00B76A93" w:rsidRDefault="000142FA" w:rsidP="008F3F78">
      <w:pPr>
        <w:numPr>
          <w:ilvl w:val="0"/>
          <w:numId w:val="1"/>
        </w:numPr>
        <w:ind w:left="567"/>
        <w:rPr>
          <w:rFonts w:eastAsia="MS Mincho"/>
          <w:lang w:val="cs-CZ"/>
        </w:rPr>
      </w:pPr>
      <w:r w:rsidRPr="00B76A93">
        <w:rPr>
          <w:rFonts w:eastAsia="MS Mincho"/>
          <w:lang w:val="cs-CZ"/>
        </w:rPr>
        <w:t>Společností</w:t>
      </w:r>
      <w:r w:rsidR="00BE3AC8" w:rsidRPr="00B76A93">
        <w:rPr>
          <w:rFonts w:eastAsia="MS Mincho"/>
          <w:lang w:val="cs-CZ"/>
        </w:rPr>
        <w:t xml:space="preserve"> </w:t>
      </w:r>
      <w:r w:rsidR="00304EF3" w:rsidRPr="00B76A93">
        <w:rPr>
          <w:rFonts w:eastAsia="MS Mincho"/>
          <w:lang w:val="cs-CZ"/>
        </w:rPr>
        <w:t>Audit</w:t>
      </w:r>
      <w:r w:rsidR="007A2D42" w:rsidRPr="00B76A93">
        <w:rPr>
          <w:rFonts w:eastAsia="MS Mincho"/>
          <w:lang w:val="cs-CZ"/>
        </w:rPr>
        <w:t>Vogel</w:t>
      </w:r>
      <w:r w:rsidR="00304EF3" w:rsidRPr="00B76A93">
        <w:rPr>
          <w:rFonts w:eastAsia="MS Mincho"/>
          <w:lang w:val="cs-CZ"/>
        </w:rPr>
        <w:t>, s.r.o.</w:t>
      </w:r>
      <w:r w:rsidR="007A2D42" w:rsidRPr="00B76A93">
        <w:rPr>
          <w:rFonts w:eastAsia="MS Mincho"/>
          <w:lang w:val="cs-CZ"/>
        </w:rPr>
        <w:t>,</w:t>
      </w:r>
    </w:p>
    <w:p w14:paraId="08319622" w14:textId="77777777" w:rsidR="008D095F" w:rsidRPr="00B76A93" w:rsidRDefault="007A2D42" w:rsidP="008F3F78">
      <w:pPr>
        <w:ind w:left="567"/>
        <w:rPr>
          <w:rFonts w:eastAsia="MS Mincho"/>
          <w:lang w:val="cs-CZ"/>
        </w:rPr>
      </w:pPr>
      <w:r w:rsidRPr="00B76A93">
        <w:rPr>
          <w:rFonts w:eastAsia="MS Mincho"/>
          <w:lang w:val="cs-CZ"/>
        </w:rPr>
        <w:t xml:space="preserve">   </w:t>
      </w:r>
      <w:r w:rsidR="00271BA2" w:rsidRPr="00B76A93">
        <w:rPr>
          <w:rFonts w:eastAsia="MS Mincho"/>
          <w:lang w:val="cs-CZ"/>
        </w:rPr>
        <w:t>z</w:t>
      </w:r>
      <w:r w:rsidR="008D095F" w:rsidRPr="00B76A93">
        <w:rPr>
          <w:rFonts w:eastAsia="MS Mincho"/>
          <w:lang w:val="cs-CZ"/>
        </w:rPr>
        <w:t xml:space="preserve">astoupenou </w:t>
      </w:r>
      <w:r w:rsidR="00DA7643" w:rsidRPr="00B76A93">
        <w:rPr>
          <w:rFonts w:eastAsia="MS Mincho"/>
          <w:lang w:val="cs-CZ"/>
        </w:rPr>
        <w:t>jednatel</w:t>
      </w:r>
      <w:r w:rsidR="00383EF5" w:rsidRPr="00B76A93">
        <w:rPr>
          <w:rFonts w:eastAsia="MS Mincho"/>
          <w:lang w:val="cs-CZ"/>
        </w:rPr>
        <w:t>em</w:t>
      </w:r>
      <w:r w:rsidR="00DA7643" w:rsidRPr="00B76A93">
        <w:rPr>
          <w:rFonts w:eastAsia="MS Mincho"/>
          <w:lang w:val="cs-CZ"/>
        </w:rPr>
        <w:t xml:space="preserve"> Ing. Martinem Vogelem</w:t>
      </w:r>
      <w:r w:rsidR="008D095F" w:rsidRPr="00B76A93">
        <w:rPr>
          <w:rFonts w:eastAsia="MS Mincho"/>
          <w:lang w:val="cs-CZ"/>
        </w:rPr>
        <w:t xml:space="preserve">, </w:t>
      </w:r>
    </w:p>
    <w:p w14:paraId="71594A0D" w14:textId="77777777" w:rsidR="007A2D42" w:rsidRPr="00B76A93" w:rsidRDefault="008D095F" w:rsidP="008D095F">
      <w:pPr>
        <w:ind w:left="567"/>
        <w:rPr>
          <w:rFonts w:eastAsia="MS Mincho"/>
          <w:lang w:val="cs-CZ"/>
        </w:rPr>
      </w:pPr>
      <w:r w:rsidRPr="00B76A93">
        <w:rPr>
          <w:rFonts w:eastAsia="MS Mincho"/>
          <w:lang w:val="cs-CZ"/>
        </w:rPr>
        <w:tab/>
      </w:r>
      <w:r w:rsidR="007A2D42" w:rsidRPr="00B76A93">
        <w:rPr>
          <w:rFonts w:eastAsia="MS Mincho"/>
          <w:lang w:val="cs-CZ"/>
        </w:rPr>
        <w:t>na adrese</w:t>
      </w:r>
      <w:r w:rsidR="00CE3D96" w:rsidRPr="00B76A93">
        <w:rPr>
          <w:rFonts w:eastAsia="MS Mincho"/>
          <w:lang w:val="cs-CZ"/>
        </w:rPr>
        <w:t>:</w:t>
      </w:r>
      <w:r w:rsidR="007A2D42" w:rsidRPr="00B76A93">
        <w:rPr>
          <w:rFonts w:eastAsia="MS Mincho"/>
          <w:lang w:val="cs-CZ"/>
        </w:rPr>
        <w:t xml:space="preserve"> </w:t>
      </w:r>
      <w:r w:rsidR="00AB6AEE">
        <w:rPr>
          <w:rFonts w:eastAsia="MS Mincho"/>
          <w:lang w:val="cs-CZ"/>
        </w:rPr>
        <w:t>Fügnerova 600/12</w:t>
      </w:r>
      <w:r w:rsidR="00304EF3" w:rsidRPr="00B76A93">
        <w:rPr>
          <w:rFonts w:eastAsia="MS Mincho"/>
          <w:lang w:val="cs-CZ"/>
        </w:rPr>
        <w:t>, 405 02 Děčín</w:t>
      </w:r>
      <w:r w:rsidR="00A367CB" w:rsidRPr="00B76A93">
        <w:rPr>
          <w:rFonts w:eastAsia="MS Mincho"/>
          <w:lang w:val="cs-CZ"/>
        </w:rPr>
        <w:t xml:space="preserve"> I,</w:t>
      </w:r>
      <w:r w:rsidR="007A2D42" w:rsidRPr="00B76A93">
        <w:rPr>
          <w:rFonts w:eastAsia="MS Mincho"/>
          <w:lang w:val="cs-CZ"/>
        </w:rPr>
        <w:t xml:space="preserve"> </w:t>
      </w:r>
    </w:p>
    <w:p w14:paraId="097ABB4E" w14:textId="77777777" w:rsidR="007A2D42" w:rsidRPr="00B76A93" w:rsidRDefault="007A2D42" w:rsidP="008F3F78">
      <w:pPr>
        <w:ind w:left="567"/>
        <w:rPr>
          <w:rFonts w:eastAsia="MS Mincho"/>
          <w:lang w:val="cs-CZ"/>
        </w:rPr>
      </w:pPr>
      <w:r w:rsidRPr="00B76A93">
        <w:rPr>
          <w:rFonts w:eastAsia="MS Mincho"/>
          <w:lang w:val="cs-CZ"/>
        </w:rPr>
        <w:t xml:space="preserve">   DIČ: CZ </w:t>
      </w:r>
      <w:r w:rsidR="00304EF3" w:rsidRPr="00B76A93">
        <w:rPr>
          <w:rFonts w:eastAsia="MS Mincho"/>
          <w:lang w:val="cs-CZ"/>
        </w:rPr>
        <w:t>227 74 092</w:t>
      </w:r>
      <w:r w:rsidRPr="00B76A93">
        <w:rPr>
          <w:rFonts w:eastAsia="MS Mincho"/>
          <w:lang w:val="cs-CZ"/>
        </w:rPr>
        <w:t xml:space="preserve"> (dále jen </w:t>
      </w:r>
      <w:r w:rsidRPr="00B76A93">
        <w:rPr>
          <w:rFonts w:eastAsia="MS Mincho"/>
          <w:b/>
          <w:lang w:val="cs-CZ"/>
        </w:rPr>
        <w:t>audito</w:t>
      </w:r>
      <w:r w:rsidRPr="00B76A93">
        <w:rPr>
          <w:rFonts w:eastAsia="MS Mincho"/>
          <w:lang w:val="cs-CZ"/>
        </w:rPr>
        <w:t>r)</w:t>
      </w:r>
    </w:p>
    <w:p w14:paraId="44704613" w14:textId="77777777" w:rsidR="007A2D42" w:rsidRPr="00B76A93" w:rsidRDefault="007A2D42" w:rsidP="008F3F78">
      <w:pPr>
        <w:ind w:left="567"/>
        <w:rPr>
          <w:rFonts w:eastAsia="MS Mincho"/>
          <w:lang w:val="cs-CZ"/>
        </w:rPr>
      </w:pPr>
    </w:p>
    <w:p w14:paraId="223D1D39" w14:textId="77777777" w:rsidR="000831C9" w:rsidRPr="00B76A93" w:rsidRDefault="007A2D42" w:rsidP="000831C9">
      <w:pPr>
        <w:ind w:left="567"/>
        <w:jc w:val="center"/>
        <w:rPr>
          <w:rFonts w:eastAsia="MS Mincho"/>
          <w:lang w:val="cs-CZ"/>
        </w:rPr>
      </w:pPr>
      <w:r w:rsidRPr="00B76A93">
        <w:rPr>
          <w:rFonts w:eastAsia="MS Mincho"/>
          <w:lang w:val="cs-CZ"/>
        </w:rPr>
        <w:t>a</w:t>
      </w:r>
    </w:p>
    <w:p w14:paraId="1D96D0C7" w14:textId="77777777" w:rsidR="000831C9" w:rsidRPr="00B76A93" w:rsidRDefault="000831C9" w:rsidP="000831C9">
      <w:pPr>
        <w:ind w:left="567"/>
        <w:rPr>
          <w:rFonts w:eastAsia="MS Mincho"/>
          <w:lang w:val="cs-CZ"/>
        </w:rPr>
      </w:pPr>
    </w:p>
    <w:p w14:paraId="3DD41731" w14:textId="77777777" w:rsidR="000831C9" w:rsidRPr="00B76A93" w:rsidRDefault="003929C0" w:rsidP="000831C9">
      <w:pPr>
        <w:pStyle w:val="Nzev"/>
        <w:numPr>
          <w:ilvl w:val="0"/>
          <w:numId w:val="1"/>
        </w:numPr>
        <w:jc w:val="left"/>
        <w:rPr>
          <w:sz w:val="24"/>
        </w:rPr>
      </w:pPr>
      <w:bookmarkStart w:id="0" w:name="_Hlk6580449"/>
      <w:r>
        <w:rPr>
          <w:rFonts w:eastAsia="MS Mincho"/>
          <w:sz w:val="24"/>
        </w:rPr>
        <w:t xml:space="preserve">Veřejnou vysokou školou </w:t>
      </w:r>
      <w:r w:rsidR="00B2211D">
        <w:rPr>
          <w:rFonts w:eastAsia="MS Mincho"/>
          <w:sz w:val="24"/>
        </w:rPr>
        <w:t>Univerzit</w:t>
      </w:r>
      <w:r>
        <w:rPr>
          <w:rFonts w:eastAsia="MS Mincho"/>
          <w:sz w:val="24"/>
        </w:rPr>
        <w:t>a</w:t>
      </w:r>
      <w:r w:rsidR="00B2211D">
        <w:rPr>
          <w:rFonts w:eastAsia="MS Mincho"/>
          <w:sz w:val="24"/>
        </w:rPr>
        <w:t xml:space="preserve"> </w:t>
      </w:r>
      <w:r>
        <w:rPr>
          <w:rFonts w:eastAsia="MS Mincho"/>
          <w:sz w:val="24"/>
        </w:rPr>
        <w:t>Jana Evangelisty Purkyně v Ústí nad Labem,</w:t>
      </w:r>
    </w:p>
    <w:p w14:paraId="0C8A95C9" w14:textId="77777777" w:rsidR="000831C9" w:rsidRPr="00B76A93" w:rsidRDefault="000831C9" w:rsidP="000831C9">
      <w:pPr>
        <w:pStyle w:val="Nzev"/>
        <w:ind w:left="720"/>
        <w:jc w:val="left"/>
        <w:rPr>
          <w:rFonts w:eastAsia="MS Mincho"/>
          <w:sz w:val="24"/>
        </w:rPr>
      </w:pPr>
      <w:r w:rsidRPr="00B76A93">
        <w:rPr>
          <w:rFonts w:eastAsia="MS Mincho"/>
          <w:sz w:val="24"/>
        </w:rPr>
        <w:t xml:space="preserve">zastoupenou </w:t>
      </w:r>
      <w:r w:rsidR="00B2211D">
        <w:rPr>
          <w:rFonts w:eastAsia="MS Mincho"/>
          <w:sz w:val="24"/>
        </w:rPr>
        <w:t>rektorem</w:t>
      </w:r>
      <w:r w:rsidRPr="00B76A93">
        <w:rPr>
          <w:rFonts w:eastAsia="MS Mincho"/>
          <w:sz w:val="24"/>
        </w:rPr>
        <w:t xml:space="preserve">: </w:t>
      </w:r>
      <w:r w:rsidR="00520D9A">
        <w:rPr>
          <w:rFonts w:eastAsia="MS Mincho"/>
          <w:sz w:val="24"/>
        </w:rPr>
        <w:t>d</w:t>
      </w:r>
      <w:r w:rsidR="003929C0">
        <w:rPr>
          <w:rFonts w:eastAsia="MS Mincho"/>
          <w:sz w:val="24"/>
        </w:rPr>
        <w:t xml:space="preserve">oc. RNDr. </w:t>
      </w:r>
      <w:r w:rsidR="00520D9A" w:rsidRPr="00520D9A">
        <w:rPr>
          <w:rFonts w:eastAsia="MS Mincho"/>
          <w:sz w:val="24"/>
        </w:rPr>
        <w:t>Jaroslav</w:t>
      </w:r>
      <w:r w:rsidR="00520D9A">
        <w:rPr>
          <w:rFonts w:eastAsia="MS Mincho"/>
          <w:sz w:val="24"/>
        </w:rPr>
        <w:t>em</w:t>
      </w:r>
      <w:r w:rsidR="00520D9A" w:rsidRPr="00520D9A">
        <w:rPr>
          <w:rFonts w:eastAsia="MS Mincho"/>
          <w:sz w:val="24"/>
        </w:rPr>
        <w:t xml:space="preserve"> Koutský</w:t>
      </w:r>
      <w:r w:rsidR="00520D9A">
        <w:rPr>
          <w:rFonts w:eastAsia="MS Mincho"/>
          <w:sz w:val="24"/>
        </w:rPr>
        <w:t>m</w:t>
      </w:r>
      <w:r w:rsidR="00520D9A" w:rsidRPr="00520D9A">
        <w:rPr>
          <w:rFonts w:eastAsia="MS Mincho"/>
          <w:sz w:val="24"/>
        </w:rPr>
        <w:t>, Ph.D</w:t>
      </w:r>
      <w:r w:rsidR="003929C0">
        <w:rPr>
          <w:rFonts w:eastAsia="MS Mincho"/>
          <w:sz w:val="24"/>
        </w:rPr>
        <w:t>.</w:t>
      </w:r>
      <w:r w:rsidRPr="00B76A93">
        <w:rPr>
          <w:rFonts w:eastAsia="MS Mincho"/>
          <w:sz w:val="24"/>
        </w:rPr>
        <w:t>,</w:t>
      </w:r>
    </w:p>
    <w:p w14:paraId="3BA0F179" w14:textId="77777777" w:rsidR="000831C9" w:rsidRPr="00B76A93" w:rsidRDefault="000831C9" w:rsidP="000831C9">
      <w:pPr>
        <w:pStyle w:val="Nzev"/>
        <w:ind w:left="720"/>
        <w:jc w:val="left"/>
        <w:rPr>
          <w:sz w:val="24"/>
        </w:rPr>
      </w:pPr>
      <w:r w:rsidRPr="00B76A93">
        <w:rPr>
          <w:rFonts w:eastAsia="MS Mincho"/>
          <w:sz w:val="24"/>
        </w:rPr>
        <w:t>na adrese:</w:t>
      </w:r>
      <w:r w:rsidR="000C15E3" w:rsidRPr="00B76A93">
        <w:rPr>
          <w:rFonts w:eastAsia="MS Mincho"/>
          <w:sz w:val="24"/>
        </w:rPr>
        <w:t xml:space="preserve"> </w:t>
      </w:r>
      <w:r w:rsidR="003929C0">
        <w:rPr>
          <w:rFonts w:eastAsia="MS Mincho"/>
          <w:sz w:val="24"/>
        </w:rPr>
        <w:t>Pasteurova 3544/1, 400 01 Ústí nad Labem</w:t>
      </w:r>
      <w:r w:rsidR="003A17BD" w:rsidRPr="00B76A93">
        <w:rPr>
          <w:rFonts w:eastAsia="MS Mincho"/>
          <w:sz w:val="24"/>
        </w:rPr>
        <w:t>,</w:t>
      </w:r>
    </w:p>
    <w:p w14:paraId="285C844D" w14:textId="77777777" w:rsidR="00E67FC8" w:rsidRPr="00B76A93" w:rsidRDefault="007A0C06" w:rsidP="00E67FC8">
      <w:pPr>
        <w:pStyle w:val="Nzev"/>
        <w:ind w:left="720"/>
        <w:jc w:val="left"/>
        <w:rPr>
          <w:sz w:val="24"/>
        </w:rPr>
      </w:pPr>
      <w:r>
        <w:rPr>
          <w:sz w:val="24"/>
        </w:rPr>
        <w:t>D</w:t>
      </w:r>
      <w:r w:rsidR="0089563D" w:rsidRPr="00B76A93">
        <w:rPr>
          <w:sz w:val="24"/>
        </w:rPr>
        <w:t>IČ</w:t>
      </w:r>
      <w:r w:rsidR="000831C9" w:rsidRPr="00B76A93">
        <w:rPr>
          <w:rFonts w:eastAsia="MS Mincho"/>
          <w:sz w:val="24"/>
        </w:rPr>
        <w:t xml:space="preserve">: </w:t>
      </w:r>
      <w:r>
        <w:rPr>
          <w:rFonts w:eastAsia="MS Mincho"/>
          <w:sz w:val="24"/>
        </w:rPr>
        <w:t xml:space="preserve">CZ </w:t>
      </w:r>
      <w:r w:rsidR="003929C0">
        <w:rPr>
          <w:rFonts w:eastAsia="MS Mincho"/>
          <w:sz w:val="24"/>
        </w:rPr>
        <w:t>445 55 6</w:t>
      </w:r>
      <w:r w:rsidR="00B2211D">
        <w:rPr>
          <w:rFonts w:eastAsia="MS Mincho"/>
          <w:sz w:val="24"/>
        </w:rPr>
        <w:t>0</w:t>
      </w:r>
      <w:r w:rsidR="00593D92">
        <w:rPr>
          <w:rFonts w:eastAsia="MS Mincho"/>
          <w:sz w:val="24"/>
        </w:rPr>
        <w:t>1</w:t>
      </w:r>
      <w:r w:rsidR="00B2211D">
        <w:rPr>
          <w:sz w:val="24"/>
        </w:rPr>
        <w:t xml:space="preserve"> </w:t>
      </w:r>
      <w:r w:rsidR="000831C9" w:rsidRPr="00B76A93">
        <w:rPr>
          <w:sz w:val="24"/>
        </w:rPr>
        <w:t xml:space="preserve">(dále jen </w:t>
      </w:r>
      <w:r w:rsidR="00793F72">
        <w:rPr>
          <w:b/>
          <w:sz w:val="24"/>
        </w:rPr>
        <w:t>univerzita</w:t>
      </w:r>
      <w:r w:rsidR="000831C9" w:rsidRPr="00B76A93">
        <w:rPr>
          <w:sz w:val="24"/>
        </w:rPr>
        <w:t>)</w:t>
      </w:r>
      <w:r w:rsidR="00E67FC8" w:rsidRPr="00B76A93">
        <w:rPr>
          <w:sz w:val="24"/>
        </w:rPr>
        <w:t xml:space="preserve"> </w:t>
      </w:r>
    </w:p>
    <w:bookmarkEnd w:id="0"/>
    <w:p w14:paraId="004C538C" w14:textId="77777777" w:rsidR="00E67FC8" w:rsidRPr="00B76A93" w:rsidRDefault="00E67FC8" w:rsidP="00E67FC8">
      <w:pPr>
        <w:jc w:val="center"/>
        <w:rPr>
          <w:rFonts w:eastAsia="MS Mincho"/>
          <w:b/>
          <w:bCs/>
          <w:lang w:val="cs-CZ"/>
        </w:rPr>
      </w:pPr>
    </w:p>
    <w:p w14:paraId="0B2DBF9C" w14:textId="77777777" w:rsidR="00E67FC8" w:rsidRPr="00B76A93" w:rsidRDefault="00E67FC8" w:rsidP="00E67FC8">
      <w:pPr>
        <w:ind w:left="567"/>
        <w:jc w:val="center"/>
        <w:outlineLvl w:val="0"/>
        <w:rPr>
          <w:rFonts w:eastAsia="MS Mincho"/>
          <w:b/>
          <w:bCs/>
          <w:lang w:val="cs-CZ"/>
        </w:rPr>
      </w:pPr>
      <w:r w:rsidRPr="00B76A93">
        <w:rPr>
          <w:rFonts w:eastAsia="MS Mincho"/>
          <w:b/>
          <w:bCs/>
          <w:lang w:val="cs-CZ"/>
        </w:rPr>
        <w:t>I.</w:t>
      </w:r>
    </w:p>
    <w:p w14:paraId="751C7B6B" w14:textId="77777777" w:rsidR="00E67FC8" w:rsidRPr="00B76A93" w:rsidRDefault="00E67FC8" w:rsidP="00E67FC8">
      <w:pPr>
        <w:ind w:left="567"/>
        <w:jc w:val="center"/>
        <w:rPr>
          <w:rFonts w:eastAsia="MS Mincho"/>
          <w:b/>
          <w:bCs/>
          <w:lang w:val="cs-CZ"/>
        </w:rPr>
      </w:pPr>
      <w:r w:rsidRPr="00B76A93">
        <w:rPr>
          <w:rFonts w:eastAsia="MS Mincho"/>
          <w:b/>
          <w:bCs/>
          <w:lang w:val="cs-CZ"/>
        </w:rPr>
        <w:t>Předmět smlouvy</w:t>
      </w:r>
    </w:p>
    <w:p w14:paraId="60B7A57B" w14:textId="77777777" w:rsidR="00E67FC8" w:rsidRPr="00B76A93" w:rsidRDefault="00E67FC8" w:rsidP="00E67FC8">
      <w:pPr>
        <w:ind w:left="567"/>
        <w:jc w:val="center"/>
        <w:rPr>
          <w:rFonts w:eastAsia="MS Mincho"/>
          <w:b/>
          <w:bCs/>
          <w:lang w:val="cs-CZ"/>
        </w:rPr>
      </w:pPr>
    </w:p>
    <w:p w14:paraId="005446B7" w14:textId="77777777" w:rsidR="00E67FC8" w:rsidRPr="00B76A93" w:rsidRDefault="00E67FC8" w:rsidP="00E67FC8">
      <w:pPr>
        <w:ind w:left="567"/>
        <w:rPr>
          <w:rFonts w:eastAsia="MS Mincho"/>
          <w:lang w:val="cs-CZ"/>
        </w:rPr>
      </w:pPr>
      <w:r w:rsidRPr="00B76A93">
        <w:rPr>
          <w:rFonts w:eastAsia="MS Mincho"/>
          <w:lang w:val="cs-CZ"/>
        </w:rPr>
        <w:t xml:space="preserve">Předmětem smlouvy je: </w:t>
      </w:r>
    </w:p>
    <w:p w14:paraId="3C298497" w14:textId="77777777" w:rsidR="00215FA4" w:rsidRPr="00B76A93" w:rsidRDefault="00215FA4" w:rsidP="00215FA4">
      <w:pPr>
        <w:pStyle w:val="Zkladntextodsazen"/>
        <w:ind w:left="567"/>
        <w:jc w:val="both"/>
        <w:rPr>
          <w:lang w:val="cs-CZ"/>
        </w:rPr>
      </w:pPr>
      <w:r w:rsidRPr="00B76A93">
        <w:rPr>
          <w:lang w:val="cs-CZ"/>
        </w:rPr>
        <w:t xml:space="preserve">Ověření (audit) účetní závěrky </w:t>
      </w:r>
      <w:r w:rsidR="00793F72">
        <w:rPr>
          <w:lang w:val="cs-CZ"/>
        </w:rPr>
        <w:t>univerzity</w:t>
      </w:r>
      <w:r w:rsidRPr="00B76A93">
        <w:rPr>
          <w:lang w:val="cs-CZ"/>
        </w:rPr>
        <w:t xml:space="preserve"> sestavené k 31. prosinci 20</w:t>
      </w:r>
      <w:r w:rsidR="00AB6AEE">
        <w:rPr>
          <w:lang w:val="cs-CZ"/>
        </w:rPr>
        <w:t>2</w:t>
      </w:r>
      <w:r w:rsidR="004E3DC4">
        <w:rPr>
          <w:lang w:val="cs-CZ"/>
        </w:rPr>
        <w:t>5</w:t>
      </w:r>
      <w:r w:rsidRPr="00B76A93">
        <w:rPr>
          <w:lang w:val="cs-CZ"/>
        </w:rPr>
        <w:t xml:space="preserve">, a to ve smyslu ustanovení Zákona o účetnictví, </w:t>
      </w:r>
      <w:r w:rsidR="008E27A4">
        <w:rPr>
          <w:lang w:val="cs-CZ"/>
        </w:rPr>
        <w:t xml:space="preserve">Vyhlášky 504/2002 Sb., </w:t>
      </w:r>
      <w:r w:rsidRPr="00B76A93">
        <w:rPr>
          <w:lang w:val="cs-CZ"/>
        </w:rPr>
        <w:t>Zákona o auditorech, z Mezinárodních auditorských standardů a ze souvisejících aplikačních doložek Komory auditorů České republiky a z Občanského zákoníku.</w:t>
      </w:r>
    </w:p>
    <w:p w14:paraId="1FD071D8" w14:textId="77777777" w:rsidR="00E67FC8" w:rsidRPr="00B76A93" w:rsidRDefault="00E67FC8" w:rsidP="00E67FC8">
      <w:pPr>
        <w:ind w:left="567"/>
        <w:rPr>
          <w:rFonts w:eastAsia="MS Mincho"/>
          <w:lang w:val="cs-CZ"/>
        </w:rPr>
      </w:pPr>
    </w:p>
    <w:p w14:paraId="1AAC3D4B" w14:textId="77777777" w:rsidR="00E67FC8" w:rsidRPr="00B76A93" w:rsidRDefault="00E67FC8" w:rsidP="00E67FC8">
      <w:pPr>
        <w:ind w:left="567"/>
        <w:jc w:val="center"/>
        <w:outlineLvl w:val="0"/>
        <w:rPr>
          <w:rFonts w:eastAsia="MS Mincho"/>
          <w:b/>
          <w:bCs/>
          <w:lang w:val="cs-CZ"/>
        </w:rPr>
      </w:pPr>
      <w:r w:rsidRPr="00B76A93">
        <w:rPr>
          <w:rFonts w:eastAsia="MS Mincho"/>
          <w:b/>
          <w:bCs/>
          <w:lang w:val="cs-CZ"/>
        </w:rPr>
        <w:t>II.</w:t>
      </w:r>
    </w:p>
    <w:p w14:paraId="5CB82735" w14:textId="77777777" w:rsidR="00E67FC8" w:rsidRPr="00B76A93" w:rsidRDefault="00E67FC8" w:rsidP="00E67FC8">
      <w:pPr>
        <w:ind w:left="567"/>
        <w:jc w:val="center"/>
        <w:rPr>
          <w:rFonts w:eastAsia="MS Mincho"/>
          <w:lang w:val="cs-CZ"/>
        </w:rPr>
      </w:pPr>
      <w:r w:rsidRPr="00B76A93">
        <w:rPr>
          <w:rFonts w:eastAsia="MS Mincho"/>
          <w:b/>
          <w:bCs/>
          <w:lang w:val="cs-CZ"/>
        </w:rPr>
        <w:t>Práva a povinnosti stran</w:t>
      </w:r>
    </w:p>
    <w:p w14:paraId="1FC5089A" w14:textId="77777777" w:rsidR="00E67FC8" w:rsidRPr="00B76A93" w:rsidRDefault="00E67FC8" w:rsidP="00E67FC8">
      <w:pPr>
        <w:ind w:left="567"/>
        <w:rPr>
          <w:rFonts w:eastAsia="MS Mincho"/>
          <w:lang w:val="cs-CZ"/>
        </w:rPr>
      </w:pPr>
    </w:p>
    <w:p w14:paraId="64E7C872" w14:textId="77777777" w:rsidR="00E67FC8" w:rsidRPr="00B76A93" w:rsidRDefault="00E67FC8" w:rsidP="00E67FC8">
      <w:pPr>
        <w:numPr>
          <w:ilvl w:val="0"/>
          <w:numId w:val="2"/>
        </w:numPr>
        <w:ind w:left="567"/>
        <w:rPr>
          <w:rFonts w:eastAsia="MS Mincho"/>
          <w:i/>
          <w:iCs/>
          <w:lang w:val="cs-CZ"/>
        </w:rPr>
      </w:pPr>
      <w:r w:rsidRPr="00B76A93">
        <w:rPr>
          <w:rFonts w:eastAsia="MS Mincho"/>
          <w:i/>
          <w:iCs/>
          <w:lang w:val="cs-CZ"/>
        </w:rPr>
        <w:t>Způsob provedení ověření a povinnosti auditora</w:t>
      </w:r>
    </w:p>
    <w:p w14:paraId="2B01A8B7" w14:textId="77777777" w:rsidR="00E67FC8" w:rsidRPr="00B76A93" w:rsidRDefault="00E67FC8" w:rsidP="00E67FC8">
      <w:pPr>
        <w:ind w:left="567"/>
        <w:rPr>
          <w:rFonts w:eastAsia="MS Mincho"/>
          <w:i/>
          <w:iCs/>
          <w:lang w:val="cs-CZ"/>
        </w:rPr>
      </w:pPr>
    </w:p>
    <w:p w14:paraId="79B22C26" w14:textId="77777777" w:rsidR="00E67FC8" w:rsidRPr="00B76A93" w:rsidRDefault="00E67FC8" w:rsidP="00E67FC8">
      <w:pPr>
        <w:pStyle w:val="Zkladntextodsazen"/>
        <w:ind w:left="567"/>
        <w:jc w:val="both"/>
        <w:rPr>
          <w:lang w:val="cs-CZ"/>
        </w:rPr>
      </w:pPr>
      <w:r w:rsidRPr="00B76A93">
        <w:rPr>
          <w:lang w:val="cs-CZ"/>
        </w:rPr>
        <w:t xml:space="preserve">Způsob ověření účetní závěrky </w:t>
      </w:r>
      <w:r w:rsidR="00793F72">
        <w:rPr>
          <w:lang w:val="cs-CZ"/>
        </w:rPr>
        <w:t>univerzity</w:t>
      </w:r>
      <w:r w:rsidRPr="00B76A93">
        <w:rPr>
          <w:lang w:val="cs-CZ"/>
        </w:rPr>
        <w:t xml:space="preserve"> bude vycházet ze Zákona o auditorech </w:t>
      </w:r>
      <w:r w:rsidR="004E3DC4">
        <w:rPr>
          <w:lang w:val="cs-CZ"/>
        </w:rPr>
        <w:br/>
      </w:r>
      <w:r w:rsidRPr="00B76A93">
        <w:rPr>
          <w:lang w:val="cs-CZ"/>
        </w:rPr>
        <w:t>a z Mezinárodních auditorských standardů a ze souvisejících aplikačních doložek Komory auditorů České republiky.</w:t>
      </w:r>
    </w:p>
    <w:p w14:paraId="4354AC6F" w14:textId="77777777" w:rsidR="00E67FC8" w:rsidRPr="00B76A93" w:rsidRDefault="00E67FC8" w:rsidP="00E67FC8">
      <w:pPr>
        <w:pStyle w:val="Zkladntextodsazen"/>
        <w:ind w:left="567"/>
        <w:jc w:val="both"/>
        <w:rPr>
          <w:lang w:val="cs-CZ"/>
        </w:rPr>
      </w:pPr>
    </w:p>
    <w:p w14:paraId="2267F744" w14:textId="77777777" w:rsidR="00E67FC8" w:rsidRPr="00B76A93" w:rsidRDefault="00E67FC8" w:rsidP="00E67FC8">
      <w:pPr>
        <w:pStyle w:val="Zkladntextodsazen"/>
        <w:ind w:left="567"/>
        <w:jc w:val="both"/>
        <w:rPr>
          <w:lang w:val="cs-CZ"/>
        </w:rPr>
      </w:pPr>
      <w:r w:rsidRPr="00B76A93">
        <w:rPr>
          <w:lang w:val="cs-CZ"/>
        </w:rPr>
        <w:t>Zaměřen bude zejména na to, zda:</w:t>
      </w:r>
    </w:p>
    <w:p w14:paraId="0985B67C" w14:textId="77777777" w:rsidR="00E67FC8" w:rsidRPr="00B76A93" w:rsidRDefault="00E67FC8" w:rsidP="00E67FC8">
      <w:pPr>
        <w:pStyle w:val="Zkladntextodsazen2"/>
        <w:numPr>
          <w:ilvl w:val="0"/>
          <w:numId w:val="3"/>
        </w:numPr>
        <w:ind w:left="993"/>
        <w:jc w:val="both"/>
        <w:rPr>
          <w:lang w:val="cs-CZ"/>
        </w:rPr>
      </w:pPr>
      <w:r w:rsidRPr="00B76A93">
        <w:rPr>
          <w:lang w:val="cs-CZ"/>
        </w:rPr>
        <w:t xml:space="preserve">údaje v účetní závěrce podávají věrný a poctivý obraz předmětu účetnictví </w:t>
      </w:r>
      <w:r w:rsidR="004E3DC4">
        <w:rPr>
          <w:lang w:val="cs-CZ"/>
        </w:rPr>
        <w:br/>
      </w:r>
      <w:r w:rsidRPr="00B76A93">
        <w:rPr>
          <w:lang w:val="cs-CZ"/>
        </w:rPr>
        <w:t xml:space="preserve">a finanční situace </w:t>
      </w:r>
      <w:r w:rsidR="00793F72">
        <w:rPr>
          <w:lang w:val="cs-CZ"/>
        </w:rPr>
        <w:t>univerzity</w:t>
      </w:r>
      <w:r w:rsidRPr="00B76A93">
        <w:rPr>
          <w:lang w:val="cs-CZ"/>
        </w:rPr>
        <w:t>,</w:t>
      </w:r>
    </w:p>
    <w:p w14:paraId="69B67129" w14:textId="77777777" w:rsidR="00E67FC8" w:rsidRPr="00B76A93" w:rsidRDefault="00E67FC8" w:rsidP="00E67FC8">
      <w:pPr>
        <w:numPr>
          <w:ilvl w:val="0"/>
          <w:numId w:val="3"/>
        </w:numPr>
        <w:ind w:left="993"/>
        <w:jc w:val="both"/>
        <w:rPr>
          <w:rFonts w:eastAsia="MS Mincho"/>
          <w:lang w:val="cs-CZ"/>
        </w:rPr>
      </w:pPr>
      <w:r w:rsidRPr="00B76A93">
        <w:rPr>
          <w:rFonts w:eastAsia="MS Mincho"/>
          <w:lang w:val="cs-CZ"/>
        </w:rPr>
        <w:t>účetnictví je vedeno úplně, průkazným způsobem, správně a v souladu s platnými předpisy a doporučeními,</w:t>
      </w:r>
    </w:p>
    <w:p w14:paraId="172021FD" w14:textId="77777777" w:rsidR="00E67FC8" w:rsidRPr="00B76A93" w:rsidRDefault="00E67FC8" w:rsidP="00E67FC8">
      <w:pPr>
        <w:numPr>
          <w:ilvl w:val="0"/>
          <w:numId w:val="3"/>
        </w:numPr>
        <w:ind w:left="993"/>
        <w:jc w:val="both"/>
        <w:rPr>
          <w:rFonts w:eastAsia="MS Mincho"/>
          <w:lang w:val="cs-CZ"/>
        </w:rPr>
      </w:pPr>
      <w:r w:rsidRPr="00B76A93">
        <w:rPr>
          <w:rFonts w:eastAsia="MS Mincho"/>
          <w:lang w:val="cs-CZ"/>
        </w:rPr>
        <w:t>údaje v zahajovací rozvaze a závažné hospodářské operace uskutečněné účetní jednotkou v průběhu roku byly správně zachyceny a prezentovány,</w:t>
      </w:r>
    </w:p>
    <w:p w14:paraId="46C4B68F" w14:textId="77777777" w:rsidR="00E67FC8" w:rsidRPr="004E3DC4" w:rsidRDefault="00E67FC8" w:rsidP="004E3DC4">
      <w:pPr>
        <w:numPr>
          <w:ilvl w:val="0"/>
          <w:numId w:val="3"/>
        </w:numPr>
        <w:ind w:left="993"/>
        <w:jc w:val="both"/>
        <w:rPr>
          <w:rFonts w:eastAsia="MS Mincho"/>
          <w:lang w:val="cs-CZ"/>
        </w:rPr>
      </w:pPr>
      <w:r w:rsidRPr="00B76A93">
        <w:rPr>
          <w:rFonts w:eastAsia="MS Mincho"/>
          <w:lang w:val="cs-CZ"/>
        </w:rPr>
        <w:t>roční účetní výkazy byly zpracovány dle platných pravidel se zaměřením na jejich kompletnost a správnost, a zda jsou předkládány v předepsaném formátu.</w:t>
      </w:r>
    </w:p>
    <w:p w14:paraId="039C6904" w14:textId="77777777" w:rsidR="00E67FC8" w:rsidRDefault="00E67FC8" w:rsidP="00E67FC8">
      <w:pPr>
        <w:pStyle w:val="Zkladntextodsazen"/>
        <w:ind w:left="567"/>
        <w:jc w:val="both"/>
        <w:rPr>
          <w:lang w:val="cs-CZ"/>
        </w:rPr>
      </w:pPr>
      <w:r w:rsidRPr="00B76A93">
        <w:rPr>
          <w:lang w:val="cs-CZ"/>
        </w:rPr>
        <w:lastRenderedPageBreak/>
        <w:t xml:space="preserve">Povinností auditora je na základě provedených testů vyjádřit svůj názor na účetní závěrku a údaje uvedené ve výroční zprávě. Vydání zprávy nezbavuje vedení </w:t>
      </w:r>
      <w:r w:rsidR="00793F72">
        <w:rPr>
          <w:lang w:val="cs-CZ"/>
        </w:rPr>
        <w:t>univerzity</w:t>
      </w:r>
      <w:r w:rsidRPr="00B76A93">
        <w:rPr>
          <w:lang w:val="cs-CZ"/>
        </w:rPr>
        <w:t xml:space="preserve"> odpovědnosti za důsledky kontrol provedených kompetentními kontrolními orgány.</w:t>
      </w:r>
    </w:p>
    <w:p w14:paraId="2275627F" w14:textId="77777777" w:rsidR="004E3DC4" w:rsidRPr="00B76A93" w:rsidRDefault="004E3DC4" w:rsidP="00E67FC8">
      <w:pPr>
        <w:pStyle w:val="Zkladntextodsazen"/>
        <w:ind w:left="567"/>
        <w:jc w:val="both"/>
        <w:rPr>
          <w:lang w:val="cs-CZ"/>
        </w:rPr>
      </w:pPr>
    </w:p>
    <w:p w14:paraId="0C5063C7" w14:textId="77777777" w:rsidR="00E67FC8" w:rsidRPr="00B76A93" w:rsidRDefault="00E67FC8" w:rsidP="00E67FC8">
      <w:pPr>
        <w:ind w:left="567"/>
        <w:jc w:val="both"/>
        <w:rPr>
          <w:rFonts w:eastAsia="MS Mincho"/>
          <w:lang w:val="cs-CZ"/>
        </w:rPr>
      </w:pPr>
      <w:r w:rsidRPr="00B76A93">
        <w:rPr>
          <w:rFonts w:eastAsia="MS Mincho"/>
          <w:lang w:val="cs-CZ"/>
        </w:rPr>
        <w:t xml:space="preserve">Je povinností auditora navrhnout a provést testy tak, aby v rozumné míře zaručovaly zjištění případných nesrovnalostí vzniklých nesprávně uvedenými údaji v účetních výkazech. Nezavazuje to však auditora provést detailní testy všech operací tak, aby byly zjištěny všechny nesrovnalosti, které mohou existovat. Z toho vyplývá, že nelze spoléhat pouze na tento audit jako prostředek, který zjistí všechny existující nesrovnalosti v účetnictví </w:t>
      </w:r>
      <w:r w:rsidR="00793F72">
        <w:rPr>
          <w:rFonts w:eastAsia="MS Mincho"/>
          <w:lang w:val="cs-CZ"/>
        </w:rPr>
        <w:t>univerzity</w:t>
      </w:r>
      <w:r w:rsidRPr="00B76A93">
        <w:rPr>
          <w:rFonts w:eastAsia="MS Mincho"/>
          <w:lang w:val="cs-CZ"/>
        </w:rPr>
        <w:t>.</w:t>
      </w:r>
    </w:p>
    <w:p w14:paraId="03108145" w14:textId="77777777" w:rsidR="00E67FC8" w:rsidRPr="00B76A93" w:rsidRDefault="00E67FC8" w:rsidP="00E67FC8">
      <w:pPr>
        <w:ind w:left="567"/>
        <w:jc w:val="both"/>
        <w:rPr>
          <w:rFonts w:eastAsia="MS Mincho"/>
          <w:lang w:val="cs-CZ"/>
        </w:rPr>
      </w:pPr>
    </w:p>
    <w:p w14:paraId="2B3BDB7B" w14:textId="77777777" w:rsidR="00E67FC8" w:rsidRPr="00B76A93" w:rsidRDefault="00E67FC8" w:rsidP="00E67FC8">
      <w:pPr>
        <w:ind w:left="567"/>
        <w:jc w:val="both"/>
        <w:rPr>
          <w:rFonts w:eastAsia="MS Mincho"/>
          <w:lang w:val="cs-CZ"/>
        </w:rPr>
      </w:pPr>
      <w:r w:rsidRPr="00B76A93">
        <w:rPr>
          <w:rFonts w:eastAsia="MS Mincho"/>
          <w:lang w:val="cs-CZ"/>
        </w:rPr>
        <w:t xml:space="preserve">Zvláštní pozornost auditora bude zaměřena na zjištění účinnosti vnitřního kontrolního systému </w:t>
      </w:r>
      <w:r w:rsidR="00793F72">
        <w:rPr>
          <w:rFonts w:eastAsia="MS Mincho"/>
          <w:lang w:val="cs-CZ"/>
        </w:rPr>
        <w:t>univerzity</w:t>
      </w:r>
      <w:r w:rsidRPr="00B76A93">
        <w:rPr>
          <w:rFonts w:eastAsia="MS Mincho"/>
          <w:lang w:val="cs-CZ"/>
        </w:rPr>
        <w:t xml:space="preserve"> s tím, že nedostatky v kontrolním systému, které bude považovat za významné, projedná s vedením </w:t>
      </w:r>
      <w:r w:rsidR="00793F72">
        <w:rPr>
          <w:rFonts w:eastAsia="MS Mincho"/>
          <w:lang w:val="cs-CZ"/>
        </w:rPr>
        <w:t>univerzity</w:t>
      </w:r>
      <w:r w:rsidRPr="00B76A93">
        <w:rPr>
          <w:rFonts w:eastAsia="MS Mincho"/>
          <w:lang w:val="cs-CZ"/>
        </w:rPr>
        <w:t xml:space="preserve"> a v případě nutnosti uvede v auditorské zprávě.</w:t>
      </w:r>
    </w:p>
    <w:p w14:paraId="325FC5FE" w14:textId="77777777" w:rsidR="00E67FC8" w:rsidRPr="00B76A93" w:rsidRDefault="00E67FC8" w:rsidP="00E67FC8">
      <w:pPr>
        <w:ind w:left="567"/>
        <w:jc w:val="both"/>
        <w:rPr>
          <w:rFonts w:eastAsia="MS Mincho"/>
          <w:lang w:val="cs-CZ"/>
        </w:rPr>
      </w:pPr>
    </w:p>
    <w:p w14:paraId="1F3B769E" w14:textId="77777777" w:rsidR="00E67FC8" w:rsidRPr="00B76A93" w:rsidRDefault="00E67FC8" w:rsidP="00E67FC8">
      <w:pPr>
        <w:ind w:left="567"/>
        <w:jc w:val="both"/>
        <w:rPr>
          <w:rFonts w:eastAsia="MS Mincho"/>
          <w:lang w:val="cs-CZ"/>
        </w:rPr>
      </w:pPr>
      <w:r w:rsidRPr="00B76A93">
        <w:rPr>
          <w:rFonts w:eastAsia="MS Mincho"/>
          <w:lang w:val="cs-CZ"/>
        </w:rPr>
        <w:t xml:space="preserve">V případě, že auditor v průběhu auditu zjistí závažnější nedostatky ve vedení účetnictví nebo při zpracování závěrečných ročních výkazů, bude o takovýchto nálezech neprodleně informovat vedení </w:t>
      </w:r>
      <w:r w:rsidR="00793F72">
        <w:rPr>
          <w:rFonts w:eastAsia="MS Mincho"/>
          <w:lang w:val="cs-CZ"/>
        </w:rPr>
        <w:t>univerzity</w:t>
      </w:r>
      <w:r w:rsidRPr="00B76A93">
        <w:rPr>
          <w:rFonts w:eastAsia="MS Mincho"/>
          <w:lang w:val="cs-CZ"/>
        </w:rPr>
        <w:t xml:space="preserve">. Ostatní návrhy a doporučení včetně komentáře k použitým postupům v průběhu auditu budou uvedeny ve zprávě pro </w:t>
      </w:r>
      <w:r w:rsidR="00793F72">
        <w:rPr>
          <w:rFonts w:eastAsia="MS Mincho"/>
          <w:lang w:val="cs-CZ"/>
        </w:rPr>
        <w:t>rektora</w:t>
      </w:r>
      <w:r w:rsidRPr="00B76A93">
        <w:rPr>
          <w:rFonts w:eastAsia="MS Mincho"/>
          <w:lang w:val="cs-CZ"/>
        </w:rPr>
        <w:t xml:space="preserve"> </w:t>
      </w:r>
      <w:r w:rsidR="00793F72">
        <w:rPr>
          <w:rFonts w:eastAsia="MS Mincho"/>
          <w:lang w:val="cs-CZ"/>
        </w:rPr>
        <w:t>univerzity</w:t>
      </w:r>
      <w:r w:rsidRPr="00B76A93">
        <w:rPr>
          <w:rFonts w:eastAsia="MS Mincho"/>
          <w:lang w:val="cs-CZ"/>
        </w:rPr>
        <w:t>.</w:t>
      </w:r>
    </w:p>
    <w:p w14:paraId="474260F7" w14:textId="77777777" w:rsidR="00E67FC8" w:rsidRPr="00B76A93" w:rsidRDefault="00E67FC8" w:rsidP="00E67FC8">
      <w:pPr>
        <w:ind w:left="567"/>
        <w:rPr>
          <w:rFonts w:eastAsia="MS Mincho"/>
          <w:lang w:val="cs-CZ"/>
        </w:rPr>
      </w:pPr>
    </w:p>
    <w:p w14:paraId="588ECE34" w14:textId="77777777" w:rsidR="00E67FC8" w:rsidRPr="00B76A93" w:rsidRDefault="00E67FC8" w:rsidP="00E67FC8">
      <w:pPr>
        <w:numPr>
          <w:ilvl w:val="0"/>
          <w:numId w:val="2"/>
        </w:numPr>
        <w:ind w:left="567"/>
        <w:rPr>
          <w:rFonts w:eastAsia="MS Mincho"/>
          <w:i/>
          <w:iCs/>
          <w:lang w:val="cs-CZ"/>
        </w:rPr>
      </w:pPr>
      <w:r w:rsidRPr="00B76A93">
        <w:rPr>
          <w:rFonts w:eastAsia="MS Mincho"/>
          <w:i/>
          <w:iCs/>
          <w:lang w:val="cs-CZ"/>
        </w:rPr>
        <w:t xml:space="preserve">Povinnosti </w:t>
      </w:r>
      <w:r w:rsidR="00793F72">
        <w:rPr>
          <w:rFonts w:eastAsia="MS Mincho"/>
          <w:i/>
          <w:iCs/>
          <w:lang w:val="cs-CZ"/>
        </w:rPr>
        <w:t>univerzity</w:t>
      </w:r>
    </w:p>
    <w:p w14:paraId="79897EFF" w14:textId="77777777" w:rsidR="00E67FC8" w:rsidRPr="00B76A93" w:rsidRDefault="00E67FC8" w:rsidP="00E67FC8">
      <w:pPr>
        <w:ind w:left="567"/>
        <w:rPr>
          <w:rFonts w:eastAsia="MS Mincho"/>
          <w:i/>
          <w:iCs/>
          <w:lang w:val="cs-CZ"/>
        </w:rPr>
      </w:pPr>
    </w:p>
    <w:p w14:paraId="2ADA023C" w14:textId="77777777" w:rsidR="00E67FC8" w:rsidRPr="00B76A93" w:rsidRDefault="00E67FC8" w:rsidP="00E67FC8">
      <w:pPr>
        <w:ind w:left="567"/>
        <w:jc w:val="both"/>
        <w:rPr>
          <w:rFonts w:eastAsia="MS Mincho"/>
          <w:lang w:val="cs-CZ"/>
        </w:rPr>
      </w:pPr>
      <w:r w:rsidRPr="00B76A93">
        <w:rPr>
          <w:rFonts w:eastAsia="MS Mincho"/>
          <w:lang w:val="cs-CZ"/>
        </w:rPr>
        <w:t xml:space="preserve">Povinností vedení </w:t>
      </w:r>
      <w:r w:rsidR="00793F72">
        <w:rPr>
          <w:rFonts w:eastAsia="MS Mincho"/>
          <w:lang w:val="cs-CZ"/>
        </w:rPr>
        <w:t>univerzity</w:t>
      </w:r>
      <w:r w:rsidRPr="00B76A93">
        <w:rPr>
          <w:rFonts w:eastAsia="MS Mincho"/>
          <w:lang w:val="cs-CZ"/>
        </w:rPr>
        <w:t xml:space="preserve"> je vést správné, pravdivé a úplné účetnictví a zpracovat účetní závěrku tak, aby věrně odrážela stav majetku a závazků, vlastního jmění, finanční situaci a výsledek hospodaření. Vedení </w:t>
      </w:r>
      <w:r w:rsidR="00793F72">
        <w:rPr>
          <w:rFonts w:eastAsia="MS Mincho"/>
          <w:lang w:val="cs-CZ"/>
        </w:rPr>
        <w:t>univerzity</w:t>
      </w:r>
      <w:r w:rsidRPr="00B76A93">
        <w:rPr>
          <w:rFonts w:eastAsia="MS Mincho"/>
          <w:lang w:val="cs-CZ"/>
        </w:rPr>
        <w:t xml:space="preserve"> je také odpovědné za provádění vnitřní kontroly, výběr a aplikaci účetních metod a ochranu majetku </w:t>
      </w:r>
      <w:r w:rsidR="00793F72">
        <w:rPr>
          <w:rFonts w:eastAsia="MS Mincho"/>
          <w:lang w:val="cs-CZ"/>
        </w:rPr>
        <w:t>univerzity</w:t>
      </w:r>
      <w:r w:rsidRPr="00B76A93">
        <w:rPr>
          <w:rFonts w:eastAsia="MS Mincho"/>
          <w:lang w:val="cs-CZ"/>
        </w:rPr>
        <w:t>.</w:t>
      </w:r>
    </w:p>
    <w:p w14:paraId="08948C8B" w14:textId="77777777" w:rsidR="00E67FC8" w:rsidRPr="00B76A93" w:rsidRDefault="00E67FC8" w:rsidP="00E67FC8">
      <w:pPr>
        <w:ind w:left="567"/>
        <w:jc w:val="both"/>
        <w:rPr>
          <w:rFonts w:eastAsia="MS Mincho"/>
          <w:lang w:val="cs-CZ"/>
        </w:rPr>
      </w:pPr>
    </w:p>
    <w:p w14:paraId="45E074AE" w14:textId="77777777" w:rsidR="00E67FC8" w:rsidRPr="00B76A93" w:rsidRDefault="00793F72" w:rsidP="004E3DC4">
      <w:pPr>
        <w:ind w:left="567"/>
        <w:jc w:val="both"/>
        <w:rPr>
          <w:rFonts w:eastAsia="MS Mincho"/>
          <w:lang w:val="cs-CZ"/>
        </w:rPr>
      </w:pPr>
      <w:r>
        <w:rPr>
          <w:rFonts w:eastAsia="MS Mincho"/>
          <w:lang w:val="cs-CZ"/>
        </w:rPr>
        <w:t>Univerzit</w:t>
      </w:r>
      <w:r w:rsidR="007E3383">
        <w:rPr>
          <w:rFonts w:eastAsia="MS Mincho"/>
          <w:lang w:val="cs-CZ"/>
        </w:rPr>
        <w:t>a</w:t>
      </w:r>
      <w:r w:rsidR="00E67FC8" w:rsidRPr="00B76A93">
        <w:rPr>
          <w:rFonts w:eastAsia="MS Mincho"/>
          <w:lang w:val="cs-CZ"/>
        </w:rPr>
        <w:t xml:space="preserve"> se zavazuje zajistit auditorovi přístup k účetním knihám, účtům </w:t>
      </w:r>
      <w:r w:rsidR="004E3DC4">
        <w:rPr>
          <w:rFonts w:eastAsia="MS Mincho"/>
          <w:lang w:val="cs-CZ"/>
        </w:rPr>
        <w:br/>
      </w:r>
      <w:r w:rsidR="00E67FC8" w:rsidRPr="00B76A93">
        <w:rPr>
          <w:rFonts w:eastAsia="MS Mincho"/>
          <w:lang w:val="cs-CZ"/>
        </w:rPr>
        <w:t>a</w:t>
      </w:r>
      <w:r w:rsidR="004E3DC4">
        <w:rPr>
          <w:rFonts w:eastAsia="MS Mincho"/>
          <w:lang w:val="cs-CZ"/>
        </w:rPr>
        <w:t xml:space="preserve"> </w:t>
      </w:r>
      <w:r w:rsidR="00E67FC8" w:rsidRPr="00B76A93">
        <w:rPr>
          <w:rFonts w:eastAsia="MS Mincho"/>
          <w:lang w:val="cs-CZ"/>
        </w:rPr>
        <w:t xml:space="preserve">dokumentům </w:t>
      </w:r>
      <w:r>
        <w:rPr>
          <w:rFonts w:eastAsia="MS Mincho"/>
          <w:lang w:val="cs-CZ"/>
        </w:rPr>
        <w:t>univerzity</w:t>
      </w:r>
      <w:r w:rsidR="00E67FC8" w:rsidRPr="00B76A93">
        <w:rPr>
          <w:rFonts w:eastAsia="MS Mincho"/>
          <w:lang w:val="cs-CZ"/>
        </w:rPr>
        <w:t xml:space="preserve"> za jakékoli časové období a v požadovaném čase, rozsahu </w:t>
      </w:r>
      <w:r w:rsidR="004E3DC4">
        <w:rPr>
          <w:rFonts w:eastAsia="MS Mincho"/>
          <w:lang w:val="cs-CZ"/>
        </w:rPr>
        <w:br/>
      </w:r>
      <w:r w:rsidR="00E67FC8" w:rsidRPr="00B76A93">
        <w:rPr>
          <w:rFonts w:eastAsia="MS Mincho"/>
          <w:lang w:val="cs-CZ"/>
        </w:rPr>
        <w:t xml:space="preserve">a podrobnosti, a to současně s informacemi a vysvětlením od zodpovědných pracovníků </w:t>
      </w:r>
      <w:r>
        <w:rPr>
          <w:rFonts w:eastAsia="MS Mincho"/>
          <w:lang w:val="cs-CZ"/>
        </w:rPr>
        <w:t>univerzity</w:t>
      </w:r>
      <w:r w:rsidR="00E67FC8" w:rsidRPr="00B76A93">
        <w:rPr>
          <w:rFonts w:eastAsia="MS Mincho"/>
          <w:lang w:val="cs-CZ"/>
        </w:rPr>
        <w:t>, o kterých auditor usoudí, že jsou pro prováděné ověření významné.</w:t>
      </w:r>
    </w:p>
    <w:p w14:paraId="4EE91C4A" w14:textId="77777777" w:rsidR="00E67FC8" w:rsidRPr="00B76A93" w:rsidRDefault="00E67FC8" w:rsidP="00E67FC8">
      <w:pPr>
        <w:ind w:left="567"/>
        <w:jc w:val="both"/>
        <w:rPr>
          <w:rFonts w:eastAsia="MS Mincho"/>
          <w:lang w:val="cs-CZ"/>
        </w:rPr>
      </w:pPr>
    </w:p>
    <w:p w14:paraId="5FEF1DFE" w14:textId="77777777" w:rsidR="00E67FC8" w:rsidRPr="00B76A93" w:rsidRDefault="00793F72" w:rsidP="00E67FC8">
      <w:pPr>
        <w:ind w:left="567"/>
        <w:jc w:val="both"/>
        <w:rPr>
          <w:rFonts w:eastAsia="MS Mincho"/>
          <w:lang w:val="cs-CZ"/>
        </w:rPr>
      </w:pPr>
      <w:r>
        <w:rPr>
          <w:rFonts w:eastAsia="MS Mincho"/>
          <w:lang w:val="cs-CZ"/>
        </w:rPr>
        <w:t>Univerzit</w:t>
      </w:r>
      <w:r w:rsidR="00E67FC8" w:rsidRPr="00B76A93">
        <w:rPr>
          <w:rFonts w:eastAsia="MS Mincho"/>
          <w:lang w:val="cs-CZ"/>
        </w:rPr>
        <w:t xml:space="preserve"> umožní účast auditora při ověření fyzických inventur majetku </w:t>
      </w:r>
      <w:r>
        <w:rPr>
          <w:rFonts w:eastAsia="MS Mincho"/>
          <w:lang w:val="cs-CZ"/>
        </w:rPr>
        <w:t>univerzity</w:t>
      </w:r>
      <w:r w:rsidR="00E67FC8" w:rsidRPr="00B76A93">
        <w:rPr>
          <w:rFonts w:eastAsia="MS Mincho"/>
          <w:lang w:val="cs-CZ"/>
        </w:rPr>
        <w:t>. V případě, že auditorům nebude umožněna účast na ověření inventur nebo v případě snížené průkaznosti inventur má auditor právo vyjádřit ve svém výroku omezení rozsahu prací, co se týče ověření fyzické existence majetku.</w:t>
      </w:r>
    </w:p>
    <w:p w14:paraId="735E94AD" w14:textId="77777777" w:rsidR="00E67FC8" w:rsidRPr="00B76A93" w:rsidRDefault="00E67FC8" w:rsidP="00E67FC8">
      <w:pPr>
        <w:ind w:left="567"/>
        <w:jc w:val="both"/>
        <w:rPr>
          <w:rFonts w:eastAsia="MS Mincho"/>
          <w:lang w:val="cs-CZ"/>
        </w:rPr>
      </w:pPr>
    </w:p>
    <w:p w14:paraId="0E7AB746" w14:textId="77777777" w:rsidR="00E67FC8" w:rsidRPr="00B76A93" w:rsidRDefault="00793F72" w:rsidP="00E67FC8">
      <w:pPr>
        <w:ind w:left="567"/>
        <w:jc w:val="both"/>
        <w:rPr>
          <w:rFonts w:eastAsia="MS Mincho"/>
          <w:lang w:val="cs-CZ"/>
        </w:rPr>
      </w:pPr>
      <w:r>
        <w:rPr>
          <w:rFonts w:eastAsia="MS Mincho"/>
          <w:lang w:val="cs-CZ"/>
        </w:rPr>
        <w:t>Univerzit</w:t>
      </w:r>
      <w:r w:rsidR="007E3383">
        <w:rPr>
          <w:rFonts w:eastAsia="MS Mincho"/>
          <w:lang w:val="cs-CZ"/>
        </w:rPr>
        <w:t>a</w:t>
      </w:r>
      <w:r w:rsidR="00E67FC8" w:rsidRPr="00B76A93">
        <w:rPr>
          <w:rFonts w:eastAsia="MS Mincho"/>
          <w:lang w:val="cs-CZ"/>
        </w:rPr>
        <w:t xml:space="preserve"> zajistí pro auditora volný přístup do veškerých prostor a k veškerým aktivům </w:t>
      </w:r>
      <w:r>
        <w:rPr>
          <w:rFonts w:eastAsia="MS Mincho"/>
          <w:lang w:val="cs-CZ"/>
        </w:rPr>
        <w:t>univerzity</w:t>
      </w:r>
      <w:r w:rsidR="00E67FC8" w:rsidRPr="00B76A93">
        <w:rPr>
          <w:rFonts w:eastAsia="MS Mincho"/>
          <w:lang w:val="cs-CZ"/>
        </w:rPr>
        <w:t xml:space="preserve"> k ověření fyzické existence účetně vykazovaných hodnot, které jsou předmětem kontroly.</w:t>
      </w:r>
    </w:p>
    <w:p w14:paraId="14D5A6D0" w14:textId="77777777" w:rsidR="00E67FC8" w:rsidRPr="00B76A93" w:rsidRDefault="00E67FC8" w:rsidP="00E67FC8">
      <w:pPr>
        <w:ind w:left="567"/>
        <w:jc w:val="both"/>
        <w:rPr>
          <w:rFonts w:eastAsia="MS Mincho"/>
          <w:lang w:val="cs-CZ"/>
        </w:rPr>
      </w:pPr>
    </w:p>
    <w:p w14:paraId="636D3DBF" w14:textId="77777777" w:rsidR="00E67FC8" w:rsidRPr="00B76A93" w:rsidRDefault="00E67FC8" w:rsidP="00E67FC8">
      <w:pPr>
        <w:ind w:left="567"/>
        <w:jc w:val="both"/>
        <w:rPr>
          <w:rFonts w:eastAsia="MS Mincho"/>
          <w:lang w:val="cs-CZ"/>
        </w:rPr>
      </w:pPr>
      <w:r w:rsidRPr="00B76A93">
        <w:rPr>
          <w:rFonts w:eastAsia="MS Mincho"/>
          <w:lang w:val="cs-CZ"/>
        </w:rPr>
        <w:t>Auditor má právo požadovat vysvětlení, a to i v písemné formě a podepsané</w:t>
      </w:r>
      <w:r w:rsidR="004E3DC4">
        <w:rPr>
          <w:rFonts w:eastAsia="MS Mincho"/>
          <w:lang w:val="cs-CZ"/>
        </w:rPr>
        <w:t xml:space="preserve"> </w:t>
      </w:r>
      <w:r w:rsidRPr="00B76A93">
        <w:rPr>
          <w:rFonts w:eastAsia="MS Mincho"/>
          <w:lang w:val="cs-CZ"/>
        </w:rPr>
        <w:t>odpovědným pracovníkem, pokud to, podle jeho názoru, povaha problému vyžaduje.</w:t>
      </w:r>
    </w:p>
    <w:p w14:paraId="70E6AD76" w14:textId="77777777" w:rsidR="00E67FC8" w:rsidRPr="00B76A93" w:rsidRDefault="00E67FC8" w:rsidP="00E67FC8">
      <w:pPr>
        <w:ind w:left="567"/>
        <w:jc w:val="both"/>
        <w:rPr>
          <w:rFonts w:eastAsia="MS Mincho"/>
          <w:lang w:val="cs-CZ"/>
        </w:rPr>
      </w:pPr>
    </w:p>
    <w:p w14:paraId="5C998958" w14:textId="77777777" w:rsidR="00E67FC8" w:rsidRPr="00B76A93" w:rsidRDefault="00E67FC8" w:rsidP="004E3DC4">
      <w:pPr>
        <w:ind w:left="567"/>
        <w:jc w:val="both"/>
        <w:rPr>
          <w:rFonts w:eastAsia="MS Mincho"/>
          <w:lang w:val="cs-CZ"/>
        </w:rPr>
      </w:pPr>
      <w:r w:rsidRPr="00B76A93">
        <w:rPr>
          <w:rFonts w:eastAsia="MS Mincho"/>
          <w:lang w:val="cs-CZ"/>
        </w:rPr>
        <w:t xml:space="preserve">Auditor projedná s vedením </w:t>
      </w:r>
      <w:r w:rsidR="00793F72">
        <w:rPr>
          <w:rFonts w:eastAsia="MS Mincho"/>
          <w:lang w:val="cs-CZ"/>
        </w:rPr>
        <w:t>univerzity</w:t>
      </w:r>
      <w:r w:rsidRPr="00B76A93">
        <w:rPr>
          <w:rFonts w:eastAsia="MS Mincho"/>
          <w:lang w:val="cs-CZ"/>
        </w:rPr>
        <w:t xml:space="preserve"> v dostatečném předstihu harmonogram prací, podobu, rozsah a termíny předložení potřebných dokladů, písemností a vysvětlení.</w:t>
      </w:r>
    </w:p>
    <w:p w14:paraId="0936CA04" w14:textId="77777777" w:rsidR="00E67FC8" w:rsidRPr="00B76A93" w:rsidRDefault="00E67FC8" w:rsidP="00E67FC8">
      <w:pPr>
        <w:ind w:left="567"/>
        <w:jc w:val="both"/>
        <w:rPr>
          <w:rFonts w:eastAsia="MS Mincho"/>
          <w:lang w:val="cs-CZ"/>
        </w:rPr>
      </w:pPr>
      <w:r w:rsidRPr="00B76A93">
        <w:rPr>
          <w:rFonts w:eastAsia="MS Mincho"/>
          <w:lang w:val="cs-CZ"/>
        </w:rPr>
        <w:lastRenderedPageBreak/>
        <w:t>Je důležité, aby týmu auditorů byly poskytnuty všechny informace, které jsou nutné pro provedení auditu účetních výkazů i v případě, že tyto informace byly již poskytnuty jiným zaměstnancům auditora v souvislosti s jinými projekty.</w:t>
      </w:r>
    </w:p>
    <w:p w14:paraId="15F0B527" w14:textId="77777777" w:rsidR="00E67FC8" w:rsidRPr="00B76A93" w:rsidRDefault="00E67FC8" w:rsidP="00E67FC8">
      <w:pPr>
        <w:ind w:left="567"/>
        <w:jc w:val="both"/>
        <w:rPr>
          <w:rFonts w:eastAsia="MS Mincho"/>
          <w:lang w:val="cs-CZ"/>
        </w:rPr>
      </w:pPr>
    </w:p>
    <w:p w14:paraId="4E624766" w14:textId="77777777" w:rsidR="00E67FC8" w:rsidRPr="00B76A93" w:rsidRDefault="00793F72" w:rsidP="00E67FC8">
      <w:pPr>
        <w:ind w:left="567"/>
        <w:jc w:val="both"/>
        <w:rPr>
          <w:rFonts w:eastAsia="MS Mincho"/>
          <w:lang w:val="cs-CZ"/>
        </w:rPr>
      </w:pPr>
      <w:r>
        <w:rPr>
          <w:rFonts w:eastAsia="MS Mincho"/>
          <w:lang w:val="cs-CZ"/>
        </w:rPr>
        <w:t>Univerzit</w:t>
      </w:r>
      <w:r w:rsidR="007E3383">
        <w:rPr>
          <w:rFonts w:eastAsia="MS Mincho"/>
          <w:lang w:val="cs-CZ"/>
        </w:rPr>
        <w:t>a</w:t>
      </w:r>
      <w:r w:rsidR="00E67FC8" w:rsidRPr="00B76A93">
        <w:rPr>
          <w:rFonts w:eastAsia="MS Mincho"/>
          <w:lang w:val="cs-CZ"/>
        </w:rPr>
        <w:t xml:space="preserve"> zajistí pro auditora odpovídající prostory včetně materiálního zabezpečení pro provedení auditu.</w:t>
      </w:r>
    </w:p>
    <w:p w14:paraId="2B59F0AB" w14:textId="77777777" w:rsidR="00E67FC8" w:rsidRPr="00B76A93" w:rsidRDefault="00E67FC8" w:rsidP="00E67FC8">
      <w:pPr>
        <w:ind w:left="567"/>
        <w:jc w:val="both"/>
        <w:rPr>
          <w:rFonts w:eastAsia="MS Mincho"/>
          <w:lang w:val="cs-CZ"/>
        </w:rPr>
      </w:pPr>
    </w:p>
    <w:p w14:paraId="34729714" w14:textId="77777777" w:rsidR="00E67FC8" w:rsidRPr="00B76A93" w:rsidRDefault="00793F72" w:rsidP="00E67FC8">
      <w:pPr>
        <w:ind w:left="567"/>
        <w:jc w:val="both"/>
        <w:rPr>
          <w:rFonts w:eastAsia="MS Mincho"/>
          <w:lang w:val="cs-CZ"/>
        </w:rPr>
      </w:pPr>
      <w:r>
        <w:rPr>
          <w:rFonts w:eastAsia="MS Mincho"/>
          <w:lang w:val="cs-CZ"/>
        </w:rPr>
        <w:t>Univerzit</w:t>
      </w:r>
      <w:r w:rsidR="007E3383">
        <w:rPr>
          <w:rFonts w:eastAsia="MS Mincho"/>
          <w:lang w:val="cs-CZ"/>
        </w:rPr>
        <w:t>a</w:t>
      </w:r>
      <w:r w:rsidR="00E67FC8" w:rsidRPr="00B76A93">
        <w:rPr>
          <w:rFonts w:eastAsia="MS Mincho"/>
          <w:lang w:val="cs-CZ"/>
        </w:rPr>
        <w:t xml:space="preserve"> seznámí s harmonogramem auditorských prací odpovědné pracovníky </w:t>
      </w:r>
      <w:r w:rsidR="004E3DC4">
        <w:rPr>
          <w:rFonts w:eastAsia="MS Mincho"/>
          <w:lang w:val="cs-CZ"/>
        </w:rPr>
        <w:br/>
      </w:r>
      <w:r w:rsidR="00E67FC8" w:rsidRPr="00B76A93">
        <w:rPr>
          <w:rFonts w:eastAsia="MS Mincho"/>
          <w:lang w:val="cs-CZ"/>
        </w:rPr>
        <w:t>a zajistí tak jejich potřebnou součinnost pro včasné a bezproblémové provedení auditu.</w:t>
      </w:r>
    </w:p>
    <w:p w14:paraId="2B1AB4A1" w14:textId="77777777" w:rsidR="00E67FC8" w:rsidRPr="00B76A93" w:rsidRDefault="00E67FC8" w:rsidP="00E67FC8">
      <w:pPr>
        <w:ind w:left="567"/>
        <w:jc w:val="both"/>
        <w:rPr>
          <w:rFonts w:eastAsia="MS Mincho"/>
          <w:lang w:val="cs-CZ"/>
        </w:rPr>
      </w:pPr>
    </w:p>
    <w:p w14:paraId="3A906093" w14:textId="77777777" w:rsidR="00E67FC8" w:rsidRPr="00B76A93" w:rsidRDefault="00E67FC8" w:rsidP="00E67FC8">
      <w:pPr>
        <w:numPr>
          <w:ilvl w:val="0"/>
          <w:numId w:val="2"/>
        </w:numPr>
        <w:ind w:left="567"/>
        <w:rPr>
          <w:rFonts w:eastAsia="MS Mincho"/>
          <w:i/>
          <w:iCs/>
          <w:lang w:val="cs-CZ"/>
        </w:rPr>
      </w:pPr>
      <w:r w:rsidRPr="00B76A93">
        <w:rPr>
          <w:rFonts w:eastAsia="MS Mincho"/>
          <w:i/>
          <w:iCs/>
          <w:lang w:val="cs-CZ"/>
        </w:rPr>
        <w:t>Závěrečná zpráva auditora</w:t>
      </w:r>
    </w:p>
    <w:p w14:paraId="4FD5CA4F" w14:textId="77777777" w:rsidR="00E67FC8" w:rsidRPr="00B76A93" w:rsidRDefault="00E67FC8" w:rsidP="00E67FC8">
      <w:pPr>
        <w:ind w:left="567"/>
        <w:rPr>
          <w:rFonts w:eastAsia="MS Mincho"/>
          <w:i/>
          <w:iCs/>
          <w:lang w:val="cs-CZ"/>
        </w:rPr>
      </w:pPr>
    </w:p>
    <w:p w14:paraId="57BF098C" w14:textId="77777777" w:rsidR="00E67FC8" w:rsidRPr="00B76A93" w:rsidRDefault="00E67FC8" w:rsidP="00E67FC8">
      <w:pPr>
        <w:pStyle w:val="Zkladntextodsazen"/>
        <w:ind w:left="567"/>
        <w:jc w:val="both"/>
        <w:rPr>
          <w:lang w:val="cs-CZ"/>
        </w:rPr>
      </w:pPr>
      <w:r w:rsidRPr="00B76A93">
        <w:rPr>
          <w:lang w:val="cs-CZ"/>
        </w:rPr>
        <w:t>Auditor vydá závěrečnou zprávu o ověření účetní závěrky, ve které vyjádří svůj názor na účetní závěrku a na údaje uvedené ve výroční zprávě v souladu se statutárními předpisy.</w:t>
      </w:r>
    </w:p>
    <w:p w14:paraId="56DE1953" w14:textId="77777777" w:rsidR="00E67FC8" w:rsidRPr="00B76A93" w:rsidRDefault="00E67FC8" w:rsidP="00E67FC8">
      <w:pPr>
        <w:ind w:left="567"/>
        <w:jc w:val="both"/>
        <w:rPr>
          <w:rFonts w:eastAsia="MS Mincho"/>
          <w:lang w:val="cs-CZ"/>
        </w:rPr>
      </w:pPr>
    </w:p>
    <w:p w14:paraId="217E5A59" w14:textId="77777777" w:rsidR="00E67FC8" w:rsidRPr="00B76A93" w:rsidRDefault="00E67FC8" w:rsidP="00E67FC8">
      <w:pPr>
        <w:ind w:left="567"/>
        <w:jc w:val="both"/>
        <w:rPr>
          <w:rFonts w:eastAsia="MS Mincho"/>
          <w:lang w:val="cs-CZ"/>
        </w:rPr>
      </w:pPr>
      <w:r w:rsidRPr="00B76A93">
        <w:rPr>
          <w:rFonts w:eastAsia="MS Mincho"/>
          <w:lang w:val="cs-CZ"/>
        </w:rPr>
        <w:t>Auditor uvede v této zprávě výhrady, pokud na základě provedených testů identifikuje nesprávnosti, které mohou podstatným způsobem zkreslit údaje v účetní závěrce, pokud vnitřní kontrolní systém vykazuje významné slabiny nebo účetnictví není vedeno správně, úplně a průkazně.</w:t>
      </w:r>
    </w:p>
    <w:p w14:paraId="075CCFF8" w14:textId="77777777" w:rsidR="00E67FC8" w:rsidRPr="00B76A93" w:rsidRDefault="00E67FC8" w:rsidP="00E67FC8">
      <w:pPr>
        <w:ind w:left="567"/>
        <w:jc w:val="both"/>
        <w:rPr>
          <w:rFonts w:eastAsia="MS Mincho"/>
          <w:lang w:val="cs-CZ"/>
        </w:rPr>
      </w:pPr>
    </w:p>
    <w:p w14:paraId="0EA30316" w14:textId="77777777" w:rsidR="00E67FC8" w:rsidRPr="00B76A93" w:rsidRDefault="00E67FC8" w:rsidP="00E67FC8">
      <w:pPr>
        <w:ind w:left="567"/>
        <w:jc w:val="both"/>
        <w:rPr>
          <w:rFonts w:eastAsia="MS Mincho"/>
          <w:lang w:val="cs-CZ"/>
        </w:rPr>
      </w:pPr>
      <w:r w:rsidRPr="00B76A93">
        <w:rPr>
          <w:rFonts w:eastAsia="MS Mincho"/>
          <w:lang w:val="cs-CZ"/>
        </w:rPr>
        <w:t>Auditor má právo uvést ve své zprávě také omezení rozsahu ověření, pokud nebyl schopen z objektivních důvodů nebo z viny účetní jednotky ověřit některé podstatné údaje v účetní závěrce.</w:t>
      </w:r>
    </w:p>
    <w:p w14:paraId="1EBA19FE" w14:textId="77777777" w:rsidR="00E67FC8" w:rsidRPr="00B76A93" w:rsidRDefault="00E67FC8" w:rsidP="00E67FC8">
      <w:pPr>
        <w:ind w:left="567"/>
        <w:jc w:val="both"/>
        <w:rPr>
          <w:rFonts w:eastAsia="MS Mincho"/>
          <w:lang w:val="cs-CZ"/>
        </w:rPr>
      </w:pPr>
    </w:p>
    <w:p w14:paraId="6483E52F" w14:textId="77777777" w:rsidR="00E67FC8" w:rsidRPr="00B76A93" w:rsidRDefault="00E67FC8" w:rsidP="00E67FC8">
      <w:pPr>
        <w:ind w:left="567"/>
        <w:jc w:val="both"/>
        <w:rPr>
          <w:rFonts w:eastAsia="MS Mincho"/>
          <w:lang w:val="cs-CZ"/>
        </w:rPr>
      </w:pPr>
      <w:r w:rsidRPr="00B76A93">
        <w:rPr>
          <w:rFonts w:eastAsia="MS Mincho"/>
          <w:lang w:val="cs-CZ"/>
        </w:rPr>
        <w:t>Auditor je oprávněn vydat i záporný výrok, pokud jsou identifikované nesprávnosti takové povahy a rozsahu, že není možné vydat výrok s výhradou. Pokud by důsledky omezení rozsahu práce auditora byly takového rozsahu, že by auditor nebyl schopen získat potřebnou míru jistoty u převážné většiny významných položek účetní závěrky, odmítne výrok vydat. I v tomto případě auditor vydá zprávu popisující důvody odmítnutí výroku.</w:t>
      </w:r>
    </w:p>
    <w:p w14:paraId="32FC39F4" w14:textId="77777777" w:rsidR="00E67FC8" w:rsidRPr="00B76A93" w:rsidRDefault="00E67FC8" w:rsidP="00E67FC8">
      <w:pPr>
        <w:ind w:left="567"/>
        <w:jc w:val="both"/>
        <w:rPr>
          <w:rFonts w:eastAsia="MS Mincho"/>
          <w:lang w:val="cs-CZ"/>
        </w:rPr>
      </w:pPr>
    </w:p>
    <w:p w14:paraId="1148257A" w14:textId="77777777" w:rsidR="00E67FC8" w:rsidRPr="00B76A93" w:rsidRDefault="00E67FC8" w:rsidP="00E67FC8">
      <w:pPr>
        <w:ind w:left="567"/>
        <w:jc w:val="both"/>
        <w:rPr>
          <w:rFonts w:eastAsia="MS Mincho"/>
          <w:lang w:val="cs-CZ"/>
        </w:rPr>
      </w:pPr>
      <w:r w:rsidRPr="00B76A93">
        <w:rPr>
          <w:rFonts w:eastAsia="MS Mincho"/>
          <w:lang w:val="cs-CZ"/>
        </w:rPr>
        <w:t xml:space="preserve">Kromě vlastní výše uvedené auditorské zprávy vydá auditor také dopis </w:t>
      </w:r>
      <w:r w:rsidR="007E3383">
        <w:rPr>
          <w:rFonts w:eastAsia="MS Mincho"/>
          <w:lang w:val="cs-CZ"/>
        </w:rPr>
        <w:t>rektorovi</w:t>
      </w:r>
      <w:r w:rsidRPr="00B76A93">
        <w:rPr>
          <w:rFonts w:eastAsia="MS Mincho"/>
          <w:lang w:val="cs-CZ"/>
        </w:rPr>
        <w:t xml:space="preserve"> </w:t>
      </w:r>
      <w:r w:rsidR="00793F72">
        <w:rPr>
          <w:rFonts w:eastAsia="MS Mincho"/>
          <w:lang w:val="cs-CZ"/>
        </w:rPr>
        <w:t>univerzity</w:t>
      </w:r>
      <w:r w:rsidRPr="00B76A93">
        <w:rPr>
          <w:rFonts w:eastAsia="MS Mincho"/>
          <w:lang w:val="cs-CZ"/>
        </w:rPr>
        <w:t xml:space="preserve">, který bude obsahovat poznatky o nedostatcích zjištěných v průběhu auditu </w:t>
      </w:r>
      <w:r w:rsidR="004E3DC4">
        <w:rPr>
          <w:rFonts w:eastAsia="MS Mincho"/>
          <w:lang w:val="cs-CZ"/>
        </w:rPr>
        <w:br/>
      </w:r>
      <w:r w:rsidRPr="00B76A93">
        <w:rPr>
          <w:rFonts w:eastAsia="MS Mincho"/>
          <w:lang w:val="cs-CZ"/>
        </w:rPr>
        <w:t>a auditorská doporučení směřující ke zlepšení vnitřního účetního a kontrolního systému.</w:t>
      </w:r>
    </w:p>
    <w:p w14:paraId="17D27903" w14:textId="77777777" w:rsidR="000B5BFF" w:rsidRPr="00B76A93" w:rsidRDefault="000B5BFF" w:rsidP="00E67FC8">
      <w:pPr>
        <w:ind w:left="567"/>
        <w:rPr>
          <w:rFonts w:eastAsia="MS Mincho"/>
          <w:lang w:val="cs-CZ"/>
        </w:rPr>
      </w:pPr>
    </w:p>
    <w:p w14:paraId="00792AB5" w14:textId="77777777" w:rsidR="00E67FC8" w:rsidRPr="00B76A93" w:rsidRDefault="00E67FC8" w:rsidP="00E67FC8">
      <w:pPr>
        <w:ind w:left="567"/>
        <w:jc w:val="center"/>
        <w:outlineLvl w:val="0"/>
        <w:rPr>
          <w:rFonts w:eastAsia="MS Mincho"/>
          <w:b/>
          <w:bCs/>
          <w:lang w:val="cs-CZ"/>
        </w:rPr>
      </w:pPr>
      <w:r w:rsidRPr="00B76A93">
        <w:rPr>
          <w:rFonts w:eastAsia="MS Mincho"/>
          <w:b/>
          <w:bCs/>
          <w:lang w:val="cs-CZ"/>
        </w:rPr>
        <w:t>III.</w:t>
      </w:r>
    </w:p>
    <w:p w14:paraId="43680139" w14:textId="77777777" w:rsidR="00E67FC8" w:rsidRPr="00B76A93" w:rsidRDefault="00E67FC8" w:rsidP="00E67FC8">
      <w:pPr>
        <w:ind w:left="567"/>
        <w:jc w:val="center"/>
        <w:rPr>
          <w:rFonts w:eastAsia="MS Mincho"/>
          <w:b/>
          <w:bCs/>
          <w:lang w:val="cs-CZ"/>
        </w:rPr>
      </w:pPr>
      <w:r w:rsidRPr="00B76A93">
        <w:rPr>
          <w:rFonts w:eastAsia="MS Mincho"/>
          <w:b/>
          <w:bCs/>
          <w:lang w:val="cs-CZ"/>
        </w:rPr>
        <w:t>Čas plnění smlouvy</w:t>
      </w:r>
    </w:p>
    <w:p w14:paraId="0803CCA4" w14:textId="77777777" w:rsidR="00E67FC8" w:rsidRPr="00B76A93" w:rsidRDefault="00E67FC8" w:rsidP="00E67FC8">
      <w:pPr>
        <w:ind w:left="567"/>
        <w:rPr>
          <w:rFonts w:eastAsia="MS Mincho"/>
          <w:b/>
          <w:bCs/>
          <w:lang w:val="cs-CZ"/>
        </w:rPr>
      </w:pPr>
    </w:p>
    <w:p w14:paraId="14CE61DC" w14:textId="77777777" w:rsidR="00E67FC8" w:rsidRPr="00B76A93" w:rsidRDefault="00E67FC8" w:rsidP="00E67FC8">
      <w:pPr>
        <w:pStyle w:val="Zkladntext"/>
        <w:ind w:left="567"/>
        <w:rPr>
          <w:lang w:val="cs-CZ"/>
        </w:rPr>
      </w:pPr>
      <w:r w:rsidRPr="00B76A93">
        <w:rPr>
          <w:lang w:val="cs-CZ"/>
        </w:rPr>
        <w:t xml:space="preserve">Zahájení auditorských prací předpokládáme dnem </w:t>
      </w:r>
      <w:r w:rsidR="00E8471B">
        <w:rPr>
          <w:lang w:val="cs-CZ"/>
        </w:rPr>
        <w:t>účinnosti</w:t>
      </w:r>
      <w:r w:rsidRPr="00B76A93">
        <w:rPr>
          <w:lang w:val="cs-CZ"/>
        </w:rPr>
        <w:t xml:space="preserve"> této smlouvy, a to seznámením se s posledním vývojem </w:t>
      </w:r>
      <w:r w:rsidR="00793F72">
        <w:rPr>
          <w:lang w:val="cs-CZ"/>
        </w:rPr>
        <w:t>univerzity</w:t>
      </w:r>
      <w:r w:rsidRPr="00B76A93">
        <w:rPr>
          <w:lang w:val="cs-CZ"/>
        </w:rPr>
        <w:t xml:space="preserve"> a průběžnými výsledky. </w:t>
      </w:r>
    </w:p>
    <w:p w14:paraId="4C8CE3D4" w14:textId="77777777" w:rsidR="00E67FC8" w:rsidRPr="00B76A93" w:rsidRDefault="00E67FC8" w:rsidP="00E67FC8">
      <w:pPr>
        <w:pStyle w:val="Zkladntext"/>
        <w:ind w:left="567"/>
        <w:rPr>
          <w:lang w:val="cs-CZ"/>
        </w:rPr>
      </w:pPr>
    </w:p>
    <w:p w14:paraId="540D0A9D" w14:textId="77777777" w:rsidR="00E67FC8" w:rsidRPr="00B76A93" w:rsidRDefault="00E67FC8" w:rsidP="00E67FC8">
      <w:pPr>
        <w:pStyle w:val="Zkladntext"/>
        <w:ind w:left="567"/>
        <w:rPr>
          <w:lang w:val="cs-CZ"/>
        </w:rPr>
      </w:pPr>
      <w:r w:rsidRPr="00B76A93">
        <w:rPr>
          <w:lang w:val="cs-CZ"/>
        </w:rPr>
        <w:t xml:space="preserve">V měsících </w:t>
      </w:r>
      <w:r w:rsidR="008E27A4">
        <w:rPr>
          <w:lang w:val="cs-CZ"/>
        </w:rPr>
        <w:t>říjen</w:t>
      </w:r>
      <w:r w:rsidR="00410F21" w:rsidRPr="00B76A93">
        <w:rPr>
          <w:lang w:val="cs-CZ"/>
        </w:rPr>
        <w:t xml:space="preserve"> 20</w:t>
      </w:r>
      <w:r w:rsidR="00AB6AEE">
        <w:rPr>
          <w:lang w:val="cs-CZ"/>
        </w:rPr>
        <w:t>2</w:t>
      </w:r>
      <w:r w:rsidR="004E3DC4">
        <w:rPr>
          <w:lang w:val="cs-CZ"/>
        </w:rPr>
        <w:t>5</w:t>
      </w:r>
      <w:r w:rsidRPr="00B76A93">
        <w:rPr>
          <w:lang w:val="cs-CZ"/>
        </w:rPr>
        <w:t xml:space="preserve"> až </w:t>
      </w:r>
      <w:r w:rsidR="000B5BFF" w:rsidRPr="00B76A93">
        <w:rPr>
          <w:lang w:val="cs-CZ"/>
        </w:rPr>
        <w:t>duben</w:t>
      </w:r>
      <w:r w:rsidR="00D5299D" w:rsidRPr="00B76A93">
        <w:rPr>
          <w:lang w:val="cs-CZ"/>
        </w:rPr>
        <w:t xml:space="preserve"> </w:t>
      </w:r>
      <w:r w:rsidR="00410F21" w:rsidRPr="00B76A93">
        <w:rPr>
          <w:lang w:val="cs-CZ"/>
        </w:rPr>
        <w:t>202</w:t>
      </w:r>
      <w:r w:rsidR="004E3DC4">
        <w:rPr>
          <w:lang w:val="cs-CZ"/>
        </w:rPr>
        <w:t>6</w:t>
      </w:r>
      <w:r w:rsidRPr="00B76A93">
        <w:rPr>
          <w:lang w:val="cs-CZ"/>
        </w:rPr>
        <w:t xml:space="preserve"> bude probíhat po vzájemné dohodě vlastní ověření účetní závěrky za rok 20</w:t>
      </w:r>
      <w:r w:rsidR="00AB6AEE">
        <w:rPr>
          <w:lang w:val="cs-CZ"/>
        </w:rPr>
        <w:t>2</w:t>
      </w:r>
      <w:r w:rsidR="004E3DC4">
        <w:rPr>
          <w:lang w:val="cs-CZ"/>
        </w:rPr>
        <w:t>5</w:t>
      </w:r>
      <w:r w:rsidRPr="00B76A93">
        <w:rPr>
          <w:lang w:val="cs-CZ"/>
        </w:rPr>
        <w:t xml:space="preserve"> tak, aby nejpozději do </w:t>
      </w:r>
      <w:r w:rsidR="00593D92">
        <w:rPr>
          <w:lang w:val="cs-CZ"/>
        </w:rPr>
        <w:t>pěti týdnů po předložení roční účetní závěrky</w:t>
      </w:r>
      <w:r w:rsidRPr="00B76A93">
        <w:rPr>
          <w:lang w:val="cs-CZ"/>
        </w:rPr>
        <w:t xml:space="preserve"> byla vydána statutární auditorská zpráva.</w:t>
      </w:r>
    </w:p>
    <w:p w14:paraId="135D17A2" w14:textId="77777777" w:rsidR="00E67FC8" w:rsidRPr="00B76A93" w:rsidRDefault="00E67FC8" w:rsidP="00E67FC8">
      <w:pPr>
        <w:ind w:left="567"/>
        <w:jc w:val="both"/>
        <w:rPr>
          <w:rFonts w:eastAsia="MS Mincho"/>
          <w:lang w:val="cs-CZ"/>
        </w:rPr>
      </w:pPr>
    </w:p>
    <w:p w14:paraId="75605938" w14:textId="77777777" w:rsidR="00E67FC8" w:rsidRPr="00B76A93" w:rsidRDefault="00E67FC8" w:rsidP="00E67FC8">
      <w:pPr>
        <w:ind w:left="567"/>
        <w:jc w:val="both"/>
        <w:rPr>
          <w:rFonts w:eastAsia="MS Mincho"/>
          <w:lang w:val="cs-CZ"/>
        </w:rPr>
      </w:pPr>
      <w:r w:rsidRPr="00B76A93">
        <w:rPr>
          <w:rFonts w:eastAsia="MS Mincho"/>
          <w:lang w:val="cs-CZ"/>
        </w:rPr>
        <w:lastRenderedPageBreak/>
        <w:t xml:space="preserve">Konečná verze zprávy bude předána </w:t>
      </w:r>
      <w:r w:rsidR="00793F72">
        <w:rPr>
          <w:rFonts w:eastAsia="MS Mincho"/>
          <w:lang w:val="cs-CZ"/>
        </w:rPr>
        <w:t>univerzity</w:t>
      </w:r>
      <w:r w:rsidRPr="00B76A93">
        <w:rPr>
          <w:rFonts w:eastAsia="MS Mincho"/>
          <w:lang w:val="cs-CZ"/>
        </w:rPr>
        <w:t xml:space="preserve"> ve 2 vyhotoveních v českém jazyce po projednání konceptu příslušné zprávy. </w:t>
      </w:r>
      <w:r w:rsidR="00593D92">
        <w:rPr>
          <w:rFonts w:eastAsia="MS Mincho"/>
          <w:lang w:val="cs-CZ"/>
        </w:rPr>
        <w:t>Prohlášení</w:t>
      </w:r>
      <w:r w:rsidRPr="00B76A93">
        <w:rPr>
          <w:rFonts w:eastAsia="MS Mincho"/>
          <w:lang w:val="cs-CZ"/>
        </w:rPr>
        <w:t xml:space="preserve"> vedení </w:t>
      </w:r>
      <w:r w:rsidR="00793F72">
        <w:rPr>
          <w:rFonts w:eastAsia="MS Mincho"/>
          <w:lang w:val="cs-CZ"/>
        </w:rPr>
        <w:t>univerzity</w:t>
      </w:r>
      <w:r w:rsidRPr="00B76A93">
        <w:rPr>
          <w:rFonts w:eastAsia="MS Mincho"/>
          <w:lang w:val="cs-CZ"/>
        </w:rPr>
        <w:t xml:space="preserve"> bude auditorovi předán</w:t>
      </w:r>
      <w:r w:rsidR="00593D92">
        <w:rPr>
          <w:rFonts w:eastAsia="MS Mincho"/>
          <w:lang w:val="cs-CZ"/>
        </w:rPr>
        <w:t>o ke dni</w:t>
      </w:r>
      <w:r w:rsidRPr="00B76A93">
        <w:rPr>
          <w:rFonts w:eastAsia="MS Mincho"/>
          <w:lang w:val="cs-CZ"/>
        </w:rPr>
        <w:t xml:space="preserve"> předání auditorské zprávy.</w:t>
      </w:r>
    </w:p>
    <w:p w14:paraId="0C4BC277" w14:textId="77777777" w:rsidR="00E67FC8" w:rsidRPr="00B76A93" w:rsidRDefault="00E67FC8" w:rsidP="00E67FC8">
      <w:pPr>
        <w:ind w:left="567"/>
        <w:jc w:val="both"/>
        <w:rPr>
          <w:rFonts w:eastAsia="MS Mincho"/>
          <w:lang w:val="cs-CZ"/>
        </w:rPr>
      </w:pPr>
    </w:p>
    <w:p w14:paraId="5170124A" w14:textId="77777777" w:rsidR="00E67FC8" w:rsidRPr="00B76A93" w:rsidRDefault="00E67FC8" w:rsidP="00E67FC8">
      <w:pPr>
        <w:ind w:left="567"/>
        <w:jc w:val="center"/>
        <w:outlineLvl w:val="0"/>
        <w:rPr>
          <w:rFonts w:eastAsia="MS Mincho"/>
          <w:b/>
          <w:bCs/>
          <w:lang w:val="cs-CZ"/>
        </w:rPr>
      </w:pPr>
      <w:r w:rsidRPr="00B76A93">
        <w:rPr>
          <w:rFonts w:eastAsia="MS Mincho"/>
          <w:b/>
          <w:bCs/>
          <w:lang w:val="cs-CZ"/>
        </w:rPr>
        <w:t>IV.</w:t>
      </w:r>
    </w:p>
    <w:p w14:paraId="537A9086" w14:textId="77777777" w:rsidR="00E67FC8" w:rsidRPr="00B76A93" w:rsidRDefault="00E67FC8" w:rsidP="00E67FC8">
      <w:pPr>
        <w:ind w:left="567"/>
        <w:jc w:val="center"/>
        <w:rPr>
          <w:rFonts w:eastAsia="MS Mincho"/>
          <w:b/>
          <w:bCs/>
          <w:lang w:val="cs-CZ"/>
        </w:rPr>
      </w:pPr>
      <w:r w:rsidRPr="00B76A93">
        <w:rPr>
          <w:rFonts w:eastAsia="MS Mincho"/>
          <w:b/>
          <w:bCs/>
          <w:lang w:val="cs-CZ"/>
        </w:rPr>
        <w:t>Cena a způsob placení</w:t>
      </w:r>
    </w:p>
    <w:p w14:paraId="2007573F" w14:textId="77777777" w:rsidR="00E67FC8" w:rsidRPr="00B76A93" w:rsidRDefault="00E67FC8" w:rsidP="00E67FC8">
      <w:pPr>
        <w:ind w:left="567"/>
        <w:rPr>
          <w:rFonts w:eastAsia="MS Mincho"/>
          <w:lang w:val="cs-CZ"/>
        </w:rPr>
      </w:pPr>
    </w:p>
    <w:p w14:paraId="54AADB4F" w14:textId="77777777" w:rsidR="00EB3DBA" w:rsidRPr="00AB7276" w:rsidRDefault="00EB3DBA" w:rsidP="00AB7276">
      <w:pPr>
        <w:ind w:left="567"/>
        <w:jc w:val="both"/>
        <w:rPr>
          <w:rFonts w:eastAsia="MS Mincho"/>
          <w:lang w:val="cs-CZ"/>
        </w:rPr>
      </w:pPr>
      <w:r w:rsidRPr="00B76A93">
        <w:rPr>
          <w:rFonts w:eastAsia="MS Mincho"/>
          <w:lang w:val="cs-CZ"/>
        </w:rPr>
        <w:t xml:space="preserve">Mezi stranami je sjednána cena ve výši </w:t>
      </w:r>
      <w:r w:rsidR="00AB6AEE">
        <w:rPr>
          <w:rFonts w:eastAsia="MS Mincho"/>
          <w:lang w:val="cs-CZ"/>
        </w:rPr>
        <w:t>1</w:t>
      </w:r>
      <w:r w:rsidR="004E3DC4">
        <w:rPr>
          <w:rFonts w:eastAsia="MS Mincho"/>
          <w:lang w:val="cs-CZ"/>
        </w:rPr>
        <w:t>60</w:t>
      </w:r>
      <w:r w:rsidR="007E3383">
        <w:rPr>
          <w:rFonts w:eastAsia="MS Mincho"/>
          <w:lang w:val="cs-CZ"/>
        </w:rPr>
        <w:t xml:space="preserve"> 000</w:t>
      </w:r>
      <w:r w:rsidRPr="00B76A93">
        <w:rPr>
          <w:rFonts w:eastAsia="MS Mincho"/>
          <w:lang w:val="cs-CZ"/>
        </w:rPr>
        <w:t xml:space="preserve"> Kč, k této ceně bude fakturována DPH stanovená zákonem. Tato cena bude fakturována ve dvou splátkách, první po </w:t>
      </w:r>
      <w:r w:rsidR="00186E69" w:rsidRPr="00186E69">
        <w:rPr>
          <w:rFonts w:eastAsia="MS Mincho"/>
          <w:lang w:val="cs-CZ"/>
        </w:rPr>
        <w:t>předání Zprávy o výsledcích analýzy vnitřního</w:t>
      </w:r>
      <w:r w:rsidR="00186E69">
        <w:rPr>
          <w:rFonts w:eastAsia="MS Mincho"/>
          <w:lang w:val="cs-CZ"/>
        </w:rPr>
        <w:t xml:space="preserve"> </w:t>
      </w:r>
      <w:r w:rsidR="00186E69" w:rsidRPr="00186E69">
        <w:rPr>
          <w:rFonts w:eastAsia="MS Mincho"/>
          <w:lang w:val="cs-CZ"/>
        </w:rPr>
        <w:t>kontrolního systému a stanovení rizik</w:t>
      </w:r>
      <w:r w:rsidRPr="00B76A93">
        <w:rPr>
          <w:rFonts w:eastAsia="MS Mincho"/>
          <w:lang w:val="cs-CZ"/>
        </w:rPr>
        <w:t xml:space="preserve"> ve výši </w:t>
      </w:r>
      <w:r w:rsidR="004E3DC4">
        <w:rPr>
          <w:rFonts w:eastAsia="MS Mincho"/>
          <w:lang w:val="cs-CZ"/>
        </w:rPr>
        <w:t>80</w:t>
      </w:r>
      <w:r w:rsidRPr="00B76A93">
        <w:rPr>
          <w:rFonts w:eastAsia="MS Mincho"/>
          <w:lang w:val="cs-CZ"/>
        </w:rPr>
        <w:t xml:space="preserve"> 000 Kč a druhá po předání auditorské zprávy ve výši </w:t>
      </w:r>
      <w:r w:rsidR="004E3DC4">
        <w:rPr>
          <w:rFonts w:eastAsia="MS Mincho"/>
          <w:lang w:val="cs-CZ"/>
        </w:rPr>
        <w:t>80</w:t>
      </w:r>
      <w:r w:rsidR="007E3383">
        <w:rPr>
          <w:rFonts w:eastAsia="MS Mincho"/>
          <w:lang w:val="cs-CZ"/>
        </w:rPr>
        <w:t xml:space="preserve"> 0</w:t>
      </w:r>
      <w:r w:rsidR="007A0C06">
        <w:rPr>
          <w:rFonts w:eastAsia="MS Mincho"/>
          <w:lang w:val="cs-CZ"/>
        </w:rPr>
        <w:t>0</w:t>
      </w:r>
      <w:r w:rsidRPr="00B76A93">
        <w:rPr>
          <w:rFonts w:eastAsia="MS Mincho"/>
          <w:lang w:val="cs-CZ"/>
        </w:rPr>
        <w:t>0 Kč. Faktury budou splatné do 14 dnů od jejich předání na účet č. 2200248608</w:t>
      </w:r>
      <w:r w:rsidRPr="00B76A93">
        <w:rPr>
          <w:lang w:val="cs-CZ" w:eastAsia="cs-CZ"/>
        </w:rPr>
        <w:t>/2010.</w:t>
      </w:r>
    </w:p>
    <w:p w14:paraId="39AC5438" w14:textId="77777777" w:rsidR="00E67FC8" w:rsidRDefault="00E67FC8" w:rsidP="00E67FC8">
      <w:pPr>
        <w:ind w:left="567"/>
        <w:rPr>
          <w:rFonts w:eastAsia="MS Mincho"/>
          <w:lang w:val="cs-CZ"/>
        </w:rPr>
      </w:pPr>
    </w:p>
    <w:p w14:paraId="2327BF1D" w14:textId="77777777" w:rsidR="00E67FC8" w:rsidRPr="00B76A93" w:rsidRDefault="00E67FC8" w:rsidP="00E67FC8">
      <w:pPr>
        <w:ind w:left="567"/>
        <w:jc w:val="center"/>
        <w:outlineLvl w:val="0"/>
        <w:rPr>
          <w:rFonts w:eastAsia="MS Mincho"/>
          <w:b/>
          <w:bCs/>
          <w:lang w:val="cs-CZ"/>
        </w:rPr>
      </w:pPr>
      <w:r w:rsidRPr="00B76A93">
        <w:rPr>
          <w:rFonts w:eastAsia="MS Mincho"/>
          <w:b/>
          <w:bCs/>
          <w:lang w:val="cs-CZ"/>
        </w:rPr>
        <w:t>V.</w:t>
      </w:r>
    </w:p>
    <w:p w14:paraId="46DB7C0C" w14:textId="77777777" w:rsidR="00E67FC8" w:rsidRPr="00B76A93" w:rsidRDefault="00E67FC8" w:rsidP="00E67FC8">
      <w:pPr>
        <w:ind w:left="567"/>
        <w:jc w:val="center"/>
        <w:rPr>
          <w:rFonts w:eastAsia="MS Mincho"/>
          <w:b/>
          <w:bCs/>
          <w:lang w:val="cs-CZ"/>
        </w:rPr>
      </w:pPr>
      <w:r w:rsidRPr="00B76A93">
        <w:rPr>
          <w:rFonts w:eastAsia="MS Mincho"/>
          <w:b/>
          <w:bCs/>
          <w:lang w:val="cs-CZ"/>
        </w:rPr>
        <w:t>Rozhodné právo</w:t>
      </w:r>
    </w:p>
    <w:p w14:paraId="6D32C142" w14:textId="77777777" w:rsidR="00E67FC8" w:rsidRPr="00B76A93" w:rsidRDefault="00E67FC8" w:rsidP="00E67FC8">
      <w:pPr>
        <w:ind w:left="567"/>
        <w:jc w:val="center"/>
        <w:rPr>
          <w:rFonts w:eastAsia="MS Mincho"/>
          <w:b/>
          <w:bCs/>
          <w:lang w:val="cs-CZ"/>
        </w:rPr>
      </w:pPr>
    </w:p>
    <w:p w14:paraId="4F2CE634" w14:textId="77777777" w:rsidR="00E67FC8" w:rsidRPr="00B76A93" w:rsidRDefault="00E67FC8" w:rsidP="00E67FC8">
      <w:pPr>
        <w:ind w:left="567"/>
        <w:jc w:val="both"/>
        <w:rPr>
          <w:rFonts w:eastAsia="MS Mincho"/>
          <w:lang w:val="cs-CZ"/>
        </w:rPr>
      </w:pPr>
      <w:r w:rsidRPr="00B76A93">
        <w:rPr>
          <w:rFonts w:eastAsia="MS Mincho"/>
          <w:lang w:val="cs-CZ"/>
        </w:rPr>
        <w:t xml:space="preserve">Právní poměry této smlouvy a případné spory se řídí českými právními předpisy </w:t>
      </w:r>
      <w:r w:rsidR="004E3DC4">
        <w:rPr>
          <w:rFonts w:eastAsia="MS Mincho"/>
          <w:lang w:val="cs-CZ"/>
        </w:rPr>
        <w:br/>
      </w:r>
      <w:r w:rsidRPr="00B76A93">
        <w:rPr>
          <w:rFonts w:eastAsia="MS Mincho"/>
          <w:lang w:val="cs-CZ"/>
        </w:rPr>
        <w:t>a pravidly řízení. Nebude-li možné eventuální spory urovnat dohodou smluvních stran, budou předloženy k projednání a rozhodnutí příslušnému soudu.</w:t>
      </w:r>
    </w:p>
    <w:p w14:paraId="08884205" w14:textId="77777777" w:rsidR="00E67FC8" w:rsidRPr="00B76A93" w:rsidRDefault="00E67FC8" w:rsidP="00E67FC8">
      <w:pPr>
        <w:ind w:left="567"/>
        <w:rPr>
          <w:rFonts w:eastAsia="MS Mincho"/>
          <w:lang w:val="cs-CZ"/>
        </w:rPr>
      </w:pPr>
    </w:p>
    <w:p w14:paraId="6E596738" w14:textId="77777777" w:rsidR="00E67FC8" w:rsidRPr="00B76A93" w:rsidRDefault="00E67FC8" w:rsidP="00E67FC8">
      <w:pPr>
        <w:ind w:left="567"/>
        <w:jc w:val="center"/>
        <w:outlineLvl w:val="0"/>
        <w:rPr>
          <w:rFonts w:eastAsia="MS Mincho"/>
          <w:b/>
          <w:bCs/>
          <w:lang w:val="cs-CZ"/>
        </w:rPr>
      </w:pPr>
      <w:r w:rsidRPr="00B76A93">
        <w:rPr>
          <w:rFonts w:eastAsia="MS Mincho"/>
          <w:b/>
          <w:bCs/>
          <w:lang w:val="cs-CZ"/>
        </w:rPr>
        <w:t>VI.</w:t>
      </w:r>
    </w:p>
    <w:p w14:paraId="76D9D264" w14:textId="77777777" w:rsidR="00E67FC8" w:rsidRPr="00B76A93" w:rsidRDefault="00E67FC8" w:rsidP="00E67FC8">
      <w:pPr>
        <w:ind w:left="567"/>
        <w:jc w:val="center"/>
        <w:rPr>
          <w:rFonts w:eastAsia="MS Mincho"/>
          <w:b/>
          <w:bCs/>
          <w:lang w:val="cs-CZ"/>
        </w:rPr>
      </w:pPr>
      <w:r w:rsidRPr="00B76A93">
        <w:rPr>
          <w:rFonts w:eastAsia="MS Mincho"/>
          <w:b/>
          <w:bCs/>
          <w:lang w:val="cs-CZ"/>
        </w:rPr>
        <w:t>Závazek mlčenlivosti</w:t>
      </w:r>
    </w:p>
    <w:p w14:paraId="1D693AB2" w14:textId="77777777" w:rsidR="00E67FC8" w:rsidRPr="00B76A93" w:rsidRDefault="00E67FC8" w:rsidP="00E67FC8">
      <w:pPr>
        <w:ind w:left="567"/>
        <w:jc w:val="center"/>
        <w:rPr>
          <w:rFonts w:eastAsia="MS Mincho"/>
          <w:b/>
          <w:bCs/>
          <w:lang w:val="cs-CZ"/>
        </w:rPr>
      </w:pPr>
    </w:p>
    <w:p w14:paraId="68FD7596" w14:textId="77777777" w:rsidR="000B5BFF" w:rsidRPr="00B76A93" w:rsidRDefault="00E67FC8" w:rsidP="00557A60">
      <w:pPr>
        <w:ind w:left="567"/>
        <w:jc w:val="both"/>
        <w:rPr>
          <w:rFonts w:eastAsia="MS Mincho"/>
          <w:lang w:val="cs-CZ"/>
        </w:rPr>
      </w:pPr>
      <w:r w:rsidRPr="00B76A93">
        <w:rPr>
          <w:rFonts w:eastAsia="MS Mincho"/>
          <w:lang w:val="cs-CZ"/>
        </w:rPr>
        <w:t xml:space="preserve">Smluvní strany se zavazují zachovat mlčenlivost o všech skutečnostech, týkajících se druhé smluvní strany minimálně po dobu 5 let od data vydání auditorské zprávy, </w:t>
      </w:r>
      <w:r w:rsidR="004E3DC4">
        <w:rPr>
          <w:rFonts w:eastAsia="MS Mincho"/>
          <w:lang w:val="cs-CZ"/>
        </w:rPr>
        <w:br/>
      </w:r>
      <w:r w:rsidRPr="00B76A93">
        <w:rPr>
          <w:rFonts w:eastAsia="MS Mincho"/>
          <w:lang w:val="cs-CZ"/>
        </w:rPr>
        <w:t xml:space="preserve">s výjimkou informací, které jsou obecně známy. Pro informace, které </w:t>
      </w:r>
      <w:r w:rsidR="00793F72">
        <w:rPr>
          <w:rFonts w:eastAsia="MS Mincho"/>
          <w:lang w:val="cs-CZ"/>
        </w:rPr>
        <w:t>univerzit</w:t>
      </w:r>
      <w:r w:rsidR="007E3383">
        <w:rPr>
          <w:rFonts w:eastAsia="MS Mincho"/>
          <w:lang w:val="cs-CZ"/>
        </w:rPr>
        <w:t>a</w:t>
      </w:r>
      <w:r w:rsidRPr="00B76A93">
        <w:rPr>
          <w:rFonts w:eastAsia="MS Mincho"/>
          <w:lang w:val="cs-CZ"/>
        </w:rPr>
        <w:t xml:space="preserve"> prohlásila za předmět důvěrné informace, platí závazek mlčenlivosti bez omezení. Důvěrné informace nesmějí být použity k jiným účelům, než k plnění předmětu této smlouvy (při porušení závazku diskrétnosti má poškozená strana právo na náhradu škody).</w:t>
      </w:r>
    </w:p>
    <w:p w14:paraId="5E94DACD" w14:textId="77777777" w:rsidR="00E67FC8" w:rsidRPr="00B76A93" w:rsidRDefault="00E67FC8" w:rsidP="00E67FC8">
      <w:pPr>
        <w:ind w:left="567"/>
        <w:jc w:val="center"/>
        <w:outlineLvl w:val="0"/>
        <w:rPr>
          <w:rFonts w:eastAsia="MS Mincho"/>
          <w:b/>
          <w:bCs/>
          <w:lang w:val="cs-CZ"/>
        </w:rPr>
      </w:pPr>
      <w:r w:rsidRPr="00B76A93">
        <w:rPr>
          <w:rFonts w:eastAsia="MS Mincho"/>
          <w:b/>
          <w:bCs/>
          <w:lang w:val="cs-CZ"/>
        </w:rPr>
        <w:t>VII.</w:t>
      </w:r>
    </w:p>
    <w:p w14:paraId="0F9AC61D" w14:textId="77777777" w:rsidR="00E67FC8" w:rsidRPr="00B76A93" w:rsidRDefault="00E67FC8" w:rsidP="00E67FC8">
      <w:pPr>
        <w:ind w:left="567"/>
        <w:jc w:val="center"/>
        <w:rPr>
          <w:rFonts w:eastAsia="MS Mincho"/>
          <w:b/>
          <w:bCs/>
          <w:lang w:val="cs-CZ"/>
        </w:rPr>
      </w:pPr>
      <w:r w:rsidRPr="00B76A93">
        <w:rPr>
          <w:rFonts w:eastAsia="MS Mincho"/>
          <w:b/>
          <w:bCs/>
          <w:lang w:val="cs-CZ"/>
        </w:rPr>
        <w:t>Platnost smlouvy</w:t>
      </w:r>
    </w:p>
    <w:p w14:paraId="3FAEFFA2" w14:textId="77777777" w:rsidR="00E67FC8" w:rsidRPr="00B76A93" w:rsidRDefault="00E67FC8" w:rsidP="00E67FC8">
      <w:pPr>
        <w:ind w:left="567"/>
        <w:jc w:val="center"/>
        <w:rPr>
          <w:rFonts w:eastAsia="MS Mincho"/>
          <w:b/>
          <w:bCs/>
          <w:lang w:val="cs-CZ"/>
        </w:rPr>
      </w:pPr>
    </w:p>
    <w:p w14:paraId="3791AD10" w14:textId="77777777" w:rsidR="00E67FC8" w:rsidRPr="00B76A93" w:rsidRDefault="00E67FC8" w:rsidP="00E67FC8">
      <w:pPr>
        <w:ind w:left="567"/>
        <w:jc w:val="both"/>
        <w:rPr>
          <w:rFonts w:eastAsia="MS Mincho"/>
          <w:lang w:val="cs-CZ"/>
        </w:rPr>
      </w:pPr>
      <w:r w:rsidRPr="00B76A93">
        <w:rPr>
          <w:rFonts w:eastAsia="MS Mincho"/>
          <w:lang w:val="cs-CZ"/>
        </w:rPr>
        <w:t>Tato smlouva platí pro roční účetní závěrku za rok 20</w:t>
      </w:r>
      <w:r w:rsidR="00AB6AEE">
        <w:rPr>
          <w:rFonts w:eastAsia="MS Mincho"/>
          <w:lang w:val="cs-CZ"/>
        </w:rPr>
        <w:t>2</w:t>
      </w:r>
      <w:r w:rsidR="004E3DC4">
        <w:rPr>
          <w:rFonts w:eastAsia="MS Mincho"/>
          <w:lang w:val="cs-CZ"/>
        </w:rPr>
        <w:t>5</w:t>
      </w:r>
      <w:r w:rsidRPr="00B76A93">
        <w:rPr>
          <w:rFonts w:eastAsia="MS Mincho"/>
          <w:lang w:val="cs-CZ"/>
        </w:rPr>
        <w:t>. Obě strany mají právo smlouvu písemně vypovědět s měsíční výpovědní lhůtou. V průběhu prací na ověření účetní závěrky je možné smlouvu vypovědět jen v případě vážného porušení povinností smluvních stran uvedených v této smlouvě nebo upravených obecně závaznými předpisy, a to písemně předem. Obě strany mají také nárok na náhradu škody způsobené druhou stranou porušením podmínek této smlouvy nebo obecně závazných předpisů.</w:t>
      </w:r>
    </w:p>
    <w:p w14:paraId="6AA91607" w14:textId="77777777" w:rsidR="00E67FC8" w:rsidRDefault="00E67FC8" w:rsidP="00E67FC8">
      <w:pPr>
        <w:ind w:left="567"/>
        <w:rPr>
          <w:rFonts w:eastAsia="MS Mincho"/>
          <w:lang w:val="cs-CZ"/>
        </w:rPr>
      </w:pPr>
    </w:p>
    <w:p w14:paraId="73BEF4DD" w14:textId="77777777" w:rsidR="004E3DC4" w:rsidRPr="00B76A93" w:rsidRDefault="004E3DC4" w:rsidP="00E67FC8">
      <w:pPr>
        <w:ind w:left="567"/>
        <w:rPr>
          <w:rFonts w:eastAsia="MS Mincho"/>
          <w:lang w:val="cs-CZ"/>
        </w:rPr>
      </w:pPr>
    </w:p>
    <w:p w14:paraId="7FC4B8D1" w14:textId="77777777" w:rsidR="00E67FC8" w:rsidRPr="00B76A93" w:rsidRDefault="00E67FC8" w:rsidP="00E67FC8">
      <w:pPr>
        <w:ind w:left="567"/>
        <w:jc w:val="center"/>
        <w:outlineLvl w:val="0"/>
        <w:rPr>
          <w:rFonts w:eastAsia="MS Mincho"/>
          <w:b/>
          <w:bCs/>
          <w:lang w:val="cs-CZ"/>
        </w:rPr>
      </w:pPr>
      <w:r w:rsidRPr="00B76A93">
        <w:rPr>
          <w:rFonts w:eastAsia="MS Mincho"/>
          <w:b/>
          <w:bCs/>
          <w:lang w:val="cs-CZ"/>
        </w:rPr>
        <w:t>VIII.</w:t>
      </w:r>
    </w:p>
    <w:p w14:paraId="38F337EA" w14:textId="77777777" w:rsidR="00E67FC8" w:rsidRPr="00B76A93" w:rsidRDefault="00E67FC8" w:rsidP="00E67FC8">
      <w:pPr>
        <w:ind w:left="567"/>
        <w:jc w:val="center"/>
        <w:rPr>
          <w:rFonts w:eastAsia="MS Mincho"/>
          <w:b/>
          <w:bCs/>
          <w:lang w:val="cs-CZ"/>
        </w:rPr>
      </w:pPr>
      <w:r w:rsidRPr="00B76A93">
        <w:rPr>
          <w:rFonts w:eastAsia="MS Mincho"/>
          <w:b/>
          <w:bCs/>
          <w:lang w:val="cs-CZ"/>
        </w:rPr>
        <w:t>Všeobecná ustanovení</w:t>
      </w:r>
    </w:p>
    <w:p w14:paraId="65B4EDF0" w14:textId="77777777" w:rsidR="00E67FC8" w:rsidRPr="00B76A93" w:rsidRDefault="00E67FC8" w:rsidP="00E67FC8">
      <w:pPr>
        <w:ind w:left="567"/>
        <w:jc w:val="center"/>
        <w:rPr>
          <w:rFonts w:eastAsia="MS Mincho"/>
          <w:b/>
          <w:bCs/>
          <w:lang w:val="cs-CZ"/>
        </w:rPr>
      </w:pPr>
    </w:p>
    <w:p w14:paraId="6918F989" w14:textId="77777777" w:rsidR="007A2D42" w:rsidRPr="00B76A93" w:rsidRDefault="00E67FC8" w:rsidP="00E67FC8">
      <w:pPr>
        <w:ind w:left="567"/>
        <w:jc w:val="both"/>
        <w:rPr>
          <w:rFonts w:eastAsia="MS Mincho"/>
          <w:lang w:val="cs-CZ"/>
        </w:rPr>
      </w:pPr>
      <w:r w:rsidRPr="00B76A93">
        <w:rPr>
          <w:rFonts w:eastAsia="MS Mincho"/>
          <w:lang w:val="cs-CZ"/>
        </w:rPr>
        <w:t xml:space="preserve">Smlouva je vyhotovena ve dvou vyhotoveních, z nichž jedno po podpisu obdrží </w:t>
      </w:r>
      <w:r w:rsidR="00793F72">
        <w:rPr>
          <w:rFonts w:eastAsia="MS Mincho"/>
          <w:lang w:val="cs-CZ"/>
        </w:rPr>
        <w:t>univerzit</w:t>
      </w:r>
      <w:r w:rsidR="00DB240F">
        <w:rPr>
          <w:rFonts w:eastAsia="MS Mincho"/>
          <w:lang w:val="cs-CZ"/>
        </w:rPr>
        <w:t>a</w:t>
      </w:r>
      <w:r w:rsidRPr="00B76A93">
        <w:rPr>
          <w:rFonts w:eastAsia="MS Mincho"/>
          <w:lang w:val="cs-CZ"/>
        </w:rPr>
        <w:t xml:space="preserve"> a druhé auditor.</w:t>
      </w:r>
    </w:p>
    <w:p w14:paraId="7E29E571" w14:textId="77777777" w:rsidR="005746B2" w:rsidRDefault="005746B2" w:rsidP="0012177C">
      <w:pPr>
        <w:ind w:left="567"/>
        <w:jc w:val="both"/>
        <w:rPr>
          <w:rFonts w:eastAsia="MS Mincho"/>
          <w:lang w:val="cs-CZ"/>
        </w:rPr>
      </w:pPr>
    </w:p>
    <w:p w14:paraId="285416BD" w14:textId="77777777" w:rsidR="0012177C" w:rsidRPr="0012177C" w:rsidRDefault="0012177C" w:rsidP="004E3DC4">
      <w:pPr>
        <w:ind w:left="567"/>
        <w:jc w:val="both"/>
        <w:rPr>
          <w:rFonts w:eastAsia="MS Mincho"/>
          <w:lang w:val="cs-CZ"/>
        </w:rPr>
      </w:pPr>
      <w:r w:rsidRPr="0012177C">
        <w:rPr>
          <w:rFonts w:eastAsia="MS Mincho"/>
          <w:lang w:val="cs-CZ"/>
        </w:rPr>
        <w:lastRenderedPageBreak/>
        <w:t>Tato smlouva nabývá platnosti a účinnosti dnem jejího</w:t>
      </w:r>
      <w:r>
        <w:rPr>
          <w:rFonts w:eastAsia="MS Mincho"/>
          <w:lang w:val="cs-CZ"/>
        </w:rPr>
        <w:t xml:space="preserve"> </w:t>
      </w:r>
      <w:r w:rsidRPr="0012177C">
        <w:rPr>
          <w:rFonts w:eastAsia="MS Mincho"/>
          <w:lang w:val="cs-CZ"/>
        </w:rPr>
        <w:t>uveřejnění v registru smluv.</w:t>
      </w:r>
      <w:r>
        <w:rPr>
          <w:rFonts w:eastAsia="MS Mincho"/>
          <w:lang w:val="cs-CZ"/>
        </w:rPr>
        <w:t xml:space="preserve"> </w:t>
      </w:r>
      <w:r w:rsidRPr="0012177C">
        <w:rPr>
          <w:rFonts w:eastAsia="MS Mincho"/>
          <w:lang w:val="cs-CZ"/>
        </w:rPr>
        <w:t>Smluvní strany berou na vědomí, že univerzita je ve smyslu §</w:t>
      </w:r>
      <w:r>
        <w:rPr>
          <w:rFonts w:eastAsia="MS Mincho"/>
          <w:lang w:val="cs-CZ"/>
        </w:rPr>
        <w:t xml:space="preserve"> </w:t>
      </w:r>
      <w:r w:rsidRPr="0012177C">
        <w:rPr>
          <w:rFonts w:eastAsia="MS Mincho"/>
          <w:lang w:val="cs-CZ"/>
        </w:rPr>
        <w:t>2 odst. 1 písm. e) osobou, na níž se vztahuje povinnost uveřejnění smluv v</w:t>
      </w:r>
      <w:r>
        <w:rPr>
          <w:rFonts w:eastAsia="MS Mincho"/>
          <w:lang w:val="cs-CZ"/>
        </w:rPr>
        <w:t xml:space="preserve"> </w:t>
      </w:r>
      <w:r w:rsidRPr="0012177C">
        <w:rPr>
          <w:rFonts w:eastAsia="MS Mincho"/>
          <w:lang w:val="cs-CZ"/>
        </w:rPr>
        <w:t xml:space="preserve">registru smluv ve smyslu zákona </w:t>
      </w:r>
      <w:r w:rsidR="004E3DC4">
        <w:rPr>
          <w:rFonts w:eastAsia="MS Mincho"/>
          <w:lang w:val="cs-CZ"/>
        </w:rPr>
        <w:br/>
      </w:r>
      <w:r w:rsidRPr="0012177C">
        <w:rPr>
          <w:rFonts w:eastAsia="MS Mincho"/>
          <w:lang w:val="cs-CZ"/>
        </w:rPr>
        <w:t>č. 340/2015 Sb. v platném znění, a proti</w:t>
      </w:r>
      <w:r>
        <w:rPr>
          <w:rFonts w:eastAsia="MS Mincho"/>
          <w:lang w:val="cs-CZ"/>
        </w:rPr>
        <w:t xml:space="preserve"> </w:t>
      </w:r>
      <w:r w:rsidRPr="0012177C">
        <w:rPr>
          <w:rFonts w:eastAsia="MS Mincho"/>
          <w:lang w:val="cs-CZ"/>
        </w:rPr>
        <w:t>uveřejnění této smlouvy nemají žádných námitek. Smluvní strany prohlašují, že se dohodly, že žádná z informací, které jsou obsaženy v této smlouvě,</w:t>
      </w:r>
      <w:r>
        <w:rPr>
          <w:rFonts w:eastAsia="MS Mincho"/>
          <w:lang w:val="cs-CZ"/>
        </w:rPr>
        <w:t xml:space="preserve"> </w:t>
      </w:r>
      <w:r w:rsidRPr="0012177C">
        <w:rPr>
          <w:rFonts w:eastAsia="MS Mincho"/>
          <w:lang w:val="cs-CZ"/>
        </w:rPr>
        <w:t>není obchodním tajemstvím či citlivou informací, které by bylo třeba před</w:t>
      </w:r>
      <w:r w:rsidR="004E3DC4">
        <w:rPr>
          <w:rFonts w:eastAsia="MS Mincho"/>
          <w:lang w:val="cs-CZ"/>
        </w:rPr>
        <w:t xml:space="preserve"> </w:t>
      </w:r>
      <w:r w:rsidRPr="0012177C">
        <w:rPr>
          <w:rFonts w:eastAsia="MS Mincho"/>
          <w:lang w:val="cs-CZ"/>
        </w:rPr>
        <w:t>zveřejněním smlouvy v registru smluv znečitelnit. Uveřejnění</w:t>
      </w:r>
      <w:r>
        <w:rPr>
          <w:rFonts w:eastAsia="MS Mincho"/>
          <w:lang w:val="cs-CZ"/>
        </w:rPr>
        <w:t xml:space="preserve"> </w:t>
      </w:r>
      <w:r w:rsidRPr="0012177C">
        <w:rPr>
          <w:rFonts w:eastAsia="MS Mincho"/>
          <w:lang w:val="cs-CZ"/>
        </w:rPr>
        <w:t>prostřednictvím registru smluv zajistí univerzita do 15 dnů od uzavření smlouvy.</w:t>
      </w:r>
    </w:p>
    <w:p w14:paraId="3CF91FB6" w14:textId="77777777" w:rsidR="007A2D42" w:rsidRPr="00B76A93" w:rsidRDefault="007A2D42" w:rsidP="008F3F78">
      <w:pPr>
        <w:ind w:left="567"/>
        <w:jc w:val="both"/>
        <w:rPr>
          <w:rFonts w:eastAsia="MS Mincho"/>
          <w:lang w:val="cs-CZ"/>
        </w:rPr>
      </w:pPr>
    </w:p>
    <w:p w14:paraId="3C4254CC" w14:textId="77777777" w:rsidR="007A2D42" w:rsidRPr="00B76A93" w:rsidRDefault="007A2D42" w:rsidP="008F3F78">
      <w:pPr>
        <w:ind w:left="567"/>
        <w:jc w:val="both"/>
        <w:rPr>
          <w:rFonts w:eastAsia="MS Mincho"/>
          <w:lang w:val="cs-CZ"/>
        </w:rPr>
      </w:pPr>
      <w:r w:rsidRPr="00B76A93">
        <w:rPr>
          <w:rFonts w:eastAsia="MS Mincho"/>
          <w:lang w:val="cs-CZ"/>
        </w:rPr>
        <w:t>Každá změna smlouvy musí být provedena formou dodatku k této smlouvě, který bude vypracován ve stejném počtu vyhotovení jako vlastní smlouva.</w:t>
      </w:r>
    </w:p>
    <w:p w14:paraId="57BBDB1E" w14:textId="77777777" w:rsidR="007A2D42" w:rsidRPr="00B76A93" w:rsidRDefault="007A2D42">
      <w:pPr>
        <w:rPr>
          <w:rFonts w:eastAsia="MS Mincho"/>
          <w:lang w:val="cs-CZ"/>
        </w:rPr>
      </w:pPr>
    </w:p>
    <w:p w14:paraId="5CD1F2E6" w14:textId="77777777" w:rsidR="00886F9F" w:rsidRDefault="00886F9F" w:rsidP="0005414A">
      <w:pPr>
        <w:ind w:left="567"/>
        <w:outlineLvl w:val="0"/>
        <w:rPr>
          <w:rFonts w:eastAsia="MS Mincho"/>
          <w:lang w:val="cs-CZ"/>
        </w:rPr>
      </w:pPr>
    </w:p>
    <w:p w14:paraId="7D605C0F" w14:textId="77777777" w:rsidR="000831C9" w:rsidRDefault="00185CAE" w:rsidP="0005414A">
      <w:pPr>
        <w:ind w:left="567"/>
        <w:outlineLvl w:val="0"/>
        <w:rPr>
          <w:rFonts w:eastAsia="MS Mincho"/>
          <w:lang w:val="cs-CZ"/>
        </w:rPr>
      </w:pPr>
      <w:r w:rsidRPr="00BD21AC">
        <w:rPr>
          <w:rFonts w:eastAsia="MS Mincho"/>
          <w:lang w:val="cs-CZ"/>
        </w:rPr>
        <w:t>V</w:t>
      </w:r>
      <w:r w:rsidR="00593D92" w:rsidRPr="00BD21AC">
        <w:rPr>
          <w:rFonts w:eastAsia="MS Mincho"/>
          <w:lang w:val="cs-CZ"/>
        </w:rPr>
        <w:t> Ústí nad Labem</w:t>
      </w:r>
      <w:r w:rsidR="00D13D80" w:rsidRPr="00BD21AC">
        <w:rPr>
          <w:rFonts w:eastAsia="MS Mincho"/>
          <w:lang w:val="cs-CZ"/>
        </w:rPr>
        <w:t xml:space="preserve"> dn</w:t>
      </w:r>
      <w:r w:rsidR="005746B2" w:rsidRPr="00BD21AC">
        <w:rPr>
          <w:rFonts w:eastAsia="MS Mincho"/>
          <w:lang w:val="cs-CZ"/>
        </w:rPr>
        <w:t xml:space="preserve">e </w:t>
      </w:r>
      <w:r w:rsidR="00E8471B">
        <w:rPr>
          <w:rFonts w:eastAsia="MS Mincho"/>
          <w:lang w:val="cs-CZ"/>
        </w:rPr>
        <w:t>……………</w:t>
      </w:r>
      <w:r w:rsidR="00055B65">
        <w:rPr>
          <w:rFonts w:eastAsia="MS Mincho"/>
          <w:lang w:val="cs-CZ"/>
        </w:rPr>
        <w:t>202</w:t>
      </w:r>
      <w:r w:rsidR="004E3DC4">
        <w:rPr>
          <w:rFonts w:eastAsia="MS Mincho"/>
          <w:lang w:val="cs-CZ"/>
        </w:rPr>
        <w:t>5</w:t>
      </w:r>
    </w:p>
    <w:p w14:paraId="74B8AAF9" w14:textId="77777777" w:rsidR="004730EF" w:rsidRDefault="004730EF" w:rsidP="0005414A">
      <w:pPr>
        <w:ind w:left="567"/>
        <w:outlineLvl w:val="0"/>
        <w:rPr>
          <w:rFonts w:eastAsia="MS Mincho"/>
          <w:lang w:val="cs-CZ"/>
        </w:rPr>
      </w:pPr>
    </w:p>
    <w:p w14:paraId="6B8418A7" w14:textId="77777777" w:rsidR="004730EF" w:rsidRDefault="004730EF" w:rsidP="0005414A">
      <w:pPr>
        <w:ind w:left="567"/>
        <w:outlineLvl w:val="0"/>
        <w:rPr>
          <w:rFonts w:eastAsia="MS Mincho"/>
          <w:lang w:val="cs-CZ"/>
        </w:rPr>
      </w:pPr>
    </w:p>
    <w:p w14:paraId="45B2A4CC" w14:textId="77777777" w:rsidR="004730EF" w:rsidRPr="00B76A93" w:rsidRDefault="004730EF" w:rsidP="0005414A">
      <w:pPr>
        <w:ind w:left="567"/>
        <w:outlineLvl w:val="0"/>
        <w:rPr>
          <w:rFonts w:eastAsia="MS Mincho"/>
          <w:lang w:val="cs-CZ"/>
        </w:rPr>
      </w:pPr>
    </w:p>
    <w:p w14:paraId="7168EFC3" w14:textId="77777777" w:rsidR="00FD24FE" w:rsidRPr="00B76A93" w:rsidRDefault="00FD24FE" w:rsidP="000831C9">
      <w:pPr>
        <w:rPr>
          <w:rFonts w:eastAsia="MS Mincho"/>
          <w:lang w:val="cs-CZ"/>
        </w:rPr>
      </w:pPr>
    </w:p>
    <w:p w14:paraId="61C2FAE2" w14:textId="77777777" w:rsidR="000831C9" w:rsidRDefault="000831C9" w:rsidP="000831C9">
      <w:pPr>
        <w:rPr>
          <w:rFonts w:eastAsia="MS Mincho"/>
          <w:lang w:val="cs-CZ"/>
        </w:rPr>
      </w:pPr>
    </w:p>
    <w:p w14:paraId="101F9170" w14:textId="77777777" w:rsidR="0005414A" w:rsidRDefault="0005414A" w:rsidP="000831C9">
      <w:pPr>
        <w:rPr>
          <w:rFonts w:eastAsia="MS Mincho"/>
          <w:lang w:val="cs-CZ"/>
        </w:rPr>
      </w:pPr>
    </w:p>
    <w:p w14:paraId="261B274B" w14:textId="77777777" w:rsidR="0005414A" w:rsidRPr="00B76A93" w:rsidRDefault="0005414A" w:rsidP="000831C9">
      <w:pPr>
        <w:rPr>
          <w:rFonts w:eastAsia="MS Mincho"/>
          <w:lang w:val="cs-CZ"/>
        </w:rPr>
      </w:pPr>
    </w:p>
    <w:p w14:paraId="7ABF2529" w14:textId="77777777" w:rsidR="00517B23" w:rsidRPr="00B76A93" w:rsidRDefault="00517B23" w:rsidP="000831C9">
      <w:pPr>
        <w:ind w:left="284"/>
        <w:rPr>
          <w:rFonts w:eastAsia="MS Mincho"/>
          <w:sz w:val="22"/>
          <w:szCs w:val="22"/>
          <w:lang w:val="cs-CZ"/>
        </w:rPr>
        <w:sectPr w:rsidR="00517B23" w:rsidRPr="00B76A93" w:rsidSect="00AB6AEE">
          <w:headerReference w:type="default" r:id="rId8"/>
          <w:footerReference w:type="default" r:id="rId9"/>
          <w:pgSz w:w="11906" w:h="16838"/>
          <w:pgMar w:top="1985" w:right="1418" w:bottom="1418" w:left="1418" w:header="284" w:footer="113" w:gutter="0"/>
          <w:cols w:space="708"/>
          <w:docGrid w:linePitch="360"/>
        </w:sectPr>
      </w:pPr>
    </w:p>
    <w:p w14:paraId="12018996" w14:textId="77777777" w:rsidR="009071DC" w:rsidRPr="00B76A93" w:rsidRDefault="009071DC" w:rsidP="009071DC">
      <w:pPr>
        <w:ind w:left="284"/>
        <w:jc w:val="center"/>
        <w:rPr>
          <w:rFonts w:eastAsia="MS Mincho"/>
          <w:sz w:val="22"/>
          <w:szCs w:val="22"/>
          <w:lang w:val="cs-CZ"/>
        </w:rPr>
      </w:pPr>
      <w:r w:rsidRPr="00B76A93">
        <w:rPr>
          <w:rFonts w:eastAsia="MS Mincho"/>
          <w:sz w:val="22"/>
          <w:szCs w:val="22"/>
          <w:lang w:val="cs-CZ"/>
        </w:rPr>
        <w:t>………………………….………..………</w:t>
      </w:r>
    </w:p>
    <w:p w14:paraId="6008045A" w14:textId="77777777" w:rsidR="00517B23" w:rsidRPr="00B76A93" w:rsidRDefault="00517B23" w:rsidP="00517B23">
      <w:pPr>
        <w:ind w:left="284"/>
        <w:jc w:val="center"/>
        <w:rPr>
          <w:rFonts w:eastAsia="MS Mincho"/>
          <w:sz w:val="22"/>
          <w:szCs w:val="22"/>
          <w:lang w:val="cs-CZ"/>
        </w:rPr>
      </w:pPr>
      <w:r w:rsidRPr="00B76A93">
        <w:rPr>
          <w:rFonts w:eastAsia="MS Mincho"/>
          <w:sz w:val="22"/>
          <w:szCs w:val="22"/>
          <w:lang w:val="cs-CZ"/>
        </w:rPr>
        <w:t>Ing. Martin Vogel</w:t>
      </w:r>
    </w:p>
    <w:p w14:paraId="2E9BC7C3" w14:textId="77777777" w:rsidR="00517B23" w:rsidRPr="00B76A93" w:rsidRDefault="00517B23" w:rsidP="00517B23">
      <w:pPr>
        <w:ind w:left="284"/>
        <w:jc w:val="center"/>
        <w:rPr>
          <w:rFonts w:eastAsia="MS Mincho"/>
          <w:sz w:val="22"/>
          <w:szCs w:val="22"/>
          <w:lang w:val="cs-CZ"/>
        </w:rPr>
      </w:pPr>
      <w:r w:rsidRPr="00B76A93">
        <w:rPr>
          <w:rFonts w:eastAsia="MS Mincho"/>
          <w:sz w:val="22"/>
          <w:szCs w:val="22"/>
          <w:lang w:val="cs-CZ"/>
        </w:rPr>
        <w:t>AuditVogel, s.r.o.</w:t>
      </w:r>
    </w:p>
    <w:p w14:paraId="294B603A" w14:textId="77777777" w:rsidR="00517B23" w:rsidRDefault="0005414A" w:rsidP="00517B23">
      <w:pPr>
        <w:ind w:left="284"/>
        <w:jc w:val="center"/>
        <w:rPr>
          <w:rFonts w:eastAsia="MS Mincho"/>
          <w:sz w:val="22"/>
          <w:szCs w:val="22"/>
          <w:lang w:val="cs-CZ"/>
        </w:rPr>
      </w:pPr>
      <w:r>
        <w:rPr>
          <w:rFonts w:eastAsia="MS Mincho"/>
          <w:sz w:val="22"/>
          <w:szCs w:val="22"/>
          <w:lang w:val="cs-CZ"/>
        </w:rPr>
        <w:t>j</w:t>
      </w:r>
      <w:r w:rsidR="00517B23" w:rsidRPr="00B76A93">
        <w:rPr>
          <w:rFonts w:eastAsia="MS Mincho"/>
          <w:sz w:val="22"/>
          <w:szCs w:val="22"/>
          <w:lang w:val="cs-CZ"/>
        </w:rPr>
        <w:t>ednatel</w:t>
      </w:r>
    </w:p>
    <w:p w14:paraId="4BB7697C" w14:textId="77777777" w:rsidR="0005414A" w:rsidRDefault="0005414A" w:rsidP="00517B23">
      <w:pPr>
        <w:ind w:left="284"/>
        <w:jc w:val="center"/>
        <w:rPr>
          <w:rFonts w:eastAsia="MS Mincho"/>
          <w:sz w:val="22"/>
          <w:szCs w:val="22"/>
          <w:lang w:val="cs-CZ"/>
        </w:rPr>
      </w:pPr>
    </w:p>
    <w:p w14:paraId="5656A0C6" w14:textId="77777777" w:rsidR="00186E69" w:rsidRDefault="00186E69" w:rsidP="00517B23">
      <w:pPr>
        <w:ind w:left="284"/>
        <w:jc w:val="center"/>
        <w:rPr>
          <w:rFonts w:eastAsia="MS Mincho"/>
          <w:sz w:val="22"/>
          <w:szCs w:val="22"/>
          <w:lang w:val="cs-CZ"/>
        </w:rPr>
      </w:pPr>
    </w:p>
    <w:p w14:paraId="5462A6E4" w14:textId="77777777" w:rsidR="00186E69" w:rsidRDefault="00186E69" w:rsidP="00517B23">
      <w:pPr>
        <w:ind w:left="284"/>
        <w:jc w:val="center"/>
        <w:rPr>
          <w:rFonts w:eastAsia="MS Mincho"/>
          <w:sz w:val="22"/>
          <w:szCs w:val="22"/>
          <w:lang w:val="cs-CZ"/>
        </w:rPr>
      </w:pPr>
    </w:p>
    <w:p w14:paraId="67A9664C" w14:textId="77777777" w:rsidR="00186E69" w:rsidRDefault="00186E69" w:rsidP="00517B23">
      <w:pPr>
        <w:ind w:left="284"/>
        <w:jc w:val="center"/>
        <w:rPr>
          <w:rFonts w:eastAsia="MS Mincho"/>
          <w:sz w:val="22"/>
          <w:szCs w:val="22"/>
          <w:lang w:val="cs-CZ"/>
        </w:rPr>
      </w:pPr>
    </w:p>
    <w:p w14:paraId="68C659E8" w14:textId="77777777" w:rsidR="00186E69" w:rsidRDefault="00186E69" w:rsidP="00517B23">
      <w:pPr>
        <w:ind w:left="284"/>
        <w:jc w:val="center"/>
        <w:rPr>
          <w:rFonts w:eastAsia="MS Mincho"/>
          <w:sz w:val="22"/>
          <w:szCs w:val="22"/>
          <w:lang w:val="cs-CZ"/>
        </w:rPr>
      </w:pPr>
    </w:p>
    <w:p w14:paraId="1C74137E" w14:textId="77777777" w:rsidR="00186E69" w:rsidRDefault="00186E69" w:rsidP="00517B23">
      <w:pPr>
        <w:ind w:left="284"/>
        <w:jc w:val="center"/>
        <w:rPr>
          <w:rFonts w:eastAsia="MS Mincho"/>
          <w:sz w:val="22"/>
          <w:szCs w:val="22"/>
          <w:lang w:val="cs-CZ"/>
        </w:rPr>
      </w:pPr>
    </w:p>
    <w:p w14:paraId="2C1C8611" w14:textId="77777777" w:rsidR="00186E69" w:rsidRDefault="00186E69" w:rsidP="00517B23">
      <w:pPr>
        <w:ind w:left="284"/>
        <w:jc w:val="center"/>
        <w:rPr>
          <w:rFonts w:eastAsia="MS Mincho"/>
          <w:sz w:val="22"/>
          <w:szCs w:val="22"/>
          <w:lang w:val="cs-CZ"/>
        </w:rPr>
      </w:pPr>
    </w:p>
    <w:p w14:paraId="5D5003FB" w14:textId="77777777" w:rsidR="00186E69" w:rsidRDefault="00186E69" w:rsidP="00517B23">
      <w:pPr>
        <w:ind w:left="284"/>
        <w:jc w:val="center"/>
        <w:rPr>
          <w:rFonts w:eastAsia="MS Mincho"/>
          <w:sz w:val="22"/>
          <w:szCs w:val="22"/>
          <w:lang w:val="cs-CZ"/>
        </w:rPr>
      </w:pPr>
    </w:p>
    <w:p w14:paraId="61B58ACD" w14:textId="77777777" w:rsidR="00186E69" w:rsidRDefault="00186E69" w:rsidP="00517B23">
      <w:pPr>
        <w:ind w:left="284"/>
        <w:jc w:val="center"/>
        <w:rPr>
          <w:rFonts w:eastAsia="MS Mincho"/>
          <w:sz w:val="22"/>
          <w:szCs w:val="22"/>
          <w:lang w:val="cs-CZ"/>
        </w:rPr>
      </w:pPr>
    </w:p>
    <w:p w14:paraId="0C9AB36A" w14:textId="77777777" w:rsidR="00186E69" w:rsidRDefault="00186E69" w:rsidP="00517B23">
      <w:pPr>
        <w:ind w:left="284"/>
        <w:jc w:val="center"/>
        <w:rPr>
          <w:rFonts w:eastAsia="MS Mincho"/>
          <w:sz w:val="22"/>
          <w:szCs w:val="22"/>
          <w:lang w:val="cs-CZ"/>
        </w:rPr>
      </w:pPr>
    </w:p>
    <w:p w14:paraId="25E1B44A" w14:textId="77777777" w:rsidR="00186E69" w:rsidRDefault="00186E69" w:rsidP="00517B23">
      <w:pPr>
        <w:ind w:left="284"/>
        <w:jc w:val="center"/>
        <w:rPr>
          <w:rFonts w:eastAsia="MS Mincho"/>
          <w:sz w:val="22"/>
          <w:szCs w:val="22"/>
          <w:lang w:val="cs-CZ"/>
        </w:rPr>
      </w:pPr>
    </w:p>
    <w:p w14:paraId="5ECE38FF" w14:textId="77777777" w:rsidR="00186E69" w:rsidRDefault="00186E69" w:rsidP="00517B23">
      <w:pPr>
        <w:ind w:left="284"/>
        <w:jc w:val="center"/>
        <w:rPr>
          <w:rFonts w:eastAsia="MS Mincho"/>
          <w:sz w:val="22"/>
          <w:szCs w:val="22"/>
          <w:lang w:val="cs-CZ"/>
        </w:rPr>
      </w:pPr>
    </w:p>
    <w:p w14:paraId="286D7EBB" w14:textId="77777777" w:rsidR="00186E69" w:rsidRDefault="00186E69" w:rsidP="00517B23">
      <w:pPr>
        <w:ind w:left="284"/>
        <w:jc w:val="center"/>
        <w:rPr>
          <w:rFonts w:eastAsia="MS Mincho"/>
          <w:sz w:val="22"/>
          <w:szCs w:val="22"/>
          <w:lang w:val="cs-CZ"/>
        </w:rPr>
      </w:pPr>
    </w:p>
    <w:p w14:paraId="0BA39B96" w14:textId="77777777" w:rsidR="00186E69" w:rsidRDefault="00186E69" w:rsidP="00517B23">
      <w:pPr>
        <w:ind w:left="284"/>
        <w:jc w:val="center"/>
        <w:rPr>
          <w:rFonts w:eastAsia="MS Mincho"/>
          <w:sz w:val="22"/>
          <w:szCs w:val="22"/>
          <w:lang w:val="cs-CZ"/>
        </w:rPr>
      </w:pPr>
    </w:p>
    <w:p w14:paraId="1E948031" w14:textId="77777777" w:rsidR="00186E69" w:rsidRDefault="00186E69" w:rsidP="00517B23">
      <w:pPr>
        <w:ind w:left="284"/>
        <w:jc w:val="center"/>
        <w:rPr>
          <w:rFonts w:eastAsia="MS Mincho"/>
          <w:sz w:val="22"/>
          <w:szCs w:val="22"/>
          <w:lang w:val="cs-CZ"/>
        </w:rPr>
      </w:pPr>
    </w:p>
    <w:p w14:paraId="4206A234" w14:textId="77777777" w:rsidR="00186E69" w:rsidRDefault="00186E69" w:rsidP="00517B23">
      <w:pPr>
        <w:ind w:left="284"/>
        <w:jc w:val="center"/>
        <w:rPr>
          <w:rFonts w:eastAsia="MS Mincho"/>
          <w:sz w:val="22"/>
          <w:szCs w:val="22"/>
          <w:lang w:val="cs-CZ"/>
        </w:rPr>
      </w:pPr>
    </w:p>
    <w:p w14:paraId="13898CE5" w14:textId="77777777" w:rsidR="00186E69" w:rsidRDefault="00186E69" w:rsidP="00517B23">
      <w:pPr>
        <w:ind w:left="284"/>
        <w:jc w:val="center"/>
        <w:rPr>
          <w:rFonts w:eastAsia="MS Mincho"/>
          <w:sz w:val="22"/>
          <w:szCs w:val="22"/>
          <w:lang w:val="cs-CZ"/>
        </w:rPr>
      </w:pPr>
    </w:p>
    <w:p w14:paraId="1EEEE52A" w14:textId="77777777" w:rsidR="00186E69" w:rsidRDefault="00186E69" w:rsidP="00517B23">
      <w:pPr>
        <w:ind w:left="284"/>
        <w:jc w:val="center"/>
        <w:rPr>
          <w:rFonts w:eastAsia="MS Mincho"/>
          <w:sz w:val="22"/>
          <w:szCs w:val="22"/>
          <w:lang w:val="cs-CZ"/>
        </w:rPr>
      </w:pPr>
    </w:p>
    <w:p w14:paraId="4DDA4A08" w14:textId="77777777" w:rsidR="00186E69" w:rsidRDefault="00186E69" w:rsidP="00517B23">
      <w:pPr>
        <w:ind w:left="284"/>
        <w:jc w:val="center"/>
        <w:rPr>
          <w:rFonts w:eastAsia="MS Mincho"/>
          <w:sz w:val="22"/>
          <w:szCs w:val="22"/>
          <w:lang w:val="cs-CZ"/>
        </w:rPr>
      </w:pPr>
    </w:p>
    <w:p w14:paraId="4A570393" w14:textId="77777777" w:rsidR="00186E69" w:rsidRDefault="00186E69" w:rsidP="00517B23">
      <w:pPr>
        <w:ind w:left="284"/>
        <w:jc w:val="center"/>
        <w:rPr>
          <w:rFonts w:eastAsia="MS Mincho"/>
          <w:sz w:val="22"/>
          <w:szCs w:val="22"/>
          <w:lang w:val="cs-CZ"/>
        </w:rPr>
      </w:pPr>
    </w:p>
    <w:p w14:paraId="0731031C" w14:textId="77777777" w:rsidR="00186E69" w:rsidRDefault="00186E69" w:rsidP="00517B23">
      <w:pPr>
        <w:ind w:left="284"/>
        <w:jc w:val="center"/>
        <w:rPr>
          <w:rFonts w:eastAsia="MS Mincho"/>
          <w:sz w:val="22"/>
          <w:szCs w:val="22"/>
          <w:lang w:val="cs-CZ"/>
        </w:rPr>
      </w:pPr>
    </w:p>
    <w:p w14:paraId="7E510171" w14:textId="77777777" w:rsidR="00186E69" w:rsidRDefault="00186E69" w:rsidP="00517B23">
      <w:pPr>
        <w:ind w:left="284"/>
        <w:jc w:val="center"/>
        <w:rPr>
          <w:rFonts w:eastAsia="MS Mincho"/>
          <w:sz w:val="22"/>
          <w:szCs w:val="22"/>
          <w:lang w:val="cs-CZ"/>
        </w:rPr>
      </w:pPr>
    </w:p>
    <w:p w14:paraId="04B135B4" w14:textId="77777777" w:rsidR="00186E69" w:rsidRDefault="00186E69" w:rsidP="00517B23">
      <w:pPr>
        <w:ind w:left="284"/>
        <w:jc w:val="center"/>
        <w:rPr>
          <w:rFonts w:eastAsia="MS Mincho"/>
          <w:sz w:val="22"/>
          <w:szCs w:val="22"/>
          <w:lang w:val="cs-CZ"/>
        </w:rPr>
      </w:pPr>
    </w:p>
    <w:p w14:paraId="1D65F25D" w14:textId="77777777" w:rsidR="00186E69" w:rsidRDefault="00186E69" w:rsidP="00517B23">
      <w:pPr>
        <w:ind w:left="284"/>
        <w:jc w:val="center"/>
        <w:rPr>
          <w:rFonts w:eastAsia="MS Mincho"/>
          <w:sz w:val="22"/>
          <w:szCs w:val="22"/>
          <w:lang w:val="cs-CZ"/>
        </w:rPr>
      </w:pPr>
    </w:p>
    <w:p w14:paraId="6B0FA78F" w14:textId="77777777" w:rsidR="00186E69" w:rsidRDefault="00186E69" w:rsidP="00517B23">
      <w:pPr>
        <w:ind w:left="284"/>
        <w:jc w:val="center"/>
        <w:rPr>
          <w:rFonts w:eastAsia="MS Mincho"/>
          <w:sz w:val="22"/>
          <w:szCs w:val="22"/>
          <w:lang w:val="cs-CZ"/>
        </w:rPr>
      </w:pPr>
    </w:p>
    <w:p w14:paraId="529C079E" w14:textId="77777777" w:rsidR="00186E69" w:rsidRPr="00B76A93" w:rsidRDefault="00186E69" w:rsidP="002464FE">
      <w:pPr>
        <w:rPr>
          <w:rFonts w:eastAsia="MS Mincho"/>
          <w:sz w:val="22"/>
          <w:szCs w:val="22"/>
          <w:lang w:val="cs-CZ"/>
        </w:rPr>
      </w:pPr>
    </w:p>
    <w:p w14:paraId="46DD1D2D" w14:textId="77777777" w:rsidR="000831C9" w:rsidRPr="00B76A93" w:rsidRDefault="009071DC" w:rsidP="00517B23">
      <w:pPr>
        <w:ind w:left="284"/>
        <w:jc w:val="center"/>
        <w:rPr>
          <w:rFonts w:eastAsia="MS Mincho"/>
          <w:sz w:val="22"/>
          <w:szCs w:val="22"/>
          <w:lang w:val="cs-CZ"/>
        </w:rPr>
      </w:pPr>
      <w:r w:rsidRPr="00B76A93">
        <w:rPr>
          <w:rFonts w:eastAsia="MS Mincho"/>
          <w:sz w:val="22"/>
          <w:szCs w:val="22"/>
          <w:lang w:val="cs-CZ"/>
        </w:rPr>
        <w:t>………………………….………..………</w:t>
      </w:r>
    </w:p>
    <w:p w14:paraId="2BB52CF4" w14:textId="77777777" w:rsidR="00A138DC" w:rsidRPr="00B76A93" w:rsidRDefault="00520D9A" w:rsidP="007A0C06">
      <w:pPr>
        <w:ind w:left="284"/>
        <w:jc w:val="center"/>
        <w:rPr>
          <w:rFonts w:eastAsia="MS Mincho"/>
          <w:sz w:val="22"/>
          <w:szCs w:val="22"/>
          <w:lang w:val="cs-CZ"/>
        </w:rPr>
      </w:pPr>
      <w:r w:rsidRPr="00520D9A">
        <w:rPr>
          <w:rFonts w:eastAsia="MS Mincho"/>
          <w:lang w:val="cs-CZ"/>
        </w:rPr>
        <w:t>doc. RNDr. Jaroslav Koutský, Ph.D.</w:t>
      </w:r>
      <w:r>
        <w:rPr>
          <w:rFonts w:eastAsia="MS Mincho"/>
          <w:lang w:val="cs-CZ"/>
        </w:rPr>
        <w:t xml:space="preserve"> </w:t>
      </w:r>
      <w:r w:rsidR="0005414A" w:rsidRPr="00AB6AEE">
        <w:rPr>
          <w:rFonts w:eastAsia="MS Mincho"/>
          <w:lang w:val="de-DE"/>
        </w:rPr>
        <w:t>Univerzita Jana Evangelisty Purkyně v Ústí nad Labem</w:t>
      </w:r>
      <w:r w:rsidR="0005414A">
        <w:rPr>
          <w:rFonts w:eastAsia="MS Mincho"/>
          <w:lang w:val="cs-CZ"/>
        </w:rPr>
        <w:t xml:space="preserve"> </w:t>
      </w:r>
    </w:p>
    <w:p w14:paraId="608A4BCE" w14:textId="77777777" w:rsidR="007A2D42" w:rsidRPr="00557A60" w:rsidRDefault="007E3383" w:rsidP="00557A60">
      <w:pPr>
        <w:ind w:left="284"/>
        <w:jc w:val="center"/>
        <w:rPr>
          <w:sz w:val="22"/>
          <w:szCs w:val="22"/>
          <w:lang w:val="cs-CZ"/>
        </w:rPr>
      </w:pPr>
      <w:r>
        <w:rPr>
          <w:rFonts w:eastAsia="MS Mincho"/>
          <w:sz w:val="22"/>
          <w:szCs w:val="22"/>
          <w:lang w:val="cs-CZ"/>
        </w:rPr>
        <w:t>rektor</w:t>
      </w:r>
    </w:p>
    <w:sectPr w:rsidR="007A2D42" w:rsidRPr="00557A60" w:rsidSect="00FD24FE">
      <w:type w:val="continuous"/>
      <w:pgSz w:w="11906" w:h="16838"/>
      <w:pgMar w:top="2268" w:right="1418" w:bottom="1701" w:left="1418" w:header="284" w:footer="11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E2677" w14:textId="77777777" w:rsidR="00BC5D64" w:rsidRDefault="00BC5D64" w:rsidP="00BE5D96">
      <w:r>
        <w:separator/>
      </w:r>
    </w:p>
  </w:endnote>
  <w:endnote w:type="continuationSeparator" w:id="0">
    <w:p w14:paraId="3A3C19B3" w14:textId="77777777" w:rsidR="00BC5D64" w:rsidRDefault="00BC5D64" w:rsidP="00BE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88322" w14:textId="517EF0B3" w:rsidR="00AB6AEE" w:rsidRDefault="00C90FE3" w:rsidP="00AB6AEE">
    <w:pPr>
      <w:pStyle w:val="Zpat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0EBE9C" wp14:editId="5E21CB3E">
          <wp:simplePos x="0" y="0"/>
          <wp:positionH relativeFrom="column">
            <wp:posOffset>-802640</wp:posOffset>
          </wp:positionH>
          <wp:positionV relativeFrom="paragraph">
            <wp:posOffset>78105</wp:posOffset>
          </wp:positionV>
          <wp:extent cx="7584440" cy="685165"/>
          <wp:effectExtent l="0" t="0" r="0" b="0"/>
          <wp:wrapNone/>
          <wp:docPr id="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440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2B9EEC" w14:textId="77777777" w:rsidR="00AB6AEE" w:rsidRDefault="00AB6AEE" w:rsidP="00AB6AEE">
    <w:pPr>
      <w:pStyle w:val="Zpat"/>
      <w:tabs>
        <w:tab w:val="clear" w:pos="4536"/>
        <w:tab w:val="clear" w:pos="9072"/>
        <w:tab w:val="left" w:pos="2868"/>
      </w:tabs>
    </w:pPr>
    <w:r>
      <w:tab/>
    </w:r>
  </w:p>
  <w:p w14:paraId="187C88F9" w14:textId="77777777" w:rsidR="00AB6AEE" w:rsidRDefault="00AB6AEE" w:rsidP="00AB6AEE">
    <w:pPr>
      <w:pStyle w:val="Zpat"/>
      <w:jc w:val="center"/>
    </w:pPr>
  </w:p>
  <w:p w14:paraId="7C9F65A3" w14:textId="77777777" w:rsidR="00AB6AEE" w:rsidRDefault="00AB6AEE" w:rsidP="00AB6AE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24725" w14:textId="77777777" w:rsidR="00BC5D64" w:rsidRDefault="00BC5D64" w:rsidP="00BE5D96">
      <w:r>
        <w:separator/>
      </w:r>
    </w:p>
  </w:footnote>
  <w:footnote w:type="continuationSeparator" w:id="0">
    <w:p w14:paraId="4703CE9E" w14:textId="77777777" w:rsidR="00BC5D64" w:rsidRDefault="00BC5D64" w:rsidP="00BE5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93522" w14:textId="7C1D4372" w:rsidR="00032545" w:rsidRDefault="00C90FE3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6957DFA" wp14:editId="245C184F">
          <wp:simplePos x="0" y="0"/>
          <wp:positionH relativeFrom="page">
            <wp:posOffset>-52705</wp:posOffset>
          </wp:positionH>
          <wp:positionV relativeFrom="paragraph">
            <wp:posOffset>-180340</wp:posOffset>
          </wp:positionV>
          <wp:extent cx="7614285" cy="1019175"/>
          <wp:effectExtent l="0" t="0" r="0" b="0"/>
          <wp:wrapNone/>
          <wp:docPr id="1" name="Obráze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28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F5F9F"/>
    <w:multiLevelType w:val="hybridMultilevel"/>
    <w:tmpl w:val="9E72F43E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6896D5D"/>
    <w:multiLevelType w:val="hybridMultilevel"/>
    <w:tmpl w:val="4E5469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AB987C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7635A8"/>
    <w:multiLevelType w:val="hybridMultilevel"/>
    <w:tmpl w:val="D07800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A1"/>
    <w:rsid w:val="000142FA"/>
    <w:rsid w:val="000146D3"/>
    <w:rsid w:val="00032144"/>
    <w:rsid w:val="00032545"/>
    <w:rsid w:val="00040224"/>
    <w:rsid w:val="0005414A"/>
    <w:rsid w:val="00055B65"/>
    <w:rsid w:val="0006402A"/>
    <w:rsid w:val="0006746E"/>
    <w:rsid w:val="000831C9"/>
    <w:rsid w:val="00090BF3"/>
    <w:rsid w:val="000A643E"/>
    <w:rsid w:val="000B5BFF"/>
    <w:rsid w:val="000C15E3"/>
    <w:rsid w:val="000F23EA"/>
    <w:rsid w:val="0012177C"/>
    <w:rsid w:val="00122B00"/>
    <w:rsid w:val="00130C01"/>
    <w:rsid w:val="001427D9"/>
    <w:rsid w:val="00143C8B"/>
    <w:rsid w:val="00167625"/>
    <w:rsid w:val="00185CAE"/>
    <w:rsid w:val="00186E69"/>
    <w:rsid w:val="00192D14"/>
    <w:rsid w:val="001A03BD"/>
    <w:rsid w:val="001C689E"/>
    <w:rsid w:val="001D527C"/>
    <w:rsid w:val="001F6782"/>
    <w:rsid w:val="00206042"/>
    <w:rsid w:val="00213DD2"/>
    <w:rsid w:val="00215FA4"/>
    <w:rsid w:val="00233AC8"/>
    <w:rsid w:val="00235BF3"/>
    <w:rsid w:val="002464FE"/>
    <w:rsid w:val="002565E7"/>
    <w:rsid w:val="00271BA2"/>
    <w:rsid w:val="00284DAA"/>
    <w:rsid w:val="002B5FDB"/>
    <w:rsid w:val="002E3121"/>
    <w:rsid w:val="00304EF3"/>
    <w:rsid w:val="00306B62"/>
    <w:rsid w:val="00311DD8"/>
    <w:rsid w:val="003120E2"/>
    <w:rsid w:val="00315751"/>
    <w:rsid w:val="00352A7B"/>
    <w:rsid w:val="00353F90"/>
    <w:rsid w:val="003628EF"/>
    <w:rsid w:val="00382616"/>
    <w:rsid w:val="00383EF5"/>
    <w:rsid w:val="003929C0"/>
    <w:rsid w:val="00393BF5"/>
    <w:rsid w:val="00397682"/>
    <w:rsid w:val="003A17BD"/>
    <w:rsid w:val="003C611D"/>
    <w:rsid w:val="003D5CF7"/>
    <w:rsid w:val="003E29B9"/>
    <w:rsid w:val="003E41B2"/>
    <w:rsid w:val="00400A3F"/>
    <w:rsid w:val="00410F21"/>
    <w:rsid w:val="004121B5"/>
    <w:rsid w:val="00420A14"/>
    <w:rsid w:val="00436B51"/>
    <w:rsid w:val="00443C6C"/>
    <w:rsid w:val="00445D39"/>
    <w:rsid w:val="00472126"/>
    <w:rsid w:val="004730EF"/>
    <w:rsid w:val="004A5095"/>
    <w:rsid w:val="004B04D7"/>
    <w:rsid w:val="004B5D57"/>
    <w:rsid w:val="004D4AF1"/>
    <w:rsid w:val="004E3DC4"/>
    <w:rsid w:val="004E4218"/>
    <w:rsid w:val="004E7D44"/>
    <w:rsid w:val="004F02F5"/>
    <w:rsid w:val="004F7CFE"/>
    <w:rsid w:val="00517B23"/>
    <w:rsid w:val="00520D9A"/>
    <w:rsid w:val="00521A4D"/>
    <w:rsid w:val="00557A60"/>
    <w:rsid w:val="00561BCC"/>
    <w:rsid w:val="005746B2"/>
    <w:rsid w:val="00581EC5"/>
    <w:rsid w:val="00593D92"/>
    <w:rsid w:val="005C103D"/>
    <w:rsid w:val="005D5A5A"/>
    <w:rsid w:val="005E4D69"/>
    <w:rsid w:val="005F51C7"/>
    <w:rsid w:val="006204A1"/>
    <w:rsid w:val="00620A3D"/>
    <w:rsid w:val="006463A8"/>
    <w:rsid w:val="00650606"/>
    <w:rsid w:val="006610DF"/>
    <w:rsid w:val="006C44D1"/>
    <w:rsid w:val="006E4130"/>
    <w:rsid w:val="0073645C"/>
    <w:rsid w:val="00736D5C"/>
    <w:rsid w:val="00747979"/>
    <w:rsid w:val="0077506F"/>
    <w:rsid w:val="00793F72"/>
    <w:rsid w:val="007A0C06"/>
    <w:rsid w:val="007A2B22"/>
    <w:rsid w:val="007A2D42"/>
    <w:rsid w:val="007B0ACA"/>
    <w:rsid w:val="007B2236"/>
    <w:rsid w:val="007C502A"/>
    <w:rsid w:val="007D533D"/>
    <w:rsid w:val="007E3383"/>
    <w:rsid w:val="008179BE"/>
    <w:rsid w:val="00834A5B"/>
    <w:rsid w:val="0085410D"/>
    <w:rsid w:val="00883CDC"/>
    <w:rsid w:val="00886F9F"/>
    <w:rsid w:val="0089563D"/>
    <w:rsid w:val="008B5C0C"/>
    <w:rsid w:val="008D095F"/>
    <w:rsid w:val="008E27A4"/>
    <w:rsid w:val="008F3F78"/>
    <w:rsid w:val="008F7C8D"/>
    <w:rsid w:val="009071DC"/>
    <w:rsid w:val="009605A3"/>
    <w:rsid w:val="00960E97"/>
    <w:rsid w:val="00964128"/>
    <w:rsid w:val="009650B1"/>
    <w:rsid w:val="00974C13"/>
    <w:rsid w:val="009879CA"/>
    <w:rsid w:val="00991FBD"/>
    <w:rsid w:val="00A138DC"/>
    <w:rsid w:val="00A367CB"/>
    <w:rsid w:val="00A50290"/>
    <w:rsid w:val="00AB6AEE"/>
    <w:rsid w:val="00AB7276"/>
    <w:rsid w:val="00AC1FD1"/>
    <w:rsid w:val="00AD4540"/>
    <w:rsid w:val="00AE7F1C"/>
    <w:rsid w:val="00B062BA"/>
    <w:rsid w:val="00B147AD"/>
    <w:rsid w:val="00B2211D"/>
    <w:rsid w:val="00B43312"/>
    <w:rsid w:val="00B65C1C"/>
    <w:rsid w:val="00B66D4A"/>
    <w:rsid w:val="00B70CD3"/>
    <w:rsid w:val="00B76A93"/>
    <w:rsid w:val="00B9697F"/>
    <w:rsid w:val="00BC01E3"/>
    <w:rsid w:val="00BC2B7F"/>
    <w:rsid w:val="00BC5D64"/>
    <w:rsid w:val="00BD21AC"/>
    <w:rsid w:val="00BE0B86"/>
    <w:rsid w:val="00BE3AC8"/>
    <w:rsid w:val="00BE5D96"/>
    <w:rsid w:val="00BF673A"/>
    <w:rsid w:val="00C03961"/>
    <w:rsid w:val="00C047FE"/>
    <w:rsid w:val="00C06679"/>
    <w:rsid w:val="00C54544"/>
    <w:rsid w:val="00C70363"/>
    <w:rsid w:val="00C90FE3"/>
    <w:rsid w:val="00C91414"/>
    <w:rsid w:val="00CC10D9"/>
    <w:rsid w:val="00CE0E6C"/>
    <w:rsid w:val="00CE2B7D"/>
    <w:rsid w:val="00CE3D96"/>
    <w:rsid w:val="00D13D80"/>
    <w:rsid w:val="00D20B39"/>
    <w:rsid w:val="00D2243C"/>
    <w:rsid w:val="00D23ADE"/>
    <w:rsid w:val="00D5299D"/>
    <w:rsid w:val="00D72109"/>
    <w:rsid w:val="00DA573A"/>
    <w:rsid w:val="00DA7643"/>
    <w:rsid w:val="00DB240F"/>
    <w:rsid w:val="00DC2434"/>
    <w:rsid w:val="00DD68CF"/>
    <w:rsid w:val="00DF579B"/>
    <w:rsid w:val="00E05474"/>
    <w:rsid w:val="00E3231B"/>
    <w:rsid w:val="00E61B05"/>
    <w:rsid w:val="00E67854"/>
    <w:rsid w:val="00E67FC8"/>
    <w:rsid w:val="00E8471B"/>
    <w:rsid w:val="00E87CA2"/>
    <w:rsid w:val="00E931BC"/>
    <w:rsid w:val="00E96294"/>
    <w:rsid w:val="00EB3DBA"/>
    <w:rsid w:val="00ED0BBF"/>
    <w:rsid w:val="00EE3533"/>
    <w:rsid w:val="00EE752C"/>
    <w:rsid w:val="00F344F1"/>
    <w:rsid w:val="00F4011A"/>
    <w:rsid w:val="00F44F8F"/>
    <w:rsid w:val="00F7311D"/>
    <w:rsid w:val="00FC62C3"/>
    <w:rsid w:val="00FD24FE"/>
    <w:rsid w:val="00FE67AF"/>
    <w:rsid w:val="00FF398D"/>
    <w:rsid w:val="00FF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B4645A"/>
  <w15:chartTrackingRefBased/>
  <w15:docId w15:val="{830CE8F4-37E5-4ECA-A186-20EED627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Nzev">
    <w:name w:val="Title"/>
    <w:basedOn w:val="Normln"/>
    <w:link w:val="NzevChar"/>
    <w:qFormat/>
    <w:pPr>
      <w:jc w:val="center"/>
    </w:pPr>
    <w:rPr>
      <w:sz w:val="32"/>
      <w:lang w:val="cs-CZ"/>
    </w:rPr>
  </w:style>
  <w:style w:type="paragraph" w:styleId="Zkladntextodsazen">
    <w:name w:val="Body Text Indent"/>
    <w:basedOn w:val="Normln"/>
    <w:semiHidden/>
    <w:pPr>
      <w:ind w:left="720"/>
    </w:pPr>
    <w:rPr>
      <w:rFonts w:eastAsia="MS Mincho"/>
    </w:rPr>
  </w:style>
  <w:style w:type="paragraph" w:styleId="Zkladntextodsazen2">
    <w:name w:val="Body Text Indent 2"/>
    <w:basedOn w:val="Normln"/>
    <w:semiHidden/>
    <w:pPr>
      <w:ind w:left="900" w:hanging="180"/>
    </w:pPr>
    <w:rPr>
      <w:rFonts w:eastAsia="MS Mincho"/>
    </w:rPr>
  </w:style>
  <w:style w:type="paragraph" w:styleId="Zkladntext">
    <w:name w:val="Body Text"/>
    <w:basedOn w:val="Normln"/>
    <w:semiHidden/>
    <w:pPr>
      <w:jc w:val="both"/>
    </w:pPr>
    <w:rPr>
      <w:rFonts w:eastAsia="MS Mincho"/>
    </w:rPr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561BCC"/>
  </w:style>
  <w:style w:type="paragraph" w:styleId="Zhlav">
    <w:name w:val="header"/>
    <w:basedOn w:val="Normln"/>
    <w:link w:val="ZhlavChar"/>
    <w:uiPriority w:val="99"/>
    <w:unhideWhenUsed/>
    <w:rsid w:val="00BE5D9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E5D96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BE5D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E5D96"/>
    <w:rPr>
      <w:sz w:val="24"/>
      <w:szCs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5D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5D96"/>
    <w:rPr>
      <w:rFonts w:ascii="Tahoma" w:hAnsi="Tahoma" w:cs="Tahoma"/>
      <w:sz w:val="16"/>
      <w:szCs w:val="16"/>
      <w:lang w:val="en-US" w:eastAsia="en-US"/>
    </w:rPr>
  </w:style>
  <w:style w:type="character" w:customStyle="1" w:styleId="NzevChar">
    <w:name w:val="Název Char"/>
    <w:link w:val="Nzev"/>
    <w:rsid w:val="00DA7643"/>
    <w:rPr>
      <w:sz w:val="3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16E0E-2EDD-413D-B9C9-EE0096877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1406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AuditVogel, s.r.o.</vt:lpstr>
    </vt:vector>
  </TitlesOfParts>
  <Company>Hewlett-Packard</Company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AuditVogel, s.r.o.</dc:title>
  <dc:subject>Děčín, Děčín I – Děčín, Masarykovo nám. 3/3, PSČ 405 02, tel.: 412 510 134, www.auditvogel.cz</dc:subject>
  <dc:creator>Osvědčení č. 1718</dc:creator>
  <cp:keywords/>
  <cp:lastModifiedBy>jarosovam</cp:lastModifiedBy>
  <cp:revision>2</cp:revision>
  <cp:lastPrinted>2025-09-05T07:03:00Z</cp:lastPrinted>
  <dcterms:created xsi:type="dcterms:W3CDTF">2025-10-07T08:32:00Z</dcterms:created>
  <dcterms:modified xsi:type="dcterms:W3CDTF">2025-10-07T08:32:00Z</dcterms:modified>
</cp:coreProperties>
</file>