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F7DC2" w14:textId="77777777" w:rsidR="00152932" w:rsidRPr="002C4606" w:rsidRDefault="00152932" w:rsidP="00152932">
      <w:pPr>
        <w:rPr>
          <w:rFonts w:ascii="Georgia" w:hAnsi="Georgia"/>
        </w:rPr>
      </w:pPr>
    </w:p>
    <w:p w14:paraId="5FA87190" w14:textId="77777777" w:rsidR="00152932" w:rsidRPr="002C4606" w:rsidRDefault="00152932" w:rsidP="00152932">
      <w:pPr>
        <w:rPr>
          <w:rFonts w:ascii="Georgia" w:hAnsi="Georgia"/>
        </w:rPr>
      </w:pPr>
    </w:p>
    <w:p w14:paraId="5C198557" w14:textId="77777777" w:rsidR="00152932" w:rsidRPr="002C4606" w:rsidRDefault="00152932" w:rsidP="00152932">
      <w:pPr>
        <w:rPr>
          <w:rFonts w:ascii="Georgia" w:hAnsi="Georgia"/>
        </w:rPr>
      </w:pPr>
    </w:p>
    <w:p w14:paraId="5A1D4740" w14:textId="59F378DC" w:rsidR="007130FB" w:rsidRPr="009C388A" w:rsidRDefault="007130FB" w:rsidP="007130FB">
      <w:pPr>
        <w:jc w:val="center"/>
        <w:rPr>
          <w:rFonts w:ascii="Arial" w:hAnsi="Arial" w:cs="Arial"/>
          <w:sz w:val="28"/>
          <w:szCs w:val="28"/>
        </w:rPr>
      </w:pPr>
      <w:r w:rsidRPr="009C388A">
        <w:rPr>
          <w:rFonts w:ascii="Arial" w:hAnsi="Arial" w:cs="Arial"/>
          <w:b/>
          <w:bCs/>
          <w:color w:val="000000"/>
          <w:sz w:val="36"/>
          <w:szCs w:val="36"/>
        </w:rPr>
        <w:t>Smlouva o pronájmu p</w:t>
      </w:r>
      <w:r w:rsidR="0092584B">
        <w:rPr>
          <w:rFonts w:ascii="Arial" w:hAnsi="Arial" w:cs="Arial"/>
          <w:b/>
          <w:bCs/>
          <w:color w:val="000000"/>
          <w:sz w:val="36"/>
          <w:szCs w:val="36"/>
        </w:rPr>
        <w:t>ozemku</w:t>
      </w:r>
      <w:r w:rsidRPr="009C388A">
        <w:rPr>
          <w:rFonts w:ascii="Arial" w:hAnsi="Arial" w:cs="Arial"/>
          <w:b/>
          <w:bCs/>
          <w:color w:val="000000"/>
          <w:sz w:val="36"/>
          <w:szCs w:val="36"/>
        </w:rPr>
        <w:br/>
      </w:r>
      <w:r>
        <w:rPr>
          <w:rFonts w:ascii="Arial" w:hAnsi="Arial" w:cs="Arial"/>
          <w:b/>
          <w:bCs/>
          <w:color w:val="000000"/>
          <w:sz w:val="28"/>
          <w:szCs w:val="28"/>
        </w:rPr>
        <w:t>číslo SML</w:t>
      </w:r>
      <w:r w:rsidR="00A40BF7">
        <w:rPr>
          <w:rFonts w:ascii="Arial" w:hAnsi="Arial" w:cs="Arial"/>
          <w:b/>
          <w:bCs/>
          <w:color w:val="000000"/>
          <w:sz w:val="28"/>
          <w:szCs w:val="28"/>
        </w:rPr>
        <w:t>200</w:t>
      </w:r>
      <w:r w:rsidRPr="009C388A">
        <w:rPr>
          <w:rFonts w:ascii="Arial" w:hAnsi="Arial" w:cs="Arial"/>
          <w:b/>
          <w:bCs/>
          <w:color w:val="000000"/>
          <w:sz w:val="28"/>
          <w:szCs w:val="28"/>
        </w:rPr>
        <w:t>/</w:t>
      </w:r>
      <w:r>
        <w:rPr>
          <w:rFonts w:ascii="Arial" w:hAnsi="Arial" w:cs="Arial"/>
          <w:b/>
          <w:bCs/>
          <w:color w:val="000000"/>
          <w:sz w:val="28"/>
          <w:szCs w:val="28"/>
        </w:rPr>
        <w:t>3</w:t>
      </w:r>
      <w:r w:rsidRPr="009C388A">
        <w:rPr>
          <w:rFonts w:ascii="Arial" w:hAnsi="Arial" w:cs="Arial"/>
          <w:b/>
          <w:bCs/>
          <w:color w:val="000000"/>
          <w:sz w:val="28"/>
          <w:szCs w:val="28"/>
        </w:rPr>
        <w:t>00/201</w:t>
      </w:r>
      <w:r w:rsidR="00FB0AF1">
        <w:rPr>
          <w:rFonts w:ascii="Arial" w:hAnsi="Arial" w:cs="Arial"/>
          <w:b/>
          <w:bCs/>
          <w:color w:val="000000"/>
          <w:sz w:val="28"/>
          <w:szCs w:val="28"/>
        </w:rPr>
        <w:t>7</w:t>
      </w:r>
    </w:p>
    <w:p w14:paraId="30434AA0" w14:textId="77777777" w:rsidR="007130FB" w:rsidRPr="009C388A" w:rsidRDefault="007130FB" w:rsidP="007130FB">
      <w:pPr>
        <w:widowControl w:val="0"/>
        <w:tabs>
          <w:tab w:val="left" w:pos="720"/>
        </w:tabs>
        <w:ind w:right="566"/>
        <w:jc w:val="both"/>
        <w:rPr>
          <w:rFonts w:ascii="Arial" w:hAnsi="Arial" w:cs="Arial"/>
        </w:rPr>
      </w:pPr>
    </w:p>
    <w:p w14:paraId="2092B6F1" w14:textId="77777777" w:rsidR="007130FB" w:rsidRPr="009C388A" w:rsidRDefault="007130FB" w:rsidP="007130FB">
      <w:pPr>
        <w:widowControl w:val="0"/>
        <w:tabs>
          <w:tab w:val="left" w:pos="720"/>
        </w:tabs>
        <w:ind w:right="15"/>
        <w:jc w:val="center"/>
        <w:rPr>
          <w:rFonts w:ascii="Arial" w:hAnsi="Arial" w:cs="Arial"/>
        </w:rPr>
      </w:pPr>
      <w:r w:rsidRPr="009C388A">
        <w:rPr>
          <w:rFonts w:ascii="Arial" w:hAnsi="Arial" w:cs="Arial"/>
        </w:rPr>
        <w:t>uzavřená níže uvedeného dne, měsíce a roku v souladu s ustanoveními § 2201 až § 2320 zákona č. 89/2012 Sb., občanský zákoník (dále jen “občanský zákoník“), v platném znění,</w:t>
      </w:r>
      <w:r w:rsidRPr="009C388A">
        <w:rPr>
          <w:rFonts w:ascii="Arial" w:hAnsi="Arial" w:cs="Arial"/>
        </w:rPr>
        <w:br/>
        <w:t xml:space="preserve"> mezi smluvními stranami (dále jen „smlouva“)</w:t>
      </w:r>
    </w:p>
    <w:p w14:paraId="3780F4B9" w14:textId="77777777" w:rsidR="007130FB" w:rsidRPr="009C388A" w:rsidRDefault="007130FB" w:rsidP="007130FB">
      <w:pPr>
        <w:widowControl w:val="0"/>
        <w:tabs>
          <w:tab w:val="left" w:pos="720"/>
        </w:tabs>
        <w:ind w:right="15"/>
        <w:jc w:val="both"/>
        <w:rPr>
          <w:rFonts w:ascii="Arial" w:hAnsi="Arial" w:cs="Arial"/>
        </w:rPr>
      </w:pPr>
    </w:p>
    <w:p w14:paraId="69392762" w14:textId="77777777" w:rsidR="007130FB" w:rsidRPr="009C388A" w:rsidRDefault="007130FB" w:rsidP="007130FB">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cs="Arial"/>
          <w:sz w:val="22"/>
          <w:szCs w:val="22"/>
          <w:lang w:val="cs-CZ"/>
        </w:rPr>
      </w:pPr>
      <w:r w:rsidRPr="009C388A">
        <w:rPr>
          <w:rFonts w:ascii="Arial" w:hAnsi="Arial" w:cs="Arial"/>
          <w:sz w:val="22"/>
          <w:szCs w:val="22"/>
          <w:lang w:val="cs-CZ"/>
        </w:rPr>
        <w:t>Článek 1</w:t>
      </w:r>
    </w:p>
    <w:p w14:paraId="50A8D40F" w14:textId="77777777" w:rsidR="007130FB" w:rsidRPr="009C388A" w:rsidRDefault="007130FB" w:rsidP="007130FB">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line="240" w:lineRule="auto"/>
        <w:ind w:right="15"/>
        <w:rPr>
          <w:rFonts w:ascii="Arial" w:hAnsi="Arial" w:cs="Arial"/>
          <w:sz w:val="22"/>
          <w:szCs w:val="22"/>
          <w:lang w:val="cs-CZ"/>
        </w:rPr>
      </w:pPr>
      <w:r w:rsidRPr="009C388A">
        <w:rPr>
          <w:rFonts w:ascii="Arial" w:hAnsi="Arial" w:cs="Arial"/>
          <w:sz w:val="22"/>
          <w:szCs w:val="22"/>
          <w:lang w:val="cs-CZ"/>
        </w:rPr>
        <w:t>Smluvní strany</w:t>
      </w:r>
    </w:p>
    <w:p w14:paraId="77DC2E25" w14:textId="77777777" w:rsidR="007130FB" w:rsidRDefault="007130FB" w:rsidP="007130FB">
      <w:pPr>
        <w:widowControl w:val="0"/>
        <w:tabs>
          <w:tab w:val="left" w:pos="0"/>
        </w:tabs>
        <w:spacing w:before="120"/>
        <w:ind w:right="15"/>
        <w:jc w:val="both"/>
        <w:outlineLvl w:val="0"/>
        <w:rPr>
          <w:rFonts w:ascii="Arial" w:hAnsi="Arial" w:cs="Arial"/>
        </w:rPr>
      </w:pPr>
    </w:p>
    <w:p w14:paraId="54E33475" w14:textId="77777777" w:rsidR="007130FB" w:rsidRDefault="007130FB" w:rsidP="007130FB">
      <w:pPr>
        <w:widowControl w:val="0"/>
        <w:tabs>
          <w:tab w:val="left" w:pos="0"/>
        </w:tabs>
        <w:spacing w:before="120"/>
        <w:ind w:right="15"/>
        <w:jc w:val="both"/>
        <w:outlineLvl w:val="0"/>
        <w:rPr>
          <w:rFonts w:ascii="Arial" w:hAnsi="Arial" w:cs="Arial"/>
          <w:b/>
        </w:rPr>
      </w:pPr>
      <w:r w:rsidRPr="009C388A">
        <w:rPr>
          <w:rFonts w:ascii="Arial" w:hAnsi="Arial" w:cs="Arial"/>
          <w:b/>
        </w:rPr>
        <w:t>Národní zemědělské muzeum</w:t>
      </w:r>
      <w:r>
        <w:rPr>
          <w:rFonts w:ascii="Arial" w:hAnsi="Arial" w:cs="Arial"/>
          <w:b/>
        </w:rPr>
        <w:t xml:space="preserve">, </w:t>
      </w:r>
      <w:proofErr w:type="spellStart"/>
      <w:proofErr w:type="gramStart"/>
      <w:r>
        <w:rPr>
          <w:rFonts w:ascii="Arial" w:hAnsi="Arial" w:cs="Arial"/>
          <w:b/>
        </w:rPr>
        <w:t>s.p.</w:t>
      </w:r>
      <w:proofErr w:type="gramEnd"/>
      <w:r>
        <w:rPr>
          <w:rFonts w:ascii="Arial" w:hAnsi="Arial" w:cs="Arial"/>
          <w:b/>
        </w:rPr>
        <w:t>o</w:t>
      </w:r>
      <w:proofErr w:type="spellEnd"/>
      <w:r>
        <w:rPr>
          <w:rFonts w:ascii="Arial" w:hAnsi="Arial" w:cs="Arial"/>
          <w:b/>
        </w:rPr>
        <w:t>.</w:t>
      </w:r>
      <w:r w:rsidRPr="009C388A">
        <w:rPr>
          <w:rFonts w:ascii="Arial" w:hAnsi="Arial" w:cs="Arial"/>
          <w:b/>
        </w:rPr>
        <w:t xml:space="preserve"> </w:t>
      </w:r>
    </w:p>
    <w:p w14:paraId="2B603F73" w14:textId="77777777" w:rsidR="007130FB" w:rsidRPr="009C388A" w:rsidRDefault="007130FB" w:rsidP="007130FB">
      <w:pPr>
        <w:widowControl w:val="0"/>
        <w:tabs>
          <w:tab w:val="left" w:pos="0"/>
        </w:tabs>
        <w:ind w:right="15"/>
        <w:jc w:val="both"/>
        <w:rPr>
          <w:rFonts w:ascii="Arial" w:hAnsi="Arial" w:cs="Arial"/>
        </w:rPr>
      </w:pPr>
      <w:r w:rsidRPr="009C388A">
        <w:rPr>
          <w:rFonts w:ascii="Arial" w:hAnsi="Arial" w:cs="Arial"/>
        </w:rPr>
        <w:t xml:space="preserve">se sídlem: </w:t>
      </w:r>
      <w:r w:rsidRPr="009C388A">
        <w:rPr>
          <w:rFonts w:ascii="Arial" w:hAnsi="Arial" w:cs="Arial"/>
        </w:rPr>
        <w:tab/>
      </w:r>
      <w:r w:rsidRPr="009C388A">
        <w:rPr>
          <w:rFonts w:ascii="Arial" w:hAnsi="Arial" w:cs="Arial"/>
        </w:rPr>
        <w:tab/>
        <w:t>Kostelní 1300/44, 170 00 Praha 7 - Holešovice,</w:t>
      </w:r>
    </w:p>
    <w:p w14:paraId="266EFB8A" w14:textId="77777777" w:rsidR="007130FB" w:rsidRPr="009C388A" w:rsidRDefault="007130FB" w:rsidP="007130FB">
      <w:pPr>
        <w:widowControl w:val="0"/>
        <w:tabs>
          <w:tab w:val="left" w:pos="0"/>
        </w:tabs>
        <w:ind w:right="15"/>
        <w:jc w:val="both"/>
        <w:rPr>
          <w:rFonts w:ascii="Arial" w:hAnsi="Arial" w:cs="Arial"/>
        </w:rPr>
      </w:pPr>
      <w:r w:rsidRPr="009C388A">
        <w:rPr>
          <w:rFonts w:ascii="Arial" w:hAnsi="Arial" w:cs="Arial"/>
        </w:rPr>
        <w:t>IČ:</w:t>
      </w:r>
      <w:r w:rsidRPr="009C388A">
        <w:rPr>
          <w:rFonts w:ascii="Arial" w:hAnsi="Arial" w:cs="Arial"/>
        </w:rPr>
        <w:tab/>
      </w:r>
      <w:r w:rsidRPr="009C388A">
        <w:rPr>
          <w:rFonts w:ascii="Arial" w:hAnsi="Arial" w:cs="Arial"/>
        </w:rPr>
        <w:tab/>
      </w:r>
      <w:r w:rsidRPr="009C388A">
        <w:rPr>
          <w:rFonts w:ascii="Arial" w:hAnsi="Arial" w:cs="Arial"/>
        </w:rPr>
        <w:tab/>
        <w:t>75075741,</w:t>
      </w:r>
    </w:p>
    <w:p w14:paraId="0AB4B208" w14:textId="77777777" w:rsidR="007130FB" w:rsidRPr="009C388A" w:rsidRDefault="007130FB" w:rsidP="007130FB">
      <w:pPr>
        <w:widowControl w:val="0"/>
        <w:tabs>
          <w:tab w:val="left" w:pos="0"/>
        </w:tabs>
        <w:ind w:right="15"/>
        <w:jc w:val="both"/>
        <w:rPr>
          <w:rFonts w:ascii="Arial" w:hAnsi="Arial" w:cs="Arial"/>
        </w:rPr>
      </w:pPr>
      <w:r w:rsidRPr="009C388A">
        <w:rPr>
          <w:rFonts w:ascii="Arial" w:hAnsi="Arial" w:cs="Arial"/>
        </w:rPr>
        <w:t>DIČ:</w:t>
      </w:r>
      <w:r w:rsidRPr="009C388A">
        <w:rPr>
          <w:rFonts w:ascii="Arial" w:hAnsi="Arial" w:cs="Arial"/>
        </w:rPr>
        <w:tab/>
      </w:r>
      <w:r w:rsidRPr="009C388A">
        <w:rPr>
          <w:rFonts w:ascii="Arial" w:hAnsi="Arial" w:cs="Arial"/>
        </w:rPr>
        <w:tab/>
      </w:r>
      <w:r w:rsidRPr="009C388A">
        <w:rPr>
          <w:rFonts w:ascii="Arial" w:hAnsi="Arial" w:cs="Arial"/>
        </w:rPr>
        <w:tab/>
        <w:t>CZ75075741</w:t>
      </w:r>
    </w:p>
    <w:p w14:paraId="511E88AA" w14:textId="48AC1670" w:rsidR="007130FB" w:rsidRPr="009C388A" w:rsidRDefault="007130FB" w:rsidP="007130FB">
      <w:pPr>
        <w:widowControl w:val="0"/>
        <w:tabs>
          <w:tab w:val="left" w:pos="0"/>
        </w:tabs>
        <w:ind w:right="15"/>
        <w:jc w:val="both"/>
        <w:rPr>
          <w:rFonts w:ascii="Arial" w:hAnsi="Arial" w:cs="Arial"/>
        </w:rPr>
      </w:pPr>
      <w:r w:rsidRPr="009C388A">
        <w:rPr>
          <w:rFonts w:ascii="Arial" w:hAnsi="Arial" w:cs="Arial"/>
        </w:rPr>
        <w:t xml:space="preserve">bankovní spojení: </w:t>
      </w:r>
      <w:r w:rsidRPr="009C388A">
        <w:rPr>
          <w:rFonts w:ascii="Arial" w:hAnsi="Arial" w:cs="Arial"/>
        </w:rPr>
        <w:tab/>
      </w:r>
      <w:proofErr w:type="spellStart"/>
      <w:r w:rsidR="00A40BF7">
        <w:rPr>
          <w:rFonts w:ascii="Arial" w:hAnsi="Arial" w:cs="Arial"/>
        </w:rPr>
        <w:t>xxx</w:t>
      </w:r>
      <w:proofErr w:type="spellEnd"/>
      <w:r w:rsidRPr="009C388A">
        <w:rPr>
          <w:rFonts w:ascii="Arial" w:hAnsi="Arial" w:cs="Arial"/>
        </w:rPr>
        <w:t xml:space="preserve"> </w:t>
      </w:r>
    </w:p>
    <w:p w14:paraId="1B6DBE99" w14:textId="54481225" w:rsidR="007130FB" w:rsidRPr="009C388A" w:rsidRDefault="007130FB" w:rsidP="007130FB">
      <w:pPr>
        <w:widowControl w:val="0"/>
        <w:tabs>
          <w:tab w:val="left" w:pos="0"/>
        </w:tabs>
        <w:ind w:right="15"/>
        <w:jc w:val="both"/>
        <w:rPr>
          <w:rFonts w:ascii="Arial" w:hAnsi="Arial" w:cs="Arial"/>
        </w:rPr>
      </w:pPr>
      <w:r w:rsidRPr="009C388A">
        <w:rPr>
          <w:rFonts w:ascii="Arial" w:hAnsi="Arial" w:cs="Arial"/>
        </w:rPr>
        <w:t xml:space="preserve">číslo účtu: </w:t>
      </w:r>
      <w:r w:rsidRPr="009C388A">
        <w:rPr>
          <w:rFonts w:ascii="Arial" w:hAnsi="Arial" w:cs="Arial"/>
        </w:rPr>
        <w:tab/>
      </w:r>
      <w:r w:rsidRPr="009C388A">
        <w:rPr>
          <w:rFonts w:ascii="Arial" w:hAnsi="Arial" w:cs="Arial"/>
        </w:rPr>
        <w:tab/>
      </w:r>
      <w:proofErr w:type="spellStart"/>
      <w:r w:rsidR="00A40BF7">
        <w:rPr>
          <w:rFonts w:ascii="Arial" w:hAnsi="Arial" w:cs="Arial"/>
        </w:rPr>
        <w:t>xxx</w:t>
      </w:r>
      <w:proofErr w:type="spellEnd"/>
    </w:p>
    <w:p w14:paraId="5C35A914" w14:textId="1AC29CC3" w:rsidR="007130FB" w:rsidRDefault="007130FB" w:rsidP="007130FB">
      <w:pPr>
        <w:widowControl w:val="0"/>
        <w:tabs>
          <w:tab w:val="left" w:pos="0"/>
        </w:tabs>
        <w:ind w:right="15"/>
        <w:jc w:val="both"/>
        <w:rPr>
          <w:rFonts w:ascii="Arial" w:hAnsi="Arial" w:cs="Arial"/>
        </w:rPr>
      </w:pPr>
      <w:r w:rsidRPr="009C388A">
        <w:rPr>
          <w:rFonts w:ascii="Arial" w:hAnsi="Arial" w:cs="Arial"/>
        </w:rPr>
        <w:t>zastoupené:</w:t>
      </w:r>
      <w:r w:rsidRPr="009C388A">
        <w:rPr>
          <w:rFonts w:ascii="Arial" w:hAnsi="Arial" w:cs="Arial"/>
        </w:rPr>
        <w:tab/>
      </w:r>
      <w:r w:rsidRPr="009C388A">
        <w:rPr>
          <w:rFonts w:ascii="Arial" w:hAnsi="Arial" w:cs="Arial"/>
        </w:rPr>
        <w:tab/>
      </w:r>
      <w:r w:rsidR="007D5476">
        <w:rPr>
          <w:rFonts w:ascii="Arial" w:hAnsi="Arial" w:cs="Arial"/>
        </w:rPr>
        <w:t>d</w:t>
      </w:r>
      <w:r>
        <w:rPr>
          <w:rFonts w:ascii="Arial" w:hAnsi="Arial" w:cs="Arial"/>
        </w:rPr>
        <w:t xml:space="preserve">oc. </w:t>
      </w:r>
      <w:r w:rsidRPr="009C388A">
        <w:rPr>
          <w:rFonts w:ascii="Arial" w:hAnsi="Arial" w:cs="Arial"/>
        </w:rPr>
        <w:t>Ing.</w:t>
      </w:r>
      <w:r>
        <w:rPr>
          <w:rFonts w:ascii="Arial" w:hAnsi="Arial" w:cs="Arial"/>
        </w:rPr>
        <w:t xml:space="preserve"> </w:t>
      </w:r>
      <w:r w:rsidRPr="009C388A">
        <w:rPr>
          <w:rFonts w:ascii="Arial" w:hAnsi="Arial" w:cs="Arial"/>
        </w:rPr>
        <w:t>Milanem</w:t>
      </w:r>
      <w:r>
        <w:rPr>
          <w:rFonts w:ascii="Arial" w:hAnsi="Arial" w:cs="Arial"/>
        </w:rPr>
        <w:t xml:space="preserve"> </w:t>
      </w:r>
      <w:r w:rsidRPr="009C388A">
        <w:rPr>
          <w:rFonts w:ascii="Arial" w:hAnsi="Arial" w:cs="Arial"/>
        </w:rPr>
        <w:t>Janem Půčkem,</w:t>
      </w:r>
      <w:r>
        <w:rPr>
          <w:rFonts w:ascii="Arial" w:hAnsi="Arial" w:cs="Arial"/>
        </w:rPr>
        <w:t xml:space="preserve"> </w:t>
      </w:r>
      <w:r w:rsidRPr="009C388A">
        <w:rPr>
          <w:rFonts w:ascii="Arial" w:hAnsi="Arial" w:cs="Arial"/>
        </w:rPr>
        <w:t>MBA, Ph.D.,</w:t>
      </w:r>
      <w:r>
        <w:rPr>
          <w:rFonts w:ascii="Arial" w:hAnsi="Arial" w:cs="Arial"/>
        </w:rPr>
        <w:t xml:space="preserve"> </w:t>
      </w:r>
      <w:r w:rsidRPr="009C388A">
        <w:rPr>
          <w:rFonts w:ascii="Arial" w:hAnsi="Arial" w:cs="Arial"/>
        </w:rPr>
        <w:t>generálním ředitelem NZM</w:t>
      </w:r>
    </w:p>
    <w:p w14:paraId="11A458A2" w14:textId="77777777" w:rsidR="007D5476" w:rsidRPr="009C388A" w:rsidRDefault="007D5476" w:rsidP="007130FB">
      <w:pPr>
        <w:widowControl w:val="0"/>
        <w:tabs>
          <w:tab w:val="left" w:pos="0"/>
        </w:tabs>
        <w:ind w:right="15"/>
        <w:jc w:val="both"/>
        <w:rPr>
          <w:rFonts w:ascii="Arial" w:hAnsi="Arial" w:cs="Arial"/>
        </w:rPr>
      </w:pPr>
      <w:r>
        <w:rPr>
          <w:rFonts w:ascii="Arial" w:hAnsi="Arial" w:cs="Arial"/>
        </w:rPr>
        <w:t>kontaktní osoba:</w:t>
      </w:r>
      <w:r>
        <w:rPr>
          <w:rFonts w:ascii="Arial" w:hAnsi="Arial" w:cs="Arial"/>
        </w:rPr>
        <w:tab/>
        <w:t>Mgr. Martin Slaba</w:t>
      </w:r>
    </w:p>
    <w:p w14:paraId="68E8F5B2" w14:textId="77777777" w:rsidR="007D5476" w:rsidRPr="009C388A" w:rsidRDefault="007130FB" w:rsidP="007130FB">
      <w:pPr>
        <w:widowControl w:val="0"/>
        <w:tabs>
          <w:tab w:val="left" w:pos="0"/>
        </w:tabs>
        <w:spacing w:before="60"/>
        <w:ind w:right="17"/>
        <w:jc w:val="both"/>
        <w:rPr>
          <w:rFonts w:ascii="Arial" w:hAnsi="Arial" w:cs="Arial"/>
        </w:rPr>
      </w:pPr>
      <w:r w:rsidRPr="009C388A">
        <w:rPr>
          <w:rFonts w:ascii="Arial" w:hAnsi="Arial" w:cs="Arial"/>
        </w:rPr>
        <w:t xml:space="preserve">(dále jako </w:t>
      </w:r>
      <w:r w:rsidRPr="009C388A">
        <w:rPr>
          <w:rFonts w:ascii="Arial" w:hAnsi="Arial" w:cs="Arial"/>
          <w:b/>
        </w:rPr>
        <w:t>„Pronajímatel"</w:t>
      </w:r>
      <w:r w:rsidRPr="009C388A">
        <w:rPr>
          <w:rFonts w:ascii="Arial" w:hAnsi="Arial" w:cs="Arial"/>
        </w:rPr>
        <w:t xml:space="preserve">) </w:t>
      </w:r>
    </w:p>
    <w:p w14:paraId="4C26AC5E" w14:textId="77777777" w:rsidR="007130FB" w:rsidRDefault="007130FB" w:rsidP="007130FB">
      <w:pPr>
        <w:widowControl w:val="0"/>
        <w:tabs>
          <w:tab w:val="left" w:pos="720"/>
        </w:tabs>
        <w:ind w:right="567"/>
        <w:jc w:val="both"/>
        <w:rPr>
          <w:rFonts w:ascii="Arial" w:hAnsi="Arial" w:cs="Arial"/>
        </w:rPr>
      </w:pPr>
      <w:r w:rsidRPr="009C388A">
        <w:rPr>
          <w:rFonts w:ascii="Arial" w:hAnsi="Arial" w:cs="Arial"/>
        </w:rPr>
        <w:t>na straně jedné</w:t>
      </w:r>
    </w:p>
    <w:p w14:paraId="02AF71E9" w14:textId="77777777" w:rsidR="007D5476" w:rsidRPr="009C388A" w:rsidRDefault="007D5476" w:rsidP="007130FB">
      <w:pPr>
        <w:widowControl w:val="0"/>
        <w:tabs>
          <w:tab w:val="left" w:pos="720"/>
        </w:tabs>
        <w:ind w:right="567"/>
        <w:jc w:val="both"/>
        <w:rPr>
          <w:rFonts w:ascii="Arial" w:hAnsi="Arial" w:cs="Arial"/>
        </w:rPr>
      </w:pPr>
    </w:p>
    <w:p w14:paraId="1FB1B05E" w14:textId="77777777" w:rsidR="007130FB" w:rsidRDefault="007130FB" w:rsidP="007130FB">
      <w:pPr>
        <w:widowControl w:val="0"/>
        <w:tabs>
          <w:tab w:val="left" w:pos="720"/>
          <w:tab w:val="left" w:pos="9027"/>
        </w:tabs>
        <w:ind w:right="566"/>
        <w:jc w:val="both"/>
        <w:rPr>
          <w:rFonts w:ascii="Arial" w:hAnsi="Arial" w:cs="Arial"/>
          <w:b/>
        </w:rPr>
      </w:pPr>
      <w:r w:rsidRPr="009C388A">
        <w:rPr>
          <w:rFonts w:ascii="Arial" w:hAnsi="Arial" w:cs="Arial"/>
          <w:b/>
        </w:rPr>
        <w:t>a</w:t>
      </w:r>
    </w:p>
    <w:p w14:paraId="7EC7CCE1" w14:textId="77777777" w:rsidR="007D5476" w:rsidRPr="009C388A" w:rsidRDefault="007D5476" w:rsidP="007130FB">
      <w:pPr>
        <w:widowControl w:val="0"/>
        <w:tabs>
          <w:tab w:val="left" w:pos="720"/>
          <w:tab w:val="left" w:pos="9027"/>
        </w:tabs>
        <w:ind w:right="566"/>
        <w:jc w:val="both"/>
        <w:rPr>
          <w:rFonts w:ascii="Arial" w:hAnsi="Arial" w:cs="Arial"/>
          <w:b/>
        </w:rPr>
      </w:pPr>
    </w:p>
    <w:p w14:paraId="520BD690" w14:textId="77777777" w:rsidR="007130FB" w:rsidRDefault="00AC3E3C" w:rsidP="007130FB">
      <w:pPr>
        <w:widowControl w:val="0"/>
        <w:tabs>
          <w:tab w:val="left" w:pos="0"/>
        </w:tabs>
        <w:ind w:right="15"/>
        <w:jc w:val="both"/>
        <w:rPr>
          <w:rFonts w:ascii="Arial" w:hAnsi="Arial" w:cs="Arial"/>
          <w:b/>
          <w:color w:val="000000"/>
        </w:rPr>
      </w:pPr>
      <w:r>
        <w:rPr>
          <w:rFonts w:ascii="Arial" w:hAnsi="Arial" w:cs="Arial"/>
          <w:b/>
          <w:color w:val="000000"/>
        </w:rPr>
        <w:t>AGRIPROD CZ a.s.</w:t>
      </w:r>
    </w:p>
    <w:p w14:paraId="2B3331D9" w14:textId="77777777" w:rsidR="007130FB" w:rsidRDefault="003B4776" w:rsidP="007130FB">
      <w:pPr>
        <w:widowControl w:val="0"/>
        <w:tabs>
          <w:tab w:val="left" w:pos="0"/>
        </w:tabs>
        <w:ind w:right="15"/>
        <w:jc w:val="both"/>
        <w:rPr>
          <w:rFonts w:ascii="Arial" w:hAnsi="Arial" w:cs="Arial"/>
          <w:color w:val="000000"/>
        </w:rPr>
      </w:pPr>
      <w:r>
        <w:rPr>
          <w:rFonts w:ascii="Arial" w:hAnsi="Arial" w:cs="Arial"/>
          <w:color w:val="000000"/>
        </w:rPr>
        <w:t xml:space="preserve">se sídlem:                </w:t>
      </w:r>
      <w:r w:rsidR="006421BE">
        <w:rPr>
          <w:rFonts w:ascii="Arial" w:hAnsi="Arial" w:cs="Arial"/>
          <w:color w:val="000000"/>
        </w:rPr>
        <w:t xml:space="preserve"> </w:t>
      </w:r>
      <w:r>
        <w:rPr>
          <w:rFonts w:ascii="Arial" w:hAnsi="Arial" w:cs="Arial"/>
          <w:color w:val="000000"/>
        </w:rPr>
        <w:t xml:space="preserve"> </w:t>
      </w:r>
      <w:proofErr w:type="spellStart"/>
      <w:r w:rsidR="00AC3E3C">
        <w:rPr>
          <w:rFonts w:ascii="Arial" w:hAnsi="Arial" w:cs="Arial"/>
          <w:color w:val="000000"/>
        </w:rPr>
        <w:t>Vondrov</w:t>
      </w:r>
      <w:proofErr w:type="spellEnd"/>
      <w:r w:rsidR="00AC3E3C">
        <w:rPr>
          <w:rFonts w:ascii="Arial" w:hAnsi="Arial" w:cs="Arial"/>
          <w:color w:val="000000"/>
        </w:rPr>
        <w:t xml:space="preserve"> 762</w:t>
      </w:r>
    </w:p>
    <w:p w14:paraId="660C1C02" w14:textId="77777777" w:rsidR="0092584B" w:rsidRDefault="0092584B" w:rsidP="007130FB">
      <w:pPr>
        <w:widowControl w:val="0"/>
        <w:tabs>
          <w:tab w:val="left" w:pos="0"/>
        </w:tabs>
        <w:ind w:right="15"/>
        <w:jc w:val="both"/>
        <w:rPr>
          <w:rFonts w:ascii="Arial" w:hAnsi="Arial" w:cs="Arial"/>
          <w:color w:val="000000"/>
        </w:rPr>
      </w:pPr>
      <w:r>
        <w:rPr>
          <w:rFonts w:ascii="Arial" w:hAnsi="Arial" w:cs="Arial"/>
          <w:color w:val="000000"/>
        </w:rPr>
        <w:t xml:space="preserve">                                  </w:t>
      </w:r>
      <w:r w:rsidR="00AC3E3C">
        <w:rPr>
          <w:rFonts w:ascii="Arial" w:hAnsi="Arial" w:cs="Arial"/>
          <w:color w:val="000000"/>
        </w:rPr>
        <w:t>Hluboká nad Vltavou</w:t>
      </w:r>
    </w:p>
    <w:p w14:paraId="799B722F" w14:textId="70AB7B62" w:rsidR="007130FB" w:rsidRDefault="007130FB" w:rsidP="007130FB">
      <w:pPr>
        <w:widowControl w:val="0"/>
        <w:tabs>
          <w:tab w:val="left" w:pos="0"/>
        </w:tabs>
        <w:ind w:right="15"/>
        <w:jc w:val="both"/>
        <w:rPr>
          <w:rFonts w:ascii="Arial" w:hAnsi="Arial" w:cs="Arial"/>
          <w:color w:val="000000"/>
        </w:rPr>
      </w:pPr>
      <w:r>
        <w:rPr>
          <w:rFonts w:ascii="Arial" w:hAnsi="Arial" w:cs="Arial"/>
          <w:color w:val="000000"/>
        </w:rPr>
        <w:t xml:space="preserve">IČ: </w:t>
      </w:r>
      <w:r w:rsidR="003B4776">
        <w:rPr>
          <w:rFonts w:ascii="Arial" w:hAnsi="Arial" w:cs="Arial"/>
          <w:color w:val="000000"/>
        </w:rPr>
        <w:t xml:space="preserve">                           </w:t>
      </w:r>
      <w:r w:rsidR="00BA212F">
        <w:rPr>
          <w:rFonts w:ascii="Arial" w:hAnsi="Arial" w:cs="Arial"/>
          <w:color w:val="000000"/>
        </w:rPr>
        <w:t xml:space="preserve"> </w:t>
      </w:r>
      <w:bookmarkStart w:id="0" w:name="_GoBack"/>
      <w:r w:rsidR="0014153C">
        <w:rPr>
          <w:rFonts w:ascii="Arial" w:hAnsi="Arial" w:cs="Arial"/>
          <w:color w:val="000000"/>
        </w:rPr>
        <w:t>26019078</w:t>
      </w:r>
      <w:bookmarkEnd w:id="0"/>
    </w:p>
    <w:p w14:paraId="5B785FC5" w14:textId="457E1BBE" w:rsidR="007130FB" w:rsidRDefault="007130FB" w:rsidP="007130FB">
      <w:pPr>
        <w:widowControl w:val="0"/>
        <w:tabs>
          <w:tab w:val="left" w:pos="0"/>
        </w:tabs>
        <w:ind w:right="15"/>
        <w:jc w:val="both"/>
        <w:rPr>
          <w:rFonts w:ascii="Arial" w:hAnsi="Arial" w:cs="Arial"/>
          <w:color w:val="000000"/>
        </w:rPr>
      </w:pPr>
      <w:r>
        <w:rPr>
          <w:rFonts w:ascii="Arial" w:hAnsi="Arial" w:cs="Arial"/>
          <w:color w:val="000000"/>
        </w:rPr>
        <w:t>z</w:t>
      </w:r>
      <w:r w:rsidRPr="00B97E2F">
        <w:rPr>
          <w:rFonts w:ascii="Arial" w:hAnsi="Arial" w:cs="Arial"/>
          <w:color w:val="000000"/>
        </w:rPr>
        <w:t>astoupené:</w:t>
      </w:r>
      <w:r>
        <w:rPr>
          <w:rFonts w:ascii="Arial" w:hAnsi="Arial" w:cs="Arial"/>
          <w:color w:val="000000"/>
        </w:rPr>
        <w:t xml:space="preserve"> </w:t>
      </w:r>
      <w:r w:rsidR="003B4776">
        <w:rPr>
          <w:rFonts w:ascii="Arial" w:hAnsi="Arial" w:cs="Arial"/>
          <w:color w:val="000000"/>
        </w:rPr>
        <w:t xml:space="preserve">             </w:t>
      </w:r>
      <w:r w:rsidR="00AC3E3C">
        <w:rPr>
          <w:rFonts w:ascii="Arial" w:hAnsi="Arial" w:cs="Arial"/>
          <w:color w:val="000000"/>
        </w:rPr>
        <w:t>p.</w:t>
      </w:r>
      <w:r w:rsidR="007D5476">
        <w:rPr>
          <w:rFonts w:ascii="Arial" w:hAnsi="Arial" w:cs="Arial"/>
          <w:color w:val="000000"/>
        </w:rPr>
        <w:t xml:space="preserve"> </w:t>
      </w:r>
      <w:r w:rsidR="00AC3E3C">
        <w:rPr>
          <w:rFonts w:ascii="Arial" w:hAnsi="Arial" w:cs="Arial"/>
          <w:color w:val="000000"/>
        </w:rPr>
        <w:t>Karlem Hájkem</w:t>
      </w:r>
      <w:r w:rsidR="00FC120C">
        <w:rPr>
          <w:rFonts w:ascii="Arial" w:hAnsi="Arial" w:cs="Arial"/>
          <w:color w:val="000000"/>
        </w:rPr>
        <w:t>,</w:t>
      </w:r>
      <w:r w:rsidR="0014153C">
        <w:rPr>
          <w:rFonts w:ascii="Arial" w:hAnsi="Arial" w:cs="Arial"/>
          <w:color w:val="000000"/>
        </w:rPr>
        <w:t xml:space="preserve"> </w:t>
      </w:r>
      <w:r w:rsidR="00FC120C">
        <w:rPr>
          <w:rFonts w:ascii="Arial" w:hAnsi="Arial" w:cs="Arial"/>
          <w:color w:val="000000"/>
        </w:rPr>
        <w:t>předsedou představenstva</w:t>
      </w:r>
    </w:p>
    <w:p w14:paraId="33FEFB95" w14:textId="77777777" w:rsidR="007130FB" w:rsidRPr="00B97E2F" w:rsidRDefault="007130FB" w:rsidP="007130FB">
      <w:pPr>
        <w:widowControl w:val="0"/>
        <w:tabs>
          <w:tab w:val="left" w:pos="0"/>
        </w:tabs>
        <w:ind w:right="15"/>
        <w:jc w:val="both"/>
        <w:rPr>
          <w:rFonts w:ascii="Arial" w:hAnsi="Arial" w:cs="Arial"/>
          <w:color w:val="000000"/>
        </w:rPr>
      </w:pPr>
      <w:r w:rsidRPr="00B97E2F">
        <w:rPr>
          <w:rFonts w:ascii="Arial" w:hAnsi="Arial" w:cs="Arial"/>
          <w:color w:val="000000"/>
        </w:rPr>
        <w:t xml:space="preserve">(dále jako </w:t>
      </w:r>
      <w:r w:rsidRPr="00B97E2F">
        <w:rPr>
          <w:rFonts w:ascii="Arial" w:hAnsi="Arial" w:cs="Arial"/>
          <w:b/>
          <w:color w:val="000000"/>
        </w:rPr>
        <w:t>"Nájemce"</w:t>
      </w:r>
      <w:r w:rsidRPr="00B97E2F">
        <w:rPr>
          <w:rFonts w:ascii="Arial" w:hAnsi="Arial" w:cs="Arial"/>
          <w:color w:val="000000"/>
        </w:rPr>
        <w:t xml:space="preserve">) </w:t>
      </w:r>
    </w:p>
    <w:p w14:paraId="58065600" w14:textId="77777777" w:rsidR="007130FB" w:rsidRPr="00B97E2F" w:rsidRDefault="007130FB" w:rsidP="007130FB">
      <w:pPr>
        <w:widowControl w:val="0"/>
        <w:tabs>
          <w:tab w:val="left" w:pos="0"/>
        </w:tabs>
        <w:ind w:right="15"/>
        <w:jc w:val="both"/>
        <w:rPr>
          <w:rFonts w:ascii="Arial" w:hAnsi="Arial" w:cs="Arial"/>
          <w:color w:val="000000"/>
        </w:rPr>
      </w:pPr>
      <w:r w:rsidRPr="00B97E2F">
        <w:rPr>
          <w:rFonts w:ascii="Arial" w:hAnsi="Arial" w:cs="Arial"/>
          <w:color w:val="000000"/>
        </w:rPr>
        <w:t>na straně druhé</w:t>
      </w:r>
    </w:p>
    <w:p w14:paraId="061E13CC" w14:textId="77777777" w:rsidR="007130FB" w:rsidRPr="00B97E2F" w:rsidRDefault="007130FB" w:rsidP="007130FB">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cs="Arial"/>
          <w:sz w:val="22"/>
          <w:szCs w:val="22"/>
          <w:lang w:val="cs-CZ"/>
        </w:rPr>
      </w:pPr>
      <w:r w:rsidRPr="00B97E2F">
        <w:rPr>
          <w:rFonts w:ascii="Arial" w:hAnsi="Arial" w:cs="Arial"/>
          <w:sz w:val="22"/>
          <w:szCs w:val="22"/>
          <w:lang w:val="cs-CZ"/>
        </w:rPr>
        <w:t>Článek 2</w:t>
      </w:r>
    </w:p>
    <w:p w14:paraId="4AEA2BC3" w14:textId="77777777" w:rsidR="007130FB" w:rsidRPr="00B97E2F" w:rsidRDefault="007130FB" w:rsidP="007130FB">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sz w:val="22"/>
          <w:szCs w:val="22"/>
          <w:lang w:val="cs-CZ"/>
        </w:rPr>
      </w:pPr>
      <w:r w:rsidRPr="00B97E2F">
        <w:rPr>
          <w:rFonts w:ascii="Arial" w:hAnsi="Arial" w:cs="Arial"/>
          <w:sz w:val="22"/>
          <w:szCs w:val="22"/>
          <w:lang w:val="cs-CZ"/>
        </w:rPr>
        <w:t>Úvodní ustanovení</w:t>
      </w:r>
    </w:p>
    <w:p w14:paraId="149DA997" w14:textId="77777777" w:rsidR="007130FB" w:rsidRDefault="007130FB" w:rsidP="007130FB">
      <w:pPr>
        <w:numPr>
          <w:ilvl w:val="0"/>
          <w:numId w:val="1"/>
        </w:numPr>
        <w:ind w:left="426"/>
        <w:jc w:val="both"/>
        <w:rPr>
          <w:rStyle w:val="highlight1"/>
          <w:rFonts w:ascii="Arial" w:hAnsi="Arial" w:cs="Arial"/>
          <w:color w:val="000000"/>
        </w:rPr>
      </w:pPr>
      <w:r w:rsidRPr="00B97E2F">
        <w:rPr>
          <w:rFonts w:ascii="Arial" w:hAnsi="Arial" w:cs="Arial"/>
          <w:color w:val="000000"/>
        </w:rPr>
        <w:t xml:space="preserve">Pronajímatel podle zřizovací listiny vykonává právo hospodaření k souboru nemovitostí (budov a souvisejících pozemků) </w:t>
      </w:r>
      <w:r w:rsidRPr="00B97E2F">
        <w:rPr>
          <w:rStyle w:val="highlight1"/>
          <w:rFonts w:ascii="Arial" w:hAnsi="Arial" w:cs="Arial"/>
          <w:color w:val="000000"/>
        </w:rPr>
        <w:t xml:space="preserve">tvořících komplex zámku </w:t>
      </w:r>
      <w:r>
        <w:rPr>
          <w:rStyle w:val="highlight1"/>
          <w:rFonts w:ascii="Arial" w:hAnsi="Arial" w:cs="Arial"/>
          <w:color w:val="000000"/>
        </w:rPr>
        <w:t xml:space="preserve">Ohrada </w:t>
      </w:r>
      <w:r w:rsidRPr="00B97E2F">
        <w:rPr>
          <w:rStyle w:val="highlight1"/>
          <w:rFonts w:ascii="Arial" w:hAnsi="Arial" w:cs="Arial"/>
          <w:color w:val="000000"/>
        </w:rPr>
        <w:t>(dále pro účely této smlouvy v textu označovaném jen jako "</w:t>
      </w:r>
      <w:r w:rsidRPr="00B97E2F">
        <w:rPr>
          <w:rStyle w:val="highlight1"/>
          <w:rFonts w:ascii="Arial" w:hAnsi="Arial" w:cs="Arial"/>
          <w:b/>
          <w:color w:val="000000"/>
        </w:rPr>
        <w:t>zámek</w:t>
      </w:r>
      <w:r w:rsidRPr="00B97E2F">
        <w:rPr>
          <w:rStyle w:val="highlight1"/>
          <w:rFonts w:ascii="Arial" w:hAnsi="Arial" w:cs="Arial"/>
          <w:color w:val="000000"/>
        </w:rPr>
        <w:t>")</w:t>
      </w:r>
      <w:r w:rsidR="00514200">
        <w:rPr>
          <w:rStyle w:val="highlight1"/>
          <w:rFonts w:ascii="Arial" w:hAnsi="Arial" w:cs="Arial"/>
          <w:color w:val="000000"/>
        </w:rPr>
        <w:t xml:space="preserve"> v katastrálním území Hluboká nad Vltavou</w:t>
      </w:r>
      <w:r w:rsidRPr="00B97E2F">
        <w:rPr>
          <w:rStyle w:val="highlight1"/>
          <w:rFonts w:ascii="Arial" w:hAnsi="Arial" w:cs="Arial"/>
          <w:color w:val="000000"/>
        </w:rPr>
        <w:t>. Příslušnost hospodařit s majetkem státu k uvedeným nemovitostem je zapsaná</w:t>
      </w:r>
      <w:r>
        <w:rPr>
          <w:rStyle w:val="highlight1"/>
          <w:rFonts w:ascii="Arial" w:hAnsi="Arial" w:cs="Arial"/>
          <w:color w:val="000000"/>
        </w:rPr>
        <w:t xml:space="preserve"> v</w:t>
      </w:r>
      <w:r w:rsidRPr="00B97E2F">
        <w:rPr>
          <w:rStyle w:val="highlight1"/>
          <w:rFonts w:ascii="Arial" w:hAnsi="Arial" w:cs="Arial"/>
          <w:color w:val="000000"/>
        </w:rPr>
        <w:t xml:space="preserve"> katastru nemovitostí </w:t>
      </w:r>
      <w:r>
        <w:rPr>
          <w:rStyle w:val="highlight1"/>
          <w:rFonts w:ascii="Arial" w:hAnsi="Arial" w:cs="Arial"/>
          <w:color w:val="000000"/>
        </w:rPr>
        <w:t>u katastrálního úřadu v Českých Budějovicích na listu vlastnictví č. 659</w:t>
      </w:r>
    </w:p>
    <w:p w14:paraId="7F7FBFD9" w14:textId="77777777" w:rsidR="007130FB" w:rsidRDefault="007130FB" w:rsidP="007130FB">
      <w:pPr>
        <w:ind w:left="66"/>
        <w:jc w:val="both"/>
        <w:rPr>
          <w:rStyle w:val="highlight1"/>
          <w:rFonts w:ascii="Arial" w:hAnsi="Arial" w:cs="Arial"/>
          <w:color w:val="000000"/>
        </w:rPr>
      </w:pPr>
    </w:p>
    <w:p w14:paraId="62EFD84C" w14:textId="77777777" w:rsidR="007130FB" w:rsidRDefault="007130FB" w:rsidP="007130FB">
      <w:pPr>
        <w:ind w:left="66"/>
        <w:jc w:val="both"/>
        <w:rPr>
          <w:rStyle w:val="highlight1"/>
          <w:rFonts w:ascii="Arial" w:hAnsi="Arial" w:cs="Arial"/>
          <w:color w:val="000000"/>
        </w:rPr>
      </w:pPr>
    </w:p>
    <w:p w14:paraId="2649CE2D" w14:textId="77777777" w:rsidR="007130FB" w:rsidRDefault="007130FB" w:rsidP="007130FB">
      <w:pPr>
        <w:ind w:left="66"/>
        <w:jc w:val="both"/>
        <w:rPr>
          <w:rStyle w:val="highlight1"/>
          <w:rFonts w:ascii="Arial" w:hAnsi="Arial" w:cs="Arial"/>
          <w:color w:val="000000"/>
        </w:rPr>
      </w:pPr>
    </w:p>
    <w:p w14:paraId="787763C5" w14:textId="77777777" w:rsidR="007130FB" w:rsidRDefault="007130FB" w:rsidP="007130FB">
      <w:pPr>
        <w:ind w:left="66"/>
        <w:jc w:val="both"/>
        <w:rPr>
          <w:rStyle w:val="highlight1"/>
          <w:rFonts w:ascii="Arial" w:hAnsi="Arial" w:cs="Arial"/>
          <w:color w:val="000000"/>
        </w:rPr>
      </w:pPr>
    </w:p>
    <w:p w14:paraId="173B6B17" w14:textId="77777777" w:rsidR="007130FB" w:rsidRDefault="007130FB" w:rsidP="007130FB">
      <w:pPr>
        <w:ind w:left="66"/>
        <w:jc w:val="both"/>
        <w:rPr>
          <w:rStyle w:val="highlight1"/>
          <w:rFonts w:ascii="Arial" w:hAnsi="Arial" w:cs="Arial"/>
          <w:color w:val="000000"/>
        </w:rPr>
      </w:pPr>
    </w:p>
    <w:p w14:paraId="5D8801D5" w14:textId="77777777" w:rsidR="007130FB" w:rsidRDefault="007130FB" w:rsidP="007130FB">
      <w:pPr>
        <w:ind w:left="66"/>
        <w:jc w:val="both"/>
        <w:rPr>
          <w:rStyle w:val="highlight1"/>
          <w:rFonts w:ascii="Arial" w:hAnsi="Arial" w:cs="Arial"/>
          <w:color w:val="000000"/>
        </w:rPr>
      </w:pPr>
    </w:p>
    <w:p w14:paraId="45BB3639" w14:textId="77777777" w:rsidR="0092584B" w:rsidRDefault="0092584B" w:rsidP="007130FB">
      <w:pPr>
        <w:ind w:left="66"/>
        <w:jc w:val="both"/>
        <w:rPr>
          <w:rStyle w:val="highlight1"/>
          <w:rFonts w:ascii="Arial" w:hAnsi="Arial" w:cs="Arial"/>
          <w:color w:val="000000"/>
        </w:rPr>
      </w:pPr>
    </w:p>
    <w:p w14:paraId="3A1C0D7C" w14:textId="77777777" w:rsidR="0092584B" w:rsidRDefault="0092584B" w:rsidP="007130FB">
      <w:pPr>
        <w:ind w:left="66"/>
        <w:jc w:val="both"/>
        <w:rPr>
          <w:rStyle w:val="highlight1"/>
          <w:rFonts w:ascii="Arial" w:hAnsi="Arial" w:cs="Arial"/>
          <w:color w:val="000000"/>
        </w:rPr>
      </w:pPr>
    </w:p>
    <w:p w14:paraId="613E33A6" w14:textId="77777777" w:rsidR="0092584B" w:rsidRDefault="0092584B" w:rsidP="007130FB">
      <w:pPr>
        <w:ind w:left="66"/>
        <w:jc w:val="both"/>
        <w:rPr>
          <w:rStyle w:val="highlight1"/>
          <w:rFonts w:ascii="Arial" w:hAnsi="Arial" w:cs="Arial"/>
          <w:color w:val="000000"/>
        </w:rPr>
      </w:pPr>
    </w:p>
    <w:p w14:paraId="2A504CD6" w14:textId="77777777" w:rsidR="0092584B" w:rsidRDefault="0092584B" w:rsidP="007130FB">
      <w:pPr>
        <w:ind w:left="66"/>
        <w:jc w:val="both"/>
        <w:rPr>
          <w:rStyle w:val="highlight1"/>
          <w:rFonts w:ascii="Arial" w:hAnsi="Arial" w:cs="Arial"/>
          <w:color w:val="000000"/>
        </w:rPr>
      </w:pPr>
    </w:p>
    <w:p w14:paraId="65A065F0" w14:textId="77777777" w:rsidR="007130FB" w:rsidRPr="00B97E2F" w:rsidRDefault="007130FB" w:rsidP="007130FB">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cs="Arial"/>
          <w:sz w:val="22"/>
          <w:szCs w:val="22"/>
          <w:lang w:val="cs-CZ"/>
        </w:rPr>
      </w:pPr>
      <w:r w:rsidRPr="00B97E2F">
        <w:rPr>
          <w:rFonts w:ascii="Arial" w:hAnsi="Arial" w:cs="Arial"/>
          <w:sz w:val="22"/>
          <w:szCs w:val="22"/>
          <w:lang w:val="cs-CZ"/>
        </w:rPr>
        <w:t>Článek 3</w:t>
      </w:r>
    </w:p>
    <w:p w14:paraId="55738ADE" w14:textId="77777777" w:rsidR="007130FB" w:rsidRPr="00B97E2F" w:rsidRDefault="007130FB" w:rsidP="007130FB">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sz w:val="22"/>
          <w:szCs w:val="22"/>
          <w:lang w:val="cs-CZ"/>
        </w:rPr>
      </w:pPr>
      <w:r w:rsidRPr="00B97E2F">
        <w:rPr>
          <w:rFonts w:ascii="Arial" w:hAnsi="Arial" w:cs="Arial"/>
          <w:sz w:val="22"/>
          <w:szCs w:val="22"/>
          <w:lang w:val="cs-CZ"/>
        </w:rPr>
        <w:t>Předmět nájmu</w:t>
      </w:r>
    </w:p>
    <w:p w14:paraId="4CA348F4" w14:textId="25FF8E17" w:rsidR="00105376" w:rsidRDefault="007130FB" w:rsidP="00450EED">
      <w:pPr>
        <w:numPr>
          <w:ilvl w:val="0"/>
          <w:numId w:val="2"/>
        </w:numPr>
        <w:spacing w:before="120"/>
        <w:ind w:left="426"/>
        <w:jc w:val="both"/>
        <w:rPr>
          <w:rFonts w:ascii="Arial" w:hAnsi="Arial" w:cs="Arial"/>
          <w:color w:val="000000"/>
        </w:rPr>
      </w:pPr>
      <w:r w:rsidRPr="00105376">
        <w:rPr>
          <w:rFonts w:ascii="Arial" w:hAnsi="Arial" w:cs="Arial"/>
          <w:color w:val="000000"/>
        </w:rPr>
        <w:t xml:space="preserve">Pronajímatel touto smlouvou poskytuje nájemci </w:t>
      </w:r>
      <w:r w:rsidR="00514200">
        <w:rPr>
          <w:rFonts w:ascii="Arial" w:hAnsi="Arial" w:cs="Arial"/>
          <w:color w:val="000000"/>
        </w:rPr>
        <w:t xml:space="preserve">do užívání </w:t>
      </w:r>
      <w:r w:rsidR="0092584B">
        <w:rPr>
          <w:rFonts w:ascii="Arial" w:hAnsi="Arial" w:cs="Arial"/>
          <w:color w:val="000000"/>
        </w:rPr>
        <w:t>plochu před zámkem</w:t>
      </w:r>
      <w:r w:rsidR="00AC3E3C">
        <w:rPr>
          <w:rFonts w:ascii="Arial" w:hAnsi="Arial" w:cs="Arial"/>
          <w:color w:val="000000"/>
        </w:rPr>
        <w:t xml:space="preserve"> – </w:t>
      </w:r>
      <w:r w:rsidR="00E07A1C">
        <w:rPr>
          <w:rFonts w:ascii="Arial" w:hAnsi="Arial" w:cs="Arial"/>
          <w:color w:val="000000"/>
        </w:rPr>
        <w:t xml:space="preserve"> </w:t>
      </w:r>
      <w:proofErr w:type="spellStart"/>
      <w:r w:rsidR="00AC3E3C">
        <w:rPr>
          <w:rFonts w:ascii="Arial" w:hAnsi="Arial" w:cs="Arial"/>
          <w:color w:val="000000"/>
        </w:rPr>
        <w:t>parc</w:t>
      </w:r>
      <w:proofErr w:type="spellEnd"/>
      <w:r w:rsidR="00E07A1C">
        <w:rPr>
          <w:rFonts w:ascii="Arial" w:hAnsi="Arial" w:cs="Arial"/>
          <w:color w:val="000000"/>
        </w:rPr>
        <w:t>.</w:t>
      </w:r>
      <w:r w:rsidR="0057065A">
        <w:rPr>
          <w:rFonts w:ascii="Arial" w:hAnsi="Arial" w:cs="Arial"/>
          <w:color w:val="000000"/>
        </w:rPr>
        <w:t xml:space="preserve"> </w:t>
      </w:r>
      <w:proofErr w:type="gramStart"/>
      <w:r w:rsidR="00AC3E3C">
        <w:rPr>
          <w:rFonts w:ascii="Arial" w:hAnsi="Arial" w:cs="Arial"/>
          <w:color w:val="000000"/>
        </w:rPr>
        <w:t>č.</w:t>
      </w:r>
      <w:proofErr w:type="gramEnd"/>
      <w:r w:rsidR="0057065A">
        <w:rPr>
          <w:rFonts w:ascii="Arial" w:hAnsi="Arial" w:cs="Arial"/>
          <w:color w:val="000000"/>
        </w:rPr>
        <w:t xml:space="preserve"> </w:t>
      </w:r>
      <w:r w:rsidR="00AC3E3C">
        <w:rPr>
          <w:rFonts w:ascii="Arial" w:hAnsi="Arial" w:cs="Arial"/>
          <w:color w:val="000000"/>
        </w:rPr>
        <w:t>1576/3 - 2370</w:t>
      </w:r>
      <w:r w:rsidR="00514200">
        <w:rPr>
          <w:rFonts w:ascii="Arial" w:hAnsi="Arial" w:cs="Arial"/>
          <w:color w:val="000000"/>
        </w:rPr>
        <w:t xml:space="preserve"> </w:t>
      </w:r>
      <w:r w:rsidR="0092584B">
        <w:rPr>
          <w:rFonts w:ascii="Arial" w:hAnsi="Arial" w:cs="Arial"/>
          <w:color w:val="000000"/>
        </w:rPr>
        <w:t>m2</w:t>
      </w:r>
      <w:r w:rsidR="00CF5AE3">
        <w:rPr>
          <w:rFonts w:ascii="Arial" w:hAnsi="Arial" w:cs="Arial"/>
          <w:color w:val="000000"/>
        </w:rPr>
        <w:t xml:space="preserve"> </w:t>
      </w:r>
      <w:r w:rsidR="0092584B">
        <w:rPr>
          <w:rFonts w:ascii="Arial" w:hAnsi="Arial" w:cs="Arial"/>
          <w:color w:val="000000"/>
        </w:rPr>
        <w:t>za účelem</w:t>
      </w:r>
      <w:r w:rsidR="00E73E49">
        <w:rPr>
          <w:rFonts w:ascii="Arial" w:hAnsi="Arial" w:cs="Arial"/>
          <w:color w:val="000000"/>
        </w:rPr>
        <w:t> parkování autobusů</w:t>
      </w:r>
      <w:r w:rsidR="00514200">
        <w:rPr>
          <w:rFonts w:ascii="Arial" w:hAnsi="Arial" w:cs="Arial"/>
          <w:color w:val="000000"/>
        </w:rPr>
        <w:t xml:space="preserve"> a </w:t>
      </w:r>
      <w:r w:rsidR="00CF5AE3">
        <w:rPr>
          <w:rFonts w:ascii="Arial" w:hAnsi="Arial" w:cs="Arial"/>
          <w:color w:val="000000"/>
        </w:rPr>
        <w:t>dřevěn</w:t>
      </w:r>
      <w:r w:rsidR="00514200">
        <w:rPr>
          <w:rFonts w:ascii="Arial" w:hAnsi="Arial" w:cs="Arial"/>
          <w:color w:val="000000"/>
        </w:rPr>
        <w:t>ou</w:t>
      </w:r>
      <w:r w:rsidR="00CF5AE3">
        <w:rPr>
          <w:rFonts w:ascii="Arial" w:hAnsi="Arial" w:cs="Arial"/>
          <w:color w:val="000000"/>
        </w:rPr>
        <w:t xml:space="preserve"> boud</w:t>
      </w:r>
      <w:r w:rsidR="00514200">
        <w:rPr>
          <w:rFonts w:ascii="Arial" w:hAnsi="Arial" w:cs="Arial"/>
          <w:color w:val="000000"/>
        </w:rPr>
        <w:t>u</w:t>
      </w:r>
      <w:r w:rsidR="00CF5AE3">
        <w:rPr>
          <w:rFonts w:ascii="Arial" w:hAnsi="Arial" w:cs="Arial"/>
          <w:color w:val="000000"/>
        </w:rPr>
        <w:t>,</w:t>
      </w:r>
      <w:r w:rsidR="00E07A1C">
        <w:rPr>
          <w:rFonts w:ascii="Arial" w:hAnsi="Arial" w:cs="Arial"/>
          <w:color w:val="000000"/>
        </w:rPr>
        <w:t xml:space="preserve"> </w:t>
      </w:r>
      <w:r w:rsidR="00CF5AE3">
        <w:rPr>
          <w:rFonts w:ascii="Arial" w:hAnsi="Arial" w:cs="Arial"/>
          <w:color w:val="000000"/>
        </w:rPr>
        <w:t>sloužící jako zázemí pro obsluhu parkoviště.</w:t>
      </w:r>
    </w:p>
    <w:p w14:paraId="2F329E78" w14:textId="77777777" w:rsidR="007130FB" w:rsidRPr="00105376" w:rsidRDefault="007130FB" w:rsidP="00450EED">
      <w:pPr>
        <w:numPr>
          <w:ilvl w:val="0"/>
          <w:numId w:val="2"/>
        </w:numPr>
        <w:spacing w:before="120"/>
        <w:ind w:left="426"/>
        <w:jc w:val="both"/>
        <w:rPr>
          <w:rFonts w:ascii="Arial" w:hAnsi="Arial" w:cs="Arial"/>
          <w:color w:val="000000"/>
        </w:rPr>
      </w:pPr>
      <w:r w:rsidRPr="00105376">
        <w:rPr>
          <w:rFonts w:ascii="Arial" w:hAnsi="Arial" w:cs="Arial"/>
          <w:color w:val="000000"/>
        </w:rPr>
        <w:t xml:space="preserve"> Nájemce tento předmět nájmu za podmínek této smlouvy do svého užívání přijímá.</w:t>
      </w:r>
    </w:p>
    <w:p w14:paraId="43F635AA" w14:textId="57FAC1D3" w:rsidR="007130FB" w:rsidRPr="00B97E2F" w:rsidRDefault="007130FB" w:rsidP="007130FB">
      <w:pPr>
        <w:numPr>
          <w:ilvl w:val="0"/>
          <w:numId w:val="2"/>
        </w:numPr>
        <w:spacing w:before="120"/>
        <w:ind w:left="426"/>
        <w:jc w:val="both"/>
        <w:rPr>
          <w:rFonts w:ascii="Arial" w:hAnsi="Arial" w:cs="Arial"/>
          <w:color w:val="000000"/>
        </w:rPr>
      </w:pPr>
      <w:r w:rsidRPr="00B97E2F">
        <w:rPr>
          <w:rFonts w:ascii="Arial" w:hAnsi="Arial" w:cs="Arial"/>
          <w:color w:val="000000"/>
        </w:rPr>
        <w:t xml:space="preserve">Předmětem nájmu </w:t>
      </w:r>
      <w:r>
        <w:rPr>
          <w:rFonts w:ascii="Arial" w:hAnsi="Arial" w:cs="Arial"/>
          <w:color w:val="000000"/>
        </w:rPr>
        <w:t xml:space="preserve">je: </w:t>
      </w:r>
      <w:r w:rsidR="0092584B">
        <w:rPr>
          <w:rFonts w:ascii="Arial" w:hAnsi="Arial" w:cs="Arial"/>
          <w:color w:val="000000"/>
        </w:rPr>
        <w:t>pronájem pozemku</w:t>
      </w:r>
      <w:r w:rsidR="00E73E49">
        <w:rPr>
          <w:rFonts w:ascii="Arial" w:hAnsi="Arial" w:cs="Arial"/>
          <w:color w:val="000000"/>
        </w:rPr>
        <w:t xml:space="preserve"> </w:t>
      </w:r>
      <w:r w:rsidR="0092584B">
        <w:rPr>
          <w:rFonts w:ascii="Arial" w:hAnsi="Arial" w:cs="Arial"/>
          <w:color w:val="000000"/>
        </w:rPr>
        <w:t>- ploch</w:t>
      </w:r>
      <w:r w:rsidR="00E73E49">
        <w:rPr>
          <w:rFonts w:ascii="Arial" w:hAnsi="Arial" w:cs="Arial"/>
          <w:color w:val="000000"/>
        </w:rPr>
        <w:t>a</w:t>
      </w:r>
      <w:r w:rsidR="0092584B">
        <w:rPr>
          <w:rFonts w:ascii="Arial" w:hAnsi="Arial" w:cs="Arial"/>
          <w:color w:val="000000"/>
        </w:rPr>
        <w:t xml:space="preserve"> na </w:t>
      </w:r>
      <w:proofErr w:type="spellStart"/>
      <w:r w:rsidR="0092584B">
        <w:rPr>
          <w:rFonts w:ascii="Arial" w:hAnsi="Arial" w:cs="Arial"/>
          <w:color w:val="000000"/>
        </w:rPr>
        <w:t>parc</w:t>
      </w:r>
      <w:proofErr w:type="spellEnd"/>
      <w:r w:rsidR="0092584B">
        <w:rPr>
          <w:rFonts w:ascii="Arial" w:hAnsi="Arial" w:cs="Arial"/>
          <w:color w:val="000000"/>
        </w:rPr>
        <w:t>.</w:t>
      </w:r>
      <w:r w:rsidR="0057065A">
        <w:rPr>
          <w:rFonts w:ascii="Arial" w:hAnsi="Arial" w:cs="Arial"/>
          <w:color w:val="000000"/>
        </w:rPr>
        <w:t xml:space="preserve"> </w:t>
      </w:r>
      <w:proofErr w:type="gramStart"/>
      <w:r w:rsidR="0092584B">
        <w:rPr>
          <w:rFonts w:ascii="Arial" w:hAnsi="Arial" w:cs="Arial"/>
          <w:color w:val="000000"/>
        </w:rPr>
        <w:t>č.</w:t>
      </w:r>
      <w:proofErr w:type="gramEnd"/>
      <w:r w:rsidR="0057065A">
        <w:rPr>
          <w:rFonts w:ascii="Arial" w:hAnsi="Arial" w:cs="Arial"/>
          <w:color w:val="000000"/>
        </w:rPr>
        <w:t xml:space="preserve"> </w:t>
      </w:r>
      <w:r w:rsidR="00E73E49">
        <w:rPr>
          <w:rFonts w:ascii="Arial" w:hAnsi="Arial" w:cs="Arial"/>
          <w:color w:val="000000"/>
        </w:rPr>
        <w:t>1576/3</w:t>
      </w:r>
      <w:r w:rsidR="0092584B">
        <w:rPr>
          <w:rFonts w:ascii="Arial" w:hAnsi="Arial" w:cs="Arial"/>
          <w:color w:val="000000"/>
        </w:rPr>
        <w:t xml:space="preserve"> v k.</w:t>
      </w:r>
      <w:r w:rsidR="00E07A1C">
        <w:rPr>
          <w:rFonts w:ascii="Arial" w:hAnsi="Arial" w:cs="Arial"/>
          <w:color w:val="000000"/>
        </w:rPr>
        <w:t xml:space="preserve"> </w:t>
      </w:r>
      <w:proofErr w:type="spellStart"/>
      <w:r w:rsidR="0092584B">
        <w:rPr>
          <w:rFonts w:ascii="Arial" w:hAnsi="Arial" w:cs="Arial"/>
          <w:color w:val="000000"/>
        </w:rPr>
        <w:t>ú.</w:t>
      </w:r>
      <w:proofErr w:type="spellEnd"/>
      <w:r w:rsidR="00E07A1C">
        <w:rPr>
          <w:rFonts w:ascii="Arial" w:hAnsi="Arial" w:cs="Arial"/>
          <w:color w:val="000000"/>
        </w:rPr>
        <w:t xml:space="preserve"> </w:t>
      </w:r>
      <w:r w:rsidR="0092584B">
        <w:rPr>
          <w:rFonts w:ascii="Arial" w:hAnsi="Arial" w:cs="Arial"/>
          <w:color w:val="000000"/>
        </w:rPr>
        <w:t>Hluboká nad Vltavou</w:t>
      </w:r>
      <w:r w:rsidR="00E73E49">
        <w:rPr>
          <w:rFonts w:ascii="Arial" w:hAnsi="Arial" w:cs="Arial"/>
          <w:color w:val="000000"/>
        </w:rPr>
        <w:t xml:space="preserve"> a dřevěný objekt na parkovišti.</w:t>
      </w:r>
      <w:r w:rsidRPr="00B97E2F">
        <w:rPr>
          <w:rFonts w:ascii="Arial" w:hAnsi="Arial" w:cs="Arial"/>
          <w:color w:val="000000"/>
        </w:rPr>
        <w:t xml:space="preserve"> Nájemce je oprávněn po sjednanou dobu nájmu užívat též prostory, které tvoří přístupové trasy. Pronajímané prostory jsou přesně barevně vyznačeny a ohraničeny v plánku zámeckého komplexu, který tvoří přílohu č. </w:t>
      </w:r>
      <w:smartTag w:uri="urn:schemas-microsoft-com:office:smarttags" w:element="metricconverter">
        <w:smartTagPr>
          <w:attr w:name="ProductID" w:val="1 a"/>
        </w:smartTagPr>
        <w:r w:rsidRPr="00B97E2F">
          <w:rPr>
            <w:rFonts w:ascii="Arial" w:hAnsi="Arial" w:cs="Arial"/>
            <w:color w:val="000000"/>
          </w:rPr>
          <w:t>1 a</w:t>
        </w:r>
      </w:smartTag>
      <w:r w:rsidRPr="00B97E2F">
        <w:rPr>
          <w:rFonts w:ascii="Arial" w:hAnsi="Arial" w:cs="Arial"/>
          <w:color w:val="000000"/>
        </w:rPr>
        <w:t xml:space="preserve"> nedílnou součást této nájemní smlouvy. Nájemce výslovně prohlašuje, že je mu rozsah nájmu z osobní prohlídky, výše uvedené specifikace a připojeného plánku bezpečně a přesně znám a nemá o něm žádnou pochybnost.</w:t>
      </w:r>
    </w:p>
    <w:p w14:paraId="57758CF4" w14:textId="77777777" w:rsidR="007130FB" w:rsidRPr="00B97E2F" w:rsidRDefault="007130FB" w:rsidP="007130FB">
      <w:pPr>
        <w:numPr>
          <w:ilvl w:val="0"/>
          <w:numId w:val="2"/>
        </w:numPr>
        <w:spacing w:before="120"/>
        <w:ind w:left="426"/>
        <w:jc w:val="both"/>
        <w:rPr>
          <w:rFonts w:ascii="Arial" w:hAnsi="Arial" w:cs="Arial"/>
          <w:color w:val="000000"/>
        </w:rPr>
      </w:pPr>
      <w:r w:rsidRPr="00B97E2F">
        <w:rPr>
          <w:rFonts w:ascii="Arial" w:hAnsi="Arial" w:cs="Arial"/>
          <w:color w:val="000000"/>
        </w:rPr>
        <w:t xml:space="preserve">Nájemce výslovně prohlašuje, že je mu znám charakter a specifický režim předmětu nájmu a zavazuje se podřídit této skutečnosti způsob užívání pronajatých prostor, pečovat o to, aby v průběhu sjednaného užívání na předmětu nájmu nevznikla škoda a řídit se bezvýhradně bezpečnostními a protipožárními pokyny pronajímatele, resp. jeho určených zaměstnanců, kteří jsou oprávněni po celou dobu užívání předmětu nájmu dohlížet na dodržování zásad užívání prostor v památkově chráněném objektu. Nájemce proto není oprávněn provádět bez výslovného písemného souhlasu jakékoli změny na předmětu nájmu. Porušení této povinnosti dává pronajímateli právo od této smlouvy odstoupit. Nájemce též prohlašuje, že je s ohledem na charakter své podnikatelské činnosti dostatečně pojištěn pro případ vzniku odpovědnosti za jím způsobenou škodu. </w:t>
      </w:r>
    </w:p>
    <w:p w14:paraId="53AD5072" w14:textId="77777777" w:rsidR="007130FB" w:rsidRPr="00B97E2F" w:rsidRDefault="007130FB" w:rsidP="007130FB">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sz w:val="22"/>
          <w:szCs w:val="22"/>
          <w:lang w:val="cs-CZ"/>
        </w:rPr>
      </w:pPr>
      <w:r w:rsidRPr="00B97E2F">
        <w:rPr>
          <w:rFonts w:ascii="Arial" w:hAnsi="Arial" w:cs="Arial"/>
          <w:sz w:val="22"/>
          <w:szCs w:val="22"/>
          <w:lang w:val="cs-CZ"/>
        </w:rPr>
        <w:t>Článek 4</w:t>
      </w:r>
    </w:p>
    <w:p w14:paraId="3AF3FD28" w14:textId="77777777" w:rsidR="007130FB" w:rsidRPr="00B97E2F" w:rsidRDefault="007130FB" w:rsidP="007130FB">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sz w:val="22"/>
          <w:szCs w:val="22"/>
          <w:lang w:val="cs-CZ"/>
        </w:rPr>
      </w:pPr>
      <w:r w:rsidRPr="00B97E2F">
        <w:rPr>
          <w:rFonts w:ascii="Arial" w:hAnsi="Arial" w:cs="Arial"/>
          <w:sz w:val="22"/>
          <w:szCs w:val="22"/>
          <w:lang w:val="cs-CZ"/>
        </w:rPr>
        <w:t>Doba nájmu</w:t>
      </w:r>
    </w:p>
    <w:p w14:paraId="3D43B5E8" w14:textId="45395EFB" w:rsidR="007130FB" w:rsidRPr="00B97E2F" w:rsidRDefault="007130FB" w:rsidP="007130FB">
      <w:pPr>
        <w:numPr>
          <w:ilvl w:val="0"/>
          <w:numId w:val="4"/>
        </w:numPr>
        <w:spacing w:before="120"/>
        <w:ind w:left="426"/>
        <w:jc w:val="both"/>
        <w:rPr>
          <w:rFonts w:ascii="Arial" w:hAnsi="Arial" w:cs="Arial"/>
          <w:color w:val="000000"/>
        </w:rPr>
      </w:pPr>
      <w:r w:rsidRPr="00B97E2F">
        <w:rPr>
          <w:rFonts w:ascii="Arial" w:hAnsi="Arial" w:cs="Arial"/>
          <w:color w:val="000000"/>
        </w:rPr>
        <w:t>Pronajímatel nájemci výše v</w:t>
      </w:r>
      <w:r>
        <w:rPr>
          <w:rFonts w:ascii="Arial" w:hAnsi="Arial" w:cs="Arial"/>
          <w:color w:val="000000"/>
        </w:rPr>
        <w:t> </w:t>
      </w:r>
      <w:r w:rsidRPr="00B97E2F">
        <w:rPr>
          <w:rFonts w:ascii="Arial" w:hAnsi="Arial" w:cs="Arial"/>
          <w:color w:val="000000"/>
        </w:rPr>
        <w:t>čl</w:t>
      </w:r>
      <w:r>
        <w:rPr>
          <w:rFonts w:ascii="Arial" w:hAnsi="Arial" w:cs="Arial"/>
          <w:color w:val="000000"/>
        </w:rPr>
        <w:t>.</w:t>
      </w:r>
      <w:r w:rsidRPr="00B97E2F">
        <w:rPr>
          <w:rFonts w:ascii="Arial" w:hAnsi="Arial" w:cs="Arial"/>
          <w:color w:val="000000"/>
        </w:rPr>
        <w:t xml:space="preserve"> II</w:t>
      </w:r>
      <w:r>
        <w:rPr>
          <w:rFonts w:ascii="Arial" w:hAnsi="Arial" w:cs="Arial"/>
          <w:color w:val="000000"/>
        </w:rPr>
        <w:t>.</w:t>
      </w:r>
      <w:r w:rsidRPr="00B97E2F">
        <w:rPr>
          <w:rFonts w:ascii="Arial" w:hAnsi="Arial" w:cs="Arial"/>
          <w:color w:val="000000"/>
        </w:rPr>
        <w:t xml:space="preserve"> této smlouvy specifikované prostory pronajímá na dobu</w:t>
      </w:r>
      <w:r>
        <w:rPr>
          <w:rFonts w:ascii="Arial" w:hAnsi="Arial" w:cs="Arial"/>
          <w:color w:val="000000"/>
        </w:rPr>
        <w:t xml:space="preserve"> </w:t>
      </w:r>
      <w:r w:rsidRPr="00B97E2F">
        <w:rPr>
          <w:rFonts w:ascii="Arial" w:hAnsi="Arial" w:cs="Arial"/>
          <w:color w:val="000000"/>
        </w:rPr>
        <w:t xml:space="preserve"> od</w:t>
      </w:r>
      <w:r>
        <w:rPr>
          <w:rFonts w:ascii="Arial" w:hAnsi="Arial" w:cs="Arial"/>
          <w:color w:val="000000"/>
        </w:rPr>
        <w:t xml:space="preserve"> </w:t>
      </w:r>
      <w:r w:rsidR="0092584B">
        <w:rPr>
          <w:rFonts w:ascii="Arial" w:hAnsi="Arial" w:cs="Arial"/>
          <w:color w:val="000000"/>
        </w:rPr>
        <w:t>1.</w:t>
      </w:r>
      <w:r w:rsidR="0057065A">
        <w:rPr>
          <w:rFonts w:ascii="Arial" w:hAnsi="Arial" w:cs="Arial"/>
          <w:color w:val="000000"/>
        </w:rPr>
        <w:t xml:space="preserve"> </w:t>
      </w:r>
      <w:r w:rsidR="00E73E49">
        <w:rPr>
          <w:rFonts w:ascii="Arial" w:hAnsi="Arial" w:cs="Arial"/>
          <w:color w:val="000000"/>
        </w:rPr>
        <w:t>9</w:t>
      </w:r>
      <w:r w:rsidR="0092584B">
        <w:rPr>
          <w:rFonts w:ascii="Arial" w:hAnsi="Arial" w:cs="Arial"/>
          <w:color w:val="000000"/>
        </w:rPr>
        <w:t>.</w:t>
      </w:r>
      <w:r w:rsidR="0057065A">
        <w:rPr>
          <w:rFonts w:ascii="Arial" w:hAnsi="Arial" w:cs="Arial"/>
          <w:color w:val="000000"/>
        </w:rPr>
        <w:t xml:space="preserve"> </w:t>
      </w:r>
      <w:r w:rsidR="0092584B">
        <w:rPr>
          <w:rFonts w:ascii="Arial" w:hAnsi="Arial" w:cs="Arial"/>
          <w:color w:val="000000"/>
        </w:rPr>
        <w:t>2017</w:t>
      </w:r>
      <w:r>
        <w:rPr>
          <w:rFonts w:ascii="Arial" w:hAnsi="Arial" w:cs="Arial"/>
          <w:color w:val="000000"/>
        </w:rPr>
        <w:t xml:space="preserve"> </w:t>
      </w:r>
      <w:r w:rsidRPr="00B97E2F">
        <w:rPr>
          <w:rFonts w:ascii="Arial" w:hAnsi="Arial" w:cs="Arial"/>
          <w:color w:val="000000"/>
        </w:rPr>
        <w:t xml:space="preserve">do </w:t>
      </w:r>
      <w:r w:rsidR="00D35291">
        <w:rPr>
          <w:rFonts w:ascii="Arial" w:hAnsi="Arial" w:cs="Arial"/>
          <w:color w:val="000000"/>
        </w:rPr>
        <w:t>31.</w:t>
      </w:r>
      <w:r w:rsidR="0057065A">
        <w:rPr>
          <w:rFonts w:ascii="Arial" w:hAnsi="Arial" w:cs="Arial"/>
          <w:color w:val="000000"/>
        </w:rPr>
        <w:t xml:space="preserve"> </w:t>
      </w:r>
      <w:r w:rsidR="00D35291">
        <w:rPr>
          <w:rFonts w:ascii="Arial" w:hAnsi="Arial" w:cs="Arial"/>
          <w:color w:val="000000"/>
        </w:rPr>
        <w:t>8.</w:t>
      </w:r>
      <w:r w:rsidR="0057065A">
        <w:rPr>
          <w:rFonts w:ascii="Arial" w:hAnsi="Arial" w:cs="Arial"/>
          <w:color w:val="000000"/>
        </w:rPr>
        <w:t xml:space="preserve"> </w:t>
      </w:r>
      <w:r w:rsidR="00D35291">
        <w:rPr>
          <w:rFonts w:ascii="Arial" w:hAnsi="Arial" w:cs="Arial"/>
          <w:color w:val="000000"/>
        </w:rPr>
        <w:t>20</w:t>
      </w:r>
      <w:r w:rsidR="00E73E49">
        <w:rPr>
          <w:rFonts w:ascii="Arial" w:hAnsi="Arial" w:cs="Arial"/>
          <w:color w:val="000000"/>
        </w:rPr>
        <w:t>20</w:t>
      </w:r>
      <w:r w:rsidR="00D35291">
        <w:rPr>
          <w:rFonts w:ascii="Arial" w:hAnsi="Arial" w:cs="Arial"/>
          <w:color w:val="000000"/>
        </w:rPr>
        <w:t>.</w:t>
      </w:r>
    </w:p>
    <w:p w14:paraId="69A65EF8" w14:textId="21A8E5EB" w:rsidR="007130FB" w:rsidRPr="00B97E2F" w:rsidRDefault="007130FB" w:rsidP="007130FB">
      <w:pPr>
        <w:numPr>
          <w:ilvl w:val="0"/>
          <w:numId w:val="4"/>
        </w:numPr>
        <w:spacing w:before="120"/>
        <w:ind w:left="426"/>
        <w:jc w:val="both"/>
        <w:rPr>
          <w:rFonts w:ascii="Arial" w:hAnsi="Arial" w:cs="Arial"/>
          <w:color w:val="000000"/>
        </w:rPr>
      </w:pPr>
      <w:r w:rsidRPr="00B97E2F">
        <w:rPr>
          <w:rFonts w:ascii="Arial" w:hAnsi="Arial" w:cs="Arial"/>
          <w:color w:val="000000"/>
        </w:rPr>
        <w:t xml:space="preserve">Nájemce si níže popsaným způsobem předmět nájmu v den pronájmu převezme a ke sjednanému termínu doby nájmu pronajímateli zpět ve stavu, v jakém je od pronajímatele převzal, předá. </w:t>
      </w:r>
      <w:r w:rsidR="00FC120C">
        <w:rPr>
          <w:rFonts w:ascii="Arial" w:hAnsi="Arial" w:cs="Arial"/>
          <w:color w:val="000000"/>
        </w:rPr>
        <w:t>Ohledně převzetí a předání předmětu nájmu na počátku sjednané doby nájmu sepíší účastníci smlouvy předávací protokol, zachycující stav pronajímaných prostor.</w:t>
      </w:r>
    </w:p>
    <w:p w14:paraId="54434B6E" w14:textId="77777777" w:rsidR="007130FB" w:rsidRDefault="007130FB" w:rsidP="007130FB">
      <w:pPr>
        <w:numPr>
          <w:ilvl w:val="0"/>
          <w:numId w:val="4"/>
        </w:numPr>
        <w:spacing w:before="120"/>
        <w:ind w:left="426"/>
        <w:jc w:val="both"/>
        <w:rPr>
          <w:rFonts w:ascii="Arial" w:hAnsi="Arial" w:cs="Arial"/>
          <w:color w:val="000000"/>
        </w:rPr>
      </w:pPr>
      <w:r w:rsidRPr="00B97E2F">
        <w:rPr>
          <w:rFonts w:ascii="Arial" w:hAnsi="Arial" w:cs="Arial"/>
          <w:color w:val="000000"/>
        </w:rPr>
        <w:t>Po skončení nájmu bude při předání a převzetí předmětu nájmu opět sepsán předávací protokol zachycující stav pronajímaných prostor.</w:t>
      </w:r>
    </w:p>
    <w:p w14:paraId="34B1AECD" w14:textId="77777777" w:rsidR="00B21F9E" w:rsidRDefault="00B21F9E" w:rsidP="008D2341">
      <w:pPr>
        <w:numPr>
          <w:ilvl w:val="0"/>
          <w:numId w:val="4"/>
        </w:numPr>
        <w:spacing w:before="120"/>
        <w:ind w:left="426"/>
        <w:jc w:val="both"/>
        <w:rPr>
          <w:rFonts w:ascii="Arial" w:hAnsi="Arial" w:cs="Arial"/>
          <w:color w:val="000000"/>
        </w:rPr>
      </w:pPr>
      <w:r w:rsidRPr="008D2341">
        <w:rPr>
          <w:rFonts w:ascii="Arial" w:hAnsi="Arial" w:cs="Arial"/>
          <w:color w:val="000000"/>
        </w:rPr>
        <w:t>Kterákoli ze smluvních stran je oprávněna nájem založený touto smlouvou ukončit písemnou výpovědí, a to i bez udání důvodů; výpovědní doba v tomto případě činí 3 měsíce a počíná běžet prvním dnem kalendářního měsíce následujícího po měsíci, v němž byla výpověď doručena druhé smluvní straně.</w:t>
      </w:r>
    </w:p>
    <w:p w14:paraId="601CB182" w14:textId="629A2ECD" w:rsidR="00005CD8" w:rsidRPr="00FC120C" w:rsidRDefault="00005CD8" w:rsidP="008D2341">
      <w:pPr>
        <w:numPr>
          <w:ilvl w:val="0"/>
          <w:numId w:val="4"/>
        </w:numPr>
        <w:spacing w:before="120"/>
        <w:ind w:left="426"/>
        <w:jc w:val="both"/>
        <w:rPr>
          <w:rFonts w:ascii="Arial" w:hAnsi="Arial" w:cs="Arial"/>
          <w:color w:val="000000"/>
        </w:rPr>
      </w:pPr>
      <w:r w:rsidRPr="00FC120C">
        <w:rPr>
          <w:rFonts w:ascii="Arial" w:hAnsi="Arial" w:cs="Arial"/>
          <w:color w:val="000000"/>
        </w:rPr>
        <w:t xml:space="preserve">Pronajímatel může okamžitě ukončit nájem založený touto smlouvou, pokud přestanou být plněny podmínky dle § 27 odst. 1 zákona č. 219/2000 Sb. o majetku České republiky a jejím vystupování v právních vztazích. Toto ukončení nabývá účinnosti dnem doručení písemné výpovědi nájemci. </w:t>
      </w:r>
    </w:p>
    <w:p w14:paraId="1F8BC145" w14:textId="77777777" w:rsidR="00B21F9E" w:rsidRPr="00B97E2F" w:rsidRDefault="00B21F9E" w:rsidP="008D2341">
      <w:pPr>
        <w:spacing w:before="120"/>
        <w:ind w:left="426"/>
        <w:jc w:val="both"/>
        <w:rPr>
          <w:rFonts w:ascii="Arial" w:hAnsi="Arial" w:cs="Arial"/>
          <w:color w:val="000000"/>
        </w:rPr>
      </w:pPr>
    </w:p>
    <w:p w14:paraId="4F8242E4" w14:textId="77777777" w:rsidR="007130FB" w:rsidRPr="00B97E2F" w:rsidRDefault="007130FB" w:rsidP="007130FB">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sz w:val="22"/>
          <w:szCs w:val="22"/>
          <w:lang w:val="cs-CZ"/>
        </w:rPr>
      </w:pPr>
      <w:r w:rsidRPr="00B97E2F">
        <w:rPr>
          <w:rFonts w:ascii="Arial" w:hAnsi="Arial" w:cs="Arial"/>
          <w:sz w:val="22"/>
          <w:szCs w:val="22"/>
          <w:lang w:val="cs-CZ"/>
        </w:rPr>
        <w:t>Článek 5</w:t>
      </w:r>
    </w:p>
    <w:p w14:paraId="534D01F7" w14:textId="77777777" w:rsidR="007130FB" w:rsidRPr="00B97E2F" w:rsidRDefault="007130FB" w:rsidP="007130FB">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sz w:val="22"/>
          <w:szCs w:val="22"/>
          <w:lang w:val="cs-CZ"/>
        </w:rPr>
      </w:pPr>
      <w:r w:rsidRPr="00B97E2F">
        <w:rPr>
          <w:rFonts w:ascii="Arial" w:hAnsi="Arial" w:cs="Arial"/>
          <w:sz w:val="22"/>
          <w:szCs w:val="22"/>
          <w:lang w:val="cs-CZ"/>
        </w:rPr>
        <w:t>Výše nájemného a platební podmínky</w:t>
      </w:r>
    </w:p>
    <w:p w14:paraId="4C51321A" w14:textId="28C2BF7B" w:rsidR="00F541BA" w:rsidRDefault="00302A48" w:rsidP="007130FB">
      <w:pPr>
        <w:numPr>
          <w:ilvl w:val="0"/>
          <w:numId w:val="3"/>
        </w:numPr>
        <w:spacing w:before="120"/>
        <w:ind w:left="426"/>
        <w:jc w:val="both"/>
        <w:rPr>
          <w:rFonts w:ascii="Arial" w:hAnsi="Arial" w:cs="Arial"/>
          <w:color w:val="000000"/>
        </w:rPr>
      </w:pPr>
      <w:r>
        <w:rPr>
          <w:rFonts w:ascii="Arial" w:hAnsi="Arial" w:cs="Arial"/>
          <w:color w:val="000000"/>
        </w:rPr>
        <w:t>Smluvní strany</w:t>
      </w:r>
      <w:r w:rsidR="007130FB" w:rsidRPr="00B97E2F">
        <w:rPr>
          <w:rFonts w:ascii="Arial" w:hAnsi="Arial" w:cs="Arial"/>
          <w:color w:val="000000"/>
        </w:rPr>
        <w:t xml:space="preserve"> se dohodl</w:t>
      </w:r>
      <w:r>
        <w:rPr>
          <w:rFonts w:ascii="Arial" w:hAnsi="Arial" w:cs="Arial"/>
          <w:color w:val="000000"/>
        </w:rPr>
        <w:t>y</w:t>
      </w:r>
      <w:r w:rsidR="007130FB" w:rsidRPr="00B97E2F">
        <w:rPr>
          <w:rFonts w:ascii="Arial" w:hAnsi="Arial" w:cs="Arial"/>
          <w:color w:val="000000"/>
        </w:rPr>
        <w:t xml:space="preserve">, že nájemce uhradí pronajímateli za sjednané užívání předmětu nájmu </w:t>
      </w:r>
      <w:r>
        <w:rPr>
          <w:rFonts w:ascii="Arial" w:hAnsi="Arial" w:cs="Arial"/>
          <w:color w:val="000000"/>
        </w:rPr>
        <w:t xml:space="preserve">roční </w:t>
      </w:r>
      <w:r w:rsidR="007130FB" w:rsidRPr="00B97E2F">
        <w:rPr>
          <w:rFonts w:ascii="Arial" w:hAnsi="Arial" w:cs="Arial"/>
          <w:color w:val="000000"/>
        </w:rPr>
        <w:t xml:space="preserve">nájemné v celkové výši </w:t>
      </w:r>
      <w:r w:rsidR="00F541BA">
        <w:rPr>
          <w:rFonts w:ascii="Arial" w:hAnsi="Arial" w:cs="Arial"/>
          <w:color w:val="000000"/>
        </w:rPr>
        <w:t>308 100</w:t>
      </w:r>
      <w:r w:rsidR="00CB3659">
        <w:rPr>
          <w:rFonts w:ascii="Arial" w:hAnsi="Arial" w:cs="Arial"/>
          <w:color w:val="000000"/>
        </w:rPr>
        <w:t>,-</w:t>
      </w:r>
      <w:r w:rsidR="007130FB">
        <w:rPr>
          <w:rFonts w:ascii="Arial" w:hAnsi="Arial" w:cs="Arial"/>
          <w:color w:val="000000"/>
        </w:rPr>
        <w:t xml:space="preserve"> </w:t>
      </w:r>
      <w:r w:rsidR="007130FB" w:rsidRPr="00B97E2F">
        <w:rPr>
          <w:rFonts w:ascii="Arial" w:hAnsi="Arial" w:cs="Arial"/>
          <w:color w:val="000000"/>
        </w:rPr>
        <w:t>Kč  (slovy</w:t>
      </w:r>
      <w:r w:rsidR="007130FB">
        <w:rPr>
          <w:rFonts w:ascii="Arial" w:hAnsi="Arial" w:cs="Arial"/>
          <w:color w:val="000000"/>
        </w:rPr>
        <w:t xml:space="preserve"> </w:t>
      </w:r>
      <w:r w:rsidR="00F541BA">
        <w:rPr>
          <w:rFonts w:ascii="Arial" w:hAnsi="Arial" w:cs="Arial"/>
          <w:color w:val="000000"/>
        </w:rPr>
        <w:t>Tři sta osm tisíc sto korun</w:t>
      </w:r>
      <w:r w:rsidR="007130FB" w:rsidRPr="00B97E2F">
        <w:rPr>
          <w:rFonts w:ascii="Arial" w:hAnsi="Arial" w:cs="Arial"/>
          <w:color w:val="000000"/>
        </w:rPr>
        <w:t>)</w:t>
      </w:r>
      <w:r w:rsidR="001376D0">
        <w:rPr>
          <w:rFonts w:ascii="Arial" w:hAnsi="Arial" w:cs="Arial"/>
          <w:color w:val="000000"/>
        </w:rPr>
        <w:t xml:space="preserve">, </w:t>
      </w:r>
      <w:r w:rsidR="00FC120C">
        <w:rPr>
          <w:rFonts w:ascii="Arial" w:hAnsi="Arial" w:cs="Arial"/>
          <w:color w:val="000000"/>
        </w:rPr>
        <w:t>bez DPH, tj.</w:t>
      </w:r>
      <w:r w:rsidR="001376D0">
        <w:rPr>
          <w:rFonts w:ascii="Arial" w:hAnsi="Arial" w:cs="Arial"/>
          <w:color w:val="000000"/>
        </w:rPr>
        <w:t xml:space="preserve"> </w:t>
      </w:r>
      <w:r w:rsidR="00FC120C">
        <w:rPr>
          <w:rFonts w:ascii="Arial" w:hAnsi="Arial" w:cs="Arial"/>
          <w:color w:val="000000"/>
        </w:rPr>
        <w:t>372 801,-Kč včetně DPH.</w:t>
      </w:r>
    </w:p>
    <w:p w14:paraId="61FBF353" w14:textId="77777777" w:rsidR="00F541BA" w:rsidRDefault="00F541BA" w:rsidP="007130FB">
      <w:pPr>
        <w:numPr>
          <w:ilvl w:val="0"/>
          <w:numId w:val="3"/>
        </w:numPr>
        <w:spacing w:before="120"/>
        <w:ind w:left="426"/>
        <w:jc w:val="both"/>
        <w:rPr>
          <w:rFonts w:ascii="Arial" w:hAnsi="Arial" w:cs="Arial"/>
          <w:color w:val="000000"/>
        </w:rPr>
      </w:pPr>
      <w:r>
        <w:rPr>
          <w:rFonts w:ascii="Arial" w:hAnsi="Arial" w:cs="Arial"/>
          <w:color w:val="000000"/>
        </w:rPr>
        <w:t>Nájemné se platí ve čtvrtletních splátkách na základě vystavené faktury pronajímatelem vždy po ukončení čtvrtletí se splatností 15 dní ode dne vystavení faktury.</w:t>
      </w:r>
    </w:p>
    <w:p w14:paraId="19B295DD" w14:textId="77777777" w:rsidR="007130FB" w:rsidRPr="00B97E2F" w:rsidRDefault="00F541BA" w:rsidP="007130FB">
      <w:pPr>
        <w:numPr>
          <w:ilvl w:val="0"/>
          <w:numId w:val="3"/>
        </w:numPr>
        <w:spacing w:before="120"/>
        <w:ind w:left="426"/>
        <w:jc w:val="both"/>
        <w:rPr>
          <w:rFonts w:ascii="Arial" w:hAnsi="Arial" w:cs="Arial"/>
          <w:color w:val="000000"/>
        </w:rPr>
      </w:pPr>
      <w:r>
        <w:rPr>
          <w:rFonts w:ascii="Arial" w:hAnsi="Arial" w:cs="Arial"/>
          <w:color w:val="000000"/>
        </w:rPr>
        <w:t>Nájemné bude na každé další roky valorizováno vždy k 1.</w:t>
      </w:r>
      <w:r w:rsidR="00302A48">
        <w:rPr>
          <w:rFonts w:ascii="Arial" w:hAnsi="Arial" w:cs="Arial"/>
          <w:color w:val="000000"/>
        </w:rPr>
        <w:t xml:space="preserve"> </w:t>
      </w:r>
      <w:r>
        <w:rPr>
          <w:rFonts w:ascii="Arial" w:hAnsi="Arial" w:cs="Arial"/>
          <w:color w:val="000000"/>
        </w:rPr>
        <w:t>1.</w:t>
      </w:r>
      <w:r w:rsidR="00302A48">
        <w:rPr>
          <w:rFonts w:ascii="Arial" w:hAnsi="Arial" w:cs="Arial"/>
          <w:color w:val="000000"/>
        </w:rPr>
        <w:t xml:space="preserve"> </w:t>
      </w:r>
      <w:r>
        <w:rPr>
          <w:rFonts w:ascii="Arial" w:hAnsi="Arial" w:cs="Arial"/>
          <w:color w:val="000000"/>
        </w:rPr>
        <w:t>běžného roku podle skutečně dosažené míry inflace vyjádřené přírůstkem průměrného indexu spotřebitelských cen za 12 posledních měsíců kalendářního roku zveřejněného Českým statistickým úřadem. Nájemné bude automaticky upravováno bez písemného oznámení nájemci. K prvnímu zvýšení nájmu o inflaci takto dojde s účinností 1.</w:t>
      </w:r>
      <w:r w:rsidR="00302A48">
        <w:rPr>
          <w:rFonts w:ascii="Arial" w:hAnsi="Arial" w:cs="Arial"/>
          <w:color w:val="000000"/>
        </w:rPr>
        <w:t xml:space="preserve"> </w:t>
      </w:r>
      <w:r>
        <w:rPr>
          <w:rFonts w:ascii="Arial" w:hAnsi="Arial" w:cs="Arial"/>
          <w:color w:val="000000"/>
        </w:rPr>
        <w:t>1.</w:t>
      </w:r>
      <w:r w:rsidR="00302A48">
        <w:rPr>
          <w:rFonts w:ascii="Arial" w:hAnsi="Arial" w:cs="Arial"/>
          <w:color w:val="000000"/>
        </w:rPr>
        <w:t xml:space="preserve"> </w:t>
      </w:r>
      <w:r>
        <w:rPr>
          <w:rFonts w:ascii="Arial" w:hAnsi="Arial" w:cs="Arial"/>
          <w:color w:val="000000"/>
        </w:rPr>
        <w:t>2018.</w:t>
      </w:r>
      <w:r w:rsidR="007130FB" w:rsidRPr="00B97E2F">
        <w:rPr>
          <w:rFonts w:ascii="Arial" w:hAnsi="Arial" w:cs="Arial"/>
          <w:color w:val="000000"/>
        </w:rPr>
        <w:t xml:space="preserve"> </w:t>
      </w:r>
    </w:p>
    <w:p w14:paraId="732C0989" w14:textId="77777777" w:rsidR="007130FB" w:rsidRPr="00B97E2F" w:rsidRDefault="007130FB" w:rsidP="007130FB">
      <w:pPr>
        <w:numPr>
          <w:ilvl w:val="0"/>
          <w:numId w:val="3"/>
        </w:numPr>
        <w:spacing w:before="120"/>
        <w:ind w:left="426"/>
        <w:jc w:val="both"/>
        <w:rPr>
          <w:rFonts w:ascii="Arial" w:hAnsi="Arial" w:cs="Arial"/>
          <w:color w:val="000000"/>
        </w:rPr>
      </w:pPr>
      <w:r w:rsidRPr="00B97E2F">
        <w:rPr>
          <w:rFonts w:ascii="Arial" w:hAnsi="Arial" w:cs="Arial"/>
          <w:color w:val="000000"/>
        </w:rPr>
        <w:t xml:space="preserve">Odpad vznikající v souvislosti se smluvně sjednanou činností nájemce a účelem nájmu je povinen nájemce likvidovat sám na svůj vlastní náklad. </w:t>
      </w:r>
    </w:p>
    <w:p w14:paraId="7B76CD31" w14:textId="77777777" w:rsidR="007130FB" w:rsidRPr="00B97E2F" w:rsidRDefault="006213D7" w:rsidP="007130FB">
      <w:pPr>
        <w:numPr>
          <w:ilvl w:val="0"/>
          <w:numId w:val="3"/>
        </w:numPr>
        <w:spacing w:before="120"/>
        <w:ind w:left="426"/>
        <w:jc w:val="both"/>
        <w:rPr>
          <w:rFonts w:ascii="Arial" w:hAnsi="Arial" w:cs="Arial"/>
          <w:color w:val="000000"/>
        </w:rPr>
      </w:pPr>
      <w:r>
        <w:rPr>
          <w:rFonts w:ascii="Arial" w:hAnsi="Arial" w:cs="Arial"/>
          <w:color w:val="000000"/>
        </w:rPr>
        <w:t>Č</w:t>
      </w:r>
      <w:r w:rsidR="007130FB" w:rsidRPr="00B97E2F">
        <w:rPr>
          <w:rFonts w:ascii="Arial" w:hAnsi="Arial" w:cs="Arial"/>
          <w:color w:val="000000"/>
        </w:rPr>
        <w:t>asové omezení skutečného užívání předmětu nájmu z důvodů na straně nájemce nemá na výši ujednaného nájemného vliv.</w:t>
      </w:r>
    </w:p>
    <w:p w14:paraId="17AADDE5" w14:textId="77777777" w:rsidR="00152932" w:rsidRDefault="00152932" w:rsidP="00152932">
      <w:pPr>
        <w:rPr>
          <w:rFonts w:ascii="Georgia" w:hAnsi="Georgia"/>
        </w:rPr>
      </w:pPr>
    </w:p>
    <w:p w14:paraId="110F4EDF" w14:textId="77777777" w:rsidR="00152932" w:rsidRDefault="00152932" w:rsidP="00152932">
      <w:pPr>
        <w:rPr>
          <w:rFonts w:ascii="Georgia" w:hAnsi="Georgia"/>
        </w:rPr>
      </w:pPr>
    </w:p>
    <w:p w14:paraId="135168BA" w14:textId="77777777" w:rsidR="007130FB" w:rsidRPr="00BD70EC" w:rsidRDefault="007130FB" w:rsidP="007130FB">
      <w:pPr>
        <w:spacing w:before="120"/>
        <w:ind w:left="66"/>
        <w:jc w:val="center"/>
        <w:rPr>
          <w:rFonts w:ascii="Arial" w:hAnsi="Arial" w:cs="Arial"/>
          <w:b/>
        </w:rPr>
      </w:pPr>
      <w:r w:rsidRPr="00BD70EC">
        <w:rPr>
          <w:rFonts w:ascii="Arial" w:hAnsi="Arial" w:cs="Arial"/>
          <w:b/>
        </w:rPr>
        <w:t>Článek 6</w:t>
      </w:r>
    </w:p>
    <w:p w14:paraId="352B6563" w14:textId="77777777" w:rsidR="007130FB" w:rsidRPr="00B97E2F" w:rsidRDefault="007130FB" w:rsidP="007130FB">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outlineLvl w:val="0"/>
        <w:rPr>
          <w:rFonts w:ascii="Arial" w:hAnsi="Arial" w:cs="Arial"/>
          <w:sz w:val="22"/>
          <w:szCs w:val="22"/>
          <w:lang w:val="cs-CZ"/>
        </w:rPr>
      </w:pPr>
      <w:r w:rsidRPr="00B97E2F">
        <w:rPr>
          <w:rFonts w:ascii="Arial" w:hAnsi="Arial" w:cs="Arial"/>
          <w:sz w:val="22"/>
          <w:szCs w:val="22"/>
          <w:lang w:val="cs-CZ"/>
        </w:rPr>
        <w:t>Ostatní ujednání</w:t>
      </w:r>
    </w:p>
    <w:p w14:paraId="5CDD5B2F" w14:textId="7C4C348F" w:rsidR="007130FB" w:rsidRPr="00B97E2F" w:rsidRDefault="007130FB" w:rsidP="007130FB">
      <w:pPr>
        <w:numPr>
          <w:ilvl w:val="0"/>
          <w:numId w:val="5"/>
        </w:numPr>
        <w:spacing w:before="120"/>
        <w:ind w:left="426"/>
        <w:jc w:val="both"/>
        <w:rPr>
          <w:rFonts w:ascii="Arial" w:hAnsi="Arial" w:cs="Arial"/>
          <w:color w:val="000000"/>
        </w:rPr>
      </w:pPr>
      <w:r w:rsidRPr="00B97E2F">
        <w:rPr>
          <w:rFonts w:ascii="Arial" w:hAnsi="Arial" w:cs="Arial"/>
          <w:color w:val="000000"/>
        </w:rPr>
        <w:t xml:space="preserve">Nájemce je oprávněn od této smlouvy do dne </w:t>
      </w:r>
      <w:r w:rsidR="00D35291">
        <w:rPr>
          <w:rFonts w:ascii="Arial" w:hAnsi="Arial" w:cs="Arial"/>
          <w:color w:val="000000"/>
        </w:rPr>
        <w:t>30</w:t>
      </w:r>
      <w:r w:rsidR="00105376">
        <w:rPr>
          <w:rFonts w:ascii="Arial" w:hAnsi="Arial" w:cs="Arial"/>
          <w:color w:val="000000"/>
        </w:rPr>
        <w:t>.</w:t>
      </w:r>
      <w:r w:rsidR="00302A48">
        <w:rPr>
          <w:rFonts w:ascii="Arial" w:hAnsi="Arial" w:cs="Arial"/>
          <w:color w:val="000000"/>
        </w:rPr>
        <w:t xml:space="preserve"> </w:t>
      </w:r>
      <w:r w:rsidR="0031098B">
        <w:rPr>
          <w:rFonts w:ascii="Arial" w:hAnsi="Arial" w:cs="Arial"/>
          <w:color w:val="000000"/>
        </w:rPr>
        <w:t>7</w:t>
      </w:r>
      <w:r w:rsidR="00CB3659">
        <w:rPr>
          <w:rFonts w:ascii="Arial" w:hAnsi="Arial" w:cs="Arial"/>
          <w:color w:val="000000"/>
        </w:rPr>
        <w:t>.</w:t>
      </w:r>
      <w:r w:rsidR="00302A48">
        <w:rPr>
          <w:rFonts w:ascii="Arial" w:hAnsi="Arial" w:cs="Arial"/>
          <w:color w:val="000000"/>
        </w:rPr>
        <w:t xml:space="preserve"> </w:t>
      </w:r>
      <w:r>
        <w:rPr>
          <w:rFonts w:ascii="Arial" w:hAnsi="Arial" w:cs="Arial"/>
          <w:color w:val="000000"/>
        </w:rPr>
        <w:t xml:space="preserve">2017 </w:t>
      </w:r>
      <w:r w:rsidRPr="00B97E2F">
        <w:rPr>
          <w:rFonts w:ascii="Arial" w:hAnsi="Arial" w:cs="Arial"/>
          <w:color w:val="000000"/>
        </w:rPr>
        <w:t xml:space="preserve">odstoupit z důvodů zrušení jeho zákazníkem objednaného závazku (Čl. 3 odst. 1 této smlouvy). Pro tento případ se sjednává ve smyslu ustanovení § 1992 občanského zákoníku odstupné ve výši 10 % z celkové ujednané </w:t>
      </w:r>
      <w:r w:rsidR="00EA5DB8">
        <w:rPr>
          <w:rFonts w:ascii="Arial" w:hAnsi="Arial" w:cs="Arial"/>
          <w:color w:val="000000"/>
        </w:rPr>
        <w:t xml:space="preserve">roční </w:t>
      </w:r>
      <w:r w:rsidRPr="00B97E2F">
        <w:rPr>
          <w:rFonts w:ascii="Arial" w:hAnsi="Arial" w:cs="Arial"/>
          <w:color w:val="000000"/>
        </w:rPr>
        <w:t>výše nájmu dle Čl. 5 odst. 1 této smlouvy, které se nájemce zavazuje pronajímateli zaplatit do tří dnů ode dne, kdy k odstoupení z jeho strany dle tohoto smluvního ujednání došlo. Dále je nájemce oprávněn odstoupit od smlouvy v případech zaviněných vyšší mocí (např. přírodní katastrofy apod.). Na takové případy se odstupné nevztahuje.</w:t>
      </w:r>
    </w:p>
    <w:p w14:paraId="32FFFA35" w14:textId="77777777" w:rsidR="007130FB" w:rsidRPr="00B97E2F" w:rsidRDefault="007130FB" w:rsidP="007130FB">
      <w:pPr>
        <w:numPr>
          <w:ilvl w:val="0"/>
          <w:numId w:val="5"/>
        </w:numPr>
        <w:spacing w:before="120"/>
        <w:ind w:left="426"/>
        <w:jc w:val="both"/>
        <w:rPr>
          <w:rFonts w:ascii="Arial" w:hAnsi="Arial" w:cs="Arial"/>
          <w:color w:val="000000"/>
        </w:rPr>
      </w:pPr>
      <w:r w:rsidRPr="00B97E2F">
        <w:rPr>
          <w:rFonts w:ascii="Arial" w:hAnsi="Arial" w:cs="Arial"/>
          <w:color w:val="000000"/>
        </w:rPr>
        <w:t>Nájemce není oprávněn poskytnout předmět nájmu k užívání do podnájmu třetí osobě.</w:t>
      </w:r>
    </w:p>
    <w:p w14:paraId="148F906B" w14:textId="44FC41F5" w:rsidR="00B21F9E" w:rsidRDefault="00FC120C" w:rsidP="008D2341">
      <w:pPr>
        <w:numPr>
          <w:ilvl w:val="0"/>
          <w:numId w:val="5"/>
        </w:numPr>
        <w:spacing w:before="120"/>
        <w:ind w:left="426"/>
        <w:jc w:val="both"/>
        <w:rPr>
          <w:rFonts w:ascii="Arial" w:hAnsi="Arial" w:cs="Arial"/>
          <w:color w:val="000000"/>
        </w:rPr>
      </w:pPr>
      <w:r>
        <w:rPr>
          <w:rFonts w:ascii="Arial" w:hAnsi="Arial" w:cs="Arial"/>
          <w:color w:val="000000"/>
        </w:rPr>
        <w:t>Zvláště se pak nájemce  se zavazuje umožnit bezúplatně přístup (vchod i vjezd) a parkování na předmět nájmu osobám pověřeným pronajímatelem</w:t>
      </w:r>
      <w:r w:rsidR="001376D0">
        <w:rPr>
          <w:rFonts w:ascii="Arial" w:hAnsi="Arial" w:cs="Arial"/>
          <w:color w:val="000000"/>
        </w:rPr>
        <w:t xml:space="preserve"> </w:t>
      </w:r>
      <w:r w:rsidR="00774C25">
        <w:rPr>
          <w:rFonts w:ascii="Arial" w:hAnsi="Arial" w:cs="Arial"/>
          <w:color w:val="000000"/>
        </w:rPr>
        <w:t>(např. zaměstnanci NZM a zřizovateli NZM) a souhlasí s bezúplatným využitím předmětu nájmu ze strany pronajímatele během akcí jím pořádaných,</w:t>
      </w:r>
      <w:r w:rsidR="001376D0">
        <w:rPr>
          <w:rFonts w:ascii="Arial" w:hAnsi="Arial" w:cs="Arial"/>
          <w:color w:val="000000"/>
        </w:rPr>
        <w:t xml:space="preserve"> </w:t>
      </w:r>
      <w:r w:rsidR="00774C25">
        <w:rPr>
          <w:rFonts w:ascii="Arial" w:hAnsi="Arial" w:cs="Arial"/>
          <w:color w:val="000000"/>
        </w:rPr>
        <w:t>jako jsou například Národní myslivecké slavnosti.</w:t>
      </w:r>
      <w:r w:rsidR="00B21F9E" w:rsidRPr="00B21F9E">
        <w:rPr>
          <w:rFonts w:ascii="Arial" w:hAnsi="Arial" w:cs="Arial"/>
          <w:color w:val="000000"/>
        </w:rPr>
        <w:t>.</w:t>
      </w:r>
    </w:p>
    <w:p w14:paraId="62A42033" w14:textId="77777777" w:rsidR="00B21F9E" w:rsidRDefault="00B21F9E" w:rsidP="008D2341">
      <w:pPr>
        <w:numPr>
          <w:ilvl w:val="0"/>
          <w:numId w:val="5"/>
        </w:numPr>
        <w:spacing w:before="120"/>
        <w:ind w:left="426"/>
        <w:jc w:val="both"/>
        <w:rPr>
          <w:rFonts w:ascii="Arial" w:hAnsi="Arial" w:cs="Arial"/>
          <w:color w:val="000000"/>
        </w:rPr>
      </w:pPr>
      <w:r w:rsidRPr="00B21F9E">
        <w:rPr>
          <w:rFonts w:ascii="Arial" w:hAnsi="Arial" w:cs="Arial"/>
          <w:color w:val="000000"/>
        </w:rPr>
        <w:t xml:space="preserve">Nájemce je oprávněn provádět stavební úpravy v předmětu nájmu pouze s předchozím písemným souhlasem pronajímatele, a to na svůj náklad, nebude-li mezi smluvními stranami ujednáno jinak. </w:t>
      </w:r>
    </w:p>
    <w:p w14:paraId="4D7441BB" w14:textId="77777777" w:rsidR="00B21F9E" w:rsidRDefault="00B21F9E" w:rsidP="008D2341">
      <w:pPr>
        <w:numPr>
          <w:ilvl w:val="0"/>
          <w:numId w:val="5"/>
        </w:numPr>
        <w:spacing w:before="120"/>
        <w:ind w:left="426"/>
        <w:jc w:val="both"/>
        <w:rPr>
          <w:rFonts w:ascii="Arial" w:hAnsi="Arial" w:cs="Arial"/>
          <w:color w:val="000000"/>
        </w:rPr>
      </w:pPr>
      <w:r w:rsidRPr="008D2341">
        <w:rPr>
          <w:rFonts w:ascii="Arial" w:hAnsi="Arial" w:cs="Arial"/>
          <w:color w:val="000000"/>
        </w:rPr>
        <w:t xml:space="preserve">Nájemce je povinen neprodleně písemně oznámit pronajímateli veškeré závady, </w:t>
      </w:r>
      <w:r w:rsidRPr="008D2341">
        <w:rPr>
          <w:rFonts w:ascii="Arial" w:hAnsi="Arial" w:cs="Arial"/>
          <w:color w:val="000000"/>
        </w:rPr>
        <w:br/>
        <w:t>které by bránily užívání předmětu nájmu.</w:t>
      </w:r>
    </w:p>
    <w:p w14:paraId="000A90C8" w14:textId="77777777" w:rsidR="00B21F9E" w:rsidRPr="00B21F9E" w:rsidRDefault="00B21F9E" w:rsidP="008D2341">
      <w:pPr>
        <w:numPr>
          <w:ilvl w:val="0"/>
          <w:numId w:val="5"/>
        </w:numPr>
        <w:spacing w:before="120"/>
        <w:ind w:left="426"/>
        <w:jc w:val="both"/>
        <w:rPr>
          <w:rFonts w:ascii="Arial" w:hAnsi="Arial" w:cs="Arial"/>
          <w:color w:val="000000"/>
        </w:rPr>
      </w:pPr>
      <w:r w:rsidRPr="008D2341">
        <w:rPr>
          <w:rFonts w:ascii="Arial" w:hAnsi="Arial" w:cs="Arial"/>
          <w:color w:val="000000"/>
        </w:rPr>
        <w:t>Nájemce odpovídá za škodu způsobenou užíváním předmětu nájmu, popř. v souvislosti s ním dle této smlouvy. Takovou škodu je nájemce povinen uhradit ve lhůtě 10 pracovních dnů od písemné výzvy pronajímatele.</w:t>
      </w:r>
    </w:p>
    <w:p w14:paraId="30610713" w14:textId="0124B63B" w:rsidR="007130FB" w:rsidRPr="00774C25" w:rsidRDefault="007130FB" w:rsidP="007130FB">
      <w:pPr>
        <w:numPr>
          <w:ilvl w:val="0"/>
          <w:numId w:val="5"/>
        </w:numPr>
        <w:spacing w:before="120"/>
        <w:ind w:left="426"/>
        <w:jc w:val="both"/>
        <w:rPr>
          <w:rFonts w:ascii="Arial" w:hAnsi="Arial" w:cs="Arial"/>
          <w:color w:val="000000"/>
        </w:rPr>
      </w:pPr>
      <w:r w:rsidRPr="00B97E2F">
        <w:rPr>
          <w:rFonts w:ascii="Arial" w:hAnsi="Arial" w:cs="Arial"/>
          <w:color w:val="000000"/>
        </w:rPr>
        <w:t xml:space="preserve">Obě smluvní strany si dále ujednaly, že po dobu nájmu bude s ohledem na charakter objektu, v němž se předmět nájmu nachází, dohlížet na dodržování protipožárních, bezpečnostních a jiných předpisů, jimiž je pronajímatel ze zákona vázán vždy konkrétně </w:t>
      </w:r>
      <w:r w:rsidRPr="00774C25">
        <w:rPr>
          <w:rFonts w:ascii="Arial" w:hAnsi="Arial" w:cs="Arial"/>
          <w:color w:val="000000"/>
        </w:rPr>
        <w:t xml:space="preserve">určený zaměstnanec pronajímatele. </w:t>
      </w:r>
    </w:p>
    <w:p w14:paraId="15592325" w14:textId="6AF276C7" w:rsidR="00EA5DB8" w:rsidRDefault="00774C25" w:rsidP="007130FB">
      <w:pPr>
        <w:numPr>
          <w:ilvl w:val="0"/>
          <w:numId w:val="5"/>
        </w:numPr>
        <w:spacing w:before="120"/>
        <w:ind w:left="426"/>
        <w:jc w:val="both"/>
        <w:rPr>
          <w:rFonts w:ascii="Arial" w:hAnsi="Arial" w:cs="Arial"/>
          <w:color w:val="000000"/>
        </w:rPr>
      </w:pPr>
      <w:r>
        <w:rPr>
          <w:rFonts w:ascii="Arial" w:hAnsi="Arial" w:cs="Arial"/>
          <w:color w:val="000000"/>
        </w:rPr>
        <w:lastRenderedPageBreak/>
        <w:t>Nájemce tímto bere na vědomí a souhlasí s </w:t>
      </w:r>
      <w:proofErr w:type="gramStart"/>
      <w:r>
        <w:rPr>
          <w:rFonts w:ascii="Arial" w:hAnsi="Arial" w:cs="Arial"/>
          <w:color w:val="000000"/>
        </w:rPr>
        <w:t>tím ,že</w:t>
      </w:r>
      <w:proofErr w:type="gramEnd"/>
      <w:r>
        <w:rPr>
          <w:rFonts w:ascii="Arial" w:hAnsi="Arial" w:cs="Arial"/>
          <w:color w:val="000000"/>
        </w:rPr>
        <w:t xml:space="preserve"> tato smlouva bude v souladu se zákonem č.340/2015 Sb. o zvláštních podmínkách účinnosti některých smluv, uveřejňování těchto smluv a o registru smluv </w:t>
      </w:r>
      <w:r>
        <w:rPr>
          <w:rFonts w:ascii="Arial" w:hAnsi="Arial" w:cs="Arial"/>
          <w:color w:val="000000"/>
        </w:rPr>
        <w:tab/>
        <w:t>(dále jen zákon o registru smluv) uveřejněna v registru smluv.</w:t>
      </w:r>
      <w:r w:rsidR="00EA5DB8">
        <w:rPr>
          <w:rFonts w:ascii="Arial" w:hAnsi="Arial" w:cs="Arial"/>
          <w:color w:val="000000"/>
        </w:rPr>
        <w:t xml:space="preserve"> </w:t>
      </w:r>
    </w:p>
    <w:p w14:paraId="27586770" w14:textId="3C388A41" w:rsidR="00005CD8" w:rsidRPr="00774C25" w:rsidRDefault="00005CD8" w:rsidP="007130FB">
      <w:pPr>
        <w:numPr>
          <w:ilvl w:val="0"/>
          <w:numId w:val="5"/>
        </w:numPr>
        <w:spacing w:before="120"/>
        <w:ind w:left="426"/>
        <w:jc w:val="both"/>
        <w:rPr>
          <w:rFonts w:ascii="Arial" w:hAnsi="Arial" w:cs="Arial"/>
          <w:color w:val="000000"/>
        </w:rPr>
      </w:pPr>
      <w:r w:rsidRPr="00774C25">
        <w:rPr>
          <w:rFonts w:ascii="Arial" w:hAnsi="Arial" w:cs="Arial"/>
          <w:color w:val="000000"/>
        </w:rPr>
        <w:t xml:space="preserve">Smluvní strany se dohodly na vyloučení z užití § 2230 občanského zákoníku. </w:t>
      </w:r>
    </w:p>
    <w:p w14:paraId="17A60F3F" w14:textId="1C83C00E" w:rsidR="007130FB" w:rsidRPr="00B97E2F" w:rsidRDefault="00774C25" w:rsidP="007130FB">
      <w:pPr>
        <w:numPr>
          <w:ilvl w:val="0"/>
          <w:numId w:val="5"/>
        </w:numPr>
        <w:spacing w:before="120"/>
        <w:ind w:left="426"/>
        <w:jc w:val="both"/>
        <w:rPr>
          <w:rFonts w:ascii="Arial" w:hAnsi="Arial" w:cs="Arial"/>
          <w:color w:val="000000"/>
        </w:rPr>
      </w:pPr>
      <w:r>
        <w:rPr>
          <w:rFonts w:ascii="Arial" w:hAnsi="Arial" w:cs="Arial"/>
          <w:color w:val="000000"/>
        </w:rPr>
        <w:t xml:space="preserve">Smlouva nabývá platnosti dnem podpisu oběma smluvními stranami a účinnosti v souladu s § 6 </w:t>
      </w:r>
      <w:proofErr w:type="gramStart"/>
      <w:r>
        <w:rPr>
          <w:rFonts w:ascii="Arial" w:hAnsi="Arial" w:cs="Arial"/>
          <w:color w:val="000000"/>
        </w:rPr>
        <w:t>odst.1 zákona</w:t>
      </w:r>
      <w:proofErr w:type="gramEnd"/>
      <w:r>
        <w:rPr>
          <w:rFonts w:ascii="Arial" w:hAnsi="Arial" w:cs="Arial"/>
          <w:color w:val="000000"/>
        </w:rPr>
        <w:t xml:space="preserve"> o registru smluv  dnem uveřejnění pronajímatelem  v registru smluv.</w:t>
      </w:r>
    </w:p>
    <w:p w14:paraId="58A39E54" w14:textId="467F252C" w:rsidR="007130FB" w:rsidRPr="00B97E2F" w:rsidRDefault="003D0672" w:rsidP="007130FB">
      <w:pPr>
        <w:numPr>
          <w:ilvl w:val="0"/>
          <w:numId w:val="5"/>
        </w:numPr>
        <w:spacing w:before="120"/>
        <w:ind w:left="426"/>
        <w:jc w:val="both"/>
        <w:rPr>
          <w:rFonts w:ascii="Arial" w:hAnsi="Arial" w:cs="Arial"/>
          <w:color w:val="000000"/>
        </w:rPr>
      </w:pPr>
      <w:r>
        <w:rPr>
          <w:rFonts w:ascii="Arial" w:hAnsi="Arial" w:cs="Arial"/>
          <w:color w:val="000000"/>
        </w:rPr>
        <w:t>Smluvní strany se dohodly na vyloučení  z užití §2230 občanského zákoníku v platném a účinném znění ke dni nabytí účinností této smlouvy</w:t>
      </w:r>
      <w:r w:rsidR="007130FB" w:rsidRPr="00B97E2F">
        <w:rPr>
          <w:rFonts w:ascii="Arial" w:hAnsi="Arial" w:cs="Arial"/>
          <w:color w:val="000000"/>
        </w:rPr>
        <w:t>.</w:t>
      </w:r>
    </w:p>
    <w:p w14:paraId="4BAB0983" w14:textId="77777777" w:rsidR="003D0672" w:rsidRDefault="003D0672" w:rsidP="007130FB">
      <w:pPr>
        <w:numPr>
          <w:ilvl w:val="0"/>
          <w:numId w:val="5"/>
        </w:numPr>
        <w:spacing w:before="120"/>
        <w:ind w:left="426"/>
        <w:jc w:val="both"/>
        <w:rPr>
          <w:rFonts w:ascii="Arial" w:hAnsi="Arial" w:cs="Arial"/>
          <w:color w:val="000000"/>
        </w:rPr>
      </w:pPr>
      <w:r>
        <w:rPr>
          <w:rFonts w:ascii="Arial" w:hAnsi="Arial" w:cs="Arial"/>
          <w:color w:val="000000"/>
        </w:rPr>
        <w:t xml:space="preserve">Tato smlouva je vyhotovena ve třech </w:t>
      </w:r>
      <w:proofErr w:type="gramStart"/>
      <w:r>
        <w:rPr>
          <w:rFonts w:ascii="Arial" w:hAnsi="Arial" w:cs="Arial"/>
          <w:color w:val="000000"/>
        </w:rPr>
        <w:t>výtiscích ,z nichž</w:t>
      </w:r>
      <w:proofErr w:type="gramEnd"/>
      <w:r>
        <w:rPr>
          <w:rFonts w:ascii="Arial" w:hAnsi="Arial" w:cs="Arial"/>
          <w:color w:val="000000"/>
        </w:rPr>
        <w:t xml:space="preserve"> 2 obdrží pronajímatel a 1 nájemce.</w:t>
      </w:r>
    </w:p>
    <w:p w14:paraId="03FD85BB" w14:textId="0DBC3168" w:rsidR="007130FB" w:rsidRDefault="007130FB" w:rsidP="00294BCB">
      <w:pPr>
        <w:numPr>
          <w:ilvl w:val="0"/>
          <w:numId w:val="5"/>
        </w:numPr>
        <w:spacing w:before="120"/>
        <w:ind w:left="426"/>
        <w:jc w:val="both"/>
        <w:rPr>
          <w:rFonts w:ascii="Arial" w:hAnsi="Arial" w:cs="Arial"/>
          <w:color w:val="000000"/>
        </w:rPr>
      </w:pPr>
      <w:r w:rsidRPr="003D0672">
        <w:rPr>
          <w:rFonts w:ascii="Arial" w:hAnsi="Arial" w:cs="Arial"/>
          <w:color w:val="000000"/>
        </w:rPr>
        <w:t xml:space="preserve"> </w:t>
      </w:r>
      <w:r w:rsidR="003D0672">
        <w:rPr>
          <w:rFonts w:ascii="Arial" w:hAnsi="Arial" w:cs="Arial"/>
          <w:color w:val="000000"/>
        </w:rPr>
        <w:t xml:space="preserve">Tuto smlouvu lze měnit a doplňovat výhradně písemně vzestupně číslovanými </w:t>
      </w:r>
      <w:proofErr w:type="gramStart"/>
      <w:r w:rsidR="003D0672">
        <w:rPr>
          <w:rFonts w:ascii="Arial" w:hAnsi="Arial" w:cs="Arial"/>
          <w:color w:val="000000"/>
        </w:rPr>
        <w:t>dodatky ,jinak</w:t>
      </w:r>
      <w:proofErr w:type="gramEnd"/>
      <w:r w:rsidR="003D0672">
        <w:rPr>
          <w:rFonts w:ascii="Arial" w:hAnsi="Arial" w:cs="Arial"/>
          <w:color w:val="000000"/>
        </w:rPr>
        <w:t xml:space="preserve"> jsou změny a doplňky neplatné.</w:t>
      </w:r>
    </w:p>
    <w:p w14:paraId="07C02253" w14:textId="30F87410" w:rsidR="003D0672" w:rsidRPr="003D0672" w:rsidRDefault="003D0672" w:rsidP="00294BCB">
      <w:pPr>
        <w:numPr>
          <w:ilvl w:val="0"/>
          <w:numId w:val="5"/>
        </w:numPr>
        <w:spacing w:before="120"/>
        <w:ind w:left="426"/>
        <w:jc w:val="both"/>
        <w:rPr>
          <w:rFonts w:ascii="Arial" w:hAnsi="Arial" w:cs="Arial"/>
          <w:color w:val="000000"/>
        </w:rPr>
      </w:pPr>
      <w:r>
        <w:rPr>
          <w:rFonts w:ascii="Arial" w:hAnsi="Arial" w:cs="Arial"/>
          <w:color w:val="000000"/>
        </w:rPr>
        <w:t>Smluvní strany prohlašují,</w:t>
      </w:r>
      <w:r w:rsidR="00A40BF7">
        <w:rPr>
          <w:rFonts w:ascii="Arial" w:hAnsi="Arial" w:cs="Arial"/>
          <w:color w:val="000000"/>
        </w:rPr>
        <w:t xml:space="preserve"> </w:t>
      </w:r>
      <w:r>
        <w:rPr>
          <w:rFonts w:ascii="Arial" w:hAnsi="Arial" w:cs="Arial"/>
          <w:color w:val="000000"/>
        </w:rPr>
        <w:t>že si touto smlouvu řádně přečetly,</w:t>
      </w:r>
      <w:r w:rsidR="00A40BF7">
        <w:rPr>
          <w:rFonts w:ascii="Arial" w:hAnsi="Arial" w:cs="Arial"/>
          <w:color w:val="000000"/>
        </w:rPr>
        <w:t xml:space="preserve"> </w:t>
      </w:r>
      <w:r>
        <w:rPr>
          <w:rFonts w:ascii="Arial" w:hAnsi="Arial" w:cs="Arial"/>
          <w:color w:val="000000"/>
        </w:rPr>
        <w:t>že s jejím obsahem bez výhrad souhlasí,</w:t>
      </w:r>
      <w:r w:rsidR="00A40BF7">
        <w:rPr>
          <w:rFonts w:ascii="Arial" w:hAnsi="Arial" w:cs="Arial"/>
          <w:color w:val="000000"/>
        </w:rPr>
        <w:t xml:space="preserve"> </w:t>
      </w:r>
      <w:r>
        <w:rPr>
          <w:rFonts w:ascii="Arial" w:hAnsi="Arial" w:cs="Arial"/>
          <w:color w:val="000000"/>
        </w:rPr>
        <w:t>což potvrzují níže svými podpisy.</w:t>
      </w:r>
    </w:p>
    <w:p w14:paraId="2FFFFB46" w14:textId="77777777" w:rsidR="007130FB" w:rsidRPr="00B97E2F" w:rsidRDefault="007130FB" w:rsidP="007130FB">
      <w:pPr>
        <w:rPr>
          <w:rFonts w:ascii="Arial" w:hAnsi="Arial" w:cs="Arial"/>
          <w:color w:val="000000"/>
        </w:rPr>
      </w:pPr>
      <w:r w:rsidRPr="00B97E2F">
        <w:rPr>
          <w:rFonts w:ascii="Arial" w:hAnsi="Arial" w:cs="Arial"/>
          <w:color w:val="000000"/>
        </w:rPr>
        <w:t> </w:t>
      </w:r>
    </w:p>
    <w:p w14:paraId="0A5789F2" w14:textId="77777777" w:rsidR="007130FB" w:rsidRPr="00B97E2F" w:rsidRDefault="007130FB" w:rsidP="007130FB">
      <w:pPr>
        <w:rPr>
          <w:rFonts w:ascii="Arial" w:hAnsi="Arial" w:cs="Arial"/>
          <w:color w:val="000000"/>
        </w:rPr>
      </w:pPr>
      <w:r w:rsidRPr="00B97E2F">
        <w:rPr>
          <w:rFonts w:ascii="Arial" w:hAnsi="Arial" w:cs="Arial"/>
          <w:color w:val="000000"/>
        </w:rPr>
        <w:t> </w:t>
      </w:r>
    </w:p>
    <w:tbl>
      <w:tblPr>
        <w:tblW w:w="0" w:type="auto"/>
        <w:tblLook w:val="01E0" w:firstRow="1" w:lastRow="1" w:firstColumn="1" w:lastColumn="1" w:noHBand="0" w:noVBand="0"/>
      </w:tblPr>
      <w:tblGrid>
        <w:gridCol w:w="4536"/>
        <w:gridCol w:w="4648"/>
      </w:tblGrid>
      <w:tr w:rsidR="007130FB" w:rsidRPr="00B97E2F" w14:paraId="4D1384C1" w14:textId="77777777" w:rsidTr="00D83CA7">
        <w:tc>
          <w:tcPr>
            <w:tcW w:w="4536" w:type="dxa"/>
          </w:tcPr>
          <w:p w14:paraId="5B53B066" w14:textId="77777777" w:rsidR="007130FB" w:rsidRDefault="007130FB" w:rsidP="00D83CA7">
            <w:pPr>
              <w:pStyle w:val="Text"/>
              <w:tabs>
                <w:tab w:val="clear" w:pos="227"/>
              </w:tabs>
              <w:spacing w:line="240" w:lineRule="auto"/>
              <w:ind w:right="15"/>
              <w:jc w:val="center"/>
              <w:rPr>
                <w:rFonts w:ascii="Arial" w:hAnsi="Arial" w:cs="Arial"/>
                <w:sz w:val="22"/>
                <w:szCs w:val="22"/>
                <w:lang w:val="cs-CZ"/>
              </w:rPr>
            </w:pPr>
          </w:p>
          <w:p w14:paraId="34A32EB1" w14:textId="77777777" w:rsidR="007130FB" w:rsidRPr="00B97E2F" w:rsidRDefault="007130FB" w:rsidP="00D83CA7">
            <w:pPr>
              <w:pStyle w:val="Text"/>
              <w:tabs>
                <w:tab w:val="clear" w:pos="227"/>
              </w:tabs>
              <w:spacing w:line="240" w:lineRule="auto"/>
              <w:ind w:right="15"/>
              <w:jc w:val="left"/>
              <w:rPr>
                <w:rFonts w:ascii="Arial" w:hAnsi="Arial" w:cs="Arial"/>
                <w:sz w:val="22"/>
                <w:szCs w:val="22"/>
                <w:lang w:val="cs-CZ"/>
              </w:rPr>
            </w:pPr>
            <w:r>
              <w:rPr>
                <w:rFonts w:ascii="Arial" w:hAnsi="Arial" w:cs="Arial"/>
                <w:sz w:val="22"/>
                <w:szCs w:val="22"/>
                <w:lang w:val="cs-CZ"/>
              </w:rPr>
              <w:t>V Praze dne: …………………………………</w:t>
            </w:r>
          </w:p>
          <w:p w14:paraId="73431CE1" w14:textId="77777777" w:rsidR="007130FB" w:rsidRPr="00B97E2F" w:rsidRDefault="007130FB" w:rsidP="00D83CA7">
            <w:pPr>
              <w:pStyle w:val="Text"/>
              <w:tabs>
                <w:tab w:val="clear" w:pos="227"/>
              </w:tabs>
              <w:spacing w:line="240" w:lineRule="auto"/>
              <w:ind w:right="15"/>
              <w:jc w:val="center"/>
              <w:rPr>
                <w:rFonts w:ascii="Arial" w:hAnsi="Arial" w:cs="Arial"/>
                <w:sz w:val="22"/>
                <w:szCs w:val="22"/>
                <w:lang w:val="cs-CZ"/>
              </w:rPr>
            </w:pPr>
          </w:p>
          <w:p w14:paraId="70B7E91C" w14:textId="77777777" w:rsidR="007130FB" w:rsidRDefault="007130FB" w:rsidP="00D83CA7">
            <w:pPr>
              <w:pStyle w:val="Text"/>
              <w:tabs>
                <w:tab w:val="clear" w:pos="227"/>
              </w:tabs>
              <w:spacing w:line="240" w:lineRule="auto"/>
              <w:ind w:right="15"/>
              <w:rPr>
                <w:rFonts w:ascii="Arial" w:hAnsi="Arial" w:cs="Arial"/>
                <w:sz w:val="22"/>
                <w:szCs w:val="22"/>
                <w:lang w:val="cs-CZ"/>
              </w:rPr>
            </w:pPr>
          </w:p>
          <w:p w14:paraId="5A76BD4C" w14:textId="77777777" w:rsidR="0024427C" w:rsidRDefault="0024427C" w:rsidP="00D83CA7">
            <w:pPr>
              <w:pStyle w:val="Text"/>
              <w:tabs>
                <w:tab w:val="clear" w:pos="227"/>
              </w:tabs>
              <w:spacing w:line="240" w:lineRule="auto"/>
              <w:ind w:right="15"/>
              <w:rPr>
                <w:rFonts w:ascii="Arial" w:hAnsi="Arial" w:cs="Arial"/>
                <w:sz w:val="22"/>
                <w:szCs w:val="22"/>
                <w:lang w:val="cs-CZ"/>
              </w:rPr>
            </w:pPr>
          </w:p>
          <w:p w14:paraId="1848FCA1" w14:textId="77777777" w:rsidR="007130FB" w:rsidRPr="00B97E2F" w:rsidRDefault="007130FB" w:rsidP="00D83CA7">
            <w:pPr>
              <w:pStyle w:val="Text"/>
              <w:tabs>
                <w:tab w:val="clear" w:pos="227"/>
              </w:tabs>
              <w:spacing w:line="240" w:lineRule="auto"/>
              <w:ind w:right="15"/>
              <w:rPr>
                <w:rFonts w:ascii="Arial" w:hAnsi="Arial" w:cs="Arial"/>
                <w:sz w:val="22"/>
                <w:szCs w:val="22"/>
                <w:lang w:val="cs-CZ"/>
              </w:rPr>
            </w:pPr>
            <w:r>
              <w:rPr>
                <w:rFonts w:ascii="Arial" w:hAnsi="Arial" w:cs="Arial"/>
                <w:sz w:val="22"/>
                <w:szCs w:val="22"/>
                <w:lang w:val="cs-CZ"/>
              </w:rPr>
              <w:t>………………………………………………..</w:t>
            </w:r>
          </w:p>
          <w:p w14:paraId="4310752B" w14:textId="77777777" w:rsidR="007130FB" w:rsidRPr="00B97E2F" w:rsidRDefault="007130FB" w:rsidP="00D83CA7">
            <w:pPr>
              <w:pStyle w:val="Text"/>
              <w:tabs>
                <w:tab w:val="clear" w:pos="227"/>
              </w:tabs>
              <w:spacing w:line="240" w:lineRule="auto"/>
              <w:ind w:right="15"/>
              <w:rPr>
                <w:rFonts w:ascii="Arial" w:hAnsi="Arial" w:cs="Arial"/>
                <w:sz w:val="22"/>
                <w:szCs w:val="22"/>
                <w:lang w:val="cs-CZ"/>
              </w:rPr>
            </w:pPr>
          </w:p>
          <w:p w14:paraId="696BD3CD" w14:textId="77777777" w:rsidR="007130FB" w:rsidRPr="00B97E2F" w:rsidRDefault="007130FB" w:rsidP="00D83CA7">
            <w:pPr>
              <w:pStyle w:val="Text"/>
              <w:tabs>
                <w:tab w:val="clear" w:pos="227"/>
              </w:tabs>
              <w:spacing w:line="240" w:lineRule="auto"/>
              <w:ind w:right="15"/>
              <w:jc w:val="center"/>
              <w:rPr>
                <w:rFonts w:ascii="Arial" w:hAnsi="Arial" w:cs="Arial"/>
                <w:sz w:val="22"/>
                <w:szCs w:val="22"/>
                <w:lang w:val="cs-CZ"/>
              </w:rPr>
            </w:pPr>
            <w:r w:rsidRPr="00B97E2F">
              <w:rPr>
                <w:rFonts w:ascii="Arial" w:hAnsi="Arial" w:cs="Arial"/>
                <w:b/>
                <w:sz w:val="22"/>
                <w:szCs w:val="22"/>
                <w:lang w:val="cs-CZ"/>
              </w:rPr>
              <w:t>Národní zemědělské muzeum</w:t>
            </w:r>
            <w:r>
              <w:rPr>
                <w:rFonts w:ascii="Arial" w:hAnsi="Arial" w:cs="Arial"/>
                <w:b/>
                <w:sz w:val="22"/>
                <w:szCs w:val="22"/>
                <w:lang w:val="cs-CZ"/>
              </w:rPr>
              <w:t xml:space="preserve">, </w:t>
            </w:r>
            <w:proofErr w:type="spellStart"/>
            <w:r>
              <w:rPr>
                <w:rFonts w:ascii="Arial" w:hAnsi="Arial" w:cs="Arial"/>
                <w:b/>
                <w:sz w:val="22"/>
                <w:szCs w:val="22"/>
                <w:lang w:val="cs-CZ"/>
              </w:rPr>
              <w:t>s.p.o</w:t>
            </w:r>
            <w:proofErr w:type="spellEnd"/>
            <w:r>
              <w:rPr>
                <w:rFonts w:ascii="Arial" w:hAnsi="Arial" w:cs="Arial"/>
                <w:b/>
                <w:sz w:val="22"/>
                <w:szCs w:val="22"/>
                <w:lang w:val="cs-CZ"/>
              </w:rPr>
              <w:t>.</w:t>
            </w:r>
          </w:p>
          <w:p w14:paraId="68A94FDD" w14:textId="381EBF8E" w:rsidR="00DF1E12" w:rsidRDefault="00302A48" w:rsidP="00D83CA7">
            <w:pPr>
              <w:pStyle w:val="Text"/>
              <w:tabs>
                <w:tab w:val="clear" w:pos="227"/>
              </w:tabs>
              <w:spacing w:line="240" w:lineRule="auto"/>
              <w:ind w:right="15"/>
              <w:jc w:val="center"/>
              <w:rPr>
                <w:rFonts w:ascii="Arial" w:hAnsi="Arial" w:cs="Arial"/>
                <w:sz w:val="22"/>
                <w:szCs w:val="22"/>
                <w:lang w:val="cs-CZ"/>
              </w:rPr>
            </w:pPr>
            <w:r>
              <w:rPr>
                <w:rFonts w:ascii="Arial" w:hAnsi="Arial" w:cs="Arial"/>
                <w:sz w:val="22"/>
                <w:szCs w:val="22"/>
                <w:lang w:val="cs-CZ"/>
              </w:rPr>
              <w:t>d</w:t>
            </w:r>
            <w:r w:rsidR="007130FB">
              <w:rPr>
                <w:rFonts w:ascii="Arial" w:hAnsi="Arial" w:cs="Arial"/>
                <w:sz w:val="22"/>
                <w:szCs w:val="22"/>
                <w:lang w:val="cs-CZ"/>
              </w:rPr>
              <w:t>oc.</w:t>
            </w:r>
            <w:r>
              <w:rPr>
                <w:rFonts w:ascii="Arial" w:hAnsi="Arial" w:cs="Arial"/>
                <w:sz w:val="22"/>
                <w:szCs w:val="22"/>
                <w:lang w:val="cs-CZ"/>
              </w:rPr>
              <w:t xml:space="preserve"> </w:t>
            </w:r>
            <w:r w:rsidR="007130FB" w:rsidRPr="00B97E2F">
              <w:rPr>
                <w:rFonts w:ascii="Arial" w:hAnsi="Arial" w:cs="Arial"/>
                <w:sz w:val="22"/>
                <w:szCs w:val="22"/>
                <w:lang w:val="cs-CZ"/>
              </w:rPr>
              <w:t xml:space="preserve">Ing. Milan Jan Půček, MBA, Ph.D., </w:t>
            </w:r>
            <w:r w:rsidR="007130FB">
              <w:rPr>
                <w:rFonts w:ascii="Arial" w:hAnsi="Arial" w:cs="Arial"/>
                <w:sz w:val="22"/>
                <w:szCs w:val="22"/>
                <w:lang w:val="cs-CZ"/>
              </w:rPr>
              <w:t xml:space="preserve">         </w:t>
            </w:r>
            <w:r w:rsidR="007130FB" w:rsidRPr="00B97E2F">
              <w:rPr>
                <w:rFonts w:ascii="Arial" w:hAnsi="Arial" w:cs="Arial"/>
                <w:sz w:val="22"/>
                <w:szCs w:val="22"/>
                <w:lang w:val="cs-CZ"/>
              </w:rPr>
              <w:t>generální ředitel NZM</w:t>
            </w:r>
          </w:p>
          <w:p w14:paraId="4269BCCF" w14:textId="77777777" w:rsidR="007130FB" w:rsidRDefault="007130FB" w:rsidP="00D83CA7">
            <w:pPr>
              <w:pStyle w:val="Text"/>
              <w:tabs>
                <w:tab w:val="clear" w:pos="227"/>
              </w:tabs>
              <w:spacing w:line="240" w:lineRule="auto"/>
              <w:ind w:right="15"/>
              <w:jc w:val="center"/>
              <w:rPr>
                <w:rFonts w:ascii="Arial" w:hAnsi="Arial" w:cs="Arial"/>
                <w:sz w:val="22"/>
                <w:szCs w:val="22"/>
                <w:lang w:val="cs-CZ"/>
              </w:rPr>
            </w:pPr>
            <w:r w:rsidRPr="00B97E2F">
              <w:rPr>
                <w:rFonts w:ascii="Arial" w:hAnsi="Arial" w:cs="Arial"/>
                <w:sz w:val="22"/>
                <w:szCs w:val="22"/>
                <w:lang w:val="cs-CZ"/>
              </w:rPr>
              <w:br/>
              <w:t>(Pronajímatel)</w:t>
            </w:r>
          </w:p>
          <w:p w14:paraId="6D7D1DC6" w14:textId="77777777" w:rsidR="007130FB" w:rsidRPr="00B97E2F" w:rsidRDefault="007130FB" w:rsidP="00D83CA7">
            <w:pPr>
              <w:pStyle w:val="Text"/>
              <w:tabs>
                <w:tab w:val="clear" w:pos="227"/>
              </w:tabs>
              <w:spacing w:line="240" w:lineRule="auto"/>
              <w:ind w:right="15" w:firstLine="720"/>
              <w:jc w:val="center"/>
              <w:rPr>
                <w:rFonts w:ascii="Arial" w:hAnsi="Arial" w:cs="Arial"/>
                <w:sz w:val="22"/>
                <w:szCs w:val="22"/>
                <w:lang w:val="cs-CZ"/>
              </w:rPr>
            </w:pPr>
          </w:p>
        </w:tc>
        <w:tc>
          <w:tcPr>
            <w:tcW w:w="4648" w:type="dxa"/>
          </w:tcPr>
          <w:p w14:paraId="73EC2731" w14:textId="77777777" w:rsidR="007130FB" w:rsidRDefault="007130FB" w:rsidP="00D83CA7">
            <w:pPr>
              <w:pStyle w:val="Text"/>
              <w:tabs>
                <w:tab w:val="clear" w:pos="227"/>
              </w:tabs>
              <w:spacing w:line="240" w:lineRule="auto"/>
              <w:ind w:right="15"/>
              <w:jc w:val="center"/>
              <w:rPr>
                <w:rFonts w:ascii="Arial" w:hAnsi="Arial" w:cs="Arial"/>
                <w:sz w:val="22"/>
                <w:szCs w:val="22"/>
                <w:lang w:val="cs-CZ"/>
              </w:rPr>
            </w:pPr>
          </w:p>
          <w:p w14:paraId="45A88327" w14:textId="77777777" w:rsidR="007130FB" w:rsidRDefault="007130FB" w:rsidP="00D83CA7">
            <w:pPr>
              <w:pStyle w:val="Text"/>
              <w:tabs>
                <w:tab w:val="clear" w:pos="227"/>
              </w:tabs>
              <w:spacing w:line="240" w:lineRule="auto"/>
              <w:ind w:right="15"/>
              <w:rPr>
                <w:rFonts w:ascii="Arial" w:hAnsi="Arial" w:cs="Arial"/>
                <w:sz w:val="22"/>
                <w:szCs w:val="22"/>
                <w:lang w:val="cs-CZ"/>
              </w:rPr>
            </w:pPr>
            <w:r>
              <w:rPr>
                <w:rFonts w:ascii="Arial" w:hAnsi="Arial" w:cs="Arial"/>
                <w:sz w:val="22"/>
                <w:szCs w:val="22"/>
                <w:lang w:val="cs-CZ"/>
              </w:rPr>
              <w:t xml:space="preserve">        …………………………………….</w:t>
            </w:r>
          </w:p>
          <w:p w14:paraId="6CBC4ED9" w14:textId="77777777" w:rsidR="007130FB" w:rsidRDefault="007130FB" w:rsidP="00D83CA7">
            <w:pPr>
              <w:pStyle w:val="Text"/>
              <w:tabs>
                <w:tab w:val="clear" w:pos="227"/>
              </w:tabs>
              <w:spacing w:line="240" w:lineRule="auto"/>
              <w:ind w:right="15"/>
              <w:rPr>
                <w:rFonts w:ascii="Arial" w:hAnsi="Arial" w:cs="Arial"/>
                <w:sz w:val="22"/>
                <w:szCs w:val="22"/>
                <w:lang w:val="cs-CZ"/>
              </w:rPr>
            </w:pPr>
          </w:p>
          <w:p w14:paraId="0F29D950" w14:textId="77777777" w:rsidR="007130FB" w:rsidRDefault="007130FB" w:rsidP="00D83CA7">
            <w:pPr>
              <w:pStyle w:val="Text"/>
              <w:tabs>
                <w:tab w:val="clear" w:pos="227"/>
              </w:tabs>
              <w:spacing w:line="240" w:lineRule="auto"/>
              <w:ind w:right="15"/>
              <w:jc w:val="center"/>
              <w:rPr>
                <w:rFonts w:ascii="Arial" w:hAnsi="Arial" w:cs="Arial"/>
                <w:sz w:val="22"/>
                <w:szCs w:val="22"/>
                <w:lang w:val="cs-CZ"/>
              </w:rPr>
            </w:pPr>
          </w:p>
          <w:p w14:paraId="53829CEA" w14:textId="77777777" w:rsidR="0024427C" w:rsidRDefault="0024427C" w:rsidP="00D83CA7">
            <w:pPr>
              <w:pStyle w:val="Text"/>
              <w:tabs>
                <w:tab w:val="clear" w:pos="227"/>
              </w:tabs>
              <w:spacing w:line="240" w:lineRule="auto"/>
              <w:ind w:right="15"/>
              <w:jc w:val="center"/>
              <w:rPr>
                <w:rFonts w:ascii="Arial" w:hAnsi="Arial" w:cs="Arial"/>
                <w:sz w:val="22"/>
                <w:szCs w:val="22"/>
                <w:lang w:val="cs-CZ"/>
              </w:rPr>
            </w:pPr>
          </w:p>
          <w:p w14:paraId="54CAA874" w14:textId="77777777" w:rsidR="007130FB" w:rsidRDefault="007130FB" w:rsidP="00D83CA7">
            <w:pPr>
              <w:pStyle w:val="Text"/>
              <w:tabs>
                <w:tab w:val="clear" w:pos="227"/>
              </w:tabs>
              <w:spacing w:line="240" w:lineRule="auto"/>
              <w:ind w:right="15"/>
              <w:jc w:val="center"/>
              <w:rPr>
                <w:rFonts w:ascii="Arial" w:hAnsi="Arial" w:cs="Arial"/>
                <w:sz w:val="22"/>
                <w:szCs w:val="22"/>
                <w:lang w:val="cs-CZ"/>
              </w:rPr>
            </w:pPr>
            <w:r w:rsidRPr="00B97E2F">
              <w:rPr>
                <w:rFonts w:ascii="Arial" w:hAnsi="Arial" w:cs="Arial"/>
                <w:sz w:val="22"/>
                <w:szCs w:val="22"/>
                <w:lang w:val="cs-CZ"/>
              </w:rPr>
              <w:t>……….…………………………</w:t>
            </w:r>
          </w:p>
          <w:p w14:paraId="7DAD561C" w14:textId="77777777" w:rsidR="007130FB" w:rsidRPr="00B97E2F" w:rsidRDefault="007130FB" w:rsidP="00D83CA7">
            <w:pPr>
              <w:pStyle w:val="Text"/>
              <w:tabs>
                <w:tab w:val="clear" w:pos="227"/>
              </w:tabs>
              <w:spacing w:line="240" w:lineRule="auto"/>
              <w:ind w:right="15"/>
              <w:jc w:val="center"/>
              <w:rPr>
                <w:rFonts w:ascii="Arial" w:hAnsi="Arial" w:cs="Arial"/>
                <w:sz w:val="22"/>
                <w:szCs w:val="22"/>
                <w:lang w:val="cs-CZ"/>
              </w:rPr>
            </w:pPr>
          </w:p>
          <w:p w14:paraId="4BE4557D" w14:textId="097B1316" w:rsidR="00BA212F" w:rsidRPr="00DF1E12" w:rsidRDefault="00BA212F" w:rsidP="00D83CA7">
            <w:pPr>
              <w:pStyle w:val="Text"/>
              <w:tabs>
                <w:tab w:val="clear" w:pos="227"/>
              </w:tabs>
              <w:spacing w:line="240" w:lineRule="auto"/>
              <w:ind w:right="15"/>
              <w:rPr>
                <w:rFonts w:ascii="Arial" w:hAnsi="Arial" w:cs="Arial"/>
                <w:b/>
                <w:sz w:val="22"/>
                <w:szCs w:val="22"/>
              </w:rPr>
            </w:pPr>
            <w:r>
              <w:rPr>
                <w:rFonts w:ascii="Arial" w:hAnsi="Arial" w:cs="Arial"/>
                <w:sz w:val="22"/>
                <w:szCs w:val="22"/>
              </w:rPr>
              <w:t xml:space="preserve">              </w:t>
            </w:r>
            <w:r w:rsidR="00DF1E12">
              <w:rPr>
                <w:rFonts w:ascii="Arial" w:hAnsi="Arial" w:cs="Arial"/>
                <w:sz w:val="22"/>
                <w:szCs w:val="22"/>
              </w:rPr>
              <w:t xml:space="preserve">    </w:t>
            </w:r>
            <w:r>
              <w:rPr>
                <w:rFonts w:ascii="Arial" w:hAnsi="Arial" w:cs="Arial"/>
                <w:sz w:val="22"/>
                <w:szCs w:val="22"/>
              </w:rPr>
              <w:t xml:space="preserve"> </w:t>
            </w:r>
            <w:proofErr w:type="gramStart"/>
            <w:r w:rsidR="00DF1E12" w:rsidRPr="00DF1E12">
              <w:rPr>
                <w:rFonts w:ascii="Arial" w:hAnsi="Arial" w:cs="Arial"/>
                <w:b/>
                <w:sz w:val="22"/>
                <w:szCs w:val="22"/>
              </w:rPr>
              <w:t>AGRIPROD  CZ</w:t>
            </w:r>
            <w:proofErr w:type="gramEnd"/>
            <w:r w:rsidR="00DF1E12" w:rsidRPr="00DF1E12">
              <w:rPr>
                <w:rFonts w:ascii="Arial" w:hAnsi="Arial" w:cs="Arial"/>
                <w:b/>
                <w:sz w:val="22"/>
                <w:szCs w:val="22"/>
              </w:rPr>
              <w:t xml:space="preserve"> </w:t>
            </w:r>
            <w:proofErr w:type="spellStart"/>
            <w:r w:rsidR="00DF1E12" w:rsidRPr="00DF1E12">
              <w:rPr>
                <w:rFonts w:ascii="Arial" w:hAnsi="Arial" w:cs="Arial"/>
                <w:b/>
                <w:sz w:val="22"/>
                <w:szCs w:val="22"/>
              </w:rPr>
              <w:t>a.s</w:t>
            </w:r>
            <w:proofErr w:type="spellEnd"/>
            <w:r w:rsidR="00DF1E12" w:rsidRPr="00DF1E12">
              <w:rPr>
                <w:rFonts w:ascii="Arial" w:hAnsi="Arial" w:cs="Arial"/>
                <w:b/>
                <w:sz w:val="22"/>
                <w:szCs w:val="22"/>
              </w:rPr>
              <w:t>.</w:t>
            </w:r>
          </w:p>
          <w:p w14:paraId="11B078A6" w14:textId="77777777" w:rsidR="00BA212F" w:rsidRDefault="00D35291" w:rsidP="00D83CA7">
            <w:pPr>
              <w:pStyle w:val="Text"/>
              <w:tabs>
                <w:tab w:val="clear" w:pos="227"/>
              </w:tabs>
              <w:spacing w:line="240" w:lineRule="auto"/>
              <w:ind w:right="15"/>
              <w:rPr>
                <w:rFonts w:ascii="Arial" w:hAnsi="Arial" w:cs="Arial"/>
                <w:sz w:val="22"/>
                <w:szCs w:val="22"/>
              </w:rPr>
            </w:pPr>
            <w:r>
              <w:rPr>
                <w:rFonts w:ascii="Arial" w:hAnsi="Arial" w:cs="Arial"/>
                <w:sz w:val="22"/>
                <w:szCs w:val="22"/>
              </w:rPr>
              <w:t xml:space="preserve">                  </w:t>
            </w:r>
            <w:r w:rsidR="00DF1E12">
              <w:rPr>
                <w:rFonts w:ascii="Arial" w:hAnsi="Arial" w:cs="Arial"/>
                <w:sz w:val="22"/>
                <w:szCs w:val="22"/>
              </w:rPr>
              <w:t xml:space="preserve">  </w:t>
            </w:r>
            <w:r w:rsidR="00E07A1C">
              <w:rPr>
                <w:rFonts w:ascii="Arial" w:hAnsi="Arial" w:cs="Arial"/>
                <w:sz w:val="22"/>
                <w:szCs w:val="22"/>
              </w:rPr>
              <w:t xml:space="preserve">   </w:t>
            </w:r>
            <w:proofErr w:type="spellStart"/>
            <w:r w:rsidR="00DF1E12">
              <w:rPr>
                <w:rFonts w:ascii="Arial" w:hAnsi="Arial" w:cs="Arial"/>
                <w:sz w:val="22"/>
                <w:szCs w:val="22"/>
              </w:rPr>
              <w:t>Vondrov</w:t>
            </w:r>
            <w:proofErr w:type="spellEnd"/>
            <w:r w:rsidR="00DF1E12">
              <w:rPr>
                <w:rFonts w:ascii="Arial" w:hAnsi="Arial" w:cs="Arial"/>
                <w:sz w:val="22"/>
                <w:szCs w:val="22"/>
              </w:rPr>
              <w:t xml:space="preserve"> 762</w:t>
            </w:r>
          </w:p>
          <w:p w14:paraId="3A1142C9" w14:textId="5197D695" w:rsidR="00DF1E12" w:rsidRDefault="00DF1E12" w:rsidP="00D83CA7">
            <w:pPr>
              <w:pStyle w:val="Text"/>
              <w:tabs>
                <w:tab w:val="clear" w:pos="227"/>
              </w:tabs>
              <w:spacing w:line="240" w:lineRule="auto"/>
              <w:ind w:right="15"/>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Hluboká</w:t>
            </w:r>
            <w:proofErr w:type="spellEnd"/>
            <w:r>
              <w:rPr>
                <w:rFonts w:ascii="Arial" w:hAnsi="Arial" w:cs="Arial"/>
                <w:sz w:val="22"/>
                <w:szCs w:val="22"/>
              </w:rPr>
              <w:t xml:space="preserve"> </w:t>
            </w:r>
            <w:proofErr w:type="spellStart"/>
            <w:r>
              <w:rPr>
                <w:rFonts w:ascii="Arial" w:hAnsi="Arial" w:cs="Arial"/>
                <w:sz w:val="22"/>
                <w:szCs w:val="22"/>
              </w:rPr>
              <w:t>nad</w:t>
            </w:r>
            <w:proofErr w:type="spellEnd"/>
            <w:r>
              <w:rPr>
                <w:rFonts w:ascii="Arial" w:hAnsi="Arial" w:cs="Arial"/>
                <w:sz w:val="22"/>
                <w:szCs w:val="22"/>
              </w:rPr>
              <w:t xml:space="preserve"> </w:t>
            </w:r>
            <w:proofErr w:type="spellStart"/>
            <w:r>
              <w:rPr>
                <w:rFonts w:ascii="Arial" w:hAnsi="Arial" w:cs="Arial"/>
                <w:sz w:val="22"/>
                <w:szCs w:val="22"/>
              </w:rPr>
              <w:t>Vltavou</w:t>
            </w:r>
            <w:proofErr w:type="spellEnd"/>
          </w:p>
          <w:p w14:paraId="490FF6AF" w14:textId="5697D4C5" w:rsidR="003D0672" w:rsidRDefault="003D0672" w:rsidP="00D83CA7">
            <w:pPr>
              <w:pStyle w:val="Text"/>
              <w:tabs>
                <w:tab w:val="clear" w:pos="227"/>
              </w:tabs>
              <w:spacing w:line="240" w:lineRule="auto"/>
              <w:ind w:right="15"/>
              <w:rPr>
                <w:rFonts w:ascii="Arial" w:hAnsi="Arial" w:cs="Arial"/>
                <w:sz w:val="22"/>
                <w:szCs w:val="22"/>
              </w:rPr>
            </w:pPr>
            <w:r>
              <w:rPr>
                <w:rFonts w:ascii="Arial" w:hAnsi="Arial" w:cs="Arial"/>
                <w:sz w:val="22"/>
                <w:szCs w:val="22"/>
              </w:rPr>
              <w:t xml:space="preserve">                       </w:t>
            </w:r>
            <w:r>
              <w:rPr>
                <w:rFonts w:ascii="Arial" w:hAnsi="Arial" w:cs="Arial"/>
                <w:b/>
                <w:sz w:val="22"/>
                <w:szCs w:val="22"/>
              </w:rPr>
              <w:t xml:space="preserve">p. Karel </w:t>
            </w:r>
            <w:proofErr w:type="spellStart"/>
            <w:r>
              <w:rPr>
                <w:rFonts w:ascii="Arial" w:hAnsi="Arial" w:cs="Arial"/>
                <w:b/>
                <w:sz w:val="22"/>
                <w:szCs w:val="22"/>
              </w:rPr>
              <w:t>Hájek</w:t>
            </w:r>
            <w:proofErr w:type="spellEnd"/>
          </w:p>
          <w:p w14:paraId="433BE1A0" w14:textId="77777777" w:rsidR="007130FB" w:rsidRDefault="007130FB" w:rsidP="00D83CA7">
            <w:pPr>
              <w:pStyle w:val="Text"/>
              <w:tabs>
                <w:tab w:val="clear" w:pos="227"/>
              </w:tabs>
              <w:spacing w:line="240" w:lineRule="auto"/>
              <w:ind w:right="15"/>
              <w:rPr>
                <w:rFonts w:ascii="Arial" w:hAnsi="Arial" w:cs="Arial"/>
                <w:sz w:val="22"/>
                <w:szCs w:val="22"/>
                <w:lang w:val="cs-CZ"/>
              </w:rPr>
            </w:pPr>
            <w:r>
              <w:rPr>
                <w:rFonts w:ascii="Arial" w:hAnsi="Arial" w:cs="Arial"/>
                <w:sz w:val="22"/>
                <w:szCs w:val="22"/>
              </w:rPr>
              <w:t xml:space="preserve">                        </w:t>
            </w:r>
            <w:r w:rsidRPr="00B97E2F">
              <w:rPr>
                <w:rFonts w:ascii="Arial" w:hAnsi="Arial" w:cs="Arial"/>
                <w:sz w:val="22"/>
                <w:szCs w:val="22"/>
                <w:lang w:val="cs-CZ"/>
              </w:rPr>
              <w:t>(Nájemce</w:t>
            </w:r>
            <w:r>
              <w:rPr>
                <w:rFonts w:ascii="Arial" w:hAnsi="Arial" w:cs="Arial"/>
                <w:sz w:val="22"/>
                <w:szCs w:val="22"/>
                <w:lang w:val="cs-CZ"/>
              </w:rPr>
              <w:t>)</w:t>
            </w:r>
          </w:p>
          <w:p w14:paraId="6B4B9156" w14:textId="77777777" w:rsidR="007130FB" w:rsidRPr="00A54957" w:rsidRDefault="007130FB" w:rsidP="00D83CA7">
            <w:pPr>
              <w:pStyle w:val="Text"/>
              <w:tabs>
                <w:tab w:val="clear" w:pos="227"/>
              </w:tabs>
              <w:spacing w:line="240" w:lineRule="auto"/>
              <w:ind w:right="15"/>
              <w:rPr>
                <w:rFonts w:ascii="Arial" w:hAnsi="Arial" w:cs="Arial"/>
                <w:sz w:val="22"/>
                <w:szCs w:val="22"/>
                <w:lang w:val="cs-CZ"/>
              </w:rPr>
            </w:pPr>
          </w:p>
        </w:tc>
      </w:tr>
    </w:tbl>
    <w:p w14:paraId="00D8CB57" w14:textId="77777777" w:rsidR="00BA29EF" w:rsidRDefault="00BA29EF" w:rsidP="00152932">
      <w:pPr>
        <w:rPr>
          <w:rFonts w:ascii="Georgia" w:hAnsi="Georgia"/>
        </w:rPr>
      </w:pPr>
    </w:p>
    <w:p w14:paraId="17FD7950" w14:textId="77777777" w:rsidR="00BA29EF" w:rsidRDefault="00BA29EF" w:rsidP="00152932">
      <w:pPr>
        <w:rPr>
          <w:rFonts w:ascii="Georgia" w:hAnsi="Georgia"/>
        </w:rPr>
      </w:pPr>
    </w:p>
    <w:p w14:paraId="7223A816" w14:textId="77777777" w:rsidR="00BA29EF" w:rsidRDefault="00BA29EF" w:rsidP="00152932">
      <w:pPr>
        <w:rPr>
          <w:rFonts w:ascii="Georgia" w:hAnsi="Georgia"/>
        </w:rPr>
      </w:pPr>
    </w:p>
    <w:p w14:paraId="5CF437E8" w14:textId="77777777" w:rsidR="00BA29EF" w:rsidRDefault="00BA29EF" w:rsidP="00152932">
      <w:pPr>
        <w:rPr>
          <w:rFonts w:ascii="Georgia" w:hAnsi="Georgia"/>
        </w:rPr>
      </w:pPr>
    </w:p>
    <w:p w14:paraId="2011B4B2" w14:textId="77777777" w:rsidR="00BA29EF" w:rsidRDefault="00BA29EF" w:rsidP="00152932">
      <w:pPr>
        <w:rPr>
          <w:rFonts w:ascii="Georgia" w:hAnsi="Georgia"/>
        </w:rPr>
      </w:pPr>
    </w:p>
    <w:p w14:paraId="624DDC57" w14:textId="77777777" w:rsidR="00BA29EF" w:rsidRDefault="00BA29EF" w:rsidP="00152932">
      <w:pPr>
        <w:rPr>
          <w:rFonts w:ascii="Georgia" w:hAnsi="Georgia"/>
        </w:rPr>
      </w:pPr>
    </w:p>
    <w:p w14:paraId="600AE0FA" w14:textId="77777777" w:rsidR="00BA29EF" w:rsidRDefault="00BA29EF" w:rsidP="00152932">
      <w:pPr>
        <w:rPr>
          <w:rFonts w:ascii="Georgia" w:hAnsi="Georgia"/>
        </w:rPr>
      </w:pPr>
    </w:p>
    <w:p w14:paraId="1C65BBD3" w14:textId="77777777" w:rsidR="00BA29EF" w:rsidRDefault="00BA29EF" w:rsidP="00152932">
      <w:pPr>
        <w:rPr>
          <w:rFonts w:ascii="Georgia" w:hAnsi="Georgia"/>
        </w:rPr>
      </w:pPr>
    </w:p>
    <w:p w14:paraId="05E361CD" w14:textId="77777777" w:rsidR="00BA29EF" w:rsidRDefault="00BA29EF" w:rsidP="00152932">
      <w:pPr>
        <w:rPr>
          <w:rFonts w:ascii="Georgia" w:hAnsi="Georgia"/>
        </w:rPr>
      </w:pPr>
    </w:p>
    <w:p w14:paraId="7F2BA845" w14:textId="77777777" w:rsidR="00BA29EF" w:rsidRDefault="00BA29EF" w:rsidP="00152932">
      <w:pPr>
        <w:rPr>
          <w:rFonts w:ascii="Georgia" w:hAnsi="Georgia"/>
        </w:rPr>
      </w:pPr>
    </w:p>
    <w:p w14:paraId="48E3651D" w14:textId="77777777" w:rsidR="00BA29EF" w:rsidRDefault="00BA29EF" w:rsidP="00152932">
      <w:pPr>
        <w:rPr>
          <w:rFonts w:ascii="Georgia" w:hAnsi="Georgia"/>
        </w:rPr>
      </w:pPr>
    </w:p>
    <w:p w14:paraId="56AAE1BA" w14:textId="77777777" w:rsidR="00BA29EF" w:rsidRPr="002C4606" w:rsidRDefault="00BA29EF" w:rsidP="00152932">
      <w:pPr>
        <w:rPr>
          <w:rFonts w:ascii="Georgia" w:hAnsi="Georgia"/>
        </w:rPr>
      </w:pPr>
    </w:p>
    <w:sectPr w:rsidR="00BA29EF" w:rsidRPr="002C4606" w:rsidSect="008906B3">
      <w:headerReference w:type="first" r:id="rId7"/>
      <w:footerReference w:type="first" r:id="rId8"/>
      <w:type w:val="continuous"/>
      <w:pgSz w:w="11906" w:h="16838" w:code="9"/>
      <w:pgMar w:top="1418" w:right="1304" w:bottom="1304" w:left="1418" w:header="0"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90509" w14:textId="77777777" w:rsidR="002B6B85" w:rsidRDefault="002B6B85">
      <w:r>
        <w:separator/>
      </w:r>
    </w:p>
  </w:endnote>
  <w:endnote w:type="continuationSeparator" w:id="0">
    <w:p w14:paraId="1E5D1870" w14:textId="77777777" w:rsidR="002B6B85" w:rsidRDefault="002B6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51"/>
      <w:gridCol w:w="2481"/>
      <w:gridCol w:w="3044"/>
    </w:tblGrid>
    <w:tr w:rsidR="00322E0B" w14:paraId="6FB264A0" w14:textId="77777777" w:rsidTr="00B63C8F">
      <w:trPr>
        <w:trHeight w:hRule="exact" w:val="255"/>
      </w:trPr>
      <w:tc>
        <w:tcPr>
          <w:tcW w:w="3600" w:type="dxa"/>
        </w:tcPr>
        <w:p w14:paraId="6BD6065E" w14:textId="77777777" w:rsidR="00322E0B" w:rsidRPr="00FB3E74" w:rsidRDefault="00322E0B" w:rsidP="00FB3E74">
          <w:pPr>
            <w:pStyle w:val="Zpat"/>
            <w:rPr>
              <w:rFonts w:ascii="Georgia" w:hAnsi="Georgia"/>
              <w:b/>
              <w:color w:val="333333"/>
              <w:sz w:val="18"/>
              <w:szCs w:val="18"/>
            </w:rPr>
          </w:pPr>
          <w:r w:rsidRPr="00FB3E74">
            <w:rPr>
              <w:rFonts w:ascii="Georgia" w:hAnsi="Georgia"/>
              <w:b/>
              <w:color w:val="333333"/>
              <w:sz w:val="18"/>
              <w:szCs w:val="18"/>
            </w:rPr>
            <w:t>Národní zemědělské</w:t>
          </w:r>
        </w:p>
      </w:tc>
      <w:tc>
        <w:tcPr>
          <w:tcW w:w="2520" w:type="dxa"/>
        </w:tcPr>
        <w:p w14:paraId="0CBF40FC" w14:textId="77777777" w:rsidR="00322E0B" w:rsidRPr="00FB3E74" w:rsidRDefault="00322E0B" w:rsidP="00FB3E74">
          <w:pPr>
            <w:pStyle w:val="Zpat"/>
            <w:rPr>
              <w:rFonts w:ascii="Georgia" w:hAnsi="Georgia"/>
              <w:color w:val="333333"/>
              <w:sz w:val="18"/>
              <w:szCs w:val="18"/>
            </w:rPr>
          </w:pPr>
          <w:r>
            <w:rPr>
              <w:rFonts w:ascii="Georgia" w:hAnsi="Georgia"/>
              <w:color w:val="333333"/>
              <w:sz w:val="18"/>
              <w:szCs w:val="18"/>
            </w:rPr>
            <w:t>Národní zemědělské</w:t>
          </w:r>
        </w:p>
      </w:tc>
      <w:tc>
        <w:tcPr>
          <w:tcW w:w="3096" w:type="dxa"/>
        </w:tcPr>
        <w:p w14:paraId="202CBF44" w14:textId="77777777" w:rsidR="00322E0B" w:rsidRPr="00FB3E74" w:rsidRDefault="00322E0B" w:rsidP="00FB3E74">
          <w:pPr>
            <w:pStyle w:val="Zpat"/>
            <w:rPr>
              <w:rFonts w:ascii="Georgia" w:hAnsi="Georgia"/>
              <w:color w:val="333333"/>
              <w:sz w:val="18"/>
              <w:szCs w:val="18"/>
            </w:rPr>
          </w:pPr>
          <w:r>
            <w:rPr>
              <w:rFonts w:ascii="Georgia" w:hAnsi="Georgia"/>
              <w:color w:val="333333"/>
              <w:sz w:val="18"/>
              <w:szCs w:val="18"/>
            </w:rPr>
            <w:t>IČO: 75075741</w:t>
          </w:r>
        </w:p>
      </w:tc>
    </w:tr>
    <w:tr w:rsidR="00322E0B" w14:paraId="7374F74E" w14:textId="77777777" w:rsidTr="00B63C8F">
      <w:trPr>
        <w:trHeight w:hRule="exact" w:val="255"/>
      </w:trPr>
      <w:tc>
        <w:tcPr>
          <w:tcW w:w="3600" w:type="dxa"/>
        </w:tcPr>
        <w:p w14:paraId="29CB2E8F" w14:textId="77777777" w:rsidR="00322E0B" w:rsidRPr="00FB3E74" w:rsidRDefault="00F65079" w:rsidP="00FB3E74">
          <w:pPr>
            <w:pStyle w:val="Zpat"/>
            <w:rPr>
              <w:rFonts w:ascii="Georgia" w:hAnsi="Georgia"/>
              <w:b/>
              <w:color w:val="333333"/>
              <w:sz w:val="18"/>
              <w:szCs w:val="18"/>
            </w:rPr>
          </w:pPr>
          <w:r>
            <w:rPr>
              <w:rFonts w:ascii="Georgia" w:hAnsi="Georgia"/>
              <w:b/>
              <w:color w:val="333333"/>
              <w:sz w:val="18"/>
              <w:szCs w:val="18"/>
            </w:rPr>
            <w:t>m</w:t>
          </w:r>
          <w:r w:rsidR="00322E0B">
            <w:rPr>
              <w:rFonts w:ascii="Georgia" w:hAnsi="Georgia"/>
              <w:b/>
              <w:color w:val="333333"/>
              <w:sz w:val="18"/>
              <w:szCs w:val="18"/>
            </w:rPr>
            <w:t>uzeum - Ohrada</w:t>
          </w:r>
        </w:p>
      </w:tc>
      <w:tc>
        <w:tcPr>
          <w:tcW w:w="2520" w:type="dxa"/>
        </w:tcPr>
        <w:p w14:paraId="72C5F518" w14:textId="77777777" w:rsidR="00322E0B" w:rsidRPr="00FB3E74" w:rsidRDefault="00322E0B" w:rsidP="00FB3E74">
          <w:pPr>
            <w:pStyle w:val="Zpat"/>
            <w:rPr>
              <w:rFonts w:ascii="Georgia" w:hAnsi="Georgia"/>
              <w:color w:val="333333"/>
              <w:sz w:val="18"/>
              <w:szCs w:val="18"/>
            </w:rPr>
          </w:pPr>
          <w:r>
            <w:rPr>
              <w:rFonts w:ascii="Georgia" w:hAnsi="Georgia"/>
              <w:color w:val="333333"/>
              <w:sz w:val="18"/>
              <w:szCs w:val="18"/>
            </w:rPr>
            <w:t>muzeum, s. p. o.</w:t>
          </w:r>
        </w:p>
      </w:tc>
      <w:tc>
        <w:tcPr>
          <w:tcW w:w="3096" w:type="dxa"/>
        </w:tcPr>
        <w:p w14:paraId="2F588F0F" w14:textId="77777777" w:rsidR="00322E0B" w:rsidRPr="00FB3E74" w:rsidRDefault="00322E0B" w:rsidP="00FB3E74">
          <w:pPr>
            <w:pStyle w:val="Zpat"/>
            <w:rPr>
              <w:rFonts w:ascii="Georgia" w:hAnsi="Georgia"/>
              <w:color w:val="333333"/>
              <w:sz w:val="18"/>
              <w:szCs w:val="18"/>
            </w:rPr>
          </w:pPr>
          <w:r>
            <w:rPr>
              <w:rFonts w:ascii="Georgia" w:hAnsi="Georgia"/>
              <w:color w:val="333333"/>
              <w:sz w:val="18"/>
              <w:szCs w:val="18"/>
            </w:rPr>
            <w:t>DIČ: CZ75075741</w:t>
          </w:r>
        </w:p>
      </w:tc>
    </w:tr>
    <w:tr w:rsidR="00322E0B" w14:paraId="35B66193" w14:textId="77777777" w:rsidTr="00B63C8F">
      <w:trPr>
        <w:trHeight w:hRule="exact" w:val="255"/>
      </w:trPr>
      <w:tc>
        <w:tcPr>
          <w:tcW w:w="3600" w:type="dxa"/>
        </w:tcPr>
        <w:p w14:paraId="694068C4" w14:textId="77777777" w:rsidR="00322E0B" w:rsidRPr="00FB3E74" w:rsidRDefault="00322E0B" w:rsidP="00FB3E74">
          <w:pPr>
            <w:pStyle w:val="Zpat"/>
            <w:rPr>
              <w:rFonts w:ascii="Georgia" w:hAnsi="Georgia"/>
              <w:color w:val="333333"/>
              <w:sz w:val="18"/>
              <w:szCs w:val="18"/>
            </w:rPr>
          </w:pPr>
          <w:r>
            <w:rPr>
              <w:rFonts w:ascii="Georgia" w:hAnsi="Georgia"/>
              <w:color w:val="333333"/>
              <w:sz w:val="18"/>
              <w:szCs w:val="18"/>
            </w:rPr>
            <w:t>Ohrada 17, 373 41 Hluboká nad Vltavou</w:t>
          </w:r>
        </w:p>
      </w:tc>
      <w:tc>
        <w:tcPr>
          <w:tcW w:w="2520" w:type="dxa"/>
        </w:tcPr>
        <w:p w14:paraId="670003BD" w14:textId="77777777" w:rsidR="00322E0B" w:rsidRPr="00FB3E74" w:rsidRDefault="00322E0B" w:rsidP="00FB3E74">
          <w:pPr>
            <w:pStyle w:val="Zpat"/>
            <w:rPr>
              <w:rFonts w:ascii="Georgia" w:hAnsi="Georgia"/>
              <w:color w:val="333333"/>
              <w:sz w:val="18"/>
              <w:szCs w:val="18"/>
            </w:rPr>
          </w:pPr>
          <w:r>
            <w:rPr>
              <w:rFonts w:ascii="Georgia" w:hAnsi="Georgia"/>
              <w:color w:val="333333"/>
              <w:sz w:val="18"/>
              <w:szCs w:val="18"/>
            </w:rPr>
            <w:t>Kostelní 44</w:t>
          </w:r>
        </w:p>
      </w:tc>
      <w:tc>
        <w:tcPr>
          <w:tcW w:w="3096" w:type="dxa"/>
        </w:tcPr>
        <w:p w14:paraId="069C5004" w14:textId="77777777" w:rsidR="00322E0B" w:rsidRPr="00FB3E74" w:rsidRDefault="00322E0B" w:rsidP="00FB3E74">
          <w:pPr>
            <w:pStyle w:val="Zpat"/>
            <w:rPr>
              <w:rFonts w:ascii="Georgia" w:hAnsi="Georgia"/>
              <w:color w:val="333333"/>
              <w:sz w:val="18"/>
              <w:szCs w:val="18"/>
            </w:rPr>
          </w:pPr>
          <w:r w:rsidRPr="00601536">
            <w:rPr>
              <w:rFonts w:ascii="Georgia" w:hAnsi="Georgia"/>
              <w:color w:val="4D4D4D"/>
              <w:sz w:val="18"/>
              <w:szCs w:val="18"/>
            </w:rPr>
            <w:t>datová schránka: q4fgwym</w:t>
          </w:r>
        </w:p>
      </w:tc>
    </w:tr>
    <w:tr w:rsidR="00322E0B" w14:paraId="594E17E1" w14:textId="77777777" w:rsidTr="00B63C8F">
      <w:trPr>
        <w:trHeight w:hRule="exact" w:val="255"/>
      </w:trPr>
      <w:tc>
        <w:tcPr>
          <w:tcW w:w="3600" w:type="dxa"/>
        </w:tcPr>
        <w:p w14:paraId="30CA201E" w14:textId="77777777" w:rsidR="00322E0B" w:rsidRPr="00FB3E74" w:rsidRDefault="00322E0B" w:rsidP="00FB3E74">
          <w:pPr>
            <w:pStyle w:val="Zpat"/>
            <w:rPr>
              <w:rFonts w:ascii="Georgia" w:hAnsi="Georgia"/>
              <w:color w:val="333333"/>
              <w:sz w:val="18"/>
              <w:szCs w:val="18"/>
            </w:rPr>
          </w:pPr>
          <w:r>
            <w:rPr>
              <w:rFonts w:ascii="Georgia" w:hAnsi="Georgia"/>
              <w:color w:val="4D4D4D"/>
              <w:sz w:val="18"/>
              <w:szCs w:val="18"/>
            </w:rPr>
            <w:t xml:space="preserve">http:// </w:t>
          </w:r>
          <w:hyperlink r:id="rId1" w:history="1">
            <w:r w:rsidRPr="002A1B06">
              <w:rPr>
                <w:rStyle w:val="Hypertextovodkaz"/>
                <w:rFonts w:ascii="Georgia" w:hAnsi="Georgia"/>
                <w:color w:val="333333"/>
                <w:sz w:val="18"/>
                <w:szCs w:val="18"/>
                <w:u w:val="none"/>
              </w:rPr>
              <w:t>www.nzm.cz/</w:t>
            </w:r>
          </w:hyperlink>
          <w:r>
            <w:rPr>
              <w:rFonts w:ascii="Georgia" w:hAnsi="Georgia"/>
              <w:color w:val="333333"/>
              <w:sz w:val="18"/>
              <w:szCs w:val="18"/>
            </w:rPr>
            <w:t>ohrada</w:t>
          </w:r>
          <w:r>
            <w:rPr>
              <w:rFonts w:ascii="Georgia" w:hAnsi="Georgia"/>
              <w:color w:val="4D4D4D"/>
              <w:sz w:val="18"/>
              <w:szCs w:val="18"/>
            </w:rPr>
            <w:t xml:space="preserve">                                      </w:t>
          </w:r>
        </w:p>
      </w:tc>
      <w:tc>
        <w:tcPr>
          <w:tcW w:w="2520" w:type="dxa"/>
        </w:tcPr>
        <w:p w14:paraId="553EDEF6" w14:textId="77777777" w:rsidR="00322E0B" w:rsidRPr="00FB3E74" w:rsidRDefault="00322E0B" w:rsidP="00FB3E74">
          <w:pPr>
            <w:pStyle w:val="Zpat"/>
            <w:rPr>
              <w:rFonts w:ascii="Georgia" w:hAnsi="Georgia"/>
              <w:color w:val="333333"/>
              <w:sz w:val="18"/>
              <w:szCs w:val="18"/>
            </w:rPr>
          </w:pPr>
          <w:r>
            <w:rPr>
              <w:rFonts w:ascii="Georgia" w:hAnsi="Georgia"/>
              <w:color w:val="333333"/>
              <w:sz w:val="18"/>
              <w:szCs w:val="18"/>
            </w:rPr>
            <w:t>170 00 Praha 7</w:t>
          </w:r>
        </w:p>
      </w:tc>
      <w:tc>
        <w:tcPr>
          <w:tcW w:w="3096" w:type="dxa"/>
        </w:tcPr>
        <w:p w14:paraId="67FC68D1" w14:textId="77777777" w:rsidR="00322E0B" w:rsidRPr="00FB3E74" w:rsidRDefault="00322E0B" w:rsidP="00FB3E74">
          <w:pPr>
            <w:pStyle w:val="Zpat"/>
            <w:rPr>
              <w:rFonts w:ascii="Georgia" w:hAnsi="Georgia"/>
              <w:color w:val="333333"/>
              <w:sz w:val="18"/>
              <w:szCs w:val="18"/>
            </w:rPr>
          </w:pPr>
          <w:r>
            <w:rPr>
              <w:rFonts w:ascii="Georgia" w:hAnsi="Georgia"/>
              <w:color w:val="333333"/>
              <w:sz w:val="18"/>
              <w:szCs w:val="18"/>
            </w:rPr>
            <w:t>zřizovatel: Ministerstvo zemědělství</w:t>
          </w:r>
        </w:p>
      </w:tc>
    </w:tr>
  </w:tbl>
  <w:p w14:paraId="23F6F98B" w14:textId="77777777" w:rsidR="00322E0B" w:rsidRPr="00FB3E74" w:rsidRDefault="00322E0B" w:rsidP="00FB3E74">
    <w:pPr>
      <w:pStyle w:val="Zpat"/>
      <w:rPr>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82D57" w14:textId="77777777" w:rsidR="002B6B85" w:rsidRDefault="002B6B85">
      <w:r>
        <w:separator/>
      </w:r>
    </w:p>
  </w:footnote>
  <w:footnote w:type="continuationSeparator" w:id="0">
    <w:p w14:paraId="20A3FD94" w14:textId="77777777" w:rsidR="002B6B85" w:rsidRDefault="002B6B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27558" w14:textId="77777777" w:rsidR="00993984" w:rsidRDefault="00993984">
    <w:pPr>
      <w:pStyle w:val="Zhlav"/>
    </w:pPr>
  </w:p>
  <w:p w14:paraId="283C7C20" w14:textId="77777777" w:rsidR="00993984" w:rsidRDefault="00993984">
    <w:pPr>
      <w:pStyle w:val="Zhlav"/>
    </w:pPr>
  </w:p>
  <w:p w14:paraId="33729238" w14:textId="77777777" w:rsidR="00993984" w:rsidRDefault="00993984">
    <w:pPr>
      <w:pStyle w:val="Zhlav"/>
    </w:pPr>
  </w:p>
  <w:p w14:paraId="4D6049D5" w14:textId="77777777" w:rsidR="00322E0B" w:rsidRDefault="00B73194">
    <w:pPr>
      <w:pStyle w:val="Zhlav"/>
    </w:pPr>
    <w:r>
      <w:rPr>
        <w:noProof/>
      </w:rPr>
      <w:drawing>
        <wp:inline distT="0" distB="0" distL="0" distR="0" wp14:anchorId="1B61AD92" wp14:editId="0D4C8A5E">
          <wp:extent cx="2543175" cy="1047750"/>
          <wp:effectExtent l="0" t="0" r="0" b="0"/>
          <wp:docPr id="1" name="obrázek 1"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ZM_logotyp_bar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175"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4EC6"/>
    <w:multiLevelType w:val="hybridMultilevel"/>
    <w:tmpl w:val="071ABB4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D3E3C0B"/>
    <w:multiLevelType w:val="hybridMultilevel"/>
    <w:tmpl w:val="A3686A7A"/>
    <w:lvl w:ilvl="0" w:tplc="E648F8BA">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E6E3741"/>
    <w:multiLevelType w:val="hybridMultilevel"/>
    <w:tmpl w:val="EFB0C6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A09725F"/>
    <w:multiLevelType w:val="hybridMultilevel"/>
    <w:tmpl w:val="29445D8E"/>
    <w:lvl w:ilvl="0" w:tplc="B8CACEAC">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6D87319"/>
    <w:multiLevelType w:val="singleLevel"/>
    <w:tmpl w:val="974478BA"/>
    <w:lvl w:ilvl="0">
      <w:start w:val="1"/>
      <w:numFmt w:val="decimal"/>
      <w:suff w:val="space"/>
      <w:lvlText w:val="%1."/>
      <w:lvlJc w:val="left"/>
    </w:lvl>
  </w:abstractNum>
  <w:abstractNum w:abstractNumId="5" w15:restartNumberingAfterBreak="0">
    <w:nsid w:val="66AA5590"/>
    <w:multiLevelType w:val="hybridMultilevel"/>
    <w:tmpl w:val="720C91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3682B6A"/>
    <w:multiLevelType w:val="hybridMultilevel"/>
    <w:tmpl w:val="CCE048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194"/>
    <w:rsid w:val="00005CD8"/>
    <w:rsid w:val="00014FFB"/>
    <w:rsid w:val="00015D99"/>
    <w:rsid w:val="00016E59"/>
    <w:rsid w:val="00023856"/>
    <w:rsid w:val="00025C6A"/>
    <w:rsid w:val="00025D58"/>
    <w:rsid w:val="00027F26"/>
    <w:rsid w:val="000307EA"/>
    <w:rsid w:val="00031005"/>
    <w:rsid w:val="00032805"/>
    <w:rsid w:val="00037F80"/>
    <w:rsid w:val="00042924"/>
    <w:rsid w:val="0004516A"/>
    <w:rsid w:val="00047025"/>
    <w:rsid w:val="00057BD0"/>
    <w:rsid w:val="000602E1"/>
    <w:rsid w:val="000609F2"/>
    <w:rsid w:val="00066110"/>
    <w:rsid w:val="00071477"/>
    <w:rsid w:val="0008032F"/>
    <w:rsid w:val="00080A83"/>
    <w:rsid w:val="00080C79"/>
    <w:rsid w:val="00084811"/>
    <w:rsid w:val="00092BF6"/>
    <w:rsid w:val="00096F2C"/>
    <w:rsid w:val="000A55BF"/>
    <w:rsid w:val="000A7337"/>
    <w:rsid w:val="000B07CB"/>
    <w:rsid w:val="000B2B3F"/>
    <w:rsid w:val="000C054E"/>
    <w:rsid w:val="000C395D"/>
    <w:rsid w:val="000C410E"/>
    <w:rsid w:val="000C4D59"/>
    <w:rsid w:val="000C4F35"/>
    <w:rsid w:val="000C7B55"/>
    <w:rsid w:val="000D1FE3"/>
    <w:rsid w:val="000E03AB"/>
    <w:rsid w:val="000E1283"/>
    <w:rsid w:val="000E4062"/>
    <w:rsid w:val="000E46CD"/>
    <w:rsid w:val="000E51E8"/>
    <w:rsid w:val="000E5292"/>
    <w:rsid w:val="000F159F"/>
    <w:rsid w:val="000F3946"/>
    <w:rsid w:val="000F3EA5"/>
    <w:rsid w:val="00100D50"/>
    <w:rsid w:val="00105376"/>
    <w:rsid w:val="00116828"/>
    <w:rsid w:val="00124742"/>
    <w:rsid w:val="00125273"/>
    <w:rsid w:val="00125DC3"/>
    <w:rsid w:val="00127603"/>
    <w:rsid w:val="00132033"/>
    <w:rsid w:val="001349A6"/>
    <w:rsid w:val="001376D0"/>
    <w:rsid w:val="0014153C"/>
    <w:rsid w:val="00141ABD"/>
    <w:rsid w:val="00142A6E"/>
    <w:rsid w:val="00145623"/>
    <w:rsid w:val="00146D92"/>
    <w:rsid w:val="00152932"/>
    <w:rsid w:val="00157561"/>
    <w:rsid w:val="00160419"/>
    <w:rsid w:val="0016267C"/>
    <w:rsid w:val="00170CD5"/>
    <w:rsid w:val="001740CB"/>
    <w:rsid w:val="001740D1"/>
    <w:rsid w:val="00177540"/>
    <w:rsid w:val="00190689"/>
    <w:rsid w:val="0019222D"/>
    <w:rsid w:val="00193199"/>
    <w:rsid w:val="001A244D"/>
    <w:rsid w:val="001A407B"/>
    <w:rsid w:val="001B130A"/>
    <w:rsid w:val="001B6902"/>
    <w:rsid w:val="001C009B"/>
    <w:rsid w:val="001C57AF"/>
    <w:rsid w:val="001C5D4D"/>
    <w:rsid w:val="001C74C7"/>
    <w:rsid w:val="001D5925"/>
    <w:rsid w:val="001E052B"/>
    <w:rsid w:val="001E45E2"/>
    <w:rsid w:val="001F4395"/>
    <w:rsid w:val="001F4EEC"/>
    <w:rsid w:val="0020079A"/>
    <w:rsid w:val="0020249E"/>
    <w:rsid w:val="00207AB8"/>
    <w:rsid w:val="002138A3"/>
    <w:rsid w:val="002140C2"/>
    <w:rsid w:val="00214975"/>
    <w:rsid w:val="0021592E"/>
    <w:rsid w:val="00220DC2"/>
    <w:rsid w:val="0022234B"/>
    <w:rsid w:val="002227A9"/>
    <w:rsid w:val="0022311B"/>
    <w:rsid w:val="00226AFA"/>
    <w:rsid w:val="00230DEE"/>
    <w:rsid w:val="002311EA"/>
    <w:rsid w:val="00233AB1"/>
    <w:rsid w:val="00235A09"/>
    <w:rsid w:val="00241DA1"/>
    <w:rsid w:val="0024427C"/>
    <w:rsid w:val="002508F4"/>
    <w:rsid w:val="0025121C"/>
    <w:rsid w:val="00261881"/>
    <w:rsid w:val="00264CD4"/>
    <w:rsid w:val="0026681C"/>
    <w:rsid w:val="002715C4"/>
    <w:rsid w:val="00272190"/>
    <w:rsid w:val="00272CFA"/>
    <w:rsid w:val="00274612"/>
    <w:rsid w:val="002803A1"/>
    <w:rsid w:val="00285F99"/>
    <w:rsid w:val="00293E71"/>
    <w:rsid w:val="0029592A"/>
    <w:rsid w:val="0029645B"/>
    <w:rsid w:val="002A1B06"/>
    <w:rsid w:val="002A5D93"/>
    <w:rsid w:val="002A700E"/>
    <w:rsid w:val="002B4D09"/>
    <w:rsid w:val="002B6B85"/>
    <w:rsid w:val="002C33E8"/>
    <w:rsid w:val="002C4368"/>
    <w:rsid w:val="002D0997"/>
    <w:rsid w:val="002D48DC"/>
    <w:rsid w:val="002E01B8"/>
    <w:rsid w:val="002E0BD8"/>
    <w:rsid w:val="002F3FA4"/>
    <w:rsid w:val="002F4513"/>
    <w:rsid w:val="002F675C"/>
    <w:rsid w:val="00301A62"/>
    <w:rsid w:val="003029FA"/>
    <w:rsid w:val="00302A48"/>
    <w:rsid w:val="0031098B"/>
    <w:rsid w:val="00311AB9"/>
    <w:rsid w:val="0032057E"/>
    <w:rsid w:val="00322E0B"/>
    <w:rsid w:val="00325907"/>
    <w:rsid w:val="003273BC"/>
    <w:rsid w:val="00331D08"/>
    <w:rsid w:val="003348CB"/>
    <w:rsid w:val="00344595"/>
    <w:rsid w:val="00345B6D"/>
    <w:rsid w:val="003462C2"/>
    <w:rsid w:val="00352F23"/>
    <w:rsid w:val="00354AF5"/>
    <w:rsid w:val="0036301F"/>
    <w:rsid w:val="003631C8"/>
    <w:rsid w:val="0037043F"/>
    <w:rsid w:val="003719A3"/>
    <w:rsid w:val="00373117"/>
    <w:rsid w:val="0037396D"/>
    <w:rsid w:val="00374137"/>
    <w:rsid w:val="003815F4"/>
    <w:rsid w:val="00383E3B"/>
    <w:rsid w:val="00386BEC"/>
    <w:rsid w:val="00387CED"/>
    <w:rsid w:val="0039236A"/>
    <w:rsid w:val="00397A21"/>
    <w:rsid w:val="003A0655"/>
    <w:rsid w:val="003B4776"/>
    <w:rsid w:val="003B709D"/>
    <w:rsid w:val="003B7DB2"/>
    <w:rsid w:val="003C0689"/>
    <w:rsid w:val="003C06B1"/>
    <w:rsid w:val="003C430A"/>
    <w:rsid w:val="003C4AAF"/>
    <w:rsid w:val="003D0672"/>
    <w:rsid w:val="003D1050"/>
    <w:rsid w:val="003E12D7"/>
    <w:rsid w:val="003E2405"/>
    <w:rsid w:val="003E56F2"/>
    <w:rsid w:val="003F17C9"/>
    <w:rsid w:val="0040441E"/>
    <w:rsid w:val="00405D4D"/>
    <w:rsid w:val="004060B2"/>
    <w:rsid w:val="004125D5"/>
    <w:rsid w:val="00420449"/>
    <w:rsid w:val="004207B2"/>
    <w:rsid w:val="0042202A"/>
    <w:rsid w:val="00422A56"/>
    <w:rsid w:val="00425E76"/>
    <w:rsid w:val="00427549"/>
    <w:rsid w:val="004278EB"/>
    <w:rsid w:val="00427CB7"/>
    <w:rsid w:val="0043453E"/>
    <w:rsid w:val="004413C4"/>
    <w:rsid w:val="004446C4"/>
    <w:rsid w:val="00446653"/>
    <w:rsid w:val="00451123"/>
    <w:rsid w:val="00451C52"/>
    <w:rsid w:val="00457290"/>
    <w:rsid w:val="00457BCD"/>
    <w:rsid w:val="00460AD3"/>
    <w:rsid w:val="0046198C"/>
    <w:rsid w:val="00462AD7"/>
    <w:rsid w:val="0046335D"/>
    <w:rsid w:val="00464252"/>
    <w:rsid w:val="0046757F"/>
    <w:rsid w:val="00470CBC"/>
    <w:rsid w:val="00473D6D"/>
    <w:rsid w:val="0049010A"/>
    <w:rsid w:val="00493AB2"/>
    <w:rsid w:val="00494FF7"/>
    <w:rsid w:val="0049652E"/>
    <w:rsid w:val="00497FD9"/>
    <w:rsid w:val="004A02CC"/>
    <w:rsid w:val="004B2812"/>
    <w:rsid w:val="004C0A30"/>
    <w:rsid w:val="004C569D"/>
    <w:rsid w:val="004D3963"/>
    <w:rsid w:val="004D5DBE"/>
    <w:rsid w:val="004E435E"/>
    <w:rsid w:val="004F318F"/>
    <w:rsid w:val="004F5F44"/>
    <w:rsid w:val="005050D8"/>
    <w:rsid w:val="0050523C"/>
    <w:rsid w:val="005070AC"/>
    <w:rsid w:val="00511CC8"/>
    <w:rsid w:val="005137AA"/>
    <w:rsid w:val="00514200"/>
    <w:rsid w:val="0051441B"/>
    <w:rsid w:val="0051773E"/>
    <w:rsid w:val="00531730"/>
    <w:rsid w:val="00554343"/>
    <w:rsid w:val="00556812"/>
    <w:rsid w:val="0057065A"/>
    <w:rsid w:val="00570BB0"/>
    <w:rsid w:val="00571292"/>
    <w:rsid w:val="00571BB5"/>
    <w:rsid w:val="00573E60"/>
    <w:rsid w:val="00574048"/>
    <w:rsid w:val="005772E4"/>
    <w:rsid w:val="005878F9"/>
    <w:rsid w:val="0059273A"/>
    <w:rsid w:val="0059391C"/>
    <w:rsid w:val="00596DA5"/>
    <w:rsid w:val="005972B9"/>
    <w:rsid w:val="00597422"/>
    <w:rsid w:val="005A4366"/>
    <w:rsid w:val="005A55E9"/>
    <w:rsid w:val="005A6BA4"/>
    <w:rsid w:val="005A7C46"/>
    <w:rsid w:val="005B15EB"/>
    <w:rsid w:val="005B293A"/>
    <w:rsid w:val="005B52D5"/>
    <w:rsid w:val="005C3C83"/>
    <w:rsid w:val="005D19D8"/>
    <w:rsid w:val="005E32A6"/>
    <w:rsid w:val="005E4F4D"/>
    <w:rsid w:val="005E7F3A"/>
    <w:rsid w:val="005F083F"/>
    <w:rsid w:val="005F12EE"/>
    <w:rsid w:val="005F1E9E"/>
    <w:rsid w:val="005F2517"/>
    <w:rsid w:val="005F2A29"/>
    <w:rsid w:val="00601536"/>
    <w:rsid w:val="00601D5D"/>
    <w:rsid w:val="00603601"/>
    <w:rsid w:val="006067AF"/>
    <w:rsid w:val="006213D7"/>
    <w:rsid w:val="00622CE5"/>
    <w:rsid w:val="00625B57"/>
    <w:rsid w:val="006264D1"/>
    <w:rsid w:val="00627560"/>
    <w:rsid w:val="00641D77"/>
    <w:rsid w:val="006421BE"/>
    <w:rsid w:val="00643AC5"/>
    <w:rsid w:val="00645466"/>
    <w:rsid w:val="00646F43"/>
    <w:rsid w:val="00655AA1"/>
    <w:rsid w:val="00656D32"/>
    <w:rsid w:val="006620D2"/>
    <w:rsid w:val="006625D3"/>
    <w:rsid w:val="00667149"/>
    <w:rsid w:val="00677F9F"/>
    <w:rsid w:val="00680734"/>
    <w:rsid w:val="006861CF"/>
    <w:rsid w:val="00692C28"/>
    <w:rsid w:val="00697DB6"/>
    <w:rsid w:val="006A0496"/>
    <w:rsid w:val="006A1DD8"/>
    <w:rsid w:val="006A4E80"/>
    <w:rsid w:val="006B19A3"/>
    <w:rsid w:val="006B2C6C"/>
    <w:rsid w:val="006B2FED"/>
    <w:rsid w:val="006C19FA"/>
    <w:rsid w:val="006C21BC"/>
    <w:rsid w:val="006C4503"/>
    <w:rsid w:val="006C6351"/>
    <w:rsid w:val="006C7A8F"/>
    <w:rsid w:val="006D0A02"/>
    <w:rsid w:val="006D13E2"/>
    <w:rsid w:val="006D2952"/>
    <w:rsid w:val="006D6A5A"/>
    <w:rsid w:val="006D710B"/>
    <w:rsid w:val="006E2623"/>
    <w:rsid w:val="006E32C4"/>
    <w:rsid w:val="006F704A"/>
    <w:rsid w:val="0071122D"/>
    <w:rsid w:val="0071145B"/>
    <w:rsid w:val="007114F6"/>
    <w:rsid w:val="00712879"/>
    <w:rsid w:val="007130FB"/>
    <w:rsid w:val="0071458F"/>
    <w:rsid w:val="007155E6"/>
    <w:rsid w:val="0072734C"/>
    <w:rsid w:val="00732C77"/>
    <w:rsid w:val="00734BBD"/>
    <w:rsid w:val="007352C4"/>
    <w:rsid w:val="007367AF"/>
    <w:rsid w:val="0073719E"/>
    <w:rsid w:val="00740EBA"/>
    <w:rsid w:val="00742839"/>
    <w:rsid w:val="00753C6A"/>
    <w:rsid w:val="007603FD"/>
    <w:rsid w:val="00762BED"/>
    <w:rsid w:val="007630E4"/>
    <w:rsid w:val="00766CD9"/>
    <w:rsid w:val="00766E84"/>
    <w:rsid w:val="00772D93"/>
    <w:rsid w:val="0077335F"/>
    <w:rsid w:val="00774C25"/>
    <w:rsid w:val="0077512D"/>
    <w:rsid w:val="00785C88"/>
    <w:rsid w:val="007861AB"/>
    <w:rsid w:val="0078636C"/>
    <w:rsid w:val="00797592"/>
    <w:rsid w:val="007A0BFB"/>
    <w:rsid w:val="007A210B"/>
    <w:rsid w:val="007A2E68"/>
    <w:rsid w:val="007B13AA"/>
    <w:rsid w:val="007B1CDA"/>
    <w:rsid w:val="007B3C18"/>
    <w:rsid w:val="007C241A"/>
    <w:rsid w:val="007C30AA"/>
    <w:rsid w:val="007D01ED"/>
    <w:rsid w:val="007D2B25"/>
    <w:rsid w:val="007D5476"/>
    <w:rsid w:val="007E01FC"/>
    <w:rsid w:val="007E06AC"/>
    <w:rsid w:val="007E5B38"/>
    <w:rsid w:val="007E60BB"/>
    <w:rsid w:val="007E736E"/>
    <w:rsid w:val="007F03A3"/>
    <w:rsid w:val="007F3288"/>
    <w:rsid w:val="007F3691"/>
    <w:rsid w:val="007F3C5E"/>
    <w:rsid w:val="007F5323"/>
    <w:rsid w:val="007F6EDF"/>
    <w:rsid w:val="00800EC3"/>
    <w:rsid w:val="00802514"/>
    <w:rsid w:val="00802EEA"/>
    <w:rsid w:val="00804511"/>
    <w:rsid w:val="00811E9A"/>
    <w:rsid w:val="00813133"/>
    <w:rsid w:val="00820DB6"/>
    <w:rsid w:val="00822988"/>
    <w:rsid w:val="00824893"/>
    <w:rsid w:val="00827E21"/>
    <w:rsid w:val="00842149"/>
    <w:rsid w:val="00843C78"/>
    <w:rsid w:val="00850610"/>
    <w:rsid w:val="008638E8"/>
    <w:rsid w:val="00864B4E"/>
    <w:rsid w:val="00864DFF"/>
    <w:rsid w:val="0086574C"/>
    <w:rsid w:val="00871822"/>
    <w:rsid w:val="00874EA2"/>
    <w:rsid w:val="00880DC2"/>
    <w:rsid w:val="008827AB"/>
    <w:rsid w:val="008906B3"/>
    <w:rsid w:val="00893E2C"/>
    <w:rsid w:val="00895737"/>
    <w:rsid w:val="008A29BA"/>
    <w:rsid w:val="008A607E"/>
    <w:rsid w:val="008B4755"/>
    <w:rsid w:val="008B5791"/>
    <w:rsid w:val="008B6A5D"/>
    <w:rsid w:val="008C0614"/>
    <w:rsid w:val="008C283D"/>
    <w:rsid w:val="008C33C0"/>
    <w:rsid w:val="008C6E2C"/>
    <w:rsid w:val="008C78BA"/>
    <w:rsid w:val="008D2341"/>
    <w:rsid w:val="008E2FC3"/>
    <w:rsid w:val="008E5B3E"/>
    <w:rsid w:val="008F1E88"/>
    <w:rsid w:val="008F271C"/>
    <w:rsid w:val="008F3928"/>
    <w:rsid w:val="008F6911"/>
    <w:rsid w:val="008F760A"/>
    <w:rsid w:val="00900475"/>
    <w:rsid w:val="00901522"/>
    <w:rsid w:val="009078AD"/>
    <w:rsid w:val="009100C5"/>
    <w:rsid w:val="0091381B"/>
    <w:rsid w:val="00914814"/>
    <w:rsid w:val="00914B0C"/>
    <w:rsid w:val="00921D85"/>
    <w:rsid w:val="0092584B"/>
    <w:rsid w:val="009275DE"/>
    <w:rsid w:val="00927EDB"/>
    <w:rsid w:val="00931A63"/>
    <w:rsid w:val="00932252"/>
    <w:rsid w:val="00932344"/>
    <w:rsid w:val="00934498"/>
    <w:rsid w:val="00937B40"/>
    <w:rsid w:val="00941E0E"/>
    <w:rsid w:val="00944280"/>
    <w:rsid w:val="00947742"/>
    <w:rsid w:val="009512BB"/>
    <w:rsid w:val="00952398"/>
    <w:rsid w:val="009540B1"/>
    <w:rsid w:val="00954EE7"/>
    <w:rsid w:val="00963413"/>
    <w:rsid w:val="00967647"/>
    <w:rsid w:val="00970B12"/>
    <w:rsid w:val="00972858"/>
    <w:rsid w:val="00974C42"/>
    <w:rsid w:val="009755B3"/>
    <w:rsid w:val="0099097A"/>
    <w:rsid w:val="00993984"/>
    <w:rsid w:val="0099795F"/>
    <w:rsid w:val="009A17B7"/>
    <w:rsid w:val="009A3B25"/>
    <w:rsid w:val="009A4CEF"/>
    <w:rsid w:val="009B3F87"/>
    <w:rsid w:val="009C16C8"/>
    <w:rsid w:val="009C7173"/>
    <w:rsid w:val="009D035F"/>
    <w:rsid w:val="009D0BBD"/>
    <w:rsid w:val="009D0FB7"/>
    <w:rsid w:val="009D27A2"/>
    <w:rsid w:val="009D2805"/>
    <w:rsid w:val="009D34DE"/>
    <w:rsid w:val="009E3B50"/>
    <w:rsid w:val="009E4C91"/>
    <w:rsid w:val="009E510D"/>
    <w:rsid w:val="009E73F2"/>
    <w:rsid w:val="009F0828"/>
    <w:rsid w:val="009F28C7"/>
    <w:rsid w:val="009F5100"/>
    <w:rsid w:val="009F7FEB"/>
    <w:rsid w:val="00A024F3"/>
    <w:rsid w:val="00A10859"/>
    <w:rsid w:val="00A11C8E"/>
    <w:rsid w:val="00A14417"/>
    <w:rsid w:val="00A1475A"/>
    <w:rsid w:val="00A150D7"/>
    <w:rsid w:val="00A16733"/>
    <w:rsid w:val="00A16A0D"/>
    <w:rsid w:val="00A16E22"/>
    <w:rsid w:val="00A179B8"/>
    <w:rsid w:val="00A203A6"/>
    <w:rsid w:val="00A214C0"/>
    <w:rsid w:val="00A22107"/>
    <w:rsid w:val="00A27E82"/>
    <w:rsid w:val="00A3150B"/>
    <w:rsid w:val="00A323F6"/>
    <w:rsid w:val="00A33326"/>
    <w:rsid w:val="00A34DC4"/>
    <w:rsid w:val="00A35CA6"/>
    <w:rsid w:val="00A40246"/>
    <w:rsid w:val="00A40BF7"/>
    <w:rsid w:val="00A41735"/>
    <w:rsid w:val="00A50173"/>
    <w:rsid w:val="00A5439D"/>
    <w:rsid w:val="00A56F85"/>
    <w:rsid w:val="00A62097"/>
    <w:rsid w:val="00A656C2"/>
    <w:rsid w:val="00A70E17"/>
    <w:rsid w:val="00A7136C"/>
    <w:rsid w:val="00A752CB"/>
    <w:rsid w:val="00A8027B"/>
    <w:rsid w:val="00A9148D"/>
    <w:rsid w:val="00A9153E"/>
    <w:rsid w:val="00A92FE8"/>
    <w:rsid w:val="00A93ECE"/>
    <w:rsid w:val="00A94925"/>
    <w:rsid w:val="00A94A38"/>
    <w:rsid w:val="00A95667"/>
    <w:rsid w:val="00A97B28"/>
    <w:rsid w:val="00AA1ABC"/>
    <w:rsid w:val="00AA245C"/>
    <w:rsid w:val="00AC32BC"/>
    <w:rsid w:val="00AC3E3C"/>
    <w:rsid w:val="00AC615B"/>
    <w:rsid w:val="00AC64D8"/>
    <w:rsid w:val="00AD0D51"/>
    <w:rsid w:val="00AD1673"/>
    <w:rsid w:val="00AD4A38"/>
    <w:rsid w:val="00AD62B1"/>
    <w:rsid w:val="00AD65E8"/>
    <w:rsid w:val="00AD79C1"/>
    <w:rsid w:val="00AE113F"/>
    <w:rsid w:val="00AE4AEA"/>
    <w:rsid w:val="00AE51B9"/>
    <w:rsid w:val="00AE6595"/>
    <w:rsid w:val="00AF0170"/>
    <w:rsid w:val="00AF13F3"/>
    <w:rsid w:val="00AF6689"/>
    <w:rsid w:val="00B022C6"/>
    <w:rsid w:val="00B07D0B"/>
    <w:rsid w:val="00B11E63"/>
    <w:rsid w:val="00B147CB"/>
    <w:rsid w:val="00B21F9E"/>
    <w:rsid w:val="00B24AA2"/>
    <w:rsid w:val="00B25CEE"/>
    <w:rsid w:val="00B3071F"/>
    <w:rsid w:val="00B41B0C"/>
    <w:rsid w:val="00B41BB3"/>
    <w:rsid w:val="00B44BF4"/>
    <w:rsid w:val="00B45D8A"/>
    <w:rsid w:val="00B50A1E"/>
    <w:rsid w:val="00B527D8"/>
    <w:rsid w:val="00B61AB8"/>
    <w:rsid w:val="00B638B5"/>
    <w:rsid w:val="00B63C8F"/>
    <w:rsid w:val="00B664A7"/>
    <w:rsid w:val="00B67EC3"/>
    <w:rsid w:val="00B73194"/>
    <w:rsid w:val="00B740CC"/>
    <w:rsid w:val="00B743DE"/>
    <w:rsid w:val="00B75CB9"/>
    <w:rsid w:val="00B9021E"/>
    <w:rsid w:val="00B90D3E"/>
    <w:rsid w:val="00B93237"/>
    <w:rsid w:val="00B936EE"/>
    <w:rsid w:val="00B93940"/>
    <w:rsid w:val="00B93B31"/>
    <w:rsid w:val="00B95C15"/>
    <w:rsid w:val="00BA0E2D"/>
    <w:rsid w:val="00BA212F"/>
    <w:rsid w:val="00BA29EF"/>
    <w:rsid w:val="00BA2FD5"/>
    <w:rsid w:val="00BA3B55"/>
    <w:rsid w:val="00BB1377"/>
    <w:rsid w:val="00BB29F3"/>
    <w:rsid w:val="00BB69D5"/>
    <w:rsid w:val="00BC4E9E"/>
    <w:rsid w:val="00BC54B5"/>
    <w:rsid w:val="00BD0609"/>
    <w:rsid w:val="00BD07F3"/>
    <w:rsid w:val="00BD0BA8"/>
    <w:rsid w:val="00BD358A"/>
    <w:rsid w:val="00BE0734"/>
    <w:rsid w:val="00BE5B6E"/>
    <w:rsid w:val="00BE69CB"/>
    <w:rsid w:val="00BE7BC2"/>
    <w:rsid w:val="00BE7FA5"/>
    <w:rsid w:val="00BF2304"/>
    <w:rsid w:val="00BF34D5"/>
    <w:rsid w:val="00C01686"/>
    <w:rsid w:val="00C03EDC"/>
    <w:rsid w:val="00C04F5B"/>
    <w:rsid w:val="00C064BB"/>
    <w:rsid w:val="00C13DED"/>
    <w:rsid w:val="00C15570"/>
    <w:rsid w:val="00C20A54"/>
    <w:rsid w:val="00C210D6"/>
    <w:rsid w:val="00C218BA"/>
    <w:rsid w:val="00C22A4A"/>
    <w:rsid w:val="00C2343B"/>
    <w:rsid w:val="00C25653"/>
    <w:rsid w:val="00C274FB"/>
    <w:rsid w:val="00C32096"/>
    <w:rsid w:val="00C34DD5"/>
    <w:rsid w:val="00C35C2C"/>
    <w:rsid w:val="00C35DD6"/>
    <w:rsid w:val="00C43B10"/>
    <w:rsid w:val="00C43D0E"/>
    <w:rsid w:val="00C44E63"/>
    <w:rsid w:val="00C4533F"/>
    <w:rsid w:val="00C45774"/>
    <w:rsid w:val="00C506C1"/>
    <w:rsid w:val="00C54E0D"/>
    <w:rsid w:val="00C619CC"/>
    <w:rsid w:val="00C62626"/>
    <w:rsid w:val="00C63A77"/>
    <w:rsid w:val="00C66956"/>
    <w:rsid w:val="00C66B6F"/>
    <w:rsid w:val="00C7164D"/>
    <w:rsid w:val="00C72728"/>
    <w:rsid w:val="00C7399E"/>
    <w:rsid w:val="00C80849"/>
    <w:rsid w:val="00C80ED1"/>
    <w:rsid w:val="00C812FA"/>
    <w:rsid w:val="00C816DB"/>
    <w:rsid w:val="00C83C9C"/>
    <w:rsid w:val="00C9003A"/>
    <w:rsid w:val="00C9306D"/>
    <w:rsid w:val="00C9313B"/>
    <w:rsid w:val="00C93D66"/>
    <w:rsid w:val="00C96AC4"/>
    <w:rsid w:val="00CA39C7"/>
    <w:rsid w:val="00CB24BD"/>
    <w:rsid w:val="00CB256E"/>
    <w:rsid w:val="00CB2A8D"/>
    <w:rsid w:val="00CB2D23"/>
    <w:rsid w:val="00CB3659"/>
    <w:rsid w:val="00CC233A"/>
    <w:rsid w:val="00CC37F0"/>
    <w:rsid w:val="00CC754D"/>
    <w:rsid w:val="00CC7E34"/>
    <w:rsid w:val="00CD0019"/>
    <w:rsid w:val="00CD3C98"/>
    <w:rsid w:val="00CE3643"/>
    <w:rsid w:val="00CE3A4E"/>
    <w:rsid w:val="00CE4091"/>
    <w:rsid w:val="00CF3A57"/>
    <w:rsid w:val="00CF5AE3"/>
    <w:rsid w:val="00D018F0"/>
    <w:rsid w:val="00D03721"/>
    <w:rsid w:val="00D03F2A"/>
    <w:rsid w:val="00D04EDA"/>
    <w:rsid w:val="00D131CA"/>
    <w:rsid w:val="00D150A7"/>
    <w:rsid w:val="00D16F3C"/>
    <w:rsid w:val="00D20C5C"/>
    <w:rsid w:val="00D24A88"/>
    <w:rsid w:val="00D272D7"/>
    <w:rsid w:val="00D27856"/>
    <w:rsid w:val="00D35291"/>
    <w:rsid w:val="00D35560"/>
    <w:rsid w:val="00D43AA5"/>
    <w:rsid w:val="00D53C29"/>
    <w:rsid w:val="00D57533"/>
    <w:rsid w:val="00D61CA1"/>
    <w:rsid w:val="00D70B45"/>
    <w:rsid w:val="00D7297D"/>
    <w:rsid w:val="00D750F8"/>
    <w:rsid w:val="00D7568B"/>
    <w:rsid w:val="00D76148"/>
    <w:rsid w:val="00D763DB"/>
    <w:rsid w:val="00D77DE3"/>
    <w:rsid w:val="00D80E43"/>
    <w:rsid w:val="00D950D0"/>
    <w:rsid w:val="00DB078D"/>
    <w:rsid w:val="00DB29C5"/>
    <w:rsid w:val="00DB311A"/>
    <w:rsid w:val="00DC177B"/>
    <w:rsid w:val="00DC25DA"/>
    <w:rsid w:val="00DC3091"/>
    <w:rsid w:val="00DC58A4"/>
    <w:rsid w:val="00DC731A"/>
    <w:rsid w:val="00DD4AA7"/>
    <w:rsid w:val="00DD7393"/>
    <w:rsid w:val="00DE08B3"/>
    <w:rsid w:val="00DE2A5E"/>
    <w:rsid w:val="00DE3A03"/>
    <w:rsid w:val="00DF1E12"/>
    <w:rsid w:val="00DF3592"/>
    <w:rsid w:val="00DF62F8"/>
    <w:rsid w:val="00E04162"/>
    <w:rsid w:val="00E06AF7"/>
    <w:rsid w:val="00E0782D"/>
    <w:rsid w:val="00E07A1C"/>
    <w:rsid w:val="00E07A8B"/>
    <w:rsid w:val="00E11548"/>
    <w:rsid w:val="00E12440"/>
    <w:rsid w:val="00E12831"/>
    <w:rsid w:val="00E15607"/>
    <w:rsid w:val="00E21E74"/>
    <w:rsid w:val="00E24F88"/>
    <w:rsid w:val="00E25D9A"/>
    <w:rsid w:val="00E307AC"/>
    <w:rsid w:val="00E364CA"/>
    <w:rsid w:val="00E41744"/>
    <w:rsid w:val="00E43297"/>
    <w:rsid w:val="00E46F4B"/>
    <w:rsid w:val="00E53F84"/>
    <w:rsid w:val="00E574FF"/>
    <w:rsid w:val="00E606CE"/>
    <w:rsid w:val="00E63014"/>
    <w:rsid w:val="00E70CB9"/>
    <w:rsid w:val="00E72291"/>
    <w:rsid w:val="00E73E49"/>
    <w:rsid w:val="00E82532"/>
    <w:rsid w:val="00E83E01"/>
    <w:rsid w:val="00E83EE6"/>
    <w:rsid w:val="00E91F70"/>
    <w:rsid w:val="00EA32EE"/>
    <w:rsid w:val="00EA3309"/>
    <w:rsid w:val="00EA5DB8"/>
    <w:rsid w:val="00EA785E"/>
    <w:rsid w:val="00EB6185"/>
    <w:rsid w:val="00EB7F12"/>
    <w:rsid w:val="00EC1C68"/>
    <w:rsid w:val="00EC22D4"/>
    <w:rsid w:val="00ED0880"/>
    <w:rsid w:val="00ED3A11"/>
    <w:rsid w:val="00ED6A21"/>
    <w:rsid w:val="00EE3023"/>
    <w:rsid w:val="00EE50E9"/>
    <w:rsid w:val="00EE539A"/>
    <w:rsid w:val="00EE58DD"/>
    <w:rsid w:val="00EE76CA"/>
    <w:rsid w:val="00EE7EC2"/>
    <w:rsid w:val="00F0511D"/>
    <w:rsid w:val="00F11EB3"/>
    <w:rsid w:val="00F1244C"/>
    <w:rsid w:val="00F13F7A"/>
    <w:rsid w:val="00F17AB8"/>
    <w:rsid w:val="00F243E6"/>
    <w:rsid w:val="00F25DFD"/>
    <w:rsid w:val="00F4684A"/>
    <w:rsid w:val="00F46B41"/>
    <w:rsid w:val="00F5289E"/>
    <w:rsid w:val="00F541BA"/>
    <w:rsid w:val="00F569BD"/>
    <w:rsid w:val="00F65079"/>
    <w:rsid w:val="00F66349"/>
    <w:rsid w:val="00F67152"/>
    <w:rsid w:val="00F71423"/>
    <w:rsid w:val="00F71C90"/>
    <w:rsid w:val="00F73A54"/>
    <w:rsid w:val="00F74E81"/>
    <w:rsid w:val="00F772C7"/>
    <w:rsid w:val="00F82765"/>
    <w:rsid w:val="00F83802"/>
    <w:rsid w:val="00F87998"/>
    <w:rsid w:val="00F90D44"/>
    <w:rsid w:val="00F914FC"/>
    <w:rsid w:val="00F91D69"/>
    <w:rsid w:val="00F936D5"/>
    <w:rsid w:val="00F93F1E"/>
    <w:rsid w:val="00FA3438"/>
    <w:rsid w:val="00FA394F"/>
    <w:rsid w:val="00FA3ED0"/>
    <w:rsid w:val="00FB0AF1"/>
    <w:rsid w:val="00FB1542"/>
    <w:rsid w:val="00FB2E66"/>
    <w:rsid w:val="00FB3E74"/>
    <w:rsid w:val="00FB6800"/>
    <w:rsid w:val="00FC120C"/>
    <w:rsid w:val="00FC2B8D"/>
    <w:rsid w:val="00FC47A1"/>
    <w:rsid w:val="00FD4389"/>
    <w:rsid w:val="00FD70BA"/>
    <w:rsid w:val="00FE0F37"/>
    <w:rsid w:val="00FE3FCF"/>
    <w:rsid w:val="00FE5BC8"/>
    <w:rsid w:val="00FF53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5123D6B"/>
  <w15:chartTrackingRefBased/>
  <w15:docId w15:val="{C945ED25-146D-4419-AC71-1B987A603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130FB"/>
    <w:rPr>
      <w:rFonts w:ascii="Arial Narrow" w:hAnsi="Arial Narrow"/>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52932"/>
    <w:pPr>
      <w:tabs>
        <w:tab w:val="center" w:pos="4536"/>
        <w:tab w:val="right" w:pos="9072"/>
      </w:tabs>
    </w:pPr>
  </w:style>
  <w:style w:type="paragraph" w:styleId="Zpat">
    <w:name w:val="footer"/>
    <w:basedOn w:val="Normln"/>
    <w:rsid w:val="00152932"/>
    <w:pPr>
      <w:tabs>
        <w:tab w:val="center" w:pos="4536"/>
        <w:tab w:val="right" w:pos="9072"/>
      </w:tabs>
    </w:pPr>
  </w:style>
  <w:style w:type="character" w:styleId="Hypertextovodkaz">
    <w:name w:val="Hyperlink"/>
    <w:basedOn w:val="Standardnpsmoodstavce"/>
    <w:rsid w:val="00352F23"/>
    <w:rPr>
      <w:color w:val="0000FF"/>
      <w:u w:val="single"/>
    </w:rPr>
  </w:style>
  <w:style w:type="table" w:styleId="Mkatabulky">
    <w:name w:val="Table Grid"/>
    <w:basedOn w:val="Normlntabulka"/>
    <w:rsid w:val="00FB3E74"/>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l‡nek"/>
    <w:basedOn w:val="Normln"/>
    <w:rsid w:val="007130FB"/>
    <w:pPr>
      <w:spacing w:before="65" w:after="170" w:line="220" w:lineRule="exact"/>
      <w:jc w:val="center"/>
    </w:pPr>
    <w:rPr>
      <w:rFonts w:ascii="Book Antiqua" w:hAnsi="Book Antiqua"/>
      <w:b/>
      <w:color w:val="000000"/>
      <w:sz w:val="20"/>
      <w:szCs w:val="20"/>
      <w:lang w:val="en-US"/>
    </w:rPr>
  </w:style>
  <w:style w:type="paragraph" w:customStyle="1" w:styleId="Nzevlnku">
    <w:name w:val="N‡zev ‹l‡nku"/>
    <w:basedOn w:val="Normln"/>
    <w:rsid w:val="007130FB"/>
    <w:pPr>
      <w:spacing w:line="220" w:lineRule="exact"/>
      <w:jc w:val="center"/>
    </w:pPr>
    <w:rPr>
      <w:rFonts w:ascii="Book Antiqua" w:hAnsi="Book Antiqua"/>
      <w:b/>
      <w:color w:val="000000"/>
      <w:sz w:val="18"/>
      <w:szCs w:val="20"/>
      <w:lang w:val="en-US"/>
    </w:rPr>
  </w:style>
  <w:style w:type="character" w:customStyle="1" w:styleId="highlight1">
    <w:name w:val="highlight1"/>
    <w:rsid w:val="007130FB"/>
    <w:rPr>
      <w:color w:val="FF0000"/>
    </w:rPr>
  </w:style>
  <w:style w:type="paragraph" w:customStyle="1" w:styleId="Text">
    <w:name w:val="Text"/>
    <w:basedOn w:val="Normln"/>
    <w:rsid w:val="007130FB"/>
    <w:pPr>
      <w:tabs>
        <w:tab w:val="left" w:pos="227"/>
      </w:tabs>
      <w:spacing w:line="220" w:lineRule="exact"/>
      <w:jc w:val="both"/>
    </w:pPr>
    <w:rPr>
      <w:rFonts w:ascii="Book Antiqua" w:hAnsi="Book Antiqua"/>
      <w:color w:val="000000"/>
      <w:sz w:val="18"/>
      <w:szCs w:val="20"/>
      <w:lang w:val="en-US"/>
    </w:rPr>
  </w:style>
  <w:style w:type="paragraph" w:styleId="Textbubliny">
    <w:name w:val="Balloon Text"/>
    <w:basedOn w:val="Normln"/>
    <w:link w:val="TextbublinyChar"/>
    <w:rsid w:val="00FB0AF1"/>
    <w:rPr>
      <w:rFonts w:ascii="Segoe UI" w:hAnsi="Segoe UI" w:cs="Segoe UI"/>
      <w:sz w:val="18"/>
      <w:szCs w:val="18"/>
    </w:rPr>
  </w:style>
  <w:style w:type="character" w:customStyle="1" w:styleId="TextbublinyChar">
    <w:name w:val="Text bubliny Char"/>
    <w:basedOn w:val="Standardnpsmoodstavce"/>
    <w:link w:val="Textbubliny"/>
    <w:rsid w:val="00FB0AF1"/>
    <w:rPr>
      <w:rFonts w:ascii="Segoe UI" w:hAnsi="Segoe UI" w:cs="Segoe UI"/>
      <w:sz w:val="18"/>
      <w:szCs w:val="18"/>
    </w:rPr>
  </w:style>
  <w:style w:type="character" w:styleId="Odkaznakoment">
    <w:name w:val="annotation reference"/>
    <w:basedOn w:val="Standardnpsmoodstavce"/>
    <w:rsid w:val="00EA5DB8"/>
    <w:rPr>
      <w:sz w:val="16"/>
      <w:szCs w:val="16"/>
    </w:rPr>
  </w:style>
  <w:style w:type="paragraph" w:styleId="Textkomente">
    <w:name w:val="annotation text"/>
    <w:basedOn w:val="Normln"/>
    <w:link w:val="TextkomenteChar"/>
    <w:rsid w:val="00EA5DB8"/>
    <w:rPr>
      <w:sz w:val="20"/>
      <w:szCs w:val="20"/>
    </w:rPr>
  </w:style>
  <w:style w:type="character" w:customStyle="1" w:styleId="TextkomenteChar">
    <w:name w:val="Text komentáře Char"/>
    <w:basedOn w:val="Standardnpsmoodstavce"/>
    <w:link w:val="Textkomente"/>
    <w:rsid w:val="00EA5DB8"/>
    <w:rPr>
      <w:rFonts w:ascii="Arial Narrow" w:hAnsi="Arial Narrow"/>
    </w:rPr>
  </w:style>
  <w:style w:type="paragraph" w:styleId="Pedmtkomente">
    <w:name w:val="annotation subject"/>
    <w:basedOn w:val="Textkomente"/>
    <w:next w:val="Textkomente"/>
    <w:link w:val="PedmtkomenteChar"/>
    <w:rsid w:val="00EA5DB8"/>
    <w:rPr>
      <w:b/>
      <w:bCs/>
    </w:rPr>
  </w:style>
  <w:style w:type="character" w:customStyle="1" w:styleId="PedmtkomenteChar">
    <w:name w:val="Předmět komentáře Char"/>
    <w:basedOn w:val="TextkomenteChar"/>
    <w:link w:val="Pedmtkomente"/>
    <w:rsid w:val="00EA5DB8"/>
    <w:rPr>
      <w:rFonts w:ascii="Arial Narrow" w:hAnsi="Arial Narrow"/>
      <w:b/>
      <w:bCs/>
    </w:rPr>
  </w:style>
  <w:style w:type="paragraph" w:styleId="Odstavecseseznamem">
    <w:name w:val="List Paragraph"/>
    <w:basedOn w:val="Normln"/>
    <w:uiPriority w:val="34"/>
    <w:qFormat/>
    <w:rsid w:val="00B21F9E"/>
    <w:pPr>
      <w:suppressAutoHyphens/>
      <w:ind w:left="708"/>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zm.cz/ohrad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_NZM-DOKUMENTY\10.%20VZORY_nov&#233;%20logo\Hlavi&#269;kov&#253;%20pap&#237;r_NZM\Hlavickovy_papir_NZM_OHRADA_VZOR.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Hlavickovy_papir_NZM_OHRADA_VZOR.dot</Template>
  <TotalTime>12</TotalTime>
  <Pages>4</Pages>
  <Words>1239</Words>
  <Characters>7316</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Jméno a příjmení</vt:lpstr>
    </vt:vector>
  </TitlesOfParts>
  <Company>NZM</Company>
  <LinksUpToDate>false</LinksUpToDate>
  <CharactersWithSpaces>8538</CharactersWithSpaces>
  <SharedDoc>false</SharedDoc>
  <HLinks>
    <vt:vector size="6" baseType="variant">
      <vt:variant>
        <vt:i4>786439</vt:i4>
      </vt:variant>
      <vt:variant>
        <vt:i4>0</vt:i4>
      </vt:variant>
      <vt:variant>
        <vt:i4>0</vt:i4>
      </vt:variant>
      <vt:variant>
        <vt:i4>5</vt:i4>
      </vt:variant>
      <vt:variant>
        <vt:lpwstr>http://www.nzm.cz/ohrada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Jméno a příjmení</dc:title>
  <dc:subject/>
  <dc:creator>Veselá Marcela</dc:creator>
  <cp:keywords/>
  <dc:description/>
  <cp:lastModifiedBy>Heřmanová Pavla</cp:lastModifiedBy>
  <cp:revision>5</cp:revision>
  <cp:lastPrinted>2017-05-18T10:34:00Z</cp:lastPrinted>
  <dcterms:created xsi:type="dcterms:W3CDTF">2017-08-31T12:56:00Z</dcterms:created>
  <dcterms:modified xsi:type="dcterms:W3CDTF">2017-09-04T13:35:00Z</dcterms:modified>
</cp:coreProperties>
</file>