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F1B16" w14:textId="75D5E15C" w:rsidR="000E37F0" w:rsidRDefault="00A80BED" w:rsidP="000E37F0">
      <w:pPr>
        <w:spacing w:after="0" w:line="240" w:lineRule="auto"/>
        <w:jc w:val="center"/>
        <w:rPr>
          <w:rFonts w:ascii="Century Gothic" w:hAnsi="Century Gothic" w:cs="Arial"/>
          <w:b/>
          <w:bCs/>
          <w:sz w:val="32"/>
        </w:rPr>
      </w:pPr>
      <w:r>
        <w:rPr>
          <w:rFonts w:ascii="Century Gothic" w:hAnsi="Century Gothic" w:cs="Arial"/>
          <w:b/>
          <w:bCs/>
          <w:sz w:val="32"/>
        </w:rPr>
        <w:t xml:space="preserve">SMLOUVA O DODÁVCE ZBOŽÍ A </w:t>
      </w:r>
      <w:r w:rsidR="00F76F8E">
        <w:rPr>
          <w:rFonts w:ascii="Century Gothic" w:hAnsi="Century Gothic" w:cs="Arial"/>
          <w:b/>
          <w:bCs/>
          <w:sz w:val="32"/>
        </w:rPr>
        <w:t>POSKYTNUTÍ SOUVISEJÍCÍCH SLUŽEB</w:t>
      </w:r>
      <w:r>
        <w:rPr>
          <w:rFonts w:ascii="Century Gothic" w:hAnsi="Century Gothic" w:cs="Arial"/>
          <w:b/>
          <w:bCs/>
          <w:sz w:val="32"/>
        </w:rPr>
        <w:t xml:space="preserve"> </w:t>
      </w:r>
    </w:p>
    <w:p w14:paraId="387EF069" w14:textId="580BDF70" w:rsidR="000E37F0" w:rsidRPr="00CB1E02" w:rsidRDefault="000E37F0" w:rsidP="000E37F0">
      <w:pPr>
        <w:spacing w:after="0" w:line="240" w:lineRule="auto"/>
        <w:jc w:val="center"/>
        <w:rPr>
          <w:rFonts w:ascii="Century Gothic" w:hAnsi="Century Gothic" w:cs="Arial"/>
          <w:b/>
          <w:bCs/>
          <w:sz w:val="28"/>
          <w:szCs w:val="28"/>
        </w:rPr>
      </w:pPr>
      <w:r w:rsidRPr="00160BF9">
        <w:rPr>
          <w:rFonts w:ascii="Century Gothic" w:hAnsi="Century Gothic" w:cs="Arial"/>
          <w:b/>
          <w:bCs/>
          <w:sz w:val="28"/>
          <w:szCs w:val="28"/>
        </w:rPr>
        <w:t xml:space="preserve">č: </w:t>
      </w:r>
      <w:r w:rsidR="00CB1E02" w:rsidRPr="00CB1E02">
        <w:rPr>
          <w:rFonts w:ascii="Century Gothic" w:hAnsi="Century Gothic" w:cs="Arial"/>
          <w:b/>
          <w:bCs/>
          <w:sz w:val="28"/>
          <w:szCs w:val="28"/>
        </w:rPr>
        <w:t>S-0109/00069850/2025</w:t>
      </w:r>
    </w:p>
    <w:p w14:paraId="78D9C8AE" w14:textId="77777777" w:rsidR="000E37F0" w:rsidRPr="00160BF9" w:rsidRDefault="000E37F0" w:rsidP="000E37F0">
      <w:pPr>
        <w:spacing w:after="0" w:line="240" w:lineRule="auto"/>
        <w:jc w:val="center"/>
        <w:rPr>
          <w:rFonts w:ascii="Century Gothic" w:hAnsi="Century Gothic" w:cs="Arial"/>
          <w:b/>
          <w:bCs/>
        </w:rPr>
      </w:pPr>
    </w:p>
    <w:p w14:paraId="55F4A190" w14:textId="137C9368" w:rsidR="000E37F0" w:rsidRPr="00732965" w:rsidRDefault="000E37F0" w:rsidP="000E37F0">
      <w:pPr>
        <w:spacing w:after="0" w:line="240" w:lineRule="auto"/>
        <w:jc w:val="center"/>
        <w:rPr>
          <w:rFonts w:ascii="Century Gothic" w:hAnsi="Century Gothic" w:cs="Arial"/>
          <w:sz w:val="20"/>
          <w:szCs w:val="20"/>
        </w:rPr>
      </w:pPr>
      <w:r w:rsidRPr="00732965">
        <w:rPr>
          <w:rFonts w:ascii="Century Gothic" w:hAnsi="Century Gothic" w:cs="Arial"/>
          <w:sz w:val="20"/>
          <w:szCs w:val="20"/>
        </w:rPr>
        <w:t xml:space="preserve">uzavřena dle § </w:t>
      </w:r>
      <w:r w:rsidR="00F76F8E">
        <w:rPr>
          <w:rFonts w:ascii="Century Gothic" w:hAnsi="Century Gothic" w:cs="Arial"/>
          <w:sz w:val="20"/>
          <w:szCs w:val="20"/>
        </w:rPr>
        <w:t>1746 odst. 2</w:t>
      </w:r>
      <w:r w:rsidR="00F76F8E" w:rsidRPr="00732965">
        <w:rPr>
          <w:rFonts w:ascii="Century Gothic" w:hAnsi="Century Gothic" w:cs="Arial"/>
          <w:sz w:val="20"/>
          <w:szCs w:val="20"/>
        </w:rPr>
        <w:t xml:space="preserve"> </w:t>
      </w:r>
      <w:r w:rsidR="0066404A">
        <w:rPr>
          <w:rFonts w:ascii="Century Gothic" w:hAnsi="Century Gothic" w:cs="Arial"/>
          <w:sz w:val="20"/>
          <w:szCs w:val="20"/>
        </w:rPr>
        <w:t xml:space="preserve">a § 2079 a násl. </w:t>
      </w:r>
      <w:r w:rsidR="004B0038">
        <w:rPr>
          <w:rFonts w:ascii="Century Gothic" w:hAnsi="Century Gothic" w:cs="Arial"/>
          <w:sz w:val="20"/>
          <w:szCs w:val="20"/>
        </w:rPr>
        <w:t>Z</w:t>
      </w:r>
      <w:r w:rsidR="0066404A">
        <w:rPr>
          <w:rFonts w:ascii="Century Gothic" w:hAnsi="Century Gothic" w:cs="Arial"/>
          <w:sz w:val="20"/>
          <w:szCs w:val="20"/>
        </w:rPr>
        <w:t>ákona</w:t>
      </w:r>
      <w:r w:rsidR="004B0038">
        <w:rPr>
          <w:rFonts w:ascii="Century Gothic" w:hAnsi="Century Gothic" w:cs="Arial"/>
          <w:sz w:val="20"/>
          <w:szCs w:val="20"/>
        </w:rPr>
        <w:t xml:space="preserve"> </w:t>
      </w:r>
      <w:r w:rsidRPr="00732965">
        <w:rPr>
          <w:rFonts w:ascii="Century Gothic" w:hAnsi="Century Gothic" w:cs="Arial"/>
          <w:sz w:val="20"/>
          <w:szCs w:val="20"/>
        </w:rPr>
        <w:t>č. 89/2012, Sb., občanský zákoník, ve znění pozdějších předpisů (dále jen „občanský zákoník“) (dále jen „</w:t>
      </w:r>
      <w:r w:rsidRPr="009029B2">
        <w:rPr>
          <w:rFonts w:ascii="Century Gothic" w:hAnsi="Century Gothic" w:cs="Arial"/>
          <w:b/>
          <w:sz w:val="20"/>
          <w:szCs w:val="20"/>
        </w:rPr>
        <w:t>Smlouva</w:t>
      </w:r>
      <w:r w:rsidRPr="00732965">
        <w:rPr>
          <w:rFonts w:ascii="Century Gothic" w:hAnsi="Century Gothic" w:cs="Arial"/>
          <w:sz w:val="20"/>
          <w:szCs w:val="20"/>
        </w:rPr>
        <w:t>“)</w:t>
      </w:r>
    </w:p>
    <w:p w14:paraId="4A900090" w14:textId="77777777" w:rsidR="000E37F0" w:rsidRDefault="000E37F0" w:rsidP="000E37F0">
      <w:pPr>
        <w:spacing w:after="0" w:line="240" w:lineRule="auto"/>
        <w:rPr>
          <w:rFonts w:ascii="Century Gothic" w:hAnsi="Century Gothic" w:cs="Arial"/>
        </w:rPr>
      </w:pPr>
    </w:p>
    <w:p w14:paraId="11727280" w14:textId="1E3438D7" w:rsidR="000E37F0" w:rsidRDefault="000E37F0" w:rsidP="000E37F0">
      <w:pPr>
        <w:spacing w:after="0" w:line="240" w:lineRule="auto"/>
        <w:rPr>
          <w:rFonts w:ascii="Century Gothic" w:hAnsi="Century Gothic" w:cs="Arial"/>
        </w:rPr>
      </w:pPr>
      <w:r w:rsidRPr="004D5255">
        <w:rPr>
          <w:rFonts w:ascii="Century Gothic" w:hAnsi="Century Gothic" w:cs="Arial"/>
        </w:rPr>
        <w:t>mezi</w:t>
      </w:r>
    </w:p>
    <w:p w14:paraId="5475612D" w14:textId="77777777" w:rsidR="005776A5" w:rsidRDefault="005776A5" w:rsidP="000E37F0">
      <w:pPr>
        <w:spacing w:after="0" w:line="240" w:lineRule="auto"/>
        <w:rPr>
          <w:rFonts w:ascii="Century Gothic" w:hAnsi="Century Gothic" w:cs="Arial"/>
        </w:rPr>
      </w:pPr>
    </w:p>
    <w:p w14:paraId="56094768" w14:textId="77777777" w:rsidR="005776A5" w:rsidRDefault="005776A5" w:rsidP="005776A5">
      <w:pPr>
        <w:spacing w:after="0" w:line="240" w:lineRule="auto"/>
        <w:rPr>
          <w:rFonts w:ascii="Century Gothic" w:hAnsi="Century Gothic" w:cs="Arial"/>
        </w:rPr>
      </w:pPr>
      <w:r w:rsidRPr="00E47921">
        <w:rPr>
          <w:rFonts w:ascii="Century Gothic" w:hAnsi="Century Gothic" w:cs="Arial"/>
          <w:b/>
          <w:sz w:val="24"/>
        </w:rPr>
        <w:t>Středočeské muzeum v Roztokách u Prahy, příspěvková organizace</w:t>
      </w:r>
      <w:r w:rsidRPr="00DC651D">
        <w:rPr>
          <w:rFonts w:ascii="Century Gothic" w:hAnsi="Century Gothic" w:cs="Arial"/>
          <w:b/>
        </w:rPr>
        <w:br/>
      </w:r>
      <w:bookmarkStart w:id="0" w:name="_Hlk155357884"/>
      <w:r w:rsidRPr="00DC651D">
        <w:rPr>
          <w:rFonts w:ascii="Century Gothic" w:hAnsi="Century Gothic" w:cs="Arial"/>
        </w:rPr>
        <w:t>se sídlem Zámek 1, 252 63 Roztoky</w:t>
      </w:r>
      <w:r w:rsidRPr="00DC651D">
        <w:rPr>
          <w:rFonts w:ascii="Century Gothic" w:hAnsi="Century Gothic" w:cs="Arial"/>
        </w:rPr>
        <w:br/>
      </w:r>
      <w:r w:rsidRPr="00E47921">
        <w:rPr>
          <w:rFonts w:ascii="Century Gothic" w:hAnsi="Century Gothic" w:cs="Arial"/>
          <w:bCs/>
          <w:sz w:val="20"/>
        </w:rPr>
        <w:t>zapsaná v obchodním rejstříku vedeným Městským soudem v Praze, oddíl Pr, vložka 1182</w:t>
      </w:r>
      <w:r w:rsidRPr="00DC651D">
        <w:rPr>
          <w:rFonts w:ascii="Century Gothic" w:hAnsi="Century Gothic" w:cs="Arial"/>
          <w:bCs/>
        </w:rPr>
        <w:br/>
      </w:r>
      <w:r>
        <w:rPr>
          <w:rFonts w:ascii="Century Gothic" w:hAnsi="Century Gothic" w:cs="Arial"/>
        </w:rPr>
        <w:t>zastoupená Mgr. Janou Klementovou, ředitelkou muzea</w:t>
      </w:r>
    </w:p>
    <w:p w14:paraId="3D055778" w14:textId="282ACA24" w:rsidR="005776A5" w:rsidRDefault="005776A5" w:rsidP="005776A5">
      <w:pPr>
        <w:spacing w:after="0" w:line="240" w:lineRule="auto"/>
        <w:rPr>
          <w:rFonts w:ascii="Century Gothic" w:hAnsi="Century Gothic" w:cs="Arial"/>
        </w:rPr>
      </w:pPr>
      <w:r w:rsidRPr="00DC651D">
        <w:rPr>
          <w:rFonts w:ascii="Century Gothic" w:hAnsi="Century Gothic" w:cs="Arial"/>
        </w:rPr>
        <w:t>IČO: 00069850, DIČ: CZ00069850</w:t>
      </w:r>
      <w:r w:rsidRPr="00DC651D">
        <w:rPr>
          <w:rFonts w:ascii="Century Gothic" w:hAnsi="Century Gothic" w:cs="Arial"/>
        </w:rPr>
        <w:br/>
        <w:t xml:space="preserve">bankovní spojení: </w:t>
      </w:r>
      <w:proofErr w:type="spellStart"/>
      <w:r w:rsidR="009A5CC8">
        <w:rPr>
          <w:rFonts w:ascii="Century Gothic" w:hAnsi="Century Gothic" w:cs="Arial"/>
        </w:rPr>
        <w:t>xxxxxxxxxxxx</w:t>
      </w:r>
      <w:proofErr w:type="spellEnd"/>
      <w:r w:rsidRPr="00DC651D">
        <w:rPr>
          <w:rFonts w:ascii="Century Gothic" w:hAnsi="Century Gothic" w:cs="Arial"/>
        </w:rPr>
        <w:t xml:space="preserve">, č. ú: </w:t>
      </w:r>
      <w:proofErr w:type="spellStart"/>
      <w:r w:rsidR="009A5CC8">
        <w:rPr>
          <w:rFonts w:ascii="Century Gothic" w:hAnsi="Century Gothic" w:cs="Arial"/>
        </w:rPr>
        <w:t>xxxxxxxxxxxxxxxxxx</w:t>
      </w:r>
      <w:proofErr w:type="spellEnd"/>
    </w:p>
    <w:p w14:paraId="10F965A5" w14:textId="77777777" w:rsidR="005776A5" w:rsidRPr="00DC651D" w:rsidRDefault="005776A5" w:rsidP="005776A5">
      <w:pPr>
        <w:spacing w:after="0" w:line="240" w:lineRule="auto"/>
        <w:rPr>
          <w:rFonts w:ascii="Century Gothic" w:hAnsi="Century Gothic" w:cs="Arial"/>
        </w:rPr>
      </w:pPr>
    </w:p>
    <w:bookmarkEnd w:id="0"/>
    <w:p w14:paraId="4ABD369E" w14:textId="6AF1F6FC" w:rsidR="005776A5" w:rsidRPr="00DC651D" w:rsidRDefault="005776A5" w:rsidP="005776A5">
      <w:pPr>
        <w:rPr>
          <w:rFonts w:ascii="Century Gothic" w:hAnsi="Century Gothic" w:cs="Arial"/>
        </w:rPr>
      </w:pPr>
      <w:r w:rsidRPr="00DC651D">
        <w:rPr>
          <w:rFonts w:ascii="Century Gothic" w:hAnsi="Century Gothic" w:cs="Arial"/>
        </w:rPr>
        <w:t>(dále jen jako „</w:t>
      </w:r>
      <w:r w:rsidR="0066404A">
        <w:rPr>
          <w:rFonts w:ascii="Century Gothic" w:hAnsi="Century Gothic" w:cs="Arial"/>
          <w:b/>
          <w:bCs/>
        </w:rPr>
        <w:t>Objednatel</w:t>
      </w:r>
      <w:r w:rsidRPr="00DC651D">
        <w:rPr>
          <w:rFonts w:ascii="Century Gothic" w:hAnsi="Century Gothic" w:cs="Arial"/>
        </w:rPr>
        <w:t>“)</w:t>
      </w:r>
    </w:p>
    <w:p w14:paraId="6E9F5856" w14:textId="06F997FC" w:rsidR="000E37F0" w:rsidRDefault="005776A5" w:rsidP="000E37F0">
      <w:pPr>
        <w:spacing w:after="0" w:line="240" w:lineRule="auto"/>
        <w:rPr>
          <w:rFonts w:ascii="Century Gothic" w:hAnsi="Century Gothic" w:cs="Arial"/>
        </w:rPr>
      </w:pPr>
      <w:r>
        <w:rPr>
          <w:rFonts w:ascii="Century Gothic" w:hAnsi="Century Gothic" w:cs="Arial"/>
        </w:rPr>
        <w:t>a</w:t>
      </w:r>
    </w:p>
    <w:p w14:paraId="304840B7" w14:textId="77777777" w:rsidR="005776A5" w:rsidRPr="00DC651D" w:rsidRDefault="005776A5" w:rsidP="000E37F0">
      <w:pPr>
        <w:spacing w:after="0" w:line="240" w:lineRule="auto"/>
        <w:rPr>
          <w:rFonts w:ascii="Century Gothic" w:hAnsi="Century Gothic" w:cs="Arial"/>
        </w:rPr>
      </w:pPr>
    </w:p>
    <w:p w14:paraId="4C397C28" w14:textId="77777777" w:rsidR="00056B35" w:rsidRPr="00056B35" w:rsidRDefault="00056B35" w:rsidP="00056B35">
      <w:pPr>
        <w:spacing w:after="0" w:line="240" w:lineRule="auto"/>
        <w:rPr>
          <w:rFonts w:ascii="Century Gothic" w:hAnsi="Century Gothic"/>
        </w:rPr>
      </w:pPr>
    </w:p>
    <w:p w14:paraId="3DF30259" w14:textId="0FD902CD" w:rsidR="00056B35" w:rsidRPr="00CB1E02" w:rsidRDefault="00056B35" w:rsidP="00056B35">
      <w:pPr>
        <w:spacing w:after="0" w:line="240" w:lineRule="auto"/>
        <w:rPr>
          <w:rFonts w:ascii="Century Gothic" w:hAnsi="Century Gothic"/>
          <w:b/>
          <w:sz w:val="24"/>
        </w:rPr>
      </w:pPr>
      <w:r w:rsidRPr="00CB1E02">
        <w:rPr>
          <w:rFonts w:ascii="Century Gothic" w:hAnsi="Century Gothic"/>
          <w:b/>
          <w:sz w:val="24"/>
        </w:rPr>
        <w:t xml:space="preserve">UJP PRAHA a.s. </w:t>
      </w:r>
    </w:p>
    <w:p w14:paraId="609616AE" w14:textId="72B05080" w:rsidR="00056B35" w:rsidRDefault="00056B35" w:rsidP="00056B35">
      <w:pPr>
        <w:spacing w:after="0" w:line="240" w:lineRule="auto"/>
        <w:rPr>
          <w:rFonts w:ascii="Century Gothic" w:hAnsi="Century Gothic"/>
        </w:rPr>
      </w:pPr>
      <w:r w:rsidRPr="00056B35">
        <w:rPr>
          <w:rFonts w:ascii="Century Gothic" w:hAnsi="Century Gothic"/>
        </w:rPr>
        <w:t xml:space="preserve">se sídlem Nad </w:t>
      </w:r>
      <w:proofErr w:type="spellStart"/>
      <w:r w:rsidRPr="00056B35">
        <w:rPr>
          <w:rFonts w:ascii="Century Gothic" w:hAnsi="Century Gothic"/>
        </w:rPr>
        <w:t>Kamínkou</w:t>
      </w:r>
      <w:proofErr w:type="spellEnd"/>
      <w:r w:rsidRPr="00056B35">
        <w:rPr>
          <w:rFonts w:ascii="Century Gothic" w:hAnsi="Century Gothic"/>
        </w:rPr>
        <w:t xml:space="preserve"> 1345, </w:t>
      </w:r>
      <w:r w:rsidR="00CB1E02">
        <w:rPr>
          <w:rFonts w:ascii="Century Gothic" w:hAnsi="Century Gothic"/>
        </w:rPr>
        <w:t xml:space="preserve">156 00 </w:t>
      </w:r>
      <w:r w:rsidRPr="00056B35">
        <w:rPr>
          <w:rFonts w:ascii="Century Gothic" w:hAnsi="Century Gothic"/>
        </w:rPr>
        <w:t>Praha</w:t>
      </w:r>
      <w:r w:rsidR="00CB1E02">
        <w:rPr>
          <w:rFonts w:ascii="Century Gothic" w:hAnsi="Century Gothic"/>
        </w:rPr>
        <w:t xml:space="preserve"> 5 </w:t>
      </w:r>
      <w:r w:rsidRPr="00056B35">
        <w:rPr>
          <w:rFonts w:ascii="Century Gothic" w:hAnsi="Century Gothic"/>
        </w:rPr>
        <w:t>-</w:t>
      </w:r>
      <w:r w:rsidR="00CB1E02">
        <w:rPr>
          <w:rFonts w:ascii="Century Gothic" w:hAnsi="Century Gothic"/>
        </w:rPr>
        <w:t xml:space="preserve"> </w:t>
      </w:r>
      <w:r w:rsidRPr="00056B35">
        <w:rPr>
          <w:rFonts w:ascii="Century Gothic" w:hAnsi="Century Gothic"/>
        </w:rPr>
        <w:t xml:space="preserve">Zbraslav </w:t>
      </w:r>
    </w:p>
    <w:p w14:paraId="463BDD94" w14:textId="77777777" w:rsidR="00CB1E02" w:rsidRDefault="00056B35" w:rsidP="00056B35">
      <w:pPr>
        <w:spacing w:after="0" w:line="240" w:lineRule="auto"/>
        <w:rPr>
          <w:rFonts w:ascii="Century Gothic" w:hAnsi="Century Gothic"/>
        </w:rPr>
      </w:pPr>
      <w:r w:rsidRPr="00CB1E02">
        <w:rPr>
          <w:rFonts w:ascii="Century Gothic" w:hAnsi="Century Gothic"/>
          <w:sz w:val="20"/>
        </w:rPr>
        <w:t xml:space="preserve">zapsaná v obchodním rejstříku vedeným Městským soudem v Praze, oddíl B, vložka </w:t>
      </w:r>
      <w:r w:rsidRPr="00056B35">
        <w:rPr>
          <w:rFonts w:ascii="Century Gothic" w:hAnsi="Century Gothic"/>
        </w:rPr>
        <w:t xml:space="preserve">2366 </w:t>
      </w:r>
    </w:p>
    <w:p w14:paraId="5E2E49AF" w14:textId="49C5F519" w:rsidR="00CB1E02" w:rsidRPr="00056B35" w:rsidRDefault="00CB1E02" w:rsidP="00CB1E02">
      <w:pPr>
        <w:spacing w:after="0" w:line="240" w:lineRule="auto"/>
        <w:rPr>
          <w:rFonts w:ascii="Century Gothic" w:hAnsi="Century Gothic"/>
        </w:rPr>
      </w:pPr>
      <w:r w:rsidRPr="00056B35">
        <w:rPr>
          <w:rFonts w:ascii="Century Gothic" w:hAnsi="Century Gothic"/>
        </w:rPr>
        <w:t>IČO: 601</w:t>
      </w:r>
      <w:r>
        <w:rPr>
          <w:rFonts w:ascii="Century Gothic" w:hAnsi="Century Gothic"/>
        </w:rPr>
        <w:t xml:space="preserve"> </w:t>
      </w:r>
      <w:r w:rsidRPr="00056B35">
        <w:rPr>
          <w:rFonts w:ascii="Century Gothic" w:hAnsi="Century Gothic"/>
        </w:rPr>
        <w:t>93</w:t>
      </w:r>
      <w:r>
        <w:rPr>
          <w:rFonts w:ascii="Century Gothic" w:hAnsi="Century Gothic"/>
        </w:rPr>
        <w:t xml:space="preserve"> </w:t>
      </w:r>
      <w:r w:rsidRPr="00056B35">
        <w:rPr>
          <w:rFonts w:ascii="Century Gothic" w:hAnsi="Century Gothic"/>
        </w:rPr>
        <w:t xml:space="preserve">247, DIČ: CZ60193247 </w:t>
      </w:r>
    </w:p>
    <w:p w14:paraId="320E5F00" w14:textId="7FDFCA1D" w:rsidR="00CB1E02" w:rsidRDefault="00CB1E02" w:rsidP="00056B35">
      <w:pPr>
        <w:spacing w:after="0" w:line="240" w:lineRule="auto"/>
        <w:rPr>
          <w:rFonts w:ascii="Century Gothic" w:hAnsi="Century Gothic"/>
        </w:rPr>
      </w:pPr>
      <w:r w:rsidRPr="00056B35">
        <w:rPr>
          <w:rFonts w:ascii="Century Gothic" w:hAnsi="Century Gothic"/>
        </w:rPr>
        <w:t xml:space="preserve">tel: +420 </w:t>
      </w:r>
      <w:proofErr w:type="spellStart"/>
      <w:r w:rsidR="009A5CC8">
        <w:rPr>
          <w:rFonts w:ascii="Century Gothic" w:hAnsi="Century Gothic"/>
        </w:rPr>
        <w:t>xxxxxxxxxxxxxx</w:t>
      </w:r>
      <w:proofErr w:type="spellEnd"/>
      <w:r w:rsidRPr="00056B35">
        <w:rPr>
          <w:rFonts w:ascii="Century Gothic" w:hAnsi="Century Gothic"/>
        </w:rPr>
        <w:t xml:space="preserve">, e-mail: </w:t>
      </w:r>
      <w:proofErr w:type="spellStart"/>
      <w:r w:rsidR="009A5CC8">
        <w:rPr>
          <w:rFonts w:ascii="Century Gothic" w:hAnsi="Century Gothic"/>
        </w:rPr>
        <w:t>xxxxxxxxxxxxxxxxxxxx</w:t>
      </w:r>
      <w:proofErr w:type="spellEnd"/>
      <w:r w:rsidRPr="00056B35">
        <w:rPr>
          <w:rFonts w:ascii="Century Gothic" w:hAnsi="Century Gothic"/>
        </w:rPr>
        <w:t xml:space="preserve"> </w:t>
      </w:r>
    </w:p>
    <w:p w14:paraId="70E70632" w14:textId="6E0D8A72" w:rsidR="000E37F0" w:rsidRDefault="00056B35" w:rsidP="00056B35">
      <w:pPr>
        <w:spacing w:after="0" w:line="240" w:lineRule="auto"/>
        <w:rPr>
          <w:rFonts w:ascii="Century Gothic" w:hAnsi="Century Gothic" w:cs="Arial"/>
        </w:rPr>
      </w:pPr>
      <w:r w:rsidRPr="00056B35">
        <w:rPr>
          <w:rFonts w:ascii="Century Gothic" w:hAnsi="Century Gothic"/>
        </w:rPr>
        <w:t xml:space="preserve">bankovní spojení: </w:t>
      </w:r>
      <w:proofErr w:type="spellStart"/>
      <w:r w:rsidR="009A5CC8">
        <w:rPr>
          <w:rFonts w:ascii="Century Gothic" w:hAnsi="Century Gothic"/>
        </w:rPr>
        <w:t>xxxxxxxxxxxxxxxx</w:t>
      </w:r>
      <w:proofErr w:type="spellEnd"/>
      <w:r w:rsidRPr="00056B35">
        <w:rPr>
          <w:rFonts w:ascii="Century Gothic" w:hAnsi="Century Gothic"/>
        </w:rPr>
        <w:t xml:space="preserve">, č. ú: </w:t>
      </w:r>
      <w:proofErr w:type="spellStart"/>
      <w:r w:rsidR="009A5CC8">
        <w:rPr>
          <w:rFonts w:ascii="Century Gothic" w:hAnsi="Century Gothic"/>
        </w:rPr>
        <w:t>xxxxxxxxxxxxxxxxxxxx</w:t>
      </w:r>
      <w:proofErr w:type="spellEnd"/>
    </w:p>
    <w:p w14:paraId="69E598E2" w14:textId="77777777" w:rsidR="000E37F0" w:rsidRPr="004D5255" w:rsidRDefault="000E37F0" w:rsidP="000E37F0">
      <w:pPr>
        <w:spacing w:after="0" w:line="240" w:lineRule="auto"/>
        <w:rPr>
          <w:rFonts w:ascii="Century Gothic" w:hAnsi="Century Gothic" w:cs="Arial"/>
        </w:rPr>
      </w:pPr>
    </w:p>
    <w:p w14:paraId="28270586" w14:textId="5F9D2365" w:rsidR="000E37F0" w:rsidRPr="00DC651D" w:rsidRDefault="000E37F0" w:rsidP="000E37F0">
      <w:pPr>
        <w:rPr>
          <w:rFonts w:ascii="Century Gothic" w:hAnsi="Century Gothic" w:cs="Arial"/>
        </w:rPr>
      </w:pPr>
      <w:r w:rsidRPr="00DC651D">
        <w:rPr>
          <w:rFonts w:ascii="Century Gothic" w:hAnsi="Century Gothic" w:cs="Arial"/>
        </w:rPr>
        <w:t>(dále jen jako „</w:t>
      </w:r>
      <w:r w:rsidR="0066404A">
        <w:rPr>
          <w:rFonts w:ascii="Century Gothic" w:hAnsi="Century Gothic" w:cs="Arial"/>
          <w:b/>
          <w:bCs/>
        </w:rPr>
        <w:t>Dodavatel</w:t>
      </w:r>
      <w:r w:rsidRPr="00DC651D">
        <w:rPr>
          <w:rFonts w:ascii="Century Gothic" w:hAnsi="Century Gothic" w:cs="Arial"/>
        </w:rPr>
        <w:t>“)</w:t>
      </w:r>
    </w:p>
    <w:p w14:paraId="696DC377" w14:textId="6B4FA678" w:rsidR="000E37F0" w:rsidRDefault="005776A5" w:rsidP="000E37F0">
      <w:pPr>
        <w:spacing w:after="240"/>
        <w:rPr>
          <w:rFonts w:ascii="Century Gothic" w:hAnsi="Century Gothic" w:cs="Arial"/>
        </w:rPr>
      </w:pPr>
      <w:r>
        <w:rPr>
          <w:rFonts w:ascii="Century Gothic" w:hAnsi="Century Gothic" w:cs="Arial"/>
        </w:rPr>
        <w:t>(</w:t>
      </w:r>
      <w:r w:rsidR="000E37F0" w:rsidRPr="00DC651D">
        <w:rPr>
          <w:rFonts w:ascii="Century Gothic" w:hAnsi="Century Gothic" w:cs="Arial"/>
        </w:rPr>
        <w:t>Společně též jako „</w:t>
      </w:r>
      <w:r w:rsidR="000E37F0" w:rsidRPr="00DC651D">
        <w:rPr>
          <w:rFonts w:ascii="Century Gothic" w:hAnsi="Century Gothic" w:cs="Arial"/>
          <w:b/>
          <w:bCs/>
        </w:rPr>
        <w:t>Strany</w:t>
      </w:r>
      <w:r w:rsidR="000E37F0" w:rsidRPr="00DC651D">
        <w:rPr>
          <w:rFonts w:ascii="Century Gothic" w:hAnsi="Century Gothic" w:cs="Arial"/>
        </w:rPr>
        <w:t>“ a jednotlivě jako „</w:t>
      </w:r>
      <w:r w:rsidR="000E37F0" w:rsidRPr="00DC651D">
        <w:rPr>
          <w:rFonts w:ascii="Century Gothic" w:hAnsi="Century Gothic" w:cs="Arial"/>
          <w:b/>
          <w:bCs/>
        </w:rPr>
        <w:t>Strana</w:t>
      </w:r>
      <w:r w:rsidR="000E37F0" w:rsidRPr="00DC651D">
        <w:rPr>
          <w:rFonts w:ascii="Century Gothic" w:hAnsi="Century Gothic" w:cs="Arial"/>
        </w:rPr>
        <w:t>“).</w:t>
      </w:r>
    </w:p>
    <w:p w14:paraId="0E68CC04" w14:textId="77777777" w:rsidR="000E37F0" w:rsidRDefault="000E37F0" w:rsidP="000E37F0">
      <w:pPr>
        <w:spacing w:after="240"/>
        <w:rPr>
          <w:rFonts w:ascii="Century Gothic" w:hAnsi="Century Gothic" w:cs="Arial"/>
        </w:rPr>
      </w:pPr>
    </w:p>
    <w:p w14:paraId="4C6B70FB" w14:textId="77777777" w:rsidR="0013333C" w:rsidRPr="008B023E" w:rsidRDefault="00514E71" w:rsidP="008B023E">
      <w:pPr>
        <w:pStyle w:val="Nadpis1"/>
        <w:jc w:val="center"/>
        <w:rPr>
          <w:rFonts w:ascii="Century Gothic" w:hAnsi="Century Gothic"/>
          <w:sz w:val="24"/>
        </w:rPr>
      </w:pPr>
      <w:r w:rsidRPr="008B023E">
        <w:rPr>
          <w:rFonts w:ascii="Century Gothic" w:hAnsi="Century Gothic"/>
          <w:sz w:val="24"/>
        </w:rPr>
        <w:t>Úvodní ustanovení</w:t>
      </w:r>
    </w:p>
    <w:p w14:paraId="26F3AA83" w14:textId="0B2F00CF" w:rsidR="002423BD" w:rsidRPr="000E37F0" w:rsidRDefault="00C90B99" w:rsidP="00043F22">
      <w:pPr>
        <w:pStyle w:val="Nadpis2"/>
        <w:ind w:left="709"/>
        <w:rPr>
          <w:rFonts w:ascii="Century Gothic" w:hAnsi="Century Gothic"/>
        </w:rPr>
      </w:pPr>
      <w:bookmarkStart w:id="1" w:name="_Ref155277779"/>
      <w:r>
        <w:rPr>
          <w:rFonts w:ascii="Century Gothic" w:hAnsi="Century Gothic"/>
        </w:rPr>
        <w:t>Objednatel</w:t>
      </w:r>
      <w:r w:rsidR="00586BC1" w:rsidRPr="000E37F0">
        <w:rPr>
          <w:rFonts w:ascii="Century Gothic" w:hAnsi="Century Gothic"/>
        </w:rPr>
        <w:t xml:space="preserve"> provedl </w:t>
      </w:r>
      <w:r w:rsidR="005D2F54" w:rsidRPr="000E37F0">
        <w:rPr>
          <w:rFonts w:ascii="Century Gothic" w:hAnsi="Century Gothic"/>
        </w:rPr>
        <w:t xml:space="preserve">řádně </w:t>
      </w:r>
      <w:r w:rsidR="00586BC1" w:rsidRPr="000E37F0">
        <w:rPr>
          <w:rFonts w:ascii="Century Gothic" w:hAnsi="Century Gothic"/>
        </w:rPr>
        <w:t xml:space="preserve">výběrové řízení na veřejnou zakázku </w:t>
      </w:r>
      <w:r w:rsidR="00A04977">
        <w:rPr>
          <w:rFonts w:ascii="Century Gothic" w:hAnsi="Century Gothic"/>
        </w:rPr>
        <w:t>v otevřeném nadlimitním řízení</w:t>
      </w:r>
      <w:r w:rsidR="0062422D" w:rsidRPr="000E37F0">
        <w:rPr>
          <w:rFonts w:ascii="Century Gothic" w:hAnsi="Century Gothic"/>
        </w:rPr>
        <w:t xml:space="preserve"> </w:t>
      </w:r>
      <w:r w:rsidR="00586BC1" w:rsidRPr="000E37F0">
        <w:rPr>
          <w:rFonts w:ascii="Century Gothic" w:hAnsi="Century Gothic"/>
        </w:rPr>
        <w:t>s názvem „</w:t>
      </w:r>
      <w:r w:rsidR="00A04977">
        <w:rPr>
          <w:b/>
        </w:rPr>
        <w:t>Dodávka nového radionuklidového zářiče do KOP</w:t>
      </w:r>
      <w:r w:rsidR="00586BC1" w:rsidRPr="000E37F0">
        <w:rPr>
          <w:rFonts w:ascii="Century Gothic" w:hAnsi="Century Gothic"/>
        </w:rPr>
        <w:t>“</w:t>
      </w:r>
      <w:r w:rsidR="002D4BD6" w:rsidRPr="000E37F0">
        <w:rPr>
          <w:rFonts w:ascii="Century Gothic" w:hAnsi="Century Gothic"/>
        </w:rPr>
        <w:t>.</w:t>
      </w:r>
      <w:r w:rsidR="00CA3488" w:rsidRPr="000E37F0">
        <w:rPr>
          <w:rFonts w:ascii="Century Gothic" w:hAnsi="Century Gothic"/>
        </w:rPr>
        <w:t xml:space="preserve"> Pod č.</w:t>
      </w:r>
      <w:r w:rsidR="009325F0">
        <w:rPr>
          <w:rFonts w:ascii="Century Gothic" w:hAnsi="Century Gothic"/>
        </w:rPr>
        <w:t xml:space="preserve"> </w:t>
      </w:r>
      <w:r w:rsidR="00CA3488" w:rsidRPr="000E37F0">
        <w:rPr>
          <w:rFonts w:ascii="Century Gothic" w:hAnsi="Century Gothic"/>
        </w:rPr>
        <w:t xml:space="preserve">j. </w:t>
      </w:r>
      <w:r w:rsidR="00D81D3B">
        <w:rPr>
          <w:rFonts w:ascii="Century Gothic" w:hAnsi="Century Gothic"/>
        </w:rPr>
        <w:t>843/2025</w:t>
      </w:r>
      <w:r w:rsidR="00CA3488" w:rsidRPr="000E37F0">
        <w:rPr>
          <w:rFonts w:ascii="Century Gothic" w:hAnsi="Century Gothic"/>
        </w:rPr>
        <w:t xml:space="preserve"> ve smyslu ustanovení § 31 zákona č. 134/2016 Sb., zákon o zadávání veřejných zakázek, ve znění pozdějších předpisů. </w:t>
      </w:r>
    </w:p>
    <w:bookmarkEnd w:id="1"/>
    <w:p w14:paraId="49612E20" w14:textId="4F4387E9" w:rsidR="00015E2B" w:rsidRPr="000E37F0" w:rsidRDefault="000A47DB" w:rsidP="00043F22">
      <w:pPr>
        <w:pStyle w:val="Nadpis2"/>
        <w:ind w:left="709"/>
        <w:rPr>
          <w:rFonts w:ascii="Century Gothic" w:hAnsi="Century Gothic"/>
        </w:rPr>
      </w:pPr>
      <w:r w:rsidRPr="000E37F0">
        <w:rPr>
          <w:rFonts w:ascii="Century Gothic" w:hAnsi="Century Gothic"/>
        </w:rPr>
        <w:t>Strany</w:t>
      </w:r>
      <w:r w:rsidR="00737568" w:rsidRPr="000E37F0">
        <w:rPr>
          <w:rFonts w:ascii="Century Gothic" w:hAnsi="Century Gothic"/>
        </w:rPr>
        <w:t xml:space="preserve"> m</w:t>
      </w:r>
      <w:r w:rsidRPr="000E37F0">
        <w:rPr>
          <w:rFonts w:ascii="Century Gothic" w:hAnsi="Century Gothic"/>
        </w:rPr>
        <w:t>ají</w:t>
      </w:r>
      <w:r w:rsidR="00737568" w:rsidRPr="000E37F0">
        <w:rPr>
          <w:rFonts w:ascii="Century Gothic" w:hAnsi="Century Gothic"/>
        </w:rPr>
        <w:t xml:space="preserve"> zájem na základě této Smlouvy </w:t>
      </w:r>
      <w:r w:rsidR="003162F9" w:rsidRPr="000E37F0">
        <w:rPr>
          <w:rFonts w:ascii="Century Gothic" w:hAnsi="Century Gothic"/>
        </w:rPr>
        <w:t>převést</w:t>
      </w:r>
      <w:r w:rsidR="000D6BEB" w:rsidRPr="000E37F0">
        <w:rPr>
          <w:rFonts w:ascii="Century Gothic" w:hAnsi="Century Gothic"/>
        </w:rPr>
        <w:t xml:space="preserve"> </w:t>
      </w:r>
      <w:r w:rsidR="00B8166D" w:rsidRPr="000E37F0">
        <w:rPr>
          <w:rFonts w:ascii="Century Gothic" w:hAnsi="Century Gothic"/>
        </w:rPr>
        <w:t>do výlučného vlastnictví</w:t>
      </w:r>
      <w:r w:rsidRPr="000E37F0">
        <w:rPr>
          <w:rFonts w:ascii="Century Gothic" w:hAnsi="Century Gothic"/>
        </w:rPr>
        <w:t xml:space="preserve"> </w:t>
      </w:r>
      <w:r w:rsidR="00C90B99">
        <w:rPr>
          <w:rFonts w:ascii="Century Gothic" w:hAnsi="Century Gothic"/>
        </w:rPr>
        <w:t>Objednatele</w:t>
      </w:r>
      <w:r w:rsidR="00C90B99" w:rsidRPr="000E37F0">
        <w:rPr>
          <w:rFonts w:ascii="Century Gothic" w:hAnsi="Century Gothic"/>
        </w:rPr>
        <w:t xml:space="preserve"> </w:t>
      </w:r>
      <w:r w:rsidR="000D6BEB" w:rsidRPr="000E37F0">
        <w:rPr>
          <w:rFonts w:ascii="Century Gothic" w:hAnsi="Century Gothic"/>
        </w:rPr>
        <w:t>za úplat</w:t>
      </w:r>
      <w:r w:rsidR="00B8166D" w:rsidRPr="000E37F0">
        <w:rPr>
          <w:rFonts w:ascii="Century Gothic" w:hAnsi="Century Gothic"/>
        </w:rPr>
        <w:t>u vlastnické právo k</w:t>
      </w:r>
      <w:r w:rsidR="00485D5A" w:rsidRPr="000E37F0">
        <w:rPr>
          <w:rFonts w:ascii="Century Gothic" w:hAnsi="Century Gothic"/>
        </w:rPr>
        <w:t xml:space="preserve"> </w:t>
      </w:r>
      <w:r w:rsidR="00E05405" w:rsidRPr="000E37F0">
        <w:rPr>
          <w:rFonts w:ascii="Century Gothic" w:hAnsi="Century Gothic"/>
        </w:rPr>
        <w:t>předmět</w:t>
      </w:r>
      <w:r w:rsidR="00B8166D" w:rsidRPr="000E37F0">
        <w:rPr>
          <w:rFonts w:ascii="Century Gothic" w:hAnsi="Century Gothic"/>
        </w:rPr>
        <w:t>u</w:t>
      </w:r>
      <w:r w:rsidR="00E05405" w:rsidRPr="000E37F0">
        <w:rPr>
          <w:rFonts w:ascii="Century Gothic" w:hAnsi="Century Gothic"/>
        </w:rPr>
        <w:t xml:space="preserve"> </w:t>
      </w:r>
      <w:r w:rsidR="004C1A62">
        <w:rPr>
          <w:rFonts w:ascii="Century Gothic" w:hAnsi="Century Gothic"/>
        </w:rPr>
        <w:t>plnění</w:t>
      </w:r>
      <w:r w:rsidR="0000242B">
        <w:rPr>
          <w:rFonts w:ascii="Century Gothic" w:hAnsi="Century Gothic"/>
        </w:rPr>
        <w:t>, a to ve stavu a za podmínek stanovených touto Smlouvou.</w:t>
      </w:r>
      <w:r w:rsidR="00015E2B" w:rsidRPr="000E37F0">
        <w:rPr>
          <w:rFonts w:ascii="Century Gothic" w:eastAsia="Symbol" w:hAnsi="Century Gothic"/>
        </w:rPr>
        <w:t xml:space="preserve"> </w:t>
      </w:r>
      <w:r w:rsidR="0000242B">
        <w:rPr>
          <w:rFonts w:ascii="Century Gothic" w:eastAsia="Symbol" w:hAnsi="Century Gothic"/>
        </w:rPr>
        <w:t>Předmět plnění</w:t>
      </w:r>
      <w:r w:rsidR="00015E2B" w:rsidRPr="000E37F0">
        <w:rPr>
          <w:rFonts w:ascii="Century Gothic" w:eastAsia="Symbol" w:hAnsi="Century Gothic"/>
        </w:rPr>
        <w:t xml:space="preserve"> musí být nový, funkční, nepoužitý, nerenovovaný, nerepasovaný a kompletní</w:t>
      </w:r>
      <w:r w:rsidR="002F58C1" w:rsidRPr="000E37F0">
        <w:rPr>
          <w:rFonts w:ascii="Century Gothic" w:hAnsi="Century Gothic"/>
        </w:rPr>
        <w:t>.</w:t>
      </w:r>
    </w:p>
    <w:p w14:paraId="32FFD476" w14:textId="669C83C9" w:rsidR="00F60C76" w:rsidRPr="000E37F0" w:rsidRDefault="00C90B99" w:rsidP="00043F22">
      <w:pPr>
        <w:pStyle w:val="Nadpis2"/>
        <w:ind w:left="709"/>
        <w:rPr>
          <w:rFonts w:ascii="Century Gothic" w:hAnsi="Century Gothic"/>
        </w:rPr>
      </w:pPr>
      <w:r>
        <w:rPr>
          <w:rFonts w:ascii="Century Gothic" w:hAnsi="Century Gothic"/>
        </w:rPr>
        <w:t>Objednatel</w:t>
      </w:r>
      <w:r w:rsidRPr="000E37F0">
        <w:rPr>
          <w:rFonts w:ascii="Century Gothic" w:hAnsi="Century Gothic"/>
        </w:rPr>
        <w:t xml:space="preserve"> </w:t>
      </w:r>
      <w:r w:rsidR="00F60C76" w:rsidRPr="000E37F0">
        <w:rPr>
          <w:rFonts w:ascii="Century Gothic" w:hAnsi="Century Gothic"/>
        </w:rPr>
        <w:t>je příspěvkovou organizací zřízenou Středočeským krajem, IČO: 70891095, se sídlem Zborovská 11, 150 21 Praha 5 (dále jen „</w:t>
      </w:r>
      <w:r w:rsidR="00F60C76" w:rsidRPr="000E37F0">
        <w:rPr>
          <w:rFonts w:ascii="Century Gothic" w:hAnsi="Century Gothic"/>
          <w:b/>
          <w:bCs/>
        </w:rPr>
        <w:t>Zřizovatel</w:t>
      </w:r>
      <w:r w:rsidR="00F60C76" w:rsidRPr="000E37F0">
        <w:rPr>
          <w:rFonts w:ascii="Century Gothic" w:hAnsi="Century Gothic"/>
        </w:rPr>
        <w:t>“), na základě zřizovací listiny schválené Zřizovatelem usnesením č. 089-17/2019/ZK ze dne 18.</w:t>
      </w:r>
      <w:r w:rsidR="000E37F0">
        <w:rPr>
          <w:rFonts w:ascii="Century Gothic" w:hAnsi="Century Gothic"/>
        </w:rPr>
        <w:t xml:space="preserve"> </w:t>
      </w:r>
      <w:r w:rsidR="00F60C76" w:rsidRPr="000E37F0">
        <w:rPr>
          <w:rFonts w:ascii="Century Gothic" w:hAnsi="Century Gothic"/>
        </w:rPr>
        <w:t>02.</w:t>
      </w:r>
      <w:r w:rsidR="000E37F0">
        <w:rPr>
          <w:rFonts w:ascii="Century Gothic" w:hAnsi="Century Gothic"/>
        </w:rPr>
        <w:t xml:space="preserve"> </w:t>
      </w:r>
      <w:r w:rsidR="00F60C76" w:rsidRPr="000E37F0">
        <w:rPr>
          <w:rFonts w:ascii="Century Gothic" w:hAnsi="Century Gothic"/>
        </w:rPr>
        <w:t>2019 (dále jen „</w:t>
      </w:r>
      <w:r w:rsidR="00F60C76" w:rsidRPr="000E37F0">
        <w:rPr>
          <w:rFonts w:ascii="Century Gothic" w:hAnsi="Century Gothic"/>
          <w:b/>
          <w:bCs/>
        </w:rPr>
        <w:t>Zřizovací listina</w:t>
      </w:r>
      <w:r w:rsidR="00F60C76" w:rsidRPr="000E37F0">
        <w:rPr>
          <w:rFonts w:ascii="Century Gothic" w:hAnsi="Century Gothic"/>
        </w:rPr>
        <w:t xml:space="preserve">“). Dle ustanovení článku IV. Odst. 2 nabývá </w:t>
      </w:r>
      <w:r w:rsidR="006F16D6">
        <w:rPr>
          <w:rFonts w:ascii="Century Gothic" w:hAnsi="Century Gothic"/>
        </w:rPr>
        <w:t>Objednatel</w:t>
      </w:r>
      <w:r w:rsidR="006F16D6" w:rsidRPr="000E37F0">
        <w:rPr>
          <w:rFonts w:ascii="Century Gothic" w:hAnsi="Century Gothic"/>
        </w:rPr>
        <w:t xml:space="preserve"> </w:t>
      </w:r>
      <w:r w:rsidR="00F60C76" w:rsidRPr="000E37F0">
        <w:rPr>
          <w:rFonts w:ascii="Century Gothic" w:hAnsi="Century Gothic"/>
        </w:rPr>
        <w:t xml:space="preserve">majetek pro svého Zřizovatele. Dle ustanovení čl. IV. Odst. </w:t>
      </w:r>
      <w:r w:rsidR="00F60C76" w:rsidRPr="000E37F0">
        <w:rPr>
          <w:rFonts w:ascii="Century Gothic" w:hAnsi="Century Gothic"/>
        </w:rPr>
        <w:lastRenderedPageBreak/>
        <w:t xml:space="preserve">3. může </w:t>
      </w:r>
      <w:r w:rsidR="006F16D6">
        <w:rPr>
          <w:rFonts w:ascii="Century Gothic" w:hAnsi="Century Gothic"/>
        </w:rPr>
        <w:t>Objednatel</w:t>
      </w:r>
      <w:r w:rsidR="006F16D6" w:rsidRPr="000E37F0">
        <w:rPr>
          <w:rFonts w:ascii="Century Gothic" w:hAnsi="Century Gothic"/>
        </w:rPr>
        <w:t xml:space="preserve"> </w:t>
      </w:r>
      <w:r w:rsidR="00F60C76" w:rsidRPr="000E37F0">
        <w:rPr>
          <w:rFonts w:ascii="Century Gothic" w:hAnsi="Century Gothic"/>
        </w:rPr>
        <w:t xml:space="preserve">do svého vlastnictví nabýt pouze majetek potřebný k výkonu činnosti, pro který byl zřízen, a to mj. jiným způsobem na základě rozhodnutí Zřizovatele. Dle článku 30 směrnice č. 163 Zřizovatele nepotřebuje </w:t>
      </w:r>
      <w:r w:rsidR="006F16D6">
        <w:rPr>
          <w:rFonts w:ascii="Century Gothic" w:hAnsi="Century Gothic"/>
        </w:rPr>
        <w:t>Objednatel</w:t>
      </w:r>
      <w:r w:rsidR="00F60C76" w:rsidRPr="000E37F0">
        <w:rPr>
          <w:rFonts w:ascii="Century Gothic" w:hAnsi="Century Gothic"/>
        </w:rPr>
        <w:t xml:space="preserve"> předchozí souhlas v případě nabytí kulturního předmětu.</w:t>
      </w:r>
    </w:p>
    <w:p w14:paraId="1B8686CA" w14:textId="55741FBE" w:rsidR="00F60C76" w:rsidRPr="00DE35DF" w:rsidRDefault="00C90B99" w:rsidP="00043F22">
      <w:pPr>
        <w:pStyle w:val="Nadpis2"/>
        <w:ind w:left="709"/>
        <w:rPr>
          <w:rFonts w:ascii="Century Gothic" w:hAnsi="Century Gothic"/>
        </w:rPr>
      </w:pPr>
      <w:r w:rsidRPr="00DE35DF">
        <w:rPr>
          <w:rFonts w:ascii="Century Gothic" w:hAnsi="Century Gothic"/>
        </w:rPr>
        <w:t xml:space="preserve">Objednatel </w:t>
      </w:r>
      <w:r w:rsidR="00F60C76" w:rsidRPr="00DE35DF">
        <w:rPr>
          <w:rFonts w:ascii="Century Gothic" w:hAnsi="Century Gothic"/>
        </w:rPr>
        <w:t xml:space="preserve">v souladu s předchozím odstavcem nabývá předmět </w:t>
      </w:r>
      <w:r w:rsidR="001A66B3" w:rsidRPr="00DE35DF">
        <w:rPr>
          <w:rFonts w:ascii="Century Gothic" w:hAnsi="Century Gothic"/>
        </w:rPr>
        <w:t>plnění</w:t>
      </w:r>
      <w:r w:rsidR="00F60C76" w:rsidRPr="00DE35DF">
        <w:rPr>
          <w:rFonts w:ascii="Century Gothic" w:hAnsi="Century Gothic"/>
        </w:rPr>
        <w:t xml:space="preserve"> do svého </w:t>
      </w:r>
      <w:r w:rsidRPr="00DE35DF">
        <w:rPr>
          <w:rFonts w:ascii="Century Gothic" w:hAnsi="Century Gothic"/>
        </w:rPr>
        <w:t xml:space="preserve">výlučného </w:t>
      </w:r>
      <w:r w:rsidR="00F60C76" w:rsidRPr="00DE35DF">
        <w:rPr>
          <w:rFonts w:ascii="Century Gothic" w:hAnsi="Century Gothic"/>
        </w:rPr>
        <w:t xml:space="preserve">vlastnictví. </w:t>
      </w:r>
    </w:p>
    <w:p w14:paraId="06F49431" w14:textId="77777777" w:rsidR="00BE6C42" w:rsidRPr="008B023E" w:rsidRDefault="00A145EB" w:rsidP="008B023E">
      <w:pPr>
        <w:pStyle w:val="Nadpis1"/>
        <w:jc w:val="center"/>
        <w:rPr>
          <w:rFonts w:ascii="Century Gothic" w:hAnsi="Century Gothic"/>
          <w:sz w:val="24"/>
        </w:rPr>
      </w:pPr>
      <w:r w:rsidRPr="00DE35DF">
        <w:rPr>
          <w:rFonts w:ascii="Century Gothic" w:hAnsi="Century Gothic"/>
          <w:sz w:val="24"/>
        </w:rPr>
        <w:t>Předmět</w:t>
      </w:r>
      <w:r w:rsidRPr="008B023E">
        <w:rPr>
          <w:rFonts w:ascii="Century Gothic" w:hAnsi="Century Gothic"/>
          <w:sz w:val="24"/>
        </w:rPr>
        <w:t xml:space="preserve"> </w:t>
      </w:r>
      <w:r w:rsidR="00B22F3E" w:rsidRPr="008B023E">
        <w:rPr>
          <w:rFonts w:ascii="Century Gothic" w:hAnsi="Century Gothic"/>
          <w:sz w:val="24"/>
        </w:rPr>
        <w:t>S</w:t>
      </w:r>
      <w:r w:rsidRPr="008B023E">
        <w:rPr>
          <w:rFonts w:ascii="Century Gothic" w:hAnsi="Century Gothic"/>
          <w:sz w:val="24"/>
        </w:rPr>
        <w:t>mlouvy</w:t>
      </w:r>
    </w:p>
    <w:p w14:paraId="7E5C69EE" w14:textId="35B6B342" w:rsidR="00580A6A" w:rsidRPr="00D70CED" w:rsidRDefault="00580A6A" w:rsidP="00043F22">
      <w:pPr>
        <w:pStyle w:val="Nadpis2"/>
        <w:ind w:left="709"/>
        <w:rPr>
          <w:rFonts w:ascii="Century Gothic" w:hAnsi="Century Gothic"/>
        </w:rPr>
      </w:pPr>
      <w:r w:rsidRPr="00D70CED">
        <w:rPr>
          <w:rFonts w:ascii="Century Gothic" w:hAnsi="Century Gothic"/>
        </w:rPr>
        <w:t>Předmětem této Smlouvy je:</w:t>
      </w:r>
    </w:p>
    <w:p w14:paraId="69286FAF" w14:textId="43808515" w:rsidR="00580A6A" w:rsidRPr="00C80BE0" w:rsidRDefault="00580A6A" w:rsidP="00397415">
      <w:pPr>
        <w:pStyle w:val="Nadpis3"/>
        <w:ind w:left="1418" w:hanging="794"/>
        <w:rPr>
          <w:rFonts w:ascii="Century Gothic" w:hAnsi="Century Gothic"/>
        </w:rPr>
      </w:pPr>
      <w:r w:rsidRPr="00C80BE0">
        <w:rPr>
          <w:rFonts w:ascii="Century Gothic" w:hAnsi="Century Gothic"/>
        </w:rPr>
        <w:t>Dodávka</w:t>
      </w:r>
      <w:r w:rsidR="00236DFC" w:rsidRPr="00C80BE0">
        <w:rPr>
          <w:rFonts w:ascii="Century Gothic" w:hAnsi="Century Gothic"/>
        </w:rPr>
        <w:t xml:space="preserve"> a instalace</w:t>
      </w:r>
      <w:r w:rsidRPr="00C80BE0">
        <w:rPr>
          <w:rFonts w:ascii="Century Gothic" w:hAnsi="Century Gothic"/>
        </w:rPr>
        <w:t xml:space="preserve"> </w:t>
      </w:r>
      <w:r w:rsidR="00B1755A" w:rsidRPr="00C80BE0">
        <w:rPr>
          <w:rFonts w:ascii="Century Gothic" w:hAnsi="Century Gothic"/>
          <w:bCs/>
        </w:rPr>
        <w:t xml:space="preserve">uzavřeného radionuklidového zářiče </w:t>
      </w:r>
      <w:r w:rsidR="00B1755A" w:rsidRPr="00C80BE0">
        <w:rPr>
          <w:rFonts w:ascii="Century Gothic" w:hAnsi="Century Gothic"/>
          <w:bCs/>
          <w:vertAlign w:val="superscript"/>
        </w:rPr>
        <w:t>60</w:t>
      </w:r>
      <w:r w:rsidR="00B1755A" w:rsidRPr="00C80BE0">
        <w:rPr>
          <w:rFonts w:ascii="Century Gothic" w:hAnsi="Century Gothic"/>
          <w:bCs/>
        </w:rPr>
        <w:t xml:space="preserve">Co typu UCO </w:t>
      </w:r>
      <w:r w:rsidR="0070699A" w:rsidRPr="007D1F3B">
        <w:rPr>
          <w:rFonts w:ascii="Century Gothic" w:hAnsi="Century Gothic"/>
          <w:bCs/>
        </w:rPr>
        <w:t>o aktivitě 3</w:t>
      </w:r>
      <w:r w:rsidR="00A8061A">
        <w:rPr>
          <w:rFonts w:ascii="Century Gothic" w:hAnsi="Century Gothic"/>
          <w:bCs/>
        </w:rPr>
        <w:t>6</w:t>
      </w:r>
      <w:r w:rsidR="0070699A" w:rsidRPr="007D1F3B">
        <w:rPr>
          <w:rFonts w:ascii="Century Gothic" w:hAnsi="Century Gothic"/>
          <w:bCs/>
        </w:rPr>
        <w:t xml:space="preserve">0 </w:t>
      </w:r>
      <w:proofErr w:type="spellStart"/>
      <w:r w:rsidR="0070699A" w:rsidRPr="007D1F3B">
        <w:rPr>
          <w:rFonts w:ascii="Century Gothic" w:hAnsi="Century Gothic"/>
          <w:bCs/>
        </w:rPr>
        <w:t>TBq</w:t>
      </w:r>
      <w:proofErr w:type="spellEnd"/>
      <w:r w:rsidR="0070699A" w:rsidRPr="007D1F3B">
        <w:rPr>
          <w:rFonts w:ascii="Century Gothic" w:hAnsi="Century Gothic"/>
          <w:bCs/>
        </w:rPr>
        <w:t xml:space="preserve"> +/- 10 %, který splňuje podmínky Konzervačního ozařovacího pracoviště </w:t>
      </w:r>
      <w:r w:rsidR="00B1755A" w:rsidRPr="00C80BE0">
        <w:rPr>
          <w:rFonts w:ascii="Century Gothic" w:hAnsi="Century Gothic"/>
          <w:bCs/>
        </w:rPr>
        <w:t>(dále jen „</w:t>
      </w:r>
      <w:r w:rsidR="00B1755A" w:rsidRPr="00C80BE0">
        <w:rPr>
          <w:rFonts w:ascii="Century Gothic" w:hAnsi="Century Gothic"/>
          <w:b/>
        </w:rPr>
        <w:t xml:space="preserve">URZ </w:t>
      </w:r>
      <w:r w:rsidR="00397415" w:rsidRPr="00C80BE0">
        <w:rPr>
          <w:rFonts w:ascii="Century Gothic" w:hAnsi="Century Gothic"/>
          <w:b/>
        </w:rPr>
        <w:t>UCO</w:t>
      </w:r>
      <w:r w:rsidR="00397415" w:rsidRPr="00C80BE0">
        <w:rPr>
          <w:rFonts w:ascii="Century Gothic" w:hAnsi="Century Gothic"/>
        </w:rPr>
        <w:t xml:space="preserve">“) </w:t>
      </w:r>
      <w:r w:rsidR="0000242B" w:rsidRPr="00C80BE0">
        <w:rPr>
          <w:rFonts w:ascii="Century Gothic" w:hAnsi="Century Gothic"/>
        </w:rPr>
        <w:t>Objednateli (dále jen „</w:t>
      </w:r>
      <w:r w:rsidR="0000242B" w:rsidRPr="00C80BE0">
        <w:rPr>
          <w:rFonts w:ascii="Century Gothic" w:hAnsi="Century Gothic"/>
          <w:b/>
          <w:bCs/>
        </w:rPr>
        <w:t>Dodávka</w:t>
      </w:r>
      <w:r w:rsidR="0000242B" w:rsidRPr="00C80BE0">
        <w:rPr>
          <w:rFonts w:ascii="Century Gothic" w:hAnsi="Century Gothic"/>
        </w:rPr>
        <w:t>“);</w:t>
      </w:r>
    </w:p>
    <w:p w14:paraId="5BEFE5EC" w14:textId="1FCAA943" w:rsidR="00236DFC" w:rsidRPr="00C80BE0" w:rsidRDefault="00236DFC" w:rsidP="00236DFC">
      <w:pPr>
        <w:pStyle w:val="Nadpis3"/>
        <w:ind w:left="1418" w:hanging="794"/>
        <w:rPr>
          <w:rFonts w:ascii="Century Gothic" w:hAnsi="Century Gothic"/>
        </w:rPr>
      </w:pPr>
      <w:r w:rsidRPr="00C80BE0">
        <w:rPr>
          <w:rFonts w:ascii="Century Gothic" w:hAnsi="Century Gothic"/>
        </w:rPr>
        <w:t xml:space="preserve">Deinstalace a odvoz </w:t>
      </w:r>
      <w:r w:rsidR="006E31F2" w:rsidRPr="00C80BE0">
        <w:rPr>
          <w:rFonts w:ascii="Century Gothic" w:hAnsi="Century Gothic"/>
        </w:rPr>
        <w:t>stávajícího zařízení</w:t>
      </w:r>
      <w:r w:rsidR="00840828" w:rsidRPr="00C80BE0">
        <w:rPr>
          <w:rFonts w:ascii="Century Gothic" w:hAnsi="Century Gothic"/>
        </w:rPr>
        <w:t xml:space="preserve"> URZ UCO</w:t>
      </w:r>
      <w:r w:rsidR="00C06AA2" w:rsidRPr="00C80BE0">
        <w:rPr>
          <w:rFonts w:ascii="Century Gothic" w:hAnsi="Century Gothic"/>
        </w:rPr>
        <w:t xml:space="preserve"> </w:t>
      </w:r>
      <w:r w:rsidR="00397415" w:rsidRPr="00C80BE0">
        <w:rPr>
          <w:rFonts w:ascii="Century Gothic" w:hAnsi="Century Gothic"/>
        </w:rPr>
        <w:t>Objednatele</w:t>
      </w:r>
      <w:r w:rsidR="00711274" w:rsidRPr="00C80BE0">
        <w:rPr>
          <w:rFonts w:ascii="Century Gothic" w:hAnsi="Century Gothic"/>
        </w:rPr>
        <w:t xml:space="preserve"> </w:t>
      </w:r>
      <w:r w:rsidR="00C06AA2" w:rsidRPr="00C80BE0">
        <w:rPr>
          <w:rFonts w:ascii="Century Gothic" w:hAnsi="Century Gothic"/>
        </w:rPr>
        <w:t>(dále jen „</w:t>
      </w:r>
      <w:r w:rsidR="00E479DF" w:rsidRPr="00C80BE0">
        <w:rPr>
          <w:rFonts w:ascii="Century Gothic" w:hAnsi="Century Gothic"/>
          <w:b/>
          <w:bCs/>
        </w:rPr>
        <w:t>Likvidace</w:t>
      </w:r>
      <w:r w:rsidR="00E479DF" w:rsidRPr="00C80BE0">
        <w:rPr>
          <w:rFonts w:ascii="Century Gothic" w:hAnsi="Century Gothic"/>
        </w:rPr>
        <w:t>“)</w:t>
      </w:r>
      <w:r w:rsidR="00C06AA2" w:rsidRPr="00C80BE0">
        <w:rPr>
          <w:rFonts w:ascii="Century Gothic" w:hAnsi="Century Gothic"/>
        </w:rPr>
        <w:t>.</w:t>
      </w:r>
    </w:p>
    <w:p w14:paraId="4AEE220E" w14:textId="7DF3D09B" w:rsidR="00397415" w:rsidRPr="00C80BE0" w:rsidRDefault="00711274" w:rsidP="00C80BE0">
      <w:pPr>
        <w:pStyle w:val="Nadpis3"/>
        <w:numPr>
          <w:ilvl w:val="0"/>
          <w:numId w:val="0"/>
        </w:numPr>
        <w:ind w:left="1418"/>
        <w:rPr>
          <w:rFonts w:ascii="Century Gothic" w:hAnsi="Century Gothic"/>
        </w:rPr>
      </w:pPr>
      <w:r w:rsidRPr="00C80BE0">
        <w:rPr>
          <w:rFonts w:ascii="Century Gothic" w:hAnsi="Century Gothic"/>
        </w:rPr>
        <w:t>(Dodávka a Likvidace společně také jako „</w:t>
      </w:r>
      <w:r w:rsidRPr="00C80BE0">
        <w:rPr>
          <w:rFonts w:ascii="Century Gothic" w:hAnsi="Century Gothic"/>
          <w:b/>
          <w:bCs/>
        </w:rPr>
        <w:t>Předmět plnění</w:t>
      </w:r>
      <w:r w:rsidRPr="00C80BE0">
        <w:rPr>
          <w:rFonts w:ascii="Century Gothic" w:hAnsi="Century Gothic"/>
        </w:rPr>
        <w:t>“)</w:t>
      </w:r>
    </w:p>
    <w:p w14:paraId="2FD6AB4A" w14:textId="2F84C051" w:rsidR="007373FE" w:rsidRDefault="00D70CED" w:rsidP="00043F22">
      <w:pPr>
        <w:pStyle w:val="Nadpis2"/>
        <w:ind w:left="709"/>
        <w:rPr>
          <w:rFonts w:ascii="Century Gothic" w:hAnsi="Century Gothic"/>
          <w:bCs/>
        </w:rPr>
      </w:pPr>
      <w:r>
        <w:rPr>
          <w:rFonts w:ascii="Century Gothic" w:hAnsi="Century Gothic"/>
        </w:rPr>
        <w:t xml:space="preserve">Dodávkou se rozumí povinnost Dodavatele </w:t>
      </w:r>
      <w:r w:rsidR="007D53EF" w:rsidRPr="000E37F0">
        <w:rPr>
          <w:rFonts w:ascii="Century Gothic" w:hAnsi="Century Gothic"/>
        </w:rPr>
        <w:t xml:space="preserve">za úplatu </w:t>
      </w:r>
      <w:r w:rsidR="00663D0A">
        <w:rPr>
          <w:rFonts w:ascii="Century Gothic" w:hAnsi="Century Gothic"/>
        </w:rPr>
        <w:t xml:space="preserve">a podmínek této smlouvy </w:t>
      </w:r>
      <w:r w:rsidR="00252FB5" w:rsidRPr="000E37F0">
        <w:rPr>
          <w:rFonts w:ascii="Century Gothic" w:hAnsi="Century Gothic"/>
        </w:rPr>
        <w:t xml:space="preserve">předat a </w:t>
      </w:r>
      <w:r w:rsidR="00663D0A">
        <w:rPr>
          <w:rFonts w:ascii="Century Gothic" w:hAnsi="Century Gothic"/>
        </w:rPr>
        <w:t xml:space="preserve">umožnit nabýt </w:t>
      </w:r>
      <w:r w:rsidR="007D53EF" w:rsidRPr="000E37F0">
        <w:rPr>
          <w:rFonts w:ascii="Century Gothic" w:hAnsi="Century Gothic"/>
        </w:rPr>
        <w:t>vlastnické právo k</w:t>
      </w:r>
      <w:r>
        <w:rPr>
          <w:rFonts w:ascii="Century Gothic" w:hAnsi="Century Gothic"/>
        </w:rPr>
        <w:t xml:space="preserve"> URZ UCO </w:t>
      </w:r>
      <w:r w:rsidR="00110561">
        <w:rPr>
          <w:rFonts w:ascii="Century Gothic" w:hAnsi="Century Gothic"/>
        </w:rPr>
        <w:t>í</w:t>
      </w:r>
      <w:r w:rsidR="00EF72D5" w:rsidRPr="000E37F0">
        <w:rPr>
          <w:rFonts w:ascii="Century Gothic" w:hAnsi="Century Gothic"/>
        </w:rPr>
        <w:t xml:space="preserve"> včetně</w:t>
      </w:r>
      <w:r w:rsidR="003162F9" w:rsidRPr="000E37F0">
        <w:rPr>
          <w:rFonts w:ascii="Century Gothic" w:hAnsi="Century Gothic"/>
        </w:rPr>
        <w:t xml:space="preserve"> veškerého</w:t>
      </w:r>
      <w:r w:rsidR="00EF72D5" w:rsidRPr="000E37F0">
        <w:rPr>
          <w:rFonts w:ascii="Century Gothic" w:hAnsi="Century Gothic"/>
        </w:rPr>
        <w:t xml:space="preserve"> příslušenství</w:t>
      </w:r>
      <w:r w:rsidR="003162F9" w:rsidRPr="000E37F0">
        <w:rPr>
          <w:rFonts w:ascii="Century Gothic" w:hAnsi="Century Gothic"/>
        </w:rPr>
        <w:t xml:space="preserve"> a dokumentace</w:t>
      </w:r>
      <w:r w:rsidR="00A63F16" w:rsidRPr="000E37F0">
        <w:rPr>
          <w:rFonts w:ascii="Century Gothic" w:hAnsi="Century Gothic"/>
        </w:rPr>
        <w:t xml:space="preserve"> </w:t>
      </w:r>
      <w:r w:rsidR="00374382">
        <w:rPr>
          <w:rFonts w:ascii="Century Gothic" w:hAnsi="Century Gothic"/>
        </w:rPr>
        <w:t>Objednatel</w:t>
      </w:r>
      <w:r w:rsidR="00663D0A">
        <w:rPr>
          <w:rFonts w:ascii="Century Gothic" w:hAnsi="Century Gothic"/>
        </w:rPr>
        <w:t>i</w:t>
      </w:r>
      <w:r w:rsidR="00575A74">
        <w:rPr>
          <w:rFonts w:ascii="Century Gothic" w:hAnsi="Century Gothic"/>
        </w:rPr>
        <w:t>, a URZ UCO řádně dle podmínek této smlouvy nainstalovat a uvést do provozu</w:t>
      </w:r>
      <w:r w:rsidR="00374382" w:rsidRPr="000E37F0">
        <w:rPr>
          <w:rFonts w:ascii="Century Gothic" w:hAnsi="Century Gothic"/>
        </w:rPr>
        <w:t xml:space="preserve"> </w:t>
      </w:r>
      <w:r w:rsidR="00252FB5" w:rsidRPr="000E37F0">
        <w:rPr>
          <w:rFonts w:ascii="Century Gothic" w:hAnsi="Century Gothic"/>
        </w:rPr>
        <w:t>a</w:t>
      </w:r>
      <w:r w:rsidR="00A63F16" w:rsidRPr="000E37F0">
        <w:rPr>
          <w:rFonts w:ascii="Century Gothic" w:hAnsi="Century Gothic"/>
        </w:rPr>
        <w:t xml:space="preserve"> </w:t>
      </w:r>
      <w:r>
        <w:rPr>
          <w:rFonts w:ascii="Century Gothic" w:hAnsi="Century Gothic"/>
        </w:rPr>
        <w:t>Objednatel</w:t>
      </w:r>
      <w:r w:rsidRPr="000E37F0">
        <w:rPr>
          <w:rFonts w:ascii="Century Gothic" w:hAnsi="Century Gothic"/>
        </w:rPr>
        <w:t xml:space="preserve"> </w:t>
      </w:r>
      <w:r w:rsidR="00A63F16" w:rsidRPr="000E37F0">
        <w:rPr>
          <w:rFonts w:ascii="Century Gothic" w:hAnsi="Century Gothic"/>
        </w:rPr>
        <w:t>se zavazuje</w:t>
      </w:r>
      <w:r w:rsidR="00882B3C" w:rsidRPr="000E37F0">
        <w:rPr>
          <w:rFonts w:ascii="Century Gothic" w:hAnsi="Century Gothic"/>
        </w:rPr>
        <w:t xml:space="preserve"> </w:t>
      </w:r>
      <w:r w:rsidR="00575A74">
        <w:rPr>
          <w:rFonts w:ascii="Century Gothic" w:hAnsi="Century Gothic"/>
        </w:rPr>
        <w:t>zaplatit za to Dodavateli odměnu sjednanou v této Smlouvě.</w:t>
      </w:r>
      <w:r w:rsidR="0091455B">
        <w:rPr>
          <w:rFonts w:ascii="Century Gothic" w:hAnsi="Century Gothic"/>
        </w:rPr>
        <w:t xml:space="preserve"> </w:t>
      </w:r>
      <w:bookmarkStart w:id="2" w:name="_Ref155692965"/>
      <w:r w:rsidR="00575A74">
        <w:rPr>
          <w:rFonts w:ascii="Century Gothic" w:hAnsi="Century Gothic"/>
        </w:rPr>
        <w:t>Likvidací</w:t>
      </w:r>
      <w:r w:rsidR="00DF006B">
        <w:rPr>
          <w:rFonts w:ascii="Century Gothic" w:hAnsi="Century Gothic"/>
        </w:rPr>
        <w:t xml:space="preserve"> se rozumí</w:t>
      </w:r>
      <w:r w:rsidR="00CA1CA7">
        <w:rPr>
          <w:rFonts w:ascii="Century Gothic" w:hAnsi="Century Gothic"/>
        </w:rPr>
        <w:t xml:space="preserve"> povinnost Dodavatele </w:t>
      </w:r>
      <w:r w:rsidR="00172B6F">
        <w:rPr>
          <w:rFonts w:ascii="Century Gothic" w:hAnsi="Century Gothic"/>
        </w:rPr>
        <w:t>vyzvedn</w:t>
      </w:r>
      <w:r w:rsidR="007532F2">
        <w:rPr>
          <w:rFonts w:ascii="Century Gothic" w:hAnsi="Century Gothic"/>
        </w:rPr>
        <w:t>out, odinstalovat a</w:t>
      </w:r>
      <w:r w:rsidR="00172B6F">
        <w:rPr>
          <w:rFonts w:ascii="Century Gothic" w:hAnsi="Century Gothic"/>
        </w:rPr>
        <w:t xml:space="preserve"> transport</w:t>
      </w:r>
      <w:r w:rsidR="007532F2">
        <w:rPr>
          <w:rFonts w:ascii="Century Gothic" w:hAnsi="Century Gothic"/>
        </w:rPr>
        <w:t>ovat</w:t>
      </w:r>
      <w:r w:rsidR="00172B6F">
        <w:rPr>
          <w:rFonts w:ascii="Century Gothic" w:hAnsi="Century Gothic"/>
        </w:rPr>
        <w:t xml:space="preserve"> stávající URZ UCO z</w:t>
      </w:r>
      <w:r w:rsidR="00BE319F">
        <w:rPr>
          <w:rFonts w:ascii="Century Gothic" w:hAnsi="Century Gothic"/>
        </w:rPr>
        <w:t xml:space="preserve"> místa radiační komory Objednatele a </w:t>
      </w:r>
      <w:r w:rsidR="00812448">
        <w:rPr>
          <w:rFonts w:ascii="Century Gothic" w:hAnsi="Century Gothic"/>
        </w:rPr>
        <w:t xml:space="preserve">zajištění </w:t>
      </w:r>
      <w:r w:rsidR="007532F2">
        <w:rPr>
          <w:rFonts w:ascii="Century Gothic" w:hAnsi="Century Gothic"/>
        </w:rPr>
        <w:t>likvidace</w:t>
      </w:r>
      <w:r w:rsidR="00812448">
        <w:rPr>
          <w:rFonts w:ascii="Century Gothic" w:hAnsi="Century Gothic"/>
        </w:rPr>
        <w:t xml:space="preserve"> zařízení v souladu </w:t>
      </w:r>
      <w:r w:rsidR="00812448" w:rsidRPr="00686CEF">
        <w:rPr>
          <w:rFonts w:ascii="Century Gothic" w:hAnsi="Century Gothic"/>
          <w:bCs/>
        </w:rPr>
        <w:t>se Správou úložišť radioaktivních odpadů (dále také SÚRAO) či recyklace a uskladnění starého URZ UCO</w:t>
      </w:r>
      <w:r w:rsidR="00812448">
        <w:rPr>
          <w:rFonts w:ascii="Century Gothic" w:hAnsi="Century Gothic"/>
          <w:bCs/>
        </w:rPr>
        <w:t>.</w:t>
      </w:r>
      <w:r w:rsidR="007532F2">
        <w:rPr>
          <w:rFonts w:ascii="Century Gothic" w:hAnsi="Century Gothic"/>
          <w:bCs/>
        </w:rPr>
        <w:t xml:space="preserve"> V rámci Likvidace je Dodavatel povinen provádět průběžné kontroly</w:t>
      </w:r>
      <w:r w:rsidR="00D1289C">
        <w:rPr>
          <w:rFonts w:ascii="Century Gothic" w:hAnsi="Century Gothic"/>
          <w:bCs/>
        </w:rPr>
        <w:t xml:space="preserve"> a opatřit si veškerá potřebná povolení či souhlasy.</w:t>
      </w:r>
      <w:r w:rsidR="00812448">
        <w:rPr>
          <w:rFonts w:ascii="Century Gothic" w:hAnsi="Century Gothic"/>
          <w:bCs/>
        </w:rPr>
        <w:t xml:space="preserve"> </w:t>
      </w:r>
      <w:r w:rsidR="00B2743F">
        <w:rPr>
          <w:rFonts w:ascii="Century Gothic" w:hAnsi="Century Gothic"/>
          <w:bCs/>
        </w:rPr>
        <w:t>Objednatel se zavazuje za Likvidaci zaplatit</w:t>
      </w:r>
      <w:r w:rsidR="00173EED">
        <w:rPr>
          <w:rFonts w:ascii="Century Gothic" w:hAnsi="Century Gothic"/>
          <w:bCs/>
        </w:rPr>
        <w:t xml:space="preserve"> odměnu</w:t>
      </w:r>
      <w:r w:rsidR="00B2743F">
        <w:rPr>
          <w:rFonts w:ascii="Century Gothic" w:hAnsi="Century Gothic"/>
          <w:bCs/>
        </w:rPr>
        <w:t xml:space="preserve"> sjednanou v této Smlouvě. </w:t>
      </w:r>
    </w:p>
    <w:p w14:paraId="66CE4EEA" w14:textId="74BA7C60" w:rsidR="00D1289C" w:rsidRPr="00427EA5" w:rsidRDefault="00D1289C" w:rsidP="00D1289C">
      <w:pPr>
        <w:pStyle w:val="Nadpis2"/>
        <w:ind w:left="709"/>
        <w:rPr>
          <w:rFonts w:ascii="Century Gothic" w:hAnsi="Century Gothic"/>
        </w:rPr>
      </w:pPr>
      <w:r w:rsidRPr="00C80BE0">
        <w:rPr>
          <w:rFonts w:ascii="Century Gothic" w:hAnsi="Century Gothic"/>
          <w:bCs/>
        </w:rPr>
        <w:t>Okamžikem</w:t>
      </w:r>
      <w:r w:rsidRPr="00C80BE0">
        <w:rPr>
          <w:rFonts w:ascii="Century Gothic" w:hAnsi="Century Gothic"/>
        </w:rPr>
        <w:t xml:space="preserve"> vyzvednutí stávajícího URZ UCO přechází vlastnické právo a nebezpečí škody na věci z Objednatele na Dodavatele a Dodavatel tímto </w:t>
      </w:r>
      <w:r w:rsidR="00427EA5" w:rsidRPr="00C80BE0">
        <w:rPr>
          <w:rFonts w:ascii="Century Gothic" w:hAnsi="Century Gothic"/>
        </w:rPr>
        <w:t>vlastnické právo přijímá</w:t>
      </w:r>
      <w:r w:rsidR="00427EA5">
        <w:rPr>
          <w:rFonts w:ascii="Century Gothic" w:hAnsi="Century Gothic"/>
        </w:rPr>
        <w:t>.</w:t>
      </w:r>
    </w:p>
    <w:p w14:paraId="5746E98B" w14:textId="0C5F4176" w:rsidR="00B2743F" w:rsidRDefault="00936F7D" w:rsidP="00043F22">
      <w:pPr>
        <w:pStyle w:val="Nadpis2"/>
        <w:ind w:left="709"/>
        <w:rPr>
          <w:rFonts w:ascii="Century Gothic" w:hAnsi="Century Gothic"/>
        </w:rPr>
      </w:pPr>
      <w:r>
        <w:rPr>
          <w:rFonts w:ascii="Century Gothic" w:hAnsi="Century Gothic"/>
        </w:rPr>
        <w:t xml:space="preserve">Bližší specifikace Předmětu plnění vč. jednotlivých činností </w:t>
      </w:r>
      <w:r w:rsidR="00436CB8">
        <w:rPr>
          <w:rFonts w:ascii="Century Gothic" w:hAnsi="Century Gothic"/>
        </w:rPr>
        <w:t xml:space="preserve">a souvisejících služeb </w:t>
      </w:r>
      <w:r>
        <w:rPr>
          <w:rFonts w:ascii="Century Gothic" w:hAnsi="Century Gothic"/>
        </w:rPr>
        <w:t>je uvedena v příloze č. 1 této Smlouvy (dále jen „</w:t>
      </w:r>
      <w:r w:rsidRPr="00C80BE0">
        <w:rPr>
          <w:rFonts w:ascii="Century Gothic" w:hAnsi="Century Gothic"/>
          <w:b/>
          <w:bCs/>
        </w:rPr>
        <w:t>Příloha č.</w:t>
      </w:r>
      <w:r w:rsidR="009325F0">
        <w:rPr>
          <w:rFonts w:ascii="Century Gothic" w:hAnsi="Century Gothic"/>
          <w:b/>
          <w:bCs/>
        </w:rPr>
        <w:t xml:space="preserve"> </w:t>
      </w:r>
      <w:r w:rsidRPr="00C80BE0">
        <w:rPr>
          <w:rFonts w:ascii="Century Gothic" w:hAnsi="Century Gothic"/>
          <w:b/>
          <w:bCs/>
        </w:rPr>
        <w:t>1</w:t>
      </w:r>
      <w:r>
        <w:rPr>
          <w:rFonts w:ascii="Century Gothic" w:hAnsi="Century Gothic"/>
        </w:rPr>
        <w:t>“).</w:t>
      </w:r>
    </w:p>
    <w:p w14:paraId="5DF737A4" w14:textId="041E792B" w:rsidR="00DE49F2" w:rsidRPr="0032606C" w:rsidRDefault="00DE49F2" w:rsidP="00DE49F2">
      <w:pPr>
        <w:pStyle w:val="Nadpis2"/>
        <w:ind w:left="709"/>
        <w:rPr>
          <w:rFonts w:ascii="Century Gothic" w:hAnsi="Century Gothic"/>
        </w:rPr>
      </w:pPr>
      <w:r w:rsidRPr="00C80BE0">
        <w:rPr>
          <w:rFonts w:ascii="Century Gothic" w:hAnsi="Century Gothic"/>
        </w:rPr>
        <w:t xml:space="preserve">Dodavatel je povinen </w:t>
      </w:r>
      <w:r w:rsidR="0032606C">
        <w:rPr>
          <w:rFonts w:ascii="Century Gothic" w:hAnsi="Century Gothic"/>
        </w:rPr>
        <w:t>před zahájením plnění obstarat veškerá veřejnoprávní povolení a souhlasy potřebné pro plnění Předmětu plnění a tyto musí být po celou dobu trvání této Smlouvy platné a účinné.</w:t>
      </w:r>
    </w:p>
    <w:bookmarkEnd w:id="2"/>
    <w:p w14:paraId="5138D789" w14:textId="77777777" w:rsidR="00043F22" w:rsidRPr="008B023E" w:rsidRDefault="00043F22" w:rsidP="00C80BE0">
      <w:pPr>
        <w:pStyle w:val="Nadpis3"/>
        <w:numPr>
          <w:ilvl w:val="0"/>
          <w:numId w:val="0"/>
        </w:numPr>
      </w:pPr>
    </w:p>
    <w:p w14:paraId="7BB26901" w14:textId="77777777" w:rsidR="00EE3178" w:rsidRPr="008B023E" w:rsidRDefault="00EE3178" w:rsidP="008B023E">
      <w:pPr>
        <w:pStyle w:val="Nadpis1"/>
        <w:jc w:val="center"/>
        <w:rPr>
          <w:rFonts w:ascii="Century Gothic" w:hAnsi="Century Gothic"/>
          <w:sz w:val="24"/>
        </w:rPr>
      </w:pPr>
      <w:r w:rsidRPr="008B023E">
        <w:rPr>
          <w:rFonts w:ascii="Century Gothic" w:hAnsi="Century Gothic"/>
          <w:sz w:val="24"/>
        </w:rPr>
        <w:t>Kupní cena</w:t>
      </w:r>
    </w:p>
    <w:p w14:paraId="5678D4A2" w14:textId="7A0D62E8" w:rsidR="00871298" w:rsidRPr="00056B35" w:rsidRDefault="00D31C38" w:rsidP="00056B35">
      <w:pPr>
        <w:pStyle w:val="Nadpis2"/>
        <w:ind w:left="709"/>
        <w:rPr>
          <w:rFonts w:ascii="Century Gothic" w:hAnsi="Century Gothic"/>
        </w:rPr>
      </w:pPr>
      <w:r w:rsidRPr="000E37F0">
        <w:rPr>
          <w:rFonts w:ascii="Century Gothic" w:hAnsi="Century Gothic"/>
        </w:rPr>
        <w:t xml:space="preserve">Strany se dohodly na </w:t>
      </w:r>
      <w:r w:rsidR="00173EED">
        <w:rPr>
          <w:rFonts w:ascii="Century Gothic" w:hAnsi="Century Gothic"/>
        </w:rPr>
        <w:t>celkové odměně</w:t>
      </w:r>
      <w:r w:rsidR="00173EED" w:rsidRPr="000E37F0">
        <w:rPr>
          <w:rFonts w:ascii="Century Gothic" w:hAnsi="Century Gothic"/>
        </w:rPr>
        <w:t xml:space="preserve"> </w:t>
      </w:r>
      <w:r w:rsidR="00173EED">
        <w:rPr>
          <w:rFonts w:ascii="Century Gothic" w:hAnsi="Century Gothic"/>
        </w:rPr>
        <w:t>za</w:t>
      </w:r>
      <w:r w:rsidR="00173EED" w:rsidRPr="000E37F0">
        <w:rPr>
          <w:rFonts w:ascii="Century Gothic" w:hAnsi="Century Gothic"/>
        </w:rPr>
        <w:t xml:space="preserve"> </w:t>
      </w:r>
      <w:r w:rsidRPr="000E37F0">
        <w:rPr>
          <w:rFonts w:ascii="Century Gothic" w:hAnsi="Century Gothic"/>
        </w:rPr>
        <w:t xml:space="preserve">předmět </w:t>
      </w:r>
      <w:r w:rsidR="00436CB8">
        <w:rPr>
          <w:rFonts w:ascii="Century Gothic" w:hAnsi="Century Gothic"/>
        </w:rPr>
        <w:t>plnění</w:t>
      </w:r>
      <w:r w:rsidR="00436CB8" w:rsidRPr="000E37F0">
        <w:rPr>
          <w:rFonts w:ascii="Century Gothic" w:hAnsi="Century Gothic"/>
        </w:rPr>
        <w:t xml:space="preserve"> </w:t>
      </w:r>
      <w:r w:rsidRPr="000E37F0">
        <w:rPr>
          <w:rFonts w:ascii="Century Gothic" w:hAnsi="Century Gothic"/>
        </w:rPr>
        <w:t xml:space="preserve">ve výši </w:t>
      </w:r>
      <w:r w:rsidR="00056B35" w:rsidRPr="00056B35">
        <w:rPr>
          <w:rFonts w:ascii="Century Gothic" w:hAnsi="Century Gothic"/>
          <w:b/>
        </w:rPr>
        <w:t>8 240 454,55 Kč</w:t>
      </w:r>
      <w:r w:rsidR="00056B35" w:rsidRPr="00056B35">
        <w:rPr>
          <w:rFonts w:ascii="Century Gothic" w:hAnsi="Century Gothic"/>
        </w:rPr>
        <w:t xml:space="preserve"> (slovy: osm milionů dvě stě čtyřicet tisíc čtyři sta padesát čtyři korun českých padesát pět haléřů) </w:t>
      </w:r>
      <w:r w:rsidR="00EB2042" w:rsidRPr="000E37F0">
        <w:rPr>
          <w:rFonts w:ascii="Century Gothic" w:hAnsi="Century Gothic"/>
        </w:rPr>
        <w:t xml:space="preserve"> </w:t>
      </w:r>
      <w:r w:rsidR="00871298" w:rsidRPr="00263CEC">
        <w:rPr>
          <w:rFonts w:ascii="Century Gothic" w:hAnsi="Century Gothic"/>
        </w:rPr>
        <w:t>bez DPH</w:t>
      </w:r>
      <w:r w:rsidR="000A47DB" w:rsidRPr="000E37F0">
        <w:rPr>
          <w:rFonts w:ascii="Century Gothic" w:hAnsi="Century Gothic"/>
        </w:rPr>
        <w:t>.</w:t>
      </w:r>
      <w:r w:rsidR="00871298" w:rsidRPr="000E37F0">
        <w:rPr>
          <w:rFonts w:ascii="Century Gothic" w:hAnsi="Century Gothic"/>
        </w:rPr>
        <w:t xml:space="preserve"> Ke kupní ceně</w:t>
      </w:r>
      <w:r w:rsidR="000A47DB" w:rsidRPr="000E37F0">
        <w:rPr>
          <w:rFonts w:ascii="Century Gothic" w:hAnsi="Century Gothic"/>
        </w:rPr>
        <w:t xml:space="preserve"> </w:t>
      </w:r>
      <w:r w:rsidR="00871298" w:rsidRPr="000E37F0">
        <w:rPr>
          <w:rFonts w:ascii="Century Gothic" w:hAnsi="Century Gothic"/>
        </w:rPr>
        <w:t>bude připoč</w:t>
      </w:r>
      <w:r w:rsidR="00615D06" w:rsidRPr="000E37F0">
        <w:rPr>
          <w:rFonts w:ascii="Century Gothic" w:hAnsi="Century Gothic"/>
        </w:rPr>
        <w:t xml:space="preserve">ítána částka odpovídající příslušné sazbě DPH </w:t>
      </w:r>
      <w:r w:rsidR="00B710F5" w:rsidRPr="000E37F0">
        <w:rPr>
          <w:rFonts w:ascii="Century Gothic" w:hAnsi="Century Gothic"/>
        </w:rPr>
        <w:t xml:space="preserve">ve výši </w:t>
      </w:r>
      <w:r w:rsidR="00B710F5" w:rsidRPr="00263CEC">
        <w:rPr>
          <w:rFonts w:ascii="Century Gothic" w:hAnsi="Century Gothic"/>
        </w:rPr>
        <w:t>21 %</w:t>
      </w:r>
      <w:r w:rsidR="00D25D1A" w:rsidRPr="000E37F0">
        <w:rPr>
          <w:rFonts w:ascii="Century Gothic" w:hAnsi="Century Gothic"/>
        </w:rPr>
        <w:t>, tedy částka ve výši</w:t>
      </w:r>
      <w:r w:rsidR="00B710F5" w:rsidRPr="000E37F0">
        <w:rPr>
          <w:rFonts w:ascii="Century Gothic" w:hAnsi="Century Gothic"/>
        </w:rPr>
        <w:t xml:space="preserve"> </w:t>
      </w:r>
      <w:r w:rsidR="00CB1E02" w:rsidRPr="00CB1E02">
        <w:rPr>
          <w:rFonts w:ascii="Century Gothic" w:hAnsi="Century Gothic"/>
          <w:b/>
        </w:rPr>
        <w:t xml:space="preserve">1 </w:t>
      </w:r>
      <w:r w:rsidR="00056B35" w:rsidRPr="00056B35">
        <w:rPr>
          <w:rFonts w:ascii="Century Gothic" w:hAnsi="Century Gothic"/>
          <w:b/>
        </w:rPr>
        <w:t>730 495,45 Kč</w:t>
      </w:r>
      <w:r w:rsidR="00056B35" w:rsidRPr="00056B35">
        <w:rPr>
          <w:rFonts w:ascii="Century Gothic" w:hAnsi="Century Gothic"/>
        </w:rPr>
        <w:t xml:space="preserve"> (slovy: sedm set třicet tisíc čtyři sta devadesát pět korun českých čtyřicet pět </w:t>
      </w:r>
      <w:r w:rsidR="00056B35" w:rsidRPr="00056B35">
        <w:rPr>
          <w:rFonts w:ascii="Century Gothic" w:hAnsi="Century Gothic"/>
        </w:rPr>
        <w:lastRenderedPageBreak/>
        <w:t>haléřů</w:t>
      </w:r>
      <w:r w:rsidR="00056B35">
        <w:rPr>
          <w:rFonts w:ascii="Century Gothic" w:hAnsi="Century Gothic"/>
        </w:rPr>
        <w:t>)</w:t>
      </w:r>
      <w:r w:rsidR="00056B35" w:rsidRPr="00056B35">
        <w:rPr>
          <w:rFonts w:ascii="Century Gothic" w:hAnsi="Century Gothic"/>
        </w:rPr>
        <w:t xml:space="preserve"> </w:t>
      </w:r>
      <w:r w:rsidR="00056B35" w:rsidRPr="000E37F0">
        <w:rPr>
          <w:rFonts w:ascii="Century Gothic" w:hAnsi="Century Gothic"/>
        </w:rPr>
        <w:t xml:space="preserve">v souladu se zákonem č. 235/2004 Sb., o dani z přidané hodnoty, ve znění pozdějších předpisů. Celková kupní cena včetně DPH činí </w:t>
      </w:r>
      <w:r w:rsidR="00056B35" w:rsidRPr="00056B35">
        <w:rPr>
          <w:rFonts w:ascii="Century Gothic" w:hAnsi="Century Gothic"/>
          <w:b/>
        </w:rPr>
        <w:t>9 970 950 Kč</w:t>
      </w:r>
      <w:r w:rsidR="00056B35" w:rsidRPr="00056B35">
        <w:rPr>
          <w:rFonts w:ascii="Century Gothic" w:hAnsi="Century Gothic"/>
        </w:rPr>
        <w:t xml:space="preserve"> (slovy: devět milionů devět set sedmdesát tisíc devět set padesát korun českých) </w:t>
      </w:r>
      <w:r w:rsidR="00056B35" w:rsidRPr="000E37F0">
        <w:rPr>
          <w:rFonts w:ascii="Century Gothic" w:hAnsi="Century Gothic"/>
        </w:rPr>
        <w:t xml:space="preserve"> (dále jen „</w:t>
      </w:r>
      <w:r w:rsidR="00056B35">
        <w:rPr>
          <w:rFonts w:ascii="Century Gothic" w:hAnsi="Century Gothic"/>
          <w:b/>
          <w:bCs/>
        </w:rPr>
        <w:t>Cena Předmětu plnění</w:t>
      </w:r>
      <w:r w:rsidR="00056B35" w:rsidRPr="000E37F0">
        <w:rPr>
          <w:rFonts w:ascii="Century Gothic" w:hAnsi="Century Gothic"/>
        </w:rPr>
        <w:t>“).</w:t>
      </w:r>
    </w:p>
    <w:p w14:paraId="7B8FFDB5" w14:textId="70899D7F" w:rsidR="00AF0F7A" w:rsidRPr="000E37F0" w:rsidRDefault="009444A0" w:rsidP="00043F22">
      <w:pPr>
        <w:pStyle w:val="Nadpis2"/>
        <w:ind w:left="709"/>
        <w:rPr>
          <w:rFonts w:ascii="Century Gothic" w:hAnsi="Century Gothic"/>
        </w:rPr>
      </w:pPr>
      <w:r>
        <w:rPr>
          <w:rFonts w:ascii="Century Gothic" w:hAnsi="Century Gothic"/>
        </w:rPr>
        <w:t xml:space="preserve">Cena Předmětu plnění je sjednána jako celková a nejvyšší přípustná. </w:t>
      </w:r>
      <w:r w:rsidR="00AF0F7A" w:rsidRPr="000E37F0">
        <w:rPr>
          <w:rFonts w:ascii="Century Gothic" w:hAnsi="Century Gothic"/>
        </w:rPr>
        <w:t xml:space="preserve">Součástí </w:t>
      </w:r>
      <w:r>
        <w:rPr>
          <w:rFonts w:ascii="Century Gothic" w:hAnsi="Century Gothic"/>
        </w:rPr>
        <w:t>Ceny Předmětu plnění</w:t>
      </w:r>
      <w:r w:rsidR="00AF0F7A" w:rsidRPr="000E37F0">
        <w:rPr>
          <w:rFonts w:ascii="Century Gothic" w:hAnsi="Century Gothic"/>
        </w:rPr>
        <w:t xml:space="preserve"> je i provedení souvisejících</w:t>
      </w:r>
      <w:r w:rsidR="00CF644E" w:rsidRPr="000E37F0">
        <w:rPr>
          <w:rFonts w:ascii="Century Gothic" w:hAnsi="Century Gothic"/>
        </w:rPr>
        <w:t xml:space="preserve"> služeb </w:t>
      </w:r>
      <w:r w:rsidR="003C69F5">
        <w:rPr>
          <w:rFonts w:ascii="Century Gothic" w:hAnsi="Century Gothic"/>
        </w:rPr>
        <w:t xml:space="preserve">a činností </w:t>
      </w:r>
      <w:r w:rsidR="00CF644E" w:rsidRPr="000E37F0">
        <w:rPr>
          <w:rFonts w:ascii="Century Gothic" w:hAnsi="Century Gothic"/>
        </w:rPr>
        <w:t>uvedených v </w:t>
      </w:r>
      <w:r w:rsidR="003C69F5">
        <w:rPr>
          <w:rFonts w:ascii="Century Gothic" w:hAnsi="Century Gothic"/>
        </w:rPr>
        <w:t>Příloze č. 1</w:t>
      </w:r>
      <w:r w:rsidR="00CF644E" w:rsidRPr="000E37F0">
        <w:rPr>
          <w:rFonts w:ascii="Century Gothic" w:hAnsi="Century Gothic"/>
        </w:rPr>
        <w:t xml:space="preserve"> této Smlouvy</w:t>
      </w:r>
      <w:r w:rsidR="003C69F5">
        <w:rPr>
          <w:rFonts w:ascii="Century Gothic" w:hAnsi="Century Gothic"/>
        </w:rPr>
        <w:t>.</w:t>
      </w:r>
      <w:r w:rsidR="00EB6666" w:rsidRPr="000E37F0">
        <w:rPr>
          <w:rFonts w:ascii="Century Gothic" w:hAnsi="Century Gothic"/>
        </w:rPr>
        <w:t xml:space="preserve"> </w:t>
      </w:r>
    </w:p>
    <w:p w14:paraId="0F7152B2" w14:textId="4BFBB248" w:rsidR="00E67CC8" w:rsidRPr="000E37F0" w:rsidRDefault="00D94633" w:rsidP="00043F22">
      <w:pPr>
        <w:pStyle w:val="Nadpis2"/>
        <w:ind w:left="709"/>
        <w:rPr>
          <w:rFonts w:ascii="Century Gothic" w:hAnsi="Century Gothic"/>
        </w:rPr>
      </w:pPr>
      <w:r w:rsidRPr="000E37F0">
        <w:rPr>
          <w:rFonts w:ascii="Century Gothic" w:hAnsi="Century Gothic"/>
        </w:rPr>
        <w:t xml:space="preserve">Nedílnou součástí Smlouvy je položkový rozpočet </w:t>
      </w:r>
      <w:r w:rsidR="00293FE3">
        <w:rPr>
          <w:rFonts w:ascii="Century Gothic" w:hAnsi="Century Gothic"/>
        </w:rPr>
        <w:t>(dále jen „</w:t>
      </w:r>
      <w:r w:rsidR="00293FE3" w:rsidRPr="00C80BE0">
        <w:rPr>
          <w:rFonts w:ascii="Century Gothic" w:hAnsi="Century Gothic"/>
          <w:b/>
          <w:bCs/>
        </w:rPr>
        <w:t>Rozpočet</w:t>
      </w:r>
      <w:r w:rsidR="00293FE3">
        <w:rPr>
          <w:rFonts w:ascii="Century Gothic" w:hAnsi="Century Gothic"/>
        </w:rPr>
        <w:t xml:space="preserve">“) </w:t>
      </w:r>
      <w:r w:rsidRPr="000E37F0">
        <w:rPr>
          <w:rFonts w:ascii="Century Gothic" w:hAnsi="Century Gothic"/>
        </w:rPr>
        <w:t xml:space="preserve">uvedený v příloze </w:t>
      </w:r>
      <w:r w:rsidRPr="00CC26C7">
        <w:rPr>
          <w:rFonts w:ascii="Century Gothic" w:hAnsi="Century Gothic"/>
        </w:rPr>
        <w:t>č. 2</w:t>
      </w:r>
      <w:r w:rsidRPr="000E37F0">
        <w:rPr>
          <w:rFonts w:ascii="Century Gothic" w:hAnsi="Century Gothic"/>
        </w:rPr>
        <w:t xml:space="preserve"> této </w:t>
      </w:r>
      <w:r w:rsidR="00015E2B" w:rsidRPr="000E37F0">
        <w:rPr>
          <w:rFonts w:ascii="Century Gothic" w:hAnsi="Century Gothic"/>
        </w:rPr>
        <w:t>S</w:t>
      </w:r>
      <w:r w:rsidRPr="000E37F0">
        <w:rPr>
          <w:rFonts w:ascii="Century Gothic" w:hAnsi="Century Gothic"/>
        </w:rPr>
        <w:t>mlouvy</w:t>
      </w:r>
      <w:r w:rsidR="00293FE3">
        <w:rPr>
          <w:rFonts w:ascii="Century Gothic" w:hAnsi="Century Gothic"/>
        </w:rPr>
        <w:t xml:space="preserve"> (dále jen „</w:t>
      </w:r>
      <w:r w:rsidR="00293FE3">
        <w:rPr>
          <w:rFonts w:ascii="Century Gothic" w:hAnsi="Century Gothic"/>
          <w:b/>
          <w:bCs/>
        </w:rPr>
        <w:t>Příloha č. 2</w:t>
      </w:r>
      <w:r w:rsidR="00293FE3">
        <w:rPr>
          <w:rFonts w:ascii="Century Gothic" w:hAnsi="Century Gothic"/>
        </w:rPr>
        <w:t>“)</w:t>
      </w:r>
      <w:r w:rsidRPr="000E37F0">
        <w:rPr>
          <w:rFonts w:ascii="Century Gothic" w:hAnsi="Century Gothic"/>
        </w:rPr>
        <w:t xml:space="preserve">. Celkové ceny položek uvedené v oceněném položkovém rozpočtu jsou pevné a platné po celou dobu </w:t>
      </w:r>
      <w:r w:rsidR="009F3E64" w:rsidRPr="000E37F0">
        <w:rPr>
          <w:rFonts w:ascii="Century Gothic" w:hAnsi="Century Gothic"/>
        </w:rPr>
        <w:t xml:space="preserve">trvání </w:t>
      </w:r>
      <w:r w:rsidR="002E312C" w:rsidRPr="000E37F0">
        <w:rPr>
          <w:rFonts w:ascii="Century Gothic" w:hAnsi="Century Gothic"/>
        </w:rPr>
        <w:t>Smlouvy</w:t>
      </w:r>
      <w:r w:rsidRPr="000E37F0">
        <w:rPr>
          <w:rFonts w:ascii="Century Gothic" w:hAnsi="Century Gothic"/>
        </w:rPr>
        <w:t xml:space="preserve">. </w:t>
      </w:r>
      <w:r w:rsidR="0007040E">
        <w:rPr>
          <w:rFonts w:ascii="Century Gothic" w:hAnsi="Century Gothic"/>
        </w:rPr>
        <w:t>Rozpočet je konečný a Dodavatel nemá právo na jakékoliv úhrady nad rámec položek uvedených v</w:t>
      </w:r>
      <w:r w:rsidR="00450D67">
        <w:rPr>
          <w:rFonts w:ascii="Century Gothic" w:hAnsi="Century Gothic"/>
        </w:rPr>
        <w:t> </w:t>
      </w:r>
      <w:r w:rsidR="0007040E">
        <w:rPr>
          <w:rFonts w:ascii="Century Gothic" w:hAnsi="Century Gothic"/>
        </w:rPr>
        <w:t>Rozpočtu</w:t>
      </w:r>
      <w:r w:rsidR="00450D67">
        <w:rPr>
          <w:rFonts w:ascii="Century Gothic" w:hAnsi="Century Gothic"/>
        </w:rPr>
        <w:t xml:space="preserve">. Dodavatel odpovídá za úplnost Rozpočtu a </w:t>
      </w:r>
      <w:r w:rsidR="00527EE7">
        <w:rPr>
          <w:rFonts w:ascii="Century Gothic" w:hAnsi="Century Gothic"/>
        </w:rPr>
        <w:t>za to, že Rozpočet obsahuje veškeré položky nutné ke splnění Předmětu plnění.</w:t>
      </w:r>
    </w:p>
    <w:p w14:paraId="3F90C1E1" w14:textId="3E064318" w:rsidR="00503708" w:rsidRPr="000E37F0" w:rsidRDefault="00E271F3" w:rsidP="00043F22">
      <w:pPr>
        <w:pStyle w:val="Nadpis2"/>
        <w:ind w:left="709"/>
        <w:rPr>
          <w:rFonts w:ascii="Century Gothic" w:hAnsi="Century Gothic"/>
        </w:rPr>
      </w:pPr>
      <w:r>
        <w:rPr>
          <w:rFonts w:ascii="Century Gothic" w:hAnsi="Century Gothic"/>
        </w:rPr>
        <w:t>Cena Předmětu plnění</w:t>
      </w:r>
      <w:r w:rsidR="00E67CC8" w:rsidRPr="000E37F0">
        <w:rPr>
          <w:rFonts w:ascii="Century Gothic" w:hAnsi="Century Gothic"/>
        </w:rPr>
        <w:t xml:space="preserve"> bude snížena o služby</w:t>
      </w:r>
      <w:r>
        <w:rPr>
          <w:rFonts w:ascii="Century Gothic" w:hAnsi="Century Gothic"/>
        </w:rPr>
        <w:t xml:space="preserve"> a činnosti</w:t>
      </w:r>
      <w:r w:rsidR="00E67CC8" w:rsidRPr="000E37F0">
        <w:rPr>
          <w:rFonts w:ascii="Century Gothic" w:hAnsi="Century Gothic"/>
        </w:rPr>
        <w:t xml:space="preserve">, které oproti </w:t>
      </w:r>
      <w:r>
        <w:rPr>
          <w:rFonts w:ascii="Century Gothic" w:hAnsi="Century Gothic"/>
        </w:rPr>
        <w:t>Rozpočtu</w:t>
      </w:r>
      <w:r w:rsidR="00E67CC8" w:rsidRPr="000E37F0">
        <w:rPr>
          <w:rFonts w:ascii="Century Gothic" w:hAnsi="Century Gothic"/>
        </w:rPr>
        <w:t xml:space="preserve"> nebudou </w:t>
      </w:r>
      <w:r w:rsidR="001F5684">
        <w:rPr>
          <w:rFonts w:ascii="Century Gothic" w:hAnsi="Century Gothic"/>
        </w:rPr>
        <w:t>Objednatelem</w:t>
      </w:r>
      <w:r w:rsidR="00E67CC8" w:rsidRPr="000E37F0">
        <w:rPr>
          <w:rFonts w:ascii="Century Gothic" w:hAnsi="Century Gothic"/>
        </w:rPr>
        <w:t xml:space="preserve"> vyžadovány (tzv. méně práce) </w:t>
      </w:r>
      <w:r w:rsidR="001F5684">
        <w:rPr>
          <w:rFonts w:ascii="Century Gothic" w:hAnsi="Century Gothic"/>
        </w:rPr>
        <w:t>nebo nebudou zapotřebí pro splnění Předmětu plnění a nebudou Dodavatelem provedeny</w:t>
      </w:r>
      <w:r w:rsidR="00E67CC8" w:rsidRPr="000E37F0">
        <w:rPr>
          <w:rFonts w:ascii="Century Gothic" w:hAnsi="Century Gothic"/>
        </w:rPr>
        <w:t xml:space="preserve"> </w:t>
      </w:r>
    </w:p>
    <w:p w14:paraId="05A84926" w14:textId="062694CD" w:rsidR="00DE1420" w:rsidRDefault="00DE1420" w:rsidP="00043F22">
      <w:pPr>
        <w:pStyle w:val="Nadpis2"/>
        <w:ind w:left="709"/>
        <w:rPr>
          <w:rFonts w:ascii="Century Gothic" w:hAnsi="Century Gothic"/>
        </w:rPr>
      </w:pPr>
      <w:r>
        <w:rPr>
          <w:rFonts w:ascii="Century Gothic" w:hAnsi="Century Gothic"/>
        </w:rPr>
        <w:t xml:space="preserve">Objednatel má právo nepožadovat konkrétní položky z Rozpočtu a omezit tím Předmět plnění, a to plně dle vlastního uvážení, o takovém rozhodnutí Objednatele je Objednatel povinen Dodavatele informovat nejpozději </w:t>
      </w:r>
      <w:r w:rsidR="00DE35DF">
        <w:rPr>
          <w:rFonts w:ascii="Century Gothic" w:hAnsi="Century Gothic"/>
        </w:rPr>
        <w:t>při podpisu smlouvy</w:t>
      </w:r>
      <w:r>
        <w:rPr>
          <w:rFonts w:ascii="Century Gothic" w:hAnsi="Century Gothic"/>
        </w:rPr>
        <w:t>.</w:t>
      </w:r>
    </w:p>
    <w:p w14:paraId="5F8AC90B" w14:textId="321E30F7" w:rsidR="00AC392D" w:rsidRPr="00DE35DF" w:rsidRDefault="008A6906" w:rsidP="00043F22">
      <w:pPr>
        <w:pStyle w:val="Nadpis2"/>
        <w:ind w:left="709"/>
        <w:rPr>
          <w:rFonts w:ascii="Century Gothic" w:hAnsi="Century Gothic"/>
        </w:rPr>
      </w:pPr>
      <w:r w:rsidRPr="00DE35DF">
        <w:rPr>
          <w:rFonts w:ascii="Century Gothic" w:hAnsi="Century Gothic"/>
        </w:rPr>
        <w:t xml:space="preserve">Vlastnické právo </w:t>
      </w:r>
      <w:r w:rsidR="006938FD" w:rsidRPr="00DE35DF">
        <w:rPr>
          <w:rFonts w:ascii="Century Gothic" w:hAnsi="Century Gothic"/>
        </w:rPr>
        <w:t xml:space="preserve">a nebezpečí škody na věci </w:t>
      </w:r>
      <w:r w:rsidRPr="00DE35DF">
        <w:rPr>
          <w:rFonts w:ascii="Century Gothic" w:hAnsi="Century Gothic"/>
        </w:rPr>
        <w:t xml:space="preserve">k předmětu koupě přejde na </w:t>
      </w:r>
      <w:r w:rsidR="006F16D6" w:rsidRPr="00DE35DF">
        <w:rPr>
          <w:rFonts w:ascii="Century Gothic" w:hAnsi="Century Gothic"/>
        </w:rPr>
        <w:t>Objednatele</w:t>
      </w:r>
      <w:r w:rsidRPr="00DE35DF">
        <w:rPr>
          <w:rFonts w:ascii="Century Gothic" w:hAnsi="Century Gothic"/>
        </w:rPr>
        <w:t xml:space="preserve"> až okamžikem úplného zaplacení kupní ceny. </w:t>
      </w:r>
    </w:p>
    <w:p w14:paraId="6773D880" w14:textId="77777777" w:rsidR="00043F22" w:rsidRPr="008B023E" w:rsidRDefault="00043F22" w:rsidP="008B023E">
      <w:pPr>
        <w:rPr>
          <w:highlight w:val="yellow"/>
        </w:rPr>
      </w:pPr>
    </w:p>
    <w:p w14:paraId="6A4F9385" w14:textId="5C1AF0A7" w:rsidR="00AC392D" w:rsidRPr="00343A12" w:rsidRDefault="00AC392D" w:rsidP="008B023E">
      <w:pPr>
        <w:pStyle w:val="Nadpis1"/>
        <w:jc w:val="center"/>
        <w:rPr>
          <w:rFonts w:ascii="Century Gothic" w:hAnsi="Century Gothic"/>
          <w:sz w:val="24"/>
        </w:rPr>
      </w:pPr>
      <w:r w:rsidRPr="00343A12">
        <w:rPr>
          <w:rFonts w:ascii="Century Gothic" w:hAnsi="Century Gothic"/>
          <w:sz w:val="24"/>
        </w:rPr>
        <w:t>Platební podmínky</w:t>
      </w:r>
    </w:p>
    <w:p w14:paraId="4661CDAA" w14:textId="11C1A0A2" w:rsidR="008B762A" w:rsidRPr="00343A12" w:rsidRDefault="00454524" w:rsidP="00043F22">
      <w:pPr>
        <w:pStyle w:val="Nadpis2"/>
        <w:ind w:left="709"/>
        <w:rPr>
          <w:rFonts w:ascii="Century Gothic" w:hAnsi="Century Gothic"/>
          <w:bCs/>
        </w:rPr>
      </w:pPr>
      <w:r w:rsidRPr="00343A12">
        <w:rPr>
          <w:rFonts w:ascii="Century Gothic" w:eastAsia="Symbol" w:hAnsi="Century Gothic"/>
        </w:rPr>
        <w:t>Cena Předmětu plnění</w:t>
      </w:r>
      <w:r w:rsidR="00B93DF5" w:rsidRPr="00343A12">
        <w:rPr>
          <w:rFonts w:ascii="Century Gothic" w:eastAsia="Symbol" w:hAnsi="Century Gothic"/>
        </w:rPr>
        <w:t xml:space="preserve"> bud</w:t>
      </w:r>
      <w:r w:rsidR="00732324" w:rsidRPr="00343A12">
        <w:rPr>
          <w:rFonts w:ascii="Century Gothic" w:eastAsia="Symbol" w:hAnsi="Century Gothic"/>
        </w:rPr>
        <w:t>e uhrazena</w:t>
      </w:r>
      <w:r w:rsidR="00B93DF5" w:rsidRPr="00343A12">
        <w:rPr>
          <w:rFonts w:ascii="Century Gothic" w:eastAsia="Symbol" w:hAnsi="Century Gothic"/>
        </w:rPr>
        <w:t xml:space="preserve"> </w:t>
      </w:r>
      <w:r w:rsidRPr="00343A12">
        <w:rPr>
          <w:rFonts w:ascii="Century Gothic" w:eastAsia="Symbol" w:hAnsi="Century Gothic"/>
        </w:rPr>
        <w:t xml:space="preserve">Objednatelem </w:t>
      </w:r>
      <w:r w:rsidR="00B93DF5" w:rsidRPr="00343A12">
        <w:rPr>
          <w:rFonts w:ascii="Century Gothic" w:eastAsia="Symbol" w:hAnsi="Century Gothic"/>
        </w:rPr>
        <w:t>na základě faktury</w:t>
      </w:r>
      <w:r w:rsidR="00732324" w:rsidRPr="00343A12">
        <w:rPr>
          <w:rFonts w:ascii="Century Gothic" w:eastAsia="Symbol" w:hAnsi="Century Gothic"/>
        </w:rPr>
        <w:t xml:space="preserve"> vystavené </w:t>
      </w:r>
      <w:r w:rsidRPr="00343A12">
        <w:rPr>
          <w:rFonts w:ascii="Century Gothic" w:eastAsia="Symbol" w:hAnsi="Century Gothic"/>
        </w:rPr>
        <w:t xml:space="preserve">Dodavatelem </w:t>
      </w:r>
      <w:r w:rsidR="008B762A" w:rsidRPr="00343A12">
        <w:rPr>
          <w:rFonts w:ascii="Century Gothic" w:eastAsia="Symbol" w:hAnsi="Century Gothic"/>
        </w:rPr>
        <w:t>se splatností 30 (třicet) dnů</w:t>
      </w:r>
      <w:r w:rsidR="00B93DF5" w:rsidRPr="00343A12">
        <w:rPr>
          <w:rFonts w:ascii="Century Gothic" w:eastAsia="Symbol" w:hAnsi="Century Gothic"/>
        </w:rPr>
        <w:t xml:space="preserve">, na které bude uveden název </w:t>
      </w:r>
      <w:r w:rsidR="008B762A" w:rsidRPr="00343A12">
        <w:rPr>
          <w:rFonts w:ascii="Century Gothic" w:eastAsia="Symbol" w:hAnsi="Century Gothic"/>
        </w:rPr>
        <w:t>předmětu koupě</w:t>
      </w:r>
      <w:r w:rsidR="00B93DF5" w:rsidRPr="00343A12">
        <w:rPr>
          <w:rFonts w:ascii="Century Gothic" w:eastAsia="Symbol" w:hAnsi="Century Gothic"/>
        </w:rPr>
        <w:t xml:space="preserve">: </w:t>
      </w:r>
      <w:r w:rsidR="00B93DF5" w:rsidRPr="00343A12">
        <w:rPr>
          <w:rFonts w:ascii="Century Gothic" w:eastAsia="Symbol" w:hAnsi="Century Gothic"/>
          <w:bCs/>
        </w:rPr>
        <w:t>„</w:t>
      </w:r>
      <w:r w:rsidR="00686CEF" w:rsidRPr="00343A12">
        <w:rPr>
          <w:rFonts w:ascii="Century Gothic" w:hAnsi="Century Gothic"/>
          <w:b/>
        </w:rPr>
        <w:t>Dodávka nového radionuklidového zářiče do KOP</w:t>
      </w:r>
      <w:r w:rsidR="00B93DF5" w:rsidRPr="00343A12">
        <w:rPr>
          <w:rFonts w:ascii="Century Gothic" w:eastAsia="Symbol" w:hAnsi="Century Gothic"/>
          <w:bCs/>
        </w:rPr>
        <w:t>“</w:t>
      </w:r>
      <w:r w:rsidR="00B93DF5" w:rsidRPr="00343A12">
        <w:rPr>
          <w:rFonts w:ascii="Century Gothic" w:eastAsia="Symbol" w:hAnsi="Century Gothic"/>
          <w:b/>
        </w:rPr>
        <w:t xml:space="preserve"> </w:t>
      </w:r>
      <w:r w:rsidR="00B93DF5" w:rsidRPr="00343A12">
        <w:rPr>
          <w:rFonts w:ascii="Century Gothic" w:eastAsia="Symbol" w:hAnsi="Century Gothic"/>
          <w:bCs/>
        </w:rPr>
        <w:t>a číslo</w:t>
      </w:r>
      <w:r w:rsidR="003E72AE" w:rsidRPr="00343A12">
        <w:rPr>
          <w:rFonts w:ascii="Century Gothic" w:eastAsia="Symbol" w:hAnsi="Century Gothic"/>
          <w:bCs/>
        </w:rPr>
        <w:t xml:space="preserve"> S</w:t>
      </w:r>
      <w:r w:rsidR="00B93DF5" w:rsidRPr="00343A12">
        <w:rPr>
          <w:rFonts w:ascii="Century Gothic" w:eastAsia="Symbol" w:hAnsi="Century Gothic"/>
          <w:bCs/>
        </w:rPr>
        <w:t>mlouvy.</w:t>
      </w:r>
    </w:p>
    <w:p w14:paraId="0893FCA3" w14:textId="41728E84" w:rsidR="00ED6A01" w:rsidRPr="00C80BE0" w:rsidRDefault="00454524" w:rsidP="00C80BE0">
      <w:pPr>
        <w:pStyle w:val="Nadpis2"/>
        <w:ind w:left="709"/>
        <w:rPr>
          <w:rFonts w:ascii="Century Gothic" w:hAnsi="Century Gothic"/>
        </w:rPr>
      </w:pPr>
      <w:r>
        <w:rPr>
          <w:rFonts w:ascii="Century Gothic" w:hAnsi="Century Gothic"/>
        </w:rPr>
        <w:t xml:space="preserve">Cena Předmětu plnění je splatná </w:t>
      </w:r>
      <w:r w:rsidR="00B142E1">
        <w:rPr>
          <w:rFonts w:ascii="Century Gothic" w:hAnsi="Century Gothic"/>
        </w:rPr>
        <w:t xml:space="preserve">až po úplném splnění Předmětu plnění a protokolárním předání Předmětu plnění Objednateli. </w:t>
      </w:r>
    </w:p>
    <w:p w14:paraId="01CC8F0B" w14:textId="6757AD89" w:rsidR="00043F22" w:rsidRDefault="00ED6A01" w:rsidP="008B023E">
      <w:pPr>
        <w:pStyle w:val="Nadpis2"/>
        <w:ind w:left="709"/>
        <w:rPr>
          <w:rFonts w:ascii="Century Gothic" w:eastAsia="Symbol" w:hAnsi="Century Gothic"/>
        </w:rPr>
      </w:pPr>
      <w:r w:rsidRPr="000E37F0">
        <w:rPr>
          <w:rFonts w:ascii="Century Gothic" w:eastAsia="Symbol" w:hAnsi="Century Gothic"/>
        </w:rPr>
        <w:t xml:space="preserve">V případě, že faktura bude obsahovat nesprávné nebo neúplné údaje nebo k ní nebudou přiloženy požadované doklady, je </w:t>
      </w:r>
      <w:r w:rsidR="00B142E1">
        <w:rPr>
          <w:rFonts w:ascii="Century Gothic" w:eastAsia="Symbol" w:hAnsi="Century Gothic"/>
        </w:rPr>
        <w:t xml:space="preserve">Objednatel </w:t>
      </w:r>
      <w:r w:rsidRPr="000E37F0">
        <w:rPr>
          <w:rFonts w:ascii="Century Gothic" w:eastAsia="Symbol" w:hAnsi="Century Gothic"/>
        </w:rPr>
        <w:t xml:space="preserve">oprávněn vrátit </w:t>
      </w:r>
      <w:r w:rsidR="00CD275C" w:rsidRPr="000E37F0">
        <w:rPr>
          <w:rFonts w:ascii="Century Gothic" w:eastAsia="Symbol" w:hAnsi="Century Gothic"/>
        </w:rPr>
        <w:t xml:space="preserve">ji </w:t>
      </w:r>
      <w:r w:rsidR="00B142E1">
        <w:rPr>
          <w:rFonts w:ascii="Century Gothic" w:eastAsia="Symbol" w:hAnsi="Century Gothic"/>
        </w:rPr>
        <w:t>Dodavateli</w:t>
      </w:r>
      <w:r w:rsidR="00B142E1" w:rsidRPr="000E37F0">
        <w:rPr>
          <w:rFonts w:ascii="Century Gothic" w:eastAsia="Symbol" w:hAnsi="Century Gothic"/>
        </w:rPr>
        <w:t xml:space="preserve"> </w:t>
      </w:r>
      <w:r w:rsidR="00CD275C" w:rsidRPr="000E37F0">
        <w:rPr>
          <w:rFonts w:ascii="Century Gothic" w:eastAsia="Symbol" w:hAnsi="Century Gothic"/>
        </w:rPr>
        <w:t>s uvedením nedostatků</w:t>
      </w:r>
      <w:r w:rsidR="007C7C53" w:rsidRPr="000E37F0">
        <w:rPr>
          <w:rFonts w:ascii="Century Gothic" w:eastAsia="Symbol" w:hAnsi="Century Gothic"/>
        </w:rPr>
        <w:t xml:space="preserve"> a do doby jejich odstranění se nenachází v prodlení</w:t>
      </w:r>
      <w:r w:rsidRPr="000E37F0">
        <w:rPr>
          <w:rFonts w:ascii="Century Gothic" w:eastAsia="Symbol" w:hAnsi="Century Gothic"/>
        </w:rPr>
        <w:t xml:space="preserve">. </w:t>
      </w:r>
    </w:p>
    <w:p w14:paraId="29A93D15" w14:textId="77777777" w:rsidR="00FE61C0" w:rsidRPr="00FE61C0" w:rsidRDefault="00FE61C0" w:rsidP="00FE61C0"/>
    <w:p w14:paraId="7FB054AA" w14:textId="0EC42EF4" w:rsidR="003A3289" w:rsidRPr="008B023E" w:rsidRDefault="003A3289" w:rsidP="008B023E">
      <w:pPr>
        <w:pStyle w:val="Nadpis1"/>
        <w:jc w:val="center"/>
        <w:rPr>
          <w:rFonts w:ascii="Century Gothic" w:hAnsi="Century Gothic"/>
          <w:sz w:val="24"/>
        </w:rPr>
      </w:pPr>
      <w:r w:rsidRPr="008B023E">
        <w:rPr>
          <w:rFonts w:ascii="Century Gothic" w:hAnsi="Century Gothic"/>
          <w:sz w:val="24"/>
        </w:rPr>
        <w:t xml:space="preserve">Doba a místo </w:t>
      </w:r>
      <w:r w:rsidR="00CA1D64" w:rsidRPr="008B023E">
        <w:rPr>
          <w:rFonts w:ascii="Century Gothic" w:hAnsi="Century Gothic"/>
          <w:sz w:val="24"/>
        </w:rPr>
        <w:t>plnění</w:t>
      </w:r>
    </w:p>
    <w:p w14:paraId="2BE46640" w14:textId="6E1946CD" w:rsidR="00343A12" w:rsidRDefault="00343A12" w:rsidP="00043F22">
      <w:pPr>
        <w:pStyle w:val="Nadpis2"/>
        <w:ind w:left="709"/>
        <w:rPr>
          <w:rFonts w:ascii="Century Gothic" w:hAnsi="Century Gothic"/>
        </w:rPr>
      </w:pPr>
      <w:r>
        <w:rPr>
          <w:rFonts w:ascii="Century Gothic" w:hAnsi="Century Gothic"/>
        </w:rPr>
        <w:t>Místem plnění je sídlo Objednatele.</w:t>
      </w:r>
    </w:p>
    <w:p w14:paraId="159929D2" w14:textId="7D057C67" w:rsidR="00FE61C0" w:rsidRPr="00FE61C0" w:rsidRDefault="00766228" w:rsidP="00FE61C0">
      <w:pPr>
        <w:pStyle w:val="Nadpis2"/>
        <w:ind w:left="709"/>
        <w:rPr>
          <w:rFonts w:ascii="Century Gothic" w:hAnsi="Century Gothic"/>
        </w:rPr>
      </w:pPr>
      <w:r>
        <w:rPr>
          <w:rFonts w:ascii="Century Gothic" w:hAnsi="Century Gothic"/>
        </w:rPr>
        <w:t xml:space="preserve">Doba realizace Předmětu plnění je </w:t>
      </w:r>
      <w:r w:rsidR="00D44D53">
        <w:rPr>
          <w:rFonts w:ascii="Century Gothic" w:hAnsi="Century Gothic"/>
        </w:rPr>
        <w:t>stanovena v časovém harmonogramu plnění, který tvoří přílohu č. 3 této Smlouvy (dále jen „</w:t>
      </w:r>
      <w:r w:rsidR="00D44D53" w:rsidRPr="00C80BE0">
        <w:rPr>
          <w:rFonts w:ascii="Century Gothic" w:hAnsi="Century Gothic"/>
          <w:b/>
          <w:bCs/>
        </w:rPr>
        <w:t>Harmonogram</w:t>
      </w:r>
      <w:r w:rsidR="00D44D53">
        <w:rPr>
          <w:rFonts w:ascii="Century Gothic" w:hAnsi="Century Gothic"/>
        </w:rPr>
        <w:t>“).</w:t>
      </w:r>
    </w:p>
    <w:p w14:paraId="21A36E63" w14:textId="615EEC74" w:rsidR="00D26A96" w:rsidRPr="00FE61C0" w:rsidRDefault="000F03B4" w:rsidP="00D26A96">
      <w:pPr>
        <w:pStyle w:val="Nadpis2"/>
        <w:ind w:left="709"/>
        <w:rPr>
          <w:rFonts w:ascii="Century Gothic" w:hAnsi="Century Gothic"/>
        </w:rPr>
      </w:pPr>
      <w:r w:rsidRPr="00C80BE0">
        <w:rPr>
          <w:rFonts w:ascii="Century Gothic" w:hAnsi="Century Gothic"/>
        </w:rPr>
        <w:lastRenderedPageBreak/>
        <w:t xml:space="preserve">Harmonogram se skládá z následujících </w:t>
      </w:r>
      <w:r w:rsidR="00C00AA8">
        <w:rPr>
          <w:rFonts w:ascii="Century Gothic" w:hAnsi="Century Gothic"/>
        </w:rPr>
        <w:t>fází</w:t>
      </w:r>
      <w:r w:rsidRPr="00C80BE0">
        <w:rPr>
          <w:rFonts w:ascii="Century Gothic" w:hAnsi="Century Gothic"/>
        </w:rPr>
        <w:t>:</w:t>
      </w:r>
    </w:p>
    <w:p w14:paraId="0CB87061" w14:textId="0589EC64" w:rsidR="0087188E" w:rsidRDefault="0087188E" w:rsidP="0087188E">
      <w:pPr>
        <w:pStyle w:val="Nadpis3"/>
        <w:numPr>
          <w:ilvl w:val="0"/>
          <w:numId w:val="0"/>
        </w:numPr>
        <w:ind w:left="568"/>
        <w:rPr>
          <w:rFonts w:ascii="Century Gothic" w:hAnsi="Century Gothic"/>
        </w:rPr>
      </w:pPr>
      <w:r w:rsidRPr="00B429DC">
        <w:rPr>
          <w:rFonts w:ascii="Century Gothic" w:hAnsi="Century Gothic"/>
          <w:b/>
        </w:rPr>
        <w:t>5.3.1.</w:t>
      </w:r>
      <w:r w:rsidRPr="00B429DC">
        <w:rPr>
          <w:rFonts w:ascii="Century Gothic" w:hAnsi="Century Gothic"/>
        </w:rPr>
        <w:t xml:space="preserve"> Pořízení odpovídajícího nového zářiče</w:t>
      </w:r>
    </w:p>
    <w:p w14:paraId="377C9453" w14:textId="5F2FD258" w:rsidR="0087188E" w:rsidRPr="00FE61C0" w:rsidRDefault="0087188E" w:rsidP="00FE61C0">
      <w:pPr>
        <w:pStyle w:val="Nadpis3"/>
        <w:numPr>
          <w:ilvl w:val="0"/>
          <w:numId w:val="0"/>
        </w:numPr>
        <w:ind w:left="568"/>
        <w:rPr>
          <w:rFonts w:ascii="Century Gothic" w:hAnsi="Century Gothic"/>
        </w:rPr>
      </w:pPr>
      <w:r w:rsidRPr="0087188E">
        <w:rPr>
          <w:rFonts w:ascii="Century Gothic" w:hAnsi="Century Gothic"/>
          <w:b/>
        </w:rPr>
        <w:t>5.3.2</w:t>
      </w:r>
      <w:r>
        <w:rPr>
          <w:rFonts w:ascii="Century Gothic" w:hAnsi="Century Gothic"/>
          <w:b/>
        </w:rPr>
        <w:t>.</w:t>
      </w:r>
      <w:r>
        <w:rPr>
          <w:rFonts w:ascii="Century Gothic" w:hAnsi="Century Gothic"/>
        </w:rPr>
        <w:t xml:space="preserve"> </w:t>
      </w:r>
      <w:r w:rsidR="009245C6" w:rsidRPr="00C80BE0">
        <w:rPr>
          <w:rFonts w:ascii="Century Gothic" w:hAnsi="Century Gothic"/>
        </w:rPr>
        <w:t xml:space="preserve">Zahájení </w:t>
      </w:r>
      <w:r w:rsidR="0063344A">
        <w:rPr>
          <w:rFonts w:ascii="Century Gothic" w:hAnsi="Century Gothic"/>
        </w:rPr>
        <w:t>Likvidace</w:t>
      </w:r>
      <w:r w:rsidR="00C00AA8">
        <w:rPr>
          <w:rFonts w:ascii="Century Gothic" w:hAnsi="Century Gothic"/>
        </w:rPr>
        <w:t xml:space="preserve"> a odstranění stávajícího </w:t>
      </w:r>
      <w:proofErr w:type="spellStart"/>
      <w:r w:rsidR="00C00AA8">
        <w:rPr>
          <w:rFonts w:ascii="Century Gothic" w:hAnsi="Century Gothic"/>
        </w:rPr>
        <w:t>URZ</w:t>
      </w:r>
      <w:proofErr w:type="spellEnd"/>
      <w:r w:rsidR="00C00AA8">
        <w:rPr>
          <w:rFonts w:ascii="Century Gothic" w:hAnsi="Century Gothic"/>
        </w:rPr>
        <w:t xml:space="preserve"> </w:t>
      </w:r>
      <w:proofErr w:type="spellStart"/>
      <w:r w:rsidR="00C00AA8">
        <w:rPr>
          <w:rFonts w:ascii="Century Gothic" w:hAnsi="Century Gothic"/>
        </w:rPr>
        <w:t>UCO</w:t>
      </w:r>
      <w:proofErr w:type="spellEnd"/>
    </w:p>
    <w:p w14:paraId="4628AB4C" w14:textId="4F2C224D" w:rsidR="00C00AA8" w:rsidRDefault="0087188E" w:rsidP="0087188E">
      <w:pPr>
        <w:pStyle w:val="Nadpis3"/>
        <w:numPr>
          <w:ilvl w:val="0"/>
          <w:numId w:val="0"/>
        </w:numPr>
        <w:ind w:left="568"/>
        <w:rPr>
          <w:rFonts w:ascii="Century Gothic" w:hAnsi="Century Gothic"/>
        </w:rPr>
      </w:pPr>
      <w:r w:rsidRPr="0087188E">
        <w:rPr>
          <w:rFonts w:ascii="Century Gothic" w:hAnsi="Century Gothic"/>
          <w:b/>
        </w:rPr>
        <w:t>5.3.3.</w:t>
      </w:r>
      <w:r>
        <w:rPr>
          <w:rFonts w:ascii="Century Gothic" w:hAnsi="Century Gothic"/>
        </w:rPr>
        <w:t xml:space="preserve"> </w:t>
      </w:r>
      <w:r w:rsidR="00C00AA8" w:rsidRPr="00C80BE0">
        <w:rPr>
          <w:rFonts w:ascii="Century Gothic" w:hAnsi="Century Gothic"/>
        </w:rPr>
        <w:t>Dodávka nového URZ UCO na místo plnění</w:t>
      </w:r>
    </w:p>
    <w:p w14:paraId="06798AD4" w14:textId="641173B5" w:rsidR="00C00AA8" w:rsidRDefault="0087188E" w:rsidP="0087188E">
      <w:pPr>
        <w:pStyle w:val="Nadpis3"/>
        <w:numPr>
          <w:ilvl w:val="0"/>
          <w:numId w:val="0"/>
        </w:numPr>
        <w:ind w:left="568"/>
        <w:rPr>
          <w:rFonts w:ascii="Century Gothic" w:hAnsi="Century Gothic"/>
        </w:rPr>
      </w:pPr>
      <w:r w:rsidRPr="0087188E">
        <w:rPr>
          <w:rFonts w:ascii="Century Gothic" w:hAnsi="Century Gothic"/>
          <w:b/>
        </w:rPr>
        <w:t>5.3.4.</w:t>
      </w:r>
      <w:r>
        <w:rPr>
          <w:rFonts w:ascii="Century Gothic" w:hAnsi="Century Gothic"/>
        </w:rPr>
        <w:t xml:space="preserve"> </w:t>
      </w:r>
      <w:r w:rsidR="00C00AA8" w:rsidRPr="00C80BE0">
        <w:rPr>
          <w:rFonts w:ascii="Century Gothic" w:hAnsi="Century Gothic"/>
        </w:rPr>
        <w:t>Instalace nové</w:t>
      </w:r>
      <w:r w:rsidR="00C00AA8">
        <w:rPr>
          <w:rFonts w:ascii="Century Gothic" w:hAnsi="Century Gothic"/>
        </w:rPr>
        <w:t>ho URZ UCO do KOP</w:t>
      </w:r>
    </w:p>
    <w:p w14:paraId="237FD9BA" w14:textId="325FAB72" w:rsidR="00C00AA8" w:rsidRPr="00C00AA8" w:rsidRDefault="0087188E" w:rsidP="0087188E">
      <w:pPr>
        <w:pStyle w:val="Nadpis3"/>
        <w:numPr>
          <w:ilvl w:val="0"/>
          <w:numId w:val="0"/>
        </w:numPr>
        <w:ind w:left="568"/>
        <w:rPr>
          <w:rFonts w:ascii="Century Gothic" w:hAnsi="Century Gothic"/>
        </w:rPr>
      </w:pPr>
      <w:r w:rsidRPr="0087188E">
        <w:rPr>
          <w:rFonts w:ascii="Century Gothic" w:hAnsi="Century Gothic"/>
          <w:b/>
        </w:rPr>
        <w:t>5.3.5.</w:t>
      </w:r>
      <w:r>
        <w:rPr>
          <w:rFonts w:ascii="Century Gothic" w:hAnsi="Century Gothic"/>
        </w:rPr>
        <w:t xml:space="preserve"> </w:t>
      </w:r>
      <w:r w:rsidR="00C00AA8" w:rsidRPr="00C80BE0">
        <w:rPr>
          <w:rFonts w:ascii="Century Gothic" w:hAnsi="Century Gothic"/>
        </w:rPr>
        <w:t>Školení pracovníků Objednatele</w:t>
      </w:r>
    </w:p>
    <w:p w14:paraId="381D84B5" w14:textId="0FFD6ACE" w:rsidR="00C00AA8" w:rsidRPr="00C00AA8" w:rsidRDefault="0087188E" w:rsidP="0087188E">
      <w:pPr>
        <w:pStyle w:val="Nadpis3"/>
        <w:numPr>
          <w:ilvl w:val="0"/>
          <w:numId w:val="0"/>
        </w:numPr>
        <w:ind w:left="568"/>
        <w:rPr>
          <w:rFonts w:ascii="Century Gothic" w:hAnsi="Century Gothic"/>
        </w:rPr>
      </w:pPr>
      <w:r w:rsidRPr="0087188E">
        <w:rPr>
          <w:rFonts w:ascii="Century Gothic" w:hAnsi="Century Gothic"/>
          <w:b/>
        </w:rPr>
        <w:t>5.3.6.</w:t>
      </w:r>
      <w:r>
        <w:rPr>
          <w:rFonts w:ascii="Century Gothic" w:hAnsi="Century Gothic"/>
        </w:rPr>
        <w:t xml:space="preserve"> </w:t>
      </w:r>
      <w:r w:rsidR="00C00AA8" w:rsidRPr="00C80BE0">
        <w:rPr>
          <w:rFonts w:ascii="Century Gothic" w:hAnsi="Century Gothic"/>
        </w:rPr>
        <w:t>Provedení veškerých kontrol a protokolární předání Předmětu plnění</w:t>
      </w:r>
    </w:p>
    <w:p w14:paraId="1F4B8605" w14:textId="58B14D76" w:rsidR="00D20F0F" w:rsidRDefault="00D20F0F" w:rsidP="00043F22">
      <w:pPr>
        <w:pStyle w:val="Nadpis2"/>
        <w:ind w:left="709"/>
        <w:rPr>
          <w:rFonts w:ascii="Century Gothic" w:hAnsi="Century Gothic"/>
        </w:rPr>
      </w:pPr>
      <w:r>
        <w:rPr>
          <w:rFonts w:ascii="Century Gothic" w:hAnsi="Century Gothic"/>
        </w:rPr>
        <w:t xml:space="preserve">Dojde-li </w:t>
      </w:r>
      <w:r w:rsidR="00A8325B">
        <w:rPr>
          <w:rFonts w:ascii="Century Gothic" w:hAnsi="Century Gothic"/>
        </w:rPr>
        <w:t>v důsledku neočekávaných a nezaviněných okolností k prodloužení doby realizace Předmětu plnění</w:t>
      </w:r>
      <w:r w:rsidR="00BC757F">
        <w:rPr>
          <w:rFonts w:ascii="Century Gothic" w:hAnsi="Century Gothic"/>
        </w:rPr>
        <w:t xml:space="preserve">, zavazuje se Dodavatel o této skutečnosti informovat bez zbytečného odkladu Objednatele, </w:t>
      </w:r>
      <w:r w:rsidR="00DD45DC">
        <w:rPr>
          <w:rFonts w:ascii="Century Gothic" w:hAnsi="Century Gothic"/>
        </w:rPr>
        <w:t>a dohodnout prodloužení doby realizace Předmětu plnění o nejkratší možnou dobu.</w:t>
      </w:r>
    </w:p>
    <w:p w14:paraId="24A61BB3" w14:textId="2DB20E0E" w:rsidR="008A2B25" w:rsidRPr="000E37F0" w:rsidRDefault="00416199" w:rsidP="00043F22">
      <w:pPr>
        <w:pStyle w:val="Nadpis2"/>
        <w:ind w:left="709"/>
        <w:rPr>
          <w:rFonts w:ascii="Century Gothic" w:hAnsi="Century Gothic"/>
        </w:rPr>
      </w:pPr>
      <w:r>
        <w:rPr>
          <w:rFonts w:ascii="Century Gothic" w:hAnsi="Century Gothic"/>
        </w:rPr>
        <w:t xml:space="preserve">Dodavatel se zavazuje </w:t>
      </w:r>
      <w:r w:rsidR="005A78CB">
        <w:rPr>
          <w:rFonts w:ascii="Century Gothic" w:hAnsi="Century Gothic"/>
        </w:rPr>
        <w:t xml:space="preserve">předat Objednateli URZ UCO bez vad a plně v souladu s touto Smlouvou nejpozději do </w:t>
      </w:r>
      <w:r w:rsidR="00B429DC">
        <w:rPr>
          <w:rFonts w:ascii="Century Gothic" w:hAnsi="Century Gothic"/>
        </w:rPr>
        <w:t>1</w:t>
      </w:r>
      <w:r w:rsidR="00CE79A9">
        <w:rPr>
          <w:rFonts w:ascii="Century Gothic" w:hAnsi="Century Gothic"/>
        </w:rPr>
        <w:t>0</w:t>
      </w:r>
      <w:r w:rsidR="00B429DC">
        <w:rPr>
          <w:rFonts w:ascii="Century Gothic" w:hAnsi="Century Gothic"/>
        </w:rPr>
        <w:t xml:space="preserve"> </w:t>
      </w:r>
      <w:r w:rsidR="0064043B">
        <w:rPr>
          <w:rFonts w:ascii="Century Gothic" w:hAnsi="Century Gothic"/>
        </w:rPr>
        <w:t>týdnů ode dne podpisu této Smlouvy</w:t>
      </w:r>
      <w:r w:rsidR="001D6E7F">
        <w:rPr>
          <w:rFonts w:ascii="Century Gothic" w:hAnsi="Century Gothic"/>
        </w:rPr>
        <w:t>.</w:t>
      </w:r>
    </w:p>
    <w:p w14:paraId="33A6D5B5" w14:textId="0F5A619B" w:rsidR="003A3289" w:rsidRPr="000E37F0" w:rsidRDefault="00E67CC8" w:rsidP="00043F22">
      <w:pPr>
        <w:pStyle w:val="Nadpis2"/>
        <w:ind w:left="709"/>
        <w:rPr>
          <w:rFonts w:ascii="Century Gothic" w:hAnsi="Century Gothic"/>
        </w:rPr>
      </w:pPr>
      <w:r w:rsidRPr="000E37F0">
        <w:rPr>
          <w:rFonts w:ascii="Century Gothic" w:hAnsi="Century Gothic"/>
        </w:rPr>
        <w:t xml:space="preserve">Veškerou dokumentaci předá </w:t>
      </w:r>
      <w:r w:rsidR="005A78CB">
        <w:rPr>
          <w:rFonts w:ascii="Century Gothic" w:hAnsi="Century Gothic"/>
        </w:rPr>
        <w:t>Dodavatel</w:t>
      </w:r>
      <w:r w:rsidR="005A78CB" w:rsidRPr="000E37F0">
        <w:rPr>
          <w:rFonts w:ascii="Century Gothic" w:hAnsi="Century Gothic"/>
        </w:rPr>
        <w:t xml:space="preserve"> </w:t>
      </w:r>
      <w:r w:rsidR="005A78CB">
        <w:rPr>
          <w:rFonts w:ascii="Century Gothic" w:hAnsi="Century Gothic"/>
        </w:rPr>
        <w:t>Objednateli</w:t>
      </w:r>
      <w:r w:rsidR="005A78CB" w:rsidRPr="000E37F0">
        <w:rPr>
          <w:rFonts w:ascii="Century Gothic" w:hAnsi="Century Gothic"/>
        </w:rPr>
        <w:t xml:space="preserve"> </w:t>
      </w:r>
      <w:r w:rsidRPr="000E37F0">
        <w:rPr>
          <w:rFonts w:ascii="Century Gothic" w:hAnsi="Century Gothic"/>
        </w:rPr>
        <w:t>v tištěné i v elektronické podobě</w:t>
      </w:r>
      <w:r w:rsidR="005A78CB">
        <w:rPr>
          <w:rFonts w:ascii="Century Gothic" w:hAnsi="Century Gothic"/>
        </w:rPr>
        <w:t>.</w:t>
      </w:r>
      <w:r w:rsidRPr="000E37F0">
        <w:rPr>
          <w:rFonts w:ascii="Century Gothic" w:hAnsi="Century Gothic"/>
        </w:rPr>
        <w:t xml:space="preserve"> Předání </w:t>
      </w:r>
      <w:r w:rsidR="005A78CB">
        <w:rPr>
          <w:rFonts w:ascii="Century Gothic" w:hAnsi="Century Gothic"/>
        </w:rPr>
        <w:t>P</w:t>
      </w:r>
      <w:r w:rsidRPr="000E37F0">
        <w:rPr>
          <w:rFonts w:ascii="Century Gothic" w:hAnsi="Century Gothic"/>
        </w:rPr>
        <w:t xml:space="preserve">ředmětu </w:t>
      </w:r>
      <w:r w:rsidR="005A78CB">
        <w:rPr>
          <w:rFonts w:ascii="Century Gothic" w:hAnsi="Century Gothic"/>
        </w:rPr>
        <w:t>plnění</w:t>
      </w:r>
      <w:r w:rsidRPr="000E37F0">
        <w:rPr>
          <w:rFonts w:ascii="Century Gothic" w:hAnsi="Century Gothic"/>
        </w:rPr>
        <w:t xml:space="preserve"> je možno učinit i před uvedeným termínem na základě dohody mezi Stranami. </w:t>
      </w:r>
      <w:r w:rsidR="005A78CB">
        <w:rPr>
          <w:rFonts w:ascii="Century Gothic" w:hAnsi="Century Gothic"/>
        </w:rPr>
        <w:t xml:space="preserve">Dodavatel </w:t>
      </w:r>
      <w:r w:rsidR="002617D3" w:rsidRPr="000E37F0">
        <w:rPr>
          <w:rFonts w:ascii="Century Gothic" w:hAnsi="Century Gothic"/>
        </w:rPr>
        <w:t xml:space="preserve">je povinen písemně vyrozumět </w:t>
      </w:r>
      <w:r w:rsidR="005A78CB">
        <w:rPr>
          <w:rFonts w:ascii="Century Gothic" w:hAnsi="Century Gothic"/>
        </w:rPr>
        <w:t>Objednatele</w:t>
      </w:r>
      <w:r w:rsidR="005A78CB" w:rsidRPr="000E37F0">
        <w:rPr>
          <w:rFonts w:ascii="Century Gothic" w:hAnsi="Century Gothic"/>
        </w:rPr>
        <w:t xml:space="preserve"> </w:t>
      </w:r>
      <w:r w:rsidR="002617D3" w:rsidRPr="000E37F0">
        <w:rPr>
          <w:rFonts w:ascii="Century Gothic" w:hAnsi="Century Gothic"/>
        </w:rPr>
        <w:t>o připravenosti k</w:t>
      </w:r>
      <w:r w:rsidR="0081179D" w:rsidRPr="000E37F0">
        <w:rPr>
          <w:rFonts w:ascii="Century Gothic" w:hAnsi="Century Gothic"/>
        </w:rPr>
        <w:t> předání předmětu koupě</w:t>
      </w:r>
      <w:r w:rsidR="002617D3" w:rsidRPr="000E37F0">
        <w:rPr>
          <w:rFonts w:ascii="Century Gothic" w:hAnsi="Century Gothic"/>
        </w:rPr>
        <w:t>, a to nejméně 21 (dvacet jedna) dnů před požadovaným termínem předání.</w:t>
      </w:r>
    </w:p>
    <w:p w14:paraId="48272D7B" w14:textId="6B8DDBBB" w:rsidR="001732F6" w:rsidRDefault="001732F6" w:rsidP="00043F22">
      <w:pPr>
        <w:pStyle w:val="Nadpis2"/>
        <w:ind w:left="709"/>
        <w:rPr>
          <w:rFonts w:ascii="Century Gothic" w:hAnsi="Century Gothic"/>
          <w:b/>
          <w:bCs/>
        </w:rPr>
      </w:pPr>
      <w:r w:rsidRPr="000E37F0">
        <w:rPr>
          <w:rFonts w:ascii="Century Gothic" w:hAnsi="Century Gothic"/>
        </w:rPr>
        <w:t>O předání předmětu koupě sepíší Strany předávací protokol, jehož vzor je uveden v</w:t>
      </w:r>
      <w:r w:rsidR="00746493" w:rsidRPr="000E37F0">
        <w:rPr>
          <w:rFonts w:ascii="Century Gothic" w:hAnsi="Century Gothic"/>
        </w:rPr>
        <w:t> </w:t>
      </w:r>
      <w:r w:rsidRPr="000E37F0">
        <w:rPr>
          <w:rFonts w:ascii="Century Gothic" w:hAnsi="Century Gothic"/>
        </w:rPr>
        <w:t>příloze</w:t>
      </w:r>
      <w:r w:rsidR="00746493" w:rsidRPr="000E37F0">
        <w:rPr>
          <w:rFonts w:ascii="Century Gothic" w:hAnsi="Century Gothic"/>
        </w:rPr>
        <w:t xml:space="preserve"> k této Smlouvě</w:t>
      </w:r>
      <w:r w:rsidRPr="000E37F0">
        <w:rPr>
          <w:rFonts w:ascii="Century Gothic" w:hAnsi="Century Gothic"/>
        </w:rPr>
        <w:t>.</w:t>
      </w:r>
      <w:r w:rsidR="00330A8F" w:rsidRPr="000E37F0">
        <w:rPr>
          <w:rFonts w:ascii="Century Gothic" w:hAnsi="Century Gothic"/>
        </w:rPr>
        <w:t xml:space="preserve"> </w:t>
      </w:r>
      <w:r w:rsidR="00330A8F" w:rsidRPr="000E37F0">
        <w:rPr>
          <w:rFonts w:ascii="Century Gothic" w:hAnsi="Century Gothic"/>
          <w:b/>
          <w:bCs/>
        </w:rPr>
        <w:t>Předmět koupě je předaný okamžikem, kdy Strany potvrdí</w:t>
      </w:r>
      <w:r w:rsidR="00D33C30" w:rsidRPr="000E37F0">
        <w:rPr>
          <w:rFonts w:ascii="Century Gothic" w:hAnsi="Century Gothic"/>
          <w:b/>
          <w:bCs/>
        </w:rPr>
        <w:t xml:space="preserve"> na předávacím protokolu</w:t>
      </w:r>
      <w:r w:rsidR="00330A8F" w:rsidRPr="000E37F0">
        <w:rPr>
          <w:rFonts w:ascii="Century Gothic" w:hAnsi="Century Gothic"/>
          <w:b/>
          <w:bCs/>
        </w:rPr>
        <w:t>, že</w:t>
      </w:r>
      <w:r w:rsidR="006B2499" w:rsidRPr="000E37F0">
        <w:rPr>
          <w:rFonts w:ascii="Century Gothic" w:hAnsi="Century Gothic"/>
          <w:b/>
          <w:bCs/>
        </w:rPr>
        <w:t xml:space="preserve"> zkoušky způsobilosti</w:t>
      </w:r>
      <w:r w:rsidR="00330A8F" w:rsidRPr="000E37F0">
        <w:rPr>
          <w:rFonts w:ascii="Century Gothic" w:hAnsi="Century Gothic"/>
          <w:b/>
          <w:bCs/>
        </w:rPr>
        <w:t xml:space="preserve"> </w:t>
      </w:r>
      <w:r w:rsidR="006B2499" w:rsidRPr="000E37F0">
        <w:rPr>
          <w:rFonts w:ascii="Century Gothic" w:hAnsi="Century Gothic"/>
          <w:b/>
          <w:bCs/>
        </w:rPr>
        <w:t xml:space="preserve">předmětu koupě proběhly </w:t>
      </w:r>
      <w:r w:rsidR="000B18AD" w:rsidRPr="000E37F0">
        <w:rPr>
          <w:rFonts w:ascii="Century Gothic" w:hAnsi="Century Gothic"/>
          <w:b/>
          <w:bCs/>
        </w:rPr>
        <w:t xml:space="preserve">(i) </w:t>
      </w:r>
      <w:r w:rsidR="006B2499" w:rsidRPr="000E37F0">
        <w:rPr>
          <w:rFonts w:ascii="Century Gothic" w:hAnsi="Century Gothic"/>
          <w:b/>
          <w:bCs/>
        </w:rPr>
        <w:t>úspěšně</w:t>
      </w:r>
      <w:r w:rsidR="00D33C30" w:rsidRPr="000E37F0">
        <w:rPr>
          <w:rFonts w:ascii="Century Gothic" w:hAnsi="Century Gothic"/>
          <w:b/>
          <w:bCs/>
        </w:rPr>
        <w:t>,</w:t>
      </w:r>
      <w:r w:rsidR="000B18AD" w:rsidRPr="000E37F0">
        <w:rPr>
          <w:rFonts w:ascii="Century Gothic" w:hAnsi="Century Gothic"/>
          <w:b/>
          <w:bCs/>
        </w:rPr>
        <w:t xml:space="preserve"> nebo (</w:t>
      </w:r>
      <w:proofErr w:type="spellStart"/>
      <w:r w:rsidR="000B18AD" w:rsidRPr="000E37F0">
        <w:rPr>
          <w:rFonts w:ascii="Century Gothic" w:hAnsi="Century Gothic"/>
          <w:b/>
          <w:bCs/>
        </w:rPr>
        <w:t>ii</w:t>
      </w:r>
      <w:proofErr w:type="spellEnd"/>
      <w:r w:rsidR="000B18AD" w:rsidRPr="000E37F0">
        <w:rPr>
          <w:rFonts w:ascii="Century Gothic" w:hAnsi="Century Gothic"/>
          <w:b/>
          <w:bCs/>
        </w:rPr>
        <w:t>)</w:t>
      </w:r>
      <w:r w:rsidR="00D33C30" w:rsidRPr="000E37F0">
        <w:rPr>
          <w:rFonts w:ascii="Century Gothic" w:hAnsi="Century Gothic"/>
          <w:b/>
          <w:bCs/>
        </w:rPr>
        <w:t xml:space="preserve"> </w:t>
      </w:r>
      <w:r w:rsidR="00F809F2" w:rsidRPr="000E37F0">
        <w:rPr>
          <w:rFonts w:ascii="Century Gothic" w:hAnsi="Century Gothic"/>
          <w:b/>
          <w:bCs/>
        </w:rPr>
        <w:t>úspěšně s</w:t>
      </w:r>
      <w:r w:rsidR="000B18AD" w:rsidRPr="000E37F0">
        <w:rPr>
          <w:rFonts w:ascii="Century Gothic" w:hAnsi="Century Gothic"/>
          <w:b/>
          <w:bCs/>
        </w:rPr>
        <w:t> </w:t>
      </w:r>
      <w:r w:rsidR="00F809F2" w:rsidRPr="000E37F0">
        <w:rPr>
          <w:rFonts w:ascii="Century Gothic" w:hAnsi="Century Gothic"/>
          <w:b/>
          <w:bCs/>
        </w:rPr>
        <w:t>výhradou</w:t>
      </w:r>
      <w:r w:rsidR="000B18AD" w:rsidRPr="000E37F0">
        <w:rPr>
          <w:rFonts w:ascii="Century Gothic" w:hAnsi="Century Gothic"/>
          <w:b/>
          <w:bCs/>
        </w:rPr>
        <w:t>, kdy předmět koupě je př</w:t>
      </w:r>
      <w:r w:rsidR="001D6FAF" w:rsidRPr="000E37F0">
        <w:rPr>
          <w:rFonts w:ascii="Century Gothic" w:hAnsi="Century Gothic"/>
          <w:b/>
          <w:bCs/>
        </w:rPr>
        <w:t>eda</w:t>
      </w:r>
      <w:r w:rsidR="000B18AD" w:rsidRPr="000E37F0">
        <w:rPr>
          <w:rFonts w:ascii="Century Gothic" w:hAnsi="Century Gothic"/>
          <w:b/>
          <w:bCs/>
        </w:rPr>
        <w:t>ný odstraněním výhrad v dodatečné dohodnuté lhůtě.</w:t>
      </w:r>
    </w:p>
    <w:p w14:paraId="12E6BA61" w14:textId="61397009" w:rsidR="001F087E" w:rsidRPr="00C80BE0" w:rsidRDefault="001F087E" w:rsidP="001F087E">
      <w:pPr>
        <w:pStyle w:val="Nadpis2"/>
        <w:ind w:left="709"/>
        <w:rPr>
          <w:rFonts w:ascii="Century Gothic" w:hAnsi="Century Gothic"/>
        </w:rPr>
      </w:pPr>
      <w:r w:rsidRPr="00C80BE0">
        <w:rPr>
          <w:rFonts w:ascii="Century Gothic" w:hAnsi="Century Gothic"/>
        </w:rPr>
        <w:t>Objednatel není povinen převzít Předmět plnění s jakýmikoliv vadami.</w:t>
      </w:r>
    </w:p>
    <w:p w14:paraId="1E975883" w14:textId="4B849E5D" w:rsidR="00C50100" w:rsidRPr="000E37F0" w:rsidRDefault="00A822E5" w:rsidP="00043F22">
      <w:pPr>
        <w:pStyle w:val="Nadpis2"/>
        <w:ind w:left="709"/>
        <w:rPr>
          <w:rFonts w:ascii="Century Gothic" w:hAnsi="Century Gothic"/>
        </w:rPr>
      </w:pPr>
      <w:r w:rsidRPr="000E37F0">
        <w:rPr>
          <w:rFonts w:ascii="Century Gothic" w:hAnsi="Century Gothic"/>
        </w:rPr>
        <w:t xml:space="preserve">Při předání se </w:t>
      </w:r>
      <w:r w:rsidR="006F16D6">
        <w:rPr>
          <w:rFonts w:ascii="Century Gothic" w:hAnsi="Century Gothic"/>
        </w:rPr>
        <w:t>Dodavatel</w:t>
      </w:r>
      <w:r w:rsidRPr="000E37F0">
        <w:rPr>
          <w:rFonts w:ascii="Century Gothic" w:hAnsi="Century Gothic"/>
        </w:rPr>
        <w:t xml:space="preserve"> zavazuje proškolit</w:t>
      </w:r>
      <w:r w:rsidR="00572E7A" w:rsidRPr="000E37F0">
        <w:rPr>
          <w:rFonts w:ascii="Century Gothic" w:hAnsi="Century Gothic"/>
        </w:rPr>
        <w:t xml:space="preserve"> </w:t>
      </w:r>
      <w:r w:rsidR="006F16D6">
        <w:rPr>
          <w:rFonts w:ascii="Century Gothic" w:hAnsi="Century Gothic"/>
        </w:rPr>
        <w:t>Objednatele</w:t>
      </w:r>
      <w:r w:rsidR="00572E7A" w:rsidRPr="000E37F0">
        <w:rPr>
          <w:rFonts w:ascii="Century Gothic" w:hAnsi="Century Gothic"/>
        </w:rPr>
        <w:t xml:space="preserve"> a osoby jím určené</w:t>
      </w:r>
      <w:r w:rsidRPr="000E37F0">
        <w:rPr>
          <w:rFonts w:ascii="Century Gothic" w:hAnsi="Century Gothic"/>
        </w:rPr>
        <w:t xml:space="preserve"> o řádném</w:t>
      </w:r>
      <w:r w:rsidR="00572E7A" w:rsidRPr="000E37F0">
        <w:rPr>
          <w:rFonts w:ascii="Century Gothic" w:hAnsi="Century Gothic"/>
        </w:rPr>
        <w:t xml:space="preserve"> a bezpečném</w:t>
      </w:r>
      <w:r w:rsidRPr="000E37F0">
        <w:rPr>
          <w:rFonts w:ascii="Century Gothic" w:hAnsi="Century Gothic"/>
        </w:rPr>
        <w:t xml:space="preserve"> užívání</w:t>
      </w:r>
      <w:r w:rsidR="00572E7A" w:rsidRPr="000E37F0">
        <w:rPr>
          <w:rFonts w:ascii="Century Gothic" w:hAnsi="Century Gothic"/>
        </w:rPr>
        <w:t xml:space="preserve"> </w:t>
      </w:r>
      <w:r w:rsidR="006F16D6">
        <w:rPr>
          <w:rFonts w:ascii="Century Gothic" w:hAnsi="Century Gothic"/>
        </w:rPr>
        <w:t>Předmětu plnění</w:t>
      </w:r>
      <w:r w:rsidR="00C80BE0">
        <w:rPr>
          <w:rFonts w:ascii="Century Gothic" w:hAnsi="Century Gothic"/>
        </w:rPr>
        <w:t xml:space="preserve">, </w:t>
      </w:r>
      <w:r w:rsidR="00C50100" w:rsidRPr="000E37F0">
        <w:rPr>
          <w:rFonts w:ascii="Century Gothic" w:hAnsi="Century Gothic"/>
        </w:rPr>
        <w:t>a to:</w:t>
      </w:r>
    </w:p>
    <w:p w14:paraId="4C88FD2B" w14:textId="7EB5DD58" w:rsidR="00C50100" w:rsidRPr="000E37F0" w:rsidRDefault="00C50100" w:rsidP="000C3F30">
      <w:pPr>
        <w:pStyle w:val="Nadpis3"/>
        <w:ind w:left="1418" w:hanging="709"/>
        <w:rPr>
          <w:rFonts w:ascii="Century Gothic" w:hAnsi="Century Gothic"/>
        </w:rPr>
      </w:pPr>
      <w:r w:rsidRPr="000E37F0">
        <w:rPr>
          <w:rFonts w:ascii="Century Gothic" w:hAnsi="Century Gothic"/>
        </w:rPr>
        <w:t>v českém jazyc</w:t>
      </w:r>
      <w:r w:rsidR="00B554E2">
        <w:rPr>
          <w:rFonts w:ascii="Century Gothic" w:hAnsi="Century Gothic"/>
        </w:rPr>
        <w:t>e</w:t>
      </w:r>
      <w:r w:rsidRPr="000E37F0">
        <w:rPr>
          <w:rFonts w:ascii="Century Gothic" w:hAnsi="Century Gothic"/>
        </w:rPr>
        <w:t>,</w:t>
      </w:r>
    </w:p>
    <w:p w14:paraId="30FAF9A9" w14:textId="10325710" w:rsidR="00A822E5" w:rsidRPr="000E37F0" w:rsidRDefault="00C50100" w:rsidP="000C3F30">
      <w:pPr>
        <w:pStyle w:val="Nadpis3"/>
        <w:ind w:left="1418" w:hanging="709"/>
        <w:rPr>
          <w:rFonts w:ascii="Century Gothic" w:hAnsi="Century Gothic"/>
        </w:rPr>
      </w:pPr>
      <w:r w:rsidRPr="000E37F0">
        <w:rPr>
          <w:rFonts w:ascii="Century Gothic" w:hAnsi="Century Gothic"/>
        </w:rPr>
        <w:t xml:space="preserve">v rozsahu </w:t>
      </w:r>
      <w:r w:rsidR="008D7741" w:rsidRPr="000E37F0">
        <w:rPr>
          <w:rFonts w:ascii="Century Gothic" w:hAnsi="Century Gothic"/>
        </w:rPr>
        <w:t>bezpečnosti práce se zaměřením na používání, ovládání zboží a software s tím spojeným a na řešení způsobu vzniklých závad.</w:t>
      </w:r>
      <w:r w:rsidRPr="000E37F0">
        <w:rPr>
          <w:rFonts w:ascii="Century Gothic" w:hAnsi="Century Gothic"/>
        </w:rPr>
        <w:t xml:space="preserve"> </w:t>
      </w:r>
    </w:p>
    <w:p w14:paraId="5732A101" w14:textId="4550E811" w:rsidR="00B826B6" w:rsidRDefault="00CA1D64" w:rsidP="00043F22">
      <w:pPr>
        <w:pStyle w:val="Nadpis2"/>
        <w:ind w:left="709"/>
        <w:rPr>
          <w:rFonts w:ascii="Century Gothic" w:hAnsi="Century Gothic"/>
        </w:rPr>
      </w:pPr>
      <w:r w:rsidRPr="000E37F0">
        <w:rPr>
          <w:rFonts w:ascii="Century Gothic" w:hAnsi="Century Gothic"/>
        </w:rPr>
        <w:t xml:space="preserve">Nebezpečí škody na předmětu koupě přechází na </w:t>
      </w:r>
      <w:r w:rsidR="006B26CF">
        <w:rPr>
          <w:rFonts w:ascii="Century Gothic" w:hAnsi="Century Gothic"/>
        </w:rPr>
        <w:t>Objednatele</w:t>
      </w:r>
      <w:r w:rsidR="006B26CF" w:rsidRPr="000E37F0">
        <w:rPr>
          <w:rFonts w:ascii="Century Gothic" w:hAnsi="Century Gothic"/>
        </w:rPr>
        <w:t xml:space="preserve"> </w:t>
      </w:r>
      <w:r w:rsidRPr="000E37F0">
        <w:rPr>
          <w:rFonts w:ascii="Century Gothic" w:hAnsi="Century Gothic"/>
        </w:rPr>
        <w:t xml:space="preserve">okamžikem jeho </w:t>
      </w:r>
      <w:r w:rsidR="00AA0D4E" w:rsidRPr="000E37F0">
        <w:rPr>
          <w:rFonts w:ascii="Century Gothic" w:hAnsi="Century Gothic"/>
        </w:rPr>
        <w:t xml:space="preserve">úplného </w:t>
      </w:r>
      <w:r w:rsidRPr="000E37F0">
        <w:rPr>
          <w:rFonts w:ascii="Century Gothic" w:hAnsi="Century Gothic"/>
        </w:rPr>
        <w:t>předání včetně veškerého příslušenství</w:t>
      </w:r>
      <w:r w:rsidR="001D6FAF" w:rsidRPr="000E37F0">
        <w:rPr>
          <w:rFonts w:ascii="Century Gothic" w:hAnsi="Century Gothic"/>
        </w:rPr>
        <w:t xml:space="preserve"> a dokumentace</w:t>
      </w:r>
      <w:r w:rsidRPr="000E37F0">
        <w:rPr>
          <w:rFonts w:ascii="Century Gothic" w:hAnsi="Century Gothic"/>
        </w:rPr>
        <w:t>.</w:t>
      </w:r>
    </w:p>
    <w:p w14:paraId="184816AA" w14:textId="4BE39DFB" w:rsidR="001767A8" w:rsidRDefault="001767A8" w:rsidP="001767A8">
      <w:pPr>
        <w:pStyle w:val="Nadpis2"/>
        <w:ind w:left="709"/>
        <w:rPr>
          <w:rFonts w:ascii="Century Gothic" w:hAnsi="Century Gothic"/>
        </w:rPr>
      </w:pPr>
      <w:r w:rsidRPr="00C80BE0">
        <w:rPr>
          <w:rFonts w:ascii="Century Gothic" w:hAnsi="Century Gothic"/>
        </w:rPr>
        <w:t xml:space="preserve">Po dobu realizace zakázky přebírá </w:t>
      </w:r>
      <w:r w:rsidR="006B26CF">
        <w:rPr>
          <w:rFonts w:ascii="Century Gothic" w:hAnsi="Century Gothic"/>
        </w:rPr>
        <w:t>D</w:t>
      </w:r>
      <w:r w:rsidRPr="00C80BE0">
        <w:rPr>
          <w:rFonts w:ascii="Century Gothic" w:hAnsi="Century Gothic"/>
        </w:rPr>
        <w:t>odavatel na pracovišti KOP odpovědnost za radiační ochranu a zvládání radiační mimořádné události.</w:t>
      </w:r>
      <w:r w:rsidR="001F087E">
        <w:rPr>
          <w:rFonts w:ascii="Century Gothic" w:hAnsi="Century Gothic"/>
        </w:rPr>
        <w:t xml:space="preserve"> Dodavatel je povinen umožnit Objednateli kontrolu dodržování</w:t>
      </w:r>
      <w:r w:rsidR="006B26CF">
        <w:rPr>
          <w:rFonts w:ascii="Century Gothic" w:hAnsi="Century Gothic"/>
        </w:rPr>
        <w:t xml:space="preserve"> hodnoty radiace a provádění jakýchkoliv činností Dodavatele</w:t>
      </w:r>
      <w:r w:rsidR="009D5F0D">
        <w:rPr>
          <w:rFonts w:ascii="Century Gothic" w:hAnsi="Century Gothic"/>
        </w:rPr>
        <w:t>.</w:t>
      </w:r>
    </w:p>
    <w:p w14:paraId="3C976F70" w14:textId="7C86CEE7" w:rsidR="0009238E" w:rsidRPr="00056B35" w:rsidRDefault="00D46D52" w:rsidP="008B023E">
      <w:pPr>
        <w:pStyle w:val="Nadpis2"/>
        <w:ind w:left="709"/>
        <w:rPr>
          <w:rFonts w:ascii="Century Gothic" w:hAnsi="Century Gothic"/>
        </w:rPr>
      </w:pPr>
      <w:r>
        <w:rPr>
          <w:rFonts w:ascii="Century Gothic" w:hAnsi="Century Gothic"/>
        </w:rPr>
        <w:t xml:space="preserve">Dodavatel se zavazuje, že doba omezení provozu </w:t>
      </w:r>
      <w:r w:rsidRPr="00B429DC">
        <w:rPr>
          <w:rFonts w:ascii="Century Gothic" w:hAnsi="Century Gothic"/>
        </w:rPr>
        <w:t xml:space="preserve">nepřesáhne </w:t>
      </w:r>
      <w:r w:rsidR="00D26A96" w:rsidRPr="00B429DC">
        <w:rPr>
          <w:rFonts w:ascii="Century Gothic" w:hAnsi="Century Gothic"/>
        </w:rPr>
        <w:t xml:space="preserve"> 4 </w:t>
      </w:r>
      <w:r w:rsidRPr="00B429DC">
        <w:rPr>
          <w:rFonts w:ascii="Century Gothic" w:hAnsi="Century Gothic"/>
        </w:rPr>
        <w:t>týdn</w:t>
      </w:r>
      <w:r w:rsidR="00D26A96" w:rsidRPr="00B429DC">
        <w:rPr>
          <w:rFonts w:ascii="Century Gothic" w:hAnsi="Century Gothic"/>
        </w:rPr>
        <w:t>y</w:t>
      </w:r>
      <w:r>
        <w:rPr>
          <w:rFonts w:ascii="Century Gothic" w:hAnsi="Century Gothic"/>
        </w:rPr>
        <w:t xml:space="preserve"> ode dne zahájení Likvidace a instalace </w:t>
      </w:r>
      <w:r w:rsidR="00465322">
        <w:rPr>
          <w:rFonts w:ascii="Century Gothic" w:hAnsi="Century Gothic"/>
        </w:rPr>
        <w:t xml:space="preserve">nového URZ UCO. </w:t>
      </w:r>
    </w:p>
    <w:p w14:paraId="4BE8947C" w14:textId="77777777" w:rsidR="0009238E" w:rsidRPr="008B023E" w:rsidRDefault="0009238E" w:rsidP="008B023E"/>
    <w:p w14:paraId="490F5025" w14:textId="439427C8" w:rsidR="00CA1D64" w:rsidRPr="008B023E" w:rsidRDefault="00CA1D64" w:rsidP="008B023E">
      <w:pPr>
        <w:pStyle w:val="Nadpis1"/>
        <w:jc w:val="center"/>
        <w:rPr>
          <w:rFonts w:ascii="Century Gothic" w:hAnsi="Century Gothic"/>
          <w:sz w:val="24"/>
        </w:rPr>
      </w:pPr>
      <w:r w:rsidRPr="008B023E">
        <w:rPr>
          <w:rFonts w:ascii="Century Gothic" w:hAnsi="Century Gothic"/>
          <w:sz w:val="24"/>
        </w:rPr>
        <w:lastRenderedPageBreak/>
        <w:t>Prohlášení Stran</w:t>
      </w:r>
    </w:p>
    <w:p w14:paraId="7DE7D82F" w14:textId="76307CCC" w:rsidR="00CA1D64" w:rsidRPr="00473180" w:rsidRDefault="00473180" w:rsidP="00043F22">
      <w:pPr>
        <w:pStyle w:val="Nadpis2"/>
        <w:ind w:left="709"/>
        <w:rPr>
          <w:rFonts w:ascii="Century Gothic" w:hAnsi="Century Gothic"/>
        </w:rPr>
      </w:pPr>
      <w:r w:rsidRPr="00473180">
        <w:rPr>
          <w:rFonts w:ascii="Century Gothic" w:hAnsi="Century Gothic"/>
          <w:u w:val="single"/>
        </w:rPr>
        <w:t xml:space="preserve">Dodavatel </w:t>
      </w:r>
      <w:r w:rsidR="00CA1D64" w:rsidRPr="00473180">
        <w:rPr>
          <w:rFonts w:ascii="Century Gothic" w:hAnsi="Century Gothic"/>
          <w:u w:val="single"/>
        </w:rPr>
        <w:t>prohlašuje</w:t>
      </w:r>
      <w:r w:rsidR="00CA1D64" w:rsidRPr="00473180">
        <w:rPr>
          <w:rFonts w:ascii="Century Gothic" w:hAnsi="Century Gothic"/>
        </w:rPr>
        <w:t>:</w:t>
      </w:r>
    </w:p>
    <w:p w14:paraId="39BB70AB" w14:textId="222BB5B8" w:rsidR="003420EA" w:rsidRDefault="006B4DB8" w:rsidP="000C3F30">
      <w:pPr>
        <w:pStyle w:val="Nadpis3"/>
        <w:ind w:left="1418" w:hanging="709"/>
        <w:rPr>
          <w:rFonts w:ascii="Century Gothic" w:hAnsi="Century Gothic"/>
        </w:rPr>
      </w:pPr>
      <w:r>
        <w:rPr>
          <w:rFonts w:ascii="Century Gothic" w:hAnsi="Century Gothic"/>
        </w:rPr>
        <w:t xml:space="preserve">Že se </w:t>
      </w:r>
      <w:r w:rsidR="003420EA">
        <w:rPr>
          <w:rFonts w:ascii="Century Gothic" w:hAnsi="Century Gothic"/>
        </w:rPr>
        <w:t xml:space="preserve">seznámil s místem plnění a jsou mu známy veškeré </w:t>
      </w:r>
      <w:r w:rsidR="006B42EE">
        <w:rPr>
          <w:rFonts w:ascii="Century Gothic" w:hAnsi="Century Gothic"/>
        </w:rPr>
        <w:t>podmínky a požadavky pro splnění této Smlouvy.</w:t>
      </w:r>
    </w:p>
    <w:p w14:paraId="17601562" w14:textId="57903117" w:rsidR="00022571" w:rsidRPr="00473180" w:rsidRDefault="006B4DB8" w:rsidP="000C3F30">
      <w:pPr>
        <w:pStyle w:val="Nadpis3"/>
        <w:ind w:left="1418" w:hanging="709"/>
        <w:rPr>
          <w:rFonts w:ascii="Century Gothic" w:hAnsi="Century Gothic"/>
        </w:rPr>
      </w:pPr>
      <w:r>
        <w:rPr>
          <w:rFonts w:ascii="Century Gothic" w:hAnsi="Century Gothic"/>
        </w:rPr>
        <w:t xml:space="preserve">Že </w:t>
      </w:r>
      <w:r w:rsidR="003420EA">
        <w:rPr>
          <w:rFonts w:ascii="Century Gothic" w:hAnsi="Century Gothic"/>
        </w:rPr>
        <w:t>d</w:t>
      </w:r>
      <w:r w:rsidR="00022571" w:rsidRPr="00473180">
        <w:rPr>
          <w:rFonts w:ascii="Century Gothic" w:hAnsi="Century Gothic"/>
        </w:rPr>
        <w:t>isponuje veškerými povoleními, certifikacemi</w:t>
      </w:r>
      <w:r w:rsidR="00473180" w:rsidRPr="00473180">
        <w:rPr>
          <w:rFonts w:ascii="Century Gothic" w:hAnsi="Century Gothic"/>
        </w:rPr>
        <w:t>, souhlasy a rozhodnutími potřebnými k plnění podle této Smlouvy.</w:t>
      </w:r>
    </w:p>
    <w:p w14:paraId="1E2B6751" w14:textId="2D61420C" w:rsidR="00473180" w:rsidRPr="00473180" w:rsidRDefault="006B4DB8" w:rsidP="008C5863">
      <w:pPr>
        <w:pStyle w:val="Nadpis3"/>
        <w:ind w:left="1418" w:hanging="709"/>
        <w:rPr>
          <w:rFonts w:ascii="Century Gothic" w:hAnsi="Century Gothic"/>
        </w:rPr>
      </w:pPr>
      <w:r>
        <w:rPr>
          <w:rFonts w:ascii="Century Gothic" w:hAnsi="Century Gothic"/>
        </w:rPr>
        <w:t>J</w:t>
      </w:r>
      <w:r w:rsidR="00473180" w:rsidRPr="00C80BE0">
        <w:rPr>
          <w:rFonts w:ascii="Century Gothic" w:hAnsi="Century Gothic"/>
        </w:rPr>
        <w:t>e plně způ</w:t>
      </w:r>
      <w:r w:rsidR="00473180">
        <w:rPr>
          <w:rFonts w:ascii="Century Gothic" w:hAnsi="Century Gothic"/>
        </w:rPr>
        <w:t>so</w:t>
      </w:r>
      <w:r w:rsidR="00473180" w:rsidRPr="00C80BE0">
        <w:rPr>
          <w:rFonts w:ascii="Century Gothic" w:hAnsi="Century Gothic"/>
        </w:rPr>
        <w:t>bilý k plnění podle této Smlouvy.</w:t>
      </w:r>
    </w:p>
    <w:p w14:paraId="4EABEB28" w14:textId="53BD8FF2" w:rsidR="006D0447" w:rsidRPr="00DE35DF" w:rsidRDefault="00DE35DF" w:rsidP="008C5863">
      <w:pPr>
        <w:pStyle w:val="Nadpis3"/>
        <w:ind w:left="1418" w:hanging="709"/>
        <w:rPr>
          <w:rFonts w:ascii="Century Gothic" w:hAnsi="Century Gothic"/>
        </w:rPr>
      </w:pPr>
      <w:r w:rsidRPr="00DE35DF">
        <w:rPr>
          <w:rFonts w:ascii="Century Gothic" w:hAnsi="Century Gothic"/>
        </w:rPr>
        <w:t>Že zajistí</w:t>
      </w:r>
      <w:r w:rsidR="005835B3" w:rsidRPr="00DE35DF">
        <w:rPr>
          <w:rFonts w:ascii="Century Gothic" w:hAnsi="Century Gothic"/>
        </w:rPr>
        <w:t xml:space="preserve">, že Objednatel nabyde </w:t>
      </w:r>
      <w:r w:rsidR="00064B63" w:rsidRPr="00DE35DF">
        <w:rPr>
          <w:rFonts w:ascii="Century Gothic" w:hAnsi="Century Gothic"/>
        </w:rPr>
        <w:t xml:space="preserve">výlučné </w:t>
      </w:r>
      <w:r w:rsidR="005835B3" w:rsidRPr="00DE35DF">
        <w:rPr>
          <w:rFonts w:ascii="Century Gothic" w:hAnsi="Century Gothic"/>
        </w:rPr>
        <w:t xml:space="preserve">vlastnické právo k URZC UCO </w:t>
      </w:r>
      <w:r w:rsidR="00064B63" w:rsidRPr="00DE35DF">
        <w:rPr>
          <w:rFonts w:ascii="Century Gothic" w:hAnsi="Century Gothic"/>
        </w:rPr>
        <w:t>a že na něm neváznou žádná práva třetích osob.</w:t>
      </w:r>
    </w:p>
    <w:p w14:paraId="7B7EC17D" w14:textId="79693EDD" w:rsidR="00BA5E3F" w:rsidRPr="000E37F0" w:rsidRDefault="00625527" w:rsidP="008C5863">
      <w:pPr>
        <w:pStyle w:val="Nadpis3"/>
        <w:ind w:left="1418" w:hanging="709"/>
        <w:rPr>
          <w:rFonts w:ascii="Century Gothic" w:hAnsi="Century Gothic"/>
        </w:rPr>
      </w:pPr>
      <w:r>
        <w:rPr>
          <w:rFonts w:ascii="Century Gothic" w:hAnsi="Century Gothic"/>
        </w:rPr>
        <w:t xml:space="preserve">Doba odstávky </w:t>
      </w:r>
      <w:r w:rsidR="00C050D7">
        <w:rPr>
          <w:rFonts w:ascii="Century Gothic" w:hAnsi="Century Gothic"/>
        </w:rPr>
        <w:t xml:space="preserve">pracoviště </w:t>
      </w:r>
      <w:r w:rsidR="00DE35DF">
        <w:rPr>
          <w:rFonts w:ascii="Century Gothic" w:hAnsi="Century Gothic"/>
        </w:rPr>
        <w:t xml:space="preserve">KOP nepřesáhne </w:t>
      </w:r>
      <w:r w:rsidR="00512145">
        <w:rPr>
          <w:rFonts w:ascii="Century Gothic" w:hAnsi="Century Gothic"/>
        </w:rPr>
        <w:t>4</w:t>
      </w:r>
      <w:r w:rsidR="00DE35DF">
        <w:rPr>
          <w:rFonts w:ascii="Century Gothic" w:hAnsi="Century Gothic"/>
        </w:rPr>
        <w:t xml:space="preserve"> týd</w:t>
      </w:r>
      <w:r w:rsidR="00322A13">
        <w:rPr>
          <w:rFonts w:ascii="Century Gothic" w:hAnsi="Century Gothic"/>
        </w:rPr>
        <w:t>ny</w:t>
      </w:r>
      <w:r w:rsidR="00DE35DF">
        <w:rPr>
          <w:rFonts w:ascii="Century Gothic" w:hAnsi="Century Gothic"/>
        </w:rPr>
        <w:t>.</w:t>
      </w:r>
    </w:p>
    <w:p w14:paraId="276D0384" w14:textId="1FD2336F" w:rsidR="00833E88" w:rsidRPr="000E37F0" w:rsidRDefault="009D5F0D" w:rsidP="008C5863">
      <w:pPr>
        <w:pStyle w:val="Nadpis3"/>
        <w:ind w:left="1418" w:hanging="709"/>
        <w:rPr>
          <w:rFonts w:ascii="Century Gothic" w:hAnsi="Century Gothic"/>
        </w:rPr>
      </w:pPr>
      <w:r>
        <w:rPr>
          <w:rFonts w:ascii="Century Gothic" w:eastAsia="Symbol" w:hAnsi="Century Gothic"/>
        </w:rPr>
        <w:t>URZ UCO</w:t>
      </w:r>
      <w:r w:rsidR="00BA5E3F" w:rsidRPr="000E37F0">
        <w:rPr>
          <w:rFonts w:ascii="Century Gothic" w:eastAsia="Symbol" w:hAnsi="Century Gothic"/>
        </w:rPr>
        <w:t xml:space="preserve"> </w:t>
      </w:r>
      <w:r w:rsidR="005835B3">
        <w:rPr>
          <w:rFonts w:ascii="Century Gothic" w:eastAsia="Symbol" w:hAnsi="Century Gothic"/>
        </w:rPr>
        <w:t>je dodán bez vad a plně v souladu s touto Smlouvou a zadávací dokumentací.</w:t>
      </w:r>
    </w:p>
    <w:p w14:paraId="7265FEAD" w14:textId="290D36FD" w:rsidR="00FA4D9A" w:rsidRPr="000E37F0" w:rsidRDefault="006B4DB8" w:rsidP="008C5863">
      <w:pPr>
        <w:pStyle w:val="Nadpis3"/>
        <w:ind w:left="1418" w:hanging="709"/>
        <w:rPr>
          <w:rFonts w:ascii="Century Gothic" w:hAnsi="Century Gothic"/>
        </w:rPr>
      </w:pPr>
      <w:r>
        <w:rPr>
          <w:rFonts w:ascii="Century Gothic" w:hAnsi="Century Gothic"/>
        </w:rPr>
        <w:t>J</w:t>
      </w:r>
      <w:r w:rsidR="00833E88" w:rsidRPr="000E37F0">
        <w:rPr>
          <w:rFonts w:ascii="Century Gothic" w:hAnsi="Century Gothic"/>
        </w:rPr>
        <w:t xml:space="preserve">e-li součástí předmětu koupě </w:t>
      </w:r>
      <w:r w:rsidR="00250973" w:rsidRPr="000E37F0">
        <w:rPr>
          <w:rFonts w:ascii="Century Gothic" w:hAnsi="Century Gothic"/>
        </w:rPr>
        <w:t xml:space="preserve">autorské dílo, má veškerá oprávnění </w:t>
      </w:r>
      <w:r w:rsidR="0009114D" w:rsidRPr="000E37F0">
        <w:rPr>
          <w:rFonts w:ascii="Century Gothic" w:hAnsi="Century Gothic"/>
        </w:rPr>
        <w:t xml:space="preserve">a souhlasy </w:t>
      </w:r>
      <w:r w:rsidR="00250973" w:rsidRPr="000E37F0">
        <w:rPr>
          <w:rFonts w:ascii="Century Gothic" w:hAnsi="Century Gothic"/>
        </w:rPr>
        <w:t>k udělení licence</w:t>
      </w:r>
      <w:r w:rsidR="00833E88" w:rsidRPr="000E37F0">
        <w:rPr>
          <w:rFonts w:ascii="Century Gothic" w:hAnsi="Century Gothic"/>
        </w:rPr>
        <w:t xml:space="preserve"> </w:t>
      </w:r>
      <w:r w:rsidR="0009114D" w:rsidRPr="000E37F0">
        <w:rPr>
          <w:rFonts w:ascii="Century Gothic" w:hAnsi="Century Gothic"/>
        </w:rPr>
        <w:t>dle této Smlouvy,</w:t>
      </w:r>
    </w:p>
    <w:p w14:paraId="4A66681C" w14:textId="04C11551" w:rsidR="00CA1D64" w:rsidRDefault="006B4DB8">
      <w:pPr>
        <w:pStyle w:val="Nadpis3"/>
        <w:ind w:left="1418" w:hanging="709"/>
        <w:rPr>
          <w:rFonts w:ascii="Century Gothic" w:hAnsi="Century Gothic"/>
        </w:rPr>
      </w:pPr>
      <w:r>
        <w:rPr>
          <w:rFonts w:ascii="Century Gothic" w:hAnsi="Century Gothic"/>
        </w:rPr>
        <w:t>Ž</w:t>
      </w:r>
      <w:r w:rsidR="008F20F5" w:rsidRPr="000E37F0">
        <w:rPr>
          <w:rFonts w:ascii="Century Gothic" w:hAnsi="Century Gothic"/>
        </w:rPr>
        <w:t xml:space="preserve">e </w:t>
      </w:r>
      <w:r w:rsidR="009D5F0D">
        <w:rPr>
          <w:rFonts w:ascii="Century Gothic" w:hAnsi="Century Gothic"/>
        </w:rPr>
        <w:t>Objednateli</w:t>
      </w:r>
      <w:r w:rsidR="009D5F0D" w:rsidRPr="000E37F0">
        <w:rPr>
          <w:rFonts w:ascii="Century Gothic" w:hAnsi="Century Gothic"/>
        </w:rPr>
        <w:t xml:space="preserve"> </w:t>
      </w:r>
      <w:r w:rsidR="008F20F5" w:rsidRPr="000E37F0">
        <w:rPr>
          <w:rFonts w:ascii="Century Gothic" w:hAnsi="Century Gothic"/>
        </w:rPr>
        <w:t xml:space="preserve">nevzniknou žádné další dodatečné náklady užíváním </w:t>
      </w:r>
      <w:r w:rsidR="00FA4D9A" w:rsidRPr="000E37F0">
        <w:rPr>
          <w:rFonts w:ascii="Century Gothic" w:hAnsi="Century Gothic"/>
        </w:rPr>
        <w:t>předmětu koupě</w:t>
      </w:r>
      <w:r w:rsidR="008F20F5" w:rsidRPr="000E37F0">
        <w:rPr>
          <w:rFonts w:ascii="Century Gothic" w:hAnsi="Century Gothic"/>
        </w:rPr>
        <w:t>, které nejsou Stranám při podpisu této Smlouvy známy, tj. zejména nevzniknou náklady na úhradu licenčních poplatků, odměn za zhotovení autorského díla apod.</w:t>
      </w:r>
    </w:p>
    <w:p w14:paraId="40D4866B" w14:textId="2F2381F2" w:rsidR="00C20750" w:rsidRPr="00625527" w:rsidRDefault="00B37F6C" w:rsidP="008C5863">
      <w:pPr>
        <w:pStyle w:val="Nadpis3"/>
        <w:ind w:left="1418" w:hanging="709"/>
        <w:rPr>
          <w:rFonts w:ascii="Century Gothic" w:hAnsi="Century Gothic"/>
        </w:rPr>
      </w:pPr>
      <w:r w:rsidRPr="008C5863">
        <w:rPr>
          <w:rFonts w:ascii="Century Gothic" w:hAnsi="Century Gothic"/>
        </w:rPr>
        <w:t>Že disponuje a po celou dobu trvání této Smlouvy bude disponovat platným pojištěním odpovědnosti za škodu způsobenou třetí osobě</w:t>
      </w:r>
      <w:r w:rsidR="00224800" w:rsidRPr="008C5863">
        <w:rPr>
          <w:rFonts w:ascii="Century Gothic" w:hAnsi="Century Gothic"/>
        </w:rPr>
        <w:t xml:space="preserve"> při plnění Předmětu plnění, a to v rozsahu nejméně ve výši Ceny předmětu plnění.</w:t>
      </w:r>
    </w:p>
    <w:p w14:paraId="635AF605" w14:textId="29CD2E1D" w:rsidR="006D0447" w:rsidRPr="000E37F0" w:rsidRDefault="009D5F0D" w:rsidP="00043F22">
      <w:pPr>
        <w:pStyle w:val="Nadpis2"/>
        <w:ind w:left="709"/>
        <w:rPr>
          <w:rFonts w:ascii="Century Gothic" w:hAnsi="Century Gothic"/>
        </w:rPr>
      </w:pPr>
      <w:r>
        <w:rPr>
          <w:rFonts w:ascii="Century Gothic" w:hAnsi="Century Gothic"/>
          <w:u w:val="single"/>
        </w:rPr>
        <w:t xml:space="preserve">Objednatel </w:t>
      </w:r>
      <w:r w:rsidR="006D0447" w:rsidRPr="008B023E">
        <w:rPr>
          <w:rFonts w:ascii="Century Gothic" w:hAnsi="Century Gothic"/>
          <w:u w:val="single"/>
        </w:rPr>
        <w:t>prohlašuje</w:t>
      </w:r>
      <w:r w:rsidR="006D0447" w:rsidRPr="000E37F0">
        <w:rPr>
          <w:rFonts w:ascii="Century Gothic" w:hAnsi="Century Gothic"/>
        </w:rPr>
        <w:t>:</w:t>
      </w:r>
    </w:p>
    <w:p w14:paraId="660F939D" w14:textId="74A27085" w:rsidR="00F31BD5" w:rsidRPr="000E37F0" w:rsidRDefault="006B4DB8" w:rsidP="008C5863">
      <w:pPr>
        <w:pStyle w:val="Nadpis3"/>
        <w:ind w:left="1418" w:hanging="709"/>
        <w:rPr>
          <w:rFonts w:ascii="Century Gothic" w:hAnsi="Century Gothic"/>
        </w:rPr>
      </w:pPr>
      <w:r>
        <w:rPr>
          <w:rFonts w:ascii="Century Gothic" w:hAnsi="Century Gothic"/>
        </w:rPr>
        <w:t>Ž</w:t>
      </w:r>
      <w:r w:rsidR="009D5F0D">
        <w:rPr>
          <w:rFonts w:ascii="Century Gothic" w:hAnsi="Century Gothic"/>
        </w:rPr>
        <w:t>e je oprávněn stávající URZ UCO převést do vlastnictví Dodavatele a že na něm neváznou žádná práva třetích osob.</w:t>
      </w:r>
    </w:p>
    <w:p w14:paraId="29E3FE1E" w14:textId="6C8EFCD2" w:rsidR="00043F22" w:rsidRDefault="00F31BD5" w:rsidP="00C80BE0">
      <w:pPr>
        <w:pStyle w:val="Nadpis2"/>
        <w:numPr>
          <w:ilvl w:val="0"/>
          <w:numId w:val="0"/>
        </w:numPr>
        <w:ind w:left="709"/>
        <w:rPr>
          <w:rFonts w:ascii="Century Gothic" w:hAnsi="Century Gothic"/>
        </w:rPr>
      </w:pPr>
      <w:r w:rsidRPr="009D5F0D">
        <w:rPr>
          <w:rFonts w:ascii="Century Gothic" w:hAnsi="Century Gothic"/>
        </w:rPr>
        <w:t xml:space="preserve">Strany se </w:t>
      </w:r>
      <w:r w:rsidR="009D5F0D" w:rsidRPr="009D5F0D">
        <w:rPr>
          <w:rFonts w:ascii="Century Gothic" w:hAnsi="Century Gothic"/>
        </w:rPr>
        <w:t xml:space="preserve">zavazují poskytovat si veškerou rozumně očekávatelnou součinnost </w:t>
      </w:r>
      <w:r w:rsidR="009D5F0D">
        <w:rPr>
          <w:rFonts w:ascii="Century Gothic" w:hAnsi="Century Gothic"/>
        </w:rPr>
        <w:t>pro splnění této Smlouvy.</w:t>
      </w:r>
      <w:r w:rsidRPr="009D5F0D">
        <w:rPr>
          <w:rFonts w:ascii="Century Gothic" w:hAnsi="Century Gothic"/>
        </w:rPr>
        <w:t xml:space="preserve"> </w:t>
      </w:r>
    </w:p>
    <w:p w14:paraId="4485F44F" w14:textId="77777777" w:rsidR="00FE61C0" w:rsidRPr="00FE61C0" w:rsidRDefault="00FE61C0" w:rsidP="00FE61C0"/>
    <w:p w14:paraId="614F0EBC" w14:textId="01602D50" w:rsidR="006D0447" w:rsidRPr="008B023E" w:rsidRDefault="00841787" w:rsidP="008B023E">
      <w:pPr>
        <w:pStyle w:val="Nadpis1"/>
        <w:jc w:val="center"/>
        <w:rPr>
          <w:rFonts w:ascii="Century Gothic" w:hAnsi="Century Gothic"/>
          <w:sz w:val="24"/>
        </w:rPr>
      </w:pPr>
      <w:r w:rsidRPr="008B023E">
        <w:rPr>
          <w:rFonts w:ascii="Century Gothic" w:hAnsi="Century Gothic"/>
          <w:sz w:val="24"/>
        </w:rPr>
        <w:t>Porušení prohlášení Stran</w:t>
      </w:r>
    </w:p>
    <w:p w14:paraId="159E2B1E" w14:textId="79DF33C2" w:rsidR="00841787" w:rsidRPr="000E37F0" w:rsidRDefault="00841787" w:rsidP="00043F22">
      <w:pPr>
        <w:pStyle w:val="Nadpis2"/>
        <w:ind w:left="709"/>
        <w:rPr>
          <w:rFonts w:ascii="Century Gothic" w:hAnsi="Century Gothic"/>
        </w:rPr>
      </w:pPr>
      <w:r w:rsidRPr="000E37F0">
        <w:rPr>
          <w:rFonts w:ascii="Century Gothic" w:hAnsi="Century Gothic"/>
        </w:rPr>
        <w:t>V případě, že se jakékoli prohlášení nebo záruk</w:t>
      </w:r>
      <w:r w:rsidR="00507176">
        <w:rPr>
          <w:rFonts w:ascii="Century Gothic" w:hAnsi="Century Gothic"/>
        </w:rPr>
        <w:t>a</w:t>
      </w:r>
      <w:r w:rsidRPr="000E37F0">
        <w:rPr>
          <w:rFonts w:ascii="Century Gothic" w:hAnsi="Century Gothic"/>
        </w:rPr>
        <w:t xml:space="preserve"> dle této Smlouvy ukáže být nepravdi</w:t>
      </w:r>
      <w:r w:rsidR="00507176">
        <w:rPr>
          <w:rFonts w:ascii="Century Gothic" w:hAnsi="Century Gothic"/>
        </w:rPr>
        <w:t>vá</w:t>
      </w:r>
      <w:r w:rsidRPr="000E37F0">
        <w:rPr>
          <w:rFonts w:ascii="Century Gothic" w:hAnsi="Century Gothic"/>
        </w:rPr>
        <w:t xml:space="preserve"> či nepřesn</w:t>
      </w:r>
      <w:r w:rsidR="00507176">
        <w:rPr>
          <w:rFonts w:ascii="Century Gothic" w:hAnsi="Century Gothic"/>
        </w:rPr>
        <w:t>á</w:t>
      </w:r>
      <w:r w:rsidRPr="000E37F0">
        <w:rPr>
          <w:rFonts w:ascii="Century Gothic" w:hAnsi="Century Gothic"/>
        </w:rPr>
        <w:t>, zavazuje</w:t>
      </w:r>
      <w:r w:rsidR="00046079" w:rsidRPr="000E37F0">
        <w:rPr>
          <w:rFonts w:ascii="Century Gothic" w:hAnsi="Century Gothic"/>
        </w:rPr>
        <w:t xml:space="preserve"> se porušující Strana</w:t>
      </w:r>
      <w:r w:rsidRPr="000E37F0">
        <w:rPr>
          <w:rFonts w:ascii="Century Gothic" w:hAnsi="Century Gothic"/>
        </w:rPr>
        <w:t xml:space="preserve"> bez zbytečného odkladu, nejpozději však do </w:t>
      </w:r>
      <w:r w:rsidR="005E20D9">
        <w:rPr>
          <w:rFonts w:ascii="Century Gothic" w:hAnsi="Century Gothic"/>
        </w:rPr>
        <w:t>15</w:t>
      </w:r>
      <w:r w:rsidR="005E20D9" w:rsidRPr="000E37F0">
        <w:rPr>
          <w:rFonts w:ascii="Century Gothic" w:hAnsi="Century Gothic"/>
        </w:rPr>
        <w:t xml:space="preserve"> </w:t>
      </w:r>
      <w:r w:rsidRPr="000E37F0">
        <w:rPr>
          <w:rFonts w:ascii="Century Gothic" w:hAnsi="Century Gothic"/>
        </w:rPr>
        <w:t>(</w:t>
      </w:r>
      <w:r w:rsidR="005E20D9">
        <w:rPr>
          <w:rFonts w:ascii="Century Gothic" w:hAnsi="Century Gothic"/>
        </w:rPr>
        <w:t>patnácti</w:t>
      </w:r>
      <w:r w:rsidRPr="000E37F0">
        <w:rPr>
          <w:rFonts w:ascii="Century Gothic" w:hAnsi="Century Gothic"/>
        </w:rPr>
        <w:t xml:space="preserve">) </w:t>
      </w:r>
      <w:r w:rsidR="00046079" w:rsidRPr="000E37F0">
        <w:rPr>
          <w:rFonts w:ascii="Century Gothic" w:hAnsi="Century Gothic"/>
        </w:rPr>
        <w:t xml:space="preserve">dnů </w:t>
      </w:r>
      <w:r w:rsidRPr="000E37F0">
        <w:rPr>
          <w:rFonts w:ascii="Century Gothic" w:hAnsi="Century Gothic"/>
        </w:rPr>
        <w:t>od písemné výzvy učiněné druhou Stranou zajistit nápravu a odstranění všech negativních následků takového porušení.</w:t>
      </w:r>
    </w:p>
    <w:p w14:paraId="2F1F5D67" w14:textId="7261C62E" w:rsidR="006D0447" w:rsidRDefault="00841787" w:rsidP="00043F22">
      <w:pPr>
        <w:pStyle w:val="Nadpis2"/>
        <w:ind w:left="709"/>
        <w:rPr>
          <w:rFonts w:ascii="Century Gothic" w:hAnsi="Century Gothic"/>
        </w:rPr>
      </w:pPr>
      <w:r w:rsidRPr="000E37F0">
        <w:rPr>
          <w:rFonts w:ascii="Century Gothic" w:hAnsi="Century Gothic"/>
        </w:rPr>
        <w:t>Pokud nedojde k nápravě ani v této dodatečné lhůtě podle předchozího odstavce, zavazuje se porušující Strana nahradit druhé Straně veškerou újmu takto způsobenou včetně veškerých nákladů s tím spojených.</w:t>
      </w:r>
    </w:p>
    <w:p w14:paraId="2BFCCCB2" w14:textId="77777777" w:rsidR="00043F22" w:rsidRPr="008B023E" w:rsidRDefault="00043F22" w:rsidP="008B023E"/>
    <w:p w14:paraId="73B3E8EE" w14:textId="089F9867" w:rsidR="00307651" w:rsidRPr="008B023E" w:rsidRDefault="00307651" w:rsidP="008B023E">
      <w:pPr>
        <w:pStyle w:val="Nadpis1"/>
        <w:jc w:val="center"/>
        <w:rPr>
          <w:rFonts w:ascii="Century Gothic" w:hAnsi="Century Gothic"/>
          <w:sz w:val="24"/>
        </w:rPr>
      </w:pPr>
      <w:bookmarkStart w:id="3" w:name="_Ref155709988"/>
      <w:bookmarkStart w:id="4" w:name="_Hlk152663774"/>
      <w:r w:rsidRPr="008B023E">
        <w:rPr>
          <w:rFonts w:ascii="Century Gothic" w:hAnsi="Century Gothic"/>
          <w:sz w:val="24"/>
        </w:rPr>
        <w:lastRenderedPageBreak/>
        <w:t>Odpovědnost za vady</w:t>
      </w:r>
      <w:r w:rsidR="00767699" w:rsidRPr="008B023E">
        <w:rPr>
          <w:rFonts w:ascii="Century Gothic" w:hAnsi="Century Gothic"/>
          <w:sz w:val="24"/>
        </w:rPr>
        <w:t xml:space="preserve"> a záruka</w:t>
      </w:r>
      <w:bookmarkEnd w:id="3"/>
    </w:p>
    <w:p w14:paraId="54920BD7" w14:textId="222D5635" w:rsidR="00BA4346" w:rsidRPr="00C80BE0" w:rsidRDefault="00BA4346" w:rsidP="000E37F0">
      <w:pPr>
        <w:pStyle w:val="Nadpis2"/>
        <w:ind w:left="709"/>
        <w:rPr>
          <w:rFonts w:ascii="Century Gothic" w:hAnsi="Century Gothic"/>
        </w:rPr>
      </w:pPr>
      <w:r>
        <w:rPr>
          <w:rFonts w:ascii="Century Gothic" w:hAnsi="Century Gothic"/>
        </w:rPr>
        <w:t xml:space="preserve">Dodavatel se zavazuje </w:t>
      </w:r>
      <w:r w:rsidR="00AE5FDD">
        <w:rPr>
          <w:rFonts w:ascii="Century Gothic" w:hAnsi="Century Gothic"/>
        </w:rPr>
        <w:t>Předmět plnění provést řádně v souladu s touto Smlouvou a bez jakýchkoliv vad.</w:t>
      </w:r>
    </w:p>
    <w:p w14:paraId="4FED800C" w14:textId="7FE5AFD9" w:rsidR="00767699" w:rsidRPr="000E37F0" w:rsidRDefault="001923B7" w:rsidP="000E37F0">
      <w:pPr>
        <w:pStyle w:val="Nadpis2"/>
        <w:ind w:left="709"/>
        <w:rPr>
          <w:rFonts w:ascii="Century Gothic" w:hAnsi="Century Gothic"/>
        </w:rPr>
      </w:pPr>
      <w:r w:rsidRPr="000E37F0">
        <w:rPr>
          <w:rFonts w:ascii="Century Gothic" w:eastAsia="Symbol" w:hAnsi="Century Gothic"/>
        </w:rPr>
        <w:t>Na</w:t>
      </w:r>
      <w:r w:rsidR="00E32F25">
        <w:rPr>
          <w:rFonts w:ascii="Century Gothic" w:eastAsia="Symbol" w:hAnsi="Century Gothic"/>
        </w:rPr>
        <w:t xml:space="preserve"> URZ UCO</w:t>
      </w:r>
      <w:r w:rsidR="00D762BF">
        <w:rPr>
          <w:rFonts w:ascii="Century Gothic" w:eastAsia="Symbol" w:hAnsi="Century Gothic"/>
        </w:rPr>
        <w:t xml:space="preserve"> </w:t>
      </w:r>
      <w:r w:rsidR="00F455C9">
        <w:rPr>
          <w:rFonts w:ascii="Century Gothic" w:eastAsia="Symbol" w:hAnsi="Century Gothic"/>
        </w:rPr>
        <w:t xml:space="preserve">poskytuje </w:t>
      </w:r>
      <w:r w:rsidR="006F16D6">
        <w:rPr>
          <w:rFonts w:ascii="Century Gothic" w:eastAsia="Symbol" w:hAnsi="Century Gothic"/>
        </w:rPr>
        <w:t>Dodavatel</w:t>
      </w:r>
      <w:r w:rsidR="006F16D6" w:rsidRPr="000E37F0">
        <w:rPr>
          <w:rFonts w:ascii="Century Gothic" w:eastAsia="Symbol" w:hAnsi="Century Gothic"/>
        </w:rPr>
        <w:t xml:space="preserve"> </w:t>
      </w:r>
      <w:r w:rsidR="00353170" w:rsidRPr="000E37F0">
        <w:rPr>
          <w:rFonts w:ascii="Century Gothic" w:eastAsia="Symbol" w:hAnsi="Century Gothic"/>
        </w:rPr>
        <w:t>záruku za jakost</w:t>
      </w:r>
      <w:r w:rsidRPr="000E37F0">
        <w:rPr>
          <w:rFonts w:ascii="Century Gothic" w:eastAsia="Symbol" w:hAnsi="Century Gothic"/>
        </w:rPr>
        <w:t xml:space="preserve"> v délce </w:t>
      </w:r>
      <w:r w:rsidR="00E32F25" w:rsidRPr="00E52B5A">
        <w:rPr>
          <w:rFonts w:ascii="Century Gothic" w:eastAsia="Symbol" w:hAnsi="Century Gothic"/>
        </w:rPr>
        <w:t>48</w:t>
      </w:r>
      <w:r w:rsidR="00E32F25">
        <w:rPr>
          <w:rFonts w:ascii="Century Gothic" w:eastAsia="Symbol" w:hAnsi="Century Gothic"/>
        </w:rPr>
        <w:t xml:space="preserve"> </w:t>
      </w:r>
      <w:r w:rsidRPr="000E37F0">
        <w:rPr>
          <w:rFonts w:ascii="Century Gothic" w:eastAsia="Symbol" w:hAnsi="Century Gothic"/>
        </w:rPr>
        <w:t>(</w:t>
      </w:r>
      <w:r w:rsidR="00E32F25">
        <w:rPr>
          <w:rFonts w:ascii="Century Gothic" w:eastAsia="Symbol" w:hAnsi="Century Gothic"/>
        </w:rPr>
        <w:t>čtyřicet osm</w:t>
      </w:r>
      <w:r w:rsidRPr="000E37F0">
        <w:rPr>
          <w:rFonts w:ascii="Century Gothic" w:eastAsia="Symbol" w:hAnsi="Century Gothic"/>
        </w:rPr>
        <w:t>) měsíců.</w:t>
      </w:r>
    </w:p>
    <w:p w14:paraId="30C07FC2" w14:textId="15CB9D41" w:rsidR="001603A7" w:rsidRPr="008C5863" w:rsidRDefault="00E32F25" w:rsidP="000E37F0">
      <w:pPr>
        <w:pStyle w:val="Nadpis2"/>
        <w:ind w:left="709"/>
        <w:rPr>
          <w:rFonts w:ascii="Century Gothic" w:hAnsi="Century Gothic"/>
        </w:rPr>
      </w:pPr>
      <w:r>
        <w:rPr>
          <w:rFonts w:ascii="Century Gothic" w:hAnsi="Century Gothic"/>
        </w:rPr>
        <w:t xml:space="preserve">Na </w:t>
      </w:r>
      <w:r w:rsidR="00D762BF">
        <w:rPr>
          <w:rFonts w:ascii="Century Gothic" w:hAnsi="Century Gothic"/>
        </w:rPr>
        <w:t>veškeré práce a služby související s</w:t>
      </w:r>
      <w:r w:rsidR="00F455C9">
        <w:rPr>
          <w:rFonts w:ascii="Century Gothic" w:hAnsi="Century Gothic"/>
        </w:rPr>
        <w:t xml:space="preserve"> Dodávkou a Deinstalací poskytuje Dodavatel záruku za jakost v délce </w:t>
      </w:r>
      <w:r w:rsidR="00A70E9A">
        <w:rPr>
          <w:rFonts w:ascii="Century Gothic" w:hAnsi="Century Gothic"/>
        </w:rPr>
        <w:t>nejméně 48</w:t>
      </w:r>
      <w:r w:rsidR="00A7252F">
        <w:rPr>
          <w:rFonts w:ascii="Century Gothic" w:hAnsi="Century Gothic"/>
        </w:rPr>
        <w:t xml:space="preserve"> (</w:t>
      </w:r>
      <w:r w:rsidR="00A70E9A">
        <w:rPr>
          <w:rFonts w:ascii="Century Gothic" w:hAnsi="Century Gothic"/>
        </w:rPr>
        <w:t>čtyřicet osm</w:t>
      </w:r>
      <w:r w:rsidR="00A7252F">
        <w:rPr>
          <w:rFonts w:ascii="Century Gothic" w:hAnsi="Century Gothic"/>
        </w:rPr>
        <w:t>) měsíců</w:t>
      </w:r>
      <w:r w:rsidR="00A70E9A">
        <w:rPr>
          <w:rFonts w:ascii="Century Gothic" w:hAnsi="Century Gothic"/>
        </w:rPr>
        <w:t>.</w:t>
      </w:r>
    </w:p>
    <w:p w14:paraId="36E937FB" w14:textId="48D69A59" w:rsidR="006920E9" w:rsidRPr="000E37F0" w:rsidRDefault="001923B7" w:rsidP="000E37F0">
      <w:pPr>
        <w:pStyle w:val="Nadpis2"/>
        <w:ind w:left="709"/>
        <w:rPr>
          <w:rFonts w:ascii="Century Gothic" w:hAnsi="Century Gothic"/>
        </w:rPr>
      </w:pPr>
      <w:r w:rsidRPr="000E37F0">
        <w:rPr>
          <w:rFonts w:ascii="Century Gothic" w:eastAsia="Symbol" w:hAnsi="Century Gothic"/>
        </w:rPr>
        <w:t xml:space="preserve">Záruční doba </w:t>
      </w:r>
      <w:r w:rsidR="00CC437E" w:rsidRPr="000E37F0">
        <w:rPr>
          <w:rFonts w:ascii="Century Gothic" w:eastAsia="Symbol" w:hAnsi="Century Gothic"/>
        </w:rPr>
        <w:t>po</w:t>
      </w:r>
      <w:r w:rsidRPr="000E37F0">
        <w:rPr>
          <w:rFonts w:ascii="Century Gothic" w:eastAsia="Symbol" w:hAnsi="Century Gothic"/>
        </w:rPr>
        <w:t xml:space="preserve">číná běžet dnem předání </w:t>
      </w:r>
      <w:r w:rsidR="00A7252F">
        <w:rPr>
          <w:rFonts w:ascii="Century Gothic" w:eastAsia="Symbol" w:hAnsi="Century Gothic"/>
        </w:rPr>
        <w:t>P</w:t>
      </w:r>
      <w:r w:rsidRPr="000E37F0">
        <w:rPr>
          <w:rFonts w:ascii="Century Gothic" w:eastAsia="Symbol" w:hAnsi="Century Gothic"/>
        </w:rPr>
        <w:t xml:space="preserve">ředmětu </w:t>
      </w:r>
      <w:r w:rsidR="00BA0B4D">
        <w:rPr>
          <w:rFonts w:ascii="Century Gothic" w:eastAsia="Symbol" w:hAnsi="Century Gothic"/>
        </w:rPr>
        <w:t>plnění či poskytnutí služby č</w:t>
      </w:r>
      <w:r w:rsidR="00CC09B1">
        <w:rPr>
          <w:rFonts w:ascii="Century Gothic" w:eastAsia="Symbol" w:hAnsi="Century Gothic"/>
        </w:rPr>
        <w:t>i práce</w:t>
      </w:r>
      <w:r w:rsidRPr="000E37F0">
        <w:rPr>
          <w:rFonts w:ascii="Century Gothic" w:eastAsia="Symbol" w:hAnsi="Century Gothic"/>
        </w:rPr>
        <w:t>.</w:t>
      </w:r>
      <w:r w:rsidRPr="000E37F0">
        <w:rPr>
          <w:rFonts w:ascii="Century Gothic" w:eastAsia="Symbol" w:hAnsi="Century Gothic"/>
          <w:color w:val="FF3333"/>
        </w:rPr>
        <w:t xml:space="preserve"> </w:t>
      </w:r>
      <w:r w:rsidRPr="000E37F0">
        <w:rPr>
          <w:rFonts w:ascii="Century Gothic" w:eastAsia="Symbol" w:hAnsi="Century Gothic"/>
        </w:rPr>
        <w:t xml:space="preserve">Záruční doba neběží po dobu, po kterou </w:t>
      </w:r>
      <w:r w:rsidR="006F16D6">
        <w:rPr>
          <w:rFonts w:ascii="Century Gothic" w:eastAsia="Symbol" w:hAnsi="Century Gothic"/>
        </w:rPr>
        <w:t xml:space="preserve">Objednatel </w:t>
      </w:r>
      <w:r w:rsidRPr="000E37F0">
        <w:rPr>
          <w:rFonts w:ascii="Century Gothic" w:eastAsia="Symbol" w:hAnsi="Century Gothic"/>
        </w:rPr>
        <w:t xml:space="preserve">nemůže užívat předmět </w:t>
      </w:r>
      <w:r w:rsidR="00CC09B1">
        <w:rPr>
          <w:rFonts w:ascii="Century Gothic" w:eastAsia="Symbol" w:hAnsi="Century Gothic"/>
        </w:rPr>
        <w:t>plnění</w:t>
      </w:r>
      <w:r w:rsidR="00CC09B1" w:rsidRPr="000E37F0">
        <w:rPr>
          <w:rFonts w:ascii="Century Gothic" w:eastAsia="Symbol" w:hAnsi="Century Gothic"/>
        </w:rPr>
        <w:t xml:space="preserve"> </w:t>
      </w:r>
      <w:r w:rsidRPr="000E37F0">
        <w:rPr>
          <w:rFonts w:ascii="Century Gothic" w:eastAsia="Symbol" w:hAnsi="Century Gothic"/>
        </w:rPr>
        <w:t xml:space="preserve">pro </w:t>
      </w:r>
      <w:r w:rsidR="00CC09B1">
        <w:rPr>
          <w:rFonts w:ascii="Century Gothic" w:eastAsia="Symbol" w:hAnsi="Century Gothic"/>
        </w:rPr>
        <w:t>jakékoliv vady</w:t>
      </w:r>
      <w:r w:rsidRPr="000E37F0">
        <w:rPr>
          <w:rFonts w:ascii="Century Gothic" w:eastAsia="Symbol" w:hAnsi="Century Gothic"/>
        </w:rPr>
        <w:t xml:space="preserve">, za které odpovídá </w:t>
      </w:r>
      <w:r w:rsidR="006F16D6">
        <w:rPr>
          <w:rFonts w:ascii="Century Gothic" w:eastAsia="Symbol" w:hAnsi="Century Gothic"/>
        </w:rPr>
        <w:t>Dodavatel</w:t>
      </w:r>
      <w:r w:rsidRPr="000E37F0">
        <w:rPr>
          <w:rFonts w:ascii="Century Gothic" w:eastAsia="Symbol" w:hAnsi="Century Gothic"/>
        </w:rPr>
        <w:t>.</w:t>
      </w:r>
      <w:r w:rsidR="001E1F9D" w:rsidRPr="000E37F0">
        <w:rPr>
          <w:rFonts w:ascii="Century Gothic" w:eastAsia="Symbol" w:hAnsi="Century Gothic"/>
        </w:rPr>
        <w:t xml:space="preserve"> </w:t>
      </w:r>
    </w:p>
    <w:p w14:paraId="61B60996" w14:textId="1B5EA343" w:rsidR="007B3495" w:rsidRDefault="00F93C03" w:rsidP="000E37F0">
      <w:pPr>
        <w:pStyle w:val="Nadpis2"/>
        <w:ind w:left="709"/>
        <w:rPr>
          <w:rFonts w:ascii="Century Gothic" w:hAnsi="Century Gothic"/>
        </w:rPr>
      </w:pPr>
      <w:r w:rsidRPr="000E37F0">
        <w:rPr>
          <w:rFonts w:ascii="Century Gothic" w:hAnsi="Century Gothic"/>
        </w:rPr>
        <w:t xml:space="preserve">Vady předmětu </w:t>
      </w:r>
      <w:r w:rsidR="007B3495">
        <w:rPr>
          <w:rFonts w:ascii="Century Gothic" w:hAnsi="Century Gothic"/>
        </w:rPr>
        <w:t>plnění</w:t>
      </w:r>
      <w:r w:rsidR="007B3495" w:rsidRPr="000E37F0">
        <w:rPr>
          <w:rFonts w:ascii="Century Gothic" w:hAnsi="Century Gothic"/>
        </w:rPr>
        <w:t xml:space="preserve"> </w:t>
      </w:r>
      <w:r w:rsidRPr="000E37F0">
        <w:rPr>
          <w:rFonts w:ascii="Century Gothic" w:hAnsi="Century Gothic"/>
        </w:rPr>
        <w:t xml:space="preserve">je </w:t>
      </w:r>
      <w:r w:rsidR="007323F9">
        <w:rPr>
          <w:rFonts w:ascii="Century Gothic" w:hAnsi="Century Gothic"/>
        </w:rPr>
        <w:t>Objednatel</w:t>
      </w:r>
      <w:r w:rsidR="007323F9" w:rsidRPr="000E37F0">
        <w:rPr>
          <w:rFonts w:ascii="Century Gothic" w:hAnsi="Century Gothic"/>
        </w:rPr>
        <w:t xml:space="preserve"> </w:t>
      </w:r>
      <w:r w:rsidRPr="000E37F0">
        <w:rPr>
          <w:rFonts w:ascii="Century Gothic" w:hAnsi="Century Gothic"/>
        </w:rPr>
        <w:t xml:space="preserve">povinen v průběhu záruční doby </w:t>
      </w:r>
      <w:r w:rsidR="007B3495">
        <w:rPr>
          <w:rFonts w:ascii="Century Gothic" w:hAnsi="Century Gothic"/>
        </w:rPr>
        <w:t>uplatnit</w:t>
      </w:r>
      <w:r w:rsidRPr="000E37F0">
        <w:rPr>
          <w:rFonts w:ascii="Century Gothic" w:hAnsi="Century Gothic"/>
        </w:rPr>
        <w:t xml:space="preserve"> </w:t>
      </w:r>
      <w:r w:rsidR="007B3495">
        <w:rPr>
          <w:rFonts w:ascii="Century Gothic" w:hAnsi="Century Gothic"/>
        </w:rPr>
        <w:t>u</w:t>
      </w:r>
      <w:r w:rsidRPr="000E37F0">
        <w:rPr>
          <w:rFonts w:ascii="Century Gothic" w:hAnsi="Century Gothic"/>
        </w:rPr>
        <w:t xml:space="preserve"> </w:t>
      </w:r>
      <w:r w:rsidR="006F16D6">
        <w:rPr>
          <w:rFonts w:ascii="Century Gothic" w:hAnsi="Century Gothic"/>
        </w:rPr>
        <w:t>Dodavatele</w:t>
      </w:r>
      <w:r w:rsidRPr="000E37F0">
        <w:rPr>
          <w:rFonts w:ascii="Century Gothic" w:hAnsi="Century Gothic"/>
        </w:rPr>
        <w:t xml:space="preserve">. </w:t>
      </w:r>
    </w:p>
    <w:p w14:paraId="3F6C9211" w14:textId="5118F226" w:rsidR="00830F2A" w:rsidRPr="000E37F0" w:rsidRDefault="009B5792" w:rsidP="000E37F0">
      <w:pPr>
        <w:pStyle w:val="Nadpis2"/>
        <w:ind w:left="709"/>
        <w:rPr>
          <w:rFonts w:ascii="Century Gothic" w:hAnsi="Century Gothic"/>
        </w:rPr>
      </w:pPr>
      <w:r>
        <w:rPr>
          <w:rFonts w:ascii="Century Gothic" w:hAnsi="Century Gothic"/>
        </w:rPr>
        <w:t>Dodavatel</w:t>
      </w:r>
      <w:r w:rsidRPr="000E37F0">
        <w:rPr>
          <w:rFonts w:ascii="Century Gothic" w:hAnsi="Century Gothic"/>
        </w:rPr>
        <w:t xml:space="preserve"> </w:t>
      </w:r>
      <w:r w:rsidR="00F93C03" w:rsidRPr="000E37F0">
        <w:rPr>
          <w:rFonts w:ascii="Century Gothic" w:hAnsi="Century Gothic"/>
        </w:rPr>
        <w:t>je povinen</w:t>
      </w:r>
      <w:r w:rsidR="007B3495">
        <w:rPr>
          <w:rFonts w:ascii="Century Gothic" w:hAnsi="Century Gothic"/>
        </w:rPr>
        <w:t> se k uplatnění jakýchkoliv vad vyjádřit</w:t>
      </w:r>
      <w:r w:rsidR="00F93C03" w:rsidRPr="000E37F0">
        <w:rPr>
          <w:rFonts w:ascii="Century Gothic" w:hAnsi="Century Gothic"/>
        </w:rPr>
        <w:t xml:space="preserve"> do 5 (pěti) pracovních dnů od</w:t>
      </w:r>
      <w:r w:rsidR="00464286" w:rsidRPr="000E37F0">
        <w:rPr>
          <w:rFonts w:ascii="Century Gothic" w:hAnsi="Century Gothic"/>
        </w:rPr>
        <w:t xml:space="preserve">e </w:t>
      </w:r>
      <w:r w:rsidR="005A7C94">
        <w:rPr>
          <w:rFonts w:ascii="Century Gothic" w:hAnsi="Century Gothic"/>
        </w:rPr>
        <w:t xml:space="preserve">dne </w:t>
      </w:r>
      <w:r w:rsidR="00507176">
        <w:rPr>
          <w:rFonts w:ascii="Century Gothic" w:hAnsi="Century Gothic"/>
        </w:rPr>
        <w:t>vytknutí</w:t>
      </w:r>
      <w:r>
        <w:rPr>
          <w:rFonts w:ascii="Century Gothic" w:hAnsi="Century Gothic"/>
        </w:rPr>
        <w:t xml:space="preserve"> vady Objednatelem</w:t>
      </w:r>
      <w:r w:rsidR="00F93C03" w:rsidRPr="000E37F0">
        <w:rPr>
          <w:rFonts w:ascii="Century Gothic" w:hAnsi="Century Gothic"/>
        </w:rPr>
        <w:t xml:space="preserve">. Pokud během tohoto termínu nebude </w:t>
      </w:r>
      <w:r w:rsidR="00507176">
        <w:rPr>
          <w:rFonts w:ascii="Century Gothic" w:hAnsi="Century Gothic"/>
        </w:rPr>
        <w:t>Objednateli</w:t>
      </w:r>
      <w:r w:rsidR="00507176" w:rsidRPr="000E37F0">
        <w:rPr>
          <w:rFonts w:ascii="Century Gothic" w:hAnsi="Century Gothic"/>
        </w:rPr>
        <w:t xml:space="preserve"> </w:t>
      </w:r>
      <w:r w:rsidR="00F93C03" w:rsidRPr="000E37F0">
        <w:rPr>
          <w:rFonts w:ascii="Century Gothic" w:hAnsi="Century Gothic"/>
        </w:rPr>
        <w:t xml:space="preserve">doručeno písemné vyjádření </w:t>
      </w:r>
      <w:r w:rsidR="00507176">
        <w:rPr>
          <w:rFonts w:ascii="Century Gothic" w:hAnsi="Century Gothic"/>
        </w:rPr>
        <w:t>Dodavatele</w:t>
      </w:r>
      <w:r w:rsidR="00507176" w:rsidRPr="000E37F0">
        <w:rPr>
          <w:rFonts w:ascii="Century Gothic" w:hAnsi="Century Gothic"/>
        </w:rPr>
        <w:t xml:space="preserve"> </w:t>
      </w:r>
      <w:r w:rsidR="00F93C03" w:rsidRPr="000E37F0">
        <w:rPr>
          <w:rFonts w:ascii="Century Gothic" w:hAnsi="Century Gothic"/>
        </w:rPr>
        <w:t xml:space="preserve">k reklamované vadě, platí, že </w:t>
      </w:r>
      <w:r w:rsidR="006F16D6">
        <w:rPr>
          <w:rFonts w:ascii="Century Gothic" w:hAnsi="Century Gothic"/>
        </w:rPr>
        <w:t xml:space="preserve">Dodavatel </w:t>
      </w:r>
      <w:r w:rsidR="00F93C03" w:rsidRPr="000E37F0">
        <w:rPr>
          <w:rFonts w:ascii="Century Gothic" w:hAnsi="Century Gothic"/>
        </w:rPr>
        <w:t xml:space="preserve">uznává </w:t>
      </w:r>
      <w:r w:rsidR="006F16D6">
        <w:rPr>
          <w:rFonts w:ascii="Century Gothic" w:hAnsi="Century Gothic"/>
        </w:rPr>
        <w:t>vadu</w:t>
      </w:r>
      <w:r w:rsidR="00F93C03" w:rsidRPr="000E37F0">
        <w:rPr>
          <w:rFonts w:ascii="Century Gothic" w:hAnsi="Century Gothic"/>
        </w:rPr>
        <w:t xml:space="preserve"> v plném rozsahu.</w:t>
      </w:r>
    </w:p>
    <w:p w14:paraId="1EC3F596" w14:textId="5AC59563" w:rsidR="00767699" w:rsidRPr="000E37F0" w:rsidRDefault="00507176" w:rsidP="000E37F0">
      <w:pPr>
        <w:pStyle w:val="Nadpis2"/>
        <w:ind w:left="709"/>
        <w:rPr>
          <w:rFonts w:ascii="Century Gothic" w:hAnsi="Century Gothic"/>
        </w:rPr>
      </w:pPr>
      <w:r>
        <w:rPr>
          <w:rFonts w:ascii="Century Gothic" w:hAnsi="Century Gothic"/>
        </w:rPr>
        <w:t>Objednatel</w:t>
      </w:r>
      <w:r w:rsidRPr="000E37F0">
        <w:rPr>
          <w:rFonts w:ascii="Century Gothic" w:hAnsi="Century Gothic"/>
        </w:rPr>
        <w:t xml:space="preserve"> </w:t>
      </w:r>
      <w:r w:rsidR="00830F2A" w:rsidRPr="000E37F0">
        <w:rPr>
          <w:rFonts w:ascii="Century Gothic" w:hAnsi="Century Gothic"/>
        </w:rPr>
        <w:t xml:space="preserve">je oprávněn zvolit si způsob odstranění vady </w:t>
      </w:r>
      <w:r w:rsidR="00E5368D" w:rsidRPr="000E37F0">
        <w:rPr>
          <w:rFonts w:ascii="Century Gothic" w:hAnsi="Century Gothic"/>
        </w:rPr>
        <w:t>dle svého uvážení</w:t>
      </w:r>
      <w:r w:rsidR="006C36AF" w:rsidRPr="000E37F0">
        <w:rPr>
          <w:rFonts w:ascii="Century Gothic" w:hAnsi="Century Gothic"/>
        </w:rPr>
        <w:t xml:space="preserve"> a v závislosti na charakteru vady</w:t>
      </w:r>
      <w:r w:rsidR="00830F2A" w:rsidRPr="000E37F0">
        <w:rPr>
          <w:rFonts w:ascii="Century Gothic" w:hAnsi="Century Gothic"/>
        </w:rPr>
        <w:t>.</w:t>
      </w:r>
    </w:p>
    <w:p w14:paraId="52E1D814" w14:textId="3BAAA71F" w:rsidR="00FA5737" w:rsidRPr="000E37F0" w:rsidRDefault="00507176" w:rsidP="000E37F0">
      <w:pPr>
        <w:pStyle w:val="Nadpis2"/>
        <w:ind w:left="709"/>
        <w:rPr>
          <w:rFonts w:ascii="Century Gothic" w:hAnsi="Century Gothic"/>
        </w:rPr>
      </w:pPr>
      <w:r>
        <w:rPr>
          <w:rFonts w:ascii="Century Gothic" w:hAnsi="Century Gothic"/>
        </w:rPr>
        <w:t>Dodavatel je povinen</w:t>
      </w:r>
      <w:r w:rsidR="00767699" w:rsidRPr="000E37F0">
        <w:rPr>
          <w:rFonts w:ascii="Century Gothic" w:hAnsi="Century Gothic"/>
        </w:rPr>
        <w:t xml:space="preserve"> bezplatně odstran</w:t>
      </w:r>
      <w:r>
        <w:rPr>
          <w:rFonts w:ascii="Century Gothic" w:hAnsi="Century Gothic"/>
        </w:rPr>
        <w:t>it</w:t>
      </w:r>
      <w:r w:rsidR="00767699" w:rsidRPr="000E37F0">
        <w:rPr>
          <w:rFonts w:ascii="Century Gothic" w:hAnsi="Century Gothic"/>
        </w:rPr>
        <w:t xml:space="preserve"> reklamovanou vadu v místě </w:t>
      </w:r>
      <w:r>
        <w:rPr>
          <w:rFonts w:ascii="Century Gothic" w:hAnsi="Century Gothic"/>
        </w:rPr>
        <w:t>určeném Objednatelem</w:t>
      </w:r>
      <w:r w:rsidRPr="000E37F0">
        <w:rPr>
          <w:rFonts w:ascii="Century Gothic" w:hAnsi="Century Gothic"/>
        </w:rPr>
        <w:t xml:space="preserve"> </w:t>
      </w:r>
      <w:r w:rsidR="00767699" w:rsidRPr="000E37F0">
        <w:rPr>
          <w:rFonts w:ascii="Century Gothic" w:hAnsi="Century Gothic"/>
        </w:rPr>
        <w:t>nejpozději do 14</w:t>
      </w:r>
      <w:r w:rsidR="00AB7932" w:rsidRPr="000E37F0">
        <w:rPr>
          <w:rFonts w:ascii="Century Gothic" w:hAnsi="Century Gothic"/>
        </w:rPr>
        <w:t xml:space="preserve"> (čtrnácti)</w:t>
      </w:r>
      <w:r w:rsidR="00767699" w:rsidRPr="000E37F0">
        <w:rPr>
          <w:rFonts w:ascii="Century Gothic" w:hAnsi="Century Gothic"/>
        </w:rPr>
        <w:t xml:space="preserve"> kalendářních dnů ode dne </w:t>
      </w:r>
      <w:r>
        <w:rPr>
          <w:rFonts w:ascii="Century Gothic" w:hAnsi="Century Gothic"/>
        </w:rPr>
        <w:t>vytknutí vady</w:t>
      </w:r>
      <w:r w:rsidR="00767699" w:rsidRPr="000E37F0">
        <w:rPr>
          <w:rFonts w:ascii="Century Gothic" w:hAnsi="Century Gothic"/>
        </w:rPr>
        <w:t xml:space="preserve">. Případné náklady </w:t>
      </w:r>
      <w:r>
        <w:rPr>
          <w:rFonts w:ascii="Century Gothic" w:hAnsi="Century Gothic"/>
        </w:rPr>
        <w:t xml:space="preserve">na odstranění vady </w:t>
      </w:r>
      <w:r w:rsidR="00BD474F">
        <w:rPr>
          <w:rFonts w:ascii="Century Gothic" w:hAnsi="Century Gothic"/>
        </w:rPr>
        <w:t>nese Dodavatel</w:t>
      </w:r>
      <w:r w:rsidR="00767699" w:rsidRPr="000E37F0">
        <w:rPr>
          <w:rFonts w:ascii="Century Gothic" w:hAnsi="Century Gothic"/>
        </w:rPr>
        <w:t xml:space="preserve">. </w:t>
      </w:r>
      <w:r w:rsidR="00147102" w:rsidRPr="000E37F0">
        <w:rPr>
          <w:rFonts w:ascii="Century Gothic" w:hAnsi="Century Gothic"/>
        </w:rPr>
        <w:t>Po dobu, po kterou trvá</w:t>
      </w:r>
      <w:r w:rsidR="00767699" w:rsidRPr="000E37F0">
        <w:rPr>
          <w:rFonts w:ascii="Century Gothic" w:hAnsi="Century Gothic"/>
        </w:rPr>
        <w:t xml:space="preserve"> odstraňování vady</w:t>
      </w:r>
      <w:r w:rsidR="00043F22">
        <w:rPr>
          <w:rFonts w:ascii="Century Gothic" w:hAnsi="Century Gothic"/>
        </w:rPr>
        <w:t>,</w:t>
      </w:r>
      <w:r w:rsidR="00767699" w:rsidRPr="000E37F0">
        <w:rPr>
          <w:rFonts w:ascii="Century Gothic" w:hAnsi="Century Gothic"/>
        </w:rPr>
        <w:t xml:space="preserve"> se </w:t>
      </w:r>
      <w:r w:rsidR="00147102" w:rsidRPr="000E37F0">
        <w:rPr>
          <w:rFonts w:ascii="Century Gothic" w:hAnsi="Century Gothic"/>
        </w:rPr>
        <w:t xml:space="preserve">záruční doba </w:t>
      </w:r>
      <w:r w:rsidR="00767699" w:rsidRPr="000E37F0">
        <w:rPr>
          <w:rFonts w:ascii="Century Gothic" w:hAnsi="Century Gothic"/>
        </w:rPr>
        <w:t>prodlužuje.</w:t>
      </w:r>
    </w:p>
    <w:p w14:paraId="169733A9" w14:textId="586BDC74" w:rsidR="00830F2A" w:rsidRDefault="00BD474F" w:rsidP="000E37F0">
      <w:pPr>
        <w:pStyle w:val="Nadpis2"/>
        <w:ind w:left="709"/>
        <w:rPr>
          <w:rFonts w:ascii="Century Gothic" w:hAnsi="Century Gothic"/>
        </w:rPr>
      </w:pPr>
      <w:r>
        <w:rPr>
          <w:rFonts w:ascii="Century Gothic" w:hAnsi="Century Gothic"/>
        </w:rPr>
        <w:t>Dodavatel</w:t>
      </w:r>
      <w:r w:rsidRPr="000E37F0">
        <w:rPr>
          <w:rFonts w:ascii="Century Gothic" w:hAnsi="Century Gothic"/>
        </w:rPr>
        <w:t xml:space="preserve"> </w:t>
      </w:r>
      <w:r w:rsidR="00FA5737" w:rsidRPr="000E37F0">
        <w:rPr>
          <w:rFonts w:ascii="Century Gothic" w:hAnsi="Century Gothic"/>
        </w:rPr>
        <w:t>se zavazuje poskytovat po dobu záruky</w:t>
      </w:r>
      <w:r>
        <w:rPr>
          <w:rFonts w:ascii="Century Gothic" w:hAnsi="Century Gothic"/>
        </w:rPr>
        <w:t xml:space="preserve"> Objednateli</w:t>
      </w:r>
      <w:r w:rsidR="00FA5737" w:rsidRPr="000E37F0">
        <w:rPr>
          <w:rFonts w:ascii="Century Gothic" w:hAnsi="Century Gothic"/>
        </w:rPr>
        <w:t xml:space="preserve"> bezplatný servis </w:t>
      </w:r>
      <w:r>
        <w:rPr>
          <w:rFonts w:ascii="Century Gothic" w:hAnsi="Century Gothic"/>
        </w:rPr>
        <w:t>a technickou podporu.</w:t>
      </w:r>
    </w:p>
    <w:p w14:paraId="45210228" w14:textId="77777777" w:rsidR="00043F22" w:rsidRPr="008B023E" w:rsidRDefault="00043F22" w:rsidP="008B023E"/>
    <w:p w14:paraId="248ADB4D" w14:textId="7CEC25C3" w:rsidR="00DD74BF" w:rsidRPr="008B023E" w:rsidRDefault="00DD74BF" w:rsidP="008B023E">
      <w:pPr>
        <w:pStyle w:val="Nadpis1"/>
        <w:jc w:val="center"/>
        <w:rPr>
          <w:rFonts w:ascii="Century Gothic" w:hAnsi="Century Gothic"/>
          <w:sz w:val="24"/>
        </w:rPr>
      </w:pPr>
      <w:r w:rsidRPr="008B023E">
        <w:rPr>
          <w:rFonts w:ascii="Century Gothic" w:hAnsi="Century Gothic"/>
          <w:sz w:val="24"/>
        </w:rPr>
        <w:t>Práva a povinnosti Stran</w:t>
      </w:r>
    </w:p>
    <w:p w14:paraId="0CEFBD41" w14:textId="24FD0EFE" w:rsidR="00DD74BF" w:rsidRPr="000E37F0" w:rsidRDefault="004C618F" w:rsidP="000E37F0">
      <w:pPr>
        <w:pStyle w:val="Nadpis2"/>
        <w:ind w:left="709"/>
        <w:rPr>
          <w:rFonts w:ascii="Century Gothic" w:hAnsi="Century Gothic"/>
        </w:rPr>
      </w:pPr>
      <w:r>
        <w:rPr>
          <w:rFonts w:ascii="Century Gothic" w:eastAsia="Symbol" w:hAnsi="Century Gothic"/>
        </w:rPr>
        <w:t>Dodavatel</w:t>
      </w:r>
      <w:r w:rsidRPr="000E37F0">
        <w:rPr>
          <w:rFonts w:ascii="Century Gothic" w:eastAsia="Symbol" w:hAnsi="Century Gothic"/>
        </w:rPr>
        <w:t xml:space="preserve"> </w:t>
      </w:r>
      <w:r w:rsidR="00DD74BF" w:rsidRPr="000E37F0">
        <w:rPr>
          <w:rFonts w:ascii="Century Gothic" w:eastAsia="Symbol" w:hAnsi="Century Gothic"/>
        </w:rPr>
        <w:t xml:space="preserve">je povinen při plnění Smlouvy postupovat s odbornou péčí, dodržovat obecně závazné právní předpisy, technické normy, podmínky této Smlouvy a </w:t>
      </w:r>
      <w:r w:rsidR="00DD74BF" w:rsidRPr="00A70E9A">
        <w:rPr>
          <w:rFonts w:ascii="Century Gothic" w:eastAsia="Symbol" w:hAnsi="Century Gothic"/>
        </w:rPr>
        <w:t xml:space="preserve">pokyny </w:t>
      </w:r>
      <w:r w:rsidRPr="00A70E9A">
        <w:rPr>
          <w:rFonts w:ascii="Century Gothic" w:eastAsia="Symbol" w:hAnsi="Century Gothic"/>
        </w:rPr>
        <w:t>Objednatele</w:t>
      </w:r>
      <w:r w:rsidR="00DD74BF" w:rsidRPr="00A70E9A">
        <w:rPr>
          <w:rFonts w:ascii="Century Gothic" w:eastAsia="Symbol" w:hAnsi="Century Gothic"/>
        </w:rPr>
        <w:t>.</w:t>
      </w:r>
    </w:p>
    <w:p w14:paraId="07DDBC11" w14:textId="5B1E6C89" w:rsidR="005B3BAF" w:rsidRPr="000E37F0" w:rsidRDefault="004C618F" w:rsidP="000E37F0">
      <w:pPr>
        <w:pStyle w:val="Nadpis2"/>
        <w:ind w:left="709"/>
        <w:rPr>
          <w:rFonts w:ascii="Century Gothic" w:hAnsi="Century Gothic"/>
        </w:rPr>
      </w:pPr>
      <w:r>
        <w:rPr>
          <w:rFonts w:ascii="Century Gothic" w:hAnsi="Century Gothic"/>
        </w:rPr>
        <w:t>Dodavatel</w:t>
      </w:r>
      <w:r w:rsidRPr="000E37F0">
        <w:rPr>
          <w:rFonts w:ascii="Century Gothic" w:hAnsi="Century Gothic"/>
        </w:rPr>
        <w:t xml:space="preserve"> </w:t>
      </w:r>
      <w:r w:rsidR="005B3BAF" w:rsidRPr="000E37F0">
        <w:rPr>
          <w:rFonts w:ascii="Century Gothic" w:hAnsi="Century Gothic"/>
        </w:rPr>
        <w:t>se zavazuje zachovávat mlčenlivost ohledně všech skutečností, se kterými se seznámí při plnění této Smlouvy. Tato povinnost zavazuje i zmocněnce, zaměstnance nebo jiné pomocníky (dále jen „</w:t>
      </w:r>
      <w:r w:rsidR="005B3BAF" w:rsidRPr="000E37F0">
        <w:rPr>
          <w:rFonts w:ascii="Century Gothic" w:hAnsi="Century Gothic"/>
          <w:b/>
          <w:bCs/>
        </w:rPr>
        <w:t>pracovníci</w:t>
      </w:r>
      <w:r w:rsidR="005B3BAF" w:rsidRPr="000E37F0">
        <w:rPr>
          <w:rFonts w:ascii="Century Gothic" w:hAnsi="Century Gothic"/>
        </w:rPr>
        <w:t xml:space="preserve">“) </w:t>
      </w:r>
      <w:r>
        <w:rPr>
          <w:rFonts w:ascii="Century Gothic" w:hAnsi="Century Gothic"/>
        </w:rPr>
        <w:t>Dodavatele</w:t>
      </w:r>
      <w:r w:rsidR="005B3BAF" w:rsidRPr="000E37F0">
        <w:rPr>
          <w:rFonts w:ascii="Century Gothic" w:hAnsi="Century Gothic"/>
        </w:rPr>
        <w:t>, kteří se podílejí na plnění této Smlouvy.</w:t>
      </w:r>
    </w:p>
    <w:p w14:paraId="13D667BD" w14:textId="110031C2" w:rsidR="002B3C7C" w:rsidRPr="000E37F0" w:rsidRDefault="004C618F" w:rsidP="000E37F0">
      <w:pPr>
        <w:pStyle w:val="Nadpis2"/>
        <w:ind w:left="709"/>
        <w:rPr>
          <w:rFonts w:ascii="Century Gothic" w:hAnsi="Century Gothic"/>
        </w:rPr>
      </w:pPr>
      <w:r>
        <w:rPr>
          <w:rFonts w:ascii="Century Gothic" w:hAnsi="Century Gothic"/>
        </w:rPr>
        <w:t xml:space="preserve">Objednatel </w:t>
      </w:r>
      <w:r w:rsidR="005C6FA9" w:rsidRPr="000E37F0">
        <w:rPr>
          <w:rFonts w:ascii="Century Gothic" w:hAnsi="Century Gothic"/>
        </w:rPr>
        <w:t xml:space="preserve">je povinen poučit pracovníky </w:t>
      </w:r>
      <w:r>
        <w:rPr>
          <w:rFonts w:ascii="Century Gothic" w:hAnsi="Century Gothic"/>
        </w:rPr>
        <w:t>Dodavatele</w:t>
      </w:r>
      <w:r w:rsidRPr="000E37F0">
        <w:rPr>
          <w:rFonts w:ascii="Century Gothic" w:hAnsi="Century Gothic"/>
        </w:rPr>
        <w:t xml:space="preserve"> </w:t>
      </w:r>
      <w:r w:rsidR="005C6FA9" w:rsidRPr="000E37F0">
        <w:rPr>
          <w:rFonts w:ascii="Century Gothic" w:hAnsi="Century Gothic"/>
        </w:rPr>
        <w:t xml:space="preserve">o podmínkách vstupu do objektu </w:t>
      </w:r>
      <w:r>
        <w:rPr>
          <w:rFonts w:ascii="Century Gothic" w:hAnsi="Century Gothic"/>
        </w:rPr>
        <w:t>Objednatele</w:t>
      </w:r>
      <w:r w:rsidRPr="000E37F0">
        <w:rPr>
          <w:rFonts w:ascii="Century Gothic" w:hAnsi="Century Gothic"/>
        </w:rPr>
        <w:t xml:space="preserve"> </w:t>
      </w:r>
      <w:r w:rsidR="005C6FA9" w:rsidRPr="000E37F0">
        <w:rPr>
          <w:rFonts w:ascii="Century Gothic" w:hAnsi="Century Gothic"/>
        </w:rPr>
        <w:t xml:space="preserve">a o pohybu na vyhrazeném místě. </w:t>
      </w:r>
      <w:r>
        <w:rPr>
          <w:rFonts w:ascii="Century Gothic" w:hAnsi="Century Gothic"/>
        </w:rPr>
        <w:t>Dodavatel</w:t>
      </w:r>
      <w:r w:rsidRPr="000E37F0">
        <w:rPr>
          <w:rFonts w:ascii="Century Gothic" w:hAnsi="Century Gothic"/>
        </w:rPr>
        <w:t xml:space="preserve"> </w:t>
      </w:r>
      <w:r w:rsidR="005C6FA9" w:rsidRPr="000E37F0">
        <w:rPr>
          <w:rFonts w:ascii="Century Gothic" w:hAnsi="Century Gothic"/>
        </w:rPr>
        <w:t xml:space="preserve">se zavazuje, že tyto podmínky budou jeho pracovníci respektovat. </w:t>
      </w:r>
    </w:p>
    <w:p w14:paraId="5A5F59F3" w14:textId="7324E501" w:rsidR="005C6FA9" w:rsidRPr="000E37F0" w:rsidRDefault="004C618F" w:rsidP="000E37F0">
      <w:pPr>
        <w:pStyle w:val="Nadpis2"/>
        <w:ind w:left="709"/>
        <w:rPr>
          <w:rFonts w:ascii="Century Gothic" w:hAnsi="Century Gothic"/>
        </w:rPr>
      </w:pPr>
      <w:r>
        <w:rPr>
          <w:rFonts w:ascii="Century Gothic" w:hAnsi="Century Gothic"/>
        </w:rPr>
        <w:t xml:space="preserve">Dodavatel </w:t>
      </w:r>
      <w:r w:rsidR="002B3C7C" w:rsidRPr="000E37F0">
        <w:rPr>
          <w:rFonts w:ascii="Century Gothic" w:hAnsi="Century Gothic"/>
        </w:rPr>
        <w:t xml:space="preserve">nesmí postoupit pohledávku nebo její část vyplývající z této Smlouvy vůči </w:t>
      </w:r>
      <w:r>
        <w:rPr>
          <w:rFonts w:ascii="Century Gothic" w:hAnsi="Century Gothic"/>
        </w:rPr>
        <w:t>Objednateli</w:t>
      </w:r>
      <w:r w:rsidRPr="000E37F0">
        <w:rPr>
          <w:rFonts w:ascii="Century Gothic" w:hAnsi="Century Gothic"/>
        </w:rPr>
        <w:t xml:space="preserve"> </w:t>
      </w:r>
      <w:r w:rsidR="002B3C7C" w:rsidRPr="000E37F0">
        <w:rPr>
          <w:rFonts w:ascii="Century Gothic" w:hAnsi="Century Gothic"/>
        </w:rPr>
        <w:t xml:space="preserve">na třetí osobu bez předchozího písemného souhlasu </w:t>
      </w:r>
      <w:r w:rsidR="00FA3411">
        <w:rPr>
          <w:rFonts w:ascii="Century Gothic" w:hAnsi="Century Gothic"/>
        </w:rPr>
        <w:t>Objednatele</w:t>
      </w:r>
      <w:r w:rsidR="002B3C7C" w:rsidRPr="000E37F0">
        <w:rPr>
          <w:rFonts w:ascii="Century Gothic" w:hAnsi="Century Gothic"/>
        </w:rPr>
        <w:t>.</w:t>
      </w:r>
    </w:p>
    <w:p w14:paraId="66A98117" w14:textId="010E8181" w:rsidR="0045695E" w:rsidRPr="00495A54" w:rsidRDefault="0045695E" w:rsidP="008B023E">
      <w:pPr>
        <w:pStyle w:val="Nadpis1"/>
        <w:jc w:val="center"/>
        <w:rPr>
          <w:rFonts w:ascii="Century Gothic" w:hAnsi="Century Gothic"/>
          <w:sz w:val="24"/>
        </w:rPr>
      </w:pPr>
      <w:r w:rsidRPr="00495A54">
        <w:rPr>
          <w:rFonts w:ascii="Century Gothic" w:hAnsi="Century Gothic"/>
          <w:sz w:val="24"/>
        </w:rPr>
        <w:lastRenderedPageBreak/>
        <w:t>Smluvní pokuty</w:t>
      </w:r>
    </w:p>
    <w:p w14:paraId="26A16271" w14:textId="2E1B8917" w:rsidR="00043F22" w:rsidRDefault="00E066F5" w:rsidP="008B023E">
      <w:pPr>
        <w:pStyle w:val="Nadpis2"/>
        <w:ind w:left="709"/>
        <w:rPr>
          <w:rFonts w:ascii="Century Gothic" w:hAnsi="Century Gothic"/>
        </w:rPr>
      </w:pPr>
      <w:r w:rsidRPr="00C92028">
        <w:rPr>
          <w:rFonts w:ascii="Century Gothic" w:hAnsi="Century Gothic"/>
        </w:rPr>
        <w:t>Dodavatel se zavazuje zaplatit Objednateli smluvní pokutu za porušení povinnost</w:t>
      </w:r>
      <w:r w:rsidR="009574BD" w:rsidRPr="00C92028">
        <w:rPr>
          <w:rFonts w:ascii="Century Gothic" w:hAnsi="Century Gothic"/>
        </w:rPr>
        <w:t xml:space="preserve">i Dodavatele podle čl. 5.12 této Smlouvy ve výši </w:t>
      </w:r>
      <w:r w:rsidR="0087188E" w:rsidRPr="00B429DC">
        <w:rPr>
          <w:rFonts w:ascii="Century Gothic" w:hAnsi="Century Gothic"/>
        </w:rPr>
        <w:t>2500</w:t>
      </w:r>
      <w:r w:rsidR="009574BD" w:rsidRPr="00B429DC">
        <w:rPr>
          <w:rFonts w:ascii="Century Gothic" w:hAnsi="Century Gothic"/>
        </w:rPr>
        <w:t>,- Kč za</w:t>
      </w:r>
      <w:r w:rsidR="009574BD" w:rsidRPr="008C5863">
        <w:rPr>
          <w:rFonts w:ascii="Century Gothic" w:hAnsi="Century Gothic"/>
        </w:rPr>
        <w:t xml:space="preserve"> každý </w:t>
      </w:r>
      <w:r w:rsidR="00C92028" w:rsidRPr="008C5863">
        <w:rPr>
          <w:rFonts w:ascii="Century Gothic" w:hAnsi="Century Gothic"/>
        </w:rPr>
        <w:t xml:space="preserve">započatý </w:t>
      </w:r>
      <w:r w:rsidR="009574BD" w:rsidRPr="008C5863">
        <w:rPr>
          <w:rFonts w:ascii="Century Gothic" w:hAnsi="Century Gothic"/>
        </w:rPr>
        <w:t>den trvání</w:t>
      </w:r>
      <w:r w:rsidR="00C92028" w:rsidRPr="008C5863">
        <w:rPr>
          <w:rFonts w:ascii="Century Gothic" w:hAnsi="Century Gothic"/>
        </w:rPr>
        <w:t xml:space="preserve"> odstávky pracoviště KOP.</w:t>
      </w:r>
    </w:p>
    <w:p w14:paraId="5FB2FBBB" w14:textId="20D6E3C6" w:rsidR="006E3F1F" w:rsidRDefault="001E1669" w:rsidP="006E3F1F">
      <w:pPr>
        <w:pStyle w:val="Nadpis2"/>
        <w:ind w:left="709"/>
        <w:rPr>
          <w:rFonts w:ascii="Century Gothic" w:hAnsi="Century Gothic"/>
        </w:rPr>
      </w:pPr>
      <w:r w:rsidRPr="008C5863">
        <w:rPr>
          <w:rFonts w:ascii="Century Gothic" w:hAnsi="Century Gothic"/>
        </w:rPr>
        <w:t>Dodavatel se zavazuje zaplatit Obje</w:t>
      </w:r>
      <w:r>
        <w:rPr>
          <w:rFonts w:ascii="Century Gothic" w:hAnsi="Century Gothic"/>
        </w:rPr>
        <w:t xml:space="preserve">dnateli smluvní pokutu za porušení Harmonogramu, </w:t>
      </w:r>
      <w:r w:rsidR="00E935DB">
        <w:rPr>
          <w:rFonts w:ascii="Century Gothic" w:hAnsi="Century Gothic"/>
        </w:rPr>
        <w:t xml:space="preserve">tedy povinnosti Dodavatele podle čl. </w:t>
      </w:r>
      <w:r w:rsidR="00D81D3B">
        <w:rPr>
          <w:rFonts w:ascii="Century Gothic" w:hAnsi="Century Gothic"/>
        </w:rPr>
        <w:t>5. 2</w:t>
      </w:r>
      <w:r w:rsidR="00CB2F23">
        <w:rPr>
          <w:rFonts w:ascii="Century Gothic" w:hAnsi="Century Gothic"/>
        </w:rPr>
        <w:t>. této Smlouvy</w:t>
      </w:r>
      <w:r w:rsidR="00D353E6">
        <w:rPr>
          <w:rFonts w:ascii="Century Gothic" w:hAnsi="Century Gothic"/>
        </w:rPr>
        <w:t xml:space="preserve"> ve výši </w:t>
      </w:r>
      <w:r w:rsidR="00B429DC">
        <w:rPr>
          <w:rFonts w:ascii="Century Gothic" w:hAnsi="Century Gothic"/>
        </w:rPr>
        <w:t>2500</w:t>
      </w:r>
      <w:r w:rsidR="00D353E6" w:rsidRPr="00F74839">
        <w:rPr>
          <w:rFonts w:ascii="Century Gothic" w:hAnsi="Century Gothic"/>
        </w:rPr>
        <w:t>,- Kč za každý započatý den trvání</w:t>
      </w:r>
      <w:r w:rsidR="00D353E6">
        <w:rPr>
          <w:rFonts w:ascii="Century Gothic" w:hAnsi="Century Gothic"/>
        </w:rPr>
        <w:t xml:space="preserve"> prodlení Dodavatele.</w:t>
      </w:r>
    </w:p>
    <w:p w14:paraId="7385F13B" w14:textId="1C3C5D88" w:rsidR="00D353E6" w:rsidRDefault="00D353E6" w:rsidP="00D353E6">
      <w:pPr>
        <w:pStyle w:val="Nadpis2"/>
        <w:ind w:left="709"/>
        <w:rPr>
          <w:rFonts w:ascii="Century Gothic" w:hAnsi="Century Gothic"/>
        </w:rPr>
      </w:pPr>
      <w:r w:rsidRPr="008C5863">
        <w:rPr>
          <w:rFonts w:ascii="Century Gothic" w:hAnsi="Century Gothic"/>
        </w:rPr>
        <w:t xml:space="preserve">Dodavatel se zavazuje zaplatit Objednateli smluvní pokutu za porušení povinností Dodavatele odstranit vady předmětu plnění v souladu s čl. 8 této Smlouvy, a to ve výši </w:t>
      </w:r>
      <w:r w:rsidR="00651399" w:rsidRPr="00651399">
        <w:rPr>
          <w:rFonts w:ascii="Century Gothic" w:hAnsi="Century Gothic"/>
        </w:rPr>
        <w:t xml:space="preserve">ve výši </w:t>
      </w:r>
      <w:r w:rsidR="0087188E" w:rsidRPr="00B429DC">
        <w:rPr>
          <w:rFonts w:ascii="Century Gothic" w:hAnsi="Century Gothic"/>
        </w:rPr>
        <w:t>2500</w:t>
      </w:r>
      <w:r w:rsidR="00651399" w:rsidRPr="00B429DC">
        <w:rPr>
          <w:rFonts w:ascii="Century Gothic" w:hAnsi="Century Gothic"/>
        </w:rPr>
        <w:t>,- Kč</w:t>
      </w:r>
      <w:r w:rsidR="00651399" w:rsidRPr="00651399">
        <w:rPr>
          <w:rFonts w:ascii="Century Gothic" w:hAnsi="Century Gothic"/>
        </w:rPr>
        <w:t xml:space="preserve"> za každý započatý den trvání prodlení Dodavatele s odstraněním reklamované vady.</w:t>
      </w:r>
    </w:p>
    <w:p w14:paraId="115B57F9" w14:textId="6AC6CB20" w:rsidR="00D353E6" w:rsidRDefault="00651399" w:rsidP="00BE5000">
      <w:pPr>
        <w:pStyle w:val="Nadpis2"/>
        <w:ind w:left="709"/>
        <w:rPr>
          <w:rFonts w:ascii="Century Gothic" w:hAnsi="Century Gothic"/>
        </w:rPr>
      </w:pPr>
      <w:r w:rsidRPr="008C5863">
        <w:rPr>
          <w:rFonts w:ascii="Century Gothic" w:hAnsi="Century Gothic"/>
        </w:rPr>
        <w:t xml:space="preserve">Dodavatel se zavazuje zaplatit Objednateli smluvní pokutu za porušení povinnosti </w:t>
      </w:r>
      <w:r w:rsidR="00BE5000" w:rsidRPr="008C5863">
        <w:rPr>
          <w:rFonts w:ascii="Century Gothic" w:hAnsi="Century Gothic"/>
        </w:rPr>
        <w:t xml:space="preserve">mlčenlivosti </w:t>
      </w:r>
      <w:r w:rsidRPr="008C5863">
        <w:rPr>
          <w:rFonts w:ascii="Century Gothic" w:hAnsi="Century Gothic"/>
        </w:rPr>
        <w:t xml:space="preserve">Dodavatele </w:t>
      </w:r>
      <w:r w:rsidR="00BE5000" w:rsidRPr="008C5863">
        <w:rPr>
          <w:rFonts w:ascii="Century Gothic" w:hAnsi="Century Gothic"/>
        </w:rPr>
        <w:t>podle čl. 9.2 této Smlouvy, a to ve výši 200.000,- Kč, za každé takové porušení povinnosti mlčenlivosti Dodavatele.</w:t>
      </w:r>
    </w:p>
    <w:p w14:paraId="676B7D7D" w14:textId="77777777" w:rsidR="00FE61C0" w:rsidRPr="00FE61C0" w:rsidRDefault="00FE61C0" w:rsidP="00FE61C0"/>
    <w:p w14:paraId="3C6721AA" w14:textId="5E3C2407" w:rsidR="00F93C03" w:rsidRPr="008B023E" w:rsidRDefault="00F93C03" w:rsidP="008B023E">
      <w:pPr>
        <w:pStyle w:val="Nadpis1"/>
        <w:jc w:val="center"/>
        <w:rPr>
          <w:rFonts w:ascii="Century Gothic" w:hAnsi="Century Gothic"/>
          <w:sz w:val="24"/>
        </w:rPr>
      </w:pPr>
      <w:bookmarkStart w:id="5" w:name="_Ref155712083"/>
      <w:r w:rsidRPr="008B023E">
        <w:rPr>
          <w:rFonts w:ascii="Century Gothic" w:hAnsi="Century Gothic"/>
          <w:sz w:val="24"/>
        </w:rPr>
        <w:t>Komunikace mezi Stranami</w:t>
      </w:r>
      <w:bookmarkEnd w:id="5"/>
      <w:r w:rsidR="006B6D09" w:rsidRPr="008B023E">
        <w:rPr>
          <w:rFonts w:ascii="Century Gothic" w:hAnsi="Century Gothic"/>
          <w:sz w:val="24"/>
        </w:rPr>
        <w:t xml:space="preserve"> a doručování</w:t>
      </w:r>
    </w:p>
    <w:p w14:paraId="0AF652D0" w14:textId="76E25DB9" w:rsidR="00DA4186" w:rsidRPr="000E37F0" w:rsidRDefault="00DA4186" w:rsidP="000E37F0">
      <w:pPr>
        <w:pStyle w:val="Nadpis2"/>
        <w:ind w:left="709"/>
        <w:rPr>
          <w:rFonts w:ascii="Century Gothic" w:hAnsi="Century Gothic"/>
        </w:rPr>
      </w:pPr>
      <w:r w:rsidRPr="000E37F0">
        <w:rPr>
          <w:rFonts w:ascii="Century Gothic" w:hAnsi="Century Gothic"/>
        </w:rPr>
        <w:t xml:space="preserve">Oprávnění zástupci </w:t>
      </w:r>
      <w:r w:rsidR="008170CB">
        <w:rPr>
          <w:rFonts w:ascii="Century Gothic" w:hAnsi="Century Gothic"/>
        </w:rPr>
        <w:t>Objednatele</w:t>
      </w:r>
      <w:r w:rsidR="008170CB" w:rsidRPr="000E37F0">
        <w:rPr>
          <w:rFonts w:ascii="Century Gothic" w:hAnsi="Century Gothic"/>
        </w:rPr>
        <w:t xml:space="preserve"> </w:t>
      </w:r>
      <w:r w:rsidRPr="000E37F0">
        <w:rPr>
          <w:rFonts w:ascii="Century Gothic" w:hAnsi="Century Gothic"/>
        </w:rPr>
        <w:t xml:space="preserve">při </w:t>
      </w:r>
      <w:r w:rsidR="008170CB">
        <w:rPr>
          <w:rFonts w:ascii="Century Gothic" w:hAnsi="Century Gothic"/>
        </w:rPr>
        <w:t xml:space="preserve">plnění </w:t>
      </w:r>
      <w:r w:rsidRPr="000E37F0">
        <w:rPr>
          <w:rFonts w:ascii="Century Gothic" w:hAnsi="Century Gothic"/>
        </w:rPr>
        <w:t>í</w:t>
      </w:r>
      <w:r w:rsidR="00BD75C3" w:rsidRPr="000E37F0">
        <w:rPr>
          <w:rFonts w:ascii="Century Gothic" w:hAnsi="Century Gothic"/>
        </w:rPr>
        <w:t xml:space="preserve"> Smlouvy</w:t>
      </w:r>
      <w:r w:rsidRPr="000E37F0">
        <w:rPr>
          <w:rFonts w:ascii="Century Gothic" w:hAnsi="Century Gothic"/>
        </w:rPr>
        <w:t xml:space="preserve"> a jsou:</w:t>
      </w:r>
    </w:p>
    <w:p w14:paraId="06FA4B6A" w14:textId="26AD1869" w:rsidR="00514EDB" w:rsidRPr="00514EDB" w:rsidRDefault="00C27BD1" w:rsidP="00514EDB">
      <w:pPr>
        <w:pStyle w:val="Nadpis3"/>
        <w:ind w:left="2127" w:hanging="1213"/>
        <w:rPr>
          <w:rFonts w:ascii="Century Gothic" w:hAnsi="Century Gothic"/>
        </w:rPr>
      </w:pPr>
      <w:r w:rsidRPr="000E37F0">
        <w:rPr>
          <w:rFonts w:ascii="Century Gothic" w:hAnsi="Century Gothic"/>
        </w:rPr>
        <w:t xml:space="preserve">Ve věcech smluvních: </w:t>
      </w:r>
      <w:r w:rsidR="00DA4186" w:rsidRPr="000E37F0">
        <w:rPr>
          <w:rFonts w:ascii="Century Gothic" w:hAnsi="Century Gothic"/>
        </w:rPr>
        <w:t>Mgr. Jana Klementová, ředitelk</w:t>
      </w:r>
      <w:r w:rsidRPr="000E37F0">
        <w:rPr>
          <w:rFonts w:ascii="Century Gothic" w:hAnsi="Century Gothic"/>
        </w:rPr>
        <w:t>a</w:t>
      </w:r>
      <w:r w:rsidR="00DA4186" w:rsidRPr="000E37F0">
        <w:rPr>
          <w:rFonts w:ascii="Century Gothic" w:hAnsi="Century Gothic"/>
        </w:rPr>
        <w:t xml:space="preserve">, </w:t>
      </w:r>
      <w:bookmarkStart w:id="6" w:name="_GoBack"/>
      <w:bookmarkEnd w:id="6"/>
      <w:r w:rsidR="00DA4186" w:rsidRPr="000E37F0">
        <w:rPr>
          <w:rFonts w:ascii="Century Gothic" w:hAnsi="Century Gothic"/>
        </w:rPr>
        <w:t>tel:</w:t>
      </w:r>
      <w:r w:rsidR="00C80BE0">
        <w:rPr>
          <w:rFonts w:ascii="Century Gothic" w:hAnsi="Century Gothic"/>
        </w:rPr>
        <w:t xml:space="preserve"> </w:t>
      </w:r>
      <w:r w:rsidR="00CC26C7">
        <w:rPr>
          <w:rFonts w:ascii="Century Gothic" w:hAnsi="Century Gothic"/>
        </w:rPr>
        <w:t>+420 </w:t>
      </w:r>
      <w:proofErr w:type="spellStart"/>
      <w:r w:rsidR="009A5CC8">
        <w:rPr>
          <w:rFonts w:ascii="Century Gothic" w:hAnsi="Century Gothic"/>
        </w:rPr>
        <w:t>xxxxxxxxxx</w:t>
      </w:r>
      <w:proofErr w:type="spellEnd"/>
      <w:r w:rsidR="00DA4186" w:rsidRPr="000E37F0">
        <w:rPr>
          <w:rFonts w:ascii="Century Gothic" w:hAnsi="Century Gothic"/>
        </w:rPr>
        <w:t xml:space="preserve">, e-mail: </w:t>
      </w:r>
      <w:proofErr w:type="spellStart"/>
      <w:r w:rsidR="009A5CC8">
        <w:rPr>
          <w:rFonts w:ascii="Century Gothic" w:hAnsi="Century Gothic"/>
        </w:rPr>
        <w:t>xxxxxxxxxxxxx</w:t>
      </w:r>
      <w:proofErr w:type="spellEnd"/>
      <w:r w:rsidR="00445071" w:rsidRPr="000E37F0">
        <w:rPr>
          <w:rFonts w:ascii="Century Gothic" w:hAnsi="Century Gothic"/>
        </w:rPr>
        <w:t>,</w:t>
      </w:r>
    </w:p>
    <w:p w14:paraId="4FF096DB" w14:textId="685AD5ED" w:rsidR="00514EDB" w:rsidRPr="00514EDB" w:rsidRDefault="00C27BD1" w:rsidP="00514EDB">
      <w:pPr>
        <w:pStyle w:val="Nadpis3"/>
        <w:ind w:left="2127" w:hanging="1213"/>
        <w:rPr>
          <w:rFonts w:ascii="Century Gothic" w:hAnsi="Century Gothic"/>
        </w:rPr>
      </w:pPr>
      <w:r w:rsidRPr="000E37F0">
        <w:rPr>
          <w:rFonts w:ascii="Century Gothic" w:hAnsi="Century Gothic"/>
        </w:rPr>
        <w:t xml:space="preserve">Ve věcech technických: </w:t>
      </w:r>
      <w:r w:rsidR="00495A54">
        <w:rPr>
          <w:rFonts w:ascii="Century Gothic" w:hAnsi="Century Gothic"/>
        </w:rPr>
        <w:t>Ing. Jan Hrabák</w:t>
      </w:r>
      <w:r w:rsidR="00DA4186" w:rsidRPr="000E37F0">
        <w:rPr>
          <w:rFonts w:ascii="Century Gothic" w:hAnsi="Century Gothic"/>
        </w:rPr>
        <w:t xml:space="preserve">, tel.: </w:t>
      </w:r>
      <w:r w:rsidR="00495A54">
        <w:rPr>
          <w:rFonts w:ascii="Century Gothic" w:hAnsi="Century Gothic"/>
        </w:rPr>
        <w:t>+420 </w:t>
      </w:r>
      <w:proofErr w:type="spellStart"/>
      <w:r w:rsidR="009A5CC8">
        <w:rPr>
          <w:rFonts w:ascii="Century Gothic" w:hAnsi="Century Gothic"/>
        </w:rPr>
        <w:t>xxxxxxxxxxxxx</w:t>
      </w:r>
      <w:proofErr w:type="spellEnd"/>
      <w:r w:rsidR="00DA4186" w:rsidRPr="000E37F0">
        <w:rPr>
          <w:rFonts w:ascii="Century Gothic" w:hAnsi="Century Gothic"/>
        </w:rPr>
        <w:t>, e-mail:</w:t>
      </w:r>
      <w:r w:rsidR="00445071" w:rsidRPr="000E37F0">
        <w:rPr>
          <w:rFonts w:ascii="Century Gothic" w:hAnsi="Century Gothic"/>
        </w:rPr>
        <w:t xml:space="preserve"> </w:t>
      </w:r>
      <w:proofErr w:type="spellStart"/>
      <w:r w:rsidR="009A5CC8">
        <w:rPr>
          <w:rFonts w:ascii="Century Gothic" w:hAnsi="Century Gothic"/>
        </w:rPr>
        <w:t>xxxxxxxxxxxxxxxxxxxxxx</w:t>
      </w:r>
      <w:proofErr w:type="spellEnd"/>
      <w:r w:rsidR="00514EDB">
        <w:rPr>
          <w:rFonts w:ascii="Century Gothic" w:hAnsi="Century Gothic"/>
        </w:rPr>
        <w:t>.</w:t>
      </w:r>
    </w:p>
    <w:p w14:paraId="5C51EB29" w14:textId="1800DD3E" w:rsidR="00445071" w:rsidRPr="000E37F0" w:rsidRDefault="00445071" w:rsidP="000E37F0">
      <w:pPr>
        <w:pStyle w:val="Nadpis2"/>
        <w:ind w:left="709"/>
        <w:rPr>
          <w:rFonts w:ascii="Century Gothic" w:hAnsi="Century Gothic"/>
        </w:rPr>
      </w:pPr>
      <w:r w:rsidRPr="000E37F0">
        <w:rPr>
          <w:rFonts w:ascii="Century Gothic" w:hAnsi="Century Gothic"/>
        </w:rPr>
        <w:t xml:space="preserve">Oprávnění zástupci </w:t>
      </w:r>
      <w:r w:rsidR="008170CB">
        <w:rPr>
          <w:rFonts w:ascii="Century Gothic" w:hAnsi="Century Gothic"/>
        </w:rPr>
        <w:t>Dodavatele</w:t>
      </w:r>
      <w:r w:rsidRPr="000E37F0">
        <w:rPr>
          <w:rFonts w:ascii="Century Gothic" w:hAnsi="Century Gothic"/>
        </w:rPr>
        <w:t xml:space="preserve"> při </w:t>
      </w:r>
      <w:r w:rsidR="008170CB">
        <w:rPr>
          <w:rFonts w:ascii="Century Gothic" w:hAnsi="Century Gothic"/>
        </w:rPr>
        <w:t>plnění Smlouvy jsou</w:t>
      </w:r>
      <w:r w:rsidRPr="000E37F0">
        <w:rPr>
          <w:rFonts w:ascii="Century Gothic" w:hAnsi="Century Gothic"/>
        </w:rPr>
        <w:t>:</w:t>
      </w:r>
    </w:p>
    <w:p w14:paraId="4300B092" w14:textId="3CC7B574" w:rsidR="00514EDB" w:rsidRPr="00514EDB" w:rsidRDefault="00445071" w:rsidP="00514EDB">
      <w:pPr>
        <w:pStyle w:val="Nadpis3"/>
        <w:ind w:left="2127" w:hanging="1213"/>
        <w:rPr>
          <w:rFonts w:ascii="Century Gothic" w:hAnsi="Century Gothic"/>
        </w:rPr>
      </w:pPr>
      <w:r w:rsidRPr="00056B35">
        <w:rPr>
          <w:rFonts w:ascii="Century Gothic" w:hAnsi="Century Gothic"/>
        </w:rPr>
        <w:t xml:space="preserve">Ve věcech smluvních: </w:t>
      </w:r>
      <w:r w:rsidR="00514EDB">
        <w:rPr>
          <w:rFonts w:ascii="Century Gothic" w:hAnsi="Century Gothic"/>
        </w:rPr>
        <w:t>Ing.</w:t>
      </w:r>
      <w:r w:rsidR="00056B35" w:rsidRPr="00056B35">
        <w:rPr>
          <w:rFonts w:ascii="Century Gothic" w:hAnsi="Century Gothic"/>
        </w:rPr>
        <w:t xml:space="preserve"> Petr Jelínek, tel.: +420 </w:t>
      </w:r>
      <w:proofErr w:type="spellStart"/>
      <w:r w:rsidR="009A5CC8">
        <w:rPr>
          <w:rFonts w:ascii="Century Gothic" w:hAnsi="Century Gothic"/>
        </w:rPr>
        <w:t>xxxxxxxxxxxxxxxxx</w:t>
      </w:r>
      <w:proofErr w:type="spellEnd"/>
      <w:r w:rsidR="00056B35" w:rsidRPr="00056B35">
        <w:rPr>
          <w:rFonts w:ascii="Century Gothic" w:hAnsi="Century Gothic"/>
        </w:rPr>
        <w:t>, e-</w:t>
      </w:r>
      <w:r w:rsidR="00056B35">
        <w:rPr>
          <w:rFonts w:ascii="Century Gothic" w:hAnsi="Century Gothic"/>
        </w:rPr>
        <w:t> m</w:t>
      </w:r>
      <w:r w:rsidR="00056B35" w:rsidRPr="00056B35">
        <w:rPr>
          <w:rFonts w:ascii="Century Gothic" w:hAnsi="Century Gothic"/>
        </w:rPr>
        <w:t xml:space="preserve">ail: </w:t>
      </w:r>
      <w:proofErr w:type="spellStart"/>
      <w:r w:rsidR="009A5CC8">
        <w:rPr>
          <w:rFonts w:ascii="Century Gothic" w:hAnsi="Century Gothic"/>
        </w:rPr>
        <w:t>xxxxxxxxxxxxxx</w:t>
      </w:r>
      <w:proofErr w:type="spellEnd"/>
    </w:p>
    <w:p w14:paraId="6EED262E" w14:textId="443F9320" w:rsidR="00514EDB" w:rsidRDefault="00445071" w:rsidP="00514EDB">
      <w:pPr>
        <w:pStyle w:val="Nadpis3"/>
        <w:ind w:left="2127" w:hanging="1276"/>
        <w:rPr>
          <w:rFonts w:ascii="Century Gothic" w:hAnsi="Century Gothic"/>
        </w:rPr>
      </w:pPr>
      <w:r w:rsidRPr="00056B35">
        <w:rPr>
          <w:rFonts w:ascii="Century Gothic" w:hAnsi="Century Gothic"/>
        </w:rPr>
        <w:t xml:space="preserve">Ve věcech technických: </w:t>
      </w:r>
      <w:r w:rsidR="00056B35" w:rsidRPr="00056B35">
        <w:rPr>
          <w:rFonts w:ascii="Century Gothic" w:hAnsi="Century Gothic"/>
        </w:rPr>
        <w:t xml:space="preserve">Ing. Petr Jelínek, tel.: +420 </w:t>
      </w:r>
      <w:proofErr w:type="spellStart"/>
      <w:r w:rsidR="009A5CC8">
        <w:rPr>
          <w:rFonts w:ascii="Century Gothic" w:hAnsi="Century Gothic"/>
        </w:rPr>
        <w:t>xxxxxxxxxxxxxx</w:t>
      </w:r>
      <w:proofErr w:type="spellEnd"/>
      <w:r w:rsidR="00056B35" w:rsidRPr="00056B35">
        <w:rPr>
          <w:rFonts w:ascii="Century Gothic" w:hAnsi="Century Gothic"/>
        </w:rPr>
        <w:t xml:space="preserve">, </w:t>
      </w:r>
    </w:p>
    <w:p w14:paraId="3724AAB4" w14:textId="5076E574" w:rsidR="00056B35" w:rsidRDefault="00056B35" w:rsidP="00514EDB">
      <w:pPr>
        <w:pStyle w:val="Nadpis3"/>
        <w:numPr>
          <w:ilvl w:val="0"/>
          <w:numId w:val="0"/>
        </w:numPr>
        <w:ind w:left="2127"/>
        <w:rPr>
          <w:rFonts w:ascii="Century Gothic" w:hAnsi="Century Gothic"/>
        </w:rPr>
      </w:pPr>
      <w:r w:rsidRPr="00056B35">
        <w:rPr>
          <w:rFonts w:ascii="Century Gothic" w:hAnsi="Century Gothic"/>
        </w:rPr>
        <w:t xml:space="preserve">e-mail: </w:t>
      </w:r>
      <w:proofErr w:type="spellStart"/>
      <w:r w:rsidR="009A5CC8">
        <w:rPr>
          <w:rFonts w:ascii="Century Gothic" w:hAnsi="Century Gothic"/>
        </w:rPr>
        <w:t>xxxxxxxxxxxxxx</w:t>
      </w:r>
      <w:proofErr w:type="spellEnd"/>
      <w:r w:rsidRPr="00056B35">
        <w:rPr>
          <w:rFonts w:ascii="Century Gothic" w:hAnsi="Century Gothic"/>
        </w:rPr>
        <w:t xml:space="preserve"> </w:t>
      </w:r>
    </w:p>
    <w:p w14:paraId="6D8E7B60" w14:textId="25EAAE12" w:rsidR="006B6D09" w:rsidRPr="00056B35" w:rsidRDefault="006B6D09" w:rsidP="00514EDB">
      <w:pPr>
        <w:pStyle w:val="Nadpis3"/>
        <w:ind w:left="709" w:hanging="709"/>
        <w:rPr>
          <w:rFonts w:ascii="Century Gothic" w:hAnsi="Century Gothic"/>
        </w:rPr>
      </w:pPr>
      <w:r w:rsidRPr="00056B35">
        <w:rPr>
          <w:rFonts w:ascii="Century Gothic" w:eastAsia="Symbol" w:hAnsi="Century Gothic"/>
        </w:rPr>
        <w:t>Obě Strany jsou povinny si bez zbytečného odkladu sdělit veškeré skutečnosti, které se dotýkají změn někter</w:t>
      </w:r>
      <w:r w:rsidR="00E05BAF" w:rsidRPr="00056B35">
        <w:rPr>
          <w:rFonts w:ascii="Century Gothic" w:eastAsia="Symbol" w:hAnsi="Century Gothic"/>
        </w:rPr>
        <w:t>ých</w:t>
      </w:r>
      <w:r w:rsidRPr="00056B35">
        <w:rPr>
          <w:rFonts w:ascii="Century Gothic" w:eastAsia="Symbol" w:hAnsi="Century Gothic"/>
        </w:rPr>
        <w:t xml:space="preserve"> z jejich základních identifikačních údajů nebo kontaktních údajů včetně právního nástupnictví.</w:t>
      </w:r>
    </w:p>
    <w:p w14:paraId="0E1FF349" w14:textId="2DF9E355" w:rsidR="006B6D09" w:rsidRDefault="00E05BAF" w:rsidP="000E37F0">
      <w:pPr>
        <w:pStyle w:val="Nadpis2"/>
        <w:ind w:left="709"/>
        <w:rPr>
          <w:rFonts w:ascii="Century Gothic" w:eastAsia="Symbol" w:hAnsi="Century Gothic"/>
        </w:rPr>
      </w:pPr>
      <w:r w:rsidRPr="000E37F0">
        <w:rPr>
          <w:rFonts w:ascii="Century Gothic" w:eastAsia="Symbol" w:hAnsi="Century Gothic"/>
        </w:rPr>
        <w:t>V</w:t>
      </w:r>
      <w:r w:rsidR="006B6D09" w:rsidRPr="000E37F0">
        <w:rPr>
          <w:rFonts w:ascii="Century Gothic" w:eastAsia="Symbol" w:hAnsi="Century Gothic"/>
        </w:rPr>
        <w:t xml:space="preserve">šechny závazné projevy vůle je třeba činit písemnou formou a prokazatelně doručit druhé Straně na adresu pro doručování korespondence uvedenou v úvodních ustanoveních této Smlouvy </w:t>
      </w:r>
      <w:r w:rsidR="0078572D" w:rsidRPr="000E37F0">
        <w:rPr>
          <w:rFonts w:ascii="Century Gothic" w:eastAsia="Symbol" w:hAnsi="Century Gothic"/>
        </w:rPr>
        <w:t xml:space="preserve">nebo na </w:t>
      </w:r>
      <w:r w:rsidR="00426F0D" w:rsidRPr="000E37F0">
        <w:rPr>
          <w:rFonts w:ascii="Century Gothic" w:eastAsia="Symbol" w:hAnsi="Century Gothic"/>
        </w:rPr>
        <w:t xml:space="preserve">elektronické </w:t>
      </w:r>
      <w:r w:rsidR="0078572D" w:rsidRPr="000E37F0">
        <w:rPr>
          <w:rFonts w:ascii="Century Gothic" w:eastAsia="Symbol" w:hAnsi="Century Gothic"/>
        </w:rPr>
        <w:t>adresy uvedené</w:t>
      </w:r>
      <w:r w:rsidR="006B6D09" w:rsidRPr="000E37F0">
        <w:rPr>
          <w:rFonts w:ascii="Century Gothic" w:eastAsia="Symbol" w:hAnsi="Century Gothic"/>
        </w:rPr>
        <w:t xml:space="preserve"> </w:t>
      </w:r>
      <w:r w:rsidRPr="000E37F0">
        <w:rPr>
          <w:rFonts w:ascii="Century Gothic" w:eastAsia="Symbol" w:hAnsi="Century Gothic"/>
        </w:rPr>
        <w:t>v tomto článku</w:t>
      </w:r>
      <w:r w:rsidR="006B6D09" w:rsidRPr="000E37F0">
        <w:rPr>
          <w:rFonts w:ascii="Century Gothic" w:eastAsia="Symbol" w:hAnsi="Century Gothic"/>
        </w:rPr>
        <w:t>. Pokud Strana, které je písemnost adresována, její přijetí odmítne nebo jiným způsobem zmaří</w:t>
      </w:r>
      <w:r w:rsidR="0078572D" w:rsidRPr="000E37F0">
        <w:rPr>
          <w:rFonts w:ascii="Century Gothic" w:eastAsia="Symbol" w:hAnsi="Century Gothic"/>
        </w:rPr>
        <w:t>,</w:t>
      </w:r>
      <w:r w:rsidR="007C4ABD" w:rsidRPr="000E37F0">
        <w:rPr>
          <w:rFonts w:ascii="Century Gothic" w:eastAsia="Symbol" w:hAnsi="Century Gothic"/>
        </w:rPr>
        <w:t xml:space="preserve"> je</w:t>
      </w:r>
      <w:r w:rsidR="006B6D09" w:rsidRPr="000E37F0">
        <w:rPr>
          <w:rFonts w:ascii="Century Gothic" w:eastAsia="Symbol" w:hAnsi="Century Gothic"/>
        </w:rPr>
        <w:t xml:space="preserve"> zásilka</w:t>
      </w:r>
      <w:r w:rsidR="007C4ABD" w:rsidRPr="000E37F0">
        <w:rPr>
          <w:rFonts w:ascii="Century Gothic" w:eastAsia="Symbol" w:hAnsi="Century Gothic"/>
        </w:rPr>
        <w:t xml:space="preserve"> </w:t>
      </w:r>
      <w:r w:rsidR="006B6D09" w:rsidRPr="000E37F0">
        <w:rPr>
          <w:rFonts w:ascii="Century Gothic" w:eastAsia="Symbol" w:hAnsi="Century Gothic"/>
        </w:rPr>
        <w:t>odesl</w:t>
      </w:r>
      <w:r w:rsidR="00426F0D" w:rsidRPr="000E37F0">
        <w:rPr>
          <w:rFonts w:ascii="Century Gothic" w:eastAsia="Symbol" w:hAnsi="Century Gothic"/>
        </w:rPr>
        <w:t>a</w:t>
      </w:r>
      <w:r w:rsidR="006B6D09" w:rsidRPr="000E37F0">
        <w:rPr>
          <w:rFonts w:ascii="Century Gothic" w:eastAsia="Symbol" w:hAnsi="Century Gothic"/>
        </w:rPr>
        <w:t xml:space="preserve">ná s využitím provozovatele poštovních služeb </w:t>
      </w:r>
      <w:r w:rsidR="00EB5D60" w:rsidRPr="000E37F0">
        <w:rPr>
          <w:rFonts w:ascii="Century Gothic" w:eastAsia="Symbol" w:hAnsi="Century Gothic"/>
        </w:rPr>
        <w:t>doručena dnem odmítnutí nebo</w:t>
      </w:r>
      <w:r w:rsidR="007D5A3A" w:rsidRPr="000E37F0">
        <w:rPr>
          <w:rFonts w:ascii="Century Gothic" w:eastAsia="Symbol" w:hAnsi="Century Gothic"/>
        </w:rPr>
        <w:t xml:space="preserve"> pokud takový d</w:t>
      </w:r>
      <w:r w:rsidR="0029328D" w:rsidRPr="000E37F0">
        <w:rPr>
          <w:rFonts w:ascii="Century Gothic" w:eastAsia="Symbol" w:hAnsi="Century Gothic"/>
        </w:rPr>
        <w:t>en není, tak</w:t>
      </w:r>
      <w:r w:rsidR="006B6D09" w:rsidRPr="000E37F0">
        <w:rPr>
          <w:rFonts w:ascii="Century Gothic" w:eastAsia="Symbol" w:hAnsi="Century Gothic"/>
        </w:rPr>
        <w:t xml:space="preserve"> třetí</w:t>
      </w:r>
      <w:r w:rsidR="00EB5D60" w:rsidRPr="000E37F0">
        <w:rPr>
          <w:rFonts w:ascii="Century Gothic" w:eastAsia="Symbol" w:hAnsi="Century Gothic"/>
        </w:rPr>
        <w:t>m</w:t>
      </w:r>
      <w:r w:rsidR="006B6D09" w:rsidRPr="000E37F0">
        <w:rPr>
          <w:rFonts w:ascii="Century Gothic" w:eastAsia="Symbol" w:hAnsi="Century Gothic"/>
        </w:rPr>
        <w:t xml:space="preserve"> pracovní</w:t>
      </w:r>
      <w:r w:rsidR="00EB5D60" w:rsidRPr="000E37F0">
        <w:rPr>
          <w:rFonts w:ascii="Century Gothic" w:eastAsia="Symbol" w:hAnsi="Century Gothic"/>
        </w:rPr>
        <w:t>m</w:t>
      </w:r>
      <w:r w:rsidR="006B6D09" w:rsidRPr="000E37F0">
        <w:rPr>
          <w:rFonts w:ascii="Century Gothic" w:eastAsia="Symbol" w:hAnsi="Century Gothic"/>
        </w:rPr>
        <w:t xml:space="preserve"> dn</w:t>
      </w:r>
      <w:r w:rsidR="00EB5D60" w:rsidRPr="000E37F0">
        <w:rPr>
          <w:rFonts w:ascii="Century Gothic" w:eastAsia="Symbol" w:hAnsi="Century Gothic"/>
        </w:rPr>
        <w:t>em</w:t>
      </w:r>
      <w:r w:rsidR="006B6D09" w:rsidRPr="000E37F0">
        <w:rPr>
          <w:rFonts w:ascii="Century Gothic" w:eastAsia="Symbol" w:hAnsi="Century Gothic"/>
        </w:rPr>
        <w:t xml:space="preserve"> </w:t>
      </w:r>
      <w:r w:rsidR="00F54DC3" w:rsidRPr="000E37F0">
        <w:rPr>
          <w:rFonts w:ascii="Century Gothic" w:eastAsia="Symbol" w:hAnsi="Century Gothic"/>
        </w:rPr>
        <w:t xml:space="preserve">následujícím </w:t>
      </w:r>
      <w:r w:rsidR="006B6D09" w:rsidRPr="000E37F0">
        <w:rPr>
          <w:rFonts w:ascii="Century Gothic" w:eastAsia="Symbol" w:hAnsi="Century Gothic"/>
        </w:rPr>
        <w:t>po</w:t>
      </w:r>
      <w:r w:rsidR="00F54DC3" w:rsidRPr="000E37F0">
        <w:rPr>
          <w:rFonts w:ascii="Century Gothic" w:eastAsia="Symbol" w:hAnsi="Century Gothic"/>
        </w:rPr>
        <w:t xml:space="preserve"> jejím</w:t>
      </w:r>
      <w:r w:rsidR="006B6D09" w:rsidRPr="000E37F0">
        <w:rPr>
          <w:rFonts w:ascii="Century Gothic" w:eastAsia="Symbol" w:hAnsi="Century Gothic"/>
        </w:rPr>
        <w:t> odeslání.</w:t>
      </w:r>
      <w:r w:rsidR="0029328D" w:rsidRPr="000E37F0">
        <w:rPr>
          <w:rFonts w:ascii="Century Gothic" w:eastAsia="Symbol" w:hAnsi="Century Gothic"/>
        </w:rPr>
        <w:t xml:space="preserve"> </w:t>
      </w:r>
      <w:r w:rsidR="006B6D09" w:rsidRPr="000E37F0">
        <w:rPr>
          <w:rFonts w:ascii="Century Gothic" w:eastAsia="Symbol" w:hAnsi="Century Gothic"/>
        </w:rPr>
        <w:t>To neplatí, využije-li některá ze smluvních stran pro doručení písemnosti datovou schránku ve smyslu zákona č. 300/2008 Sb., o elektronických úkonech a autorizované konverzi dokumentů, ve znění pozdějších předpisů</w:t>
      </w:r>
      <w:r w:rsidR="006B6D09" w:rsidRPr="000E37F0">
        <w:rPr>
          <w:rFonts w:ascii="Century Gothic" w:eastAsia="Symbol" w:hAnsi="Century Gothic"/>
          <w:iCs/>
        </w:rPr>
        <w:t>.</w:t>
      </w:r>
    </w:p>
    <w:p w14:paraId="700E218C" w14:textId="77777777" w:rsidR="00043F22" w:rsidRPr="008B023E" w:rsidRDefault="00043F22" w:rsidP="008B023E"/>
    <w:p w14:paraId="475B63F5" w14:textId="2606BE79" w:rsidR="00340AE5" w:rsidRPr="008B023E" w:rsidRDefault="00F3046B" w:rsidP="008B023E">
      <w:pPr>
        <w:pStyle w:val="Nadpis1"/>
        <w:jc w:val="center"/>
        <w:rPr>
          <w:rFonts w:ascii="Century Gothic" w:hAnsi="Century Gothic"/>
          <w:sz w:val="24"/>
        </w:rPr>
      </w:pPr>
      <w:r w:rsidRPr="008B023E">
        <w:rPr>
          <w:rFonts w:ascii="Century Gothic" w:hAnsi="Century Gothic"/>
          <w:sz w:val="24"/>
        </w:rPr>
        <w:lastRenderedPageBreak/>
        <w:t>Ukončení Smlouvy</w:t>
      </w:r>
    </w:p>
    <w:p w14:paraId="6A7E1FCE" w14:textId="734B7CC1" w:rsidR="00E7087B" w:rsidRPr="000E37F0" w:rsidRDefault="002865C6" w:rsidP="000E37F0">
      <w:pPr>
        <w:pStyle w:val="Nadpis2"/>
        <w:ind w:left="709"/>
        <w:rPr>
          <w:rFonts w:ascii="Century Gothic" w:hAnsi="Century Gothic"/>
          <w:b/>
          <w:bCs/>
        </w:rPr>
      </w:pPr>
      <w:r w:rsidRPr="000E37F0">
        <w:rPr>
          <w:rFonts w:ascii="Century Gothic" w:hAnsi="Century Gothic"/>
        </w:rPr>
        <w:t xml:space="preserve">Každá Strana je oprávněna </w:t>
      </w:r>
      <w:r w:rsidR="00AC2BBB" w:rsidRPr="000E37F0">
        <w:rPr>
          <w:rFonts w:ascii="Century Gothic" w:hAnsi="Century Gothic"/>
        </w:rPr>
        <w:t xml:space="preserve">písemně </w:t>
      </w:r>
      <w:r w:rsidRPr="000E37F0">
        <w:rPr>
          <w:rFonts w:ascii="Century Gothic" w:hAnsi="Century Gothic"/>
        </w:rPr>
        <w:t xml:space="preserve">odstoupit od této Smlouvy v případě </w:t>
      </w:r>
      <w:r w:rsidR="00AC2BBB" w:rsidRPr="000E37F0">
        <w:rPr>
          <w:rFonts w:ascii="Century Gothic" w:hAnsi="Century Gothic"/>
        </w:rPr>
        <w:t>podstatného</w:t>
      </w:r>
      <w:r w:rsidRPr="000E37F0">
        <w:rPr>
          <w:rFonts w:ascii="Century Gothic" w:hAnsi="Century Gothic"/>
        </w:rPr>
        <w:t xml:space="preserve"> porušení této Smlouvy druhou Stranou za předpokladu, že druhá Strana byla písemně informována o tomto porušení a byla ji poskytnuta přiměřená doba, nejméně </w:t>
      </w:r>
      <w:r w:rsidR="006A153F" w:rsidRPr="000E37F0">
        <w:rPr>
          <w:rFonts w:ascii="Century Gothic" w:hAnsi="Century Gothic"/>
        </w:rPr>
        <w:t>15</w:t>
      </w:r>
      <w:r w:rsidRPr="000E37F0">
        <w:rPr>
          <w:rFonts w:ascii="Century Gothic" w:hAnsi="Century Gothic"/>
        </w:rPr>
        <w:t xml:space="preserve"> (</w:t>
      </w:r>
      <w:r w:rsidR="006A153F" w:rsidRPr="000E37F0">
        <w:rPr>
          <w:rFonts w:ascii="Century Gothic" w:hAnsi="Century Gothic"/>
        </w:rPr>
        <w:t>patnáct</w:t>
      </w:r>
      <w:r w:rsidRPr="000E37F0">
        <w:rPr>
          <w:rFonts w:ascii="Century Gothic" w:hAnsi="Century Gothic"/>
        </w:rPr>
        <w:t>) dní k dodatečnému splnění</w:t>
      </w:r>
      <w:r w:rsidR="00AC2BBB" w:rsidRPr="000E37F0">
        <w:rPr>
          <w:rFonts w:ascii="Century Gothic" w:hAnsi="Century Gothic"/>
        </w:rPr>
        <w:t xml:space="preserve"> a porušující Strana v této dodatečné lhůtě porušení nenapravila</w:t>
      </w:r>
      <w:r w:rsidRPr="000E37F0">
        <w:rPr>
          <w:rFonts w:ascii="Century Gothic" w:hAnsi="Century Gothic"/>
        </w:rPr>
        <w:t>.</w:t>
      </w:r>
    </w:p>
    <w:p w14:paraId="703D363A" w14:textId="138668D5" w:rsidR="00CF732D" w:rsidRPr="000E37F0" w:rsidRDefault="00E7087B" w:rsidP="000E37F0">
      <w:pPr>
        <w:pStyle w:val="Nadpis2"/>
        <w:ind w:left="709"/>
        <w:rPr>
          <w:rFonts w:ascii="Century Gothic" w:hAnsi="Century Gothic"/>
          <w:b/>
          <w:bCs/>
        </w:rPr>
      </w:pPr>
      <w:r w:rsidRPr="000E37F0">
        <w:rPr>
          <w:rFonts w:ascii="Century Gothic" w:hAnsi="Century Gothic"/>
        </w:rPr>
        <w:t xml:space="preserve">Dále je </w:t>
      </w:r>
      <w:r w:rsidR="00BF0D8C">
        <w:rPr>
          <w:rFonts w:ascii="Century Gothic" w:hAnsi="Century Gothic"/>
        </w:rPr>
        <w:t>Objednatel</w:t>
      </w:r>
      <w:r w:rsidR="006F16D6">
        <w:rPr>
          <w:rFonts w:ascii="Century Gothic" w:hAnsi="Century Gothic"/>
        </w:rPr>
        <w:t xml:space="preserve"> </w:t>
      </w:r>
      <w:r w:rsidRPr="000E37F0">
        <w:rPr>
          <w:rFonts w:ascii="Century Gothic" w:hAnsi="Century Gothic"/>
        </w:rPr>
        <w:t>oprávněn od Smlouvy odstoupit</w:t>
      </w:r>
      <w:r w:rsidR="00377D75" w:rsidRPr="000E37F0">
        <w:rPr>
          <w:rFonts w:ascii="Century Gothic" w:hAnsi="Century Gothic"/>
        </w:rPr>
        <w:t xml:space="preserve"> bez dodatečné lhůty k plnění</w:t>
      </w:r>
      <w:r w:rsidRPr="000E37F0">
        <w:rPr>
          <w:rFonts w:ascii="Century Gothic" w:hAnsi="Century Gothic"/>
        </w:rPr>
        <w:t xml:space="preserve"> v</w:t>
      </w:r>
      <w:r w:rsidR="00CF732D" w:rsidRPr="000E37F0">
        <w:rPr>
          <w:rFonts w:ascii="Century Gothic" w:hAnsi="Century Gothic"/>
        </w:rPr>
        <w:t> </w:t>
      </w:r>
      <w:r w:rsidRPr="000E37F0">
        <w:rPr>
          <w:rFonts w:ascii="Century Gothic" w:hAnsi="Century Gothic"/>
        </w:rPr>
        <w:t>případě</w:t>
      </w:r>
      <w:r w:rsidR="00CF732D" w:rsidRPr="000E37F0">
        <w:rPr>
          <w:rFonts w:ascii="Century Gothic" w:hAnsi="Century Gothic"/>
        </w:rPr>
        <w:t>:</w:t>
      </w:r>
      <w:r w:rsidRPr="000E37F0">
        <w:rPr>
          <w:rFonts w:ascii="Century Gothic" w:hAnsi="Century Gothic"/>
        </w:rPr>
        <w:t xml:space="preserve"> </w:t>
      </w:r>
    </w:p>
    <w:p w14:paraId="37BCFE31" w14:textId="7FA46323" w:rsidR="00CF732D" w:rsidRPr="00495A54" w:rsidRDefault="00E7087B" w:rsidP="00AA25D8">
      <w:pPr>
        <w:pStyle w:val="Nadpis3"/>
        <w:ind w:left="2127" w:hanging="1276"/>
        <w:rPr>
          <w:rFonts w:ascii="Century Gothic" w:hAnsi="Century Gothic"/>
          <w:b/>
          <w:bCs/>
        </w:rPr>
      </w:pPr>
      <w:r w:rsidRPr="00495A54">
        <w:rPr>
          <w:rFonts w:ascii="Century Gothic" w:hAnsi="Century Gothic"/>
        </w:rPr>
        <w:t xml:space="preserve">prodlení </w:t>
      </w:r>
      <w:r w:rsidR="00D353E6" w:rsidRPr="00495A54">
        <w:rPr>
          <w:rFonts w:ascii="Century Gothic" w:hAnsi="Century Gothic"/>
        </w:rPr>
        <w:t xml:space="preserve">Dodavatele </w:t>
      </w:r>
      <w:r w:rsidRPr="00495A54">
        <w:rPr>
          <w:rFonts w:ascii="Century Gothic" w:hAnsi="Century Gothic"/>
        </w:rPr>
        <w:t xml:space="preserve">s předáním </w:t>
      </w:r>
      <w:r w:rsidR="00BF0D8C" w:rsidRPr="00495A54">
        <w:rPr>
          <w:rFonts w:ascii="Century Gothic" w:hAnsi="Century Gothic"/>
        </w:rPr>
        <w:t>Předmětu plnění</w:t>
      </w:r>
      <w:r w:rsidRPr="00495A54">
        <w:rPr>
          <w:rFonts w:ascii="Century Gothic" w:hAnsi="Century Gothic"/>
        </w:rPr>
        <w:t xml:space="preserve"> a veškerého </w:t>
      </w:r>
      <w:r w:rsidR="00A0284E" w:rsidRPr="00495A54">
        <w:rPr>
          <w:rFonts w:ascii="Century Gothic" w:hAnsi="Century Gothic"/>
        </w:rPr>
        <w:t xml:space="preserve">příslušenství, </w:t>
      </w:r>
      <w:r w:rsidR="009C2B04" w:rsidRPr="00495A54">
        <w:rPr>
          <w:rFonts w:ascii="Century Gothic" w:hAnsi="Century Gothic"/>
        </w:rPr>
        <w:t>o více než 30 dnů</w:t>
      </w:r>
      <w:r w:rsidR="00CF732D" w:rsidRPr="00495A54">
        <w:rPr>
          <w:rFonts w:ascii="Century Gothic" w:hAnsi="Century Gothic"/>
        </w:rPr>
        <w:t>,</w:t>
      </w:r>
    </w:p>
    <w:p w14:paraId="37AE124D" w14:textId="6FB6088D" w:rsidR="00982FB3" w:rsidRPr="00CB1E02" w:rsidRDefault="00CF732D" w:rsidP="00CB1E02">
      <w:pPr>
        <w:pStyle w:val="Nadpis3"/>
        <w:ind w:left="2127" w:hanging="1213"/>
        <w:rPr>
          <w:rFonts w:ascii="Century Gothic" w:hAnsi="Century Gothic"/>
        </w:rPr>
      </w:pPr>
      <w:r w:rsidRPr="000E37F0">
        <w:rPr>
          <w:rFonts w:ascii="Century Gothic" w:hAnsi="Century Gothic"/>
        </w:rPr>
        <w:t xml:space="preserve">prodlení </w:t>
      </w:r>
      <w:r w:rsidR="00BF0D8C">
        <w:rPr>
          <w:rFonts w:ascii="Century Gothic" w:hAnsi="Century Gothic"/>
        </w:rPr>
        <w:t>Dodavatele</w:t>
      </w:r>
      <w:r w:rsidR="00BF0D8C" w:rsidRPr="000E37F0">
        <w:rPr>
          <w:rFonts w:ascii="Century Gothic" w:hAnsi="Century Gothic"/>
        </w:rPr>
        <w:t xml:space="preserve"> </w:t>
      </w:r>
      <w:r w:rsidRPr="000E37F0">
        <w:rPr>
          <w:rFonts w:ascii="Century Gothic" w:hAnsi="Century Gothic"/>
        </w:rPr>
        <w:t>s odstraněním reklamované vady</w:t>
      </w:r>
      <w:r w:rsidR="00CB2F23">
        <w:rPr>
          <w:rFonts w:ascii="Century Gothic" w:hAnsi="Century Gothic"/>
        </w:rPr>
        <w:t xml:space="preserve"> o více než 30 dnů</w:t>
      </w:r>
      <w:r w:rsidRPr="000E37F0">
        <w:rPr>
          <w:rFonts w:ascii="Century Gothic" w:hAnsi="Century Gothic"/>
        </w:rPr>
        <w:t xml:space="preserve"> </w:t>
      </w:r>
      <w:r w:rsidR="00193865" w:rsidRPr="000E37F0">
        <w:rPr>
          <w:rFonts w:ascii="Century Gothic" w:hAnsi="Century Gothic"/>
        </w:rPr>
        <w:t xml:space="preserve">(nemusí se jednat o stejnou vadu) </w:t>
      </w:r>
      <w:r w:rsidR="00BF0D8C">
        <w:rPr>
          <w:rFonts w:ascii="Century Gothic" w:hAnsi="Century Gothic"/>
        </w:rPr>
        <w:t>v souladu s touto Smlouvou.</w:t>
      </w:r>
    </w:p>
    <w:p w14:paraId="169695BC" w14:textId="4C4DF300" w:rsidR="002865C6" w:rsidRDefault="00982FB3" w:rsidP="000E37F0">
      <w:pPr>
        <w:pStyle w:val="Nadpis2"/>
        <w:ind w:left="709"/>
        <w:rPr>
          <w:rFonts w:ascii="Century Gothic" w:hAnsi="Century Gothic"/>
        </w:rPr>
      </w:pPr>
      <w:r w:rsidRPr="000E37F0">
        <w:rPr>
          <w:rFonts w:ascii="Century Gothic" w:hAnsi="Century Gothic"/>
        </w:rPr>
        <w:t>Ukončením Smlouvy není dotčeno právo oprávněné Strany požadovat úhradu smluvní pokuty</w:t>
      </w:r>
      <w:r w:rsidR="00BF0D8C">
        <w:rPr>
          <w:rFonts w:ascii="Century Gothic" w:hAnsi="Century Gothic"/>
        </w:rPr>
        <w:t xml:space="preserve"> a náhradu způsobené újmy</w:t>
      </w:r>
      <w:r w:rsidRPr="000E37F0">
        <w:rPr>
          <w:rFonts w:ascii="Century Gothic" w:hAnsi="Century Gothic"/>
        </w:rPr>
        <w:t>.</w:t>
      </w:r>
    </w:p>
    <w:p w14:paraId="1EB0CFCD" w14:textId="77777777" w:rsidR="00043F22" w:rsidRPr="008B023E" w:rsidRDefault="00043F22" w:rsidP="008B023E"/>
    <w:p w14:paraId="1098272B" w14:textId="77777777" w:rsidR="00DC0BE5" w:rsidRPr="008B023E" w:rsidRDefault="002C77F5" w:rsidP="008B023E">
      <w:pPr>
        <w:pStyle w:val="Nadpis1"/>
        <w:jc w:val="center"/>
        <w:rPr>
          <w:rFonts w:ascii="Century Gothic" w:hAnsi="Century Gothic"/>
          <w:sz w:val="24"/>
        </w:rPr>
      </w:pPr>
      <w:r w:rsidRPr="008B023E">
        <w:rPr>
          <w:rFonts w:ascii="Century Gothic" w:hAnsi="Century Gothic"/>
          <w:sz w:val="24"/>
        </w:rPr>
        <w:t>Závěrečná ustanovení</w:t>
      </w:r>
    </w:p>
    <w:p w14:paraId="19E57ACE" w14:textId="10675C92" w:rsidR="006F5719" w:rsidRPr="000E37F0" w:rsidRDefault="006F5719" w:rsidP="000E37F0">
      <w:pPr>
        <w:pStyle w:val="Nadpis2"/>
        <w:ind w:left="709"/>
        <w:rPr>
          <w:rFonts w:ascii="Century Gothic" w:hAnsi="Century Gothic"/>
        </w:rPr>
      </w:pPr>
      <w:r w:rsidRPr="000E37F0">
        <w:rPr>
          <w:rFonts w:ascii="Century Gothic" w:hAnsi="Century Gothic"/>
        </w:rPr>
        <w:t>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(dále jen „</w:t>
      </w:r>
      <w:r w:rsidRPr="000E37F0">
        <w:rPr>
          <w:rFonts w:ascii="Century Gothic" w:hAnsi="Century Gothic"/>
          <w:b/>
          <w:bCs/>
        </w:rPr>
        <w:t>registr smluv</w:t>
      </w:r>
      <w:r w:rsidRPr="000E37F0">
        <w:rPr>
          <w:rFonts w:ascii="Century Gothic" w:hAnsi="Century Gothic"/>
        </w:rPr>
        <w:t>“).</w:t>
      </w:r>
    </w:p>
    <w:p w14:paraId="3AA082AA" w14:textId="2F6D4094" w:rsidR="006F5719" w:rsidRPr="000E37F0" w:rsidRDefault="006F5719" w:rsidP="000E37F0">
      <w:pPr>
        <w:pStyle w:val="Nadpis2"/>
        <w:ind w:left="709"/>
        <w:rPr>
          <w:rFonts w:ascii="Century Gothic" w:hAnsi="Century Gothic"/>
          <w:b/>
          <w:bCs/>
        </w:rPr>
      </w:pPr>
      <w:r w:rsidRPr="000E37F0">
        <w:rPr>
          <w:rFonts w:ascii="Century Gothic" w:hAnsi="Century Gothic" w:cstheme="minorHAnsi"/>
        </w:rPr>
        <w:t>Tato Smlouva nabývá platnosti a účinnosti dnem jejího uveřejnění v registru smluv.</w:t>
      </w:r>
    </w:p>
    <w:p w14:paraId="499A7F74" w14:textId="08933F82" w:rsidR="00DC0BE5" w:rsidRPr="000E37F0" w:rsidRDefault="006C4F50" w:rsidP="000E37F0">
      <w:pPr>
        <w:pStyle w:val="Nadpis2"/>
        <w:ind w:left="709"/>
        <w:rPr>
          <w:rFonts w:ascii="Century Gothic" w:hAnsi="Century Gothic"/>
        </w:rPr>
      </w:pPr>
      <w:r w:rsidRPr="000E37F0">
        <w:rPr>
          <w:rFonts w:ascii="Century Gothic" w:hAnsi="Century Gothic"/>
        </w:rPr>
        <w:t>Tato smlouva se řídí českým právním řádem a jakékoli právní spory spojené s touto Smlouvou či jakýmkoliv jejím dodatkem spadají do působnosti věcně a místně příslušných soudů České republiky.</w:t>
      </w:r>
    </w:p>
    <w:p w14:paraId="2AB34F1B" w14:textId="77777777" w:rsidR="006F5719" w:rsidRPr="000E37F0" w:rsidRDefault="006C4F50" w:rsidP="000E37F0">
      <w:pPr>
        <w:pStyle w:val="Nadpis2"/>
        <w:ind w:left="709"/>
        <w:rPr>
          <w:rFonts w:ascii="Century Gothic" w:hAnsi="Century Gothic"/>
        </w:rPr>
      </w:pPr>
      <w:r w:rsidRPr="000E37F0">
        <w:rPr>
          <w:rFonts w:ascii="Century Gothic" w:hAnsi="Century Gothic"/>
        </w:rPr>
        <w:t xml:space="preserve">Tuto Smlouvu je možné měnit pouze formou číslovaných písemných dodatků odsouhlasených oběma </w:t>
      </w:r>
      <w:r w:rsidR="00FE396F" w:rsidRPr="000E37F0">
        <w:rPr>
          <w:rFonts w:ascii="Century Gothic" w:hAnsi="Century Gothic"/>
        </w:rPr>
        <w:t>S</w:t>
      </w:r>
      <w:r w:rsidRPr="000E37F0">
        <w:rPr>
          <w:rFonts w:ascii="Century Gothic" w:hAnsi="Century Gothic"/>
        </w:rPr>
        <w:t>tranami</w:t>
      </w:r>
      <w:r w:rsidR="00E73BA2" w:rsidRPr="000E37F0">
        <w:rPr>
          <w:rFonts w:ascii="Century Gothic" w:hAnsi="Century Gothic"/>
        </w:rPr>
        <w:t>, přičemž Strany vylučují možnost změny této Smlouvy jinak než písemnou formou.</w:t>
      </w:r>
    </w:p>
    <w:p w14:paraId="0FE9135D" w14:textId="2DEECACF" w:rsidR="00DC0BE5" w:rsidRPr="000E37F0" w:rsidRDefault="006F5719" w:rsidP="000E37F0">
      <w:pPr>
        <w:pStyle w:val="Nadpis2"/>
        <w:ind w:left="709"/>
        <w:rPr>
          <w:rFonts w:ascii="Century Gothic" w:hAnsi="Century Gothic"/>
          <w:b/>
          <w:bCs/>
        </w:rPr>
      </w:pPr>
      <w:r w:rsidRPr="000E37F0">
        <w:rPr>
          <w:rFonts w:ascii="Century Gothic" w:hAnsi="Century Gothic" w:cstheme="minorHAnsi"/>
        </w:rPr>
        <w:t>V případě, že jakékoli ujednání v této Smlouvě je či se stane neplatným, nicotným či nevymahatelným, tato skutečnost nebude mít vliv na platnost této Smlouvy jako celku. Strany se zavazují veškerá takto neplatná či nevymahatelná ujednání na výzvu druhé Strany nahradit ujednáním platným a vymahatelným, které se svojí povahou a ekonomickými důsledky bude co nejvíce blížit účelu sledovanému neplatným či nevymahatelným ujednáním.</w:t>
      </w:r>
      <w:r w:rsidR="00E73BA2" w:rsidRPr="000E37F0">
        <w:rPr>
          <w:rFonts w:ascii="Century Gothic" w:hAnsi="Century Gothic"/>
        </w:rPr>
        <w:t xml:space="preserve"> </w:t>
      </w:r>
    </w:p>
    <w:p w14:paraId="7FE40107" w14:textId="7D70A834" w:rsidR="009F23E3" w:rsidRPr="000E37F0" w:rsidRDefault="006C4F50" w:rsidP="000E37F0">
      <w:pPr>
        <w:pStyle w:val="Nadpis2"/>
        <w:ind w:left="709"/>
        <w:rPr>
          <w:rFonts w:ascii="Century Gothic" w:hAnsi="Century Gothic"/>
        </w:rPr>
      </w:pPr>
      <w:r w:rsidRPr="000E37F0">
        <w:rPr>
          <w:rFonts w:ascii="Century Gothic" w:hAnsi="Century Gothic"/>
        </w:rPr>
        <w:t xml:space="preserve">Tato Smlouva je vypracovaná ve </w:t>
      </w:r>
      <w:r w:rsidR="00C5738E">
        <w:rPr>
          <w:rFonts w:ascii="Century Gothic" w:hAnsi="Century Gothic"/>
        </w:rPr>
        <w:t>2</w:t>
      </w:r>
      <w:r w:rsidRPr="000E37F0">
        <w:rPr>
          <w:rFonts w:ascii="Century Gothic" w:hAnsi="Century Gothic"/>
        </w:rPr>
        <w:t xml:space="preserve"> (</w:t>
      </w:r>
      <w:r w:rsidR="00C5738E">
        <w:rPr>
          <w:rFonts w:ascii="Century Gothic" w:hAnsi="Century Gothic"/>
        </w:rPr>
        <w:t>dvou</w:t>
      </w:r>
      <w:r w:rsidRPr="000E37F0">
        <w:rPr>
          <w:rFonts w:ascii="Century Gothic" w:hAnsi="Century Gothic"/>
        </w:rPr>
        <w:t xml:space="preserve">) stejnopisech, </w:t>
      </w:r>
      <w:r w:rsidR="004D559A" w:rsidRPr="000E37F0">
        <w:rPr>
          <w:rFonts w:ascii="Century Gothic" w:hAnsi="Century Gothic"/>
        </w:rPr>
        <w:t xml:space="preserve">přičemž </w:t>
      </w:r>
      <w:r w:rsidR="00BF0D8C">
        <w:rPr>
          <w:rFonts w:ascii="Century Gothic" w:hAnsi="Century Gothic"/>
        </w:rPr>
        <w:t xml:space="preserve">Objednateli </w:t>
      </w:r>
      <w:r w:rsidR="004D559A" w:rsidRPr="000E37F0">
        <w:rPr>
          <w:rFonts w:ascii="Century Gothic" w:hAnsi="Century Gothic"/>
        </w:rPr>
        <w:t xml:space="preserve">náleží </w:t>
      </w:r>
      <w:r w:rsidR="00C5738E">
        <w:rPr>
          <w:rFonts w:ascii="Century Gothic" w:hAnsi="Century Gothic"/>
        </w:rPr>
        <w:t>1</w:t>
      </w:r>
      <w:r w:rsidRPr="000E37F0">
        <w:rPr>
          <w:rFonts w:ascii="Century Gothic" w:hAnsi="Century Gothic"/>
        </w:rPr>
        <w:t xml:space="preserve"> (</w:t>
      </w:r>
      <w:r w:rsidR="00C5738E">
        <w:rPr>
          <w:rFonts w:ascii="Century Gothic" w:hAnsi="Century Gothic"/>
        </w:rPr>
        <w:t>jeden</w:t>
      </w:r>
      <w:r w:rsidRPr="000E37F0">
        <w:rPr>
          <w:rFonts w:ascii="Century Gothic" w:hAnsi="Century Gothic"/>
        </w:rPr>
        <w:t>) stejnopis</w:t>
      </w:r>
      <w:r w:rsidR="004D559A" w:rsidRPr="000E37F0">
        <w:rPr>
          <w:rFonts w:ascii="Century Gothic" w:hAnsi="Century Gothic"/>
        </w:rPr>
        <w:t xml:space="preserve">y a </w:t>
      </w:r>
      <w:r w:rsidR="00BF0D8C">
        <w:rPr>
          <w:rFonts w:ascii="Century Gothic" w:hAnsi="Century Gothic"/>
        </w:rPr>
        <w:t>Dodavateli</w:t>
      </w:r>
      <w:r w:rsidR="004D559A" w:rsidRPr="000E37F0">
        <w:rPr>
          <w:rFonts w:ascii="Century Gothic" w:hAnsi="Century Gothic"/>
        </w:rPr>
        <w:t xml:space="preserve"> 1 (jeden) stejnopis</w:t>
      </w:r>
      <w:r w:rsidRPr="000E37F0">
        <w:rPr>
          <w:rFonts w:ascii="Century Gothic" w:hAnsi="Century Gothic"/>
        </w:rPr>
        <w:t>.</w:t>
      </w:r>
    </w:p>
    <w:p w14:paraId="6BB9951A" w14:textId="77777777" w:rsidR="007C5EC6" w:rsidRPr="000E37F0" w:rsidRDefault="001F398D" w:rsidP="000E37F0">
      <w:pPr>
        <w:pStyle w:val="Nadpis2"/>
        <w:ind w:left="709"/>
        <w:rPr>
          <w:rFonts w:ascii="Century Gothic" w:hAnsi="Century Gothic"/>
        </w:rPr>
      </w:pPr>
      <w:r w:rsidRPr="000E37F0">
        <w:rPr>
          <w:rFonts w:ascii="Century Gothic" w:hAnsi="Century Gothic"/>
        </w:rPr>
        <w:t>Nedílnou s</w:t>
      </w:r>
      <w:r w:rsidR="009F23E3" w:rsidRPr="000E37F0">
        <w:rPr>
          <w:rFonts w:ascii="Century Gothic" w:hAnsi="Century Gothic"/>
        </w:rPr>
        <w:t>oučástí této Smlouvy j</w:t>
      </w:r>
      <w:r w:rsidR="007C5EC6" w:rsidRPr="000E37F0">
        <w:rPr>
          <w:rFonts w:ascii="Century Gothic" w:hAnsi="Century Gothic"/>
        </w:rPr>
        <w:t>sou:</w:t>
      </w:r>
      <w:r w:rsidR="009F23E3" w:rsidRPr="000E37F0">
        <w:rPr>
          <w:rFonts w:ascii="Century Gothic" w:hAnsi="Century Gothic"/>
        </w:rPr>
        <w:t xml:space="preserve"> </w:t>
      </w:r>
    </w:p>
    <w:p w14:paraId="288BD483" w14:textId="4E8B9D41" w:rsidR="007C5EC6" w:rsidRPr="000E37F0" w:rsidRDefault="009F23E3" w:rsidP="008B023E">
      <w:pPr>
        <w:pStyle w:val="Nadpis3"/>
        <w:ind w:left="1418"/>
        <w:rPr>
          <w:rFonts w:ascii="Century Gothic" w:hAnsi="Century Gothic"/>
        </w:rPr>
      </w:pPr>
      <w:r w:rsidRPr="008B023E">
        <w:rPr>
          <w:rFonts w:ascii="Century Gothic" w:hAnsi="Century Gothic"/>
        </w:rPr>
        <w:t>Příloha č.</w:t>
      </w:r>
      <w:r w:rsidR="00F44A54" w:rsidRPr="008B023E">
        <w:rPr>
          <w:rFonts w:ascii="Century Gothic" w:hAnsi="Century Gothic"/>
        </w:rPr>
        <w:t xml:space="preserve"> </w:t>
      </w:r>
      <w:r w:rsidRPr="008B023E">
        <w:rPr>
          <w:rFonts w:ascii="Century Gothic" w:hAnsi="Century Gothic"/>
        </w:rPr>
        <w:t>1</w:t>
      </w:r>
      <w:r w:rsidRPr="000E37F0">
        <w:rPr>
          <w:rFonts w:ascii="Century Gothic" w:hAnsi="Century Gothic"/>
        </w:rPr>
        <w:t xml:space="preserve"> – </w:t>
      </w:r>
      <w:r w:rsidR="003C69F5">
        <w:rPr>
          <w:rFonts w:ascii="Century Gothic" w:hAnsi="Century Gothic"/>
          <w:color w:val="000000"/>
          <w:kern w:val="0"/>
        </w:rPr>
        <w:t>Specifikace Předmětu plnění</w:t>
      </w:r>
    </w:p>
    <w:p w14:paraId="41B5E042" w14:textId="35A0EAF8" w:rsidR="0032081A" w:rsidRDefault="007C5EC6" w:rsidP="000E37F0">
      <w:pPr>
        <w:pStyle w:val="Nadpis3"/>
        <w:ind w:left="1418"/>
        <w:rPr>
          <w:rFonts w:ascii="Century Gothic" w:hAnsi="Century Gothic"/>
          <w:color w:val="000000"/>
          <w:kern w:val="0"/>
        </w:rPr>
      </w:pPr>
      <w:r w:rsidRPr="000E37F0">
        <w:rPr>
          <w:rFonts w:ascii="Century Gothic" w:hAnsi="Century Gothic"/>
          <w:color w:val="000000"/>
          <w:kern w:val="0"/>
        </w:rPr>
        <w:t xml:space="preserve">Příloha č. 2 – </w:t>
      </w:r>
      <w:r w:rsidR="00A9543F" w:rsidRPr="000E37F0">
        <w:rPr>
          <w:rFonts w:ascii="Century Gothic" w:hAnsi="Century Gothic"/>
          <w:color w:val="000000"/>
          <w:kern w:val="0"/>
        </w:rPr>
        <w:t>Položkový rozpočet</w:t>
      </w:r>
      <w:r w:rsidR="0032081A" w:rsidRPr="000E37F0">
        <w:rPr>
          <w:rFonts w:ascii="Century Gothic" w:hAnsi="Century Gothic"/>
          <w:color w:val="000000"/>
          <w:kern w:val="0"/>
        </w:rPr>
        <w:t>,</w:t>
      </w:r>
    </w:p>
    <w:p w14:paraId="1B504C2F" w14:textId="70E65029" w:rsidR="00343A12" w:rsidRDefault="006F01FC" w:rsidP="00343A12">
      <w:pPr>
        <w:pStyle w:val="Nadpis3"/>
        <w:ind w:left="1418"/>
        <w:rPr>
          <w:rFonts w:ascii="Century Gothic" w:hAnsi="Century Gothic"/>
        </w:rPr>
      </w:pPr>
      <w:r>
        <w:rPr>
          <w:rFonts w:ascii="Century Gothic" w:hAnsi="Century Gothic"/>
        </w:rPr>
        <w:lastRenderedPageBreak/>
        <w:t xml:space="preserve">Příloha č. 3 - </w:t>
      </w:r>
      <w:r w:rsidR="00343A12" w:rsidRPr="00343A12">
        <w:rPr>
          <w:rFonts w:ascii="Century Gothic" w:hAnsi="Century Gothic"/>
        </w:rPr>
        <w:t>Harmonogram plnění</w:t>
      </w:r>
    </w:p>
    <w:p w14:paraId="297061C7" w14:textId="6E0B5155" w:rsidR="000471E9" w:rsidRPr="00D81D3B" w:rsidRDefault="000471E9" w:rsidP="000471E9">
      <w:pPr>
        <w:pStyle w:val="Nadpis3"/>
        <w:ind w:left="1418"/>
        <w:rPr>
          <w:rFonts w:ascii="Century Gothic" w:hAnsi="Century Gothic"/>
        </w:rPr>
      </w:pPr>
      <w:r w:rsidRPr="00D81D3B">
        <w:rPr>
          <w:rFonts w:ascii="Century Gothic" w:hAnsi="Century Gothic"/>
        </w:rPr>
        <w:t>Příloha č. 4 – grafický plánek místa Dodávky a Deinstalace</w:t>
      </w:r>
    </w:p>
    <w:p w14:paraId="1E60B70B" w14:textId="4C379C70" w:rsidR="00043F22" w:rsidRDefault="00924DC4" w:rsidP="008B023E">
      <w:pPr>
        <w:pStyle w:val="Nadpis2"/>
        <w:ind w:left="709"/>
        <w:rPr>
          <w:rFonts w:ascii="Century Gothic" w:hAnsi="Century Gothic"/>
        </w:rPr>
      </w:pPr>
      <w:r w:rsidRPr="000E37F0">
        <w:rPr>
          <w:rFonts w:ascii="Century Gothic" w:hAnsi="Century Gothic"/>
        </w:rPr>
        <w:t>S</w:t>
      </w:r>
      <w:r w:rsidR="006C4F50" w:rsidRPr="000E37F0">
        <w:rPr>
          <w:rFonts w:ascii="Century Gothic" w:hAnsi="Century Gothic"/>
        </w:rPr>
        <w:t xml:space="preserve">trany prohlašují, že tato Smlouva odpovídá jejich svobodné a vážné vůli a její obsah je pro obě </w:t>
      </w:r>
      <w:r w:rsidRPr="000E37F0">
        <w:rPr>
          <w:rFonts w:ascii="Century Gothic" w:hAnsi="Century Gothic"/>
        </w:rPr>
        <w:t>S</w:t>
      </w:r>
      <w:r w:rsidR="006C4F50" w:rsidRPr="000E37F0">
        <w:rPr>
          <w:rFonts w:ascii="Century Gothic" w:hAnsi="Century Gothic"/>
        </w:rPr>
        <w:t>trany určitý, což stvrzují svými vlastnoručními podpisy.</w:t>
      </w:r>
    </w:p>
    <w:p w14:paraId="0C795041" w14:textId="77777777" w:rsidR="00FE61C0" w:rsidRPr="00FE61C0" w:rsidRDefault="00FE61C0" w:rsidP="00FE61C0"/>
    <w:p w14:paraId="03768508" w14:textId="5FF444E9" w:rsidR="004118A9" w:rsidRPr="008B023E" w:rsidRDefault="004118A9" w:rsidP="0070530B">
      <w:pPr>
        <w:pStyle w:val="Nadpis1"/>
        <w:ind w:left="426" w:hanging="710"/>
        <w:jc w:val="center"/>
        <w:rPr>
          <w:rFonts w:ascii="Century Gothic" w:hAnsi="Century Gothic"/>
          <w:sz w:val="24"/>
        </w:rPr>
      </w:pPr>
      <w:r w:rsidRPr="008B023E">
        <w:rPr>
          <w:rFonts w:ascii="Century Gothic" w:hAnsi="Century Gothic"/>
          <w:sz w:val="24"/>
        </w:rPr>
        <w:t>Doložka dle § 23 zákona č. 129/2000 Sb., o krajích (krajské zřízení), ve znění pozdějších předpisů:</w:t>
      </w:r>
    </w:p>
    <w:p w14:paraId="74DA26BF" w14:textId="5E5EB252" w:rsidR="004118A9" w:rsidRPr="0070530B" w:rsidRDefault="004118A9" w:rsidP="0070530B">
      <w:pPr>
        <w:pStyle w:val="Nadpis2"/>
        <w:ind w:left="709"/>
        <w:rPr>
          <w:rFonts w:ascii="Century Gothic" w:hAnsi="Century Gothic"/>
          <w:b/>
        </w:rPr>
      </w:pPr>
      <w:r w:rsidRPr="000E37F0">
        <w:rPr>
          <w:rFonts w:ascii="Century Gothic" w:hAnsi="Century Gothic"/>
        </w:rPr>
        <w:t>R</w:t>
      </w:r>
      <w:r w:rsidR="0070530B">
        <w:rPr>
          <w:rFonts w:ascii="Century Gothic" w:hAnsi="Century Gothic"/>
        </w:rPr>
        <w:t>ada Středočeského kraje na své schůzi konané dne 25. 9. 2025</w:t>
      </w:r>
      <w:r w:rsidRPr="000E37F0">
        <w:rPr>
          <w:rFonts w:ascii="Century Gothic" w:hAnsi="Century Gothic"/>
        </w:rPr>
        <w:t xml:space="preserve"> usnesením č. </w:t>
      </w:r>
      <w:r w:rsidR="0070530B">
        <w:rPr>
          <w:rFonts w:ascii="Century Gothic" w:hAnsi="Century Gothic"/>
        </w:rPr>
        <w:t>035-32/2025/RK</w:t>
      </w:r>
      <w:r w:rsidRPr="000E37F0">
        <w:rPr>
          <w:rFonts w:ascii="Century Gothic" w:hAnsi="Century Gothic"/>
        </w:rPr>
        <w:t xml:space="preserve"> v souladu s ust. § 59 odst. 1 písm. i) zák. č. 129/2000 Sb., o krajích (krajské zřízení) ve znění pozdějších předpisů, </w:t>
      </w:r>
      <w:r w:rsidRPr="000E37F0">
        <w:rPr>
          <w:rFonts w:ascii="Century Gothic" w:hAnsi="Century Gothic"/>
          <w:b/>
        </w:rPr>
        <w:t xml:space="preserve">udělila souhlas </w:t>
      </w:r>
      <w:r w:rsidRPr="000E37F0">
        <w:rPr>
          <w:rFonts w:ascii="Century Gothic" w:hAnsi="Century Gothic"/>
        </w:rPr>
        <w:t xml:space="preserve">k uzavření </w:t>
      </w:r>
      <w:r w:rsidR="00FE61C0">
        <w:rPr>
          <w:rFonts w:ascii="Century Gothic" w:hAnsi="Century Gothic"/>
        </w:rPr>
        <w:t xml:space="preserve">Kupní smlouvy </w:t>
      </w:r>
      <w:r w:rsidRPr="000E37F0">
        <w:rPr>
          <w:rFonts w:ascii="Century Gothic" w:hAnsi="Century Gothic"/>
        </w:rPr>
        <w:t xml:space="preserve">č. </w:t>
      </w:r>
      <w:r w:rsidR="00CB1E02">
        <w:rPr>
          <w:rFonts w:ascii="Century Gothic" w:hAnsi="Century Gothic"/>
        </w:rPr>
        <w:t>S-0</w:t>
      </w:r>
      <w:r w:rsidR="00453CFF">
        <w:rPr>
          <w:rFonts w:ascii="Century Gothic" w:hAnsi="Century Gothic"/>
        </w:rPr>
        <w:t>109</w:t>
      </w:r>
      <w:r w:rsidR="00CB1E02">
        <w:rPr>
          <w:rFonts w:ascii="Century Gothic" w:hAnsi="Century Gothic"/>
        </w:rPr>
        <w:t xml:space="preserve">/00069850/2025 </w:t>
      </w:r>
      <w:r w:rsidRPr="000E37F0">
        <w:rPr>
          <w:rFonts w:ascii="Century Gothic" w:hAnsi="Century Gothic"/>
        </w:rPr>
        <w:t xml:space="preserve">mezi </w:t>
      </w:r>
      <w:r w:rsidRPr="00453CFF">
        <w:rPr>
          <w:rFonts w:ascii="Century Gothic" w:hAnsi="Century Gothic"/>
          <w:u w:val="single"/>
        </w:rPr>
        <w:t>Středočeským muzeem v Roztokách u Prahy, příspěvkové organizaci</w:t>
      </w:r>
      <w:r w:rsidRPr="000E37F0">
        <w:rPr>
          <w:rFonts w:ascii="Century Gothic" w:hAnsi="Century Gothic"/>
        </w:rPr>
        <w:t>, se sídlem Zámek 1, 252 63 Roztoky, IČO </w:t>
      </w:r>
      <w:r w:rsidRPr="000E37F0">
        <w:rPr>
          <w:rFonts w:ascii="Century Gothic" w:hAnsi="Century Gothic"/>
          <w:spacing w:val="-6"/>
        </w:rPr>
        <w:t>000 69 850 (</w:t>
      </w:r>
      <w:r w:rsidR="006F16D6">
        <w:rPr>
          <w:rFonts w:ascii="Century Gothic" w:hAnsi="Century Gothic"/>
          <w:spacing w:val="-6"/>
        </w:rPr>
        <w:t>Objednatelem</w:t>
      </w:r>
      <w:r w:rsidRPr="000E37F0">
        <w:rPr>
          <w:rFonts w:ascii="Century Gothic" w:hAnsi="Century Gothic"/>
          <w:spacing w:val="-6"/>
        </w:rPr>
        <w:t>),</w:t>
      </w:r>
      <w:r w:rsidRPr="000E37F0">
        <w:rPr>
          <w:rFonts w:ascii="Century Gothic" w:hAnsi="Century Gothic"/>
        </w:rPr>
        <w:t xml:space="preserve"> a </w:t>
      </w:r>
      <w:proofErr w:type="spellStart"/>
      <w:r w:rsidR="0070530B" w:rsidRPr="00453CFF">
        <w:rPr>
          <w:rFonts w:ascii="Century Gothic" w:hAnsi="Century Gothic"/>
          <w:u w:val="single"/>
        </w:rPr>
        <w:t>UJP</w:t>
      </w:r>
      <w:proofErr w:type="spellEnd"/>
      <w:r w:rsidR="0070530B" w:rsidRPr="00453CFF">
        <w:rPr>
          <w:rFonts w:ascii="Century Gothic" w:hAnsi="Century Gothic"/>
          <w:u w:val="single"/>
        </w:rPr>
        <w:t xml:space="preserve"> PRAHA a.</w:t>
      </w:r>
      <w:r w:rsidR="00453CFF">
        <w:rPr>
          <w:rFonts w:ascii="Century Gothic" w:hAnsi="Century Gothic"/>
          <w:u w:val="single"/>
        </w:rPr>
        <w:t xml:space="preserve"> </w:t>
      </w:r>
      <w:r w:rsidR="0070530B" w:rsidRPr="00453CFF">
        <w:rPr>
          <w:rFonts w:ascii="Century Gothic" w:hAnsi="Century Gothic"/>
          <w:u w:val="single"/>
        </w:rPr>
        <w:t>s.</w:t>
      </w:r>
      <w:r w:rsidR="0070530B" w:rsidRPr="0070530B">
        <w:rPr>
          <w:rFonts w:ascii="Century Gothic" w:hAnsi="Century Gothic"/>
          <w:b/>
        </w:rPr>
        <w:t xml:space="preserve"> </w:t>
      </w:r>
      <w:r w:rsidR="0070530B" w:rsidRPr="0070530B">
        <w:rPr>
          <w:rFonts w:ascii="Century Gothic" w:hAnsi="Century Gothic"/>
        </w:rPr>
        <w:t xml:space="preserve">se sídlem Nad </w:t>
      </w:r>
      <w:proofErr w:type="spellStart"/>
      <w:r w:rsidR="0070530B" w:rsidRPr="0070530B">
        <w:rPr>
          <w:rFonts w:ascii="Century Gothic" w:hAnsi="Century Gothic"/>
        </w:rPr>
        <w:t>Kamínkou</w:t>
      </w:r>
      <w:proofErr w:type="spellEnd"/>
      <w:r w:rsidR="0070530B" w:rsidRPr="0070530B">
        <w:rPr>
          <w:rFonts w:ascii="Century Gothic" w:hAnsi="Century Gothic"/>
        </w:rPr>
        <w:t xml:space="preserve"> 1345, </w:t>
      </w:r>
      <w:r w:rsidR="00453CFF">
        <w:rPr>
          <w:rFonts w:ascii="Century Gothic" w:hAnsi="Century Gothic"/>
        </w:rPr>
        <w:t xml:space="preserve">156 00 </w:t>
      </w:r>
      <w:r w:rsidR="0070530B" w:rsidRPr="0070530B">
        <w:rPr>
          <w:rFonts w:ascii="Century Gothic" w:hAnsi="Century Gothic"/>
        </w:rPr>
        <w:t>Praha</w:t>
      </w:r>
      <w:r w:rsidR="00453CFF">
        <w:rPr>
          <w:rFonts w:ascii="Century Gothic" w:hAnsi="Century Gothic"/>
        </w:rPr>
        <w:t xml:space="preserve"> 5 </w:t>
      </w:r>
      <w:r w:rsidR="0070530B" w:rsidRPr="0070530B">
        <w:rPr>
          <w:rFonts w:ascii="Century Gothic" w:hAnsi="Century Gothic"/>
        </w:rPr>
        <w:t>-</w:t>
      </w:r>
      <w:r w:rsidR="00453CFF">
        <w:rPr>
          <w:rFonts w:ascii="Century Gothic" w:hAnsi="Century Gothic"/>
        </w:rPr>
        <w:t xml:space="preserve"> Zbraslav</w:t>
      </w:r>
      <w:r w:rsidR="0070530B">
        <w:rPr>
          <w:rFonts w:ascii="Century Gothic" w:hAnsi="Century Gothic"/>
        </w:rPr>
        <w:t>,</w:t>
      </w:r>
      <w:r w:rsidR="0070530B" w:rsidRPr="0070530B">
        <w:rPr>
          <w:rFonts w:ascii="Century Gothic" w:hAnsi="Century Gothic"/>
        </w:rPr>
        <w:t xml:space="preserve"> IČO: 601</w:t>
      </w:r>
      <w:r w:rsidR="00453CFF">
        <w:rPr>
          <w:rFonts w:ascii="Century Gothic" w:hAnsi="Century Gothic"/>
        </w:rPr>
        <w:t xml:space="preserve"> </w:t>
      </w:r>
      <w:r w:rsidR="0070530B" w:rsidRPr="0070530B">
        <w:rPr>
          <w:rFonts w:ascii="Century Gothic" w:hAnsi="Century Gothic"/>
        </w:rPr>
        <w:t>93</w:t>
      </w:r>
      <w:r w:rsidR="00453CFF">
        <w:rPr>
          <w:rFonts w:ascii="Century Gothic" w:hAnsi="Century Gothic"/>
        </w:rPr>
        <w:t xml:space="preserve"> </w:t>
      </w:r>
      <w:r w:rsidR="0070530B" w:rsidRPr="0070530B">
        <w:rPr>
          <w:rFonts w:ascii="Century Gothic" w:hAnsi="Century Gothic"/>
        </w:rPr>
        <w:t>247</w:t>
      </w:r>
      <w:r w:rsidRPr="0070530B">
        <w:rPr>
          <w:rFonts w:ascii="Century Gothic" w:hAnsi="Century Gothic"/>
          <w:spacing w:val="-5"/>
        </w:rPr>
        <w:t xml:space="preserve"> (</w:t>
      </w:r>
      <w:r w:rsidR="006F16D6" w:rsidRPr="0070530B">
        <w:rPr>
          <w:rFonts w:ascii="Century Gothic" w:hAnsi="Century Gothic"/>
          <w:spacing w:val="-5"/>
        </w:rPr>
        <w:t>Dodavatelem</w:t>
      </w:r>
      <w:r w:rsidRPr="0070530B">
        <w:rPr>
          <w:rFonts w:ascii="Century Gothic" w:hAnsi="Century Gothic"/>
          <w:spacing w:val="-5"/>
        </w:rPr>
        <w:t>).</w:t>
      </w:r>
    </w:p>
    <w:p w14:paraId="14A7E682" w14:textId="5BDDCFE0" w:rsidR="002C77F5" w:rsidRDefault="006C4F50" w:rsidP="004118A9">
      <w:pPr>
        <w:pStyle w:val="Nadpis2"/>
        <w:numPr>
          <w:ilvl w:val="0"/>
          <w:numId w:val="0"/>
        </w:numPr>
        <w:ind w:left="1276"/>
        <w:rPr>
          <w:rFonts w:ascii="Century Gothic" w:hAnsi="Century Gothic"/>
        </w:rPr>
      </w:pPr>
      <w:r w:rsidRPr="000E37F0">
        <w:rPr>
          <w:rFonts w:ascii="Century Gothic" w:hAnsi="Century Gothic"/>
        </w:rPr>
        <w:t xml:space="preserve"> </w:t>
      </w:r>
    </w:p>
    <w:p w14:paraId="677CB717" w14:textId="77777777" w:rsidR="000E37F0" w:rsidRPr="008B023E" w:rsidRDefault="000E37F0" w:rsidP="008B023E"/>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E37F0" w:rsidRPr="000E37F0" w14:paraId="2181A60C" w14:textId="77777777" w:rsidTr="00FA4A69">
        <w:trPr>
          <w:trHeight w:val="655"/>
          <w:jc w:val="center"/>
        </w:trPr>
        <w:tc>
          <w:tcPr>
            <w:tcW w:w="4531" w:type="dxa"/>
          </w:tcPr>
          <w:p w14:paraId="61D3787D" w14:textId="30BC0338" w:rsidR="000E37F0" w:rsidRPr="000E37F0" w:rsidRDefault="008B023E"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Pr>
                <w:rFonts w:ascii="Century Gothic" w:hAnsi="Century Gothic" w:cs="Arial"/>
                <w:color w:val="000000"/>
                <w:kern w:val="0"/>
                <w:sz w:val="22"/>
                <w:szCs w:val="22"/>
              </w:rPr>
              <w:t>V Roztokách, dne:</w:t>
            </w:r>
          </w:p>
        </w:tc>
        <w:tc>
          <w:tcPr>
            <w:tcW w:w="4531" w:type="dxa"/>
          </w:tcPr>
          <w:p w14:paraId="08C24FF2" w14:textId="38B5A6F8" w:rsidR="000E37F0" w:rsidRPr="000E37F0" w:rsidRDefault="000E37F0" w:rsidP="00514E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sidRPr="000E37F0">
              <w:rPr>
                <w:rFonts w:ascii="Century Gothic" w:hAnsi="Century Gothic" w:cs="Arial"/>
                <w:color w:val="000000"/>
                <w:kern w:val="0"/>
                <w:sz w:val="22"/>
                <w:szCs w:val="22"/>
              </w:rPr>
              <w:t>V </w:t>
            </w:r>
            <w:r w:rsidR="00514EDB">
              <w:rPr>
                <w:rFonts w:ascii="Century Gothic" w:hAnsi="Century Gothic" w:cs="Arial"/>
                <w:color w:val="000000"/>
                <w:kern w:val="0"/>
                <w:sz w:val="22"/>
                <w:szCs w:val="22"/>
              </w:rPr>
              <w:t>Praze</w:t>
            </w:r>
            <w:r w:rsidR="008B023E">
              <w:rPr>
                <w:rFonts w:ascii="Century Gothic" w:hAnsi="Century Gothic" w:cs="Arial"/>
                <w:color w:val="000000"/>
                <w:kern w:val="0"/>
                <w:sz w:val="22"/>
                <w:szCs w:val="22"/>
              </w:rPr>
              <w:t>, dne:</w:t>
            </w:r>
          </w:p>
        </w:tc>
      </w:tr>
      <w:tr w:rsidR="000E37F0" w:rsidRPr="000E37F0" w14:paraId="59E619BE" w14:textId="77777777" w:rsidTr="00FA4A69">
        <w:trPr>
          <w:trHeight w:val="1012"/>
          <w:jc w:val="center"/>
        </w:trPr>
        <w:tc>
          <w:tcPr>
            <w:tcW w:w="4531" w:type="dxa"/>
          </w:tcPr>
          <w:p w14:paraId="2C068D52" w14:textId="77777777" w:rsidR="000E37F0" w:rsidRPr="000E37F0" w:rsidRDefault="000E37F0"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126856B6" w14:textId="77777777" w:rsidR="000E37F0" w:rsidRPr="000E37F0" w:rsidRDefault="000E37F0"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47D34860" w14:textId="77777777" w:rsidR="000E37F0" w:rsidRPr="000E37F0" w:rsidRDefault="000E37F0" w:rsidP="000E37F0">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0F8C76ED" w14:textId="23DF8514" w:rsidR="000E37F0" w:rsidRPr="00343A12" w:rsidRDefault="00343A12"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b/>
                <w:bCs/>
                <w:color w:val="000000"/>
                <w:kern w:val="0"/>
                <w:sz w:val="22"/>
                <w:szCs w:val="22"/>
              </w:rPr>
            </w:pPr>
            <w:r w:rsidRPr="00343A12">
              <w:rPr>
                <w:rFonts w:ascii="Century Gothic" w:hAnsi="Century Gothic" w:cs="Arial"/>
                <w:b/>
                <w:bCs/>
                <w:color w:val="000000"/>
                <w:kern w:val="0"/>
                <w:sz w:val="22"/>
                <w:szCs w:val="22"/>
              </w:rPr>
              <w:t>Objednatel</w:t>
            </w:r>
          </w:p>
          <w:p w14:paraId="04CDDB17" w14:textId="1ABB12BB" w:rsidR="000E37F0" w:rsidRPr="000E37F0" w:rsidRDefault="000E37F0"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sidRPr="000E37F0">
              <w:rPr>
                <w:rFonts w:ascii="Century Gothic" w:hAnsi="Century Gothic" w:cs="Arial"/>
                <w:color w:val="000000"/>
                <w:kern w:val="0"/>
                <w:sz w:val="22"/>
                <w:szCs w:val="22"/>
              </w:rPr>
              <w:t>Mgr. Jana Klementová, ředitelka</w:t>
            </w:r>
          </w:p>
        </w:tc>
        <w:tc>
          <w:tcPr>
            <w:tcW w:w="4531" w:type="dxa"/>
          </w:tcPr>
          <w:p w14:paraId="0ADF4C73" w14:textId="77777777" w:rsidR="000E37F0" w:rsidRPr="000E37F0" w:rsidRDefault="000E37F0"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338497C4" w14:textId="77777777" w:rsidR="000E37F0" w:rsidRPr="000E37F0" w:rsidRDefault="000E37F0"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00BF18B1" w14:textId="77777777" w:rsidR="000E37F0" w:rsidRPr="000E37F0" w:rsidRDefault="000E37F0" w:rsidP="000E37F0">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3E22F3A6" w14:textId="1727C1EA" w:rsidR="000E37F0" w:rsidRPr="00453CFF" w:rsidRDefault="00343A12"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b/>
                <w:color w:val="000000"/>
                <w:kern w:val="0"/>
                <w:sz w:val="22"/>
                <w:szCs w:val="22"/>
              </w:rPr>
            </w:pPr>
            <w:r w:rsidRPr="00453CFF">
              <w:rPr>
                <w:rFonts w:ascii="Century Gothic" w:hAnsi="Century Gothic" w:cs="Arial"/>
                <w:b/>
                <w:color w:val="000000"/>
                <w:kern w:val="0"/>
                <w:sz w:val="22"/>
                <w:szCs w:val="22"/>
              </w:rPr>
              <w:t>Dodavatel</w:t>
            </w:r>
          </w:p>
          <w:p w14:paraId="4954EBC7" w14:textId="331D08C2" w:rsidR="000E37F0" w:rsidRPr="000E37F0" w:rsidRDefault="00514EDB"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sidRPr="00453CFF">
              <w:rPr>
                <w:rFonts w:ascii="Century Gothic" w:hAnsi="Century Gothic"/>
                <w:sz w:val="22"/>
              </w:rPr>
              <w:t xml:space="preserve">Ing. Michal </w:t>
            </w:r>
            <w:proofErr w:type="spellStart"/>
            <w:r w:rsidRPr="00453CFF">
              <w:rPr>
                <w:rFonts w:ascii="Century Gothic" w:hAnsi="Century Gothic"/>
                <w:sz w:val="22"/>
              </w:rPr>
              <w:t>Josel</w:t>
            </w:r>
            <w:proofErr w:type="spellEnd"/>
          </w:p>
        </w:tc>
      </w:tr>
      <w:bookmarkEnd w:id="4"/>
    </w:tbl>
    <w:p w14:paraId="307DE41B" w14:textId="77777777" w:rsidR="00C53F60" w:rsidRPr="000E37F0" w:rsidRDefault="00C53F60" w:rsidP="00DF2951">
      <w:pPr>
        <w:rPr>
          <w:rFonts w:ascii="Century Gothic" w:hAnsi="Century Gothic" w:cs="Arial"/>
          <w:b/>
          <w:bCs/>
          <w:u w:val="single"/>
        </w:rPr>
        <w:sectPr w:rsidR="00C53F60" w:rsidRPr="000E37F0" w:rsidSect="001767A8">
          <w:footerReference w:type="default" r:id="rId8"/>
          <w:footnotePr>
            <w:numFmt w:val="chicago"/>
          </w:footnotePr>
          <w:pgSz w:w="11906" w:h="16838"/>
          <w:pgMar w:top="1418" w:right="1418" w:bottom="1418" w:left="1418" w:header="709" w:footer="709" w:gutter="0"/>
          <w:cols w:space="708"/>
          <w:docGrid w:linePitch="360"/>
        </w:sectPr>
      </w:pPr>
    </w:p>
    <w:p w14:paraId="1A35FB56" w14:textId="409D8BE8" w:rsidR="008B023E" w:rsidRDefault="008B023E" w:rsidP="00AA25D8">
      <w:pPr>
        <w:jc w:val="center"/>
        <w:rPr>
          <w:rFonts w:ascii="Century Gothic" w:hAnsi="Century Gothic" w:cs="Arial"/>
          <w:b/>
          <w:i/>
          <w:iCs/>
          <w:sz w:val="28"/>
        </w:rPr>
      </w:pPr>
      <w:bookmarkStart w:id="7" w:name="bookmark-name-4419_0.1"/>
      <w:bookmarkEnd w:id="7"/>
      <w:r w:rsidRPr="00CB1E02">
        <w:rPr>
          <w:rFonts w:ascii="Century Gothic" w:hAnsi="Century Gothic" w:cs="Arial"/>
          <w:b/>
          <w:i/>
          <w:iCs/>
          <w:sz w:val="28"/>
        </w:rPr>
        <w:lastRenderedPageBreak/>
        <w:t>Příloha č. 1 – Specifikace</w:t>
      </w:r>
      <w:r w:rsidR="00332FFB" w:rsidRPr="00CB1E02">
        <w:rPr>
          <w:rFonts w:ascii="Century Gothic" w:hAnsi="Century Gothic" w:cs="Arial"/>
          <w:b/>
          <w:i/>
          <w:iCs/>
          <w:sz w:val="28"/>
        </w:rPr>
        <w:t xml:space="preserve"> </w:t>
      </w:r>
      <w:r w:rsidR="00343A12" w:rsidRPr="00CB1E02">
        <w:rPr>
          <w:rFonts w:ascii="Century Gothic" w:hAnsi="Century Gothic" w:cs="Arial"/>
          <w:b/>
          <w:i/>
          <w:iCs/>
          <w:sz w:val="28"/>
        </w:rPr>
        <w:t>Předmětu plnění</w:t>
      </w:r>
    </w:p>
    <w:p w14:paraId="770D1C38" w14:textId="77777777" w:rsidR="00CB1E02" w:rsidRPr="00CB1E02" w:rsidRDefault="00CB1E02" w:rsidP="00AA25D8">
      <w:pPr>
        <w:jc w:val="center"/>
        <w:rPr>
          <w:rFonts w:ascii="Century Gothic" w:hAnsi="Century Gothic" w:cs="Arial"/>
          <w:b/>
          <w:i/>
          <w:iCs/>
          <w:sz w:val="28"/>
        </w:rPr>
      </w:pPr>
    </w:p>
    <w:p w14:paraId="23F7E0B2" w14:textId="322AC05E" w:rsidR="008B023E" w:rsidRDefault="00686021" w:rsidP="00CB1E02">
      <w:pPr>
        <w:pStyle w:val="Odstavecseseznamem"/>
        <w:numPr>
          <w:ilvl w:val="0"/>
          <w:numId w:val="29"/>
        </w:numPr>
        <w:ind w:left="714" w:hanging="357"/>
        <w:contextualSpacing w:val="0"/>
        <w:jc w:val="both"/>
        <w:rPr>
          <w:rFonts w:ascii="Century Gothic" w:hAnsi="Century Gothic" w:cs="Arial"/>
          <w:color w:val="000000"/>
          <w:kern w:val="0"/>
        </w:rPr>
      </w:pPr>
      <w:r w:rsidRPr="008C5863">
        <w:rPr>
          <w:rFonts w:ascii="Century Gothic" w:hAnsi="Century Gothic"/>
          <w:bCs/>
        </w:rPr>
        <w:t xml:space="preserve">Dodání uzavřeného radionuklidového zářiče </w:t>
      </w:r>
      <w:r w:rsidRPr="008C5863">
        <w:rPr>
          <w:rFonts w:ascii="Century Gothic" w:hAnsi="Century Gothic"/>
          <w:bCs/>
          <w:vertAlign w:val="superscript"/>
        </w:rPr>
        <w:t>60</w:t>
      </w:r>
      <w:r w:rsidRPr="008C5863">
        <w:rPr>
          <w:rFonts w:ascii="Century Gothic" w:hAnsi="Century Gothic"/>
          <w:bCs/>
        </w:rPr>
        <w:t xml:space="preserve">Co typu UCO (dále také „URZ UCO“) o aktivitě </w:t>
      </w:r>
      <w:r w:rsidRPr="00B429DC">
        <w:rPr>
          <w:rFonts w:ascii="Century Gothic" w:hAnsi="Century Gothic"/>
          <w:bCs/>
        </w:rPr>
        <w:t>3</w:t>
      </w:r>
      <w:r w:rsidR="00983A7C" w:rsidRPr="00B429DC">
        <w:rPr>
          <w:rFonts w:ascii="Century Gothic" w:hAnsi="Century Gothic"/>
          <w:bCs/>
        </w:rPr>
        <w:t>6</w:t>
      </w:r>
      <w:r w:rsidRPr="00B429DC">
        <w:rPr>
          <w:rFonts w:ascii="Century Gothic" w:hAnsi="Century Gothic"/>
          <w:bCs/>
        </w:rPr>
        <w:t xml:space="preserve">0 </w:t>
      </w:r>
      <w:proofErr w:type="spellStart"/>
      <w:r w:rsidRPr="00B429DC">
        <w:rPr>
          <w:rFonts w:ascii="Century Gothic" w:hAnsi="Century Gothic"/>
          <w:bCs/>
        </w:rPr>
        <w:t>TBq</w:t>
      </w:r>
      <w:proofErr w:type="spellEnd"/>
      <w:r w:rsidRPr="00B429DC">
        <w:rPr>
          <w:rFonts w:ascii="Century Gothic" w:hAnsi="Century Gothic"/>
          <w:bCs/>
        </w:rPr>
        <w:t xml:space="preserve"> +/-</w:t>
      </w:r>
      <w:r w:rsidRPr="008C5863">
        <w:rPr>
          <w:rFonts w:ascii="Century Gothic" w:hAnsi="Century Gothic"/>
          <w:bCs/>
        </w:rPr>
        <w:t xml:space="preserve"> 10 %, který splňuje podmínky </w:t>
      </w:r>
      <w:bookmarkStart w:id="8" w:name="_Hlk157795256"/>
      <w:r w:rsidRPr="008C5863">
        <w:rPr>
          <w:rFonts w:ascii="Century Gothic" w:hAnsi="Century Gothic"/>
          <w:bCs/>
        </w:rPr>
        <w:t xml:space="preserve">Konzervačního ozařovacího pracoviště </w:t>
      </w:r>
      <w:bookmarkEnd w:id="8"/>
      <w:r w:rsidRPr="008C5863">
        <w:rPr>
          <w:rFonts w:ascii="Century Gothic" w:hAnsi="Century Gothic"/>
          <w:bCs/>
        </w:rPr>
        <w:t>(dále také „KOP“)</w:t>
      </w:r>
      <w:r w:rsidRPr="002E388A" w:rsidDel="00686021">
        <w:rPr>
          <w:rFonts w:ascii="Century Gothic" w:hAnsi="Century Gothic" w:cs="Arial"/>
          <w:color w:val="000000"/>
          <w:kern w:val="0"/>
        </w:rPr>
        <w:t xml:space="preserve"> </w:t>
      </w:r>
    </w:p>
    <w:p w14:paraId="2D2296D0" w14:textId="77777777" w:rsidR="00CB1E02" w:rsidRPr="00797E56" w:rsidRDefault="00CB1E02" w:rsidP="00CB1E02">
      <w:pPr>
        <w:pStyle w:val="Odstavecseseznamem"/>
        <w:ind w:left="714"/>
        <w:contextualSpacing w:val="0"/>
        <w:jc w:val="both"/>
        <w:rPr>
          <w:rFonts w:ascii="Century Gothic" w:hAnsi="Century Gothic" w:cs="Arial"/>
          <w:color w:val="000000"/>
          <w:kern w:val="0"/>
        </w:rPr>
      </w:pPr>
    </w:p>
    <w:p w14:paraId="43B1E684" w14:textId="77777777" w:rsidR="002E388A" w:rsidRDefault="002E388A" w:rsidP="00CB1E02">
      <w:pPr>
        <w:pStyle w:val="Odstavecseseznamem"/>
        <w:numPr>
          <w:ilvl w:val="0"/>
          <w:numId w:val="29"/>
        </w:numPr>
        <w:ind w:left="714" w:hanging="357"/>
        <w:contextualSpacing w:val="0"/>
        <w:jc w:val="both"/>
        <w:rPr>
          <w:rFonts w:ascii="Century Gothic" w:hAnsi="Century Gothic" w:cs="Arial"/>
          <w:color w:val="000000"/>
          <w:kern w:val="0"/>
        </w:rPr>
      </w:pPr>
      <w:r w:rsidRPr="002E388A">
        <w:rPr>
          <w:rFonts w:ascii="Century Gothic" w:hAnsi="Century Gothic" w:cs="Arial"/>
          <w:color w:val="000000"/>
          <w:kern w:val="0"/>
        </w:rPr>
        <w:t>Likvidace v souladu se Správou úložišť radioaktivních odpadů (dále také SÚRAO) či recyklace a uskladnění starého URZ UCO, jeho transport a provedení příslušných kontrol (postupovat dle atomového zákonu 263/2016 Sb. v platném znění)</w:t>
      </w:r>
    </w:p>
    <w:p w14:paraId="3EE79A01" w14:textId="27CA4E2F" w:rsidR="002A66E6" w:rsidRPr="008C5863" w:rsidRDefault="002A66E6" w:rsidP="008C5863">
      <w:pPr>
        <w:ind w:left="714"/>
        <w:rPr>
          <w:rFonts w:ascii="Century Gothic" w:hAnsi="Century Gothic" w:cs="Arial"/>
          <w:color w:val="000000"/>
          <w:kern w:val="0"/>
        </w:rPr>
      </w:pPr>
      <w:r>
        <w:rPr>
          <w:rFonts w:ascii="Century Gothic" w:hAnsi="Century Gothic" w:cs="Arial"/>
          <w:color w:val="000000"/>
          <w:kern w:val="0"/>
        </w:rPr>
        <w:t>Součást plnění zejména, nikoliv výlučně:</w:t>
      </w:r>
    </w:p>
    <w:p w14:paraId="2A51A395" w14:textId="75367F1E" w:rsidR="00686021" w:rsidRDefault="00064395" w:rsidP="00CB1E02">
      <w:pPr>
        <w:pStyle w:val="Odstavecseseznamem"/>
        <w:numPr>
          <w:ilvl w:val="1"/>
          <w:numId w:val="29"/>
        </w:numPr>
        <w:jc w:val="both"/>
        <w:rPr>
          <w:rFonts w:ascii="Century Gothic" w:hAnsi="Century Gothic" w:cs="Arial"/>
          <w:color w:val="000000"/>
          <w:kern w:val="0"/>
        </w:rPr>
      </w:pPr>
      <w:r w:rsidRPr="00064395">
        <w:rPr>
          <w:rFonts w:ascii="Century Gothic" w:hAnsi="Century Gothic" w:cs="Arial"/>
          <w:color w:val="000000"/>
          <w:kern w:val="0"/>
        </w:rPr>
        <w:t>Vyzvednutí kontejneru</w:t>
      </w:r>
      <w:r w:rsidR="00FB4551">
        <w:rPr>
          <w:rFonts w:ascii="Century Gothic" w:hAnsi="Century Gothic" w:cs="Arial"/>
          <w:color w:val="000000"/>
          <w:kern w:val="0"/>
        </w:rPr>
        <w:t xml:space="preserve"> </w:t>
      </w:r>
      <w:r w:rsidR="00FB4551" w:rsidRPr="00064395">
        <w:rPr>
          <w:rFonts w:ascii="Century Gothic" w:hAnsi="Century Gothic" w:cs="Arial"/>
          <w:color w:val="000000"/>
          <w:kern w:val="0"/>
        </w:rPr>
        <w:t>(o hmotnosti cca 2000 kg)</w:t>
      </w:r>
      <w:r w:rsidRPr="00064395">
        <w:rPr>
          <w:rFonts w:ascii="Century Gothic" w:hAnsi="Century Gothic" w:cs="Arial"/>
          <w:color w:val="000000"/>
          <w:kern w:val="0"/>
        </w:rPr>
        <w:t xml:space="preserve"> pomocí jeřábu  s URZ UCO z KOP SM Roztoky a jeho transport do provádějící na místo určené provádějící společnost</w:t>
      </w:r>
      <w:r>
        <w:rPr>
          <w:rFonts w:ascii="Century Gothic" w:hAnsi="Century Gothic" w:cs="Arial"/>
          <w:color w:val="000000"/>
          <w:kern w:val="0"/>
        </w:rPr>
        <w:t xml:space="preserve">í. </w:t>
      </w:r>
      <w:r w:rsidRPr="00064395">
        <w:rPr>
          <w:rFonts w:ascii="Century Gothic" w:hAnsi="Century Gothic" w:cs="Arial"/>
          <w:color w:val="000000"/>
          <w:kern w:val="0"/>
        </w:rPr>
        <w:t xml:space="preserve"> Nedílnou součástí prací, níže uvedených v písmenech a) až d), bude provedení všech předepsaných kontrol předepsaných obecně závaznými právními předpisy a zkoušek včetně vystavení příslušných protokolů.</w:t>
      </w:r>
    </w:p>
    <w:p w14:paraId="002C24BF" w14:textId="77777777" w:rsidR="004867C1" w:rsidRPr="004867C1" w:rsidRDefault="004867C1" w:rsidP="00CB1E02">
      <w:pPr>
        <w:pStyle w:val="Odstavecseseznamem"/>
        <w:numPr>
          <w:ilvl w:val="1"/>
          <w:numId w:val="29"/>
        </w:numPr>
        <w:jc w:val="both"/>
        <w:rPr>
          <w:rFonts w:ascii="Century Gothic" w:hAnsi="Century Gothic" w:cs="Arial"/>
          <w:color w:val="000000"/>
          <w:kern w:val="0"/>
        </w:rPr>
      </w:pPr>
      <w:r w:rsidRPr="004867C1">
        <w:rPr>
          <w:rFonts w:ascii="Century Gothic" w:hAnsi="Century Gothic" w:cs="Arial"/>
          <w:color w:val="000000"/>
          <w:kern w:val="0"/>
        </w:rPr>
        <w:t>kontrola průběžné radiační situace v okolí ozařovacího zařízení (dále také „OZ“);</w:t>
      </w:r>
    </w:p>
    <w:p w14:paraId="388A69A3" w14:textId="77777777" w:rsidR="004867C1" w:rsidRPr="004867C1" w:rsidRDefault="004867C1" w:rsidP="00CB1E02">
      <w:pPr>
        <w:pStyle w:val="Odstavecseseznamem"/>
        <w:numPr>
          <w:ilvl w:val="1"/>
          <w:numId w:val="29"/>
        </w:numPr>
        <w:jc w:val="both"/>
        <w:rPr>
          <w:rFonts w:ascii="Century Gothic" w:hAnsi="Century Gothic" w:cs="Arial"/>
          <w:color w:val="000000"/>
          <w:kern w:val="0"/>
        </w:rPr>
      </w:pPr>
      <w:r w:rsidRPr="004867C1">
        <w:rPr>
          <w:rFonts w:ascii="Century Gothic" w:hAnsi="Century Gothic" w:cs="Arial"/>
          <w:color w:val="000000"/>
          <w:kern w:val="0"/>
        </w:rPr>
        <w:t>vyzvednutí kontejneru s URZ UCO ze studny OZ, jeho doprava ke vstupním dveřím KOP, jeho vyzvednutí na přepravní vozidlo a kontrola radiační situace v okolí;</w:t>
      </w:r>
    </w:p>
    <w:p w14:paraId="3103592D" w14:textId="77777777" w:rsidR="004867C1" w:rsidRPr="004867C1" w:rsidRDefault="004867C1" w:rsidP="00CB1E02">
      <w:pPr>
        <w:pStyle w:val="Odstavecseseznamem"/>
        <w:numPr>
          <w:ilvl w:val="1"/>
          <w:numId w:val="29"/>
        </w:numPr>
        <w:jc w:val="both"/>
        <w:rPr>
          <w:rFonts w:ascii="Century Gothic" w:hAnsi="Century Gothic" w:cs="Arial"/>
          <w:color w:val="000000"/>
          <w:kern w:val="0"/>
        </w:rPr>
      </w:pPr>
      <w:r w:rsidRPr="004867C1">
        <w:rPr>
          <w:rFonts w:ascii="Century Gothic" w:hAnsi="Century Gothic" w:cs="Arial"/>
          <w:color w:val="000000"/>
          <w:kern w:val="0"/>
        </w:rPr>
        <w:t>zajištění autojeřábu, pomocí kterého bude kontejner vyzvednut na transportní vozidlo;</w:t>
      </w:r>
    </w:p>
    <w:p w14:paraId="6880D5BB" w14:textId="6DBC3FC3" w:rsidR="004867C1" w:rsidRPr="004867C1" w:rsidRDefault="004867C1" w:rsidP="00CB1E02">
      <w:pPr>
        <w:pStyle w:val="Odstavecseseznamem"/>
        <w:numPr>
          <w:ilvl w:val="1"/>
          <w:numId w:val="29"/>
        </w:numPr>
        <w:jc w:val="both"/>
        <w:rPr>
          <w:rFonts w:ascii="Century Gothic" w:hAnsi="Century Gothic" w:cs="Arial"/>
          <w:color w:val="000000"/>
          <w:kern w:val="0"/>
        </w:rPr>
      </w:pPr>
      <w:r w:rsidRPr="004867C1">
        <w:rPr>
          <w:rFonts w:ascii="Century Gothic" w:hAnsi="Century Gothic" w:cs="Arial"/>
          <w:color w:val="000000"/>
          <w:kern w:val="0"/>
        </w:rPr>
        <w:t xml:space="preserve">přeprava transportního kontejneru ze SM Roztoky na pracoviště zhotovitele do provádějící firmy dle platných právních předpisů (Evropská dohoda o mezinárodní silniční přepravě nebezpečných věcí ADR) v typově schváleném obalovém souboru </w:t>
      </w:r>
      <w:r w:rsidR="00D81D3B" w:rsidRPr="004867C1">
        <w:rPr>
          <w:rFonts w:ascii="Century Gothic" w:hAnsi="Century Gothic" w:cs="Arial"/>
          <w:color w:val="000000"/>
          <w:kern w:val="0"/>
        </w:rPr>
        <w:t>typu B (U);</w:t>
      </w:r>
    </w:p>
    <w:p w14:paraId="31946497" w14:textId="77777777" w:rsidR="004867C1" w:rsidRPr="004867C1" w:rsidRDefault="004867C1" w:rsidP="00CB1E02">
      <w:pPr>
        <w:pStyle w:val="Odstavecseseznamem"/>
        <w:numPr>
          <w:ilvl w:val="1"/>
          <w:numId w:val="29"/>
        </w:numPr>
        <w:jc w:val="both"/>
        <w:rPr>
          <w:rFonts w:ascii="Century Gothic" w:hAnsi="Century Gothic" w:cs="Arial"/>
          <w:color w:val="000000"/>
          <w:kern w:val="0"/>
        </w:rPr>
      </w:pPr>
      <w:r w:rsidRPr="004867C1">
        <w:rPr>
          <w:rFonts w:ascii="Century Gothic" w:hAnsi="Century Gothic" w:cs="Arial"/>
          <w:color w:val="000000"/>
          <w:kern w:val="0"/>
        </w:rPr>
        <w:t>kontrola stavu kontejneru a URZ UCO;</w:t>
      </w:r>
    </w:p>
    <w:p w14:paraId="2F8B7CFC" w14:textId="298B8855" w:rsidR="004867C1" w:rsidRDefault="004867C1" w:rsidP="00CB1E02">
      <w:pPr>
        <w:pStyle w:val="Odstavecseseznamem"/>
        <w:numPr>
          <w:ilvl w:val="1"/>
          <w:numId w:val="29"/>
        </w:numPr>
        <w:ind w:left="1434" w:hanging="357"/>
        <w:contextualSpacing w:val="0"/>
        <w:jc w:val="both"/>
        <w:rPr>
          <w:rFonts w:ascii="Century Gothic" w:hAnsi="Century Gothic" w:cs="Arial"/>
          <w:color w:val="000000"/>
          <w:kern w:val="0"/>
        </w:rPr>
      </w:pPr>
      <w:r w:rsidRPr="004867C1">
        <w:rPr>
          <w:rFonts w:ascii="Century Gothic" w:hAnsi="Century Gothic" w:cs="Arial"/>
          <w:color w:val="000000"/>
          <w:kern w:val="0"/>
        </w:rPr>
        <w:t>provedení kontrol a zkoušek podle platných obecně závazných předpisů včetně vystavení příslušných protokolů</w:t>
      </w:r>
    </w:p>
    <w:p w14:paraId="68F9FC05" w14:textId="77777777" w:rsidR="00CB1E02" w:rsidRDefault="00CB1E02" w:rsidP="00CB1E02">
      <w:pPr>
        <w:pStyle w:val="Odstavecseseznamem"/>
        <w:ind w:left="1434"/>
        <w:contextualSpacing w:val="0"/>
        <w:rPr>
          <w:rFonts w:ascii="Century Gothic" w:hAnsi="Century Gothic" w:cs="Arial"/>
          <w:color w:val="000000"/>
          <w:kern w:val="0"/>
        </w:rPr>
      </w:pPr>
    </w:p>
    <w:p w14:paraId="1B4C4D87" w14:textId="742EA27C" w:rsidR="001C457F" w:rsidRDefault="001C457F" w:rsidP="008C5863">
      <w:pPr>
        <w:pStyle w:val="Odstavecseseznamem"/>
        <w:numPr>
          <w:ilvl w:val="0"/>
          <w:numId w:val="29"/>
        </w:numPr>
        <w:ind w:left="714" w:hanging="357"/>
        <w:contextualSpacing w:val="0"/>
        <w:rPr>
          <w:rFonts w:ascii="Century Gothic" w:hAnsi="Century Gothic" w:cs="Arial"/>
          <w:color w:val="000000"/>
          <w:kern w:val="0"/>
        </w:rPr>
      </w:pPr>
      <w:r>
        <w:rPr>
          <w:rFonts w:ascii="Century Gothic" w:hAnsi="Century Gothic" w:cs="Arial"/>
          <w:color w:val="000000"/>
          <w:kern w:val="0"/>
        </w:rPr>
        <w:t>Instalace nového URZ UCO</w:t>
      </w:r>
    </w:p>
    <w:p w14:paraId="7ECACF8F" w14:textId="318486C6" w:rsidR="00721276" w:rsidRPr="00721276" w:rsidRDefault="00721276" w:rsidP="00CB1E02">
      <w:pPr>
        <w:pStyle w:val="Odstavecseseznamem"/>
        <w:numPr>
          <w:ilvl w:val="1"/>
          <w:numId w:val="29"/>
        </w:numPr>
        <w:jc w:val="both"/>
        <w:rPr>
          <w:rFonts w:ascii="Century Gothic" w:hAnsi="Century Gothic" w:cs="Arial"/>
          <w:color w:val="000000"/>
          <w:kern w:val="0"/>
        </w:rPr>
      </w:pPr>
      <w:r w:rsidRPr="00721276">
        <w:rPr>
          <w:rFonts w:ascii="Century Gothic" w:hAnsi="Century Gothic" w:cs="Arial"/>
          <w:color w:val="000000"/>
          <w:kern w:val="0"/>
        </w:rPr>
        <w:t xml:space="preserve">sestavení URZ UCO s celkovou aktivitou radionuklidu 60Co </w:t>
      </w:r>
      <w:r w:rsidRPr="00B429DC">
        <w:rPr>
          <w:rFonts w:ascii="Century Gothic" w:hAnsi="Century Gothic" w:cs="Arial"/>
          <w:color w:val="000000"/>
          <w:kern w:val="0"/>
        </w:rPr>
        <w:t>3</w:t>
      </w:r>
      <w:r w:rsidR="005D2DD6" w:rsidRPr="00B429DC">
        <w:rPr>
          <w:rFonts w:ascii="Century Gothic" w:hAnsi="Century Gothic" w:cs="Arial"/>
          <w:color w:val="000000"/>
          <w:kern w:val="0"/>
        </w:rPr>
        <w:t>6</w:t>
      </w:r>
      <w:r w:rsidRPr="00B429DC">
        <w:rPr>
          <w:rFonts w:ascii="Century Gothic" w:hAnsi="Century Gothic" w:cs="Arial"/>
          <w:color w:val="000000"/>
          <w:kern w:val="0"/>
        </w:rPr>
        <w:t xml:space="preserve">0 </w:t>
      </w:r>
      <w:proofErr w:type="spellStart"/>
      <w:r w:rsidRPr="00B429DC">
        <w:rPr>
          <w:rFonts w:ascii="Century Gothic" w:hAnsi="Century Gothic" w:cs="Arial"/>
          <w:color w:val="000000"/>
          <w:kern w:val="0"/>
        </w:rPr>
        <w:t>TBq</w:t>
      </w:r>
      <w:proofErr w:type="spellEnd"/>
      <w:r w:rsidRPr="00721276">
        <w:rPr>
          <w:rFonts w:ascii="Century Gothic" w:hAnsi="Century Gothic" w:cs="Arial"/>
          <w:color w:val="000000"/>
          <w:kern w:val="0"/>
        </w:rPr>
        <w:t xml:space="preserve"> +/- 10 %;</w:t>
      </w:r>
    </w:p>
    <w:p w14:paraId="45898DBF" w14:textId="77777777" w:rsidR="00721276" w:rsidRPr="00721276" w:rsidRDefault="00721276" w:rsidP="00CB1E02">
      <w:pPr>
        <w:pStyle w:val="Odstavecseseznamem"/>
        <w:numPr>
          <w:ilvl w:val="1"/>
          <w:numId w:val="29"/>
        </w:numPr>
        <w:jc w:val="both"/>
        <w:rPr>
          <w:rFonts w:ascii="Century Gothic" w:hAnsi="Century Gothic" w:cs="Arial"/>
          <w:color w:val="000000"/>
          <w:kern w:val="0"/>
        </w:rPr>
      </w:pPr>
      <w:r w:rsidRPr="00721276">
        <w:rPr>
          <w:rFonts w:ascii="Century Gothic" w:hAnsi="Century Gothic" w:cs="Arial"/>
          <w:color w:val="000000"/>
          <w:kern w:val="0"/>
        </w:rPr>
        <w:t>dodání technického nákresu k novému URZ UCO a k jeho uchycení v kontejneru;</w:t>
      </w:r>
    </w:p>
    <w:p w14:paraId="490FA856" w14:textId="77777777" w:rsidR="00721276" w:rsidRPr="00721276" w:rsidRDefault="00721276" w:rsidP="00CB1E02">
      <w:pPr>
        <w:pStyle w:val="Odstavecseseznamem"/>
        <w:numPr>
          <w:ilvl w:val="1"/>
          <w:numId w:val="29"/>
        </w:numPr>
        <w:jc w:val="both"/>
        <w:rPr>
          <w:rFonts w:ascii="Century Gothic" w:hAnsi="Century Gothic" w:cs="Arial"/>
          <w:color w:val="000000"/>
          <w:kern w:val="0"/>
        </w:rPr>
      </w:pPr>
      <w:r w:rsidRPr="00721276">
        <w:rPr>
          <w:rFonts w:ascii="Century Gothic" w:hAnsi="Century Gothic" w:cs="Arial"/>
          <w:color w:val="000000"/>
          <w:kern w:val="0"/>
        </w:rPr>
        <w:t>provedení předepsaných kontrol a zkoušek URZ UCO podle ustanovení § 68 odst. 1 písm. f) zákona 263/2016, atomového zákona.</w:t>
      </w:r>
    </w:p>
    <w:p w14:paraId="78B9BDCF" w14:textId="77777777" w:rsidR="00721276" w:rsidRPr="00721276" w:rsidRDefault="00721276" w:rsidP="00CB1E02">
      <w:pPr>
        <w:pStyle w:val="Odstavecseseznamem"/>
        <w:numPr>
          <w:ilvl w:val="1"/>
          <w:numId w:val="29"/>
        </w:numPr>
        <w:jc w:val="both"/>
        <w:rPr>
          <w:rFonts w:ascii="Century Gothic" w:hAnsi="Century Gothic" w:cs="Arial"/>
          <w:color w:val="000000"/>
          <w:kern w:val="0"/>
        </w:rPr>
      </w:pPr>
      <w:r w:rsidRPr="00721276">
        <w:rPr>
          <w:rFonts w:ascii="Century Gothic" w:hAnsi="Century Gothic" w:cs="Arial"/>
          <w:color w:val="000000"/>
          <w:kern w:val="0"/>
        </w:rPr>
        <w:t>instalace URZ UCO do pracovního kontejneru vlastněného OZ KOP SM Roztoky, vložení do transportního kontejneru, ověření radiační situace, provedení předepsaných kontrol a zkoušek a vystavení protokolu;</w:t>
      </w:r>
    </w:p>
    <w:p w14:paraId="08B3B4D9" w14:textId="57637C1E" w:rsidR="00721276" w:rsidRDefault="00721276" w:rsidP="00CB1E02">
      <w:pPr>
        <w:pStyle w:val="Odstavecseseznamem"/>
        <w:numPr>
          <w:ilvl w:val="1"/>
          <w:numId w:val="29"/>
        </w:numPr>
        <w:ind w:left="1434" w:hanging="357"/>
        <w:contextualSpacing w:val="0"/>
        <w:jc w:val="both"/>
        <w:rPr>
          <w:rFonts w:ascii="Century Gothic" w:hAnsi="Century Gothic" w:cs="Arial"/>
          <w:color w:val="000000"/>
          <w:kern w:val="0"/>
        </w:rPr>
      </w:pPr>
      <w:r w:rsidRPr="00721276">
        <w:rPr>
          <w:rFonts w:ascii="Century Gothic" w:hAnsi="Century Gothic" w:cs="Arial"/>
          <w:color w:val="000000"/>
          <w:kern w:val="0"/>
        </w:rPr>
        <w:lastRenderedPageBreak/>
        <w:t>přeprava transportního kontejneru s URZ UCO na pracoviště KOP SM Roztoky, dle platných právních předpisů (Evropská dohoda o mezinárodní silniční přepravě nebezpečných věcí ADR) a jeho instalace do OZ, ověření radiační situace včetně dozimetrických kontrol a vystavení protokolu. Uvedení zboží do stavu schopného užívání, zaškolení obsluhy a předání příslušné dokumentace.</w:t>
      </w:r>
    </w:p>
    <w:p w14:paraId="1E9D626B" w14:textId="77777777" w:rsidR="00CB1E02" w:rsidRPr="00721276" w:rsidRDefault="00CB1E02" w:rsidP="00CB1E02">
      <w:pPr>
        <w:pStyle w:val="Odstavecseseznamem"/>
        <w:ind w:left="1434"/>
        <w:contextualSpacing w:val="0"/>
        <w:rPr>
          <w:rFonts w:ascii="Century Gothic" w:hAnsi="Century Gothic" w:cs="Arial"/>
          <w:color w:val="000000"/>
          <w:kern w:val="0"/>
        </w:rPr>
      </w:pPr>
    </w:p>
    <w:p w14:paraId="1C2D35A5" w14:textId="5B56EA5D" w:rsidR="00067334" w:rsidRDefault="003F4D0B" w:rsidP="003F4D0B">
      <w:pPr>
        <w:pStyle w:val="Odstavecseseznamem"/>
        <w:numPr>
          <w:ilvl w:val="0"/>
          <w:numId w:val="29"/>
        </w:numPr>
        <w:ind w:left="714" w:hanging="357"/>
        <w:contextualSpacing w:val="0"/>
        <w:rPr>
          <w:rFonts w:ascii="Century Gothic" w:hAnsi="Century Gothic" w:cs="Arial"/>
          <w:color w:val="000000"/>
          <w:kern w:val="0"/>
        </w:rPr>
      </w:pPr>
      <w:r>
        <w:rPr>
          <w:rFonts w:ascii="Century Gothic" w:hAnsi="Century Gothic" w:cs="Arial"/>
          <w:color w:val="000000"/>
          <w:kern w:val="0"/>
        </w:rPr>
        <w:t>Protokolární předání URZ UCO</w:t>
      </w:r>
    </w:p>
    <w:p w14:paraId="3CDA0F4D" w14:textId="77777777" w:rsidR="00335E2F" w:rsidRPr="008C5863" w:rsidRDefault="00335E2F" w:rsidP="00AA4E75">
      <w:pPr>
        <w:rPr>
          <w:rFonts w:ascii="Century Gothic" w:hAnsi="Century Gothic" w:cs="Arial"/>
          <w:color w:val="000000"/>
          <w:kern w:val="0"/>
        </w:rPr>
      </w:pPr>
    </w:p>
    <w:p w14:paraId="7773C6F5" w14:textId="77777777" w:rsidR="008B023E" w:rsidRPr="000E37F0" w:rsidRDefault="008B023E" w:rsidP="008B023E">
      <w:pPr>
        <w:rPr>
          <w:rFonts w:ascii="Century Gothic" w:hAnsi="Century Gothic" w:cs="Arial"/>
          <w:color w:val="000000"/>
          <w:kern w:val="0"/>
        </w:rPr>
      </w:pPr>
      <w:r w:rsidRPr="000E37F0">
        <w:rPr>
          <w:rFonts w:ascii="Century Gothic" w:hAnsi="Century Gothic" w:cs="Arial"/>
          <w:color w:val="000000"/>
          <w:kern w:val="0"/>
        </w:rPr>
        <w:br w:type="page"/>
      </w:r>
    </w:p>
    <w:p w14:paraId="2FA48AFC" w14:textId="11C53027" w:rsidR="008B023E" w:rsidRDefault="008B023E" w:rsidP="008B023E">
      <w:pPr>
        <w:jc w:val="center"/>
        <w:rPr>
          <w:rFonts w:ascii="Century Gothic" w:hAnsi="Century Gothic" w:cs="Arial"/>
          <w:b/>
          <w:i/>
          <w:iCs/>
          <w:sz w:val="28"/>
        </w:rPr>
      </w:pPr>
      <w:r w:rsidRPr="00CB1E02">
        <w:rPr>
          <w:rFonts w:ascii="Century Gothic" w:hAnsi="Century Gothic" w:cs="Arial"/>
          <w:b/>
          <w:i/>
          <w:iCs/>
          <w:sz w:val="28"/>
        </w:rPr>
        <w:lastRenderedPageBreak/>
        <w:t>Příloha č. 2 – Položkový rozpočet</w:t>
      </w:r>
    </w:p>
    <w:p w14:paraId="54D51079" w14:textId="77777777" w:rsidR="00CB1E02" w:rsidRPr="00CB1E02" w:rsidRDefault="00CB1E02" w:rsidP="008B023E">
      <w:pPr>
        <w:jc w:val="center"/>
        <w:rPr>
          <w:rFonts w:ascii="Century Gothic" w:hAnsi="Century Gothic" w:cs="Arial"/>
          <w:b/>
          <w:i/>
          <w:iCs/>
          <w:sz w:val="28"/>
        </w:rPr>
      </w:pPr>
    </w:p>
    <w:tbl>
      <w:tblPr>
        <w:tblStyle w:val="Mkatabulky"/>
        <w:tblW w:w="8926" w:type="dxa"/>
        <w:tblLook w:val="04A0" w:firstRow="1" w:lastRow="0" w:firstColumn="1" w:lastColumn="0" w:noHBand="0" w:noVBand="1"/>
      </w:tblPr>
      <w:tblGrid>
        <w:gridCol w:w="3964"/>
        <w:gridCol w:w="2410"/>
        <w:gridCol w:w="2552"/>
      </w:tblGrid>
      <w:tr w:rsidR="007E7EFF" w:rsidRPr="00CB1E02" w14:paraId="266734D1" w14:textId="77777777" w:rsidTr="00D81523">
        <w:tc>
          <w:tcPr>
            <w:tcW w:w="3964" w:type="dxa"/>
          </w:tcPr>
          <w:p w14:paraId="66261447" w14:textId="43030063" w:rsidR="007E7EFF" w:rsidRPr="00CB1E02" w:rsidRDefault="007E7EFF" w:rsidP="008B023E">
            <w:pPr>
              <w:rPr>
                <w:rFonts w:ascii="Century Gothic" w:hAnsi="Century Gothic" w:cs="Arial"/>
                <w:b/>
                <w:bCs/>
              </w:rPr>
            </w:pPr>
            <w:r w:rsidRPr="00CB1E02">
              <w:rPr>
                <w:rFonts w:ascii="Century Gothic" w:hAnsi="Century Gothic" w:cs="Arial"/>
                <w:b/>
                <w:bCs/>
              </w:rPr>
              <w:t>Položka</w:t>
            </w:r>
          </w:p>
        </w:tc>
        <w:tc>
          <w:tcPr>
            <w:tcW w:w="2410" w:type="dxa"/>
          </w:tcPr>
          <w:p w14:paraId="5DE4D7BC" w14:textId="190E13AB" w:rsidR="007E7EFF" w:rsidRPr="00CB1E02" w:rsidRDefault="007E7EFF" w:rsidP="008B023E">
            <w:pPr>
              <w:rPr>
                <w:rFonts w:ascii="Century Gothic" w:hAnsi="Century Gothic" w:cs="Arial"/>
                <w:b/>
                <w:bCs/>
              </w:rPr>
            </w:pPr>
            <w:r w:rsidRPr="00CB1E02">
              <w:rPr>
                <w:rFonts w:ascii="Century Gothic" w:hAnsi="Century Gothic" w:cs="Arial"/>
                <w:b/>
                <w:bCs/>
              </w:rPr>
              <w:t>Cena bez DPH</w:t>
            </w:r>
          </w:p>
        </w:tc>
        <w:tc>
          <w:tcPr>
            <w:tcW w:w="2552" w:type="dxa"/>
          </w:tcPr>
          <w:p w14:paraId="2F352F60" w14:textId="1E6FD9D5" w:rsidR="007E7EFF" w:rsidRPr="00CB1E02" w:rsidRDefault="007E7EFF" w:rsidP="008B023E">
            <w:pPr>
              <w:rPr>
                <w:rFonts w:ascii="Century Gothic" w:hAnsi="Century Gothic" w:cs="Arial"/>
                <w:b/>
                <w:bCs/>
              </w:rPr>
            </w:pPr>
            <w:r w:rsidRPr="00CB1E02">
              <w:rPr>
                <w:rFonts w:ascii="Century Gothic" w:hAnsi="Century Gothic" w:cs="Arial"/>
                <w:b/>
                <w:bCs/>
              </w:rPr>
              <w:t>Cena s DPH</w:t>
            </w:r>
          </w:p>
        </w:tc>
      </w:tr>
      <w:tr w:rsidR="007E7EFF" w:rsidRPr="00C82796" w14:paraId="3A90FEA2" w14:textId="77777777" w:rsidTr="00D81523">
        <w:tc>
          <w:tcPr>
            <w:tcW w:w="3964" w:type="dxa"/>
          </w:tcPr>
          <w:p w14:paraId="6061FF94" w14:textId="1B4CFC99" w:rsidR="007E7EFF" w:rsidRPr="00CB1E02" w:rsidRDefault="007E7EFF" w:rsidP="008B023E">
            <w:pPr>
              <w:rPr>
                <w:rFonts w:ascii="Century Gothic" w:hAnsi="Century Gothic" w:cs="Arial"/>
                <w:bCs/>
                <w:sz w:val="22"/>
                <w:szCs w:val="22"/>
              </w:rPr>
            </w:pPr>
            <w:r w:rsidRPr="00CB1E02">
              <w:rPr>
                <w:rFonts w:ascii="Century Gothic" w:hAnsi="Century Gothic"/>
                <w:sz w:val="22"/>
                <w:szCs w:val="22"/>
              </w:rPr>
              <w:t>Likvidace a odstranění stávajícího URZ UCO</w:t>
            </w:r>
          </w:p>
        </w:tc>
        <w:tc>
          <w:tcPr>
            <w:tcW w:w="2410" w:type="dxa"/>
          </w:tcPr>
          <w:p w14:paraId="2A96BFD0" w14:textId="1F8C8A58" w:rsidR="007E7EFF" w:rsidRPr="00CB1E02" w:rsidRDefault="00D81523" w:rsidP="00CB1E02">
            <w:pPr>
              <w:jc w:val="center"/>
              <w:rPr>
                <w:rFonts w:ascii="Century Gothic" w:hAnsi="Century Gothic" w:cs="Arial"/>
                <w:bCs/>
                <w:sz w:val="22"/>
                <w:szCs w:val="22"/>
              </w:rPr>
            </w:pPr>
            <w:r w:rsidRPr="00CB1E02">
              <w:rPr>
                <w:rFonts w:ascii="Century Gothic" w:hAnsi="Century Gothic" w:cs="Arial"/>
                <w:bCs/>
                <w:sz w:val="22"/>
                <w:szCs w:val="22"/>
              </w:rPr>
              <w:t>984 570</w:t>
            </w:r>
          </w:p>
        </w:tc>
        <w:tc>
          <w:tcPr>
            <w:tcW w:w="2552" w:type="dxa"/>
          </w:tcPr>
          <w:p w14:paraId="74494961" w14:textId="1185FDF7" w:rsidR="007E7EFF" w:rsidRPr="00CB1E02" w:rsidRDefault="00D81523" w:rsidP="00CB1E02">
            <w:pPr>
              <w:jc w:val="center"/>
              <w:rPr>
                <w:rFonts w:ascii="Century Gothic" w:hAnsi="Century Gothic" w:cs="Arial"/>
                <w:bCs/>
                <w:sz w:val="22"/>
                <w:szCs w:val="22"/>
              </w:rPr>
            </w:pPr>
            <w:r w:rsidRPr="00CB1E02">
              <w:rPr>
                <w:rFonts w:ascii="Century Gothic" w:hAnsi="Century Gothic" w:cs="Arial"/>
                <w:bCs/>
                <w:sz w:val="22"/>
                <w:szCs w:val="22"/>
              </w:rPr>
              <w:t>1 191 329,70</w:t>
            </w:r>
          </w:p>
        </w:tc>
      </w:tr>
      <w:tr w:rsidR="007E7EFF" w:rsidRPr="00C82796" w14:paraId="759F0D18" w14:textId="77777777" w:rsidTr="00D81523">
        <w:tc>
          <w:tcPr>
            <w:tcW w:w="3964" w:type="dxa"/>
          </w:tcPr>
          <w:p w14:paraId="67855202" w14:textId="72733C13" w:rsidR="007E7EFF" w:rsidRPr="00CB1E02" w:rsidRDefault="007E7EFF" w:rsidP="008B023E">
            <w:pPr>
              <w:rPr>
                <w:rFonts w:ascii="Century Gothic" w:hAnsi="Century Gothic" w:cs="Arial"/>
                <w:bCs/>
                <w:sz w:val="22"/>
                <w:szCs w:val="22"/>
              </w:rPr>
            </w:pPr>
            <w:r w:rsidRPr="00CB1E02">
              <w:rPr>
                <w:rFonts w:ascii="Century Gothic" w:hAnsi="Century Gothic"/>
                <w:sz w:val="22"/>
                <w:szCs w:val="22"/>
              </w:rPr>
              <w:t>Dodávka nového URZ UCO na místo plnění</w:t>
            </w:r>
          </w:p>
        </w:tc>
        <w:tc>
          <w:tcPr>
            <w:tcW w:w="2410" w:type="dxa"/>
          </w:tcPr>
          <w:p w14:paraId="00A809AC" w14:textId="227D3C5E" w:rsidR="007E7EFF" w:rsidRPr="00CB1E02" w:rsidRDefault="00D81523" w:rsidP="00CB1E02">
            <w:pPr>
              <w:jc w:val="center"/>
              <w:rPr>
                <w:rFonts w:ascii="Century Gothic" w:hAnsi="Century Gothic" w:cs="Arial"/>
                <w:bCs/>
                <w:sz w:val="22"/>
                <w:szCs w:val="22"/>
              </w:rPr>
            </w:pPr>
            <w:r w:rsidRPr="00CB1E02">
              <w:rPr>
                <w:rFonts w:ascii="Century Gothic" w:hAnsi="Century Gothic" w:cs="Arial"/>
                <w:bCs/>
                <w:sz w:val="22"/>
                <w:szCs w:val="22"/>
              </w:rPr>
              <w:t>7 243 390</w:t>
            </w:r>
          </w:p>
        </w:tc>
        <w:tc>
          <w:tcPr>
            <w:tcW w:w="2552" w:type="dxa"/>
          </w:tcPr>
          <w:p w14:paraId="4987B106" w14:textId="4662C2E7" w:rsidR="007E7EFF" w:rsidRPr="00CB1E02" w:rsidRDefault="00D81523" w:rsidP="00CB1E02">
            <w:pPr>
              <w:jc w:val="center"/>
              <w:rPr>
                <w:rFonts w:ascii="Century Gothic" w:hAnsi="Century Gothic" w:cs="Arial"/>
                <w:bCs/>
                <w:sz w:val="22"/>
                <w:szCs w:val="22"/>
              </w:rPr>
            </w:pPr>
            <w:r w:rsidRPr="00CB1E02">
              <w:rPr>
                <w:rFonts w:ascii="Century Gothic" w:hAnsi="Century Gothic" w:cs="Arial"/>
                <w:bCs/>
                <w:sz w:val="22"/>
                <w:szCs w:val="22"/>
              </w:rPr>
              <w:t>8 764 501,90</w:t>
            </w:r>
          </w:p>
        </w:tc>
      </w:tr>
      <w:tr w:rsidR="007E7EFF" w:rsidRPr="00C82796" w14:paraId="00B97B8D" w14:textId="77777777" w:rsidTr="00D81523">
        <w:tc>
          <w:tcPr>
            <w:tcW w:w="3964" w:type="dxa"/>
          </w:tcPr>
          <w:p w14:paraId="4EB602D1" w14:textId="7CCB0220" w:rsidR="007E7EFF" w:rsidRPr="00CB1E02" w:rsidRDefault="007E7EFF" w:rsidP="008B023E">
            <w:pPr>
              <w:rPr>
                <w:rFonts w:ascii="Century Gothic" w:hAnsi="Century Gothic" w:cs="Arial"/>
                <w:bCs/>
                <w:sz w:val="22"/>
                <w:szCs w:val="22"/>
              </w:rPr>
            </w:pPr>
            <w:r w:rsidRPr="00CB1E02">
              <w:rPr>
                <w:rFonts w:ascii="Century Gothic" w:hAnsi="Century Gothic"/>
                <w:sz w:val="22"/>
                <w:szCs w:val="22"/>
              </w:rPr>
              <w:t>Školení pracovníků Objednatele</w:t>
            </w:r>
          </w:p>
        </w:tc>
        <w:tc>
          <w:tcPr>
            <w:tcW w:w="2410" w:type="dxa"/>
          </w:tcPr>
          <w:p w14:paraId="3796E5EA" w14:textId="7529B535" w:rsidR="007E7EFF" w:rsidRPr="00CB1E02" w:rsidRDefault="00D81523" w:rsidP="00CB1E02">
            <w:pPr>
              <w:jc w:val="center"/>
              <w:rPr>
                <w:rFonts w:ascii="Century Gothic" w:hAnsi="Century Gothic" w:cs="Arial"/>
                <w:bCs/>
                <w:sz w:val="22"/>
                <w:szCs w:val="22"/>
              </w:rPr>
            </w:pPr>
            <w:r w:rsidRPr="00CB1E02">
              <w:rPr>
                <w:rFonts w:ascii="Century Gothic" w:hAnsi="Century Gothic" w:cs="Arial"/>
                <w:bCs/>
                <w:sz w:val="22"/>
                <w:szCs w:val="22"/>
              </w:rPr>
              <w:t>12 494,55</w:t>
            </w:r>
          </w:p>
        </w:tc>
        <w:tc>
          <w:tcPr>
            <w:tcW w:w="2552" w:type="dxa"/>
          </w:tcPr>
          <w:p w14:paraId="32FF219E" w14:textId="446D58E7" w:rsidR="007E7EFF" w:rsidRPr="00CB1E02" w:rsidRDefault="00D81523" w:rsidP="00CB1E02">
            <w:pPr>
              <w:jc w:val="center"/>
              <w:rPr>
                <w:rFonts w:ascii="Century Gothic" w:hAnsi="Century Gothic" w:cs="Arial"/>
                <w:bCs/>
                <w:sz w:val="22"/>
                <w:szCs w:val="22"/>
              </w:rPr>
            </w:pPr>
            <w:r w:rsidRPr="00CB1E02">
              <w:rPr>
                <w:rFonts w:ascii="Century Gothic" w:hAnsi="Century Gothic" w:cs="Arial"/>
                <w:bCs/>
                <w:sz w:val="22"/>
                <w:szCs w:val="22"/>
              </w:rPr>
              <w:t>15 118,40</w:t>
            </w:r>
          </w:p>
        </w:tc>
      </w:tr>
      <w:tr w:rsidR="007E7EFF" w:rsidRPr="00C82796" w14:paraId="3FCA990B" w14:textId="77777777" w:rsidTr="00D81523">
        <w:tc>
          <w:tcPr>
            <w:tcW w:w="3964" w:type="dxa"/>
          </w:tcPr>
          <w:p w14:paraId="71C635D2" w14:textId="13E3895E" w:rsidR="007E7EFF" w:rsidRPr="00CB1E02" w:rsidRDefault="007E7EFF" w:rsidP="007E7EFF">
            <w:pPr>
              <w:rPr>
                <w:rFonts w:ascii="Century Gothic" w:hAnsi="Century Gothic" w:cs="Arial"/>
                <w:bCs/>
                <w:sz w:val="22"/>
                <w:szCs w:val="22"/>
              </w:rPr>
            </w:pPr>
          </w:p>
        </w:tc>
        <w:tc>
          <w:tcPr>
            <w:tcW w:w="2410" w:type="dxa"/>
          </w:tcPr>
          <w:p w14:paraId="5C0BACE7" w14:textId="77777777" w:rsidR="007E7EFF" w:rsidRPr="00CB1E02" w:rsidRDefault="007E7EFF" w:rsidP="00CB1E02">
            <w:pPr>
              <w:jc w:val="center"/>
              <w:rPr>
                <w:rFonts w:ascii="Century Gothic" w:hAnsi="Century Gothic" w:cs="Arial"/>
                <w:bCs/>
                <w:sz w:val="22"/>
                <w:szCs w:val="22"/>
              </w:rPr>
            </w:pPr>
          </w:p>
        </w:tc>
        <w:tc>
          <w:tcPr>
            <w:tcW w:w="2552" w:type="dxa"/>
          </w:tcPr>
          <w:p w14:paraId="46F4FE3F" w14:textId="77777777" w:rsidR="007E7EFF" w:rsidRPr="00CB1E02" w:rsidRDefault="007E7EFF" w:rsidP="00CB1E02">
            <w:pPr>
              <w:jc w:val="center"/>
              <w:rPr>
                <w:rFonts w:ascii="Century Gothic" w:hAnsi="Century Gothic" w:cs="Arial"/>
                <w:bCs/>
                <w:sz w:val="22"/>
                <w:szCs w:val="22"/>
              </w:rPr>
            </w:pPr>
          </w:p>
        </w:tc>
      </w:tr>
      <w:tr w:rsidR="007E7EFF" w:rsidRPr="00C82796" w14:paraId="56B5DA83" w14:textId="77777777" w:rsidTr="00D81523">
        <w:tc>
          <w:tcPr>
            <w:tcW w:w="3964" w:type="dxa"/>
          </w:tcPr>
          <w:p w14:paraId="155CF4E6" w14:textId="1B19AA33" w:rsidR="007E7EFF" w:rsidRPr="00CB1E02" w:rsidRDefault="007E7EFF" w:rsidP="007E7EFF">
            <w:pPr>
              <w:rPr>
                <w:rFonts w:ascii="Century Gothic" w:hAnsi="Century Gothic"/>
                <w:sz w:val="22"/>
                <w:szCs w:val="22"/>
              </w:rPr>
            </w:pPr>
            <w:r w:rsidRPr="00CB1E02">
              <w:rPr>
                <w:rFonts w:ascii="Century Gothic" w:hAnsi="Century Gothic"/>
                <w:sz w:val="22"/>
                <w:szCs w:val="22"/>
              </w:rPr>
              <w:t>Cena celkem</w:t>
            </w:r>
          </w:p>
        </w:tc>
        <w:tc>
          <w:tcPr>
            <w:tcW w:w="2410" w:type="dxa"/>
          </w:tcPr>
          <w:p w14:paraId="2A2BE775" w14:textId="06AF0116" w:rsidR="007E7EFF" w:rsidRPr="00CB1E02" w:rsidRDefault="00D81523" w:rsidP="00CB1E02">
            <w:pPr>
              <w:jc w:val="center"/>
              <w:rPr>
                <w:rFonts w:ascii="Century Gothic" w:hAnsi="Century Gothic" w:cs="Arial"/>
                <w:bCs/>
                <w:sz w:val="22"/>
                <w:szCs w:val="22"/>
              </w:rPr>
            </w:pPr>
            <w:r w:rsidRPr="00CB1E02">
              <w:rPr>
                <w:rFonts w:ascii="Century Gothic" w:hAnsi="Century Gothic" w:cs="Arial"/>
                <w:bCs/>
                <w:sz w:val="22"/>
                <w:szCs w:val="22"/>
              </w:rPr>
              <w:t>8 240 454,55</w:t>
            </w:r>
          </w:p>
        </w:tc>
        <w:tc>
          <w:tcPr>
            <w:tcW w:w="2552" w:type="dxa"/>
          </w:tcPr>
          <w:p w14:paraId="715B4D6A" w14:textId="7B247C99" w:rsidR="007E7EFF" w:rsidRPr="00CB1E02" w:rsidRDefault="00D81523" w:rsidP="00CB1E02">
            <w:pPr>
              <w:jc w:val="center"/>
              <w:rPr>
                <w:rFonts w:ascii="Century Gothic" w:hAnsi="Century Gothic" w:cs="Arial"/>
                <w:bCs/>
                <w:sz w:val="22"/>
                <w:szCs w:val="22"/>
              </w:rPr>
            </w:pPr>
            <w:r w:rsidRPr="00CB1E02">
              <w:rPr>
                <w:rFonts w:ascii="Century Gothic" w:hAnsi="Century Gothic" w:cs="Arial"/>
                <w:bCs/>
                <w:sz w:val="22"/>
                <w:szCs w:val="22"/>
              </w:rPr>
              <w:t>9 970 950,00</w:t>
            </w:r>
          </w:p>
        </w:tc>
      </w:tr>
    </w:tbl>
    <w:p w14:paraId="1B301B52" w14:textId="77777777" w:rsidR="007E7EFF" w:rsidRPr="007E7EFF" w:rsidRDefault="007E7EFF" w:rsidP="008B023E">
      <w:pPr>
        <w:rPr>
          <w:rFonts w:ascii="Arial" w:hAnsi="Arial" w:cs="Arial"/>
          <w:bCs/>
        </w:rPr>
      </w:pPr>
    </w:p>
    <w:p w14:paraId="36C390A3" w14:textId="586FD777" w:rsidR="00343A12" w:rsidRDefault="00343A12">
      <w:pPr>
        <w:rPr>
          <w:rFonts w:ascii="Arial" w:hAnsi="Arial" w:cs="Arial"/>
          <w:b/>
          <w:bCs/>
          <w:u w:val="single"/>
        </w:rPr>
      </w:pPr>
      <w:r>
        <w:rPr>
          <w:rFonts w:ascii="Arial" w:hAnsi="Arial" w:cs="Arial"/>
          <w:b/>
          <w:bCs/>
          <w:u w:val="single"/>
        </w:rPr>
        <w:br w:type="page"/>
      </w:r>
    </w:p>
    <w:p w14:paraId="6EB7FBA1" w14:textId="57D9F924" w:rsidR="00343A12" w:rsidRPr="00CB1E02" w:rsidRDefault="00343A12" w:rsidP="00343A12">
      <w:pPr>
        <w:jc w:val="center"/>
        <w:rPr>
          <w:rFonts w:ascii="Century Gothic" w:hAnsi="Century Gothic" w:cs="Arial"/>
          <w:b/>
          <w:i/>
          <w:iCs/>
          <w:sz w:val="28"/>
        </w:rPr>
      </w:pPr>
      <w:r w:rsidRPr="00CB1E02">
        <w:rPr>
          <w:rFonts w:ascii="Century Gothic" w:hAnsi="Century Gothic" w:cs="Arial"/>
          <w:b/>
          <w:i/>
          <w:iCs/>
          <w:sz w:val="28"/>
        </w:rPr>
        <w:lastRenderedPageBreak/>
        <w:t>Příloha č. 3 – Harmonogram plnění</w:t>
      </w:r>
    </w:p>
    <w:p w14:paraId="55A9D502" w14:textId="77777777" w:rsidR="008B023E" w:rsidRDefault="008B023E" w:rsidP="00DF2951">
      <w:pPr>
        <w:rPr>
          <w:rFonts w:ascii="Arial" w:hAnsi="Arial" w:cs="Arial"/>
          <w:b/>
          <w:bCs/>
          <w:u w:val="single"/>
        </w:rPr>
      </w:pPr>
    </w:p>
    <w:p w14:paraId="6758E455" w14:textId="24C3C4AC" w:rsidR="00CB1E02" w:rsidRPr="00CB1E02" w:rsidRDefault="00D26A96" w:rsidP="00CB1E02">
      <w:pPr>
        <w:pStyle w:val="Odstavecseseznamem"/>
        <w:numPr>
          <w:ilvl w:val="0"/>
          <w:numId w:val="37"/>
        </w:numPr>
        <w:spacing w:after="0" w:line="360" w:lineRule="auto"/>
        <w:ind w:hanging="578"/>
        <w:rPr>
          <w:rFonts w:ascii="Century Gothic" w:hAnsi="Century Gothic"/>
        </w:rPr>
      </w:pPr>
      <w:r w:rsidRPr="00CB1E02">
        <w:rPr>
          <w:rFonts w:ascii="Century Gothic" w:hAnsi="Century Gothic"/>
        </w:rPr>
        <w:t xml:space="preserve">Pořízení </w:t>
      </w:r>
      <w:r w:rsidR="005A7C94" w:rsidRPr="00CB1E02">
        <w:rPr>
          <w:rFonts w:ascii="Century Gothic" w:hAnsi="Century Gothic"/>
        </w:rPr>
        <w:t>odpovídajícího nového zářiče (</w:t>
      </w:r>
      <w:r w:rsidRPr="00CB1E02">
        <w:rPr>
          <w:rFonts w:ascii="Century Gothic" w:hAnsi="Century Gothic"/>
        </w:rPr>
        <w:t>max</w:t>
      </w:r>
      <w:r w:rsidR="005A7C94" w:rsidRPr="00CB1E02">
        <w:rPr>
          <w:rFonts w:ascii="Century Gothic" w:hAnsi="Century Gothic"/>
        </w:rPr>
        <w:t>.</w:t>
      </w:r>
      <w:r w:rsidR="00D81D3B" w:rsidRPr="00CB1E02">
        <w:rPr>
          <w:rFonts w:ascii="Century Gothic" w:hAnsi="Century Gothic"/>
        </w:rPr>
        <w:t xml:space="preserve"> 6</w:t>
      </w:r>
      <w:r w:rsidRPr="00CB1E02">
        <w:rPr>
          <w:rFonts w:ascii="Century Gothic" w:hAnsi="Century Gothic"/>
        </w:rPr>
        <w:t xml:space="preserve"> týdnů)</w:t>
      </w:r>
    </w:p>
    <w:p w14:paraId="78992EA2" w14:textId="20B03F3C" w:rsidR="00CB1E02" w:rsidRPr="00CB1E02" w:rsidRDefault="00D26A96" w:rsidP="00CB1E02">
      <w:pPr>
        <w:pStyle w:val="Odstavecseseznamem"/>
        <w:numPr>
          <w:ilvl w:val="0"/>
          <w:numId w:val="37"/>
        </w:numPr>
        <w:spacing w:after="0" w:line="360" w:lineRule="auto"/>
        <w:ind w:hanging="578"/>
        <w:rPr>
          <w:rFonts w:ascii="Century Gothic" w:hAnsi="Century Gothic"/>
        </w:rPr>
      </w:pPr>
      <w:r w:rsidRPr="00CB1E02">
        <w:rPr>
          <w:rFonts w:ascii="Century Gothic" w:hAnsi="Century Gothic"/>
        </w:rPr>
        <w:t>Zahájení Likvidace a odstranění stávajícího URZ UCO (1týden)</w:t>
      </w:r>
    </w:p>
    <w:p w14:paraId="6BDC4956" w14:textId="3320A283" w:rsidR="00CB1E02" w:rsidRPr="00CB1E02" w:rsidRDefault="00D26A96" w:rsidP="00CB1E02">
      <w:pPr>
        <w:pStyle w:val="Nadpis3"/>
        <w:numPr>
          <w:ilvl w:val="0"/>
          <w:numId w:val="37"/>
        </w:numPr>
        <w:spacing w:after="0" w:line="360" w:lineRule="auto"/>
        <w:ind w:hanging="578"/>
        <w:rPr>
          <w:rFonts w:ascii="Century Gothic" w:hAnsi="Century Gothic"/>
        </w:rPr>
      </w:pPr>
      <w:r w:rsidRPr="00D81D3B">
        <w:rPr>
          <w:rFonts w:ascii="Century Gothic" w:hAnsi="Century Gothic"/>
        </w:rPr>
        <w:t xml:space="preserve">Dodávka nového </w:t>
      </w:r>
      <w:proofErr w:type="spellStart"/>
      <w:r w:rsidRPr="00D81D3B">
        <w:rPr>
          <w:rFonts w:ascii="Century Gothic" w:hAnsi="Century Gothic"/>
        </w:rPr>
        <w:t>URZ</w:t>
      </w:r>
      <w:proofErr w:type="spellEnd"/>
      <w:r w:rsidRPr="00D81D3B">
        <w:rPr>
          <w:rFonts w:ascii="Century Gothic" w:hAnsi="Century Gothic"/>
        </w:rPr>
        <w:t xml:space="preserve"> </w:t>
      </w:r>
      <w:proofErr w:type="spellStart"/>
      <w:r w:rsidRPr="00D81D3B">
        <w:rPr>
          <w:rFonts w:ascii="Century Gothic" w:hAnsi="Century Gothic"/>
        </w:rPr>
        <w:t>UCO</w:t>
      </w:r>
      <w:proofErr w:type="spellEnd"/>
      <w:r w:rsidRPr="00D81D3B">
        <w:rPr>
          <w:rFonts w:ascii="Century Gothic" w:hAnsi="Century Gothic"/>
        </w:rPr>
        <w:t xml:space="preserve"> na místo plnění (1 týden)</w:t>
      </w:r>
    </w:p>
    <w:p w14:paraId="7145CB82" w14:textId="614F4E09" w:rsidR="00D26A96" w:rsidRPr="00D81D3B" w:rsidRDefault="00D26A96" w:rsidP="00CB1E02">
      <w:pPr>
        <w:pStyle w:val="Nadpis3"/>
        <w:numPr>
          <w:ilvl w:val="0"/>
          <w:numId w:val="37"/>
        </w:numPr>
        <w:spacing w:after="0" w:line="360" w:lineRule="auto"/>
        <w:ind w:hanging="578"/>
        <w:rPr>
          <w:rFonts w:ascii="Century Gothic" w:hAnsi="Century Gothic"/>
        </w:rPr>
      </w:pPr>
      <w:r w:rsidRPr="00D81D3B">
        <w:rPr>
          <w:rFonts w:ascii="Century Gothic" w:hAnsi="Century Gothic"/>
        </w:rPr>
        <w:t xml:space="preserve">Instalace nového </w:t>
      </w:r>
      <w:proofErr w:type="spellStart"/>
      <w:r w:rsidRPr="00D81D3B">
        <w:rPr>
          <w:rFonts w:ascii="Century Gothic" w:hAnsi="Century Gothic"/>
        </w:rPr>
        <w:t>URZ</w:t>
      </w:r>
      <w:proofErr w:type="spellEnd"/>
      <w:r w:rsidRPr="00D81D3B">
        <w:rPr>
          <w:rFonts w:ascii="Century Gothic" w:hAnsi="Century Gothic"/>
        </w:rPr>
        <w:t xml:space="preserve"> </w:t>
      </w:r>
      <w:proofErr w:type="spellStart"/>
      <w:r w:rsidRPr="00D81D3B">
        <w:rPr>
          <w:rFonts w:ascii="Century Gothic" w:hAnsi="Century Gothic"/>
        </w:rPr>
        <w:t>UCO</w:t>
      </w:r>
      <w:proofErr w:type="spellEnd"/>
      <w:r w:rsidRPr="00D81D3B">
        <w:rPr>
          <w:rFonts w:ascii="Century Gothic" w:hAnsi="Century Gothic"/>
        </w:rPr>
        <w:t xml:space="preserve"> do KOP  </w:t>
      </w:r>
    </w:p>
    <w:p w14:paraId="1D9D2574" w14:textId="7211E5BE" w:rsidR="00D26A96" w:rsidRPr="00D81D3B" w:rsidRDefault="00D26A96" w:rsidP="00CB1E02">
      <w:pPr>
        <w:pStyle w:val="Nadpis3"/>
        <w:numPr>
          <w:ilvl w:val="0"/>
          <w:numId w:val="37"/>
        </w:numPr>
        <w:spacing w:after="0" w:line="360" w:lineRule="auto"/>
        <w:ind w:hanging="578"/>
        <w:rPr>
          <w:rFonts w:ascii="Century Gothic" w:hAnsi="Century Gothic"/>
        </w:rPr>
      </w:pPr>
      <w:r w:rsidRPr="00D81D3B">
        <w:rPr>
          <w:rFonts w:ascii="Century Gothic" w:hAnsi="Century Gothic"/>
        </w:rPr>
        <w:t>Školení pracovníků Objednatele</w:t>
      </w:r>
    </w:p>
    <w:p w14:paraId="4B7BB1BA" w14:textId="6968AA4E" w:rsidR="00D26A96" w:rsidRPr="00CB1E02" w:rsidRDefault="00D26A96" w:rsidP="00CB1E02">
      <w:pPr>
        <w:pStyle w:val="Odstavecseseznamem"/>
        <w:numPr>
          <w:ilvl w:val="0"/>
          <w:numId w:val="37"/>
        </w:numPr>
        <w:spacing w:after="0" w:line="360" w:lineRule="auto"/>
        <w:ind w:hanging="578"/>
        <w:rPr>
          <w:rFonts w:ascii="Century Gothic" w:hAnsi="Century Gothic"/>
        </w:rPr>
      </w:pPr>
      <w:r w:rsidRPr="00CB1E02">
        <w:rPr>
          <w:rFonts w:ascii="Century Gothic" w:hAnsi="Century Gothic"/>
        </w:rPr>
        <w:t>Provedení veškerých kontrol a prot</w:t>
      </w:r>
      <w:r w:rsidR="00CB1E02" w:rsidRPr="00CB1E02">
        <w:rPr>
          <w:rFonts w:ascii="Century Gothic" w:hAnsi="Century Gothic"/>
        </w:rPr>
        <w:t xml:space="preserve">okolární předání Předmětu plněn </w:t>
      </w:r>
      <w:r w:rsidRPr="00CB1E02">
        <w:rPr>
          <w:rFonts w:ascii="Century Gothic" w:hAnsi="Century Gothic"/>
        </w:rPr>
        <w:t>body 4</w:t>
      </w:r>
      <w:r w:rsidR="00CB1E02" w:rsidRPr="00CB1E02">
        <w:rPr>
          <w:rFonts w:ascii="Century Gothic" w:hAnsi="Century Gothic"/>
        </w:rPr>
        <w:t xml:space="preserve"> </w:t>
      </w:r>
      <w:r w:rsidRPr="00CB1E02">
        <w:rPr>
          <w:rFonts w:ascii="Century Gothic" w:hAnsi="Century Gothic"/>
        </w:rPr>
        <w:t>-</w:t>
      </w:r>
      <w:r w:rsidR="00CB1E02" w:rsidRPr="00CB1E02">
        <w:rPr>
          <w:rFonts w:ascii="Century Gothic" w:hAnsi="Century Gothic"/>
        </w:rPr>
        <w:t xml:space="preserve"> 6, </w:t>
      </w:r>
      <w:r w:rsidR="00B2676E" w:rsidRPr="00CB1E02">
        <w:rPr>
          <w:rFonts w:ascii="Century Gothic" w:hAnsi="Century Gothic"/>
        </w:rPr>
        <w:t>(</w:t>
      </w:r>
      <w:r w:rsidRPr="00CB1E02">
        <w:rPr>
          <w:rFonts w:ascii="Century Gothic" w:hAnsi="Century Gothic"/>
        </w:rPr>
        <w:t>2 týdny</w:t>
      </w:r>
      <w:r w:rsidR="00B2676E" w:rsidRPr="00CB1E02">
        <w:rPr>
          <w:rFonts w:ascii="Century Gothic" w:hAnsi="Century Gothic"/>
        </w:rPr>
        <w:t>)</w:t>
      </w:r>
    </w:p>
    <w:p w14:paraId="4FDD72D2" w14:textId="219EA827" w:rsidR="008B023E" w:rsidRDefault="008B023E" w:rsidP="00DF2951">
      <w:pPr>
        <w:rPr>
          <w:rFonts w:ascii="Arial" w:hAnsi="Arial" w:cs="Arial"/>
          <w:b/>
          <w:bCs/>
          <w:u w:val="single"/>
        </w:rPr>
      </w:pPr>
    </w:p>
    <w:p w14:paraId="5EA5A9D2" w14:textId="1470CC56" w:rsidR="005D6070" w:rsidRDefault="005D6070" w:rsidP="00DF2951">
      <w:pPr>
        <w:rPr>
          <w:rFonts w:ascii="Arial" w:hAnsi="Arial" w:cs="Arial"/>
          <w:b/>
          <w:bCs/>
          <w:u w:val="single"/>
        </w:rPr>
      </w:pPr>
    </w:p>
    <w:p w14:paraId="465BBA10" w14:textId="47FDC1D7" w:rsidR="005D6070" w:rsidRDefault="005D6070" w:rsidP="00DF2951">
      <w:pPr>
        <w:rPr>
          <w:rFonts w:ascii="Arial" w:hAnsi="Arial" w:cs="Arial"/>
          <w:b/>
          <w:bCs/>
          <w:u w:val="single"/>
        </w:rPr>
      </w:pPr>
    </w:p>
    <w:p w14:paraId="6D0240A0" w14:textId="0A762D12" w:rsidR="005D6070" w:rsidRDefault="005D6070" w:rsidP="00DF2951">
      <w:pPr>
        <w:rPr>
          <w:rFonts w:ascii="Arial" w:hAnsi="Arial" w:cs="Arial"/>
          <w:b/>
          <w:bCs/>
          <w:u w:val="single"/>
        </w:rPr>
      </w:pPr>
    </w:p>
    <w:p w14:paraId="72ABB13A" w14:textId="7F24312F" w:rsidR="005D6070" w:rsidRDefault="005D6070" w:rsidP="00DF2951">
      <w:pPr>
        <w:rPr>
          <w:rFonts w:ascii="Arial" w:hAnsi="Arial" w:cs="Arial"/>
          <w:b/>
          <w:bCs/>
          <w:u w:val="single"/>
        </w:rPr>
      </w:pPr>
    </w:p>
    <w:p w14:paraId="2A7FC506" w14:textId="02B62EDB" w:rsidR="005D6070" w:rsidRDefault="005D6070" w:rsidP="00DF2951">
      <w:pPr>
        <w:rPr>
          <w:rFonts w:ascii="Arial" w:hAnsi="Arial" w:cs="Arial"/>
          <w:b/>
          <w:bCs/>
          <w:u w:val="single"/>
        </w:rPr>
      </w:pPr>
    </w:p>
    <w:p w14:paraId="22303977" w14:textId="2F193CA9" w:rsidR="005D6070" w:rsidRDefault="005D6070" w:rsidP="00DF2951">
      <w:pPr>
        <w:rPr>
          <w:rFonts w:ascii="Arial" w:hAnsi="Arial" w:cs="Arial"/>
          <w:b/>
          <w:bCs/>
          <w:u w:val="single"/>
        </w:rPr>
      </w:pPr>
    </w:p>
    <w:p w14:paraId="7638F33C" w14:textId="01D84ED2" w:rsidR="005D6070" w:rsidRDefault="005D6070" w:rsidP="00DF2951">
      <w:pPr>
        <w:rPr>
          <w:rFonts w:ascii="Arial" w:hAnsi="Arial" w:cs="Arial"/>
          <w:b/>
          <w:bCs/>
          <w:u w:val="single"/>
        </w:rPr>
      </w:pPr>
    </w:p>
    <w:p w14:paraId="625471E1" w14:textId="5CA1A94B" w:rsidR="005D6070" w:rsidRDefault="005D6070" w:rsidP="00DF2951">
      <w:pPr>
        <w:rPr>
          <w:rFonts w:ascii="Arial" w:hAnsi="Arial" w:cs="Arial"/>
          <w:b/>
          <w:bCs/>
          <w:u w:val="single"/>
        </w:rPr>
      </w:pPr>
    </w:p>
    <w:p w14:paraId="40E889F2" w14:textId="3400F1BD" w:rsidR="005D6070" w:rsidRDefault="005D6070" w:rsidP="00DF2951">
      <w:pPr>
        <w:rPr>
          <w:rFonts w:ascii="Arial" w:hAnsi="Arial" w:cs="Arial"/>
          <w:b/>
          <w:bCs/>
          <w:u w:val="single"/>
        </w:rPr>
      </w:pPr>
    </w:p>
    <w:p w14:paraId="2346BDEC" w14:textId="6BF0CD8A" w:rsidR="005D6070" w:rsidRDefault="005D6070" w:rsidP="00DF2951">
      <w:pPr>
        <w:rPr>
          <w:rFonts w:ascii="Arial" w:hAnsi="Arial" w:cs="Arial"/>
          <w:b/>
          <w:bCs/>
          <w:u w:val="single"/>
        </w:rPr>
      </w:pPr>
    </w:p>
    <w:p w14:paraId="100A19ED" w14:textId="6E915710" w:rsidR="005D6070" w:rsidRDefault="005D6070" w:rsidP="00DF2951">
      <w:pPr>
        <w:rPr>
          <w:rFonts w:ascii="Arial" w:hAnsi="Arial" w:cs="Arial"/>
          <w:b/>
          <w:bCs/>
          <w:u w:val="single"/>
        </w:rPr>
      </w:pPr>
    </w:p>
    <w:p w14:paraId="58C5E2F8" w14:textId="3AA11C23" w:rsidR="005D6070" w:rsidRDefault="005D6070" w:rsidP="00DF2951">
      <w:pPr>
        <w:rPr>
          <w:rFonts w:ascii="Arial" w:hAnsi="Arial" w:cs="Arial"/>
          <w:b/>
          <w:bCs/>
          <w:u w:val="single"/>
        </w:rPr>
      </w:pPr>
    </w:p>
    <w:p w14:paraId="51C12E99" w14:textId="7B259326" w:rsidR="005D6070" w:rsidRDefault="005D6070" w:rsidP="00DF2951">
      <w:pPr>
        <w:rPr>
          <w:rFonts w:ascii="Arial" w:hAnsi="Arial" w:cs="Arial"/>
          <w:b/>
          <w:bCs/>
          <w:u w:val="single"/>
        </w:rPr>
      </w:pPr>
    </w:p>
    <w:p w14:paraId="6B8B0466" w14:textId="4F34B6F6" w:rsidR="005D6070" w:rsidRDefault="005D6070" w:rsidP="00DF2951">
      <w:pPr>
        <w:rPr>
          <w:rFonts w:ascii="Arial" w:hAnsi="Arial" w:cs="Arial"/>
          <w:b/>
          <w:bCs/>
          <w:u w:val="single"/>
        </w:rPr>
      </w:pPr>
    </w:p>
    <w:p w14:paraId="345BE996" w14:textId="451D00C0" w:rsidR="005D6070" w:rsidRDefault="005D6070" w:rsidP="00DF2951">
      <w:pPr>
        <w:rPr>
          <w:rFonts w:ascii="Arial" w:hAnsi="Arial" w:cs="Arial"/>
          <w:b/>
          <w:bCs/>
          <w:u w:val="single"/>
        </w:rPr>
      </w:pPr>
    </w:p>
    <w:p w14:paraId="04B296C0" w14:textId="524E04C9" w:rsidR="005D6070" w:rsidRDefault="005D6070" w:rsidP="00DF2951">
      <w:pPr>
        <w:rPr>
          <w:rFonts w:ascii="Arial" w:hAnsi="Arial" w:cs="Arial"/>
          <w:b/>
          <w:bCs/>
          <w:u w:val="single"/>
        </w:rPr>
      </w:pPr>
    </w:p>
    <w:p w14:paraId="161A8656" w14:textId="12A059A0" w:rsidR="005D6070" w:rsidRDefault="005D6070" w:rsidP="00DF2951">
      <w:pPr>
        <w:rPr>
          <w:rFonts w:ascii="Arial" w:hAnsi="Arial" w:cs="Arial"/>
          <w:b/>
          <w:bCs/>
          <w:u w:val="single"/>
        </w:rPr>
      </w:pPr>
    </w:p>
    <w:p w14:paraId="2C9B146F" w14:textId="546BC0D6" w:rsidR="005D6070" w:rsidRDefault="005D6070" w:rsidP="00DF2951">
      <w:pPr>
        <w:rPr>
          <w:rFonts w:ascii="Arial" w:hAnsi="Arial" w:cs="Arial"/>
          <w:b/>
          <w:bCs/>
          <w:u w:val="single"/>
        </w:rPr>
      </w:pPr>
    </w:p>
    <w:p w14:paraId="44D1BBC4" w14:textId="3D1D28DE" w:rsidR="005D6070" w:rsidRDefault="005D6070" w:rsidP="00DF2951">
      <w:pPr>
        <w:rPr>
          <w:rFonts w:ascii="Arial" w:hAnsi="Arial" w:cs="Arial"/>
          <w:b/>
          <w:bCs/>
          <w:u w:val="single"/>
        </w:rPr>
      </w:pPr>
    </w:p>
    <w:p w14:paraId="22B59E3F" w14:textId="2C84A94F" w:rsidR="005D6070" w:rsidRDefault="005D6070" w:rsidP="00DF2951">
      <w:pPr>
        <w:rPr>
          <w:rFonts w:ascii="Arial" w:hAnsi="Arial" w:cs="Arial"/>
          <w:b/>
          <w:bCs/>
          <w:u w:val="single"/>
        </w:rPr>
      </w:pPr>
    </w:p>
    <w:p w14:paraId="78600E0B" w14:textId="1807ADBD" w:rsidR="005D6070" w:rsidRDefault="005D6070" w:rsidP="00DF2951">
      <w:pPr>
        <w:rPr>
          <w:rFonts w:ascii="Arial" w:hAnsi="Arial" w:cs="Arial"/>
          <w:b/>
          <w:bCs/>
          <w:u w:val="single"/>
        </w:rPr>
      </w:pPr>
    </w:p>
    <w:p w14:paraId="79A0FB4E" w14:textId="2FD5E2C3" w:rsidR="005D6070" w:rsidRDefault="005D6070" w:rsidP="00DF2951">
      <w:pPr>
        <w:rPr>
          <w:rFonts w:ascii="Arial" w:hAnsi="Arial" w:cs="Arial"/>
          <w:b/>
          <w:bCs/>
          <w:u w:val="single"/>
        </w:rPr>
      </w:pPr>
    </w:p>
    <w:p w14:paraId="3B691D65" w14:textId="686D9938" w:rsidR="005D6070" w:rsidRPr="00CB1E02" w:rsidRDefault="005E3528" w:rsidP="005E3528">
      <w:pPr>
        <w:jc w:val="center"/>
        <w:rPr>
          <w:rFonts w:ascii="Century Gothic" w:hAnsi="Century Gothic" w:cs="Arial"/>
          <w:b/>
          <w:i/>
          <w:iCs/>
          <w:sz w:val="28"/>
        </w:rPr>
      </w:pPr>
      <w:r w:rsidRPr="00CB1E02">
        <w:rPr>
          <w:rFonts w:ascii="Century Gothic" w:hAnsi="Century Gothic" w:cs="Arial"/>
          <w:b/>
          <w:i/>
          <w:iCs/>
          <w:sz w:val="28"/>
        </w:rPr>
        <w:lastRenderedPageBreak/>
        <w:t>Příloha č. 4 - grafický plánek místa Dodávky a Deinstalace</w:t>
      </w:r>
    </w:p>
    <w:p w14:paraId="7D1AB5CB" w14:textId="0A008734" w:rsidR="005D6070" w:rsidRPr="00FA4A69" w:rsidRDefault="005D6070" w:rsidP="00DF2951">
      <w:pPr>
        <w:rPr>
          <w:rFonts w:ascii="Arial" w:hAnsi="Arial" w:cs="Arial"/>
          <w:b/>
          <w:bCs/>
          <w:u w:val="single"/>
        </w:rPr>
      </w:pPr>
      <w:r>
        <w:rPr>
          <w:rFonts w:ascii="Arial" w:hAnsi="Arial" w:cs="Arial"/>
          <w:b/>
          <w:bCs/>
          <w:noProof/>
          <w:u w:val="single"/>
          <w:lang w:eastAsia="cs-CZ"/>
        </w:rPr>
        <w:drawing>
          <wp:inline distT="0" distB="0" distL="0" distR="0" wp14:anchorId="514F7FED" wp14:editId="10F6E0F7">
            <wp:extent cx="5760720" cy="76993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zařovna.jpg"/>
                    <pic:cNvPicPr/>
                  </pic:nvPicPr>
                  <pic:blipFill>
                    <a:blip r:embed="rId9">
                      <a:extLst>
                        <a:ext uri="{28A0092B-C50C-407E-A947-70E740481C1C}">
                          <a14:useLocalDpi xmlns:a14="http://schemas.microsoft.com/office/drawing/2010/main" val="0"/>
                        </a:ext>
                      </a:extLst>
                    </a:blip>
                    <a:stretch>
                      <a:fillRect/>
                    </a:stretch>
                  </pic:blipFill>
                  <pic:spPr>
                    <a:xfrm>
                      <a:off x="0" y="0"/>
                      <a:ext cx="5760720" cy="7699375"/>
                    </a:xfrm>
                    <a:prstGeom prst="rect">
                      <a:avLst/>
                    </a:prstGeom>
                  </pic:spPr>
                </pic:pic>
              </a:graphicData>
            </a:graphic>
          </wp:inline>
        </w:drawing>
      </w:r>
    </w:p>
    <w:sectPr w:rsidR="005D6070" w:rsidRPr="00FA4A69">
      <w:footerReference w:type="default" r:id="rId10"/>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EE949" w14:textId="77777777" w:rsidR="007F5A70" w:rsidRDefault="007F5A70" w:rsidP="00E857CD">
      <w:pPr>
        <w:spacing w:after="0" w:line="240" w:lineRule="auto"/>
      </w:pPr>
      <w:r>
        <w:separator/>
      </w:r>
    </w:p>
  </w:endnote>
  <w:endnote w:type="continuationSeparator" w:id="0">
    <w:p w14:paraId="120E2B32" w14:textId="77777777" w:rsidR="007F5A70" w:rsidRDefault="007F5A70" w:rsidP="00E8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574">
    <w:altName w:val="Calibri"/>
    <w:panose1 w:val="00000000000000000000"/>
    <w:charset w:val="00"/>
    <w:family w:val="auto"/>
    <w:notTrueType/>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572691"/>
      <w:docPartObj>
        <w:docPartGallery w:val="Page Numbers (Bottom of Page)"/>
        <w:docPartUnique/>
      </w:docPartObj>
    </w:sdtPr>
    <w:sdtEndPr/>
    <w:sdtContent>
      <w:p w14:paraId="351C0C60" w14:textId="16CB22EF" w:rsidR="00C53F60" w:rsidRDefault="00C53F60">
        <w:pPr>
          <w:pStyle w:val="Zpat"/>
          <w:jc w:val="center"/>
        </w:pPr>
        <w:r>
          <w:fldChar w:fldCharType="begin"/>
        </w:r>
        <w:r>
          <w:instrText>PAGE   \* MERGEFORMAT</w:instrText>
        </w:r>
        <w:r>
          <w:fldChar w:fldCharType="separate"/>
        </w:r>
        <w:r w:rsidR="009A5CC8">
          <w:rPr>
            <w:noProof/>
          </w:rPr>
          <w:t>9</w:t>
        </w:r>
        <w:r>
          <w:fldChar w:fldCharType="end"/>
        </w:r>
      </w:p>
    </w:sdtContent>
  </w:sdt>
  <w:p w14:paraId="232DBB31" w14:textId="77777777" w:rsidR="00C53F60" w:rsidRDefault="00C53F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9ED9B" w14:textId="0F34DCD0" w:rsidR="00C53F60" w:rsidRDefault="00C53F60">
    <w:pPr>
      <w:pStyle w:val="Zpat"/>
      <w:jc w:val="center"/>
    </w:pPr>
  </w:p>
  <w:p w14:paraId="616D4499" w14:textId="77777777" w:rsidR="00C53F60" w:rsidRDefault="00C53F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ECA5E" w14:textId="77777777" w:rsidR="007F5A70" w:rsidRDefault="007F5A70" w:rsidP="00E857CD">
      <w:pPr>
        <w:spacing w:after="0" w:line="240" w:lineRule="auto"/>
      </w:pPr>
      <w:r>
        <w:separator/>
      </w:r>
    </w:p>
  </w:footnote>
  <w:footnote w:type="continuationSeparator" w:id="0">
    <w:p w14:paraId="6457CB4C" w14:textId="77777777" w:rsidR="007F5A70" w:rsidRDefault="007F5A70" w:rsidP="00E85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19"/>
    <w:lvl w:ilvl="0">
      <w:start w:val="1"/>
      <w:numFmt w:val="decimal"/>
      <w:lvlText w:val="%1."/>
      <w:lvlJc w:val="left"/>
      <w:pPr>
        <w:tabs>
          <w:tab w:val="num" w:pos="720"/>
        </w:tabs>
        <w:ind w:left="720" w:hanging="360"/>
      </w:pPr>
      <w:rPr>
        <w:b/>
      </w:rPr>
    </w:lvl>
    <w:lvl w:ilvl="1">
      <w:start w:val="1"/>
      <w:numFmt w:val="upperRoman"/>
      <w:lvlText w:val="%2."/>
      <w:lvlJc w:val="right"/>
      <w:pPr>
        <w:tabs>
          <w:tab w:val="num" w:pos="644"/>
        </w:tabs>
        <w:ind w:left="644" w:hanging="360"/>
      </w:pPr>
      <w:rPr>
        <w:rFonts w:hint="default"/>
        <w:b w:val="0"/>
        <w:bCs/>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 w15:restartNumberingAfterBreak="0">
    <w:nsid w:val="088A509F"/>
    <w:multiLevelType w:val="multilevel"/>
    <w:tmpl w:val="6DC0BD86"/>
    <w:lvl w:ilvl="0">
      <w:start w:val="1"/>
      <w:numFmt w:val="decimal"/>
      <w:lvlText w:val="%1"/>
      <w:lvlJc w:val="left"/>
      <w:pPr>
        <w:ind w:left="432" w:hanging="432"/>
      </w:pPr>
      <w:rPr>
        <w:lang w:bidi="x-none"/>
        <w:specVanish w:val="0"/>
      </w:rPr>
    </w:lvl>
    <w:lvl w:ilvl="1">
      <w:start w:val="1"/>
      <w:numFmt w:val="decimal"/>
      <w:lvlText w:val="%1.%2"/>
      <w:lvlJc w:val="left"/>
      <w:pPr>
        <w:ind w:left="576" w:hanging="576"/>
      </w:pPr>
      <w:rPr>
        <w:b w:val="0"/>
        <w:sz w:val="22"/>
        <w:szCs w:val="24"/>
      </w:rPr>
    </w:lvl>
    <w:lvl w:ilvl="2">
      <w:start w:val="1"/>
      <w:numFmt w:val="lowerLetter"/>
      <w:lvlText w:val="%3)"/>
      <w:lvlJc w:val="left"/>
      <w:pPr>
        <w:ind w:left="1713" w:hanging="720"/>
      </w:pPr>
      <w:rPr>
        <w:rFonts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0E60F6"/>
    <w:multiLevelType w:val="multilevel"/>
    <w:tmpl w:val="1A7C49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val="0"/>
        <w:color w:val="000000" w:themeColor="text1"/>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0233D47"/>
    <w:multiLevelType w:val="multilevel"/>
    <w:tmpl w:val="03E6D362"/>
    <w:lvl w:ilvl="0">
      <w:start w:val="1"/>
      <w:numFmt w:val="decimal"/>
      <w:pStyle w:val="Nadpis1"/>
      <w:lvlText w:val="%1."/>
      <w:lvlJc w:val="left"/>
      <w:pPr>
        <w:ind w:left="5606" w:hanging="360"/>
      </w:pPr>
    </w:lvl>
    <w:lvl w:ilvl="1">
      <w:start w:val="1"/>
      <w:numFmt w:val="decimal"/>
      <w:pStyle w:val="Nadpis2"/>
      <w:lvlText w:val="%1.%2."/>
      <w:lvlJc w:val="left"/>
      <w:pPr>
        <w:ind w:left="1305" w:hanging="737"/>
      </w:pPr>
      <w:rPr>
        <w:rFonts w:ascii="Century Gothic" w:hAnsi="Century Gothic" w:hint="default"/>
        <w:b/>
        <w:bCs w:val="0"/>
      </w:rPr>
    </w:lvl>
    <w:lvl w:ilvl="2">
      <w:start w:val="1"/>
      <w:numFmt w:val="decimal"/>
      <w:pStyle w:val="Nadpis3"/>
      <w:lvlText w:val="%1.%2.%3."/>
      <w:lvlJc w:val="left"/>
      <w:pPr>
        <w:ind w:left="1214" w:hanging="504"/>
      </w:pPr>
      <w:rPr>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D10020"/>
    <w:multiLevelType w:val="hybridMultilevel"/>
    <w:tmpl w:val="A94C33EA"/>
    <w:lvl w:ilvl="0" w:tplc="70E0C45C">
      <w:numFmt w:val="bullet"/>
      <w:lvlText w:val="-"/>
      <w:lvlJc w:val="left"/>
      <w:pPr>
        <w:ind w:left="1397" w:hanging="360"/>
      </w:pPr>
      <w:rPr>
        <w:rFonts w:ascii="Arial" w:eastAsia="Times New Roman" w:hAnsi="Arial" w:cs="Arial" w:hint="default"/>
      </w:rPr>
    </w:lvl>
    <w:lvl w:ilvl="1" w:tplc="04050003" w:tentative="1">
      <w:start w:val="1"/>
      <w:numFmt w:val="bullet"/>
      <w:lvlText w:val="o"/>
      <w:lvlJc w:val="left"/>
      <w:pPr>
        <w:ind w:left="2117" w:hanging="360"/>
      </w:pPr>
      <w:rPr>
        <w:rFonts w:ascii="Courier New" w:hAnsi="Courier New" w:cs="Courier New" w:hint="default"/>
      </w:rPr>
    </w:lvl>
    <w:lvl w:ilvl="2" w:tplc="04050005" w:tentative="1">
      <w:start w:val="1"/>
      <w:numFmt w:val="bullet"/>
      <w:lvlText w:val=""/>
      <w:lvlJc w:val="left"/>
      <w:pPr>
        <w:ind w:left="2837" w:hanging="360"/>
      </w:pPr>
      <w:rPr>
        <w:rFonts w:ascii="Wingdings" w:hAnsi="Wingdings" w:hint="default"/>
      </w:rPr>
    </w:lvl>
    <w:lvl w:ilvl="3" w:tplc="04050001" w:tentative="1">
      <w:start w:val="1"/>
      <w:numFmt w:val="bullet"/>
      <w:lvlText w:val=""/>
      <w:lvlJc w:val="left"/>
      <w:pPr>
        <w:ind w:left="3557" w:hanging="360"/>
      </w:pPr>
      <w:rPr>
        <w:rFonts w:ascii="Symbol" w:hAnsi="Symbol" w:hint="default"/>
      </w:rPr>
    </w:lvl>
    <w:lvl w:ilvl="4" w:tplc="04050003" w:tentative="1">
      <w:start w:val="1"/>
      <w:numFmt w:val="bullet"/>
      <w:lvlText w:val="o"/>
      <w:lvlJc w:val="left"/>
      <w:pPr>
        <w:ind w:left="4277" w:hanging="360"/>
      </w:pPr>
      <w:rPr>
        <w:rFonts w:ascii="Courier New" w:hAnsi="Courier New" w:cs="Courier New" w:hint="default"/>
      </w:rPr>
    </w:lvl>
    <w:lvl w:ilvl="5" w:tplc="04050005" w:tentative="1">
      <w:start w:val="1"/>
      <w:numFmt w:val="bullet"/>
      <w:lvlText w:val=""/>
      <w:lvlJc w:val="left"/>
      <w:pPr>
        <w:ind w:left="4997" w:hanging="360"/>
      </w:pPr>
      <w:rPr>
        <w:rFonts w:ascii="Wingdings" w:hAnsi="Wingdings" w:hint="default"/>
      </w:rPr>
    </w:lvl>
    <w:lvl w:ilvl="6" w:tplc="04050001" w:tentative="1">
      <w:start w:val="1"/>
      <w:numFmt w:val="bullet"/>
      <w:lvlText w:val=""/>
      <w:lvlJc w:val="left"/>
      <w:pPr>
        <w:ind w:left="5717" w:hanging="360"/>
      </w:pPr>
      <w:rPr>
        <w:rFonts w:ascii="Symbol" w:hAnsi="Symbol" w:hint="default"/>
      </w:rPr>
    </w:lvl>
    <w:lvl w:ilvl="7" w:tplc="04050003" w:tentative="1">
      <w:start w:val="1"/>
      <w:numFmt w:val="bullet"/>
      <w:lvlText w:val="o"/>
      <w:lvlJc w:val="left"/>
      <w:pPr>
        <w:ind w:left="6437" w:hanging="360"/>
      </w:pPr>
      <w:rPr>
        <w:rFonts w:ascii="Courier New" w:hAnsi="Courier New" w:cs="Courier New" w:hint="default"/>
      </w:rPr>
    </w:lvl>
    <w:lvl w:ilvl="8" w:tplc="04050005" w:tentative="1">
      <w:start w:val="1"/>
      <w:numFmt w:val="bullet"/>
      <w:lvlText w:val=""/>
      <w:lvlJc w:val="left"/>
      <w:pPr>
        <w:ind w:left="7157" w:hanging="360"/>
      </w:pPr>
      <w:rPr>
        <w:rFonts w:ascii="Wingdings" w:hAnsi="Wingdings" w:hint="default"/>
      </w:rPr>
    </w:lvl>
  </w:abstractNum>
  <w:abstractNum w:abstractNumId="5" w15:restartNumberingAfterBreak="0">
    <w:nsid w:val="2C847FE3"/>
    <w:multiLevelType w:val="hybridMultilevel"/>
    <w:tmpl w:val="A78E91F6"/>
    <w:lvl w:ilvl="0" w:tplc="8152A52C">
      <w:start w:val="1"/>
      <w:numFmt w:val="decimal"/>
      <w:lvlText w:val="%1."/>
      <w:lvlJc w:val="left"/>
      <w:pPr>
        <w:ind w:left="720" w:hanging="360"/>
      </w:pPr>
      <w:rPr>
        <w:b/>
      </w:rPr>
    </w:lvl>
    <w:lvl w:ilvl="1" w:tplc="01CA1A32">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136F44"/>
    <w:multiLevelType w:val="multilevel"/>
    <w:tmpl w:val="F00803FC"/>
    <w:lvl w:ilvl="0">
      <w:start w:val="1"/>
      <w:numFmt w:val="decimal"/>
      <w:pStyle w:val="Level1"/>
      <w:lvlText w:val="%1."/>
      <w:lvlJc w:val="left"/>
      <w:pPr>
        <w:ind w:left="680" w:hanging="680"/>
      </w:pPr>
      <w:rPr>
        <w:rFonts w:hint="default"/>
      </w:rPr>
    </w:lvl>
    <w:lvl w:ilvl="1">
      <w:start w:val="1"/>
      <w:numFmt w:val="decimal"/>
      <w:pStyle w:val="Level2"/>
      <w:lvlText w:val="%1.%2."/>
      <w:lvlJc w:val="left"/>
      <w:pPr>
        <w:ind w:left="680" w:hanging="680"/>
      </w:pPr>
      <w:rPr>
        <w:rFonts w:ascii="Arial" w:hAnsi="Arial" w:cs="Arial" w:hint="default"/>
        <w:b w:val="0"/>
        <w:bCs/>
        <w:i w:val="0"/>
        <w:sz w:val="22"/>
        <w:szCs w:val="22"/>
      </w:rPr>
    </w:lvl>
    <w:lvl w:ilvl="2">
      <w:start w:val="1"/>
      <w:numFmt w:val="lowerLetter"/>
      <w:pStyle w:val="Level3"/>
      <w:lvlText w:val="%3)"/>
      <w:lvlJc w:val="left"/>
      <w:pPr>
        <w:ind w:left="1191" w:hanging="511"/>
      </w:pPr>
      <w:rPr>
        <w:rFonts w:hint="default"/>
        <w:b w:val="0"/>
        <w:bCs/>
        <w:i w:val="0"/>
        <w:sz w:val="20"/>
        <w:szCs w:val="20"/>
      </w:rPr>
    </w:lvl>
    <w:lvl w:ilvl="3">
      <w:start w:val="1"/>
      <w:numFmt w:val="bullet"/>
      <w:lvlText w:val="●"/>
      <w:lvlJc w:val="left"/>
      <w:pPr>
        <w:ind w:left="3175" w:hanging="1134"/>
      </w:pPr>
      <w:rPr>
        <w:rFonts w:ascii="font574" w:hAnsi="font574" w:hint="default"/>
        <w:b/>
        <w:i w:val="0"/>
      </w:rPr>
    </w:lvl>
    <w:lvl w:ilvl="4">
      <w:start w:val="1"/>
      <w:numFmt w:val="decimal"/>
      <w:isLg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DA76EDB"/>
    <w:multiLevelType w:val="multilevel"/>
    <w:tmpl w:val="7D8CD218"/>
    <w:lvl w:ilvl="0">
      <w:start w:val="1"/>
      <w:numFmt w:val="decimal"/>
      <w:lvlText w:val="%1."/>
      <w:lvlJc w:val="left"/>
      <w:pPr>
        <w:ind w:left="360" w:hanging="360"/>
      </w:pPr>
      <w:rPr>
        <w:b/>
        <w:bCs/>
        <w:color w:val="auto"/>
      </w:rPr>
    </w:lvl>
    <w:lvl w:ilvl="1">
      <w:start w:val="1"/>
      <w:numFmt w:val="decimal"/>
      <w:lvlText w:val="%1.%2."/>
      <w:lvlJc w:val="left"/>
      <w:pPr>
        <w:ind w:left="792" w:hanging="432"/>
      </w:pPr>
      <w:rPr>
        <w:rFonts w:ascii="Times New Roman" w:hAnsi="Times New Roman" w:cs="Times New Roman" w:hint="default"/>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78F7C85"/>
    <w:multiLevelType w:val="hybridMultilevel"/>
    <w:tmpl w:val="CA7CAF32"/>
    <w:lvl w:ilvl="0" w:tplc="B838E7B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6"/>
  </w:num>
  <w:num w:numId="5">
    <w:abstractNumId w:val="2"/>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5"/>
  </w:num>
  <w:num w:numId="30">
    <w:abstractNumId w:val="0"/>
  </w:num>
  <w:num w:numId="31">
    <w:abstractNumId w:val="3"/>
  </w:num>
  <w:num w:numId="32">
    <w:abstractNumId w:val="3"/>
  </w:num>
  <w:num w:numId="33">
    <w:abstractNumId w:val="3"/>
  </w:num>
  <w:num w:numId="34">
    <w:abstractNumId w:val="3"/>
  </w:num>
  <w:num w:numId="35">
    <w:abstractNumId w:val="3"/>
  </w:num>
  <w:num w:numId="36">
    <w:abstractNumId w:val="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09"/>
    <w:rsid w:val="0000242B"/>
    <w:rsid w:val="00015E2B"/>
    <w:rsid w:val="00022571"/>
    <w:rsid w:val="000262B6"/>
    <w:rsid w:val="000278FB"/>
    <w:rsid w:val="000313BE"/>
    <w:rsid w:val="000353BD"/>
    <w:rsid w:val="00043F22"/>
    <w:rsid w:val="00046079"/>
    <w:rsid w:val="000471E9"/>
    <w:rsid w:val="00055DCF"/>
    <w:rsid w:val="00056B35"/>
    <w:rsid w:val="0006258C"/>
    <w:rsid w:val="00064395"/>
    <w:rsid w:val="00064B63"/>
    <w:rsid w:val="00067334"/>
    <w:rsid w:val="0007040E"/>
    <w:rsid w:val="0008410E"/>
    <w:rsid w:val="0009114D"/>
    <w:rsid w:val="0009238E"/>
    <w:rsid w:val="00095F67"/>
    <w:rsid w:val="000A4753"/>
    <w:rsid w:val="000A47DB"/>
    <w:rsid w:val="000B0AAC"/>
    <w:rsid w:val="000B18AD"/>
    <w:rsid w:val="000B6ED6"/>
    <w:rsid w:val="000C3F30"/>
    <w:rsid w:val="000C5369"/>
    <w:rsid w:val="000D6BEB"/>
    <w:rsid w:val="000E37F0"/>
    <w:rsid w:val="000F03B4"/>
    <w:rsid w:val="000F0FE9"/>
    <w:rsid w:val="000F6641"/>
    <w:rsid w:val="000F6BD4"/>
    <w:rsid w:val="0010235F"/>
    <w:rsid w:val="00110561"/>
    <w:rsid w:val="00111A11"/>
    <w:rsid w:val="00120A12"/>
    <w:rsid w:val="00126B0B"/>
    <w:rsid w:val="00127A0E"/>
    <w:rsid w:val="0013304B"/>
    <w:rsid w:val="0013333C"/>
    <w:rsid w:val="00134FE2"/>
    <w:rsid w:val="00137AB2"/>
    <w:rsid w:val="00140F55"/>
    <w:rsid w:val="001440E6"/>
    <w:rsid w:val="00146F82"/>
    <w:rsid w:val="00147033"/>
    <w:rsid w:val="00147102"/>
    <w:rsid w:val="00160064"/>
    <w:rsid w:val="001603A7"/>
    <w:rsid w:val="00160BE0"/>
    <w:rsid w:val="0016375E"/>
    <w:rsid w:val="00171E68"/>
    <w:rsid w:val="00172B6F"/>
    <w:rsid w:val="001732F6"/>
    <w:rsid w:val="00173EED"/>
    <w:rsid w:val="001767A8"/>
    <w:rsid w:val="001923B7"/>
    <w:rsid w:val="00193865"/>
    <w:rsid w:val="00194722"/>
    <w:rsid w:val="001A4FF8"/>
    <w:rsid w:val="001A66B3"/>
    <w:rsid w:val="001B040F"/>
    <w:rsid w:val="001B2EB4"/>
    <w:rsid w:val="001B3E8F"/>
    <w:rsid w:val="001C457F"/>
    <w:rsid w:val="001D3EEC"/>
    <w:rsid w:val="001D6E7F"/>
    <w:rsid w:val="001D6FAF"/>
    <w:rsid w:val="001D7F27"/>
    <w:rsid w:val="001E1669"/>
    <w:rsid w:val="001E1F9D"/>
    <w:rsid w:val="001E496F"/>
    <w:rsid w:val="001F087E"/>
    <w:rsid w:val="001F2430"/>
    <w:rsid w:val="001F2AF4"/>
    <w:rsid w:val="001F398D"/>
    <w:rsid w:val="001F3AC1"/>
    <w:rsid w:val="001F5684"/>
    <w:rsid w:val="001F7F13"/>
    <w:rsid w:val="00201DAF"/>
    <w:rsid w:val="002027A2"/>
    <w:rsid w:val="00202A0E"/>
    <w:rsid w:val="00203F66"/>
    <w:rsid w:val="00206524"/>
    <w:rsid w:val="00216A0D"/>
    <w:rsid w:val="00217AC2"/>
    <w:rsid w:val="00224800"/>
    <w:rsid w:val="002272E1"/>
    <w:rsid w:val="00233CA2"/>
    <w:rsid w:val="0023436C"/>
    <w:rsid w:val="00234987"/>
    <w:rsid w:val="00236DFC"/>
    <w:rsid w:val="002423BD"/>
    <w:rsid w:val="00244F37"/>
    <w:rsid w:val="00245B72"/>
    <w:rsid w:val="00247D7B"/>
    <w:rsid w:val="002500F3"/>
    <w:rsid w:val="00250973"/>
    <w:rsid w:val="00252FB5"/>
    <w:rsid w:val="00253CD3"/>
    <w:rsid w:val="0025455A"/>
    <w:rsid w:val="002617D3"/>
    <w:rsid w:val="00263CEC"/>
    <w:rsid w:val="002650B6"/>
    <w:rsid w:val="002711D3"/>
    <w:rsid w:val="00271FCF"/>
    <w:rsid w:val="002759DB"/>
    <w:rsid w:val="00280272"/>
    <w:rsid w:val="00284F27"/>
    <w:rsid w:val="002865C6"/>
    <w:rsid w:val="00286B3D"/>
    <w:rsid w:val="00287FCB"/>
    <w:rsid w:val="002927FA"/>
    <w:rsid w:val="00292DE5"/>
    <w:rsid w:val="0029328D"/>
    <w:rsid w:val="00293FE3"/>
    <w:rsid w:val="00295FB5"/>
    <w:rsid w:val="002977F2"/>
    <w:rsid w:val="00297C01"/>
    <w:rsid w:val="002A66E6"/>
    <w:rsid w:val="002B3C7C"/>
    <w:rsid w:val="002C5372"/>
    <w:rsid w:val="002C72C8"/>
    <w:rsid w:val="002C77F5"/>
    <w:rsid w:val="002D2C91"/>
    <w:rsid w:val="002D4BD6"/>
    <w:rsid w:val="002D4EB7"/>
    <w:rsid w:val="002D5EB0"/>
    <w:rsid w:val="002D6BF4"/>
    <w:rsid w:val="002D7CA7"/>
    <w:rsid w:val="002E312C"/>
    <w:rsid w:val="002E388A"/>
    <w:rsid w:val="002E5A0D"/>
    <w:rsid w:val="002E60F7"/>
    <w:rsid w:val="002E6B88"/>
    <w:rsid w:val="002E6E20"/>
    <w:rsid w:val="002F13CF"/>
    <w:rsid w:val="002F14FF"/>
    <w:rsid w:val="002F58C1"/>
    <w:rsid w:val="002F5BBD"/>
    <w:rsid w:val="002F6253"/>
    <w:rsid w:val="002F6764"/>
    <w:rsid w:val="002F7591"/>
    <w:rsid w:val="0030047A"/>
    <w:rsid w:val="00304A2F"/>
    <w:rsid w:val="00305926"/>
    <w:rsid w:val="003075D1"/>
    <w:rsid w:val="00307651"/>
    <w:rsid w:val="0031332B"/>
    <w:rsid w:val="003162F9"/>
    <w:rsid w:val="0032081A"/>
    <w:rsid w:val="00322A13"/>
    <w:rsid w:val="0032335C"/>
    <w:rsid w:val="0032606C"/>
    <w:rsid w:val="00327ADD"/>
    <w:rsid w:val="00330A8F"/>
    <w:rsid w:val="00332FFB"/>
    <w:rsid w:val="00335E2F"/>
    <w:rsid w:val="00340AE5"/>
    <w:rsid w:val="003420EA"/>
    <w:rsid w:val="00343133"/>
    <w:rsid w:val="00343A12"/>
    <w:rsid w:val="003457FB"/>
    <w:rsid w:val="00346AFD"/>
    <w:rsid w:val="00351EE7"/>
    <w:rsid w:val="00353170"/>
    <w:rsid w:val="00360D12"/>
    <w:rsid w:val="0036245A"/>
    <w:rsid w:val="00363274"/>
    <w:rsid w:val="00363C02"/>
    <w:rsid w:val="00364F19"/>
    <w:rsid w:val="00366B63"/>
    <w:rsid w:val="00374382"/>
    <w:rsid w:val="00374F4E"/>
    <w:rsid w:val="00375510"/>
    <w:rsid w:val="00375817"/>
    <w:rsid w:val="00377D75"/>
    <w:rsid w:val="00397415"/>
    <w:rsid w:val="003A20BA"/>
    <w:rsid w:val="003A3289"/>
    <w:rsid w:val="003A3D64"/>
    <w:rsid w:val="003A7A2E"/>
    <w:rsid w:val="003B4C21"/>
    <w:rsid w:val="003B569A"/>
    <w:rsid w:val="003C1232"/>
    <w:rsid w:val="003C13FA"/>
    <w:rsid w:val="003C5FA7"/>
    <w:rsid w:val="003C69F5"/>
    <w:rsid w:val="003D2104"/>
    <w:rsid w:val="003D78A6"/>
    <w:rsid w:val="003E026B"/>
    <w:rsid w:val="003E3BDE"/>
    <w:rsid w:val="003E72AE"/>
    <w:rsid w:val="003F0E45"/>
    <w:rsid w:val="003F42AE"/>
    <w:rsid w:val="003F4D0B"/>
    <w:rsid w:val="003F707A"/>
    <w:rsid w:val="00400FFE"/>
    <w:rsid w:val="00401718"/>
    <w:rsid w:val="004118A9"/>
    <w:rsid w:val="00416199"/>
    <w:rsid w:val="00416A88"/>
    <w:rsid w:val="00420671"/>
    <w:rsid w:val="00424D29"/>
    <w:rsid w:val="00426F0D"/>
    <w:rsid w:val="00427EA5"/>
    <w:rsid w:val="00430A0B"/>
    <w:rsid w:val="00433656"/>
    <w:rsid w:val="00436CB8"/>
    <w:rsid w:val="00445071"/>
    <w:rsid w:val="00450D67"/>
    <w:rsid w:val="00453CFF"/>
    <w:rsid w:val="00454524"/>
    <w:rsid w:val="00455B8C"/>
    <w:rsid w:val="0045695E"/>
    <w:rsid w:val="00464286"/>
    <w:rsid w:val="00464E4E"/>
    <w:rsid w:val="00465322"/>
    <w:rsid w:val="00472172"/>
    <w:rsid w:val="00473180"/>
    <w:rsid w:val="004737D2"/>
    <w:rsid w:val="00482C95"/>
    <w:rsid w:val="00485D5A"/>
    <w:rsid w:val="004867C1"/>
    <w:rsid w:val="00486A45"/>
    <w:rsid w:val="00495A54"/>
    <w:rsid w:val="0049663B"/>
    <w:rsid w:val="004A20D0"/>
    <w:rsid w:val="004A31F2"/>
    <w:rsid w:val="004A36E3"/>
    <w:rsid w:val="004A42C9"/>
    <w:rsid w:val="004A4B0B"/>
    <w:rsid w:val="004A79A1"/>
    <w:rsid w:val="004B0038"/>
    <w:rsid w:val="004B294C"/>
    <w:rsid w:val="004B3BED"/>
    <w:rsid w:val="004B4F46"/>
    <w:rsid w:val="004C1A62"/>
    <w:rsid w:val="004C2341"/>
    <w:rsid w:val="004C618F"/>
    <w:rsid w:val="004C7791"/>
    <w:rsid w:val="004D3572"/>
    <w:rsid w:val="004D53E5"/>
    <w:rsid w:val="004D559A"/>
    <w:rsid w:val="004D6BD0"/>
    <w:rsid w:val="004E72A6"/>
    <w:rsid w:val="004F4F69"/>
    <w:rsid w:val="005024CA"/>
    <w:rsid w:val="00503708"/>
    <w:rsid w:val="005054F5"/>
    <w:rsid w:val="00507176"/>
    <w:rsid w:val="00512145"/>
    <w:rsid w:val="00514E71"/>
    <w:rsid w:val="00514EDB"/>
    <w:rsid w:val="00515599"/>
    <w:rsid w:val="00516933"/>
    <w:rsid w:val="005250F5"/>
    <w:rsid w:val="0052621B"/>
    <w:rsid w:val="00527EE7"/>
    <w:rsid w:val="00530CC5"/>
    <w:rsid w:val="00532009"/>
    <w:rsid w:val="0054438B"/>
    <w:rsid w:val="005457AD"/>
    <w:rsid w:val="00546869"/>
    <w:rsid w:val="00553FC8"/>
    <w:rsid w:val="00557843"/>
    <w:rsid w:val="00557DAA"/>
    <w:rsid w:val="00570074"/>
    <w:rsid w:val="00572E7A"/>
    <w:rsid w:val="00573D4B"/>
    <w:rsid w:val="00575A74"/>
    <w:rsid w:val="005776A5"/>
    <w:rsid w:val="00580A6A"/>
    <w:rsid w:val="005833BA"/>
    <w:rsid w:val="005835B3"/>
    <w:rsid w:val="0058571A"/>
    <w:rsid w:val="00586BC1"/>
    <w:rsid w:val="0059586C"/>
    <w:rsid w:val="005A78CB"/>
    <w:rsid w:val="005A7C94"/>
    <w:rsid w:val="005B3BAF"/>
    <w:rsid w:val="005B40DA"/>
    <w:rsid w:val="005C3437"/>
    <w:rsid w:val="005C6FA9"/>
    <w:rsid w:val="005C749A"/>
    <w:rsid w:val="005D2DD6"/>
    <w:rsid w:val="005D2F54"/>
    <w:rsid w:val="005D3EF3"/>
    <w:rsid w:val="005D5A09"/>
    <w:rsid w:val="005D6070"/>
    <w:rsid w:val="005E20D9"/>
    <w:rsid w:val="005E3528"/>
    <w:rsid w:val="005E3971"/>
    <w:rsid w:val="005E4FD7"/>
    <w:rsid w:val="005F69FF"/>
    <w:rsid w:val="005F72B0"/>
    <w:rsid w:val="006036E0"/>
    <w:rsid w:val="00611260"/>
    <w:rsid w:val="00612A43"/>
    <w:rsid w:val="006130B8"/>
    <w:rsid w:val="00614508"/>
    <w:rsid w:val="006155B6"/>
    <w:rsid w:val="00615D06"/>
    <w:rsid w:val="00620B86"/>
    <w:rsid w:val="00622854"/>
    <w:rsid w:val="0062422D"/>
    <w:rsid w:val="00625527"/>
    <w:rsid w:val="0063344A"/>
    <w:rsid w:val="00633FF4"/>
    <w:rsid w:val="0064043B"/>
    <w:rsid w:val="006504FF"/>
    <w:rsid w:val="00651399"/>
    <w:rsid w:val="00657C95"/>
    <w:rsid w:val="00657F58"/>
    <w:rsid w:val="0066020B"/>
    <w:rsid w:val="00661BB6"/>
    <w:rsid w:val="006622BB"/>
    <w:rsid w:val="00663006"/>
    <w:rsid w:val="00663A32"/>
    <w:rsid w:val="00663D0A"/>
    <w:rsid w:val="0066404A"/>
    <w:rsid w:val="00671280"/>
    <w:rsid w:val="006754CC"/>
    <w:rsid w:val="006807B8"/>
    <w:rsid w:val="00680E82"/>
    <w:rsid w:val="006849E9"/>
    <w:rsid w:val="00686021"/>
    <w:rsid w:val="00686CEF"/>
    <w:rsid w:val="006871E4"/>
    <w:rsid w:val="006920E9"/>
    <w:rsid w:val="006938FD"/>
    <w:rsid w:val="006A0B4A"/>
    <w:rsid w:val="006A103F"/>
    <w:rsid w:val="006A153F"/>
    <w:rsid w:val="006A610A"/>
    <w:rsid w:val="006A7E8C"/>
    <w:rsid w:val="006B1F13"/>
    <w:rsid w:val="006B2060"/>
    <w:rsid w:val="006B2499"/>
    <w:rsid w:val="006B26CF"/>
    <w:rsid w:val="006B42EE"/>
    <w:rsid w:val="006B4442"/>
    <w:rsid w:val="006B4DB8"/>
    <w:rsid w:val="006B6D09"/>
    <w:rsid w:val="006C36AF"/>
    <w:rsid w:val="006C4F50"/>
    <w:rsid w:val="006C5C62"/>
    <w:rsid w:val="006C635C"/>
    <w:rsid w:val="006D0447"/>
    <w:rsid w:val="006D0481"/>
    <w:rsid w:val="006E31F2"/>
    <w:rsid w:val="006E3F1F"/>
    <w:rsid w:val="006F01FC"/>
    <w:rsid w:val="006F0BC0"/>
    <w:rsid w:val="006F1304"/>
    <w:rsid w:val="006F16D6"/>
    <w:rsid w:val="006F5719"/>
    <w:rsid w:val="007013F8"/>
    <w:rsid w:val="00702F61"/>
    <w:rsid w:val="0070530B"/>
    <w:rsid w:val="0070699A"/>
    <w:rsid w:val="00711274"/>
    <w:rsid w:val="0071529C"/>
    <w:rsid w:val="00721276"/>
    <w:rsid w:val="00730A47"/>
    <w:rsid w:val="00732324"/>
    <w:rsid w:val="007323F9"/>
    <w:rsid w:val="00735098"/>
    <w:rsid w:val="007373FE"/>
    <w:rsid w:val="00737568"/>
    <w:rsid w:val="007429F9"/>
    <w:rsid w:val="00743B14"/>
    <w:rsid w:val="00746493"/>
    <w:rsid w:val="007532F2"/>
    <w:rsid w:val="00755752"/>
    <w:rsid w:val="00761B62"/>
    <w:rsid w:val="00765FC1"/>
    <w:rsid w:val="00766228"/>
    <w:rsid w:val="00767699"/>
    <w:rsid w:val="00772C44"/>
    <w:rsid w:val="007743BA"/>
    <w:rsid w:val="0078572D"/>
    <w:rsid w:val="007928DE"/>
    <w:rsid w:val="007A6E19"/>
    <w:rsid w:val="007B3495"/>
    <w:rsid w:val="007B482F"/>
    <w:rsid w:val="007C2285"/>
    <w:rsid w:val="007C4ABD"/>
    <w:rsid w:val="007C5EC6"/>
    <w:rsid w:val="007C6ADB"/>
    <w:rsid w:val="007C7C53"/>
    <w:rsid w:val="007D2B2B"/>
    <w:rsid w:val="007D53EF"/>
    <w:rsid w:val="007D5A3A"/>
    <w:rsid w:val="007D7625"/>
    <w:rsid w:val="007E02BA"/>
    <w:rsid w:val="007E169A"/>
    <w:rsid w:val="007E6091"/>
    <w:rsid w:val="007E7EFF"/>
    <w:rsid w:val="007F05BB"/>
    <w:rsid w:val="007F3975"/>
    <w:rsid w:val="007F5A70"/>
    <w:rsid w:val="008010E6"/>
    <w:rsid w:val="00802E1F"/>
    <w:rsid w:val="00804ED3"/>
    <w:rsid w:val="00806DD2"/>
    <w:rsid w:val="00810C57"/>
    <w:rsid w:val="0081179D"/>
    <w:rsid w:val="00812448"/>
    <w:rsid w:val="00813F55"/>
    <w:rsid w:val="008170CB"/>
    <w:rsid w:val="0082159B"/>
    <w:rsid w:val="00821622"/>
    <w:rsid w:val="00830F2A"/>
    <w:rsid w:val="00833E88"/>
    <w:rsid w:val="008405D6"/>
    <w:rsid w:val="00840828"/>
    <w:rsid w:val="00841787"/>
    <w:rsid w:val="008468DB"/>
    <w:rsid w:val="00847B56"/>
    <w:rsid w:val="0085552E"/>
    <w:rsid w:val="0086260D"/>
    <w:rsid w:val="00864142"/>
    <w:rsid w:val="00870A0A"/>
    <w:rsid w:val="00871298"/>
    <w:rsid w:val="0087188E"/>
    <w:rsid w:val="00882B3C"/>
    <w:rsid w:val="00884EF4"/>
    <w:rsid w:val="00885949"/>
    <w:rsid w:val="0089418E"/>
    <w:rsid w:val="0089598E"/>
    <w:rsid w:val="008A2B25"/>
    <w:rsid w:val="008A49D0"/>
    <w:rsid w:val="008A6906"/>
    <w:rsid w:val="008B023E"/>
    <w:rsid w:val="008B415A"/>
    <w:rsid w:val="008B762A"/>
    <w:rsid w:val="008C1ACA"/>
    <w:rsid w:val="008C332F"/>
    <w:rsid w:val="008C501C"/>
    <w:rsid w:val="008C5863"/>
    <w:rsid w:val="008C7B94"/>
    <w:rsid w:val="008D7741"/>
    <w:rsid w:val="008F20F5"/>
    <w:rsid w:val="008F285C"/>
    <w:rsid w:val="008F4317"/>
    <w:rsid w:val="009029B2"/>
    <w:rsid w:val="0091455B"/>
    <w:rsid w:val="00920FE3"/>
    <w:rsid w:val="009245C6"/>
    <w:rsid w:val="00924DC4"/>
    <w:rsid w:val="009325F0"/>
    <w:rsid w:val="00936D49"/>
    <w:rsid w:val="00936F7D"/>
    <w:rsid w:val="00943282"/>
    <w:rsid w:val="009444A0"/>
    <w:rsid w:val="009444B7"/>
    <w:rsid w:val="00950689"/>
    <w:rsid w:val="009574BD"/>
    <w:rsid w:val="00962411"/>
    <w:rsid w:val="009677AE"/>
    <w:rsid w:val="009679DF"/>
    <w:rsid w:val="00974803"/>
    <w:rsid w:val="00974F8A"/>
    <w:rsid w:val="0097673E"/>
    <w:rsid w:val="00982FB3"/>
    <w:rsid w:val="009831FA"/>
    <w:rsid w:val="00983A7C"/>
    <w:rsid w:val="0098414D"/>
    <w:rsid w:val="00990758"/>
    <w:rsid w:val="00992ADB"/>
    <w:rsid w:val="00992DB5"/>
    <w:rsid w:val="00993DD8"/>
    <w:rsid w:val="009A5CC8"/>
    <w:rsid w:val="009B1AFB"/>
    <w:rsid w:val="009B5792"/>
    <w:rsid w:val="009B69AA"/>
    <w:rsid w:val="009C1BBE"/>
    <w:rsid w:val="009C2B04"/>
    <w:rsid w:val="009C499A"/>
    <w:rsid w:val="009C4C39"/>
    <w:rsid w:val="009C5F5A"/>
    <w:rsid w:val="009D1C95"/>
    <w:rsid w:val="009D30FF"/>
    <w:rsid w:val="009D5F0D"/>
    <w:rsid w:val="009D676B"/>
    <w:rsid w:val="009D7A8F"/>
    <w:rsid w:val="009D7E4D"/>
    <w:rsid w:val="009E2A65"/>
    <w:rsid w:val="009F23E3"/>
    <w:rsid w:val="009F2C42"/>
    <w:rsid w:val="009F3E64"/>
    <w:rsid w:val="00A00FD1"/>
    <w:rsid w:val="00A0284E"/>
    <w:rsid w:val="00A035BB"/>
    <w:rsid w:val="00A04977"/>
    <w:rsid w:val="00A04B24"/>
    <w:rsid w:val="00A07210"/>
    <w:rsid w:val="00A145EB"/>
    <w:rsid w:val="00A21217"/>
    <w:rsid w:val="00A245B4"/>
    <w:rsid w:val="00A278E4"/>
    <w:rsid w:val="00A318BB"/>
    <w:rsid w:val="00A3559E"/>
    <w:rsid w:val="00A47F1C"/>
    <w:rsid w:val="00A542E3"/>
    <w:rsid w:val="00A5475C"/>
    <w:rsid w:val="00A624F7"/>
    <w:rsid w:val="00A638DE"/>
    <w:rsid w:val="00A63F16"/>
    <w:rsid w:val="00A67D03"/>
    <w:rsid w:val="00A70E9A"/>
    <w:rsid w:val="00A7252F"/>
    <w:rsid w:val="00A73F60"/>
    <w:rsid w:val="00A8061A"/>
    <w:rsid w:val="00A8072B"/>
    <w:rsid w:val="00A80BED"/>
    <w:rsid w:val="00A822E5"/>
    <w:rsid w:val="00A8325B"/>
    <w:rsid w:val="00A84FE8"/>
    <w:rsid w:val="00A8672A"/>
    <w:rsid w:val="00A93283"/>
    <w:rsid w:val="00A94135"/>
    <w:rsid w:val="00A9543F"/>
    <w:rsid w:val="00A96EF9"/>
    <w:rsid w:val="00AA0D4E"/>
    <w:rsid w:val="00AA25D8"/>
    <w:rsid w:val="00AA2D35"/>
    <w:rsid w:val="00AA4E75"/>
    <w:rsid w:val="00AA50C0"/>
    <w:rsid w:val="00AB08C6"/>
    <w:rsid w:val="00AB0FF1"/>
    <w:rsid w:val="00AB2AA0"/>
    <w:rsid w:val="00AB7932"/>
    <w:rsid w:val="00AC0520"/>
    <w:rsid w:val="00AC2BBB"/>
    <w:rsid w:val="00AC392D"/>
    <w:rsid w:val="00AC7E0B"/>
    <w:rsid w:val="00AD0CFA"/>
    <w:rsid w:val="00AD678E"/>
    <w:rsid w:val="00AE3F05"/>
    <w:rsid w:val="00AE5FDD"/>
    <w:rsid w:val="00AF0F7A"/>
    <w:rsid w:val="00AF32EF"/>
    <w:rsid w:val="00AF7CB6"/>
    <w:rsid w:val="00B07C25"/>
    <w:rsid w:val="00B11C54"/>
    <w:rsid w:val="00B123B0"/>
    <w:rsid w:val="00B142E1"/>
    <w:rsid w:val="00B1755A"/>
    <w:rsid w:val="00B22F3E"/>
    <w:rsid w:val="00B25E13"/>
    <w:rsid w:val="00B2676E"/>
    <w:rsid w:val="00B2743F"/>
    <w:rsid w:val="00B335B7"/>
    <w:rsid w:val="00B37F6C"/>
    <w:rsid w:val="00B429DC"/>
    <w:rsid w:val="00B45F02"/>
    <w:rsid w:val="00B554E2"/>
    <w:rsid w:val="00B710F5"/>
    <w:rsid w:val="00B803BF"/>
    <w:rsid w:val="00B8166D"/>
    <w:rsid w:val="00B826B6"/>
    <w:rsid w:val="00B833EF"/>
    <w:rsid w:val="00B84096"/>
    <w:rsid w:val="00B86B40"/>
    <w:rsid w:val="00B876A7"/>
    <w:rsid w:val="00B877E5"/>
    <w:rsid w:val="00B93AAC"/>
    <w:rsid w:val="00B93DF5"/>
    <w:rsid w:val="00B9511E"/>
    <w:rsid w:val="00BA0B4D"/>
    <w:rsid w:val="00BA2BF6"/>
    <w:rsid w:val="00BA4346"/>
    <w:rsid w:val="00BA5E3F"/>
    <w:rsid w:val="00BB1D98"/>
    <w:rsid w:val="00BC2FB5"/>
    <w:rsid w:val="00BC757F"/>
    <w:rsid w:val="00BC7663"/>
    <w:rsid w:val="00BD0D05"/>
    <w:rsid w:val="00BD1993"/>
    <w:rsid w:val="00BD474F"/>
    <w:rsid w:val="00BD75C3"/>
    <w:rsid w:val="00BE319F"/>
    <w:rsid w:val="00BE4332"/>
    <w:rsid w:val="00BE469B"/>
    <w:rsid w:val="00BE5000"/>
    <w:rsid w:val="00BE6C42"/>
    <w:rsid w:val="00BE7619"/>
    <w:rsid w:val="00BF0D8C"/>
    <w:rsid w:val="00C0061B"/>
    <w:rsid w:val="00C00AA8"/>
    <w:rsid w:val="00C017E3"/>
    <w:rsid w:val="00C050D7"/>
    <w:rsid w:val="00C06AA2"/>
    <w:rsid w:val="00C12F05"/>
    <w:rsid w:val="00C141BC"/>
    <w:rsid w:val="00C20750"/>
    <w:rsid w:val="00C26A9D"/>
    <w:rsid w:val="00C27BD1"/>
    <w:rsid w:val="00C315DF"/>
    <w:rsid w:val="00C32730"/>
    <w:rsid w:val="00C34FC1"/>
    <w:rsid w:val="00C369C7"/>
    <w:rsid w:val="00C36D84"/>
    <w:rsid w:val="00C46B73"/>
    <w:rsid w:val="00C47BE2"/>
    <w:rsid w:val="00C50100"/>
    <w:rsid w:val="00C501B3"/>
    <w:rsid w:val="00C517E7"/>
    <w:rsid w:val="00C53F60"/>
    <w:rsid w:val="00C5738E"/>
    <w:rsid w:val="00C71631"/>
    <w:rsid w:val="00C743F6"/>
    <w:rsid w:val="00C80BE0"/>
    <w:rsid w:val="00C82796"/>
    <w:rsid w:val="00C83D11"/>
    <w:rsid w:val="00C906C2"/>
    <w:rsid w:val="00C90B99"/>
    <w:rsid w:val="00C912C8"/>
    <w:rsid w:val="00C92028"/>
    <w:rsid w:val="00C95EDF"/>
    <w:rsid w:val="00CA048D"/>
    <w:rsid w:val="00CA1CA7"/>
    <w:rsid w:val="00CA1D64"/>
    <w:rsid w:val="00CA3488"/>
    <w:rsid w:val="00CB13EF"/>
    <w:rsid w:val="00CB1E02"/>
    <w:rsid w:val="00CB2F23"/>
    <w:rsid w:val="00CB5919"/>
    <w:rsid w:val="00CB6633"/>
    <w:rsid w:val="00CB6F63"/>
    <w:rsid w:val="00CC09B1"/>
    <w:rsid w:val="00CC0BAB"/>
    <w:rsid w:val="00CC26C7"/>
    <w:rsid w:val="00CC31C3"/>
    <w:rsid w:val="00CC437E"/>
    <w:rsid w:val="00CC50AE"/>
    <w:rsid w:val="00CC5DD4"/>
    <w:rsid w:val="00CD275C"/>
    <w:rsid w:val="00CD336D"/>
    <w:rsid w:val="00CD4019"/>
    <w:rsid w:val="00CD44D4"/>
    <w:rsid w:val="00CE46F5"/>
    <w:rsid w:val="00CE6840"/>
    <w:rsid w:val="00CE79A9"/>
    <w:rsid w:val="00CF3B26"/>
    <w:rsid w:val="00CF644E"/>
    <w:rsid w:val="00CF732D"/>
    <w:rsid w:val="00D02147"/>
    <w:rsid w:val="00D039D5"/>
    <w:rsid w:val="00D04BBD"/>
    <w:rsid w:val="00D0505C"/>
    <w:rsid w:val="00D1289C"/>
    <w:rsid w:val="00D13CCD"/>
    <w:rsid w:val="00D15CDC"/>
    <w:rsid w:val="00D16447"/>
    <w:rsid w:val="00D20F0F"/>
    <w:rsid w:val="00D21411"/>
    <w:rsid w:val="00D218A8"/>
    <w:rsid w:val="00D225E7"/>
    <w:rsid w:val="00D22D70"/>
    <w:rsid w:val="00D25D1A"/>
    <w:rsid w:val="00D2665C"/>
    <w:rsid w:val="00D26A96"/>
    <w:rsid w:val="00D26F4B"/>
    <w:rsid w:val="00D31C38"/>
    <w:rsid w:val="00D33C30"/>
    <w:rsid w:val="00D353E6"/>
    <w:rsid w:val="00D440F9"/>
    <w:rsid w:val="00D44D53"/>
    <w:rsid w:val="00D456AC"/>
    <w:rsid w:val="00D46D52"/>
    <w:rsid w:val="00D5115C"/>
    <w:rsid w:val="00D54243"/>
    <w:rsid w:val="00D5472F"/>
    <w:rsid w:val="00D60D0B"/>
    <w:rsid w:val="00D61B42"/>
    <w:rsid w:val="00D664D1"/>
    <w:rsid w:val="00D66BBD"/>
    <w:rsid w:val="00D70CED"/>
    <w:rsid w:val="00D762BF"/>
    <w:rsid w:val="00D770D8"/>
    <w:rsid w:val="00D81523"/>
    <w:rsid w:val="00D81D3B"/>
    <w:rsid w:val="00D9280B"/>
    <w:rsid w:val="00D94633"/>
    <w:rsid w:val="00DA1EE7"/>
    <w:rsid w:val="00DA40E4"/>
    <w:rsid w:val="00DA4186"/>
    <w:rsid w:val="00DB54A1"/>
    <w:rsid w:val="00DC0B61"/>
    <w:rsid w:val="00DC0BE5"/>
    <w:rsid w:val="00DC33DF"/>
    <w:rsid w:val="00DC4022"/>
    <w:rsid w:val="00DC42F1"/>
    <w:rsid w:val="00DD45DC"/>
    <w:rsid w:val="00DD5DFE"/>
    <w:rsid w:val="00DD74BF"/>
    <w:rsid w:val="00DE1420"/>
    <w:rsid w:val="00DE35DF"/>
    <w:rsid w:val="00DE3728"/>
    <w:rsid w:val="00DE49F2"/>
    <w:rsid w:val="00DE4B10"/>
    <w:rsid w:val="00DE6FDB"/>
    <w:rsid w:val="00DE72E1"/>
    <w:rsid w:val="00DF006B"/>
    <w:rsid w:val="00DF2951"/>
    <w:rsid w:val="00DF3C90"/>
    <w:rsid w:val="00DF574A"/>
    <w:rsid w:val="00E04330"/>
    <w:rsid w:val="00E05405"/>
    <w:rsid w:val="00E05BAF"/>
    <w:rsid w:val="00E066F5"/>
    <w:rsid w:val="00E10535"/>
    <w:rsid w:val="00E158C6"/>
    <w:rsid w:val="00E21568"/>
    <w:rsid w:val="00E249DF"/>
    <w:rsid w:val="00E271F3"/>
    <w:rsid w:val="00E32F25"/>
    <w:rsid w:val="00E34FC1"/>
    <w:rsid w:val="00E41908"/>
    <w:rsid w:val="00E479DF"/>
    <w:rsid w:val="00E52032"/>
    <w:rsid w:val="00E52B5A"/>
    <w:rsid w:val="00E53133"/>
    <w:rsid w:val="00E5368D"/>
    <w:rsid w:val="00E547A0"/>
    <w:rsid w:val="00E557C9"/>
    <w:rsid w:val="00E55AF8"/>
    <w:rsid w:val="00E61B77"/>
    <w:rsid w:val="00E67CC8"/>
    <w:rsid w:val="00E7087B"/>
    <w:rsid w:val="00E73BA2"/>
    <w:rsid w:val="00E75202"/>
    <w:rsid w:val="00E857CD"/>
    <w:rsid w:val="00E91DA8"/>
    <w:rsid w:val="00E935DB"/>
    <w:rsid w:val="00EA5E37"/>
    <w:rsid w:val="00EB1969"/>
    <w:rsid w:val="00EB1F14"/>
    <w:rsid w:val="00EB2042"/>
    <w:rsid w:val="00EB47BC"/>
    <w:rsid w:val="00EB5D60"/>
    <w:rsid w:val="00EB6666"/>
    <w:rsid w:val="00EC2920"/>
    <w:rsid w:val="00EC3187"/>
    <w:rsid w:val="00EC60C6"/>
    <w:rsid w:val="00EC7EEA"/>
    <w:rsid w:val="00ED2B3B"/>
    <w:rsid w:val="00ED6A01"/>
    <w:rsid w:val="00EE1320"/>
    <w:rsid w:val="00EE3178"/>
    <w:rsid w:val="00EF72D5"/>
    <w:rsid w:val="00EF7DDC"/>
    <w:rsid w:val="00F00229"/>
    <w:rsid w:val="00F0704B"/>
    <w:rsid w:val="00F25CA1"/>
    <w:rsid w:val="00F264E1"/>
    <w:rsid w:val="00F272B0"/>
    <w:rsid w:val="00F3046B"/>
    <w:rsid w:val="00F31BD5"/>
    <w:rsid w:val="00F36684"/>
    <w:rsid w:val="00F44A54"/>
    <w:rsid w:val="00F455C9"/>
    <w:rsid w:val="00F50725"/>
    <w:rsid w:val="00F54DC3"/>
    <w:rsid w:val="00F5593F"/>
    <w:rsid w:val="00F609EE"/>
    <w:rsid w:val="00F60C76"/>
    <w:rsid w:val="00F65417"/>
    <w:rsid w:val="00F6639D"/>
    <w:rsid w:val="00F76F8E"/>
    <w:rsid w:val="00F77837"/>
    <w:rsid w:val="00F809F2"/>
    <w:rsid w:val="00F83BCA"/>
    <w:rsid w:val="00F93C03"/>
    <w:rsid w:val="00F951F9"/>
    <w:rsid w:val="00F96BCF"/>
    <w:rsid w:val="00F97715"/>
    <w:rsid w:val="00FA0029"/>
    <w:rsid w:val="00FA2D34"/>
    <w:rsid w:val="00FA3411"/>
    <w:rsid w:val="00FA35E7"/>
    <w:rsid w:val="00FA4A69"/>
    <w:rsid w:val="00FA4D9A"/>
    <w:rsid w:val="00FA4E6E"/>
    <w:rsid w:val="00FA5737"/>
    <w:rsid w:val="00FB4551"/>
    <w:rsid w:val="00FC5E6F"/>
    <w:rsid w:val="00FC5F9B"/>
    <w:rsid w:val="00FC7224"/>
    <w:rsid w:val="00FC7EF2"/>
    <w:rsid w:val="00FD2B01"/>
    <w:rsid w:val="00FD6DE1"/>
    <w:rsid w:val="00FE20B4"/>
    <w:rsid w:val="00FE396F"/>
    <w:rsid w:val="00FE61C0"/>
    <w:rsid w:val="00FE7A9C"/>
    <w:rsid w:val="00FF0A8B"/>
    <w:rsid w:val="00FF260A"/>
    <w:rsid w:val="00FF3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ECEE"/>
  <w15:docId w15:val="{D37EC9A0-8318-40C2-BC93-8562232C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398D"/>
  </w:style>
  <w:style w:type="paragraph" w:styleId="Nadpis1">
    <w:name w:val="heading 1"/>
    <w:basedOn w:val="Odstavecseseznamem"/>
    <w:next w:val="Normln"/>
    <w:link w:val="Nadpis1Char"/>
    <w:uiPriority w:val="9"/>
    <w:qFormat/>
    <w:rsid w:val="009E2A65"/>
    <w:pPr>
      <w:keepNext/>
      <w:numPr>
        <w:numId w:val="1"/>
      </w:numPr>
      <w:spacing w:before="240" w:after="120"/>
      <w:ind w:left="567" w:hanging="567"/>
      <w:outlineLvl w:val="0"/>
    </w:pPr>
    <w:rPr>
      <w:rFonts w:ascii="Arial" w:hAnsi="Arial" w:cs="Arial"/>
      <w:b/>
      <w:bCs/>
    </w:rPr>
  </w:style>
  <w:style w:type="paragraph" w:styleId="Nadpis2">
    <w:name w:val="heading 2"/>
    <w:basedOn w:val="Odstavecseseznamem"/>
    <w:next w:val="Normln"/>
    <w:link w:val="Nadpis2Char"/>
    <w:uiPriority w:val="9"/>
    <w:unhideWhenUsed/>
    <w:qFormat/>
    <w:rsid w:val="00D770D8"/>
    <w:pPr>
      <w:numPr>
        <w:ilvl w:val="1"/>
        <w:numId w:val="1"/>
      </w:numPr>
      <w:spacing w:after="120"/>
      <w:ind w:left="1163"/>
      <w:contextualSpacing w:val="0"/>
      <w:jc w:val="both"/>
      <w:outlineLvl w:val="1"/>
    </w:pPr>
    <w:rPr>
      <w:rFonts w:ascii="Arial" w:hAnsi="Arial" w:cs="Arial"/>
    </w:rPr>
  </w:style>
  <w:style w:type="paragraph" w:styleId="Nadpis3">
    <w:name w:val="heading 3"/>
    <w:basedOn w:val="Odstavecseseznamem"/>
    <w:next w:val="Normln"/>
    <w:link w:val="Nadpis3Char"/>
    <w:uiPriority w:val="9"/>
    <w:unhideWhenUsed/>
    <w:qFormat/>
    <w:rsid w:val="00D770D8"/>
    <w:pPr>
      <w:numPr>
        <w:ilvl w:val="2"/>
        <w:numId w:val="1"/>
      </w:numPr>
      <w:spacing w:after="120"/>
      <w:ind w:left="1072"/>
      <w:contextualSpacing w:val="0"/>
      <w:jc w:val="both"/>
      <w:outlineLvl w:val="2"/>
    </w:pPr>
    <w:rPr>
      <w:rFonts w:ascii="Arial" w:hAnsi="Arial" w:cs="Arial"/>
    </w:rPr>
  </w:style>
  <w:style w:type="paragraph" w:styleId="Nadpis5">
    <w:name w:val="heading 5"/>
    <w:basedOn w:val="Normln"/>
    <w:next w:val="Normln"/>
    <w:link w:val="Nadpis5Char"/>
    <w:unhideWhenUsed/>
    <w:qFormat/>
    <w:rsid w:val="001F2430"/>
    <w:pPr>
      <w:keepNext/>
      <w:keepLines/>
      <w:spacing w:before="40" w:after="0"/>
      <w:ind w:left="1008" w:hanging="1008"/>
      <w:outlineLvl w:val="4"/>
    </w:pPr>
    <w:rPr>
      <w:rFonts w:ascii="Calibri Light" w:eastAsia="Calibri Light" w:hAnsi="Calibri Light" w:cs="Times New Roman"/>
      <w:color w:val="2F5496"/>
      <w:kern w:val="0"/>
      <w14:ligatures w14:val="none"/>
    </w:rPr>
  </w:style>
  <w:style w:type="paragraph" w:styleId="Nadpis6">
    <w:name w:val="heading 6"/>
    <w:basedOn w:val="Normln"/>
    <w:next w:val="Normln"/>
    <w:link w:val="Nadpis6Char"/>
    <w:unhideWhenUsed/>
    <w:qFormat/>
    <w:rsid w:val="001F2430"/>
    <w:pPr>
      <w:keepNext/>
      <w:keepLines/>
      <w:spacing w:before="40" w:after="0"/>
      <w:ind w:left="1152" w:hanging="1152"/>
      <w:outlineLvl w:val="5"/>
    </w:pPr>
    <w:rPr>
      <w:rFonts w:ascii="Calibri Light" w:eastAsia="Calibri Light" w:hAnsi="Calibri Light" w:cs="Times New Roman"/>
      <w:color w:val="1F3763"/>
      <w:kern w:val="0"/>
      <w14:ligatures w14:val="none"/>
    </w:rPr>
  </w:style>
  <w:style w:type="paragraph" w:styleId="Nadpis7">
    <w:name w:val="heading 7"/>
    <w:basedOn w:val="Normln"/>
    <w:next w:val="Normln"/>
    <w:link w:val="Nadpis7Char"/>
    <w:unhideWhenUsed/>
    <w:qFormat/>
    <w:rsid w:val="001F2430"/>
    <w:pPr>
      <w:keepNext/>
      <w:keepLines/>
      <w:spacing w:before="40" w:after="0"/>
      <w:ind w:left="1296" w:hanging="1296"/>
      <w:outlineLvl w:val="6"/>
    </w:pPr>
    <w:rPr>
      <w:rFonts w:ascii="Calibri Light" w:eastAsia="Calibri Light" w:hAnsi="Calibri Light" w:cs="Times New Roman"/>
      <w:i/>
      <w:iCs/>
      <w:color w:val="1F3763"/>
      <w:kern w:val="0"/>
      <w14:ligatures w14:val="none"/>
    </w:rPr>
  </w:style>
  <w:style w:type="paragraph" w:styleId="Nadpis8">
    <w:name w:val="heading 8"/>
    <w:basedOn w:val="Normln"/>
    <w:next w:val="Normln"/>
    <w:link w:val="Nadpis8Char"/>
    <w:unhideWhenUsed/>
    <w:qFormat/>
    <w:rsid w:val="001F2430"/>
    <w:pPr>
      <w:keepNext/>
      <w:keepLines/>
      <w:spacing w:before="40" w:after="0"/>
      <w:ind w:left="1440" w:hanging="1440"/>
      <w:outlineLvl w:val="7"/>
    </w:pPr>
    <w:rPr>
      <w:rFonts w:ascii="Calibri Light" w:eastAsia="Calibri Light" w:hAnsi="Calibri Light" w:cs="Times New Roman"/>
      <w:color w:val="272727"/>
      <w:kern w:val="0"/>
      <w:sz w:val="21"/>
      <w:szCs w:val="21"/>
      <w14:ligatures w14:val="none"/>
    </w:rPr>
  </w:style>
  <w:style w:type="paragraph" w:styleId="Nadpis9">
    <w:name w:val="heading 9"/>
    <w:basedOn w:val="Normln"/>
    <w:next w:val="Normln"/>
    <w:link w:val="Nadpis9Char"/>
    <w:unhideWhenUsed/>
    <w:qFormat/>
    <w:rsid w:val="001F2430"/>
    <w:pPr>
      <w:keepNext/>
      <w:keepLines/>
      <w:spacing w:before="40" w:after="0"/>
      <w:ind w:left="1584" w:hanging="1584"/>
      <w:outlineLvl w:val="8"/>
    </w:pPr>
    <w:rPr>
      <w:rFonts w:ascii="Calibri Light" w:eastAsia="Calibri Light" w:hAnsi="Calibri Light" w:cs="Times New Roman"/>
      <w:i/>
      <w:iCs/>
      <w:color w:val="272727"/>
      <w:kern w:val="0"/>
      <w:sz w:val="21"/>
      <w:szCs w:val="21"/>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4E71"/>
    <w:pPr>
      <w:ind w:left="720"/>
      <w:contextualSpacing/>
    </w:pPr>
  </w:style>
  <w:style w:type="character" w:styleId="Hypertextovodkaz">
    <w:name w:val="Hyperlink"/>
    <w:basedOn w:val="Standardnpsmoodstavce"/>
    <w:uiPriority w:val="99"/>
    <w:unhideWhenUsed/>
    <w:rsid w:val="006754CC"/>
    <w:rPr>
      <w:color w:val="0563C1" w:themeColor="hyperlink"/>
      <w:u w:val="single"/>
    </w:rPr>
  </w:style>
  <w:style w:type="character" w:customStyle="1" w:styleId="Nevyeenzmnka1">
    <w:name w:val="Nevyřešená zmínka1"/>
    <w:basedOn w:val="Standardnpsmoodstavce"/>
    <w:uiPriority w:val="99"/>
    <w:semiHidden/>
    <w:unhideWhenUsed/>
    <w:rsid w:val="006754CC"/>
    <w:rPr>
      <w:color w:val="605E5C"/>
      <w:shd w:val="clear" w:color="auto" w:fill="E1DFDD"/>
    </w:rPr>
  </w:style>
  <w:style w:type="table" w:styleId="Mkatabulky">
    <w:name w:val="Table Grid"/>
    <w:basedOn w:val="Normlntabulka"/>
    <w:uiPriority w:val="39"/>
    <w:rsid w:val="002D2C9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677AE"/>
    <w:rPr>
      <w:sz w:val="16"/>
      <w:szCs w:val="16"/>
    </w:rPr>
  </w:style>
  <w:style w:type="paragraph" w:styleId="Textkomente">
    <w:name w:val="annotation text"/>
    <w:basedOn w:val="Normln"/>
    <w:link w:val="TextkomenteChar"/>
    <w:uiPriority w:val="99"/>
    <w:unhideWhenUsed/>
    <w:rsid w:val="009677AE"/>
    <w:pPr>
      <w:spacing w:line="240" w:lineRule="auto"/>
    </w:pPr>
    <w:rPr>
      <w:sz w:val="20"/>
      <w:szCs w:val="20"/>
    </w:rPr>
  </w:style>
  <w:style w:type="character" w:customStyle="1" w:styleId="TextkomenteChar">
    <w:name w:val="Text komentáře Char"/>
    <w:basedOn w:val="Standardnpsmoodstavce"/>
    <w:link w:val="Textkomente"/>
    <w:uiPriority w:val="99"/>
    <w:rsid w:val="009677AE"/>
    <w:rPr>
      <w:sz w:val="20"/>
      <w:szCs w:val="20"/>
    </w:rPr>
  </w:style>
  <w:style w:type="paragraph" w:styleId="Pedmtkomente">
    <w:name w:val="annotation subject"/>
    <w:basedOn w:val="Textkomente"/>
    <w:next w:val="Textkomente"/>
    <w:link w:val="PedmtkomenteChar"/>
    <w:uiPriority w:val="99"/>
    <w:semiHidden/>
    <w:unhideWhenUsed/>
    <w:rsid w:val="009677AE"/>
    <w:rPr>
      <w:b/>
      <w:bCs/>
    </w:rPr>
  </w:style>
  <w:style w:type="character" w:customStyle="1" w:styleId="PedmtkomenteChar">
    <w:name w:val="Předmět komentáře Char"/>
    <w:basedOn w:val="TextkomenteChar"/>
    <w:link w:val="Pedmtkomente"/>
    <w:uiPriority w:val="99"/>
    <w:semiHidden/>
    <w:rsid w:val="009677AE"/>
    <w:rPr>
      <w:b/>
      <w:bCs/>
      <w:sz w:val="20"/>
      <w:szCs w:val="20"/>
    </w:rPr>
  </w:style>
  <w:style w:type="paragraph" w:styleId="Revize">
    <w:name w:val="Revision"/>
    <w:hidden/>
    <w:uiPriority w:val="99"/>
    <w:semiHidden/>
    <w:rsid w:val="00CD336D"/>
    <w:pPr>
      <w:spacing w:after="0" w:line="240" w:lineRule="auto"/>
    </w:pPr>
  </w:style>
  <w:style w:type="character" w:customStyle="1" w:styleId="Nadpis1Char">
    <w:name w:val="Nadpis 1 Char"/>
    <w:basedOn w:val="Standardnpsmoodstavce"/>
    <w:link w:val="Nadpis1"/>
    <w:uiPriority w:val="9"/>
    <w:rsid w:val="009E2A65"/>
    <w:rPr>
      <w:rFonts w:ascii="Arial" w:hAnsi="Arial" w:cs="Arial"/>
      <w:b/>
      <w:bCs/>
    </w:rPr>
  </w:style>
  <w:style w:type="character" w:customStyle="1" w:styleId="Nadpis2Char">
    <w:name w:val="Nadpis 2 Char"/>
    <w:basedOn w:val="Standardnpsmoodstavce"/>
    <w:link w:val="Nadpis2"/>
    <w:uiPriority w:val="9"/>
    <w:rsid w:val="00D770D8"/>
    <w:rPr>
      <w:rFonts w:ascii="Arial" w:hAnsi="Arial" w:cs="Arial"/>
    </w:rPr>
  </w:style>
  <w:style w:type="character" w:customStyle="1" w:styleId="Nadpis3Char">
    <w:name w:val="Nadpis 3 Char"/>
    <w:basedOn w:val="Standardnpsmoodstavce"/>
    <w:link w:val="Nadpis3"/>
    <w:uiPriority w:val="9"/>
    <w:rsid w:val="00D770D8"/>
    <w:rPr>
      <w:rFonts w:ascii="Arial" w:hAnsi="Arial" w:cs="Arial"/>
    </w:rPr>
  </w:style>
  <w:style w:type="paragraph" w:styleId="Zhlav">
    <w:name w:val="header"/>
    <w:basedOn w:val="Normln"/>
    <w:link w:val="ZhlavChar"/>
    <w:uiPriority w:val="99"/>
    <w:unhideWhenUsed/>
    <w:rsid w:val="00E857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857CD"/>
  </w:style>
  <w:style w:type="paragraph" w:styleId="Zpat">
    <w:name w:val="footer"/>
    <w:basedOn w:val="Normln"/>
    <w:link w:val="ZpatChar"/>
    <w:uiPriority w:val="99"/>
    <w:unhideWhenUsed/>
    <w:rsid w:val="00E857CD"/>
    <w:pPr>
      <w:tabs>
        <w:tab w:val="center" w:pos="4536"/>
        <w:tab w:val="right" w:pos="9072"/>
      </w:tabs>
      <w:spacing w:after="0" w:line="240" w:lineRule="auto"/>
    </w:pPr>
  </w:style>
  <w:style w:type="character" w:customStyle="1" w:styleId="ZpatChar">
    <w:name w:val="Zápatí Char"/>
    <w:basedOn w:val="Standardnpsmoodstavce"/>
    <w:link w:val="Zpat"/>
    <w:uiPriority w:val="99"/>
    <w:rsid w:val="00E857CD"/>
  </w:style>
  <w:style w:type="character" w:customStyle="1" w:styleId="Nadpis5Char">
    <w:name w:val="Nadpis 5 Char"/>
    <w:basedOn w:val="Standardnpsmoodstavce"/>
    <w:link w:val="Nadpis5"/>
    <w:rsid w:val="001F2430"/>
    <w:rPr>
      <w:rFonts w:ascii="Calibri Light" w:eastAsia="Calibri Light" w:hAnsi="Calibri Light" w:cs="Times New Roman"/>
      <w:color w:val="2F5496"/>
      <w:kern w:val="0"/>
      <w14:ligatures w14:val="none"/>
    </w:rPr>
  </w:style>
  <w:style w:type="character" w:customStyle="1" w:styleId="Nadpis6Char">
    <w:name w:val="Nadpis 6 Char"/>
    <w:basedOn w:val="Standardnpsmoodstavce"/>
    <w:link w:val="Nadpis6"/>
    <w:rsid w:val="001F2430"/>
    <w:rPr>
      <w:rFonts w:ascii="Calibri Light" w:eastAsia="Calibri Light" w:hAnsi="Calibri Light" w:cs="Times New Roman"/>
      <w:color w:val="1F3763"/>
      <w:kern w:val="0"/>
      <w14:ligatures w14:val="none"/>
    </w:rPr>
  </w:style>
  <w:style w:type="character" w:customStyle="1" w:styleId="Nadpis7Char">
    <w:name w:val="Nadpis 7 Char"/>
    <w:basedOn w:val="Standardnpsmoodstavce"/>
    <w:link w:val="Nadpis7"/>
    <w:rsid w:val="001F2430"/>
    <w:rPr>
      <w:rFonts w:ascii="Calibri Light" w:eastAsia="Calibri Light" w:hAnsi="Calibri Light" w:cs="Times New Roman"/>
      <w:i/>
      <w:iCs/>
      <w:color w:val="1F3763"/>
      <w:kern w:val="0"/>
      <w14:ligatures w14:val="none"/>
    </w:rPr>
  </w:style>
  <w:style w:type="character" w:customStyle="1" w:styleId="Nadpis8Char">
    <w:name w:val="Nadpis 8 Char"/>
    <w:basedOn w:val="Standardnpsmoodstavce"/>
    <w:link w:val="Nadpis8"/>
    <w:rsid w:val="001F2430"/>
    <w:rPr>
      <w:rFonts w:ascii="Calibri Light" w:eastAsia="Calibri Light" w:hAnsi="Calibri Light" w:cs="Times New Roman"/>
      <w:color w:val="272727"/>
      <w:kern w:val="0"/>
      <w:sz w:val="21"/>
      <w:szCs w:val="21"/>
      <w14:ligatures w14:val="none"/>
    </w:rPr>
  </w:style>
  <w:style w:type="character" w:customStyle="1" w:styleId="Nadpis9Char">
    <w:name w:val="Nadpis 9 Char"/>
    <w:basedOn w:val="Standardnpsmoodstavce"/>
    <w:link w:val="Nadpis9"/>
    <w:rsid w:val="001F2430"/>
    <w:rPr>
      <w:rFonts w:ascii="Calibri Light" w:eastAsia="Calibri Light" w:hAnsi="Calibri Light" w:cs="Times New Roman"/>
      <w:i/>
      <w:iCs/>
      <w:color w:val="272727"/>
      <w:kern w:val="0"/>
      <w:sz w:val="21"/>
      <w:szCs w:val="21"/>
      <w14:ligatures w14:val="none"/>
    </w:rPr>
  </w:style>
  <w:style w:type="paragraph" w:customStyle="1" w:styleId="Body2">
    <w:name w:val="Body2"/>
    <w:basedOn w:val="Normln"/>
    <w:link w:val="Body2Char"/>
    <w:qFormat/>
    <w:rsid w:val="0036245A"/>
    <w:pPr>
      <w:suppressAutoHyphens/>
      <w:spacing w:before="220" w:after="220" w:line="240" w:lineRule="auto"/>
      <w:contextualSpacing/>
      <w:jc w:val="both"/>
    </w:pPr>
    <w:rPr>
      <w:rFonts w:ascii="Calibri Light" w:eastAsia="Times New Roman" w:hAnsi="Calibri Light" w:cs="Calibri Light"/>
      <w:kern w:val="0"/>
      <w:lang w:eastAsia="cs-CZ"/>
      <w14:ligatures w14:val="none"/>
    </w:rPr>
  </w:style>
  <w:style w:type="paragraph" w:customStyle="1" w:styleId="Level1">
    <w:name w:val="Level1"/>
    <w:qFormat/>
    <w:rsid w:val="0036245A"/>
    <w:pPr>
      <w:numPr>
        <w:numId w:val="4"/>
      </w:numPr>
      <w:spacing w:before="220" w:after="220" w:line="480" w:lineRule="auto"/>
      <w:jc w:val="both"/>
    </w:pPr>
    <w:rPr>
      <w:rFonts w:ascii="Calibri Light" w:eastAsia="Times New Roman" w:hAnsi="Calibri Light" w:cs="Calibri Light"/>
      <w:b/>
      <w:bCs/>
      <w:iCs/>
      <w:caps/>
      <w:kern w:val="0"/>
      <w:lang w:eastAsia="cs-CZ"/>
      <w14:ligatures w14:val="none"/>
    </w:rPr>
  </w:style>
  <w:style w:type="character" w:customStyle="1" w:styleId="Body2Char">
    <w:name w:val="Body2 Char"/>
    <w:basedOn w:val="Standardnpsmoodstavce"/>
    <w:link w:val="Body2"/>
    <w:rsid w:val="0036245A"/>
    <w:rPr>
      <w:rFonts w:ascii="Calibri Light" w:eastAsia="Times New Roman" w:hAnsi="Calibri Light" w:cs="Calibri Light"/>
      <w:kern w:val="0"/>
      <w:lang w:eastAsia="cs-CZ"/>
      <w14:ligatures w14:val="none"/>
    </w:rPr>
  </w:style>
  <w:style w:type="paragraph" w:customStyle="1" w:styleId="Level2">
    <w:name w:val="Level2"/>
    <w:link w:val="Level2Char"/>
    <w:qFormat/>
    <w:rsid w:val="0036245A"/>
    <w:pPr>
      <w:numPr>
        <w:ilvl w:val="1"/>
        <w:numId w:val="4"/>
      </w:numPr>
      <w:spacing w:after="120" w:line="290" w:lineRule="auto"/>
      <w:jc w:val="both"/>
    </w:pPr>
    <w:rPr>
      <w:rFonts w:ascii="Calibri Light" w:eastAsia="Times New Roman" w:hAnsi="Calibri Light" w:cs="Times New Roman"/>
      <w:kern w:val="0"/>
      <w:lang w:eastAsia="cs-CZ"/>
      <w14:ligatures w14:val="none"/>
    </w:rPr>
  </w:style>
  <w:style w:type="paragraph" w:customStyle="1" w:styleId="Level3">
    <w:name w:val="Level3"/>
    <w:qFormat/>
    <w:rsid w:val="0036245A"/>
    <w:pPr>
      <w:numPr>
        <w:ilvl w:val="2"/>
        <w:numId w:val="4"/>
      </w:numPr>
      <w:spacing w:after="120" w:line="290" w:lineRule="auto"/>
      <w:jc w:val="both"/>
    </w:pPr>
    <w:rPr>
      <w:rFonts w:ascii="Calibri Light" w:eastAsia="Times New Roman" w:hAnsi="Calibri Light" w:cs="Times New Roman"/>
      <w:kern w:val="0"/>
      <w:lang w:eastAsia="cs-CZ"/>
      <w14:ligatures w14:val="none"/>
    </w:rPr>
  </w:style>
  <w:style w:type="character" w:customStyle="1" w:styleId="Level2Char">
    <w:name w:val="Level2 Char"/>
    <w:basedOn w:val="Standardnpsmoodstavce"/>
    <w:link w:val="Level2"/>
    <w:rsid w:val="0036245A"/>
    <w:rPr>
      <w:rFonts w:ascii="Calibri Light" w:eastAsia="Times New Roman" w:hAnsi="Calibri Light" w:cs="Times New Roman"/>
      <w:kern w:val="0"/>
      <w:lang w:eastAsia="cs-CZ"/>
      <w14:ligatures w14:val="none"/>
    </w:rPr>
  </w:style>
  <w:style w:type="paragraph" w:customStyle="1" w:styleId="a">
    <w:name w:val="a"/>
    <w:basedOn w:val="Body2"/>
    <w:link w:val="aChar"/>
    <w:qFormat/>
    <w:rsid w:val="0036245A"/>
    <w:pPr>
      <w:contextualSpacing w:val="0"/>
    </w:pPr>
    <w:rPr>
      <w:lang w:val="en-GB"/>
    </w:rPr>
  </w:style>
  <w:style w:type="character" w:customStyle="1" w:styleId="aChar">
    <w:name w:val="a Char"/>
    <w:basedOn w:val="Body2Char"/>
    <w:link w:val="a"/>
    <w:rsid w:val="0036245A"/>
    <w:rPr>
      <w:rFonts w:ascii="Calibri Light" w:eastAsia="Times New Roman" w:hAnsi="Calibri Light" w:cs="Calibri Light"/>
      <w:kern w:val="0"/>
      <w:lang w:val="en-GB" w:eastAsia="cs-CZ"/>
      <w14:ligatures w14:val="none"/>
    </w:rPr>
  </w:style>
  <w:style w:type="paragraph" w:styleId="Textpoznpodarou">
    <w:name w:val="footnote text"/>
    <w:basedOn w:val="Normln"/>
    <w:link w:val="TextpoznpodarouChar"/>
    <w:uiPriority w:val="99"/>
    <w:semiHidden/>
    <w:unhideWhenUsed/>
    <w:rsid w:val="009D30F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D30FF"/>
    <w:rPr>
      <w:sz w:val="20"/>
      <w:szCs w:val="20"/>
    </w:rPr>
  </w:style>
  <w:style w:type="character" w:styleId="Znakapoznpodarou">
    <w:name w:val="footnote reference"/>
    <w:basedOn w:val="Standardnpsmoodstavce"/>
    <w:uiPriority w:val="99"/>
    <w:semiHidden/>
    <w:unhideWhenUsed/>
    <w:rsid w:val="009D30FF"/>
    <w:rPr>
      <w:vertAlign w:val="superscript"/>
    </w:rPr>
  </w:style>
  <w:style w:type="paragraph" w:styleId="Textbubliny">
    <w:name w:val="Balloon Text"/>
    <w:basedOn w:val="Normln"/>
    <w:link w:val="TextbublinyChar"/>
    <w:uiPriority w:val="99"/>
    <w:semiHidden/>
    <w:unhideWhenUsed/>
    <w:rsid w:val="000E37F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37F0"/>
    <w:rPr>
      <w:rFonts w:ascii="Segoe UI" w:hAnsi="Segoe UI" w:cs="Segoe UI"/>
      <w:sz w:val="18"/>
      <w:szCs w:val="18"/>
    </w:rPr>
  </w:style>
  <w:style w:type="paragraph" w:styleId="Bezmezer">
    <w:name w:val="No Spacing"/>
    <w:uiPriority w:val="1"/>
    <w:qFormat/>
    <w:rsid w:val="008B02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06258">
      <w:bodyDiv w:val="1"/>
      <w:marLeft w:val="0"/>
      <w:marRight w:val="0"/>
      <w:marTop w:val="0"/>
      <w:marBottom w:val="0"/>
      <w:divBdr>
        <w:top w:val="none" w:sz="0" w:space="0" w:color="auto"/>
        <w:left w:val="none" w:sz="0" w:space="0" w:color="auto"/>
        <w:bottom w:val="none" w:sz="0" w:space="0" w:color="auto"/>
        <w:right w:val="none" w:sz="0" w:space="0" w:color="auto"/>
      </w:divBdr>
    </w:div>
    <w:div w:id="291639543">
      <w:bodyDiv w:val="1"/>
      <w:marLeft w:val="0"/>
      <w:marRight w:val="0"/>
      <w:marTop w:val="0"/>
      <w:marBottom w:val="0"/>
      <w:divBdr>
        <w:top w:val="none" w:sz="0" w:space="0" w:color="auto"/>
        <w:left w:val="none" w:sz="0" w:space="0" w:color="auto"/>
        <w:bottom w:val="none" w:sz="0" w:space="0" w:color="auto"/>
        <w:right w:val="none" w:sz="0" w:space="0" w:color="auto"/>
      </w:divBdr>
    </w:div>
    <w:div w:id="775557399">
      <w:bodyDiv w:val="1"/>
      <w:marLeft w:val="0"/>
      <w:marRight w:val="0"/>
      <w:marTop w:val="0"/>
      <w:marBottom w:val="0"/>
      <w:divBdr>
        <w:top w:val="none" w:sz="0" w:space="0" w:color="auto"/>
        <w:left w:val="none" w:sz="0" w:space="0" w:color="auto"/>
        <w:bottom w:val="none" w:sz="0" w:space="0" w:color="auto"/>
        <w:right w:val="none" w:sz="0" w:space="0" w:color="auto"/>
      </w:divBdr>
    </w:div>
    <w:div w:id="787823002">
      <w:bodyDiv w:val="1"/>
      <w:marLeft w:val="0"/>
      <w:marRight w:val="0"/>
      <w:marTop w:val="0"/>
      <w:marBottom w:val="0"/>
      <w:divBdr>
        <w:top w:val="none" w:sz="0" w:space="0" w:color="auto"/>
        <w:left w:val="none" w:sz="0" w:space="0" w:color="auto"/>
        <w:bottom w:val="none" w:sz="0" w:space="0" w:color="auto"/>
        <w:right w:val="none" w:sz="0" w:space="0" w:color="auto"/>
      </w:divBdr>
    </w:div>
    <w:div w:id="922643437">
      <w:bodyDiv w:val="1"/>
      <w:marLeft w:val="0"/>
      <w:marRight w:val="0"/>
      <w:marTop w:val="0"/>
      <w:marBottom w:val="0"/>
      <w:divBdr>
        <w:top w:val="none" w:sz="0" w:space="0" w:color="auto"/>
        <w:left w:val="none" w:sz="0" w:space="0" w:color="auto"/>
        <w:bottom w:val="none" w:sz="0" w:space="0" w:color="auto"/>
        <w:right w:val="none" w:sz="0" w:space="0" w:color="auto"/>
      </w:divBdr>
    </w:div>
    <w:div w:id="1097100174">
      <w:bodyDiv w:val="1"/>
      <w:marLeft w:val="0"/>
      <w:marRight w:val="0"/>
      <w:marTop w:val="0"/>
      <w:marBottom w:val="0"/>
      <w:divBdr>
        <w:top w:val="none" w:sz="0" w:space="0" w:color="auto"/>
        <w:left w:val="none" w:sz="0" w:space="0" w:color="auto"/>
        <w:bottom w:val="none" w:sz="0" w:space="0" w:color="auto"/>
        <w:right w:val="none" w:sz="0" w:space="0" w:color="auto"/>
      </w:divBdr>
    </w:div>
    <w:div w:id="1500462128">
      <w:bodyDiv w:val="1"/>
      <w:marLeft w:val="0"/>
      <w:marRight w:val="0"/>
      <w:marTop w:val="0"/>
      <w:marBottom w:val="0"/>
      <w:divBdr>
        <w:top w:val="none" w:sz="0" w:space="0" w:color="auto"/>
        <w:left w:val="none" w:sz="0" w:space="0" w:color="auto"/>
        <w:bottom w:val="none" w:sz="0" w:space="0" w:color="auto"/>
        <w:right w:val="none" w:sz="0" w:space="0" w:color="auto"/>
      </w:divBdr>
    </w:div>
    <w:div w:id="1502743261">
      <w:bodyDiv w:val="1"/>
      <w:marLeft w:val="0"/>
      <w:marRight w:val="0"/>
      <w:marTop w:val="0"/>
      <w:marBottom w:val="0"/>
      <w:divBdr>
        <w:top w:val="none" w:sz="0" w:space="0" w:color="auto"/>
        <w:left w:val="none" w:sz="0" w:space="0" w:color="auto"/>
        <w:bottom w:val="none" w:sz="0" w:space="0" w:color="auto"/>
        <w:right w:val="none" w:sz="0" w:space="0" w:color="auto"/>
      </w:divBdr>
    </w:div>
    <w:div w:id="1530800519">
      <w:bodyDiv w:val="1"/>
      <w:marLeft w:val="0"/>
      <w:marRight w:val="0"/>
      <w:marTop w:val="0"/>
      <w:marBottom w:val="0"/>
      <w:divBdr>
        <w:top w:val="none" w:sz="0" w:space="0" w:color="auto"/>
        <w:left w:val="none" w:sz="0" w:space="0" w:color="auto"/>
        <w:bottom w:val="none" w:sz="0" w:space="0" w:color="auto"/>
        <w:right w:val="none" w:sz="0" w:space="0" w:color="auto"/>
      </w:divBdr>
    </w:div>
    <w:div w:id="1803310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D2EC3-C0FA-4D7E-873A-58D360E5D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3195</Words>
  <Characters>18855</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Vojtěch-Lev Hart</dc:creator>
  <cp:keywords/>
  <dc:description/>
  <cp:lastModifiedBy>Sekretariát SMR</cp:lastModifiedBy>
  <cp:revision>2</cp:revision>
  <cp:lastPrinted>2025-09-29T11:52:00Z</cp:lastPrinted>
  <dcterms:created xsi:type="dcterms:W3CDTF">2025-09-29T11:55:00Z</dcterms:created>
  <dcterms:modified xsi:type="dcterms:W3CDTF">2025-09-29T11:55:00Z</dcterms:modified>
</cp:coreProperties>
</file>