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AF1" w:rsidRDefault="00977AF1">
      <w:pPr>
        <w:pStyle w:val="Nzev"/>
        <w:rPr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715"/>
        <w:gridCol w:w="1001"/>
        <w:gridCol w:w="960"/>
        <w:gridCol w:w="2815"/>
      </w:tblGrid>
      <w:tr w:rsidR="00977AF1">
        <w:trPr>
          <w:trHeight w:val="892"/>
        </w:trPr>
        <w:tc>
          <w:tcPr>
            <w:tcW w:w="10311" w:type="dxa"/>
            <w:gridSpan w:val="5"/>
            <w:tcBorders>
              <w:bottom w:val="single" w:sz="6" w:space="0" w:color="000000"/>
            </w:tcBorders>
          </w:tcPr>
          <w:p w:rsidR="00977AF1" w:rsidRDefault="009C7DF1">
            <w:pPr>
              <w:pStyle w:val="TableParagraph"/>
              <w:spacing w:before="305"/>
              <w:ind w:left="28"/>
              <w:rPr>
                <w:rFonts w:ascii="Times New Roman" w:hAnsi="Times New Roman"/>
                <w:b/>
                <w:sz w:val="48"/>
              </w:rPr>
            </w:pPr>
            <w:bookmarkStart w:id="0" w:name="List1"/>
            <w:bookmarkEnd w:id="0"/>
            <w:r>
              <w:rPr>
                <w:rFonts w:ascii="Times New Roman" w:hAnsi="Times New Roman"/>
                <w:b/>
                <w:color w:val="0000FF"/>
                <w:sz w:val="48"/>
                <w:u w:val="single" w:color="0000FF"/>
              </w:rPr>
              <w:t>Cenová</w:t>
            </w:r>
            <w:r>
              <w:rPr>
                <w:rFonts w:ascii="Times New Roman" w:hAnsi="Times New Roman"/>
                <w:b/>
                <w:color w:val="0000FF"/>
                <w:spacing w:val="-1"/>
                <w:sz w:val="48"/>
                <w:u w:val="single" w:color="0000FF"/>
              </w:rPr>
              <w:t xml:space="preserve"> </w:t>
            </w:r>
            <w:r>
              <w:rPr>
                <w:rFonts w:ascii="Times New Roman" w:hAnsi="Times New Roman"/>
                <w:b/>
                <w:color w:val="0000FF"/>
                <w:sz w:val="48"/>
                <w:u w:val="single" w:color="0000FF"/>
              </w:rPr>
              <w:t>nabídka</w:t>
            </w:r>
            <w:r>
              <w:rPr>
                <w:rFonts w:ascii="Times New Roman" w:hAnsi="Times New Roman"/>
                <w:b/>
                <w:color w:val="0000FF"/>
                <w:spacing w:val="-1"/>
                <w:sz w:val="48"/>
                <w:u w:val="single" w:color="0000FF"/>
              </w:rPr>
              <w:t xml:space="preserve"> </w:t>
            </w:r>
            <w:r>
              <w:rPr>
                <w:rFonts w:ascii="Times New Roman" w:hAnsi="Times New Roman"/>
                <w:b/>
                <w:color w:val="0000FF"/>
                <w:sz w:val="48"/>
                <w:u w:val="single" w:color="0000FF"/>
              </w:rPr>
              <w:t>–</w:t>
            </w:r>
            <w:r>
              <w:rPr>
                <w:rFonts w:ascii="Times New Roman" w:hAnsi="Times New Roman"/>
                <w:b/>
                <w:color w:val="0000FF"/>
                <w:spacing w:val="-1"/>
                <w:sz w:val="48"/>
                <w:u w:val="single" w:color="0000FF"/>
              </w:rPr>
              <w:t xml:space="preserve"> </w:t>
            </w:r>
            <w:r>
              <w:rPr>
                <w:rFonts w:ascii="Times New Roman" w:hAnsi="Times New Roman"/>
                <w:b/>
                <w:color w:val="0000FF"/>
                <w:sz w:val="48"/>
                <w:u w:val="single" w:color="0000FF"/>
              </w:rPr>
              <w:t>finální</w:t>
            </w:r>
            <w:r>
              <w:rPr>
                <w:rFonts w:ascii="Times New Roman" w:hAnsi="Times New Roman"/>
                <w:b/>
                <w:color w:val="0000FF"/>
                <w:spacing w:val="-1"/>
                <w:sz w:val="48"/>
                <w:u w:val="single" w:color="0000FF"/>
              </w:rPr>
              <w:t xml:space="preserve"> </w:t>
            </w:r>
            <w:r>
              <w:rPr>
                <w:rFonts w:ascii="Times New Roman" w:hAnsi="Times New Roman"/>
                <w:b/>
                <w:color w:val="0000FF"/>
                <w:spacing w:val="-2"/>
                <w:sz w:val="48"/>
                <w:u w:val="single" w:color="0000FF"/>
              </w:rPr>
              <w:t>fasáda</w:t>
            </w:r>
          </w:p>
        </w:tc>
      </w:tr>
      <w:tr w:rsidR="00977AF1">
        <w:trPr>
          <w:trHeight w:val="711"/>
        </w:trPr>
        <w:tc>
          <w:tcPr>
            <w:tcW w:w="4820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977AF1" w:rsidRDefault="009C7DF1">
            <w:pPr>
              <w:pStyle w:val="TableParagraph"/>
              <w:tabs>
                <w:tab w:val="left" w:pos="1282"/>
              </w:tabs>
              <w:spacing w:before="189" w:line="194" w:lineRule="exact"/>
              <w:ind w:left="0" w:right="2298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color w:val="0000FF"/>
                <w:spacing w:val="-2"/>
                <w:sz w:val="17"/>
              </w:rPr>
              <w:t>Zhotovitel:</w:t>
            </w:r>
            <w:r>
              <w:rPr>
                <w:rFonts w:ascii="Times New Roman" w:hAnsi="Times New Roman"/>
                <w:b/>
                <w:color w:val="0000FF"/>
                <w:sz w:val="17"/>
              </w:rPr>
              <w:tab/>
            </w:r>
            <w:r w:rsidR="00F14AD1">
              <w:rPr>
                <w:rFonts w:ascii="Times New Roman" w:hAnsi="Times New Roman"/>
                <w:b/>
                <w:color w:val="0000FF"/>
                <w:spacing w:val="-2"/>
                <w:sz w:val="17"/>
              </w:rPr>
              <w:t>Vasy</w:t>
            </w:r>
            <w:r w:rsidR="00F14AD1">
              <w:rPr>
                <w:rFonts w:ascii="Times New Roman" w:hAnsi="Times New Roman"/>
                <w:b/>
                <w:color w:val="0000FF"/>
                <w:spacing w:val="-2"/>
                <w:sz w:val="17"/>
              </w:rPr>
              <w:t xml:space="preserve">l </w:t>
            </w:r>
            <w:r>
              <w:rPr>
                <w:rFonts w:ascii="Times New Roman" w:hAnsi="Times New Roman"/>
                <w:b/>
                <w:color w:val="0000FF"/>
                <w:sz w:val="17"/>
              </w:rPr>
              <w:t>Želizňak</w:t>
            </w:r>
            <w:r>
              <w:rPr>
                <w:rFonts w:ascii="Times New Roman" w:hAnsi="Times New Roman"/>
                <w:b/>
                <w:color w:val="0000FF"/>
                <w:spacing w:val="3"/>
                <w:sz w:val="17"/>
              </w:rPr>
              <w:t xml:space="preserve"> </w:t>
            </w:r>
          </w:p>
          <w:p w:rsidR="00977AF1" w:rsidRDefault="009C7DF1">
            <w:pPr>
              <w:pStyle w:val="TableParagraph"/>
              <w:spacing w:line="191" w:lineRule="exact"/>
              <w:ind w:left="0" w:right="795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color w:val="0000FF"/>
                <w:sz w:val="17"/>
              </w:rPr>
              <w:t>Na Průhoně</w:t>
            </w:r>
            <w:r>
              <w:rPr>
                <w:rFonts w:ascii="Times New Roman" w:hAnsi="Times New Roman"/>
                <w:b/>
                <w:color w:val="0000FF"/>
                <w:spacing w:val="2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color w:val="0000FF"/>
                <w:sz w:val="17"/>
              </w:rPr>
              <w:t>359,</w:t>
            </w:r>
            <w:r>
              <w:rPr>
                <w:rFonts w:ascii="Times New Roman" w:hAnsi="Times New Roman"/>
                <w:b/>
                <w:color w:val="0000FF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color w:val="0000FF"/>
                <w:sz w:val="17"/>
              </w:rPr>
              <w:t>281</w:t>
            </w:r>
            <w:r>
              <w:rPr>
                <w:rFonts w:ascii="Times New Roman" w:hAnsi="Times New Roman"/>
                <w:b/>
                <w:color w:val="0000FF"/>
                <w:spacing w:val="2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color w:val="0000FF"/>
                <w:sz w:val="17"/>
              </w:rPr>
              <w:t>25,</w:t>
            </w:r>
            <w:r>
              <w:rPr>
                <w:rFonts w:ascii="Times New Roman" w:hAnsi="Times New Roman"/>
                <w:b/>
                <w:color w:val="0000FF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color w:val="0000FF"/>
                <w:spacing w:val="-2"/>
                <w:sz w:val="17"/>
              </w:rPr>
              <w:t>Konárovice</w:t>
            </w:r>
          </w:p>
          <w:p w:rsidR="00977AF1" w:rsidRDefault="009C7DF1">
            <w:pPr>
              <w:pStyle w:val="TableParagraph"/>
              <w:spacing w:line="193" w:lineRule="exact"/>
              <w:ind w:left="817" w:right="795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color w:val="0000FF"/>
                <w:sz w:val="17"/>
              </w:rPr>
              <w:t xml:space="preserve">IČO: </w:t>
            </w:r>
            <w:r>
              <w:rPr>
                <w:rFonts w:ascii="Times New Roman" w:hAnsi="Times New Roman"/>
                <w:b/>
                <w:color w:val="0000FF"/>
                <w:spacing w:val="-2"/>
                <w:sz w:val="17"/>
              </w:rPr>
              <w:t>73776564</w:t>
            </w:r>
          </w:p>
        </w:tc>
        <w:tc>
          <w:tcPr>
            <w:tcW w:w="26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AF1" w:rsidRDefault="009C7DF1" w:rsidP="00F14AD1">
            <w:pPr>
              <w:pStyle w:val="TableParagraph"/>
              <w:spacing w:before="8" w:line="300" w:lineRule="auto"/>
              <w:ind w:left="717" w:right="437" w:firstLine="277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  <w:u w:val="single"/>
              </w:rPr>
              <w:t>Kontakt: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Tel.</w:t>
            </w:r>
            <w:r w:rsidR="00F14AD1">
              <w:rPr>
                <w:b/>
                <w:sz w:val="17"/>
              </w:rPr>
              <w:t>xxx</w:t>
            </w:r>
            <w:r>
              <w:rPr>
                <w:b/>
                <w:spacing w:val="-10"/>
                <w:sz w:val="17"/>
              </w:rPr>
              <w:t xml:space="preserve"> </w:t>
            </w:r>
            <w:r w:rsidR="00F14AD1">
              <w:rPr>
                <w:b/>
                <w:spacing w:val="-10"/>
                <w:sz w:val="17"/>
              </w:rPr>
              <w:t>xxx</w:t>
            </w:r>
            <w:r>
              <w:rPr>
                <w:b/>
                <w:spacing w:val="-10"/>
                <w:sz w:val="17"/>
              </w:rPr>
              <w:t xml:space="preserve"> </w:t>
            </w:r>
            <w:r w:rsidR="00F14AD1">
              <w:rPr>
                <w:b/>
                <w:spacing w:val="-10"/>
                <w:sz w:val="17"/>
              </w:rPr>
              <w:t>xxx</w:t>
            </w:r>
          </w:p>
        </w:tc>
        <w:tc>
          <w:tcPr>
            <w:tcW w:w="2815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977AF1" w:rsidRDefault="009C7DF1">
            <w:pPr>
              <w:pStyle w:val="TableParagraph"/>
              <w:spacing w:before="8" w:line="300" w:lineRule="auto"/>
              <w:ind w:left="713" w:right="672" w:firstLine="308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  <w:u w:val="single"/>
              </w:rPr>
              <w:t>Z</w:t>
            </w:r>
            <w:r>
              <w:rPr>
                <w:b/>
                <w:spacing w:val="-2"/>
                <w:sz w:val="17"/>
                <w:u w:val="single"/>
              </w:rPr>
              <w:t>ákazník: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SOŠ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a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SOU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Kolín</w:t>
            </w:r>
          </w:p>
          <w:p w:rsidR="00977AF1" w:rsidRDefault="009C7DF1">
            <w:pPr>
              <w:pStyle w:val="TableParagraph"/>
              <w:spacing w:line="195" w:lineRule="exact"/>
              <w:ind w:left="3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Akce:</w:t>
            </w:r>
          </w:p>
          <w:p w:rsidR="00977AF1" w:rsidRDefault="009C7DF1">
            <w:pPr>
              <w:pStyle w:val="TableParagraph"/>
              <w:spacing w:before="51" w:line="194" w:lineRule="exact"/>
              <w:ind w:left="39" w:right="6"/>
              <w:rPr>
                <w:b/>
                <w:sz w:val="17"/>
              </w:rPr>
            </w:pPr>
            <w:r>
              <w:rPr>
                <w:b/>
                <w:sz w:val="17"/>
              </w:rPr>
              <w:t>Modrý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bod,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Benešova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245,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Kolín</w:t>
            </w:r>
          </w:p>
        </w:tc>
      </w:tr>
      <w:tr w:rsidR="00977AF1">
        <w:trPr>
          <w:trHeight w:val="214"/>
        </w:trPr>
        <w:tc>
          <w:tcPr>
            <w:tcW w:w="4820" w:type="dxa"/>
            <w:vMerge/>
            <w:tcBorders>
              <w:top w:val="nil"/>
              <w:right w:val="single" w:sz="6" w:space="0" w:color="000000"/>
            </w:tcBorders>
          </w:tcPr>
          <w:p w:rsidR="00977AF1" w:rsidRDefault="00977AF1">
            <w:pPr>
              <w:rPr>
                <w:sz w:val="2"/>
                <w:szCs w:val="2"/>
              </w:rPr>
            </w:pPr>
          </w:p>
        </w:tc>
        <w:bookmarkStart w:id="1" w:name="_GoBack"/>
        <w:bookmarkEnd w:id="1"/>
        <w:tc>
          <w:tcPr>
            <w:tcW w:w="267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77AF1" w:rsidRDefault="00F14AD1" w:rsidP="00F14AD1">
            <w:pPr>
              <w:pStyle w:val="TableParagraph"/>
              <w:spacing w:before="1" w:line="194" w:lineRule="exact"/>
              <w:ind w:left="41"/>
              <w:jc w:val="left"/>
              <w:rPr>
                <w:sz w:val="17"/>
              </w:rPr>
            </w:pPr>
            <w:r>
              <w:rPr>
                <w:color w:val="0000FF"/>
                <w:spacing w:val="-2"/>
                <w:sz w:val="17"/>
                <w:u w:val="single" w:color="0000FF"/>
              </w:rPr>
              <w:fldChar w:fldCharType="begin"/>
            </w:r>
            <w:r>
              <w:rPr>
                <w:color w:val="0000FF"/>
                <w:spacing w:val="-2"/>
                <w:sz w:val="17"/>
                <w:u w:val="single" w:color="0000FF"/>
              </w:rPr>
              <w:instrText xml:space="preserve"> HYPERLINK "mailto:xxxxx.xxxxxxxxx@seznam.cz" </w:instrText>
            </w:r>
            <w:r>
              <w:rPr>
                <w:color w:val="0000FF"/>
                <w:spacing w:val="-2"/>
                <w:sz w:val="17"/>
                <w:u w:val="single" w:color="0000FF"/>
              </w:rPr>
              <w:fldChar w:fldCharType="separate"/>
            </w:r>
            <w:r w:rsidRPr="005B3FCE">
              <w:rPr>
                <w:rStyle w:val="Hypertextovodkaz"/>
                <w:spacing w:val="-2"/>
                <w:sz w:val="17"/>
                <w:u w:color="0000FF"/>
              </w:rPr>
              <w:t>xxxxx.xxxxxxxxx@seznam.cz</w:t>
            </w:r>
            <w:r>
              <w:rPr>
                <w:color w:val="0000FF"/>
                <w:spacing w:val="-2"/>
                <w:sz w:val="17"/>
                <w:u w:val="single" w:color="0000FF"/>
              </w:rPr>
              <w:fldChar w:fldCharType="end"/>
            </w:r>
          </w:p>
        </w:tc>
        <w:tc>
          <w:tcPr>
            <w:tcW w:w="2815" w:type="dxa"/>
            <w:vMerge/>
            <w:tcBorders>
              <w:top w:val="nil"/>
              <w:left w:val="single" w:sz="6" w:space="0" w:color="000000"/>
            </w:tcBorders>
          </w:tcPr>
          <w:p w:rsidR="00977AF1" w:rsidRDefault="00977AF1">
            <w:pPr>
              <w:rPr>
                <w:sz w:val="2"/>
                <w:szCs w:val="2"/>
              </w:rPr>
            </w:pPr>
          </w:p>
        </w:tc>
      </w:tr>
      <w:tr w:rsidR="00977AF1">
        <w:trPr>
          <w:trHeight w:val="188"/>
        </w:trPr>
        <w:tc>
          <w:tcPr>
            <w:tcW w:w="10311" w:type="dxa"/>
            <w:gridSpan w:val="5"/>
          </w:tcPr>
          <w:p w:rsidR="00977AF1" w:rsidRDefault="00977AF1">
            <w:pPr>
              <w:pStyle w:val="TableParagraph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977AF1">
        <w:trPr>
          <w:trHeight w:val="202"/>
        </w:trPr>
        <w:tc>
          <w:tcPr>
            <w:tcW w:w="4820" w:type="dxa"/>
            <w:tcBorders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line="182" w:lineRule="exact"/>
              <w:ind w:left="816" w:right="795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Úkon</w:t>
            </w:r>
          </w:p>
        </w:tc>
        <w:tc>
          <w:tcPr>
            <w:tcW w:w="715" w:type="dxa"/>
            <w:tcBorders>
              <w:left w:val="single" w:sz="6" w:space="0" w:color="000000"/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line="182" w:lineRule="exact"/>
              <w:ind w:left="31" w:right="1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MJ</w:t>
            </w:r>
          </w:p>
        </w:tc>
        <w:tc>
          <w:tcPr>
            <w:tcW w:w="1001" w:type="dxa"/>
            <w:tcBorders>
              <w:left w:val="single" w:sz="6" w:space="0" w:color="000000"/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line="182" w:lineRule="exact"/>
              <w:ind w:left="3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Cena/MJ</w:t>
            </w:r>
          </w:p>
        </w:tc>
        <w:tc>
          <w:tcPr>
            <w:tcW w:w="960" w:type="dxa"/>
            <w:tcBorders>
              <w:left w:val="single" w:sz="6" w:space="0" w:color="000000"/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line="182" w:lineRule="exact"/>
              <w:ind w:right="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Množství</w:t>
            </w:r>
          </w:p>
        </w:tc>
        <w:tc>
          <w:tcPr>
            <w:tcW w:w="2815" w:type="dxa"/>
            <w:tcBorders>
              <w:left w:val="single" w:sz="6" w:space="0" w:color="000000"/>
            </w:tcBorders>
          </w:tcPr>
          <w:p w:rsidR="00977AF1" w:rsidRDefault="009C7DF1">
            <w:pPr>
              <w:pStyle w:val="TableParagraph"/>
              <w:spacing w:line="182" w:lineRule="exact"/>
              <w:ind w:left="83" w:right="44"/>
              <w:rPr>
                <w:b/>
                <w:sz w:val="17"/>
              </w:rPr>
            </w:pPr>
            <w:r>
              <w:rPr>
                <w:b/>
                <w:sz w:val="17"/>
              </w:rPr>
              <w:t>Cena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celkem</w:t>
            </w:r>
          </w:p>
        </w:tc>
      </w:tr>
      <w:tr w:rsidR="00977AF1">
        <w:trPr>
          <w:trHeight w:val="196"/>
        </w:trPr>
        <w:tc>
          <w:tcPr>
            <w:tcW w:w="4820" w:type="dxa"/>
            <w:tcBorders>
              <w:bottom w:val="single" w:sz="6" w:space="0" w:color="000000"/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line="171" w:lineRule="exact"/>
              <w:jc w:val="left"/>
              <w:rPr>
                <w:sz w:val="17"/>
              </w:rPr>
            </w:pPr>
            <w:r>
              <w:rPr>
                <w:sz w:val="17"/>
              </w:rPr>
              <w:t>přebroušení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izolantu</w:t>
            </w:r>
          </w:p>
        </w:tc>
        <w:tc>
          <w:tcPr>
            <w:tcW w:w="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line="171" w:lineRule="exact"/>
              <w:ind w:left="31" w:right="1"/>
              <w:rPr>
                <w:sz w:val="17"/>
              </w:rPr>
            </w:pPr>
            <w:r>
              <w:rPr>
                <w:spacing w:val="-5"/>
                <w:sz w:val="17"/>
              </w:rPr>
              <w:t>m2</w:t>
            </w:r>
          </w:p>
        </w:tc>
        <w:tc>
          <w:tcPr>
            <w:tcW w:w="10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line="171" w:lineRule="exact"/>
              <w:ind w:left="32" w:right="3"/>
              <w:rPr>
                <w:sz w:val="17"/>
              </w:rPr>
            </w:pPr>
            <w:r>
              <w:rPr>
                <w:spacing w:val="-4"/>
                <w:sz w:val="17"/>
              </w:rPr>
              <w:t>80,0</w:t>
            </w:r>
          </w:p>
        </w:tc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line="171" w:lineRule="exact"/>
              <w:ind w:right="1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206</w:t>
            </w:r>
          </w:p>
        </w:tc>
        <w:tc>
          <w:tcPr>
            <w:tcW w:w="2815" w:type="dxa"/>
            <w:tcBorders>
              <w:left w:val="single" w:sz="6" w:space="0" w:color="000000"/>
              <w:bottom w:val="single" w:sz="6" w:space="0" w:color="000000"/>
            </w:tcBorders>
          </w:tcPr>
          <w:p w:rsidR="00977AF1" w:rsidRDefault="009C7DF1">
            <w:pPr>
              <w:pStyle w:val="TableParagraph"/>
              <w:spacing w:line="171" w:lineRule="exact"/>
              <w:ind w:left="83" w:right="4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16480,00</w:t>
            </w:r>
          </w:p>
        </w:tc>
      </w:tr>
      <w:tr w:rsidR="00977AF1">
        <w:trPr>
          <w:trHeight w:val="203"/>
        </w:trPr>
        <w:tc>
          <w:tcPr>
            <w:tcW w:w="48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line="177" w:lineRule="exact"/>
              <w:jc w:val="left"/>
              <w:rPr>
                <w:sz w:val="17"/>
              </w:rPr>
            </w:pPr>
            <w:r>
              <w:rPr>
                <w:sz w:val="17"/>
              </w:rPr>
              <w:t>armovací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síť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line="177" w:lineRule="exact"/>
              <w:ind w:left="31" w:right="1"/>
              <w:rPr>
                <w:sz w:val="17"/>
              </w:rPr>
            </w:pPr>
            <w:r>
              <w:rPr>
                <w:spacing w:val="-5"/>
                <w:sz w:val="17"/>
              </w:rPr>
              <w:t>m2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line="177" w:lineRule="exact"/>
              <w:ind w:left="32" w:right="2"/>
              <w:rPr>
                <w:sz w:val="17"/>
              </w:rPr>
            </w:pPr>
            <w:r>
              <w:rPr>
                <w:spacing w:val="-2"/>
                <w:sz w:val="17"/>
              </w:rPr>
              <w:t>150,0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line="177" w:lineRule="exact"/>
              <w:ind w:right="1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206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7AF1" w:rsidRDefault="009C7DF1">
            <w:pPr>
              <w:pStyle w:val="TableParagraph"/>
              <w:spacing w:line="177" w:lineRule="exact"/>
              <w:ind w:left="83" w:right="4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30900,00</w:t>
            </w:r>
          </w:p>
        </w:tc>
      </w:tr>
      <w:tr w:rsidR="00977AF1">
        <w:trPr>
          <w:trHeight w:val="203"/>
        </w:trPr>
        <w:tc>
          <w:tcPr>
            <w:tcW w:w="48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line="178" w:lineRule="exact"/>
              <w:jc w:val="left"/>
              <w:rPr>
                <w:sz w:val="17"/>
              </w:rPr>
            </w:pPr>
            <w:r>
              <w:rPr>
                <w:sz w:val="17"/>
              </w:rPr>
              <w:t>stěrk.hmota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vrstva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line="178" w:lineRule="exact"/>
              <w:ind w:left="31" w:right="1"/>
              <w:rPr>
                <w:sz w:val="17"/>
              </w:rPr>
            </w:pPr>
            <w:r>
              <w:rPr>
                <w:spacing w:val="-5"/>
                <w:sz w:val="17"/>
              </w:rPr>
              <w:t>m2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line="178" w:lineRule="exact"/>
              <w:ind w:left="32" w:right="2"/>
              <w:rPr>
                <w:sz w:val="17"/>
              </w:rPr>
            </w:pPr>
            <w:r>
              <w:rPr>
                <w:spacing w:val="-2"/>
                <w:sz w:val="17"/>
              </w:rPr>
              <w:t>100,0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line="178" w:lineRule="exact"/>
              <w:ind w:right="1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206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7AF1" w:rsidRDefault="009C7DF1">
            <w:pPr>
              <w:pStyle w:val="TableParagraph"/>
              <w:spacing w:line="178" w:lineRule="exact"/>
              <w:ind w:left="83" w:right="4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20600,00</w:t>
            </w:r>
          </w:p>
        </w:tc>
      </w:tr>
      <w:tr w:rsidR="00977AF1">
        <w:trPr>
          <w:trHeight w:val="203"/>
        </w:trPr>
        <w:tc>
          <w:tcPr>
            <w:tcW w:w="48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line="178" w:lineRule="exact"/>
              <w:jc w:val="left"/>
              <w:rPr>
                <w:sz w:val="17"/>
              </w:rPr>
            </w:pPr>
            <w:r>
              <w:rPr>
                <w:sz w:val="17"/>
              </w:rPr>
              <w:t>rohování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římsa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line="178" w:lineRule="exact"/>
              <w:ind w:left="31" w:right="1"/>
              <w:rPr>
                <w:sz w:val="17"/>
              </w:rPr>
            </w:pPr>
            <w:r>
              <w:rPr>
                <w:spacing w:val="-5"/>
                <w:sz w:val="17"/>
              </w:rPr>
              <w:t>bm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line="178" w:lineRule="exact"/>
              <w:ind w:left="32" w:right="2"/>
              <w:rPr>
                <w:sz w:val="17"/>
              </w:rPr>
            </w:pPr>
            <w:r>
              <w:rPr>
                <w:spacing w:val="-2"/>
                <w:sz w:val="17"/>
              </w:rPr>
              <w:t>250,0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line="178" w:lineRule="exact"/>
              <w:ind w:right="5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70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7AF1" w:rsidRDefault="009C7DF1">
            <w:pPr>
              <w:pStyle w:val="TableParagraph"/>
              <w:spacing w:line="178" w:lineRule="exact"/>
              <w:ind w:left="83" w:right="4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17500,00</w:t>
            </w:r>
          </w:p>
        </w:tc>
      </w:tr>
      <w:tr w:rsidR="00977AF1">
        <w:trPr>
          <w:trHeight w:val="236"/>
        </w:trPr>
        <w:tc>
          <w:tcPr>
            <w:tcW w:w="48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before="15"/>
              <w:jc w:val="left"/>
              <w:rPr>
                <w:sz w:val="17"/>
              </w:rPr>
            </w:pPr>
            <w:r>
              <w:rPr>
                <w:sz w:val="17"/>
              </w:rPr>
              <w:t>rohování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špalet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digonální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výztuž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before="15"/>
              <w:ind w:left="31" w:right="1"/>
              <w:rPr>
                <w:sz w:val="17"/>
              </w:rPr>
            </w:pPr>
            <w:r>
              <w:rPr>
                <w:spacing w:val="-5"/>
                <w:sz w:val="17"/>
              </w:rPr>
              <w:t>bm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before="15"/>
              <w:ind w:left="32" w:right="2"/>
              <w:rPr>
                <w:sz w:val="17"/>
              </w:rPr>
            </w:pPr>
            <w:r>
              <w:rPr>
                <w:spacing w:val="-2"/>
                <w:sz w:val="17"/>
              </w:rPr>
              <w:t>250,0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before="15"/>
              <w:ind w:right="5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95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7AF1" w:rsidRDefault="009C7DF1">
            <w:pPr>
              <w:pStyle w:val="TableParagraph"/>
              <w:spacing w:before="15"/>
              <w:ind w:left="83" w:right="4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23750,00</w:t>
            </w:r>
          </w:p>
        </w:tc>
      </w:tr>
      <w:tr w:rsidR="00977AF1">
        <w:trPr>
          <w:trHeight w:val="217"/>
        </w:trPr>
        <w:tc>
          <w:tcPr>
            <w:tcW w:w="48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line="191" w:lineRule="exact"/>
              <w:jc w:val="left"/>
              <w:rPr>
                <w:sz w:val="17"/>
              </w:rPr>
            </w:pPr>
            <w:r>
              <w:rPr>
                <w:sz w:val="17"/>
              </w:rPr>
              <w:t>broušení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penetrace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line="191" w:lineRule="exact"/>
              <w:ind w:left="31" w:right="1"/>
              <w:rPr>
                <w:sz w:val="17"/>
              </w:rPr>
            </w:pPr>
            <w:r>
              <w:rPr>
                <w:spacing w:val="-5"/>
                <w:sz w:val="17"/>
              </w:rPr>
              <w:t>m2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line="191" w:lineRule="exact"/>
              <w:ind w:left="32" w:right="2"/>
              <w:rPr>
                <w:sz w:val="17"/>
              </w:rPr>
            </w:pPr>
            <w:r>
              <w:rPr>
                <w:spacing w:val="-2"/>
                <w:sz w:val="17"/>
              </w:rPr>
              <w:t>140,0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line="191" w:lineRule="exact"/>
              <w:ind w:right="1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241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7AF1" w:rsidRDefault="009C7DF1">
            <w:pPr>
              <w:pStyle w:val="TableParagraph"/>
              <w:spacing w:line="191" w:lineRule="exact"/>
              <w:ind w:left="83" w:right="4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33740,00</w:t>
            </w:r>
          </w:p>
        </w:tc>
      </w:tr>
      <w:tr w:rsidR="00977AF1">
        <w:trPr>
          <w:trHeight w:val="236"/>
        </w:trPr>
        <w:tc>
          <w:tcPr>
            <w:tcW w:w="48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before="15"/>
              <w:jc w:val="left"/>
              <w:rPr>
                <w:sz w:val="17"/>
              </w:rPr>
            </w:pPr>
            <w:r>
              <w:rPr>
                <w:sz w:val="17"/>
              </w:rPr>
              <w:t>aplikace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omítka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1,5mm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before="15"/>
              <w:ind w:left="31" w:right="1"/>
              <w:rPr>
                <w:sz w:val="17"/>
              </w:rPr>
            </w:pPr>
            <w:r>
              <w:rPr>
                <w:spacing w:val="-5"/>
                <w:sz w:val="17"/>
              </w:rPr>
              <w:t>m2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before="15"/>
              <w:ind w:left="32" w:right="2"/>
              <w:rPr>
                <w:sz w:val="17"/>
              </w:rPr>
            </w:pPr>
            <w:r>
              <w:rPr>
                <w:spacing w:val="-2"/>
                <w:sz w:val="17"/>
              </w:rPr>
              <w:t>150,0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before="15"/>
              <w:ind w:right="1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241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7AF1" w:rsidRDefault="009C7DF1">
            <w:pPr>
              <w:pStyle w:val="TableParagraph"/>
              <w:spacing w:before="15"/>
              <w:ind w:left="83" w:right="4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36150,00</w:t>
            </w:r>
          </w:p>
        </w:tc>
      </w:tr>
      <w:tr w:rsidR="00977AF1">
        <w:trPr>
          <w:trHeight w:val="236"/>
        </w:trPr>
        <w:tc>
          <w:tcPr>
            <w:tcW w:w="48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before="16"/>
              <w:jc w:val="left"/>
              <w:rPr>
                <w:sz w:val="17"/>
              </w:rPr>
            </w:pPr>
            <w:r>
              <w:rPr>
                <w:sz w:val="17"/>
              </w:rPr>
              <w:t>přebroušení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sokl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before="16"/>
              <w:ind w:left="31" w:right="1"/>
              <w:rPr>
                <w:sz w:val="17"/>
              </w:rPr>
            </w:pPr>
            <w:r>
              <w:rPr>
                <w:spacing w:val="-5"/>
                <w:sz w:val="17"/>
              </w:rPr>
              <w:t>m2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before="16"/>
              <w:ind w:left="32" w:right="3"/>
              <w:rPr>
                <w:sz w:val="17"/>
              </w:rPr>
            </w:pPr>
            <w:r>
              <w:rPr>
                <w:spacing w:val="-4"/>
                <w:sz w:val="17"/>
              </w:rPr>
              <w:t>50,0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before="16"/>
              <w:ind w:right="5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58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7AF1" w:rsidRDefault="009C7DF1">
            <w:pPr>
              <w:pStyle w:val="TableParagraph"/>
              <w:spacing w:before="16"/>
              <w:ind w:left="83" w:right="4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2900,00</w:t>
            </w:r>
          </w:p>
        </w:tc>
      </w:tr>
      <w:tr w:rsidR="00977AF1">
        <w:trPr>
          <w:trHeight w:val="236"/>
        </w:trPr>
        <w:tc>
          <w:tcPr>
            <w:tcW w:w="48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before="14"/>
              <w:jc w:val="left"/>
              <w:rPr>
                <w:sz w:val="17"/>
              </w:rPr>
            </w:pPr>
            <w:r>
              <w:rPr>
                <w:sz w:val="17"/>
              </w:rPr>
              <w:t>stěrk.hmota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vrstva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sokl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before="14"/>
              <w:ind w:left="31" w:right="1"/>
              <w:rPr>
                <w:sz w:val="17"/>
              </w:rPr>
            </w:pPr>
            <w:r>
              <w:rPr>
                <w:spacing w:val="-5"/>
                <w:sz w:val="17"/>
              </w:rPr>
              <w:t>m2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before="14"/>
              <w:ind w:left="32" w:right="2"/>
              <w:rPr>
                <w:sz w:val="17"/>
              </w:rPr>
            </w:pPr>
            <w:r>
              <w:rPr>
                <w:spacing w:val="-2"/>
                <w:sz w:val="17"/>
              </w:rPr>
              <w:t>100,0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before="14"/>
              <w:ind w:right="5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58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7AF1" w:rsidRDefault="009C7DF1">
            <w:pPr>
              <w:pStyle w:val="TableParagraph"/>
              <w:spacing w:before="14"/>
              <w:ind w:left="83" w:right="4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5800,00</w:t>
            </w:r>
          </w:p>
        </w:tc>
      </w:tr>
      <w:tr w:rsidR="00977AF1">
        <w:trPr>
          <w:trHeight w:val="236"/>
        </w:trPr>
        <w:tc>
          <w:tcPr>
            <w:tcW w:w="48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before="15"/>
              <w:jc w:val="left"/>
              <w:rPr>
                <w:sz w:val="17"/>
              </w:rPr>
            </w:pPr>
            <w:r>
              <w:rPr>
                <w:sz w:val="17"/>
              </w:rPr>
              <w:t>aplikace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Marmolit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before="15"/>
              <w:ind w:left="31" w:right="1"/>
              <w:rPr>
                <w:sz w:val="17"/>
              </w:rPr>
            </w:pPr>
            <w:r>
              <w:rPr>
                <w:spacing w:val="-5"/>
                <w:sz w:val="17"/>
              </w:rPr>
              <w:t>m2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before="15"/>
              <w:ind w:left="32" w:right="2"/>
              <w:rPr>
                <w:sz w:val="17"/>
              </w:rPr>
            </w:pPr>
            <w:r>
              <w:rPr>
                <w:spacing w:val="-2"/>
                <w:sz w:val="17"/>
              </w:rPr>
              <w:t>200,0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before="15"/>
              <w:ind w:right="5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58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7AF1" w:rsidRDefault="009C7DF1">
            <w:pPr>
              <w:pStyle w:val="TableParagraph"/>
              <w:spacing w:before="15"/>
              <w:ind w:left="83" w:right="4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11600,00</w:t>
            </w:r>
          </w:p>
        </w:tc>
      </w:tr>
      <w:tr w:rsidR="00977AF1">
        <w:trPr>
          <w:trHeight w:val="236"/>
        </w:trPr>
        <w:tc>
          <w:tcPr>
            <w:tcW w:w="48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before="15"/>
              <w:jc w:val="left"/>
              <w:rPr>
                <w:sz w:val="17"/>
              </w:rPr>
            </w:pPr>
            <w:r>
              <w:rPr>
                <w:sz w:val="17"/>
              </w:rPr>
              <w:t>penetrace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sokl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before="15"/>
              <w:ind w:left="31" w:right="1"/>
              <w:rPr>
                <w:sz w:val="17"/>
              </w:rPr>
            </w:pPr>
            <w:r>
              <w:rPr>
                <w:spacing w:val="-5"/>
                <w:sz w:val="17"/>
              </w:rPr>
              <w:t>m2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before="15"/>
              <w:ind w:left="32" w:right="3"/>
              <w:rPr>
                <w:sz w:val="17"/>
              </w:rPr>
            </w:pPr>
            <w:r>
              <w:rPr>
                <w:spacing w:val="-4"/>
                <w:sz w:val="17"/>
              </w:rPr>
              <w:t>50,0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before="15"/>
              <w:ind w:right="5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58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7AF1" w:rsidRDefault="009C7DF1">
            <w:pPr>
              <w:pStyle w:val="TableParagraph"/>
              <w:spacing w:before="15"/>
              <w:ind w:left="83" w:right="4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2900,00</w:t>
            </w:r>
          </w:p>
        </w:tc>
      </w:tr>
      <w:tr w:rsidR="00977AF1">
        <w:trPr>
          <w:trHeight w:val="236"/>
        </w:trPr>
        <w:tc>
          <w:tcPr>
            <w:tcW w:w="48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before="15"/>
              <w:jc w:val="left"/>
              <w:rPr>
                <w:sz w:val="17"/>
              </w:rPr>
            </w:pPr>
            <w:r>
              <w:rPr>
                <w:sz w:val="17"/>
              </w:rPr>
              <w:t>Lešení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od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certif.stavitele,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D+M+pronájem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before="15"/>
              <w:ind w:left="31" w:right="1"/>
              <w:rPr>
                <w:sz w:val="17"/>
              </w:rPr>
            </w:pPr>
            <w:r>
              <w:rPr>
                <w:spacing w:val="-5"/>
                <w:sz w:val="17"/>
              </w:rPr>
              <w:t>m2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before="15"/>
              <w:ind w:left="32" w:right="2"/>
              <w:rPr>
                <w:sz w:val="17"/>
              </w:rPr>
            </w:pPr>
            <w:r>
              <w:rPr>
                <w:spacing w:val="-2"/>
                <w:sz w:val="17"/>
              </w:rPr>
              <w:t>290,0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before="15"/>
              <w:ind w:right="1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180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7AF1" w:rsidRDefault="009C7DF1">
            <w:pPr>
              <w:pStyle w:val="TableParagraph"/>
              <w:spacing w:before="15"/>
              <w:ind w:left="83" w:right="4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52200,00</w:t>
            </w:r>
          </w:p>
        </w:tc>
      </w:tr>
      <w:tr w:rsidR="00977AF1">
        <w:trPr>
          <w:trHeight w:val="229"/>
        </w:trPr>
        <w:tc>
          <w:tcPr>
            <w:tcW w:w="4820" w:type="dxa"/>
            <w:tcBorders>
              <w:top w:val="single" w:sz="6" w:space="0" w:color="000000"/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before="14" w:line="195" w:lineRule="exact"/>
              <w:jc w:val="left"/>
              <w:rPr>
                <w:sz w:val="17"/>
              </w:rPr>
            </w:pPr>
            <w:r>
              <w:rPr>
                <w:sz w:val="17"/>
              </w:rPr>
              <w:t>Manipulace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+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úklid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before="14" w:line="195" w:lineRule="exact"/>
              <w:ind w:left="31"/>
              <w:rPr>
                <w:sz w:val="17"/>
              </w:rPr>
            </w:pPr>
            <w:r>
              <w:rPr>
                <w:spacing w:val="-5"/>
                <w:sz w:val="17"/>
              </w:rPr>
              <w:t>ks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before="14" w:line="195" w:lineRule="exact"/>
              <w:ind w:left="32" w:right="3"/>
              <w:rPr>
                <w:sz w:val="17"/>
              </w:rPr>
            </w:pPr>
            <w:r>
              <w:rPr>
                <w:spacing w:val="-2"/>
                <w:sz w:val="17"/>
              </w:rPr>
              <w:t>18000,0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before="14" w:line="195" w:lineRule="exact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</w:tcBorders>
          </w:tcPr>
          <w:p w:rsidR="00977AF1" w:rsidRDefault="009C7DF1">
            <w:pPr>
              <w:pStyle w:val="TableParagraph"/>
              <w:spacing w:before="14" w:line="195" w:lineRule="exact"/>
              <w:ind w:left="83" w:right="4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18000,00</w:t>
            </w:r>
          </w:p>
        </w:tc>
      </w:tr>
      <w:tr w:rsidR="00977AF1">
        <w:trPr>
          <w:trHeight w:val="304"/>
        </w:trPr>
        <w:tc>
          <w:tcPr>
            <w:tcW w:w="4820" w:type="dxa"/>
            <w:tcBorders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before="55"/>
              <w:ind w:left="56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  <w:u w:val="single"/>
              </w:rPr>
              <w:t>CENA</w:t>
            </w:r>
            <w:r>
              <w:rPr>
                <w:b/>
                <w:spacing w:val="-6"/>
                <w:w w:val="105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  <w:u w:val="single"/>
              </w:rPr>
              <w:t>CELKEM</w:t>
            </w:r>
            <w:r>
              <w:rPr>
                <w:b/>
                <w:spacing w:val="-5"/>
                <w:w w:val="105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  <w:u w:val="single"/>
              </w:rPr>
              <w:t>:</w:t>
            </w:r>
            <w:r>
              <w:rPr>
                <w:b/>
                <w:spacing w:val="-5"/>
                <w:w w:val="105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  <w:u w:val="single"/>
              </w:rPr>
              <w:t>(nejsem</w:t>
            </w:r>
            <w:r>
              <w:rPr>
                <w:b/>
                <w:spacing w:val="-5"/>
                <w:w w:val="105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  <w:u w:val="single"/>
              </w:rPr>
              <w:t>plátce</w:t>
            </w:r>
            <w:r>
              <w:rPr>
                <w:b/>
                <w:spacing w:val="-6"/>
                <w:w w:val="105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w w:val="105"/>
                <w:sz w:val="20"/>
                <w:u w:val="single"/>
              </w:rPr>
              <w:t>DPH)</w:t>
            </w:r>
          </w:p>
        </w:tc>
        <w:tc>
          <w:tcPr>
            <w:tcW w:w="715" w:type="dxa"/>
            <w:tcBorders>
              <w:left w:val="single" w:sz="6" w:space="0" w:color="000000"/>
              <w:right w:val="single" w:sz="6" w:space="0" w:color="000000"/>
            </w:tcBorders>
          </w:tcPr>
          <w:p w:rsidR="00977AF1" w:rsidRDefault="00977AF1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01" w:type="dxa"/>
            <w:tcBorders>
              <w:left w:val="single" w:sz="6" w:space="0" w:color="000000"/>
              <w:right w:val="single" w:sz="6" w:space="0" w:color="000000"/>
            </w:tcBorders>
          </w:tcPr>
          <w:p w:rsidR="00977AF1" w:rsidRDefault="00977AF1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  <w:tcBorders>
              <w:left w:val="single" w:sz="6" w:space="0" w:color="000000"/>
              <w:right w:val="single" w:sz="6" w:space="0" w:color="000000"/>
            </w:tcBorders>
          </w:tcPr>
          <w:p w:rsidR="00977AF1" w:rsidRDefault="00977AF1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15" w:type="dxa"/>
            <w:tcBorders>
              <w:left w:val="single" w:sz="6" w:space="0" w:color="000000"/>
            </w:tcBorders>
          </w:tcPr>
          <w:p w:rsidR="00977AF1" w:rsidRDefault="009C7DF1">
            <w:pPr>
              <w:pStyle w:val="TableParagraph"/>
              <w:spacing w:before="55"/>
              <w:ind w:left="83" w:right="42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272520,00</w:t>
            </w:r>
          </w:p>
        </w:tc>
      </w:tr>
      <w:tr w:rsidR="00977AF1">
        <w:trPr>
          <w:trHeight w:val="304"/>
        </w:trPr>
        <w:tc>
          <w:tcPr>
            <w:tcW w:w="4820" w:type="dxa"/>
            <w:tcBorders>
              <w:right w:val="single" w:sz="6" w:space="0" w:color="000000"/>
            </w:tcBorders>
          </w:tcPr>
          <w:p w:rsidR="00977AF1" w:rsidRDefault="009C7DF1">
            <w:pPr>
              <w:pStyle w:val="TableParagraph"/>
              <w:spacing w:before="56" w:line="229" w:lineRule="exact"/>
              <w:ind w:left="1511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  <w:u w:val="single"/>
              </w:rPr>
              <w:t>V</w:t>
            </w:r>
            <w:r>
              <w:rPr>
                <w:b/>
                <w:spacing w:val="-9"/>
                <w:w w:val="105"/>
                <w:sz w:val="20"/>
                <w:u w:val="single"/>
              </w:rPr>
              <w:t xml:space="preserve"> </w:t>
            </w:r>
            <w:r>
              <w:rPr>
                <w:b/>
                <w:w w:val="105"/>
                <w:sz w:val="20"/>
                <w:u w:val="single"/>
              </w:rPr>
              <w:t>Kolíně</w:t>
            </w:r>
            <w:r>
              <w:rPr>
                <w:b/>
                <w:spacing w:val="-10"/>
                <w:w w:val="105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  <w:u w:val="single"/>
              </w:rPr>
              <w:t>18.9.2025</w:t>
            </w:r>
          </w:p>
        </w:tc>
        <w:tc>
          <w:tcPr>
            <w:tcW w:w="715" w:type="dxa"/>
            <w:tcBorders>
              <w:left w:val="single" w:sz="6" w:space="0" w:color="000000"/>
              <w:right w:val="single" w:sz="6" w:space="0" w:color="000000"/>
            </w:tcBorders>
          </w:tcPr>
          <w:p w:rsidR="00977AF1" w:rsidRDefault="00977AF1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01" w:type="dxa"/>
            <w:tcBorders>
              <w:left w:val="single" w:sz="6" w:space="0" w:color="000000"/>
              <w:right w:val="single" w:sz="6" w:space="0" w:color="000000"/>
            </w:tcBorders>
          </w:tcPr>
          <w:p w:rsidR="00977AF1" w:rsidRDefault="00977AF1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  <w:tcBorders>
              <w:left w:val="single" w:sz="6" w:space="0" w:color="000000"/>
              <w:right w:val="single" w:sz="6" w:space="0" w:color="000000"/>
            </w:tcBorders>
          </w:tcPr>
          <w:p w:rsidR="00977AF1" w:rsidRDefault="00977AF1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15" w:type="dxa"/>
            <w:tcBorders>
              <w:left w:val="single" w:sz="6" w:space="0" w:color="000000"/>
            </w:tcBorders>
          </w:tcPr>
          <w:p w:rsidR="00977AF1" w:rsidRDefault="00F14AD1" w:rsidP="00F14AD1">
            <w:pPr>
              <w:pStyle w:val="TableParagraph"/>
              <w:spacing w:before="88"/>
              <w:ind w:left="83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color w:val="0000FF"/>
                <w:sz w:val="17"/>
              </w:rPr>
              <w:t xml:space="preserve">Vasyl </w:t>
            </w:r>
            <w:r w:rsidR="009C7DF1">
              <w:rPr>
                <w:rFonts w:ascii="Times New Roman" w:hAnsi="Times New Roman"/>
                <w:b/>
                <w:color w:val="0000FF"/>
                <w:sz w:val="17"/>
              </w:rPr>
              <w:t>Želizňak</w:t>
            </w:r>
            <w:r w:rsidR="009C7DF1">
              <w:rPr>
                <w:rFonts w:ascii="Times New Roman" w:hAnsi="Times New Roman"/>
                <w:b/>
                <w:color w:val="0000FF"/>
                <w:spacing w:val="3"/>
                <w:sz w:val="17"/>
              </w:rPr>
              <w:t xml:space="preserve"> </w:t>
            </w:r>
          </w:p>
        </w:tc>
      </w:tr>
    </w:tbl>
    <w:p w:rsidR="009C7DF1" w:rsidRDefault="009C7DF1"/>
    <w:sectPr w:rsidR="009C7DF1">
      <w:type w:val="continuous"/>
      <w:pgSz w:w="11910" w:h="16840"/>
      <w:pgMar w:top="760" w:right="90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77AF1"/>
    <w:rsid w:val="00977AF1"/>
    <w:rsid w:val="009C7DF1"/>
    <w:rsid w:val="00F1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64D49"/>
  <w15:docId w15:val="{768EB361-1B84-4CBB-B03A-32B62B143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uiPriority w:val="1"/>
    <w:qFormat/>
    <w:pPr>
      <w:spacing w:before="3"/>
    </w:pPr>
    <w:rPr>
      <w:rFonts w:ascii="Times New Roman" w:eastAsia="Times New Roman" w:hAnsi="Times New Roman" w:cs="Times New Roman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34"/>
      <w:jc w:val="center"/>
    </w:pPr>
    <w:rPr>
      <w:rFonts w:ascii="Arial" w:eastAsia="Arial" w:hAnsi="Arial" w:cs="Arial"/>
    </w:rPr>
  </w:style>
  <w:style w:type="character" w:styleId="Hypertextovodkaz">
    <w:name w:val="Hyperlink"/>
    <w:basedOn w:val="Standardnpsmoodstavce"/>
    <w:uiPriority w:val="99"/>
    <w:unhideWhenUsed/>
    <w:rsid w:val="00F14A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836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Plaček</dc:creator>
  <cp:lastModifiedBy>Uživatel systému Windows</cp:lastModifiedBy>
  <cp:revision>2</cp:revision>
  <dcterms:created xsi:type="dcterms:W3CDTF">2025-10-07T12:32:00Z</dcterms:created>
  <dcterms:modified xsi:type="dcterms:W3CDTF">2025-10-08T06:56:00Z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Calc</vt:lpwstr>
  </property>
  <property fmtid="{D5CDD505-2E9C-101B-9397-08002B2CF9AE}" pid="4" name="Producer">
    <vt:lpwstr>LibreOffice 6.3</vt:lpwstr>
  </property>
  <property fmtid="{D5CDD505-2E9C-101B-9397-08002B2CF9AE}" pid="5" name="LastSaved">
    <vt:filetime>2025-09-18T00:00:00Z</vt:filetime>
  </property>
</Properties>
</file>