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4CA4" w14:textId="51E4407F" w:rsidR="00177A20" w:rsidRPr="00177A20" w:rsidRDefault="00177A20" w:rsidP="00177A20">
      <w:pPr>
        <w:jc w:val="center"/>
      </w:pPr>
      <w:r w:rsidRPr="00177A20">
        <w:rPr>
          <w:b/>
          <w:bCs/>
          <w:sz w:val="28"/>
          <w:szCs w:val="28"/>
        </w:rPr>
        <w:t>DODATEK č. 2</w:t>
      </w:r>
      <w:r w:rsidRPr="00177A20">
        <w:br/>
        <w:t>ke smlouvě o reklamě č. 25SMPR0100000058 ze dne 10. 4. 2025</w:t>
      </w:r>
      <w:r>
        <w:t xml:space="preserve"> </w:t>
      </w:r>
      <w:r w:rsidR="007E7322">
        <w:br/>
      </w:r>
      <w:r>
        <w:t>a dodatku č. 1</w:t>
      </w:r>
      <w:r w:rsidR="007E7322">
        <w:t xml:space="preserve"> </w:t>
      </w:r>
      <w:r w:rsidR="007E7322" w:rsidRPr="007E7322">
        <w:t>25SMPR0100000078</w:t>
      </w:r>
      <w:r w:rsidR="007E7322">
        <w:t xml:space="preserve"> zde dne </w:t>
      </w:r>
      <w:r w:rsidR="00DD39B8">
        <w:t>7</w:t>
      </w:r>
      <w:r w:rsidR="007E7322">
        <w:t xml:space="preserve">. </w:t>
      </w:r>
      <w:r w:rsidR="00DD39B8">
        <w:t>5</w:t>
      </w:r>
      <w:r w:rsidR="007E7322">
        <w:t>. 2025</w:t>
      </w:r>
    </w:p>
    <w:p w14:paraId="4407772D" w14:textId="77777777" w:rsidR="00177A20" w:rsidRPr="00B267B5" w:rsidRDefault="00177A20" w:rsidP="00177A20">
      <w:pPr>
        <w:pStyle w:val="Zkladntext"/>
        <w:outlineLvl w:val="0"/>
        <w:rPr>
          <w:rFonts w:asciiTheme="minorHAnsi" w:hAnsiTheme="minorHAnsi" w:cstheme="minorHAnsi"/>
          <w:sz w:val="22"/>
          <w:szCs w:val="22"/>
        </w:rPr>
      </w:pPr>
      <w:r w:rsidRPr="00B267B5">
        <w:rPr>
          <w:rFonts w:asciiTheme="minorHAnsi" w:hAnsiTheme="minorHAnsi" w:cstheme="minorHAnsi"/>
          <w:b/>
          <w:sz w:val="22"/>
          <w:szCs w:val="22"/>
        </w:rPr>
        <w:t>Smluvní strany:</w:t>
      </w:r>
      <w:r w:rsidRPr="00B26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73D1C3" w14:textId="77777777" w:rsidR="00177A20" w:rsidRPr="00177A20" w:rsidRDefault="00177A20" w:rsidP="00177A20">
      <w:pPr>
        <w:pStyle w:val="Zkladntext"/>
        <w:outlineLvl w:val="0"/>
        <w:rPr>
          <w:rFonts w:asciiTheme="minorHAnsi" w:hAnsiTheme="minorHAnsi" w:cstheme="minorHAnsi"/>
          <w:sz w:val="16"/>
          <w:szCs w:val="16"/>
        </w:rPr>
      </w:pPr>
    </w:p>
    <w:p w14:paraId="0F430C92" w14:textId="77777777" w:rsidR="00177A20" w:rsidRPr="00B267B5" w:rsidRDefault="00177A20" w:rsidP="00177A20">
      <w:pPr>
        <w:pStyle w:val="Zkladntex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267B5">
        <w:rPr>
          <w:rFonts w:asciiTheme="minorHAnsi" w:hAnsiTheme="minorHAnsi" w:cstheme="minorHAnsi"/>
          <w:b/>
          <w:sz w:val="22"/>
          <w:szCs w:val="22"/>
        </w:rPr>
        <w:t>Národní divadlo Brno, příspěvková organizace</w:t>
      </w:r>
    </w:p>
    <w:p w14:paraId="1A45F1B7" w14:textId="77777777" w:rsidR="00177A20" w:rsidRPr="00B267B5" w:rsidRDefault="00177A20" w:rsidP="00177A20">
      <w:pPr>
        <w:pStyle w:val="Zkladntext"/>
        <w:tabs>
          <w:tab w:val="left" w:pos="284"/>
          <w:tab w:val="left" w:pos="4678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B267B5">
        <w:rPr>
          <w:rFonts w:asciiTheme="minorHAnsi" w:hAnsiTheme="minorHAnsi" w:cstheme="minorHAnsi"/>
          <w:sz w:val="22"/>
          <w:szCs w:val="22"/>
        </w:rPr>
        <w:t>Dvořákova 589/11, 602 00 Brno</w:t>
      </w:r>
    </w:p>
    <w:p w14:paraId="0856C78F" w14:textId="77777777" w:rsidR="00177A20" w:rsidRPr="00B267B5" w:rsidRDefault="00177A20" w:rsidP="00177A20">
      <w:pPr>
        <w:pStyle w:val="Zkladntext"/>
        <w:tabs>
          <w:tab w:val="left" w:pos="284"/>
          <w:tab w:val="left" w:pos="4678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B267B5">
        <w:rPr>
          <w:rFonts w:asciiTheme="minorHAnsi" w:hAnsiTheme="minorHAnsi" w:cstheme="minorHAnsi"/>
          <w:sz w:val="22"/>
          <w:szCs w:val="22"/>
        </w:rPr>
        <w:t>IČO: 00094820, DIČ: CZ00094820</w:t>
      </w:r>
    </w:p>
    <w:p w14:paraId="043276C5" w14:textId="77777777" w:rsidR="00177A20" w:rsidRPr="00B267B5" w:rsidRDefault="00177A20" w:rsidP="00177A20">
      <w:pPr>
        <w:pStyle w:val="Zkladntext"/>
        <w:tabs>
          <w:tab w:val="left" w:pos="284"/>
          <w:tab w:val="left" w:pos="4678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B267B5">
        <w:rPr>
          <w:rFonts w:asciiTheme="minorHAnsi" w:hAnsiTheme="minorHAnsi" w:cstheme="minorHAnsi"/>
          <w:sz w:val="22"/>
          <w:szCs w:val="22"/>
        </w:rPr>
        <w:t>účet č. 2110126623 /2700</w:t>
      </w:r>
    </w:p>
    <w:p w14:paraId="1F03116D" w14:textId="77777777" w:rsidR="00177A20" w:rsidRPr="00B267B5" w:rsidRDefault="00177A20" w:rsidP="00177A20">
      <w:pPr>
        <w:pStyle w:val="Zkladntext"/>
        <w:tabs>
          <w:tab w:val="left" w:pos="284"/>
          <w:tab w:val="left" w:pos="4678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B267B5">
        <w:rPr>
          <w:rFonts w:asciiTheme="minorHAnsi" w:hAnsiTheme="minorHAnsi" w:cstheme="minorHAnsi"/>
          <w:sz w:val="22"/>
          <w:szCs w:val="22"/>
        </w:rPr>
        <w:t>Obchodní rejstřík: Krajský soud v Brně, oddíl Pr., vložka 30</w:t>
      </w:r>
    </w:p>
    <w:p w14:paraId="53C03C5E" w14:textId="77777777" w:rsidR="00177A20" w:rsidRPr="00B267B5" w:rsidRDefault="00177A20" w:rsidP="00177A20">
      <w:pPr>
        <w:pStyle w:val="Zkladntext"/>
        <w:tabs>
          <w:tab w:val="left" w:pos="284"/>
          <w:tab w:val="left" w:pos="4678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B267B5">
        <w:rPr>
          <w:rFonts w:asciiTheme="minorHAnsi" w:hAnsiTheme="minorHAnsi" w:cstheme="minorHAnsi"/>
          <w:sz w:val="22"/>
          <w:szCs w:val="22"/>
        </w:rPr>
        <w:t>zastoupené: MgA. Martin Glaser, ředitel</w:t>
      </w:r>
    </w:p>
    <w:p w14:paraId="10D8BDB7" w14:textId="77777777" w:rsidR="00177A20" w:rsidRPr="00B267B5" w:rsidRDefault="00177A20" w:rsidP="00177A20">
      <w:pPr>
        <w:pStyle w:val="Zkladntext"/>
        <w:tabs>
          <w:tab w:val="left" w:pos="284"/>
          <w:tab w:val="left" w:pos="4678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B267B5">
        <w:rPr>
          <w:rFonts w:asciiTheme="minorHAnsi" w:hAnsiTheme="minorHAnsi" w:cstheme="minorHAnsi"/>
          <w:sz w:val="22"/>
          <w:szCs w:val="22"/>
        </w:rPr>
        <w:t>zástupce oprávněný k technickému jednání: Simona Škarabelová; MT: 777 556 857</w:t>
      </w:r>
    </w:p>
    <w:p w14:paraId="65F2C79B" w14:textId="77777777" w:rsidR="00177A20" w:rsidRPr="00B267B5" w:rsidRDefault="00177A20" w:rsidP="00177A20">
      <w:pPr>
        <w:pStyle w:val="Zkladntext"/>
        <w:tabs>
          <w:tab w:val="left" w:pos="284"/>
          <w:tab w:val="left" w:pos="4678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B267B5">
        <w:rPr>
          <w:rFonts w:asciiTheme="minorHAnsi" w:hAnsiTheme="minorHAnsi" w:cstheme="minorHAnsi"/>
          <w:sz w:val="22"/>
          <w:szCs w:val="22"/>
        </w:rPr>
        <w:t>(dále jen NdB)</w:t>
      </w:r>
    </w:p>
    <w:p w14:paraId="2DE07301" w14:textId="77777777" w:rsidR="00177A20" w:rsidRPr="00177A20" w:rsidRDefault="00177A20" w:rsidP="00177A20">
      <w:pPr>
        <w:pStyle w:val="Zkladntext"/>
        <w:tabs>
          <w:tab w:val="left" w:pos="284"/>
          <w:tab w:val="left" w:pos="4678"/>
        </w:tabs>
        <w:ind w:left="360" w:hanging="360"/>
        <w:rPr>
          <w:rFonts w:asciiTheme="minorHAnsi" w:hAnsiTheme="minorHAnsi" w:cstheme="minorHAnsi"/>
          <w:sz w:val="16"/>
          <w:szCs w:val="16"/>
        </w:rPr>
      </w:pPr>
    </w:p>
    <w:p w14:paraId="16A8C435" w14:textId="77777777" w:rsidR="00177A20" w:rsidRPr="00B267B5" w:rsidRDefault="00177A20" w:rsidP="00177A20">
      <w:pPr>
        <w:pStyle w:val="Zkladntext"/>
        <w:tabs>
          <w:tab w:val="left" w:pos="284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B267B5">
        <w:rPr>
          <w:rFonts w:asciiTheme="minorHAnsi" w:hAnsiTheme="minorHAnsi" w:cstheme="minorHAnsi"/>
          <w:b/>
          <w:bCs/>
          <w:sz w:val="22"/>
          <w:szCs w:val="22"/>
        </w:rPr>
        <w:t>Název: Společně, o.p.s.</w:t>
      </w:r>
    </w:p>
    <w:p w14:paraId="637BECBC" w14:textId="77777777" w:rsidR="00177A20" w:rsidRPr="00B267B5" w:rsidRDefault="00177A20" w:rsidP="00177A20">
      <w:pPr>
        <w:pStyle w:val="Zkladntext"/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B267B5">
        <w:rPr>
          <w:rFonts w:asciiTheme="minorHAnsi" w:hAnsiTheme="minorHAnsi" w:cstheme="minorHAnsi"/>
          <w:sz w:val="22"/>
          <w:szCs w:val="22"/>
        </w:rPr>
        <w:t>Adresa: Mendlovo nám. 907/1a, 603 00 Brno</w:t>
      </w:r>
    </w:p>
    <w:p w14:paraId="2435CD14" w14:textId="77777777" w:rsidR="00177A20" w:rsidRPr="00B267B5" w:rsidRDefault="00177A20" w:rsidP="00177A20">
      <w:pPr>
        <w:pStyle w:val="Zkladntext"/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B267B5">
        <w:rPr>
          <w:rFonts w:asciiTheme="minorHAnsi" w:hAnsiTheme="minorHAnsi" w:cstheme="minorHAnsi"/>
          <w:sz w:val="22"/>
          <w:szCs w:val="22"/>
        </w:rPr>
        <w:t>IČO: 26976307</w:t>
      </w:r>
    </w:p>
    <w:p w14:paraId="3F093781" w14:textId="77777777" w:rsidR="00177A20" w:rsidRPr="00B267B5" w:rsidRDefault="00177A20" w:rsidP="00177A20">
      <w:pPr>
        <w:pStyle w:val="Zkladntext"/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B267B5">
        <w:rPr>
          <w:rFonts w:asciiTheme="minorHAnsi" w:hAnsiTheme="minorHAnsi" w:cstheme="minorHAnsi"/>
          <w:sz w:val="22"/>
          <w:szCs w:val="22"/>
        </w:rPr>
        <w:t xml:space="preserve">DIČ: CZ26976307 </w:t>
      </w:r>
    </w:p>
    <w:p w14:paraId="5FA33564" w14:textId="77777777" w:rsidR="00177A20" w:rsidRPr="00B267B5" w:rsidRDefault="00177A20" w:rsidP="00177A20">
      <w:pPr>
        <w:pStyle w:val="Zkladntext"/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B267B5">
        <w:rPr>
          <w:rFonts w:asciiTheme="minorHAnsi" w:hAnsiTheme="minorHAnsi" w:cstheme="minorHAnsi"/>
          <w:sz w:val="22"/>
          <w:szCs w:val="22"/>
        </w:rPr>
        <w:t>bankovní spojení: 197883555/0300 ČSOB a.s.</w:t>
      </w:r>
      <w:r w:rsidRPr="00B267B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DMS_NDB_BAN_ID_S"/>
            <w:enabled/>
            <w:calcOnExit w:val="0"/>
            <w:textInput/>
          </w:ffData>
        </w:fldChar>
      </w:r>
      <w:bookmarkStart w:id="0" w:name="DMS_NDB_BAN_ID_S"/>
      <w:r w:rsidRPr="00B267B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267B5">
        <w:rPr>
          <w:rFonts w:asciiTheme="minorHAnsi" w:hAnsiTheme="minorHAnsi" w:cstheme="minorHAnsi"/>
          <w:sz w:val="22"/>
          <w:szCs w:val="22"/>
        </w:rPr>
      </w:r>
      <w:r w:rsidRPr="00B267B5">
        <w:rPr>
          <w:rFonts w:asciiTheme="minorHAnsi" w:hAnsiTheme="minorHAnsi" w:cstheme="minorHAnsi"/>
          <w:sz w:val="22"/>
          <w:szCs w:val="22"/>
        </w:rPr>
        <w:fldChar w:fldCharType="separate"/>
      </w:r>
      <w:r w:rsidRPr="00B267B5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</w:p>
    <w:p w14:paraId="13441BE4" w14:textId="77777777" w:rsidR="00177A20" w:rsidRPr="00B267B5" w:rsidRDefault="00177A20" w:rsidP="00177A20">
      <w:pPr>
        <w:pStyle w:val="Zkladntext"/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B267B5">
        <w:rPr>
          <w:rFonts w:asciiTheme="minorHAnsi" w:hAnsiTheme="minorHAnsi" w:cstheme="minorHAnsi"/>
          <w:sz w:val="22"/>
          <w:szCs w:val="22"/>
        </w:rPr>
        <w:t>zapsána v rejstříku obecně prospěšných společností u Krajského soudu v Brně, oddíl O 266</w:t>
      </w:r>
    </w:p>
    <w:p w14:paraId="36EEB625" w14:textId="77777777" w:rsidR="00177A20" w:rsidRPr="00B267B5" w:rsidRDefault="00177A20" w:rsidP="00177A20">
      <w:pPr>
        <w:pStyle w:val="Zkladntext"/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B267B5">
        <w:rPr>
          <w:rFonts w:asciiTheme="minorHAnsi" w:hAnsiTheme="minorHAnsi" w:cstheme="minorHAnsi"/>
          <w:sz w:val="22"/>
          <w:szCs w:val="22"/>
        </w:rPr>
        <w:t>zastoupená: Ing. Jakub Carda, MBA, ředitel</w:t>
      </w:r>
    </w:p>
    <w:p w14:paraId="7ECE8BBE" w14:textId="77777777" w:rsidR="00177A20" w:rsidRPr="00B267B5" w:rsidRDefault="00177A20" w:rsidP="00177A20">
      <w:pPr>
        <w:pStyle w:val="Zkladntext"/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B267B5">
        <w:rPr>
          <w:rFonts w:asciiTheme="minorHAnsi" w:hAnsiTheme="minorHAnsi" w:cstheme="minorHAnsi"/>
          <w:sz w:val="22"/>
          <w:szCs w:val="22"/>
        </w:rPr>
        <w:t>zástupce oprávněný k technickému jednání: Ing. Jakub Carda, MBA; carda@spolecne.info</w:t>
      </w:r>
    </w:p>
    <w:p w14:paraId="54D40437" w14:textId="77777777" w:rsidR="00177A20" w:rsidRPr="00B267B5" w:rsidRDefault="00177A20" w:rsidP="00177A20">
      <w:pPr>
        <w:pStyle w:val="Zkladntext"/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B267B5">
        <w:rPr>
          <w:rFonts w:asciiTheme="minorHAnsi" w:hAnsiTheme="minorHAnsi" w:cstheme="minorHAnsi"/>
          <w:sz w:val="22"/>
          <w:szCs w:val="22"/>
        </w:rPr>
        <w:t>(dále jen partner)</w:t>
      </w:r>
    </w:p>
    <w:p w14:paraId="0A59404D" w14:textId="77777777" w:rsidR="00177A20" w:rsidRPr="00177A20" w:rsidRDefault="00177A20" w:rsidP="00DA3512">
      <w:pPr>
        <w:spacing w:after="0"/>
        <w:rPr>
          <w:rFonts w:cstheme="minorHAnsi"/>
          <w:sz w:val="16"/>
          <w:szCs w:val="16"/>
        </w:rPr>
      </w:pPr>
    </w:p>
    <w:p w14:paraId="37036275" w14:textId="6D06AC9D" w:rsidR="007E7322" w:rsidRPr="00177A20" w:rsidRDefault="00177A20" w:rsidP="007E7322">
      <w:pPr>
        <w:spacing w:after="0"/>
      </w:pPr>
      <w:r w:rsidRPr="00B267B5">
        <w:rPr>
          <w:rFonts w:cstheme="minorHAnsi"/>
        </w:rPr>
        <w:t xml:space="preserve">Smluvní strany se dohodly na níže </w:t>
      </w:r>
      <w:r>
        <w:rPr>
          <w:rFonts w:cstheme="minorHAnsi"/>
        </w:rPr>
        <w:t>uvedené</w:t>
      </w:r>
      <w:r w:rsidRPr="00B267B5">
        <w:rPr>
          <w:rFonts w:cstheme="minorHAnsi"/>
        </w:rPr>
        <w:t xml:space="preserve"> změně Smlouvy č. </w:t>
      </w:r>
      <w:r>
        <w:rPr>
          <w:rFonts w:cstheme="minorHAnsi"/>
        </w:rPr>
        <w:t xml:space="preserve"> </w:t>
      </w:r>
      <w:r w:rsidRPr="00B267B5">
        <w:rPr>
          <w:rFonts w:cstheme="minorHAnsi"/>
        </w:rPr>
        <w:t>25SMPR0100000058</w:t>
      </w:r>
      <w:r>
        <w:rPr>
          <w:rFonts w:cstheme="minorHAnsi"/>
        </w:rPr>
        <w:t xml:space="preserve"> </w:t>
      </w:r>
      <w:r w:rsidR="007E7322">
        <w:rPr>
          <w:rFonts w:cstheme="minorHAnsi"/>
        </w:rPr>
        <w:br/>
      </w:r>
      <w:r>
        <w:rPr>
          <w:rFonts w:cstheme="minorHAnsi"/>
        </w:rPr>
        <w:t>a dodatku č. 1</w:t>
      </w:r>
      <w:r w:rsidR="007E7322" w:rsidRPr="007E7322">
        <w:t xml:space="preserve"> </w:t>
      </w:r>
      <w:r w:rsidR="007E7322">
        <w:t xml:space="preserve">č. 1 </w:t>
      </w:r>
      <w:r w:rsidR="007E7322" w:rsidRPr="007E7322">
        <w:t>25SMPR0100000078</w:t>
      </w:r>
      <w:r w:rsidR="007E7322">
        <w:t xml:space="preserve"> zde dne </w:t>
      </w:r>
      <w:r w:rsidR="00DD39B8">
        <w:t>7</w:t>
      </w:r>
      <w:r w:rsidR="007E7322">
        <w:t xml:space="preserve">. </w:t>
      </w:r>
      <w:r w:rsidR="00DD39B8">
        <w:t>5</w:t>
      </w:r>
      <w:r w:rsidR="007E7322">
        <w:t>. 2025</w:t>
      </w:r>
    </w:p>
    <w:p w14:paraId="0CFB9854" w14:textId="77777777" w:rsidR="00DA3512" w:rsidRPr="00DA3512" w:rsidRDefault="00DA3512" w:rsidP="007E7322">
      <w:pPr>
        <w:spacing w:after="0"/>
        <w:rPr>
          <w:rFonts w:cstheme="minorHAnsi"/>
          <w:sz w:val="16"/>
          <w:szCs w:val="16"/>
        </w:rPr>
      </w:pPr>
    </w:p>
    <w:p w14:paraId="5F4C7843" w14:textId="77777777" w:rsidR="00177A20" w:rsidRPr="00177A20" w:rsidRDefault="00177A20" w:rsidP="007E7322">
      <w:pPr>
        <w:spacing w:after="0"/>
        <w:jc w:val="center"/>
        <w:rPr>
          <w:b/>
          <w:bCs/>
        </w:rPr>
      </w:pPr>
      <w:r w:rsidRPr="00177A20">
        <w:rPr>
          <w:b/>
          <w:bCs/>
        </w:rPr>
        <w:t>Článek I. – Změna platebních podmínek</w:t>
      </w:r>
    </w:p>
    <w:p w14:paraId="13AE9A01" w14:textId="77777777" w:rsidR="00177A20" w:rsidRPr="00177A20" w:rsidRDefault="00177A20" w:rsidP="00177A20">
      <w:pPr>
        <w:spacing w:after="0"/>
      </w:pPr>
      <w:r w:rsidRPr="00177A20">
        <w:t>Smluvní strany se dohodly, že finanční plnění podle smlouvy bude uhrazeno ve splátkách dle následujícího harmonogramu:</w:t>
      </w:r>
    </w:p>
    <w:p w14:paraId="2C56CEEA" w14:textId="1324ABFE" w:rsidR="00177A20" w:rsidRPr="00177A20" w:rsidRDefault="00177A20" w:rsidP="00177A20">
      <w:pPr>
        <w:numPr>
          <w:ilvl w:val="0"/>
          <w:numId w:val="1"/>
        </w:numPr>
        <w:spacing w:after="0"/>
        <w:rPr>
          <w:b/>
          <w:bCs/>
        </w:rPr>
      </w:pPr>
      <w:r w:rsidRPr="00177A20">
        <w:rPr>
          <w:b/>
          <w:bCs/>
        </w:rPr>
        <w:t xml:space="preserve">částka 300 000 Kč </w:t>
      </w:r>
      <w:r>
        <w:rPr>
          <w:b/>
          <w:bCs/>
        </w:rPr>
        <w:t xml:space="preserve">+ DPH </w:t>
      </w:r>
      <w:r w:rsidRPr="00177A20">
        <w:rPr>
          <w:b/>
          <w:bCs/>
        </w:rPr>
        <w:t>do 31. 10. 2025,</w:t>
      </w:r>
    </w:p>
    <w:p w14:paraId="194CA37A" w14:textId="51584F84" w:rsidR="00177A20" w:rsidRPr="00177A20" w:rsidRDefault="00177A20" w:rsidP="00177A20">
      <w:pPr>
        <w:numPr>
          <w:ilvl w:val="0"/>
          <w:numId w:val="1"/>
        </w:numPr>
        <w:spacing w:after="0"/>
        <w:rPr>
          <w:b/>
          <w:bCs/>
        </w:rPr>
      </w:pPr>
      <w:r w:rsidRPr="00177A20">
        <w:rPr>
          <w:b/>
          <w:bCs/>
        </w:rPr>
        <w:t xml:space="preserve">částka 200 000 Kč </w:t>
      </w:r>
      <w:r>
        <w:rPr>
          <w:b/>
          <w:bCs/>
        </w:rPr>
        <w:t>+ DPH</w:t>
      </w:r>
      <w:r w:rsidRPr="00177A20">
        <w:rPr>
          <w:b/>
          <w:bCs/>
        </w:rPr>
        <w:t xml:space="preserve"> do 30. 11. 2025,</w:t>
      </w:r>
    </w:p>
    <w:p w14:paraId="2C284933" w14:textId="5AECF621" w:rsidR="00177A20" w:rsidRPr="00177A20" w:rsidRDefault="00177A20" w:rsidP="00177A20">
      <w:pPr>
        <w:numPr>
          <w:ilvl w:val="0"/>
          <w:numId w:val="1"/>
        </w:numPr>
        <w:spacing w:after="0"/>
        <w:rPr>
          <w:b/>
          <w:bCs/>
        </w:rPr>
      </w:pPr>
      <w:r w:rsidRPr="00177A20">
        <w:rPr>
          <w:b/>
          <w:bCs/>
        </w:rPr>
        <w:t xml:space="preserve">částka 300 000 Kč </w:t>
      </w:r>
      <w:r>
        <w:rPr>
          <w:b/>
          <w:bCs/>
        </w:rPr>
        <w:t xml:space="preserve">+ DPH </w:t>
      </w:r>
      <w:r w:rsidRPr="00177A20">
        <w:rPr>
          <w:b/>
          <w:bCs/>
        </w:rPr>
        <w:t>do 31. 12. 2025.</w:t>
      </w:r>
    </w:p>
    <w:p w14:paraId="208D071D" w14:textId="58CFF78F" w:rsidR="00177A20" w:rsidRPr="00177A20" w:rsidRDefault="00177A20" w:rsidP="00177A20">
      <w:pPr>
        <w:spacing w:after="0"/>
      </w:pPr>
      <w:r w:rsidRPr="00177A20">
        <w:t xml:space="preserve">Platby budou prováděny bezhotovostním převodem na účet </w:t>
      </w:r>
      <w:r w:rsidR="00DA3512">
        <w:t xml:space="preserve">NdB </w:t>
      </w:r>
      <w:r w:rsidRPr="00177A20">
        <w:t>uvedený ve smlouvě.</w:t>
      </w:r>
    </w:p>
    <w:p w14:paraId="5D56B85A" w14:textId="66736BBA" w:rsidR="00177A20" w:rsidRPr="007E7322" w:rsidRDefault="00177A20" w:rsidP="00177A20">
      <w:pPr>
        <w:spacing w:after="0"/>
        <w:rPr>
          <w:sz w:val="16"/>
          <w:szCs w:val="16"/>
        </w:rPr>
      </w:pPr>
    </w:p>
    <w:p w14:paraId="62EB4636" w14:textId="77777777" w:rsidR="00177A20" w:rsidRPr="00177A20" w:rsidRDefault="00177A20" w:rsidP="00177A20">
      <w:pPr>
        <w:spacing w:after="0"/>
        <w:jc w:val="center"/>
        <w:rPr>
          <w:b/>
          <w:bCs/>
        </w:rPr>
      </w:pPr>
      <w:r w:rsidRPr="00177A20">
        <w:rPr>
          <w:b/>
          <w:bCs/>
        </w:rPr>
        <w:t>Článek II. – Závěrečná ustanovení</w:t>
      </w:r>
    </w:p>
    <w:p w14:paraId="1A8494B8" w14:textId="77777777" w:rsidR="00177A20" w:rsidRDefault="00177A20" w:rsidP="00177A20">
      <w:pPr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snapToGrid w:val="0"/>
          <w:color w:val="000000" w:themeColor="text1"/>
        </w:rPr>
      </w:pPr>
      <w:r w:rsidRPr="00B267B5">
        <w:rPr>
          <w:rFonts w:cstheme="minorHAnsi"/>
          <w:snapToGrid w:val="0"/>
          <w:color w:val="000000" w:themeColor="text1"/>
        </w:rPr>
        <w:t xml:space="preserve">Dodatek vstupuje v platnost dnem jeho podpisu oprávněnými zástupci obou smluvních stran. </w:t>
      </w:r>
    </w:p>
    <w:p w14:paraId="6B4A193A" w14:textId="77777777" w:rsidR="00177A20" w:rsidRPr="009575D3" w:rsidRDefault="00177A20" w:rsidP="00177A20">
      <w:pPr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snapToGrid w:val="0"/>
          <w:color w:val="000000" w:themeColor="text1"/>
        </w:rPr>
      </w:pPr>
      <w:r w:rsidRPr="009575D3">
        <w:rPr>
          <w:rFonts w:cstheme="minorHAnsi"/>
          <w:snapToGrid w:val="0"/>
          <w:color w:val="000000" w:themeColor="text1"/>
        </w:rPr>
        <w:t>Obě smluvní strany berou na vědomí, že dodatek nabývá účinnosti teprve jeho uveřejněním v registru smluv podle zákona č. 340/2015 Sb. (zákon o registru smluv) a souhlasí s uveřejněním tohoto dodatku v registru smluv v úplném znění.</w:t>
      </w:r>
    </w:p>
    <w:p w14:paraId="14B6C3BA" w14:textId="77777777" w:rsidR="00177A20" w:rsidRPr="00B267B5" w:rsidRDefault="00177A20" w:rsidP="00177A20">
      <w:pPr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snapToGrid w:val="0"/>
          <w:color w:val="000000" w:themeColor="text1"/>
        </w:rPr>
      </w:pPr>
      <w:r w:rsidRPr="00B267B5">
        <w:rPr>
          <w:rFonts w:cstheme="minorHAnsi"/>
          <w:snapToGrid w:val="0"/>
          <w:color w:val="000000" w:themeColor="text1"/>
        </w:rPr>
        <w:t>Ostatní ujednání uvedená ve smlouvě zůstávají v platnosti.</w:t>
      </w:r>
    </w:p>
    <w:p w14:paraId="427F8193" w14:textId="77777777" w:rsidR="00177A20" w:rsidRPr="00B267B5" w:rsidRDefault="00177A20" w:rsidP="00177A20">
      <w:pPr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snapToGrid w:val="0"/>
          <w:color w:val="000000" w:themeColor="text1"/>
        </w:rPr>
      </w:pPr>
      <w:r w:rsidRPr="00B267B5">
        <w:rPr>
          <w:rFonts w:cstheme="minorHAnsi"/>
          <w:snapToGrid w:val="0"/>
          <w:color w:val="000000" w:themeColor="text1"/>
        </w:rPr>
        <w:t>Tento dodatek je nedílnou součástí předmětné smlouvy.</w:t>
      </w:r>
    </w:p>
    <w:p w14:paraId="309AB76D" w14:textId="77777777" w:rsidR="00177A20" w:rsidRPr="00B267B5" w:rsidRDefault="00177A20" w:rsidP="00177A20">
      <w:pPr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snapToGrid w:val="0"/>
          <w:color w:val="000000" w:themeColor="text1"/>
        </w:rPr>
      </w:pPr>
      <w:r w:rsidRPr="00B267B5">
        <w:rPr>
          <w:rFonts w:cstheme="minorHAnsi"/>
          <w:snapToGrid w:val="0"/>
          <w:color w:val="000000" w:themeColor="text1"/>
        </w:rPr>
        <w:t xml:space="preserve">Dodatek se vyhotovuje ve dvou stejnopisech, z nichž každá smluvní strana obdrží </w:t>
      </w:r>
      <w:r w:rsidRPr="00B267B5">
        <w:rPr>
          <w:rFonts w:cstheme="minorHAnsi"/>
        </w:rPr>
        <w:t>jedno vyhotovení.</w:t>
      </w:r>
    </w:p>
    <w:p w14:paraId="3A7B8DF7" w14:textId="77777777" w:rsidR="00177A20" w:rsidRPr="00B267B5" w:rsidRDefault="00177A20" w:rsidP="00177A20">
      <w:pPr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snapToGrid w:val="0"/>
        </w:rPr>
      </w:pPr>
      <w:r w:rsidRPr="00B267B5">
        <w:rPr>
          <w:rFonts w:cstheme="minorHAnsi"/>
          <w:snapToGrid w:val="0"/>
        </w:rPr>
        <w:t>Smluvní strany prohlašují, že se podmínkami tohoto dodatku na základě vzájemné dohody řídily již ode dne podpisu tohoto dodatku a pro případ, že dodatek podléhá zveřejnění v registru smluv, považují veškerá svá vzájemná plnění poskytnutá ode dne podpisu tohoto dodatku do dne nabytí účinnosti tohoto dodatku za plnění poskytnutá podle tohoto dodatku.</w:t>
      </w:r>
    </w:p>
    <w:p w14:paraId="59D013FA" w14:textId="77777777" w:rsidR="007E7322" w:rsidRDefault="007E7322" w:rsidP="00177A20"/>
    <w:p w14:paraId="6E1190B6" w14:textId="4F39070B" w:rsidR="00177A20" w:rsidRPr="00177A20" w:rsidRDefault="00177A20" w:rsidP="00177A20">
      <w:r w:rsidRPr="00177A20">
        <w:t>V Brně dne:</w:t>
      </w:r>
      <w:r>
        <w:tab/>
      </w:r>
      <w:r>
        <w:tab/>
      </w:r>
      <w:r>
        <w:tab/>
      </w:r>
      <w:r w:rsidRPr="00177A20">
        <w:t xml:space="preserve">V Brně dne: </w:t>
      </w:r>
    </w:p>
    <w:p w14:paraId="31007052" w14:textId="77777777" w:rsidR="00177A20" w:rsidRDefault="00177A20" w:rsidP="00177A20">
      <w:pPr>
        <w:spacing w:after="0"/>
        <w:rPr>
          <w:b/>
          <w:bCs/>
        </w:rPr>
      </w:pPr>
      <w:r w:rsidRPr="00177A20">
        <w:t>.............................................................</w:t>
      </w:r>
      <w:r>
        <w:t xml:space="preserve"> </w:t>
      </w:r>
      <w:r>
        <w:tab/>
      </w:r>
      <w:r>
        <w:tab/>
      </w:r>
      <w:r w:rsidRPr="00177A20">
        <w:t>.............................................................</w:t>
      </w:r>
      <w:r w:rsidRPr="00177A20">
        <w:br/>
      </w:r>
      <w:r w:rsidRPr="00177A20">
        <w:rPr>
          <w:b/>
          <w:bCs/>
        </w:rPr>
        <w:t>MgA. Martin Glaser, ředitel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77A20">
        <w:rPr>
          <w:b/>
          <w:bCs/>
        </w:rPr>
        <w:t>Ing. Jakub Carda, MBA, ředitel</w:t>
      </w:r>
    </w:p>
    <w:p w14:paraId="3E18F0E6" w14:textId="6EA734C3" w:rsidR="00E16097" w:rsidRDefault="00177A20" w:rsidP="00177A20">
      <w:pPr>
        <w:spacing w:after="0"/>
      </w:pPr>
      <w:r w:rsidRPr="00177A20">
        <w:t>Národní divadlo Brno, p. o.</w:t>
      </w:r>
      <w:r>
        <w:t xml:space="preserve">   </w:t>
      </w:r>
      <w:r>
        <w:tab/>
      </w:r>
      <w:r>
        <w:tab/>
      </w:r>
      <w:r>
        <w:tab/>
      </w:r>
      <w:r w:rsidRPr="00177A20">
        <w:t>Společně, o.p.s.</w:t>
      </w:r>
    </w:p>
    <w:sectPr w:rsidR="00E16097" w:rsidSect="007E732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5DB3"/>
    <w:multiLevelType w:val="multilevel"/>
    <w:tmpl w:val="BA8A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860BE"/>
    <w:multiLevelType w:val="hybridMultilevel"/>
    <w:tmpl w:val="EB2A36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10F00"/>
    <w:multiLevelType w:val="multilevel"/>
    <w:tmpl w:val="66BA4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4828877">
    <w:abstractNumId w:val="0"/>
  </w:num>
  <w:num w:numId="2" w16cid:durableId="1618681802">
    <w:abstractNumId w:val="2"/>
  </w:num>
  <w:num w:numId="3" w16cid:durableId="1745682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20"/>
    <w:rsid w:val="00040669"/>
    <w:rsid w:val="00177A20"/>
    <w:rsid w:val="0033151F"/>
    <w:rsid w:val="00533B68"/>
    <w:rsid w:val="006C3AE3"/>
    <w:rsid w:val="007E7322"/>
    <w:rsid w:val="00A26B11"/>
    <w:rsid w:val="00CF19D7"/>
    <w:rsid w:val="00DA3512"/>
    <w:rsid w:val="00DD39B8"/>
    <w:rsid w:val="00E1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D0205"/>
  <w15:chartTrackingRefBased/>
  <w15:docId w15:val="{199D8AE1-7441-4E7F-A79A-3BC5AAF7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7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7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7A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7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7A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7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7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7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7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7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7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7A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7A2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7A2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7A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7A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7A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7A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7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7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7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7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7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7A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7A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7A2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7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7A2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7A20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177A20"/>
    <w:pPr>
      <w:suppressAutoHyphens/>
      <w:spacing w:after="0" w:line="240" w:lineRule="auto"/>
    </w:pPr>
    <w:rPr>
      <w:rFonts w:ascii="Arial" w:eastAsia="Arial" w:hAnsi="Arial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177A20"/>
    <w:rPr>
      <w:rFonts w:ascii="Arial" w:eastAsia="Arial" w:hAnsi="Arial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Štěpánková Kristýna</dc:creator>
  <cp:keywords/>
  <dc:description/>
  <cp:lastModifiedBy>Štěpánková Kristýna</cp:lastModifiedBy>
  <cp:revision>3</cp:revision>
  <dcterms:created xsi:type="dcterms:W3CDTF">2025-09-22T07:40:00Z</dcterms:created>
  <dcterms:modified xsi:type="dcterms:W3CDTF">2025-09-22T11:03:00Z</dcterms:modified>
</cp:coreProperties>
</file>