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B35F6" w14:textId="49E15F1B" w:rsidR="00CC4711" w:rsidRPr="00F72B45" w:rsidRDefault="00BF733C" w:rsidP="00B905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>UMOWA</w:t>
      </w:r>
    </w:p>
    <w:p w14:paraId="6983E8F6" w14:textId="14DF2F1B" w:rsidR="00787551" w:rsidRPr="00F72B45" w:rsidRDefault="00BF733C" w:rsidP="00B905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F72A6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A0498" w:rsidRPr="007A049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B0D4C">
        <w:rPr>
          <w:rFonts w:asciiTheme="minorHAnsi" w:hAnsiTheme="minorHAnsi" w:cstheme="minorHAnsi"/>
          <w:b/>
          <w:bCs/>
          <w:sz w:val="22"/>
          <w:szCs w:val="22"/>
        </w:rPr>
        <w:t>208</w:t>
      </w:r>
      <w:r w:rsidR="007A0498" w:rsidRPr="007A0498">
        <w:rPr>
          <w:rFonts w:asciiTheme="minorHAnsi" w:hAnsiTheme="minorHAnsi" w:cstheme="minorHAnsi"/>
          <w:b/>
          <w:bCs/>
          <w:sz w:val="22"/>
          <w:szCs w:val="22"/>
        </w:rPr>
        <w:t>/2025</w:t>
      </w:r>
    </w:p>
    <w:p w14:paraId="7F424B7F" w14:textId="77777777" w:rsidR="00DC0ED1" w:rsidRPr="00F72B45" w:rsidRDefault="00DC0ED1" w:rsidP="00B90589">
      <w:pPr>
        <w:rPr>
          <w:rFonts w:asciiTheme="minorHAnsi" w:hAnsiTheme="minorHAnsi" w:cstheme="minorHAnsi"/>
          <w:sz w:val="22"/>
          <w:szCs w:val="22"/>
        </w:rPr>
      </w:pPr>
    </w:p>
    <w:p w14:paraId="468EA4CA" w14:textId="2AFA132C" w:rsidR="00CC4711" w:rsidRPr="00F72B45" w:rsidRDefault="00BF733C" w:rsidP="00B90589">
      <w:p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</w:t>
      </w:r>
      <w:r w:rsidR="000F1A60" w:rsidRPr="00F72B45">
        <w:rPr>
          <w:rFonts w:asciiTheme="minorHAnsi" w:hAnsiTheme="minorHAnsi" w:cstheme="minorHAnsi"/>
          <w:sz w:val="22"/>
          <w:szCs w:val="22"/>
        </w:rPr>
        <w:t xml:space="preserve">awarta w dniu </w:t>
      </w:r>
      <w:r w:rsidR="00561839">
        <w:rPr>
          <w:rFonts w:asciiTheme="minorHAnsi" w:hAnsiTheme="minorHAnsi" w:cstheme="minorHAnsi"/>
          <w:sz w:val="22"/>
          <w:szCs w:val="22"/>
        </w:rPr>
        <w:t xml:space="preserve">18. 8. 2025 </w:t>
      </w:r>
      <w:r w:rsidRPr="00F72B45">
        <w:rPr>
          <w:rFonts w:asciiTheme="minorHAnsi" w:hAnsiTheme="minorHAnsi" w:cstheme="minorHAnsi"/>
          <w:sz w:val="22"/>
          <w:szCs w:val="22"/>
        </w:rPr>
        <w:t xml:space="preserve">w </w:t>
      </w:r>
      <w:r w:rsidR="00E727EA" w:rsidRPr="00F72B45">
        <w:rPr>
          <w:rFonts w:asciiTheme="minorHAnsi" w:hAnsiTheme="minorHAnsi" w:cstheme="minorHAnsi"/>
          <w:sz w:val="22"/>
          <w:szCs w:val="22"/>
        </w:rPr>
        <w:t>Warszawie</w:t>
      </w:r>
      <w:r w:rsidR="0044603F" w:rsidRPr="00F72B45">
        <w:rPr>
          <w:rFonts w:asciiTheme="minorHAnsi" w:hAnsiTheme="minorHAnsi" w:cstheme="minorHAnsi"/>
          <w:sz w:val="22"/>
          <w:szCs w:val="22"/>
        </w:rPr>
        <w:t xml:space="preserve"> po</w:t>
      </w:r>
      <w:r w:rsidRPr="00F72B45">
        <w:rPr>
          <w:rFonts w:asciiTheme="minorHAnsi" w:hAnsiTheme="minorHAnsi" w:cstheme="minorHAnsi"/>
          <w:sz w:val="22"/>
          <w:szCs w:val="22"/>
        </w:rPr>
        <w:t>między:</w:t>
      </w:r>
    </w:p>
    <w:p w14:paraId="18595235" w14:textId="032FA192" w:rsidR="0044603F" w:rsidRPr="00F72B45" w:rsidRDefault="00C20078" w:rsidP="00F72B4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Fundacją </w:t>
      </w:r>
      <w:r w:rsidR="00500369" w:rsidRPr="00F72B4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>Pomoc Polakom na Wschodzie</w:t>
      </w:r>
      <w:r w:rsidR="00500369" w:rsidRPr="00F72B45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5750D4"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 im. Jana Olszewskiego</w:t>
      </w:r>
      <w:r w:rsidR="00BF733C" w:rsidRPr="00F72B45">
        <w:rPr>
          <w:rFonts w:asciiTheme="minorHAnsi" w:hAnsiTheme="minorHAnsi" w:cstheme="minorHAnsi"/>
          <w:sz w:val="22"/>
          <w:szCs w:val="22"/>
        </w:rPr>
        <w:t>,</w:t>
      </w:r>
      <w:r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BF733C" w:rsidRPr="00F72B45">
        <w:rPr>
          <w:rFonts w:asciiTheme="minorHAnsi" w:hAnsiTheme="minorHAnsi" w:cstheme="minorHAnsi"/>
          <w:sz w:val="22"/>
          <w:szCs w:val="22"/>
        </w:rPr>
        <w:t xml:space="preserve">z siedzibą </w:t>
      </w:r>
      <w:r w:rsidRPr="00F72B45">
        <w:rPr>
          <w:rFonts w:asciiTheme="minorHAnsi" w:hAnsiTheme="minorHAnsi" w:cstheme="minorHAnsi"/>
          <w:sz w:val="22"/>
          <w:szCs w:val="22"/>
        </w:rPr>
        <w:t xml:space="preserve">w Warszawie przy ul. Jazdów 10A </w:t>
      </w:r>
      <w:r w:rsidR="00BF733C" w:rsidRPr="00F72B45">
        <w:rPr>
          <w:rFonts w:asciiTheme="minorHAnsi" w:hAnsiTheme="minorHAnsi" w:cstheme="minorHAnsi"/>
          <w:sz w:val="22"/>
          <w:szCs w:val="22"/>
        </w:rPr>
        <w:t>wpisaną</w:t>
      </w:r>
      <w:r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BF733C" w:rsidRPr="00F72B45">
        <w:rPr>
          <w:rFonts w:asciiTheme="minorHAnsi" w:hAnsiTheme="minorHAnsi" w:cstheme="minorHAnsi"/>
          <w:sz w:val="22"/>
          <w:szCs w:val="22"/>
        </w:rPr>
        <w:t xml:space="preserve">do </w:t>
      </w:r>
      <w:r w:rsidRPr="00F72B45">
        <w:rPr>
          <w:rFonts w:asciiTheme="minorHAnsi" w:hAnsiTheme="minorHAnsi" w:cstheme="minorHAnsi"/>
          <w:sz w:val="22"/>
          <w:szCs w:val="22"/>
        </w:rPr>
        <w:t>Rejestru Stowarzyszeń, Innych Organizacji Społecznych i Zawodowych, Fundacji i Publicznych Zakładów Opieki Zdrowotnej oraz Rejestru Przedsiębiorców prowadzonych przez Sąd Rejonowy dla m.st. Warszawy XII Wydział Gospodarczy Krajowego Rejestru Sądowego pod numerem KRS 0000130056, NIP: 526-21-49-912, REGON: 010100610,</w:t>
      </w:r>
      <w:r w:rsidR="00BF733C" w:rsidRPr="00F72B45">
        <w:rPr>
          <w:rFonts w:asciiTheme="minorHAnsi" w:hAnsiTheme="minorHAnsi" w:cstheme="minorHAnsi"/>
          <w:sz w:val="22"/>
          <w:szCs w:val="22"/>
        </w:rPr>
        <w:t xml:space="preserve"> reprezentowaną przez:</w:t>
      </w:r>
    </w:p>
    <w:p w14:paraId="2AF3DCFC" w14:textId="3A960C53" w:rsidR="00787551" w:rsidRPr="00F72B45" w:rsidRDefault="00C20078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Mikołaj Falkowski</w:t>
      </w:r>
      <w:r w:rsidR="002F3228" w:rsidRPr="00F72B45">
        <w:rPr>
          <w:rFonts w:asciiTheme="minorHAnsi" w:hAnsiTheme="minorHAnsi" w:cstheme="minorHAnsi"/>
          <w:sz w:val="22"/>
          <w:szCs w:val="22"/>
        </w:rPr>
        <w:t xml:space="preserve"> – Prezes Zarządu</w:t>
      </w:r>
    </w:p>
    <w:p w14:paraId="5EDE2E46" w14:textId="77777777" w:rsidR="00561839" w:rsidRDefault="00561839" w:rsidP="00B905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CA14C" w14:textId="56BE5560" w:rsidR="00CC4711" w:rsidRPr="00F72B45" w:rsidRDefault="00F91C5D" w:rsidP="00B90589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zwan</w:t>
      </w:r>
      <w:r w:rsidR="00787551" w:rsidRPr="00F72B45">
        <w:rPr>
          <w:rFonts w:asciiTheme="minorHAnsi" w:hAnsiTheme="minorHAnsi" w:cstheme="minorHAnsi"/>
          <w:sz w:val="22"/>
          <w:szCs w:val="22"/>
        </w:rPr>
        <w:t>ą</w:t>
      </w:r>
      <w:r w:rsidRPr="00F72B45">
        <w:rPr>
          <w:rFonts w:asciiTheme="minorHAnsi" w:hAnsiTheme="minorHAnsi" w:cstheme="minorHAnsi"/>
          <w:sz w:val="22"/>
          <w:szCs w:val="22"/>
        </w:rPr>
        <w:t xml:space="preserve"> dalej „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>Zlecenio</w:t>
      </w:r>
      <w:r w:rsidR="00787551" w:rsidRPr="00F72B45">
        <w:rPr>
          <w:rFonts w:asciiTheme="minorHAnsi" w:hAnsiTheme="minorHAnsi" w:cstheme="minorHAnsi"/>
          <w:b/>
          <w:bCs/>
          <w:sz w:val="22"/>
          <w:szCs w:val="22"/>
        </w:rPr>
        <w:t>dawcą</w:t>
      </w:r>
      <w:r w:rsidRPr="00F72B45">
        <w:rPr>
          <w:rFonts w:asciiTheme="minorHAnsi" w:hAnsiTheme="minorHAnsi" w:cstheme="minorHAnsi"/>
          <w:sz w:val="22"/>
          <w:szCs w:val="22"/>
        </w:rPr>
        <w:t>”</w:t>
      </w:r>
      <w:r w:rsidR="002F3228" w:rsidRPr="00F72B45">
        <w:rPr>
          <w:rFonts w:asciiTheme="minorHAnsi" w:hAnsiTheme="minorHAnsi" w:cstheme="minorHAnsi"/>
          <w:sz w:val="22"/>
          <w:szCs w:val="22"/>
        </w:rPr>
        <w:t>,</w:t>
      </w:r>
    </w:p>
    <w:p w14:paraId="3CB67D7D" w14:textId="236B4478" w:rsidR="00787551" w:rsidRPr="00F72B45" w:rsidRDefault="00787551" w:rsidP="00B90589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a</w:t>
      </w:r>
    </w:p>
    <w:p w14:paraId="751298DD" w14:textId="36CA1FB5" w:rsidR="000C064D" w:rsidRDefault="007A4820" w:rsidP="00AD2E0E">
      <w:pPr>
        <w:rPr>
          <w:rFonts w:asciiTheme="minorHAnsi" w:hAnsiTheme="minorHAnsi" w:cstheme="minorHAnsi"/>
          <w:sz w:val="22"/>
          <w:szCs w:val="22"/>
        </w:rPr>
      </w:pPr>
      <w:bookmarkStart w:id="0" w:name="_Hlk180406121"/>
      <w:bookmarkStart w:id="1" w:name="_Hlk42236346"/>
      <w:r w:rsidRPr="008E0275">
        <w:rPr>
          <w:rFonts w:asciiTheme="minorHAnsi" w:hAnsiTheme="minorHAnsi" w:cstheme="minorHAnsi"/>
          <w:b/>
          <w:sz w:val="22"/>
          <w:szCs w:val="22"/>
        </w:rPr>
        <w:t>Regionální knihovna Karviná, příspěvková organizace</w:t>
      </w:r>
      <w:r w:rsidRPr="00C469B0">
        <w:rPr>
          <w:rFonts w:asciiTheme="minorHAnsi" w:hAnsiTheme="minorHAnsi" w:cstheme="minorHAnsi"/>
          <w:sz w:val="22"/>
          <w:szCs w:val="22"/>
        </w:rPr>
        <w:t xml:space="preserve"> (Biblioteka Regionalna Karwina</w:t>
      </w:r>
      <w:r w:rsidRPr="00C469B0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F72A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2E0E" w:rsidRPr="00160A9F">
        <w:rPr>
          <w:rFonts w:asciiTheme="minorHAnsi" w:hAnsiTheme="minorHAnsi" w:cstheme="minorHAnsi"/>
          <w:sz w:val="22"/>
          <w:szCs w:val="22"/>
        </w:rPr>
        <w:t xml:space="preserve">z siedzibą </w:t>
      </w:r>
      <w:r w:rsidR="00AD2E0E">
        <w:rPr>
          <w:rFonts w:asciiTheme="minorHAnsi" w:hAnsiTheme="minorHAnsi" w:cstheme="minorHAnsi"/>
          <w:sz w:val="22"/>
          <w:szCs w:val="22"/>
        </w:rPr>
        <w:t xml:space="preserve">przy </w:t>
      </w:r>
      <w:r w:rsidR="00F72A6E">
        <w:rPr>
          <w:rFonts w:asciiTheme="minorHAnsi" w:hAnsiTheme="minorHAnsi" w:cstheme="minorHAnsi"/>
          <w:sz w:val="22"/>
          <w:szCs w:val="22"/>
        </w:rPr>
        <w:t>ul.</w:t>
      </w:r>
      <w:r w:rsidR="0067419F" w:rsidRPr="0067419F">
        <w:rPr>
          <w:rFonts w:asciiTheme="minorHAnsi" w:hAnsiTheme="minorHAnsi" w:cstheme="minorHAnsi"/>
          <w:sz w:val="22"/>
          <w:szCs w:val="22"/>
        </w:rPr>
        <w:t xml:space="preserve"> </w:t>
      </w:r>
      <w:r w:rsidR="00F72A6E" w:rsidRPr="00F72A6E">
        <w:rPr>
          <w:rFonts w:asciiTheme="minorHAnsi" w:hAnsiTheme="minorHAnsi" w:cstheme="minorHAnsi"/>
          <w:sz w:val="22"/>
          <w:szCs w:val="22"/>
        </w:rPr>
        <w:t>Centrum 2299/16, Karvin</w:t>
      </w:r>
      <w:r w:rsidR="008E0275">
        <w:rPr>
          <w:rFonts w:asciiTheme="minorHAnsi" w:hAnsiTheme="minorHAnsi" w:cstheme="minorHAnsi"/>
          <w:sz w:val="22"/>
          <w:szCs w:val="22"/>
        </w:rPr>
        <w:t>á</w:t>
      </w:r>
      <w:r w:rsidR="00F72A6E" w:rsidRPr="00F72A6E">
        <w:rPr>
          <w:rFonts w:asciiTheme="minorHAnsi" w:hAnsiTheme="minorHAnsi" w:cstheme="minorHAnsi"/>
          <w:sz w:val="22"/>
          <w:szCs w:val="22"/>
        </w:rPr>
        <w:t xml:space="preserve">-Mizerov, 734 </w:t>
      </w:r>
      <w:r w:rsidR="00F72A6E">
        <w:rPr>
          <w:rFonts w:asciiTheme="minorHAnsi" w:hAnsiTheme="minorHAnsi" w:cstheme="minorHAnsi"/>
          <w:sz w:val="22"/>
          <w:szCs w:val="22"/>
        </w:rPr>
        <w:t>11</w:t>
      </w:r>
      <w:r w:rsidR="00F72A6E" w:rsidRPr="00F72A6E">
        <w:rPr>
          <w:rFonts w:asciiTheme="minorHAnsi" w:hAnsiTheme="minorHAnsi" w:cstheme="minorHAnsi"/>
          <w:sz w:val="22"/>
          <w:szCs w:val="22"/>
        </w:rPr>
        <w:t>, Czechy</w:t>
      </w:r>
    </w:p>
    <w:p w14:paraId="7DC20AFE" w14:textId="439638EC" w:rsidR="00AD2E0E" w:rsidRPr="00F72B45" w:rsidRDefault="00AD2E0E" w:rsidP="00AD2E0E">
      <w:p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reprezentowaną przez:</w:t>
      </w:r>
    </w:p>
    <w:p w14:paraId="182CB626" w14:textId="27627FAB" w:rsidR="00AD2E0E" w:rsidRDefault="00F72A6E" w:rsidP="00AD2E0E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</w:t>
      </w:r>
      <w:r w:rsidR="004B599D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>ta Kukrechtov</w:t>
      </w:r>
      <w:r w:rsidR="00C469B0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– Dyrektor </w:t>
      </w:r>
    </w:p>
    <w:bookmarkEnd w:id="0"/>
    <w:p w14:paraId="6CA58140" w14:textId="77777777" w:rsidR="00561839" w:rsidRDefault="00561839" w:rsidP="00AD2E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31054D" w14:textId="78799DBE" w:rsidR="00AD2E0E" w:rsidRPr="00F72B45" w:rsidRDefault="00AD2E0E" w:rsidP="00AD2E0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  <w:r w:rsidRPr="00F72B45">
        <w:rPr>
          <w:rFonts w:asciiTheme="minorHAnsi" w:hAnsiTheme="minorHAnsi" w:cstheme="minorHAnsi"/>
          <w:sz w:val="22"/>
          <w:szCs w:val="22"/>
        </w:rPr>
        <w:t>zwanym dalej „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>Zleceniobiorcą</w:t>
      </w:r>
      <w:r w:rsidRPr="00F72B45">
        <w:rPr>
          <w:rFonts w:asciiTheme="minorHAnsi" w:hAnsiTheme="minorHAnsi" w:cstheme="minorHAnsi"/>
          <w:sz w:val="22"/>
          <w:szCs w:val="22"/>
        </w:rPr>
        <w:t xml:space="preserve">” </w:t>
      </w:r>
    </w:p>
    <w:bookmarkEnd w:id="1"/>
    <w:p w14:paraId="2EA561EB" w14:textId="77777777" w:rsidR="00AD2E0E" w:rsidRPr="00F72B45" w:rsidRDefault="00AD2E0E" w:rsidP="00AD2E0E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łącznie zwane Stronami.</w:t>
      </w:r>
    </w:p>
    <w:p w14:paraId="183DE545" w14:textId="2A797D1F" w:rsidR="00CC4711" w:rsidRPr="00F72B45" w:rsidRDefault="00BF733C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1</w:t>
      </w:r>
    </w:p>
    <w:p w14:paraId="1F382EAE" w14:textId="2DB4FB14" w:rsidR="00787551" w:rsidRPr="00F72B45" w:rsidRDefault="00787551" w:rsidP="00B90589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Umowa określa zasady wykonywania i finansowania powierzonego Zleceniobiorcy przez Zleceniodawcę </w:t>
      </w:r>
      <w:r w:rsidR="0044603F" w:rsidRPr="00F72B45">
        <w:rPr>
          <w:rFonts w:asciiTheme="minorHAnsi" w:hAnsiTheme="minorHAnsi" w:cstheme="minorHAnsi"/>
          <w:sz w:val="22"/>
          <w:szCs w:val="22"/>
        </w:rPr>
        <w:t>Zadani</w:t>
      </w:r>
      <w:r w:rsidRPr="00F72B45">
        <w:rPr>
          <w:rFonts w:asciiTheme="minorHAnsi" w:hAnsiTheme="minorHAnsi" w:cstheme="minorHAnsi"/>
          <w:sz w:val="22"/>
          <w:szCs w:val="22"/>
        </w:rPr>
        <w:t>a określonego w §</w:t>
      </w:r>
      <w:r w:rsidR="000F64B5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2 ust. 1 Umowy, a także przekazywania oraz rozliczania </w:t>
      </w:r>
      <w:r w:rsidR="0044603F" w:rsidRPr="00F72B45">
        <w:rPr>
          <w:rFonts w:asciiTheme="minorHAnsi" w:hAnsiTheme="minorHAnsi" w:cstheme="minorHAnsi"/>
          <w:sz w:val="22"/>
          <w:szCs w:val="22"/>
        </w:rPr>
        <w:t>Dotac</w:t>
      </w:r>
      <w:r w:rsidRPr="00F72B45">
        <w:rPr>
          <w:rFonts w:asciiTheme="minorHAnsi" w:hAnsiTheme="minorHAnsi" w:cstheme="minorHAnsi"/>
          <w:sz w:val="22"/>
          <w:szCs w:val="22"/>
        </w:rPr>
        <w:t xml:space="preserve">ji przeznaczonej na wykonanie tego </w:t>
      </w:r>
      <w:r w:rsidR="0044603F" w:rsidRPr="00F72B45">
        <w:rPr>
          <w:rFonts w:asciiTheme="minorHAnsi" w:hAnsiTheme="minorHAnsi" w:cstheme="minorHAnsi"/>
          <w:sz w:val="22"/>
          <w:szCs w:val="22"/>
        </w:rPr>
        <w:t>Zadani</w:t>
      </w:r>
      <w:r w:rsidRPr="00F72B45">
        <w:rPr>
          <w:rFonts w:asciiTheme="minorHAnsi" w:hAnsiTheme="minorHAnsi" w:cstheme="minorHAnsi"/>
          <w:sz w:val="22"/>
          <w:szCs w:val="22"/>
        </w:rPr>
        <w:t>a.</w:t>
      </w:r>
    </w:p>
    <w:p w14:paraId="177561C6" w14:textId="77777777" w:rsidR="00787551" w:rsidRPr="00F72B45" w:rsidRDefault="00787551" w:rsidP="00634FC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§ 2 </w:t>
      </w:r>
    </w:p>
    <w:p w14:paraId="4963969D" w14:textId="0D34B8E2" w:rsidR="00787551" w:rsidRPr="00F72B45" w:rsidRDefault="00787551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0C95D0DE" w14:textId="523B44F3" w:rsidR="00787551" w:rsidRPr="00F72B45" w:rsidRDefault="0078755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Zleceniodawca zleca a Zleceniobiorca zobowiązuje się wykonać </w:t>
      </w:r>
      <w:r w:rsidR="0044603F" w:rsidRPr="00F72B45">
        <w:rPr>
          <w:rFonts w:asciiTheme="minorHAnsi" w:hAnsiTheme="minorHAnsi" w:cstheme="minorHAnsi"/>
          <w:sz w:val="22"/>
          <w:szCs w:val="22"/>
        </w:rPr>
        <w:t>Zadani</w:t>
      </w:r>
      <w:r w:rsidRPr="00F72B45">
        <w:rPr>
          <w:rFonts w:asciiTheme="minorHAnsi" w:hAnsiTheme="minorHAnsi" w:cstheme="minorHAnsi"/>
          <w:sz w:val="22"/>
          <w:szCs w:val="22"/>
        </w:rPr>
        <w:t>e, tj</w:t>
      </w:r>
      <w:r w:rsidR="00B5230F" w:rsidRPr="00F72B45">
        <w:rPr>
          <w:rFonts w:asciiTheme="minorHAnsi" w:hAnsiTheme="minorHAnsi" w:cstheme="minorHAnsi"/>
          <w:sz w:val="22"/>
          <w:szCs w:val="22"/>
        </w:rPr>
        <w:t>.</w:t>
      </w:r>
      <w:r w:rsidR="00160A9F">
        <w:rPr>
          <w:rFonts w:asciiTheme="minorHAnsi" w:hAnsiTheme="minorHAnsi" w:cstheme="minorHAnsi"/>
          <w:sz w:val="22"/>
          <w:szCs w:val="22"/>
        </w:rPr>
        <w:t xml:space="preserve"> </w:t>
      </w:r>
      <w:r w:rsidR="00F72A6E" w:rsidRPr="00F72A6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Doświadczanie kultury wszystkimi zmysłami </w:t>
      </w:r>
      <w:r w:rsidR="00A27B90" w:rsidRPr="00AD2E0E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="00466357" w:rsidRPr="00AD2E0E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4663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adanie)</w:t>
      </w:r>
      <w:r w:rsidRPr="00F72B45">
        <w:rPr>
          <w:rFonts w:asciiTheme="minorHAnsi" w:hAnsiTheme="minorHAnsi" w:cstheme="minorHAnsi"/>
          <w:sz w:val="22"/>
          <w:szCs w:val="22"/>
        </w:rPr>
        <w:t>.</w:t>
      </w:r>
    </w:p>
    <w:p w14:paraId="519BDBD2" w14:textId="79400CEF" w:rsidR="00AC6240" w:rsidRPr="00F72B45" w:rsidRDefault="0078755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Zleceniodawca udzieli Zleceniobiorcy </w:t>
      </w:r>
      <w:r w:rsidR="0044603F" w:rsidRPr="00F72B45">
        <w:rPr>
          <w:rFonts w:asciiTheme="minorHAnsi" w:hAnsiTheme="minorHAnsi" w:cstheme="minorHAnsi"/>
          <w:sz w:val="22"/>
          <w:szCs w:val="22"/>
        </w:rPr>
        <w:t>Dotac</w:t>
      </w:r>
      <w:r w:rsidRPr="00F72B45">
        <w:rPr>
          <w:rFonts w:asciiTheme="minorHAnsi" w:hAnsiTheme="minorHAnsi" w:cstheme="minorHAnsi"/>
          <w:sz w:val="22"/>
          <w:szCs w:val="22"/>
        </w:rPr>
        <w:t xml:space="preserve">ji w celu wykonania przez Zleceniobiorcę </w:t>
      </w:r>
      <w:r w:rsidR="0044603F" w:rsidRPr="00F72B45">
        <w:rPr>
          <w:rFonts w:asciiTheme="minorHAnsi" w:hAnsiTheme="minorHAnsi" w:cstheme="minorHAnsi"/>
          <w:sz w:val="22"/>
          <w:szCs w:val="22"/>
        </w:rPr>
        <w:t>Zadani</w:t>
      </w:r>
      <w:r w:rsidRPr="00F72B45">
        <w:rPr>
          <w:rFonts w:asciiTheme="minorHAnsi" w:hAnsiTheme="minorHAnsi" w:cstheme="minorHAnsi"/>
          <w:sz w:val="22"/>
          <w:szCs w:val="22"/>
        </w:rPr>
        <w:t>a (</w:t>
      </w:r>
      <w:r w:rsidR="0044603F" w:rsidRPr="00F72B45">
        <w:rPr>
          <w:rFonts w:asciiTheme="minorHAnsi" w:hAnsiTheme="minorHAnsi" w:cstheme="minorHAnsi"/>
          <w:sz w:val="22"/>
          <w:szCs w:val="22"/>
        </w:rPr>
        <w:t>Dotac</w:t>
      </w:r>
      <w:r w:rsidRPr="00F72B45">
        <w:rPr>
          <w:rFonts w:asciiTheme="minorHAnsi" w:hAnsiTheme="minorHAnsi" w:cstheme="minorHAnsi"/>
          <w:sz w:val="22"/>
          <w:szCs w:val="22"/>
        </w:rPr>
        <w:t xml:space="preserve">ja), w wysokości </w:t>
      </w:r>
      <w:r w:rsidR="00F72A6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A7348">
        <w:rPr>
          <w:rFonts w:asciiTheme="minorHAnsi" w:hAnsiTheme="minorHAnsi" w:cstheme="minorHAnsi"/>
          <w:b/>
          <w:bCs/>
          <w:sz w:val="22"/>
          <w:szCs w:val="22"/>
        </w:rPr>
        <w:t> 000,</w:t>
      </w:r>
      <w:r w:rsidR="00F72A6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A734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5230F" w:rsidRPr="00160A9F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5230F" w:rsidRPr="00F72B45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500681">
        <w:rPr>
          <w:rFonts w:asciiTheme="minorHAnsi" w:hAnsiTheme="minorHAnsi" w:cstheme="minorHAnsi"/>
          <w:sz w:val="22"/>
          <w:szCs w:val="22"/>
        </w:rPr>
        <w:t>dziewięć</w:t>
      </w:r>
      <w:r w:rsidR="000A7348">
        <w:rPr>
          <w:rFonts w:asciiTheme="minorHAnsi" w:hAnsiTheme="minorHAnsi" w:cstheme="minorHAnsi"/>
          <w:sz w:val="22"/>
          <w:szCs w:val="22"/>
        </w:rPr>
        <w:t xml:space="preserve"> tysięcy</w:t>
      </w:r>
      <w:r w:rsidR="00217CAF">
        <w:rPr>
          <w:rFonts w:asciiTheme="minorHAnsi" w:hAnsiTheme="minorHAnsi" w:cstheme="minorHAnsi"/>
          <w:sz w:val="22"/>
          <w:szCs w:val="22"/>
        </w:rPr>
        <w:t xml:space="preserve"> </w:t>
      </w:r>
      <w:r w:rsidR="00A27B90">
        <w:rPr>
          <w:rFonts w:asciiTheme="minorHAnsi" w:hAnsiTheme="minorHAnsi" w:cstheme="minorHAnsi"/>
          <w:sz w:val="22"/>
          <w:szCs w:val="22"/>
        </w:rPr>
        <w:t>złot</w:t>
      </w:r>
      <w:r w:rsidR="00217CAF">
        <w:rPr>
          <w:rFonts w:asciiTheme="minorHAnsi" w:hAnsiTheme="minorHAnsi" w:cstheme="minorHAnsi"/>
          <w:sz w:val="22"/>
          <w:szCs w:val="22"/>
        </w:rPr>
        <w:t>ych</w:t>
      </w:r>
      <w:r w:rsidR="00A27B90">
        <w:rPr>
          <w:rFonts w:asciiTheme="minorHAnsi" w:hAnsiTheme="minorHAnsi" w:cstheme="minorHAnsi"/>
          <w:sz w:val="22"/>
          <w:szCs w:val="22"/>
        </w:rPr>
        <w:t xml:space="preserve"> </w:t>
      </w:r>
      <w:r w:rsidR="00F72A6E">
        <w:rPr>
          <w:rFonts w:asciiTheme="minorHAnsi" w:hAnsiTheme="minorHAnsi" w:cstheme="minorHAnsi"/>
          <w:sz w:val="22"/>
          <w:szCs w:val="22"/>
        </w:rPr>
        <w:t>2</w:t>
      </w:r>
      <w:r w:rsidR="009D1F69" w:rsidRPr="00F72B45">
        <w:rPr>
          <w:rFonts w:asciiTheme="minorHAnsi" w:hAnsiTheme="minorHAnsi" w:cstheme="minorHAnsi"/>
          <w:sz w:val="22"/>
          <w:szCs w:val="22"/>
        </w:rPr>
        <w:t>0/100</w:t>
      </w:r>
      <w:r w:rsidR="00B5230F" w:rsidRPr="00F72B45">
        <w:rPr>
          <w:rFonts w:asciiTheme="minorHAnsi" w:hAnsiTheme="minorHAnsi" w:cstheme="minorHAnsi"/>
          <w:sz w:val="22"/>
          <w:szCs w:val="22"/>
        </w:rPr>
        <w:t>)</w:t>
      </w:r>
      <w:r w:rsidRPr="00F72B45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12638F8C" w14:textId="17E62077" w:rsidR="00B72864" w:rsidRDefault="0044603F" w:rsidP="005C2457">
      <w:pPr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Dotac</w:t>
      </w:r>
      <w:r w:rsidR="00787551" w:rsidRPr="00F72B45">
        <w:rPr>
          <w:rFonts w:asciiTheme="minorHAnsi" w:hAnsiTheme="minorHAnsi" w:cstheme="minorHAnsi"/>
          <w:sz w:val="22"/>
          <w:szCs w:val="22"/>
        </w:rPr>
        <w:t>ja przeznacz</w:t>
      </w:r>
      <w:r w:rsidR="003D43DF" w:rsidRPr="00F72B45">
        <w:rPr>
          <w:rFonts w:asciiTheme="minorHAnsi" w:hAnsiTheme="minorHAnsi" w:cstheme="minorHAnsi"/>
          <w:sz w:val="22"/>
          <w:szCs w:val="22"/>
        </w:rPr>
        <w:t>o</w:t>
      </w:r>
      <w:r w:rsidR="00787551" w:rsidRPr="00F72B45">
        <w:rPr>
          <w:rFonts w:asciiTheme="minorHAnsi" w:hAnsiTheme="minorHAnsi" w:cstheme="minorHAnsi"/>
          <w:sz w:val="22"/>
          <w:szCs w:val="22"/>
        </w:rPr>
        <w:t xml:space="preserve">na na wykonanie </w:t>
      </w:r>
      <w:r w:rsidRPr="00F72B45">
        <w:rPr>
          <w:rFonts w:asciiTheme="minorHAnsi" w:hAnsiTheme="minorHAnsi" w:cstheme="minorHAnsi"/>
          <w:sz w:val="22"/>
          <w:szCs w:val="22"/>
        </w:rPr>
        <w:t>Zadani</w:t>
      </w:r>
      <w:r w:rsidR="00787551" w:rsidRPr="00F72B45">
        <w:rPr>
          <w:rFonts w:asciiTheme="minorHAnsi" w:hAnsiTheme="minorHAnsi" w:cstheme="minorHAnsi"/>
          <w:sz w:val="22"/>
          <w:szCs w:val="22"/>
        </w:rPr>
        <w:t>a obejmuje: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1346"/>
        <w:gridCol w:w="1341"/>
        <w:gridCol w:w="1019"/>
        <w:gridCol w:w="1255"/>
      </w:tblGrid>
      <w:tr w:rsidR="00AB0D4C" w:rsidRPr="00AB0D4C" w14:paraId="1439449B" w14:textId="77777777" w:rsidTr="00500681">
        <w:trPr>
          <w:trHeight w:val="617"/>
        </w:trPr>
        <w:tc>
          <w:tcPr>
            <w:tcW w:w="426" w:type="dxa"/>
            <w:tcBorders>
              <w:bottom w:val="single" w:sz="4" w:space="0" w:color="auto"/>
            </w:tcBorders>
            <w:shd w:val="clear" w:color="000000" w:fill="DDD9C3"/>
            <w:vAlign w:val="center"/>
            <w:hideMark/>
          </w:tcPr>
          <w:p w14:paraId="4831C63B" w14:textId="77777777" w:rsidR="00160A9F" w:rsidRPr="00AB0D4C" w:rsidRDefault="00160A9F" w:rsidP="00907C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DDD9C3"/>
            <w:vAlign w:val="center"/>
            <w:hideMark/>
          </w:tcPr>
          <w:p w14:paraId="388EAF75" w14:textId="77777777" w:rsidR="00160A9F" w:rsidRPr="00AB0D4C" w:rsidRDefault="00160A9F" w:rsidP="00907C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Theme="minorHAnsi" w:hAnsiTheme="minorHAnsi" w:cstheme="minorHAnsi"/>
                <w:sz w:val="22"/>
                <w:szCs w:val="22"/>
              </w:rPr>
              <w:t>Rodzaj kosztu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000000" w:fill="DDD9C3"/>
            <w:vAlign w:val="center"/>
            <w:hideMark/>
          </w:tcPr>
          <w:p w14:paraId="54EDF62B" w14:textId="77777777" w:rsidR="00160A9F" w:rsidRPr="00AB0D4C" w:rsidRDefault="00160A9F" w:rsidP="00907C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Theme="minorHAnsi" w:hAnsiTheme="minorHAnsi" w:cstheme="minorHAnsi"/>
                <w:sz w:val="22"/>
                <w:szCs w:val="22"/>
              </w:rPr>
              <w:t>Rodzaj miary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000000" w:fill="DDD9C3"/>
            <w:vAlign w:val="center"/>
            <w:hideMark/>
          </w:tcPr>
          <w:p w14:paraId="4809A138" w14:textId="206205B8" w:rsidR="00160A9F" w:rsidRPr="00AB0D4C" w:rsidRDefault="00160A9F" w:rsidP="00907C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Theme="minorHAnsi" w:hAnsiTheme="minorHAnsi" w:cstheme="minorHAnsi"/>
                <w:sz w:val="22"/>
                <w:szCs w:val="22"/>
              </w:rPr>
              <w:t xml:space="preserve">Koszt jednostkowy </w:t>
            </w:r>
            <w:r w:rsidRPr="00AB0D4C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="00466357" w:rsidRPr="00AB0D4C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  <w:r w:rsidRPr="00AB0D4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000000" w:fill="DDD9C3"/>
            <w:vAlign w:val="center"/>
            <w:hideMark/>
          </w:tcPr>
          <w:p w14:paraId="347AB3C4" w14:textId="77777777" w:rsidR="00160A9F" w:rsidRPr="00AB0D4C" w:rsidRDefault="00160A9F" w:rsidP="00907C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Theme="minorHAnsi" w:hAnsiTheme="minorHAnsi" w:cstheme="minorHAnsi"/>
                <w:sz w:val="22"/>
                <w:szCs w:val="22"/>
              </w:rPr>
              <w:t>Liczba jednostek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000000" w:fill="DDD9C3"/>
            <w:vAlign w:val="center"/>
            <w:hideMark/>
          </w:tcPr>
          <w:p w14:paraId="624F388C" w14:textId="71D70699" w:rsidR="00160A9F" w:rsidRPr="00AB0D4C" w:rsidRDefault="00160A9F" w:rsidP="00907C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Theme="minorHAnsi" w:hAnsiTheme="minorHAnsi" w:cstheme="minorHAnsi"/>
                <w:sz w:val="22"/>
                <w:szCs w:val="22"/>
              </w:rPr>
              <w:t>Wartość całkowita (</w:t>
            </w:r>
            <w:r w:rsidR="00466357" w:rsidRPr="00AB0D4C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  <w:r w:rsidRPr="00AB0D4C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</w:p>
        </w:tc>
      </w:tr>
      <w:tr w:rsidR="00AB0D4C" w:rsidRPr="00AB0D4C" w14:paraId="34748F8F" w14:textId="77777777" w:rsidTr="00500681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9771" w14:textId="4A2CF685" w:rsidR="00500681" w:rsidRPr="00AB0D4C" w:rsidRDefault="00500681" w:rsidP="005006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BF8A" w14:textId="4DECAED0" w:rsidR="00500681" w:rsidRPr="00AB0D4C" w:rsidRDefault="00500681" w:rsidP="005006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koszty organizacyjne - art. biurowe i papiernicze, usługi fotograficzne i graficzne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E3C7" w14:textId="7374642D" w:rsidR="00500681" w:rsidRPr="00AB0D4C" w:rsidRDefault="00AB0D4C" w:rsidP="005006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komplet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308C" w14:textId="099F35A0" w:rsidR="00500681" w:rsidRPr="00AB0D4C" w:rsidRDefault="00500681" w:rsidP="005006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500,20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29E0" w14:textId="35D6688D" w:rsidR="00500681" w:rsidRPr="00AB0D4C" w:rsidRDefault="00500681" w:rsidP="005006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46FF" w14:textId="3706A717" w:rsidR="00500681" w:rsidRPr="00AB0D4C" w:rsidRDefault="00500681" w:rsidP="0050068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500,20</w:t>
            </w:r>
          </w:p>
        </w:tc>
      </w:tr>
      <w:tr w:rsidR="00AB0D4C" w:rsidRPr="00AB0D4C" w14:paraId="0470AD49" w14:textId="77777777" w:rsidTr="00500681">
        <w:trPr>
          <w:trHeight w:val="4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29D7" w14:textId="7CAFC1E6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09FA" w14:textId="5984D06A" w:rsidR="00500681" w:rsidRPr="00AB0D4C" w:rsidRDefault="00500681" w:rsidP="00500681">
            <w:pPr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koszty programowe - panele wystawowe</w:t>
            </w:r>
            <w:r w:rsidR="001A2551"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Pr="00AB0D4C">
              <w:rPr>
                <w:rFonts w:ascii="Calibri" w:hAnsi="Calibri" w:cs="Calibri"/>
                <w:sz w:val="22"/>
                <w:szCs w:val="22"/>
              </w:rPr>
              <w:t xml:space="preserve"> katalogi wystawowe</w:t>
            </w:r>
            <w:r w:rsidR="001A2551">
              <w:rPr>
                <w:rFonts w:ascii="Calibri" w:hAnsi="Calibri" w:cs="Calibri"/>
                <w:sz w:val="22"/>
                <w:szCs w:val="22"/>
              </w:rPr>
              <w:t xml:space="preserve"> niezbędne do ekspozycji treści w ramach planowanych </w:t>
            </w:r>
            <w:r w:rsidR="00C65B21">
              <w:rPr>
                <w:rFonts w:ascii="Calibri" w:hAnsi="Calibri" w:cs="Calibri"/>
                <w:sz w:val="22"/>
                <w:szCs w:val="22"/>
              </w:rPr>
              <w:t>wystaw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92BC" w14:textId="0B160496" w:rsidR="00500681" w:rsidRPr="00AB0D4C" w:rsidRDefault="00AB0D4C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komplet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2B1C" w14:textId="0AE1EBA8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2 100,00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B1D5" w14:textId="28929C74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F7FE" w14:textId="0E177584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2 100,00</w:t>
            </w:r>
          </w:p>
        </w:tc>
      </w:tr>
      <w:tr w:rsidR="00AB0D4C" w:rsidRPr="00AB0D4C" w14:paraId="765AD712" w14:textId="77777777" w:rsidTr="00500681">
        <w:trPr>
          <w:trHeight w:val="4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FB24" w14:textId="752FAC16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7184" w14:textId="63617B88" w:rsidR="00500681" w:rsidRPr="00AB0D4C" w:rsidRDefault="00500681" w:rsidP="00500681">
            <w:pPr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koszty wyżywienia - usługi cateringowe i gastronomiczne, art. spożywcze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9BD6" w14:textId="6D36C0F5" w:rsidR="00500681" w:rsidRPr="00AB0D4C" w:rsidRDefault="00AB0D4C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komplet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3424" w14:textId="43C95B77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800,00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02ED" w14:textId="6BE274C1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FA43" w14:textId="777BBCA9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800,00</w:t>
            </w:r>
          </w:p>
        </w:tc>
      </w:tr>
      <w:tr w:rsidR="00AB0D4C" w:rsidRPr="00AB0D4C" w14:paraId="1324F352" w14:textId="77777777" w:rsidTr="00500681">
        <w:trPr>
          <w:trHeight w:val="4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72C0" w14:textId="47B19F64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2337" w14:textId="043C8949" w:rsidR="00500681" w:rsidRPr="00AB0D4C" w:rsidRDefault="00500681" w:rsidP="00500681">
            <w:pPr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transport - zwrot kosztów podróży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CB5F" w14:textId="216B73B6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transport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E5E9" w14:textId="1EC6BEAC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200,00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F2C9" w14:textId="69A5F6B0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C61" w14:textId="61019CBF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200,00</w:t>
            </w:r>
          </w:p>
        </w:tc>
      </w:tr>
      <w:tr w:rsidR="00AB0D4C" w:rsidRPr="00AB0D4C" w14:paraId="26B24163" w14:textId="77777777" w:rsidTr="00500681">
        <w:trPr>
          <w:trHeight w:val="4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6AF4" w14:textId="3242DDD1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F612" w14:textId="4A446674" w:rsidR="00500681" w:rsidRPr="00AB0D4C" w:rsidRDefault="00500681" w:rsidP="00500681">
            <w:pPr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koszty osobowe - wynagrodzenie za spotkanie autorskie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02CE" w14:textId="3D1B4D94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spotkanie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72D3" w14:textId="498D892D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2 250,00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E843" w14:textId="1EF5B168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237E" w14:textId="15E7473F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4 500,00</w:t>
            </w:r>
          </w:p>
        </w:tc>
      </w:tr>
      <w:tr w:rsidR="00AB0D4C" w:rsidRPr="00AB0D4C" w14:paraId="526D31FD" w14:textId="77777777" w:rsidTr="00500681">
        <w:trPr>
          <w:trHeight w:val="4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CC2" w14:textId="3C58CCB3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F475" w14:textId="01681355" w:rsidR="00500681" w:rsidRPr="00AB0D4C" w:rsidRDefault="00500681" w:rsidP="00500681">
            <w:pPr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promocja projektu - druk plakatów, gadżety reklamowe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F5E" w14:textId="761C4D97" w:rsidR="00500681" w:rsidRPr="00AB0D4C" w:rsidRDefault="00AB0D4C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usługa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4485" w14:textId="4FC58393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900,00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8752" w14:textId="684119B9" w:rsidR="00500681" w:rsidRPr="00AB0D4C" w:rsidRDefault="00500681" w:rsidP="005006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28EF" w14:textId="27F263C7" w:rsidR="00500681" w:rsidRPr="00AB0D4C" w:rsidRDefault="00500681" w:rsidP="0050068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B0D4C">
              <w:rPr>
                <w:rFonts w:ascii="Calibri" w:hAnsi="Calibri" w:cs="Calibri"/>
                <w:sz w:val="22"/>
                <w:szCs w:val="22"/>
              </w:rPr>
              <w:t>900,00</w:t>
            </w:r>
          </w:p>
        </w:tc>
      </w:tr>
    </w:tbl>
    <w:p w14:paraId="3F7AA1CE" w14:textId="77777777" w:rsidR="00C65B21" w:rsidRDefault="00C65B21" w:rsidP="004E3537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776C94C8" w14:textId="77777777" w:rsidR="00C65B21" w:rsidRDefault="00C65B21" w:rsidP="004E3537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084BA8A1" w14:textId="5E9E3BE4" w:rsidR="007078C8" w:rsidRPr="007078C8" w:rsidRDefault="007078C8" w:rsidP="004E3537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078C8">
        <w:rPr>
          <w:rFonts w:asciiTheme="minorHAnsi" w:hAnsiTheme="minorHAnsi" w:cstheme="minorHAnsi"/>
          <w:sz w:val="22"/>
          <w:szCs w:val="22"/>
        </w:rPr>
        <w:t>Opis merytoryczny Zadania:</w:t>
      </w:r>
    </w:p>
    <w:p w14:paraId="52189805" w14:textId="34A531DA" w:rsidR="00500681" w:rsidRPr="00500681" w:rsidRDefault="00500681" w:rsidP="0050068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00681">
        <w:rPr>
          <w:rFonts w:asciiTheme="minorHAnsi" w:hAnsiTheme="minorHAnsi" w:cstheme="minorHAnsi"/>
          <w:i/>
          <w:iCs/>
          <w:sz w:val="22"/>
          <w:szCs w:val="22"/>
        </w:rPr>
        <w:t>Projekt ma na celu wsparcie organizacji w Bibliotece Regionalnej w Karwinie wydarzeń o charakterze kulturalno-artystycznym.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00681">
        <w:rPr>
          <w:rFonts w:asciiTheme="minorHAnsi" w:hAnsiTheme="minorHAnsi" w:cstheme="minorHAnsi"/>
          <w:i/>
          <w:iCs/>
          <w:sz w:val="22"/>
          <w:szCs w:val="22"/>
        </w:rPr>
        <w:t>W pomieszczeniach filii biblioteki w Karwinie-Frysztacie, w ramach całorocznego planu wystaw, swoje prace przedstawią studenci i wykładowcy Uniwersytetu Śląskiego w Katowicach (filii w Cieszynie). Wydarzenie zostanie zorganizowane w ramach współpracy przebiegającej od 2022 r. Prezentacja współczesnej sztuki polskiej przyciągnie do biblioteki młodych artystów z obu stron Olzy doprowadzając do twórczej wymiany doświadczeń. Każdą z wystaw poprzedzi wernisaż i spotkanie autorskie połączone z wykładem artysty dotyczącym jego prac.</w:t>
      </w:r>
    </w:p>
    <w:p w14:paraId="124AC214" w14:textId="17F68038" w:rsidR="00500681" w:rsidRDefault="00500681" w:rsidP="0050068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00681">
        <w:rPr>
          <w:rFonts w:asciiTheme="minorHAnsi" w:hAnsiTheme="minorHAnsi" w:cstheme="minorHAnsi"/>
          <w:i/>
          <w:iCs/>
          <w:sz w:val="22"/>
          <w:szCs w:val="22"/>
        </w:rPr>
        <w:t>W ramach projektu planowane są również dwa spotkania z Michałem Rusinkiem (dla uczniów i studentów polskich szkół na Zaolziu oraz dla dorosłych) w bibliotece w Karwinie.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00681">
        <w:rPr>
          <w:rFonts w:asciiTheme="minorHAnsi" w:hAnsiTheme="minorHAnsi" w:cstheme="minorHAnsi"/>
          <w:i/>
          <w:iCs/>
          <w:sz w:val="22"/>
          <w:szCs w:val="22"/>
        </w:rPr>
        <w:t>W okresie przedświątecznym w Bibliotece Regionalnej Karwina odbędzie się koncert kolęd i kantyczek w wykonaniu orkiestry studentów i wykładowców Wydziału Sztuki i Nauk o Edukacji – Uniwersytetu Śląskiego.</w:t>
      </w:r>
    </w:p>
    <w:p w14:paraId="630547E6" w14:textId="37DAED6D" w:rsidR="00B81BAC" w:rsidRPr="00B81BAC" w:rsidRDefault="00B81BAC" w:rsidP="0050068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Beneficjenci: </w:t>
      </w:r>
      <w:r w:rsidR="00500681" w:rsidRPr="00500681">
        <w:rPr>
          <w:rFonts w:asciiTheme="minorHAnsi" w:hAnsiTheme="minorHAnsi" w:cstheme="minorHAnsi"/>
          <w:i/>
          <w:iCs/>
          <w:sz w:val="22"/>
          <w:szCs w:val="22"/>
        </w:rPr>
        <w:t>Społeczność zainteresowana tematyką wystaw (dzieci, młodzież, dorośli) – ok.800 osób.</w:t>
      </w:r>
      <w:r w:rsidR="00706F52" w:rsidRPr="00706F5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33E437E" w14:textId="77777777" w:rsidR="00B81BAC" w:rsidRPr="000A7348" w:rsidRDefault="00B81BAC" w:rsidP="00B81BA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9C993B2" w14:textId="7D3E66CE" w:rsidR="00955A73" w:rsidRPr="00F72B45" w:rsidRDefault="00955A73" w:rsidP="00955A7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Zleceniobiorca zobowiązuje się do przekazania na realizację Zadania </w:t>
      </w:r>
      <w:r w:rsidRPr="00466357">
        <w:rPr>
          <w:rFonts w:asciiTheme="minorHAnsi" w:hAnsiTheme="minorHAnsi" w:cstheme="minorHAnsi"/>
          <w:b/>
          <w:bCs/>
          <w:sz w:val="22"/>
          <w:szCs w:val="22"/>
        </w:rPr>
        <w:t xml:space="preserve">wkładu własnego </w:t>
      </w:r>
      <w:r w:rsidR="004C1A9C" w:rsidRPr="00466357">
        <w:rPr>
          <w:rFonts w:asciiTheme="minorHAnsi" w:hAnsiTheme="minorHAnsi" w:cstheme="minorHAnsi"/>
          <w:b/>
          <w:bCs/>
          <w:sz w:val="22"/>
          <w:szCs w:val="22"/>
        </w:rPr>
        <w:t>osobowego</w:t>
      </w:r>
      <w:r w:rsidR="004C1A9C" w:rsidRPr="00F72B45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500681">
        <w:rPr>
          <w:rFonts w:asciiTheme="minorHAnsi" w:hAnsiTheme="minorHAnsi" w:cstheme="minorHAnsi"/>
          <w:b/>
          <w:bCs/>
          <w:sz w:val="22"/>
          <w:szCs w:val="22"/>
        </w:rPr>
        <w:t>1 830</w:t>
      </w:r>
      <w:r w:rsidR="00466357" w:rsidRPr="00466357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="004C1A9C" w:rsidRPr="00466357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4C1A9C" w:rsidRPr="00F72B45">
        <w:rPr>
          <w:rFonts w:asciiTheme="minorHAnsi" w:hAnsiTheme="minorHAnsi" w:cstheme="minorHAnsi"/>
          <w:sz w:val="22"/>
          <w:szCs w:val="22"/>
        </w:rPr>
        <w:t xml:space="preserve"> (słownie</w:t>
      </w:r>
      <w:r w:rsidR="00B302CF" w:rsidRPr="00F72B45">
        <w:rPr>
          <w:rFonts w:asciiTheme="minorHAnsi" w:hAnsiTheme="minorHAnsi" w:cstheme="minorHAnsi"/>
          <w:sz w:val="22"/>
          <w:szCs w:val="22"/>
        </w:rPr>
        <w:t xml:space="preserve">: </w:t>
      </w:r>
      <w:r w:rsidR="00500681">
        <w:rPr>
          <w:rFonts w:asciiTheme="minorHAnsi" w:hAnsiTheme="minorHAnsi" w:cstheme="minorHAnsi"/>
          <w:sz w:val="22"/>
          <w:szCs w:val="22"/>
        </w:rPr>
        <w:t>jeden tysiąc osiemset trzydzieści</w:t>
      </w:r>
      <w:r w:rsidR="000A7348">
        <w:rPr>
          <w:rFonts w:asciiTheme="minorHAnsi" w:hAnsiTheme="minorHAnsi" w:cstheme="minorHAnsi"/>
          <w:sz w:val="22"/>
          <w:szCs w:val="22"/>
        </w:rPr>
        <w:t xml:space="preserve"> złotych</w:t>
      </w:r>
      <w:r w:rsidR="004C1A9C" w:rsidRPr="00F72B45">
        <w:rPr>
          <w:rFonts w:asciiTheme="minorHAnsi" w:hAnsiTheme="minorHAnsi" w:cstheme="minorHAnsi"/>
          <w:sz w:val="22"/>
          <w:szCs w:val="22"/>
        </w:rPr>
        <w:t xml:space="preserve"> 00/100).</w:t>
      </w:r>
    </w:p>
    <w:p w14:paraId="4682B9CA" w14:textId="63567747" w:rsidR="00A61EFA" w:rsidRPr="00F72B45" w:rsidRDefault="00E32D85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Dotacja, o której mowa §</w:t>
      </w:r>
      <w:r w:rsidR="00466357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2 ust. 2 zostanie przekazana </w:t>
      </w:r>
      <w:r w:rsidR="00D44D4C" w:rsidRPr="00F72B45">
        <w:rPr>
          <w:rFonts w:asciiTheme="minorHAnsi" w:hAnsiTheme="minorHAnsi" w:cstheme="minorHAnsi"/>
          <w:sz w:val="22"/>
          <w:szCs w:val="22"/>
        </w:rPr>
        <w:t xml:space="preserve">Zleceniobiorcy w terminie </w:t>
      </w:r>
      <w:r w:rsidR="00935CC3">
        <w:rPr>
          <w:rFonts w:asciiTheme="minorHAnsi" w:hAnsiTheme="minorHAnsi" w:cstheme="minorHAnsi"/>
          <w:sz w:val="22"/>
          <w:szCs w:val="22"/>
        </w:rPr>
        <w:t>21</w:t>
      </w:r>
      <w:r w:rsidR="00D44D4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5D6BF6" w:rsidRPr="00F72B45">
        <w:rPr>
          <w:rFonts w:asciiTheme="minorHAnsi" w:hAnsiTheme="minorHAnsi" w:cstheme="minorHAnsi"/>
          <w:sz w:val="22"/>
          <w:szCs w:val="22"/>
        </w:rPr>
        <w:t xml:space="preserve">dni </w:t>
      </w:r>
      <w:r w:rsidR="00D44D4C" w:rsidRPr="00F72B45">
        <w:rPr>
          <w:rFonts w:asciiTheme="minorHAnsi" w:hAnsiTheme="minorHAnsi" w:cstheme="minorHAnsi"/>
          <w:sz w:val="22"/>
          <w:szCs w:val="22"/>
        </w:rPr>
        <w:t xml:space="preserve">od dnia podpisania </w:t>
      </w:r>
      <w:r w:rsidR="005D6BF6" w:rsidRPr="00F72B45">
        <w:rPr>
          <w:rFonts w:asciiTheme="minorHAnsi" w:hAnsiTheme="minorHAnsi" w:cstheme="minorHAnsi"/>
          <w:sz w:val="22"/>
          <w:szCs w:val="22"/>
        </w:rPr>
        <w:t>U</w:t>
      </w:r>
      <w:r w:rsidR="00D44D4C" w:rsidRPr="00F72B45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583F6DAE" w14:textId="660B2797" w:rsidR="005D6BF6" w:rsidRPr="00F72B45" w:rsidRDefault="00787551" w:rsidP="00B749B1">
      <w:pPr>
        <w:numPr>
          <w:ilvl w:val="0"/>
          <w:numId w:val="18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Zleceniobiorca zobowiązuje się do rozliczenia </w:t>
      </w:r>
      <w:r w:rsidR="004C1A9C" w:rsidRPr="00F72B45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F72B45">
        <w:rPr>
          <w:rFonts w:asciiTheme="minorHAnsi" w:hAnsiTheme="minorHAnsi" w:cstheme="minorHAnsi"/>
          <w:sz w:val="22"/>
          <w:szCs w:val="22"/>
        </w:rPr>
        <w:t xml:space="preserve">otrzymanej w ramach </w:t>
      </w:r>
      <w:r w:rsidR="005D6BF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mowy </w:t>
      </w:r>
      <w:r w:rsidR="0044603F" w:rsidRPr="00F72B45">
        <w:rPr>
          <w:rFonts w:asciiTheme="minorHAnsi" w:hAnsiTheme="minorHAnsi" w:cstheme="minorHAnsi"/>
          <w:sz w:val="22"/>
          <w:szCs w:val="22"/>
        </w:rPr>
        <w:t>Dotac</w:t>
      </w:r>
      <w:r w:rsidRPr="00F72B45">
        <w:rPr>
          <w:rFonts w:asciiTheme="minorHAnsi" w:hAnsiTheme="minorHAnsi" w:cstheme="minorHAnsi"/>
          <w:sz w:val="22"/>
          <w:szCs w:val="22"/>
        </w:rPr>
        <w:t>ji</w:t>
      </w:r>
      <w:r w:rsidR="004C1A9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7307C1" w:rsidRPr="00F72B45">
        <w:rPr>
          <w:rFonts w:asciiTheme="minorHAnsi" w:hAnsiTheme="minorHAnsi" w:cstheme="minorHAnsi"/>
          <w:sz w:val="22"/>
          <w:szCs w:val="22"/>
        </w:rPr>
        <w:t xml:space="preserve">i złożenia Sprawozdania </w:t>
      </w:r>
      <w:r w:rsidR="007307C1" w:rsidRPr="00BB7469">
        <w:rPr>
          <w:rFonts w:asciiTheme="minorHAnsi" w:hAnsiTheme="minorHAnsi" w:cstheme="minorHAnsi"/>
          <w:sz w:val="22"/>
          <w:szCs w:val="22"/>
        </w:rPr>
        <w:t xml:space="preserve">końcowego </w:t>
      </w:r>
      <w:r w:rsidR="004C1A9C" w:rsidRPr="00BB7469">
        <w:rPr>
          <w:rFonts w:asciiTheme="minorHAnsi" w:hAnsiTheme="minorHAnsi" w:cstheme="minorHAnsi"/>
          <w:b/>
          <w:bCs/>
          <w:sz w:val="22"/>
          <w:szCs w:val="22"/>
        </w:rPr>
        <w:t xml:space="preserve">do dnia </w:t>
      </w:r>
      <w:r w:rsidR="002A2F25">
        <w:rPr>
          <w:rFonts w:asciiTheme="minorHAnsi" w:hAnsiTheme="minorHAnsi" w:cstheme="minorHAnsi"/>
          <w:b/>
          <w:bCs/>
          <w:sz w:val="22"/>
          <w:szCs w:val="22"/>
        </w:rPr>
        <w:t>5 stycznia 2026</w:t>
      </w:r>
      <w:r w:rsidR="004C1A9C" w:rsidRPr="00BB7469">
        <w:rPr>
          <w:rFonts w:asciiTheme="minorHAnsi" w:hAnsiTheme="minorHAnsi" w:cstheme="minorHAnsi"/>
          <w:b/>
          <w:bCs/>
          <w:sz w:val="22"/>
          <w:szCs w:val="22"/>
        </w:rPr>
        <w:t xml:space="preserve"> r</w:t>
      </w:r>
      <w:r w:rsidR="004C1A9C" w:rsidRPr="00BB7469">
        <w:rPr>
          <w:rFonts w:asciiTheme="minorHAnsi" w:hAnsiTheme="minorHAnsi" w:cstheme="minorHAnsi"/>
          <w:sz w:val="22"/>
          <w:szCs w:val="22"/>
        </w:rPr>
        <w:t>.</w:t>
      </w:r>
      <w:r w:rsidR="00C20A74" w:rsidRPr="00BB7469">
        <w:rPr>
          <w:rFonts w:asciiTheme="minorHAnsi" w:hAnsiTheme="minorHAnsi" w:cstheme="minorHAnsi"/>
          <w:sz w:val="22"/>
          <w:szCs w:val="22"/>
        </w:rPr>
        <w:t xml:space="preserve"> zgodnie</w:t>
      </w:r>
      <w:r w:rsidR="00C20A74" w:rsidRPr="00F72B45">
        <w:rPr>
          <w:rFonts w:asciiTheme="minorHAnsi" w:hAnsiTheme="minorHAnsi" w:cstheme="minorHAnsi"/>
          <w:sz w:val="22"/>
          <w:szCs w:val="22"/>
        </w:rPr>
        <w:t xml:space="preserve"> z §11 ust.1-2. </w:t>
      </w:r>
      <w:bookmarkStart w:id="3" w:name="_Hlk199935256"/>
    </w:p>
    <w:bookmarkEnd w:id="3"/>
    <w:p w14:paraId="192A81F0" w14:textId="570B721A" w:rsidR="00787551" w:rsidRPr="00F72B45" w:rsidRDefault="00787551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Umowę uznaje się za wykonaną z chwilą zatwierdzenia </w:t>
      </w:r>
      <w:r w:rsidR="007F0E7C" w:rsidRPr="00F72B45">
        <w:rPr>
          <w:rFonts w:asciiTheme="minorHAnsi" w:hAnsiTheme="minorHAnsi" w:cstheme="minorHAnsi"/>
          <w:sz w:val="22"/>
          <w:szCs w:val="22"/>
        </w:rPr>
        <w:t>Sprawozda</w:t>
      </w:r>
      <w:r w:rsidRPr="00F72B45">
        <w:rPr>
          <w:rFonts w:asciiTheme="minorHAnsi" w:hAnsiTheme="minorHAnsi" w:cstheme="minorHAnsi"/>
          <w:sz w:val="22"/>
          <w:szCs w:val="22"/>
        </w:rPr>
        <w:t>nia przez Zleceniodawcę.</w:t>
      </w:r>
    </w:p>
    <w:p w14:paraId="4DFF4C56" w14:textId="3A5D9DCA" w:rsidR="00F819D9" w:rsidRPr="00F72B45" w:rsidRDefault="00F819D9">
      <w:pPr>
        <w:pStyle w:val="Odstavecseseznamem"/>
        <w:numPr>
          <w:ilvl w:val="0"/>
          <w:numId w:val="18"/>
        </w:numPr>
        <w:contextualSpacing/>
        <w:rPr>
          <w:rFonts w:asciiTheme="minorHAnsi" w:hAnsiTheme="minorHAnsi" w:cstheme="minorHAnsi"/>
          <w:sz w:val="22"/>
          <w:szCs w:val="22"/>
        </w:rPr>
      </w:pPr>
      <w:bookmarkStart w:id="4" w:name="_Hlk200616884"/>
      <w:r w:rsidRPr="00F72B45">
        <w:rPr>
          <w:rFonts w:asciiTheme="minorHAnsi" w:hAnsiTheme="minorHAnsi" w:cstheme="minorHAnsi"/>
          <w:sz w:val="22"/>
          <w:szCs w:val="22"/>
        </w:rPr>
        <w:t xml:space="preserve">Osoby odpowiedzialne za koordynację i realizację Umowy oraz rozliczenie </w:t>
      </w:r>
      <w:r w:rsidR="0044603F" w:rsidRPr="00F72B45">
        <w:rPr>
          <w:rFonts w:asciiTheme="minorHAnsi" w:hAnsiTheme="minorHAnsi" w:cstheme="minorHAnsi"/>
          <w:sz w:val="22"/>
          <w:szCs w:val="22"/>
        </w:rPr>
        <w:t>Dotac</w:t>
      </w:r>
      <w:r w:rsidRPr="00F72B45">
        <w:rPr>
          <w:rFonts w:asciiTheme="minorHAnsi" w:hAnsiTheme="minorHAnsi" w:cstheme="minorHAnsi"/>
          <w:sz w:val="22"/>
          <w:szCs w:val="22"/>
        </w:rPr>
        <w:t>ji</w:t>
      </w:r>
      <w:bookmarkEnd w:id="4"/>
      <w:r w:rsidRPr="00F72B45">
        <w:rPr>
          <w:rFonts w:asciiTheme="minorHAnsi" w:hAnsiTheme="minorHAnsi" w:cstheme="minorHAnsi"/>
          <w:sz w:val="22"/>
          <w:szCs w:val="22"/>
        </w:rPr>
        <w:t>:</w:t>
      </w:r>
    </w:p>
    <w:p w14:paraId="02E030F5" w14:textId="77777777" w:rsidR="00955A73" w:rsidRPr="00F72B45" w:rsidRDefault="00F819D9" w:rsidP="009E107A">
      <w:pPr>
        <w:pStyle w:val="Odstavecseseznamem"/>
        <w:numPr>
          <w:ilvl w:val="0"/>
          <w:numId w:val="20"/>
        </w:numPr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po </w:t>
      </w:r>
      <w:r w:rsidR="004569A3" w:rsidRPr="00F72B45">
        <w:rPr>
          <w:rFonts w:asciiTheme="minorHAnsi" w:hAnsiTheme="minorHAnsi" w:cstheme="minorHAnsi"/>
          <w:sz w:val="22"/>
          <w:szCs w:val="22"/>
        </w:rPr>
        <w:t xml:space="preserve">stronie Zleceniobiorcy: </w:t>
      </w:r>
      <w:r w:rsidR="00955A73" w:rsidRPr="00F72B45">
        <w:rPr>
          <w:rFonts w:asciiTheme="minorHAnsi" w:hAnsiTheme="minorHAnsi" w:cstheme="minorHAnsi"/>
          <w:sz w:val="22"/>
          <w:szCs w:val="22"/>
        </w:rPr>
        <w:t>Dorota Świderska</w:t>
      </w:r>
      <w:r w:rsidR="004569A3" w:rsidRPr="00F72B45">
        <w:rPr>
          <w:rFonts w:asciiTheme="minorHAnsi" w:hAnsiTheme="minorHAnsi" w:cstheme="minorHAnsi"/>
          <w:sz w:val="22"/>
          <w:szCs w:val="22"/>
        </w:rPr>
        <w:t xml:space="preserve">; tel. </w:t>
      </w:r>
      <w:r w:rsidR="00955A73" w:rsidRPr="00F72B45">
        <w:rPr>
          <w:rFonts w:asciiTheme="minorHAnsi" w:hAnsiTheme="minorHAnsi" w:cstheme="minorHAnsi"/>
          <w:sz w:val="22"/>
          <w:szCs w:val="22"/>
        </w:rPr>
        <w:t>+48 507 898 174</w:t>
      </w:r>
      <w:r w:rsidR="004569A3" w:rsidRPr="00F72B45">
        <w:rPr>
          <w:rFonts w:asciiTheme="minorHAnsi" w:hAnsiTheme="minorHAnsi" w:cstheme="minorHAnsi"/>
          <w:sz w:val="22"/>
          <w:szCs w:val="22"/>
        </w:rPr>
        <w:t xml:space="preserve">; adres mailowy: </w:t>
      </w:r>
      <w:r w:rsidR="00955A73" w:rsidRPr="00F72B45">
        <w:rPr>
          <w:rFonts w:asciiTheme="minorHAnsi" w:hAnsiTheme="minorHAnsi" w:cstheme="minorHAnsi"/>
          <w:sz w:val="22"/>
          <w:szCs w:val="22"/>
        </w:rPr>
        <w:t>d.swiderska@pol.org.pl</w:t>
      </w:r>
    </w:p>
    <w:p w14:paraId="37E41696" w14:textId="71E4B270" w:rsidR="00CE4454" w:rsidRPr="00F72B45" w:rsidRDefault="00CE4454" w:rsidP="00FD39F6">
      <w:pPr>
        <w:pStyle w:val="Odstavecseseznamem"/>
        <w:numPr>
          <w:ilvl w:val="0"/>
          <w:numId w:val="20"/>
        </w:numPr>
        <w:shd w:val="clear" w:color="auto" w:fill="FFFFFF"/>
        <w:contextualSpacing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po stronie Zleceniodawcy</w:t>
      </w:r>
      <w:r w:rsidR="00BB7469">
        <w:rPr>
          <w:rFonts w:asciiTheme="minorHAnsi" w:hAnsiTheme="minorHAnsi" w:cstheme="minorHAnsi"/>
          <w:sz w:val="22"/>
          <w:szCs w:val="22"/>
        </w:rPr>
        <w:t xml:space="preserve">: </w:t>
      </w:r>
      <w:r w:rsidR="00C469B0">
        <w:rPr>
          <w:rFonts w:asciiTheme="minorHAnsi" w:hAnsiTheme="minorHAnsi" w:cstheme="minorHAnsi"/>
          <w:sz w:val="22"/>
          <w:szCs w:val="22"/>
        </w:rPr>
        <w:t>Barbora Koneszová</w:t>
      </w:r>
      <w:r w:rsidRPr="00F72B45">
        <w:rPr>
          <w:rFonts w:asciiTheme="minorHAnsi" w:hAnsiTheme="minorHAnsi" w:cstheme="minorHAnsi"/>
          <w:sz w:val="22"/>
          <w:szCs w:val="22"/>
        </w:rPr>
        <w:t>;</w:t>
      </w:r>
      <w:r w:rsidR="00955A73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tel. </w:t>
      </w:r>
      <w:r w:rsidR="00217C24" w:rsidRPr="00F72B45">
        <w:rPr>
          <w:rFonts w:asciiTheme="minorHAnsi" w:hAnsiTheme="minorHAnsi" w:cstheme="minorHAnsi"/>
          <w:sz w:val="22"/>
          <w:szCs w:val="22"/>
        </w:rPr>
        <w:t>bezpośredni:</w:t>
      </w:r>
      <w:r w:rsidR="00BB7469">
        <w:rPr>
          <w:rFonts w:asciiTheme="minorHAnsi" w:hAnsiTheme="minorHAnsi" w:cstheme="minorHAnsi"/>
          <w:sz w:val="22"/>
          <w:szCs w:val="22"/>
        </w:rPr>
        <w:t xml:space="preserve"> </w:t>
      </w:r>
      <w:r w:rsidR="00C469B0">
        <w:rPr>
          <w:rFonts w:asciiTheme="minorHAnsi" w:hAnsiTheme="minorHAnsi" w:cstheme="minorHAnsi"/>
          <w:sz w:val="22"/>
          <w:szCs w:val="22"/>
        </w:rPr>
        <w:t>+420 778 466 800</w:t>
      </w:r>
      <w:r w:rsidR="00217C24" w:rsidRPr="00F72B45">
        <w:rPr>
          <w:rFonts w:asciiTheme="minorHAnsi" w:hAnsiTheme="minorHAnsi" w:cstheme="minorHAnsi"/>
          <w:sz w:val="22"/>
          <w:szCs w:val="22"/>
        </w:rPr>
        <w:t>, adres mailowy:</w:t>
      </w:r>
      <w:r w:rsidR="00C469B0">
        <w:rPr>
          <w:rFonts w:asciiTheme="minorHAnsi" w:hAnsiTheme="minorHAnsi" w:cstheme="minorHAnsi"/>
          <w:sz w:val="22"/>
          <w:szCs w:val="22"/>
        </w:rPr>
        <w:t xml:space="preserve"> barbora.koneszova@rkka.cz</w:t>
      </w:r>
    </w:p>
    <w:p w14:paraId="38BEB1DA" w14:textId="698DF0F5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3</w:t>
      </w:r>
    </w:p>
    <w:p w14:paraId="06B9D8A2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 xml:space="preserve">Sposób wykonania Zadania </w:t>
      </w:r>
    </w:p>
    <w:p w14:paraId="22B86990" w14:textId="2CF0E493" w:rsidR="004E41FB" w:rsidRPr="00BB7469" w:rsidRDefault="004E41FB">
      <w:pPr>
        <w:pStyle w:val="Odstavecseseznamem"/>
        <w:numPr>
          <w:ilvl w:val="0"/>
          <w:numId w:val="10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Termin realizacji Zadania </w:t>
      </w:r>
      <w:r w:rsidR="00955A73" w:rsidRPr="00BB7469">
        <w:rPr>
          <w:rFonts w:asciiTheme="minorHAnsi" w:hAnsiTheme="minorHAnsi" w:cstheme="minorHAnsi"/>
          <w:sz w:val="22"/>
          <w:szCs w:val="22"/>
        </w:rPr>
        <w:t xml:space="preserve">oraz termin poniesienia wydatków </w:t>
      </w:r>
      <w:r w:rsidRPr="00BB7469">
        <w:rPr>
          <w:rFonts w:asciiTheme="minorHAnsi" w:hAnsiTheme="minorHAnsi" w:cstheme="minorHAnsi"/>
          <w:sz w:val="22"/>
          <w:szCs w:val="22"/>
        </w:rPr>
        <w:t xml:space="preserve">ustala się: </w:t>
      </w:r>
    </w:p>
    <w:p w14:paraId="4F8BEF9E" w14:textId="72E1A8AE" w:rsidR="004E41FB" w:rsidRPr="00BB7469" w:rsidRDefault="004E41FB" w:rsidP="00B90589">
      <w:pPr>
        <w:pStyle w:val="Odstavecseseznamem"/>
        <w:tabs>
          <w:tab w:val="left" w:pos="0"/>
        </w:tabs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7469">
        <w:rPr>
          <w:rFonts w:asciiTheme="minorHAnsi" w:hAnsiTheme="minorHAnsi" w:cstheme="minorHAnsi"/>
          <w:b/>
          <w:bCs/>
          <w:sz w:val="22"/>
          <w:szCs w:val="22"/>
        </w:rPr>
        <w:t xml:space="preserve">od dnia 1 stycznia </w:t>
      </w:r>
      <w:r w:rsidR="00A61EFA" w:rsidRPr="00BB746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5151C" w:rsidRPr="00BB746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61EFA" w:rsidRPr="00BB74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B7469">
        <w:rPr>
          <w:rFonts w:asciiTheme="minorHAnsi" w:hAnsiTheme="minorHAnsi" w:cstheme="minorHAnsi"/>
          <w:b/>
          <w:bCs/>
          <w:sz w:val="22"/>
          <w:szCs w:val="22"/>
        </w:rPr>
        <w:t xml:space="preserve">r. do dnia </w:t>
      </w:r>
      <w:r w:rsidR="002A2F25">
        <w:rPr>
          <w:rFonts w:asciiTheme="minorHAnsi" w:hAnsiTheme="minorHAnsi" w:cstheme="minorHAnsi"/>
          <w:b/>
          <w:bCs/>
          <w:sz w:val="22"/>
          <w:szCs w:val="22"/>
        </w:rPr>
        <w:t>31 grudnia</w:t>
      </w:r>
      <w:r w:rsidRPr="00BB7469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65151C" w:rsidRPr="00BB746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B746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39762AB6" w14:textId="16D213A0" w:rsidR="004E41FB" w:rsidRPr="00F72B45" w:rsidRDefault="004E41FB">
      <w:pPr>
        <w:pStyle w:val="Odstavecseseznamem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B7469">
        <w:rPr>
          <w:rFonts w:asciiTheme="minorHAnsi" w:hAnsiTheme="minorHAnsi" w:cstheme="minorHAnsi"/>
          <w:sz w:val="22"/>
          <w:szCs w:val="22"/>
        </w:rPr>
        <w:t>Zleceniobiorca zobowiązuje się do wykorzystania środków,</w:t>
      </w:r>
      <w:r w:rsidRPr="00F72B45">
        <w:rPr>
          <w:rFonts w:asciiTheme="minorHAnsi" w:hAnsiTheme="minorHAnsi" w:cstheme="minorHAnsi"/>
          <w:sz w:val="22"/>
          <w:szCs w:val="22"/>
        </w:rPr>
        <w:t xml:space="preserve"> o których mowa w § 2 ust. 2 i 3, zgodnie z celem, na jaki je uzyskał i na warunkach określonych w niniejszej </w:t>
      </w:r>
      <w:r w:rsidR="00B11594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mowie. Dopuszcza się wydatkowanie uzyskanych przychodów, w tym także odsetek bankowych od środków przekazanych przez Zleceniodawcę, na realizację Zadania wyłącznie na zasadach określonych w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mowie. Niewykorzystane przychody Zleceniobiorca zwraca Zleceniodawcy na zasadach określonych w § </w:t>
      </w:r>
      <w:r w:rsidR="00B11594" w:rsidRPr="00F72B45">
        <w:rPr>
          <w:rFonts w:asciiTheme="minorHAnsi" w:hAnsiTheme="minorHAnsi" w:cstheme="minorHAnsi"/>
          <w:sz w:val="22"/>
          <w:szCs w:val="22"/>
        </w:rPr>
        <w:t>12</w:t>
      </w:r>
      <w:r w:rsidRPr="00F72B45">
        <w:rPr>
          <w:rFonts w:asciiTheme="minorHAnsi" w:hAnsiTheme="minorHAnsi" w:cstheme="minorHAnsi"/>
          <w:sz w:val="22"/>
          <w:szCs w:val="22"/>
        </w:rPr>
        <w:t>.</w:t>
      </w:r>
    </w:p>
    <w:p w14:paraId="055161E3" w14:textId="55C17AA2" w:rsidR="004E41FB" w:rsidRPr="00F72B45" w:rsidRDefault="004E41FB">
      <w:pPr>
        <w:pStyle w:val="Odstavecseseznamem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Wydatkowanie osiągniętych przychodów, w tym także odsetek bankowych od środków przekazanych przez Zleceniodawcę, z naruszeniem postanowień ust. </w:t>
      </w:r>
      <w:r w:rsidR="00A92B78" w:rsidRPr="00F72B45">
        <w:rPr>
          <w:rFonts w:asciiTheme="minorHAnsi" w:hAnsiTheme="minorHAnsi" w:cstheme="minorHAnsi"/>
          <w:sz w:val="22"/>
          <w:szCs w:val="22"/>
        </w:rPr>
        <w:t>2</w:t>
      </w:r>
      <w:r w:rsidRPr="00F72B45">
        <w:rPr>
          <w:rFonts w:asciiTheme="minorHAnsi" w:hAnsiTheme="minorHAnsi" w:cstheme="minorHAnsi"/>
          <w:sz w:val="22"/>
          <w:szCs w:val="22"/>
        </w:rPr>
        <w:t xml:space="preserve"> uznaje się za Dotację pobraną w nadmiernej wysokości.</w:t>
      </w:r>
    </w:p>
    <w:p w14:paraId="1E24E5CF" w14:textId="77777777" w:rsidR="004E41FB" w:rsidRPr="00F72B45" w:rsidRDefault="004E41FB" w:rsidP="00634F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4</w:t>
      </w:r>
    </w:p>
    <w:p w14:paraId="0890ED5A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Finansowanie Zadania</w:t>
      </w:r>
    </w:p>
    <w:p w14:paraId="3AEE3D2F" w14:textId="7133776D" w:rsidR="004E41FB" w:rsidRDefault="004E41FB" w:rsidP="00B11594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00616785"/>
      <w:r w:rsidRPr="00F72B45">
        <w:rPr>
          <w:rFonts w:asciiTheme="minorHAnsi" w:hAnsiTheme="minorHAnsi" w:cstheme="minorHAnsi"/>
          <w:sz w:val="22"/>
          <w:szCs w:val="22"/>
        </w:rPr>
        <w:t>Przyznane w ramach Dotacji środki pieniężne będą przekazane przez Zleceniodawcę</w:t>
      </w:r>
      <w:r w:rsidR="00B11594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Zleceniobiorcy przelewem</w:t>
      </w:r>
      <w:r w:rsidR="00B11594" w:rsidRPr="00F72B45">
        <w:rPr>
          <w:rFonts w:asciiTheme="minorHAnsi" w:hAnsiTheme="minorHAnsi" w:cstheme="minorHAnsi"/>
          <w:sz w:val="22"/>
          <w:szCs w:val="22"/>
        </w:rPr>
        <w:t>, bądź w gotówce na pisemny wniosek Zleceniobiorcy</w:t>
      </w:r>
      <w:bookmarkEnd w:id="5"/>
      <w:r w:rsidR="00295182" w:rsidRPr="00F72B45">
        <w:rPr>
          <w:rFonts w:asciiTheme="minorHAnsi" w:hAnsiTheme="minorHAnsi" w:cstheme="minorHAnsi"/>
          <w:sz w:val="22"/>
          <w:szCs w:val="22"/>
        </w:rPr>
        <w:t>.</w:t>
      </w:r>
    </w:p>
    <w:p w14:paraId="60AE0359" w14:textId="416FA5D6" w:rsidR="004E41FB" w:rsidRPr="00C469B0" w:rsidRDefault="004E41FB" w:rsidP="00B90589">
      <w:pPr>
        <w:pStyle w:val="Odstavecseseznamem"/>
        <w:ind w:left="360"/>
        <w:rPr>
          <w:rFonts w:asciiTheme="minorHAnsi" w:hAnsiTheme="minorHAnsi" w:cstheme="minorHAnsi"/>
          <w:sz w:val="22"/>
          <w:szCs w:val="22"/>
          <w:lang w:val="cs-CZ"/>
        </w:rPr>
      </w:pPr>
      <w:bookmarkStart w:id="6" w:name="_Hlk200616843"/>
      <w:r w:rsidRPr="00C469B0">
        <w:rPr>
          <w:rFonts w:asciiTheme="minorHAnsi" w:hAnsiTheme="minorHAnsi" w:cstheme="minorHAnsi"/>
          <w:sz w:val="22"/>
          <w:szCs w:val="22"/>
        </w:rPr>
        <w:t>Nazwa organizacji:</w:t>
      </w:r>
      <w:r w:rsidR="009454B8" w:rsidRPr="00C469B0">
        <w:rPr>
          <w:rFonts w:asciiTheme="minorHAnsi" w:hAnsiTheme="minorHAnsi" w:cstheme="minorHAnsi"/>
          <w:sz w:val="22"/>
          <w:szCs w:val="22"/>
        </w:rPr>
        <w:t xml:space="preserve"> </w:t>
      </w:r>
      <w:r w:rsidRPr="00C469B0">
        <w:rPr>
          <w:rFonts w:asciiTheme="minorHAnsi" w:hAnsiTheme="minorHAnsi" w:cstheme="minorHAnsi"/>
          <w:sz w:val="22"/>
          <w:szCs w:val="22"/>
        </w:rPr>
        <w:t xml:space="preserve"> </w:t>
      </w:r>
      <w:r w:rsidR="00C469B0" w:rsidRPr="00C469B0">
        <w:rPr>
          <w:rFonts w:asciiTheme="minorHAnsi" w:hAnsiTheme="minorHAnsi" w:cstheme="minorHAnsi"/>
          <w:sz w:val="22"/>
          <w:szCs w:val="22"/>
        </w:rPr>
        <w:t>Regionální knihovna Karviná, příspěvková organizace (Biblioteka Regionalna Karwina</w:t>
      </w:r>
      <w:r w:rsidR="00C469B0" w:rsidRPr="00C469B0">
        <w:rPr>
          <w:rFonts w:asciiTheme="minorHAnsi" w:hAnsiTheme="minorHAnsi" w:cstheme="minorHAnsi"/>
          <w:sz w:val="22"/>
          <w:szCs w:val="22"/>
          <w:lang w:val="cs-CZ"/>
        </w:rPr>
        <w:t>)</w:t>
      </w:r>
    </w:p>
    <w:p w14:paraId="0EC34DEB" w14:textId="759E37D2" w:rsidR="004E41FB" w:rsidRPr="00C469B0" w:rsidRDefault="004E41FB" w:rsidP="00B90589">
      <w:pPr>
        <w:pStyle w:val="Odstavecseseznamem"/>
        <w:ind w:left="360"/>
        <w:rPr>
          <w:rFonts w:asciiTheme="minorHAnsi" w:hAnsiTheme="minorHAnsi" w:cstheme="minorHAnsi"/>
          <w:sz w:val="22"/>
          <w:szCs w:val="22"/>
        </w:rPr>
      </w:pPr>
      <w:r w:rsidRPr="00C469B0">
        <w:rPr>
          <w:rFonts w:asciiTheme="minorHAnsi" w:hAnsiTheme="minorHAnsi" w:cstheme="minorHAnsi"/>
          <w:sz w:val="22"/>
          <w:szCs w:val="22"/>
        </w:rPr>
        <w:t xml:space="preserve">Adres: </w:t>
      </w:r>
      <w:r w:rsidR="00C469B0" w:rsidRPr="00C469B0">
        <w:rPr>
          <w:rFonts w:asciiTheme="minorHAnsi" w:hAnsiTheme="minorHAnsi" w:cstheme="minorHAnsi"/>
          <w:sz w:val="22"/>
          <w:szCs w:val="22"/>
        </w:rPr>
        <w:t>Centrum 2299/16, 734 11 Karviná-Mizerov</w:t>
      </w:r>
    </w:p>
    <w:p w14:paraId="7590E904" w14:textId="0745E293" w:rsidR="004E41FB" w:rsidRPr="00C469B0" w:rsidRDefault="004E41FB" w:rsidP="00B90589">
      <w:pPr>
        <w:pStyle w:val="Odstavecseseznamem"/>
        <w:ind w:left="360"/>
        <w:rPr>
          <w:rFonts w:asciiTheme="minorHAnsi" w:hAnsiTheme="minorHAnsi" w:cstheme="minorHAnsi"/>
          <w:sz w:val="22"/>
          <w:szCs w:val="22"/>
        </w:rPr>
      </w:pPr>
      <w:r w:rsidRPr="00C469B0">
        <w:rPr>
          <w:rFonts w:asciiTheme="minorHAnsi" w:hAnsiTheme="minorHAnsi" w:cstheme="minorHAnsi"/>
          <w:sz w:val="22"/>
          <w:szCs w:val="22"/>
        </w:rPr>
        <w:t>Nr rachunku bankowego</w:t>
      </w:r>
      <w:r w:rsidR="00B5230F" w:rsidRPr="00C469B0">
        <w:rPr>
          <w:rFonts w:asciiTheme="minorHAnsi" w:hAnsiTheme="minorHAnsi" w:cstheme="minorHAnsi"/>
          <w:sz w:val="22"/>
          <w:szCs w:val="22"/>
        </w:rPr>
        <w:t xml:space="preserve"> IBAN</w:t>
      </w:r>
      <w:r w:rsidRPr="00C469B0">
        <w:rPr>
          <w:rFonts w:asciiTheme="minorHAnsi" w:hAnsiTheme="minorHAnsi" w:cstheme="minorHAnsi"/>
          <w:sz w:val="22"/>
          <w:szCs w:val="22"/>
        </w:rPr>
        <w:t xml:space="preserve">: </w:t>
      </w:r>
      <w:r w:rsidR="00C469B0" w:rsidRPr="00C469B0">
        <w:rPr>
          <w:rFonts w:asciiTheme="minorHAnsi" w:hAnsiTheme="minorHAnsi" w:cstheme="minorHAnsi"/>
          <w:sz w:val="22"/>
          <w:szCs w:val="22"/>
        </w:rPr>
        <w:t>CZ8401000000193425740227</w:t>
      </w:r>
    </w:p>
    <w:p w14:paraId="53482494" w14:textId="42B4E26C" w:rsidR="004E41FB" w:rsidRPr="007F3E9E" w:rsidRDefault="00014B70" w:rsidP="00B90589">
      <w:pPr>
        <w:pStyle w:val="Odstavecseseznamem"/>
        <w:ind w:left="360"/>
        <w:rPr>
          <w:rFonts w:asciiTheme="minorHAnsi" w:hAnsiTheme="minorHAnsi" w:cstheme="minorHAnsi"/>
          <w:sz w:val="22"/>
          <w:szCs w:val="22"/>
        </w:rPr>
      </w:pPr>
      <w:r w:rsidRPr="007F3E9E">
        <w:rPr>
          <w:rFonts w:asciiTheme="minorHAnsi" w:hAnsiTheme="minorHAnsi" w:cstheme="minorHAnsi"/>
          <w:sz w:val="22"/>
          <w:szCs w:val="22"/>
        </w:rPr>
        <w:t>SWIFT</w:t>
      </w:r>
      <w:r w:rsidR="004E41FB" w:rsidRPr="007F3E9E">
        <w:rPr>
          <w:rFonts w:asciiTheme="minorHAnsi" w:hAnsiTheme="minorHAnsi" w:cstheme="minorHAnsi"/>
          <w:sz w:val="22"/>
          <w:szCs w:val="22"/>
        </w:rPr>
        <w:t xml:space="preserve">: </w:t>
      </w:r>
      <w:r w:rsidR="007F3E9E" w:rsidRPr="007F3E9E">
        <w:rPr>
          <w:rFonts w:asciiTheme="minorHAnsi" w:hAnsiTheme="minorHAnsi" w:cstheme="minorHAnsi"/>
          <w:sz w:val="22"/>
          <w:szCs w:val="22"/>
        </w:rPr>
        <w:t>KOMBCZPPXXX</w:t>
      </w:r>
    </w:p>
    <w:p w14:paraId="11B031C9" w14:textId="619E6F87" w:rsidR="004E41FB" w:rsidRPr="00F72B45" w:rsidRDefault="004E41FB" w:rsidP="00B90589">
      <w:pPr>
        <w:pStyle w:val="Odstavecseseznamem"/>
        <w:ind w:left="360"/>
        <w:rPr>
          <w:rFonts w:asciiTheme="minorHAnsi" w:hAnsiTheme="minorHAnsi" w:cstheme="minorHAnsi"/>
          <w:sz w:val="22"/>
          <w:szCs w:val="22"/>
        </w:rPr>
      </w:pPr>
      <w:r w:rsidRPr="00C469B0">
        <w:rPr>
          <w:rFonts w:asciiTheme="minorHAnsi" w:hAnsiTheme="minorHAnsi" w:cstheme="minorHAnsi"/>
          <w:sz w:val="22"/>
          <w:szCs w:val="22"/>
        </w:rPr>
        <w:t xml:space="preserve">Nazwa/adres banku: </w:t>
      </w:r>
      <w:r w:rsidR="00C469B0" w:rsidRPr="00C469B0">
        <w:rPr>
          <w:rFonts w:asciiTheme="minorHAnsi" w:hAnsiTheme="minorHAnsi" w:cstheme="minorHAnsi"/>
          <w:sz w:val="22"/>
          <w:szCs w:val="22"/>
        </w:rPr>
        <w:t>Komerční banka a.s</w:t>
      </w:r>
    </w:p>
    <w:bookmarkEnd w:id="6"/>
    <w:p w14:paraId="2F72B4B4" w14:textId="77777777" w:rsidR="004E41FB" w:rsidRPr="00F72B45" w:rsidRDefault="004E41FB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 bądź dzień pobrania przez Zleceniobiorcę Dotacji w gotówce.</w:t>
      </w:r>
    </w:p>
    <w:p w14:paraId="5E8B1835" w14:textId="1D1BBB1D" w:rsidR="004E41FB" w:rsidRPr="00F72B45" w:rsidRDefault="004E41FB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Zleceniobiorca oświadcza, że jest jedynym posiadaczem wskazanego w ust. 1 rachunku bankowego i zobowiązuje się do utrzymania rachunku wskazanego w ust. 1 nie krócej niż do dnia zaakceptowania </w:t>
      </w:r>
      <w:r w:rsidRPr="00F72B45">
        <w:rPr>
          <w:rFonts w:asciiTheme="minorHAnsi" w:hAnsiTheme="minorHAnsi" w:cstheme="minorHAnsi"/>
          <w:sz w:val="22"/>
          <w:szCs w:val="22"/>
        </w:rPr>
        <w:lastRenderedPageBreak/>
        <w:t>przez Zleceniodawcę Sprawozdania końcowego, o którym mowa w § 1</w:t>
      </w:r>
      <w:r w:rsidR="00BD2402" w:rsidRPr="00F72B45">
        <w:rPr>
          <w:rFonts w:asciiTheme="minorHAnsi" w:hAnsiTheme="minorHAnsi" w:cstheme="minorHAnsi"/>
          <w:sz w:val="22"/>
          <w:szCs w:val="22"/>
        </w:rPr>
        <w:t>1</w:t>
      </w:r>
      <w:r w:rsidRPr="00F72B45">
        <w:rPr>
          <w:rFonts w:asciiTheme="minorHAnsi" w:hAnsiTheme="minorHAnsi" w:cstheme="minorHAnsi"/>
          <w:sz w:val="22"/>
          <w:szCs w:val="22"/>
        </w:rPr>
        <w:t xml:space="preserve"> ust. </w:t>
      </w:r>
      <w:r w:rsidR="00BD2402" w:rsidRPr="00F72B45">
        <w:rPr>
          <w:rFonts w:asciiTheme="minorHAnsi" w:hAnsiTheme="minorHAnsi" w:cstheme="minorHAnsi"/>
          <w:sz w:val="22"/>
          <w:szCs w:val="22"/>
        </w:rPr>
        <w:t>1</w:t>
      </w:r>
      <w:r w:rsidRPr="00F72B45">
        <w:rPr>
          <w:rFonts w:asciiTheme="minorHAnsi" w:hAnsiTheme="minorHAnsi" w:cstheme="minorHAnsi"/>
          <w:sz w:val="22"/>
          <w:szCs w:val="22"/>
        </w:rPr>
        <w:t>. W przypadku braku możliwości utrzymania rachunku, o którym mowa w ust. 1, Zleceniobiorca zobowiązuje się do niezwłocznego poinformowania Zleceniodawcy o nowym rachunku i jego numerze.</w:t>
      </w:r>
    </w:p>
    <w:p w14:paraId="192C99A6" w14:textId="599F3C8C" w:rsidR="004E41FB" w:rsidRPr="00F72B45" w:rsidRDefault="004E41FB" w:rsidP="00372A43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5F0F3A76" w14:textId="77777777" w:rsidR="004E41FB" w:rsidRPr="00F72B45" w:rsidRDefault="004E41FB" w:rsidP="00B905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>Kwalifikowalność kosztów i wydatków</w:t>
      </w:r>
    </w:p>
    <w:p w14:paraId="6642B3CE" w14:textId="527F72A0" w:rsidR="004E41FB" w:rsidRPr="00F72B45" w:rsidRDefault="004E41FB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Wszystkie wydatki i koszty kwalifikowalne Zadania, a także przychody z </w:t>
      </w:r>
      <w:r w:rsidR="00F23CBA">
        <w:rPr>
          <w:rFonts w:asciiTheme="minorHAnsi" w:hAnsiTheme="minorHAnsi" w:cstheme="minorHAnsi"/>
          <w:sz w:val="22"/>
          <w:szCs w:val="22"/>
        </w:rPr>
        <w:t>Zadania</w:t>
      </w:r>
      <w:r w:rsidRPr="00F72B45">
        <w:rPr>
          <w:rFonts w:asciiTheme="minorHAnsi" w:hAnsiTheme="minorHAnsi" w:cstheme="minorHAnsi"/>
          <w:sz w:val="22"/>
          <w:szCs w:val="22"/>
        </w:rPr>
        <w:t xml:space="preserve"> muszą być: </w:t>
      </w:r>
    </w:p>
    <w:p w14:paraId="27F8D81A" w14:textId="62245232" w:rsidR="004E41FB" w:rsidRPr="00F72B45" w:rsidRDefault="004E41FB" w:rsidP="00F969F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poniesione w terminie, o którym mowa w § 3 ust. 1 dla środków Dotacji</w:t>
      </w:r>
      <w:r w:rsidR="00C60764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i w § </w:t>
      </w:r>
      <w:r w:rsidR="00C60764" w:rsidRPr="00F72B45">
        <w:rPr>
          <w:rFonts w:asciiTheme="minorHAnsi" w:hAnsiTheme="minorHAnsi" w:cstheme="minorHAnsi"/>
          <w:sz w:val="22"/>
          <w:szCs w:val="22"/>
        </w:rPr>
        <w:t>2</w:t>
      </w:r>
      <w:r w:rsidRPr="00F72B45">
        <w:rPr>
          <w:rFonts w:asciiTheme="minorHAnsi" w:hAnsiTheme="minorHAnsi" w:cstheme="minorHAnsi"/>
          <w:sz w:val="22"/>
          <w:szCs w:val="22"/>
        </w:rPr>
        <w:t xml:space="preserve"> ust. </w:t>
      </w:r>
      <w:r w:rsidR="00C60764" w:rsidRPr="00F72B45">
        <w:rPr>
          <w:rFonts w:asciiTheme="minorHAnsi" w:hAnsiTheme="minorHAnsi" w:cstheme="minorHAnsi"/>
          <w:sz w:val="22"/>
          <w:szCs w:val="22"/>
        </w:rPr>
        <w:t>4</w:t>
      </w:r>
      <w:r w:rsidRPr="00F72B45">
        <w:rPr>
          <w:rFonts w:asciiTheme="minorHAnsi" w:hAnsiTheme="minorHAnsi" w:cstheme="minorHAnsi"/>
          <w:sz w:val="22"/>
          <w:szCs w:val="22"/>
        </w:rPr>
        <w:t xml:space="preserve"> dla środków z wkładu własnego oraz związane z działaniami przewidzianymi do realizacji w terminie, o którym mowa w § 3 ust. 1 </w:t>
      </w:r>
      <w:r w:rsidR="00C60764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mowy,</w:t>
      </w:r>
    </w:p>
    <w:p w14:paraId="388A7B76" w14:textId="77777777" w:rsidR="00647E49" w:rsidRPr="00F72B45" w:rsidRDefault="004E41FB" w:rsidP="00F969F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niezbędne do realizacji Zadania i osiągnięcia jego </w:t>
      </w:r>
      <w:r w:rsidR="0065151C" w:rsidRPr="00F72B45">
        <w:rPr>
          <w:rFonts w:asciiTheme="minorHAnsi" w:hAnsiTheme="minorHAnsi" w:cstheme="minorHAnsi"/>
          <w:sz w:val="22"/>
          <w:szCs w:val="22"/>
        </w:rPr>
        <w:t xml:space="preserve">zakładanych </w:t>
      </w:r>
      <w:r w:rsidRPr="00F72B45">
        <w:rPr>
          <w:rFonts w:asciiTheme="minorHAnsi" w:hAnsiTheme="minorHAnsi" w:cstheme="minorHAnsi"/>
          <w:sz w:val="22"/>
          <w:szCs w:val="22"/>
        </w:rPr>
        <w:t xml:space="preserve">rezultatów, </w:t>
      </w:r>
    </w:p>
    <w:p w14:paraId="2E639D10" w14:textId="56C75811" w:rsidR="004E41FB" w:rsidRPr="00F72B45" w:rsidRDefault="004E41FB" w:rsidP="00F969F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spełniające wymogi efektywnego zarządzania finansami, </w:t>
      </w:r>
      <w:r w:rsidR="00647E49" w:rsidRPr="00F72B45">
        <w:rPr>
          <w:rFonts w:asciiTheme="minorHAnsi" w:hAnsiTheme="minorHAnsi" w:cstheme="minorHAnsi"/>
          <w:sz w:val="22"/>
          <w:szCs w:val="22"/>
        </w:rPr>
        <w:t>w szczególności uzyskania najlepszych efektów z danych nakładów</w:t>
      </w:r>
      <w:r w:rsidRPr="00F72B4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005F09" w14:textId="05F3AD6C" w:rsidR="00647E49" w:rsidRPr="00F72B45" w:rsidRDefault="00647E49" w:rsidP="00F969F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zgodne z przepisami prawa powszechnie obowiązującego,</w:t>
      </w:r>
    </w:p>
    <w:p w14:paraId="3E8D4415" w14:textId="2DCD59EF" w:rsidR="004E41FB" w:rsidRPr="00F72B45" w:rsidRDefault="004E41FB" w:rsidP="00F969F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identyfikowalne i weryfikowalne, </w:t>
      </w:r>
      <w:r w:rsidR="00647E49" w:rsidRPr="00F72B45">
        <w:rPr>
          <w:rFonts w:asciiTheme="minorHAnsi" w:hAnsiTheme="minorHAnsi" w:cstheme="minorHAnsi"/>
          <w:sz w:val="22"/>
          <w:szCs w:val="22"/>
        </w:rPr>
        <w:t xml:space="preserve">ujęte </w:t>
      </w:r>
      <w:r w:rsidRPr="00F72B45">
        <w:rPr>
          <w:rFonts w:asciiTheme="minorHAnsi" w:hAnsiTheme="minorHAnsi" w:cstheme="minorHAnsi"/>
          <w:sz w:val="22"/>
          <w:szCs w:val="22"/>
        </w:rPr>
        <w:t>w księg</w:t>
      </w:r>
      <w:r w:rsidR="00647E49" w:rsidRPr="00F72B45">
        <w:rPr>
          <w:rFonts w:asciiTheme="minorHAnsi" w:hAnsiTheme="minorHAnsi" w:cstheme="minorHAnsi"/>
          <w:sz w:val="22"/>
          <w:szCs w:val="22"/>
        </w:rPr>
        <w:t>ach rachunkowych</w:t>
      </w:r>
      <w:r w:rsidRPr="00F72B45">
        <w:rPr>
          <w:rFonts w:asciiTheme="minorHAnsi" w:hAnsiTheme="minorHAnsi" w:cstheme="minorHAnsi"/>
          <w:sz w:val="22"/>
          <w:szCs w:val="22"/>
        </w:rPr>
        <w:t xml:space="preserve"> Zleceniobiorcy zgodnie z</w:t>
      </w:r>
      <w:r w:rsid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647E49" w:rsidRPr="00F72B45">
        <w:rPr>
          <w:rFonts w:asciiTheme="minorHAnsi" w:hAnsiTheme="minorHAnsi" w:cstheme="minorHAnsi"/>
          <w:sz w:val="22"/>
          <w:szCs w:val="22"/>
        </w:rPr>
        <w:t>przepisami o</w:t>
      </w:r>
      <w:r w:rsidRPr="00F72B45">
        <w:rPr>
          <w:rFonts w:asciiTheme="minorHAnsi" w:hAnsiTheme="minorHAnsi" w:cstheme="minorHAnsi"/>
          <w:sz w:val="22"/>
          <w:szCs w:val="22"/>
        </w:rPr>
        <w:t xml:space="preserve"> rachunkowości, </w:t>
      </w:r>
    </w:p>
    <w:p w14:paraId="7237A7A9" w14:textId="77777777" w:rsidR="004E41FB" w:rsidRPr="00F72B45" w:rsidRDefault="004E41FB" w:rsidP="00F969F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udokumentowane w sposób umożliwiający ocenę realizacji Zadania pod względem merytorycznym i finansowym.</w:t>
      </w:r>
    </w:p>
    <w:p w14:paraId="5C28027E" w14:textId="5EA03FD8" w:rsidR="004E41FB" w:rsidRPr="00F72B45" w:rsidRDefault="004E41FB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Kosztami niekwalifikowanymi są koszty niezwiązane z realizacją Zadania lub niezgodne z przepisami powszechnie obowiązującego prawa. Za </w:t>
      </w:r>
      <w:r w:rsidR="00647E49" w:rsidRPr="00F72B45">
        <w:rPr>
          <w:rFonts w:asciiTheme="minorHAnsi" w:hAnsiTheme="minorHAnsi" w:cstheme="minorHAnsi"/>
          <w:sz w:val="22"/>
          <w:szCs w:val="22"/>
        </w:rPr>
        <w:t>koszty</w:t>
      </w:r>
      <w:r w:rsidRPr="00F72B45">
        <w:rPr>
          <w:rFonts w:asciiTheme="minorHAnsi" w:hAnsiTheme="minorHAnsi" w:cstheme="minorHAnsi"/>
          <w:sz w:val="22"/>
          <w:szCs w:val="22"/>
        </w:rPr>
        <w:t xml:space="preserve"> niekwalifikowalne uważa się w szczególności wydatki z tytułu:</w:t>
      </w:r>
    </w:p>
    <w:p w14:paraId="05F47E9C" w14:textId="77777777" w:rsidR="004E41FB" w:rsidRPr="00F72B45" w:rsidRDefault="004E41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zadłużenia i kosztów obsługi zadłużenia,</w:t>
      </w:r>
    </w:p>
    <w:p w14:paraId="0FA9CA31" w14:textId="77777777" w:rsidR="004E41FB" w:rsidRPr="00F72B45" w:rsidRDefault="004E41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kar i grzywien,</w:t>
      </w:r>
    </w:p>
    <w:p w14:paraId="7FBE7105" w14:textId="77777777" w:rsidR="004E41FB" w:rsidRPr="00F72B45" w:rsidRDefault="004E41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rezerw na straty i ewentualne przyszłe zobowiązania,</w:t>
      </w:r>
    </w:p>
    <w:p w14:paraId="4802C800" w14:textId="77777777" w:rsidR="004E41FB" w:rsidRPr="00F72B45" w:rsidRDefault="004E41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odsetek od zadłużenia,</w:t>
      </w:r>
    </w:p>
    <w:p w14:paraId="6244F495" w14:textId="77777777" w:rsidR="00013BA8" w:rsidRPr="00F72B45" w:rsidRDefault="004E41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strat związanych z wymianą walut,</w:t>
      </w:r>
    </w:p>
    <w:p w14:paraId="475361D4" w14:textId="77777777" w:rsidR="00013BA8" w:rsidRPr="00F72B45" w:rsidRDefault="00013BA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zakupu środka trwałego w rozumieniu art. 3 ust. 1 pkt 15 ustawy z dnia 29 września 1994 r. o rachunkowości, zwanego dalej „środkiem trwałym”, lub składnika wartości niematerialnych i prawnych, o wartości początkowej przekraczającej 10.000 zł;</w:t>
      </w:r>
    </w:p>
    <w:p w14:paraId="68188001" w14:textId="77777777" w:rsidR="00013BA8" w:rsidRPr="00F72B45" w:rsidRDefault="00013BA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inwestycji związanych z budową nowych obiektów,</w:t>
      </w:r>
    </w:p>
    <w:p w14:paraId="34F59005" w14:textId="77777777" w:rsidR="00013BA8" w:rsidRPr="00F72B45" w:rsidRDefault="004E41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podatku od towarów i usług (VAT), jeżeli może zostać odliczony w oparciu o ustawę z dnia 11 marca 2004 r. o podatku od towarów i usług,</w:t>
      </w:r>
    </w:p>
    <w:p w14:paraId="268F0324" w14:textId="77777777" w:rsidR="00013BA8" w:rsidRPr="00F72B45" w:rsidRDefault="004E41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zakupu napojów alkoholowych</w:t>
      </w:r>
      <w:r w:rsidR="00655CEF" w:rsidRPr="00F72B45">
        <w:rPr>
          <w:rFonts w:asciiTheme="minorHAnsi" w:hAnsiTheme="minorHAnsi" w:cstheme="minorHAnsi"/>
          <w:sz w:val="22"/>
          <w:szCs w:val="22"/>
        </w:rPr>
        <w:t xml:space="preserve"> i wyrobów tytoniowych</w:t>
      </w:r>
      <w:r w:rsidRPr="00F72B45">
        <w:rPr>
          <w:rFonts w:asciiTheme="minorHAnsi" w:hAnsiTheme="minorHAnsi" w:cstheme="minorHAnsi"/>
          <w:sz w:val="22"/>
          <w:szCs w:val="22"/>
        </w:rPr>
        <w:t>,</w:t>
      </w:r>
    </w:p>
    <w:p w14:paraId="1A44CA87" w14:textId="77777777" w:rsidR="00013BA8" w:rsidRPr="00F72B45" w:rsidRDefault="00647E4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4E41FB" w:rsidRPr="00F72B45">
        <w:rPr>
          <w:rFonts w:asciiTheme="minorHAnsi" w:hAnsiTheme="minorHAnsi" w:cstheme="minorHAnsi"/>
          <w:sz w:val="22"/>
          <w:szCs w:val="22"/>
        </w:rPr>
        <w:t>podatków i opłat, z wyłączeniem podatku dochodowego od osób fizycznych, składek na ubezpieczenie społeczne i zdrowotne, składek na Fundusz Pracy, Fundusz Solidarnościowy oraz Fundusz Gwarantowanych Świadczeń Pracowniczych,</w:t>
      </w:r>
    </w:p>
    <w:p w14:paraId="4AF3810C" w14:textId="77777777" w:rsidR="00013BA8" w:rsidRPr="00F72B45" w:rsidRDefault="00AA48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nagród, premii i innych form bonifikaty rzeczowej lub finansowej dla osób związanych z zarządzaniem zadaniem i jego obsługą</w:t>
      </w:r>
    </w:p>
    <w:p w14:paraId="11C45AFF" w14:textId="690B233C" w:rsidR="00013BA8" w:rsidRPr="00F72B45" w:rsidRDefault="00AA48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4E41FB" w:rsidRPr="00F72B45">
        <w:rPr>
          <w:rFonts w:asciiTheme="minorHAnsi" w:hAnsiTheme="minorHAnsi" w:cstheme="minorHAnsi"/>
          <w:sz w:val="22"/>
          <w:szCs w:val="22"/>
        </w:rPr>
        <w:t xml:space="preserve">kosztów wydatkowanych niezgodnie z warunkami niniejszej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="004E41FB" w:rsidRPr="00F72B45">
        <w:rPr>
          <w:rFonts w:asciiTheme="minorHAnsi" w:hAnsiTheme="minorHAnsi" w:cstheme="minorHAnsi"/>
          <w:sz w:val="22"/>
          <w:szCs w:val="22"/>
        </w:rPr>
        <w:t>mowy,</w:t>
      </w:r>
      <w:bookmarkStart w:id="7" w:name="_Hlk42243805"/>
    </w:p>
    <w:p w14:paraId="45AE25A0" w14:textId="002F0DE8" w:rsidR="00B72864" w:rsidRPr="00F72B45" w:rsidRDefault="00B7286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kosztów poniesionych po terminie kwalifikowalności określonym w niniejszej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mowie.</w:t>
      </w:r>
    </w:p>
    <w:bookmarkEnd w:id="7"/>
    <w:p w14:paraId="472943C8" w14:textId="60B098BE" w:rsidR="004E41FB" w:rsidRPr="00F72B45" w:rsidRDefault="004E41F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Wydatkowanie środków przekazanych przez Zleceniodawcę na koszty i wydatki niekwalifikowalne uznaje się za Dotację pobraną niezgodnie z przeznaczeniem lub w nadmiernej wysokości i oznacza jej zwrot przez Zleceniobiorcę na zasadach określonych w § 1</w:t>
      </w:r>
      <w:r w:rsidR="00BD2402" w:rsidRPr="00F72B45">
        <w:rPr>
          <w:rFonts w:asciiTheme="minorHAnsi" w:hAnsiTheme="minorHAnsi" w:cstheme="minorHAnsi"/>
          <w:sz w:val="22"/>
          <w:szCs w:val="22"/>
        </w:rPr>
        <w:t>2</w:t>
      </w:r>
      <w:r w:rsidRPr="00F72B4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1A1F88" w14:textId="25BE27CF" w:rsidR="004E41FB" w:rsidRPr="00F72B45" w:rsidRDefault="004E41FB" w:rsidP="00F72B45">
      <w:pPr>
        <w:tabs>
          <w:tab w:val="left" w:pos="180"/>
        </w:tabs>
        <w:spacing w:before="240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 6</w:t>
      </w:r>
    </w:p>
    <w:p w14:paraId="26387003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 xml:space="preserve">Wydatkowanie środków </w:t>
      </w:r>
    </w:p>
    <w:p w14:paraId="5E2DE121" w14:textId="77777777" w:rsidR="004E41FB" w:rsidRPr="00F72B45" w:rsidRDefault="004E41FB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Zleceniobiorca zobowiązany jest do zabezpieczenia przed podwójnym finansowaniem tych samych wydatków równocześnie ze środków Dotacji i z innych źródeł.</w:t>
      </w:r>
    </w:p>
    <w:p w14:paraId="2122981D" w14:textId="1A541E61" w:rsidR="004E41FB" w:rsidRPr="00F72B45" w:rsidRDefault="004E41F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Naruszenie postanowień, o których mowa w ust. 1, uważa się za pobranie części Dotacji w nadmiernej wysokości i wysokości i oznacza jej zwrot przez Zleceniobiorcę na zasadach określonych w § 1</w:t>
      </w:r>
      <w:r w:rsidR="00BD2402" w:rsidRPr="00F72B45">
        <w:rPr>
          <w:rFonts w:asciiTheme="minorHAnsi" w:hAnsiTheme="minorHAnsi" w:cstheme="minorHAnsi"/>
          <w:sz w:val="22"/>
          <w:szCs w:val="22"/>
        </w:rPr>
        <w:t>2</w:t>
      </w:r>
      <w:r w:rsidRPr="00F72B4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D5692EB" w14:textId="627EE32D" w:rsidR="00655CEF" w:rsidRPr="00F72B45" w:rsidRDefault="00655CE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Jeżeli dany wydatek wykazany w </w:t>
      </w:r>
      <w:r w:rsidR="00BD2402" w:rsidRPr="00F72B45">
        <w:rPr>
          <w:rFonts w:asciiTheme="minorHAnsi" w:hAnsiTheme="minorHAnsi" w:cstheme="minorHAnsi"/>
          <w:sz w:val="22"/>
          <w:szCs w:val="22"/>
        </w:rPr>
        <w:t>S</w:t>
      </w:r>
      <w:r w:rsidRPr="00F72B45">
        <w:rPr>
          <w:rFonts w:asciiTheme="minorHAnsi" w:hAnsiTheme="minorHAnsi" w:cstheme="minorHAnsi"/>
          <w:sz w:val="22"/>
          <w:szCs w:val="22"/>
        </w:rPr>
        <w:t xml:space="preserve">prawozdaniu końcowym, nie jest równy kosztowi określonemu w odpowiedniej pozycji kalkulacji przewidywanych kosztów realizacji Zadania, to uznaje się go za zgodny z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mową wtedy, gdy nie nastąpiło jego 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zwiększenie o więcej niż </w:t>
      </w:r>
      <w:r w:rsidR="00636B88" w:rsidRPr="00F72B45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>%.</w:t>
      </w:r>
      <w:r w:rsidRPr="00F72B45">
        <w:rPr>
          <w:rFonts w:asciiTheme="minorHAnsi" w:hAnsiTheme="minorHAnsi" w:cstheme="minorHAnsi"/>
          <w:sz w:val="22"/>
          <w:szCs w:val="22"/>
        </w:rPr>
        <w:t xml:space="preserve"> Zwiększenie odpowiedniej </w:t>
      </w:r>
      <w:r w:rsidRPr="00F72B45">
        <w:rPr>
          <w:rFonts w:asciiTheme="minorHAnsi" w:hAnsiTheme="minorHAnsi" w:cstheme="minorHAnsi"/>
          <w:sz w:val="22"/>
          <w:szCs w:val="22"/>
        </w:rPr>
        <w:lastRenderedPageBreak/>
        <w:t xml:space="preserve">pozycji kalkulacji w ramach kosztów realizacji działań do </w:t>
      </w:r>
      <w:r w:rsidR="00636B88" w:rsidRPr="00F72B45">
        <w:rPr>
          <w:rFonts w:asciiTheme="minorHAnsi" w:hAnsiTheme="minorHAnsi" w:cstheme="minorHAnsi"/>
          <w:sz w:val="22"/>
          <w:szCs w:val="22"/>
        </w:rPr>
        <w:t>15</w:t>
      </w:r>
      <w:r w:rsidRPr="00F72B45">
        <w:rPr>
          <w:rFonts w:asciiTheme="minorHAnsi" w:hAnsiTheme="minorHAnsi" w:cstheme="minorHAnsi"/>
          <w:sz w:val="22"/>
          <w:szCs w:val="22"/>
        </w:rPr>
        <w:t xml:space="preserve">% może nastąpić przy odpowiednim zmniejszeniu innych pozycji kalkulacji. </w:t>
      </w:r>
    </w:p>
    <w:p w14:paraId="4732644E" w14:textId="7D4F2D1D" w:rsidR="004E41FB" w:rsidRPr="00F72B45" w:rsidRDefault="004E41FB" w:rsidP="00B749B1">
      <w:pPr>
        <w:pStyle w:val="Odstavecseseznamem"/>
        <w:autoSpaceDE w:val="0"/>
        <w:autoSpaceDN w:val="0"/>
        <w:adjustRightInd w:val="0"/>
        <w:spacing w:before="24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33EE105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Dokumentacja związana z realizacją Zadania</w:t>
      </w:r>
    </w:p>
    <w:p w14:paraId="4E4B711B" w14:textId="696D19D4" w:rsidR="004E41FB" w:rsidRPr="00F72B45" w:rsidRDefault="004E41FB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Zleceniobiorca zobowiązany jest do prowadzenia wyodrębnionej dokumentacji finansowo-księgowej i ewidencji księgowej Zadania oraz jej opisywania zgodnie</w:t>
      </w:r>
      <w:r w:rsidR="005F7E41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z zasadami wynikającymi z ustawy z dnia 29 września 1994 r. o rachunkowości (Dz.U.</w:t>
      </w:r>
      <w:r w:rsidR="005F7E41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z 2021 r. poz. 217), w sposób umożliwiający identyfikację poszczególnych operacji księgowych.</w:t>
      </w:r>
    </w:p>
    <w:p w14:paraId="3F3EEF0D" w14:textId="7747529F" w:rsidR="004E41FB" w:rsidRPr="00F72B45" w:rsidRDefault="004E41FB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  <w:u w:val="single"/>
        </w:rPr>
        <w:t>Dowody księgowe</w:t>
      </w:r>
      <w:r w:rsidRPr="00F72B4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749B1" w:rsidRPr="00F72B45">
        <w:rPr>
          <w:rFonts w:asciiTheme="minorHAnsi" w:hAnsiTheme="minorHAnsi" w:cstheme="minorHAnsi"/>
          <w:sz w:val="22"/>
          <w:szCs w:val="22"/>
          <w:u w:val="single"/>
        </w:rPr>
        <w:t xml:space="preserve">(dokumenty źródłowe) </w:t>
      </w:r>
      <w:r w:rsidRPr="00F72B45">
        <w:rPr>
          <w:rFonts w:asciiTheme="minorHAnsi" w:hAnsiTheme="minorHAnsi" w:cstheme="minorHAnsi"/>
          <w:sz w:val="22"/>
          <w:szCs w:val="22"/>
          <w:u w:val="single"/>
        </w:rPr>
        <w:t>dokumentujące poniesienie kosztów w ramach Zadania</w:t>
      </w:r>
      <w:r w:rsidR="005F7E41" w:rsidRPr="00F72B4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  <w:u w:val="single"/>
        </w:rPr>
        <w:t xml:space="preserve">powinny być opatrzone pieczęcią Zleceniobiorcy oraz posiadać sporządzony w sposób trwały opis zawierający numer </w:t>
      </w:r>
      <w:r w:rsidR="00007AEC" w:rsidRPr="00F72B45">
        <w:rPr>
          <w:rFonts w:asciiTheme="minorHAnsi" w:hAnsiTheme="minorHAnsi" w:cstheme="minorHAnsi"/>
          <w:sz w:val="22"/>
          <w:szCs w:val="22"/>
          <w:u w:val="single"/>
        </w:rPr>
        <w:t>U</w:t>
      </w:r>
      <w:r w:rsidRPr="00F72B45">
        <w:rPr>
          <w:rFonts w:asciiTheme="minorHAnsi" w:hAnsiTheme="minorHAnsi" w:cstheme="minorHAnsi"/>
          <w:sz w:val="22"/>
          <w:szCs w:val="22"/>
          <w:u w:val="single"/>
        </w:rPr>
        <w:t>mowy Dotacji, tytuł Zadania oraz informacj</w:t>
      </w:r>
      <w:r w:rsidR="00C11361" w:rsidRPr="00F72B45">
        <w:rPr>
          <w:rFonts w:asciiTheme="minorHAnsi" w:hAnsiTheme="minorHAnsi" w:cstheme="minorHAnsi"/>
          <w:sz w:val="22"/>
          <w:szCs w:val="22"/>
          <w:u w:val="single"/>
        </w:rPr>
        <w:t>ę „Dofinansowano z dotacji z Kancelarii Senatu w ramach konkursu: SENAT-POLONIA 2025”</w:t>
      </w:r>
      <w:r w:rsidRPr="00F72B45">
        <w:rPr>
          <w:rFonts w:asciiTheme="minorHAnsi" w:hAnsiTheme="minorHAnsi" w:cstheme="minorHAnsi"/>
          <w:sz w:val="22"/>
          <w:szCs w:val="22"/>
          <w:u w:val="single"/>
        </w:rPr>
        <w:t>. Informacja powinna być podpisana przez osobę odpowiedzialną za sprawy dotyczące rozliczeń finansowych Zleceniobiorcy.</w:t>
      </w:r>
    </w:p>
    <w:p w14:paraId="6C65A22F" w14:textId="77777777" w:rsidR="004E41FB" w:rsidRPr="00F72B45" w:rsidRDefault="004E41FB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 realizacją Zadania przez okres 5 lat, licząc od początku roku następującego po roku, w którym Zleceniobiorca realizował Zadanie.</w:t>
      </w:r>
    </w:p>
    <w:p w14:paraId="0A4F37D4" w14:textId="69AFCE6C" w:rsidR="00C225AE" w:rsidRPr="00F72B45" w:rsidRDefault="004E41FB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Niedochowanie zobowiązania, o którym mowa w ust. 1</w:t>
      </w:r>
      <w:r w:rsidR="005F7E41" w:rsidRPr="00F72B45">
        <w:rPr>
          <w:rFonts w:asciiTheme="minorHAnsi" w:hAnsiTheme="minorHAnsi" w:cstheme="minorHAnsi"/>
          <w:sz w:val="22"/>
          <w:szCs w:val="22"/>
        </w:rPr>
        <w:t>-</w:t>
      </w:r>
      <w:r w:rsidRPr="00F72B45">
        <w:rPr>
          <w:rFonts w:asciiTheme="minorHAnsi" w:hAnsiTheme="minorHAnsi" w:cstheme="minorHAnsi"/>
          <w:sz w:val="22"/>
          <w:szCs w:val="22"/>
        </w:rPr>
        <w:t>3, uznaje się, w zależności od zakresu jego naruszenia, za niezrealizowanie części albo całości Zadania, chyba że z innych dowodów wynika, że część albo całość Zadania została zrealizowana prawidłowo.</w:t>
      </w:r>
    </w:p>
    <w:p w14:paraId="542187F4" w14:textId="77777777" w:rsidR="00C225AE" w:rsidRPr="00F72B45" w:rsidRDefault="00C225AE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Zleceniobiorca, wydatkując środki w walutach obcych, stosuje faktyczny kurs wymiany banku komercyjnego lub kantoru, zgodnie z którym została przeprowadzona operacja kupna/sprzedaży waluty obcej. W przypadku braku możliwości udokumentowania faktycznego kursu wymiany Zleceniobiorca przyjmuje średni kurs wymiany Narodowego Banku Polskiego z tabeli obowiązującej w dniu poprzedzającym datę operacji gospodarczej. </w:t>
      </w:r>
      <w:r w:rsidRPr="00F72B45">
        <w:rPr>
          <w:rFonts w:asciiTheme="minorHAnsi" w:hAnsiTheme="minorHAnsi" w:cstheme="minorHAnsi"/>
          <w:sz w:val="22"/>
          <w:szCs w:val="22"/>
          <w:u w:val="single"/>
        </w:rPr>
        <w:t>Przez datę operacji gospodarczej rozumie się datę wystawienia dowodu księgowego</w:t>
      </w:r>
      <w:r w:rsidRPr="00F72B45">
        <w:rPr>
          <w:rFonts w:asciiTheme="minorHAnsi" w:hAnsiTheme="minorHAnsi" w:cstheme="minorHAnsi"/>
          <w:sz w:val="22"/>
          <w:szCs w:val="22"/>
        </w:rPr>
        <w:t>.</w:t>
      </w:r>
    </w:p>
    <w:p w14:paraId="6E7D0593" w14:textId="4FE5EE56" w:rsidR="00C225AE" w:rsidRPr="00F72B45" w:rsidRDefault="00C225AE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Przepis ust. 5 ma również zastosowanie w przypadku dokonania przez Zleceniobiorcę refundacji wydatków poniesionych na realizację </w:t>
      </w:r>
      <w:r w:rsidR="005F7E41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 xml:space="preserve">adania w walucie obcej, przy czym refundacji mogą podlegać jedynie koszty poniesione zgodnie z zasadami i w terminie realizacji </w:t>
      </w:r>
      <w:r w:rsidR="005F7E41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 xml:space="preserve">adania, określonymi w niniejszej </w:t>
      </w:r>
      <w:r w:rsidR="005F7E41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mowie, oraz udokumentowane w sposób umożliwiający identyfikację poszczególnych operacji gospodarczych.</w:t>
      </w:r>
    </w:p>
    <w:p w14:paraId="12C25F12" w14:textId="087E407F" w:rsidR="004E41FB" w:rsidRPr="00F72B45" w:rsidRDefault="004E41FB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Koszty wynagrodzeń są ponoszone na podstawie pisemnej umowy o pracę, umowy zlecenia lub innej umowy cywilno-prawnej:</w:t>
      </w:r>
    </w:p>
    <w:p w14:paraId="45C5E33F" w14:textId="1CC5FFED" w:rsidR="004E41FB" w:rsidRPr="00F72B45" w:rsidRDefault="004E41FB" w:rsidP="00DE6A84">
      <w:pPr>
        <w:pStyle w:val="Odstavecseseznamem"/>
        <w:numPr>
          <w:ilvl w:val="0"/>
          <w:numId w:val="28"/>
        </w:numPr>
        <w:tabs>
          <w:tab w:val="left" w:pos="567"/>
        </w:tabs>
        <w:ind w:hanging="21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przy umowach o pracę koszty wynagrodzeń dokumentowane są listami płac</w:t>
      </w:r>
      <w:r w:rsid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z wyodrębnieniem kwot pochodzących z Dotacji,</w:t>
      </w:r>
    </w:p>
    <w:p w14:paraId="53ABBA15" w14:textId="77777777" w:rsidR="004E41FB" w:rsidRPr="00F72B45" w:rsidRDefault="004E41FB" w:rsidP="00DE6A84">
      <w:pPr>
        <w:pStyle w:val="Odstavecseseznamem"/>
        <w:numPr>
          <w:ilvl w:val="0"/>
          <w:numId w:val="28"/>
        </w:numPr>
        <w:tabs>
          <w:tab w:val="left" w:pos="567"/>
        </w:tabs>
        <w:ind w:hanging="21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przy umowach zlecenia i innych umowach cywilno-prawnych koszty wynagrodzeń dokumentowane są umowami oraz rachunkami do tych umów,</w:t>
      </w:r>
    </w:p>
    <w:p w14:paraId="7E0E9B6E" w14:textId="283D2544" w:rsidR="004E41FB" w:rsidRPr="00F72B45" w:rsidRDefault="004E41FB" w:rsidP="00DE6A84">
      <w:pPr>
        <w:pStyle w:val="Odstavecseseznamem"/>
        <w:numPr>
          <w:ilvl w:val="0"/>
          <w:numId w:val="28"/>
        </w:numPr>
        <w:tabs>
          <w:tab w:val="left" w:pos="567"/>
        </w:tabs>
        <w:ind w:hanging="21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koszty wymagane przez prawo </w:t>
      </w:r>
      <w:r w:rsidR="00D52B90" w:rsidRPr="00F72B45">
        <w:rPr>
          <w:rFonts w:asciiTheme="minorHAnsi" w:hAnsiTheme="minorHAnsi" w:cstheme="minorHAnsi"/>
          <w:sz w:val="22"/>
          <w:szCs w:val="22"/>
        </w:rPr>
        <w:t xml:space="preserve">takie jak </w:t>
      </w:r>
      <w:r w:rsidRPr="00F72B45">
        <w:rPr>
          <w:rFonts w:asciiTheme="minorHAnsi" w:hAnsiTheme="minorHAnsi" w:cstheme="minorHAnsi"/>
          <w:sz w:val="22"/>
          <w:szCs w:val="22"/>
        </w:rPr>
        <w:t>podatki, ubezpieczenia społeczne i zdrowotne są</w:t>
      </w:r>
      <w:r w:rsid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traktowane jako część wynagrodzenia</w:t>
      </w:r>
      <w:r w:rsidR="00D52B90" w:rsidRPr="00F72B45">
        <w:rPr>
          <w:rFonts w:asciiTheme="minorHAnsi" w:hAnsiTheme="minorHAnsi" w:cstheme="minorHAnsi"/>
          <w:sz w:val="22"/>
          <w:szCs w:val="22"/>
        </w:rPr>
        <w:t>,</w:t>
      </w:r>
    </w:p>
    <w:p w14:paraId="416B8BA9" w14:textId="78D2CA57" w:rsidR="00655CEF" w:rsidRPr="00F72B45" w:rsidRDefault="00DD3DB4" w:rsidP="00DE6A84">
      <w:pPr>
        <w:numPr>
          <w:ilvl w:val="0"/>
          <w:numId w:val="28"/>
        </w:numPr>
        <w:autoSpaceDE w:val="0"/>
        <w:autoSpaceDN w:val="0"/>
        <w:adjustRightInd w:val="0"/>
        <w:ind w:hanging="21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u</w:t>
      </w:r>
      <w:r w:rsidR="00655CEF" w:rsidRPr="00F72B45">
        <w:rPr>
          <w:rFonts w:asciiTheme="minorHAnsi" w:hAnsiTheme="minorHAnsi" w:cstheme="minorHAnsi"/>
          <w:sz w:val="22"/>
          <w:szCs w:val="22"/>
        </w:rPr>
        <w:t>względniają minimalne wartości wynikające z przepisów powszechnie obowiązujących.</w:t>
      </w:r>
    </w:p>
    <w:p w14:paraId="7134A68B" w14:textId="77777777" w:rsidR="00B72864" w:rsidRPr="00F72B45" w:rsidRDefault="004E41FB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Pozostałe koszty mogą być ponoszone w szczególności na podstawie faktur, rachunków, polis ubezpieczeniowych, biletów lub dokumentów rozliczenia podróży służbowych.</w:t>
      </w:r>
    </w:p>
    <w:p w14:paraId="3BC75FA0" w14:textId="2C270D44" w:rsidR="004E41FB" w:rsidRPr="00F72B45" w:rsidRDefault="004E41FB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W szczególnych przypadkach, kiedy uzyskanie faktury lub rachunku jest niemożliwe lub znacznie utrudnione, wydatek może zostać udokumentowany na podstawie oświadczenia, uwzględniającego elementy, o których mowa w art. 21 ust. 1 ustawy z dnia 29 września 1994 r. o rachunkowości.</w:t>
      </w:r>
    </w:p>
    <w:p w14:paraId="6F9C22DE" w14:textId="77777777" w:rsidR="00636B88" w:rsidRPr="00F72B45" w:rsidRDefault="004E41FB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W przypadku, w którym płatność została dokonana na podstawie faktury proformy, Zleceniobiorca zobowiązany jest przedstawić Zleceniodawcy fakturę proformę wraz z fakturą właściwą.</w:t>
      </w:r>
    </w:p>
    <w:p w14:paraId="31C0B756" w14:textId="68F528C6" w:rsidR="00655CEF" w:rsidRPr="00F72B45" w:rsidRDefault="00655CEF">
      <w:pPr>
        <w:pStyle w:val="Odstavecseseznamem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Wkład własny niefinansowy (osobowy</w:t>
      </w:r>
      <w:r w:rsidR="00DE6A84" w:rsidRPr="00F72B45">
        <w:rPr>
          <w:rFonts w:asciiTheme="minorHAnsi" w:hAnsiTheme="minorHAnsi" w:cstheme="minorHAnsi"/>
          <w:sz w:val="22"/>
          <w:szCs w:val="22"/>
        </w:rPr>
        <w:t xml:space="preserve">) </w:t>
      </w:r>
      <w:r w:rsidRPr="00F72B45">
        <w:rPr>
          <w:rFonts w:asciiTheme="minorHAnsi" w:hAnsiTheme="minorHAnsi" w:cstheme="minorHAnsi"/>
          <w:sz w:val="22"/>
          <w:szCs w:val="22"/>
        </w:rPr>
        <w:t xml:space="preserve">może zostać rozliczony w szczególności na podstawie: </w:t>
      </w:r>
    </w:p>
    <w:p w14:paraId="3B74730D" w14:textId="05CED874" w:rsidR="00655CEF" w:rsidRPr="00F72B45" w:rsidRDefault="00655CE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umowy </w:t>
      </w:r>
      <w:r w:rsidR="00C225AE" w:rsidRPr="00F72B45">
        <w:rPr>
          <w:rFonts w:asciiTheme="minorHAnsi" w:hAnsiTheme="minorHAnsi" w:cstheme="minorHAnsi"/>
          <w:sz w:val="22"/>
          <w:szCs w:val="22"/>
        </w:rPr>
        <w:t xml:space="preserve">o </w:t>
      </w:r>
      <w:r w:rsidRPr="00F72B45">
        <w:rPr>
          <w:rFonts w:asciiTheme="minorHAnsi" w:hAnsiTheme="minorHAnsi" w:cstheme="minorHAnsi"/>
          <w:sz w:val="22"/>
          <w:szCs w:val="22"/>
        </w:rPr>
        <w:t>wolontaria</w:t>
      </w:r>
      <w:r w:rsidR="00C225AE" w:rsidRPr="00F72B45">
        <w:rPr>
          <w:rFonts w:asciiTheme="minorHAnsi" w:hAnsiTheme="minorHAnsi" w:cstheme="minorHAnsi"/>
          <w:sz w:val="22"/>
          <w:szCs w:val="22"/>
        </w:rPr>
        <w:t>t</w:t>
      </w:r>
      <w:r w:rsidRPr="00F72B45">
        <w:rPr>
          <w:rFonts w:asciiTheme="minorHAnsi" w:hAnsiTheme="minorHAnsi" w:cstheme="minorHAnsi"/>
          <w:sz w:val="22"/>
          <w:szCs w:val="22"/>
        </w:rPr>
        <w:t>,</w:t>
      </w:r>
    </w:p>
    <w:p w14:paraId="709225CA" w14:textId="6287862D" w:rsidR="00655CEF" w:rsidRPr="00F72B45" w:rsidRDefault="00655CE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oświadczenia osoby wykonującej usługi na rzecz Zleceniobiorcy wraz z aktualną wyceną świadczonych usług potwierdzone przez Zleceniobiorcę</w:t>
      </w:r>
      <w:r w:rsidR="00636B88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-</w:t>
      </w:r>
      <w:r w:rsidR="00D33CD7" w:rsidRPr="00F72B45">
        <w:rPr>
          <w:rFonts w:asciiTheme="minorHAnsi" w:hAnsiTheme="minorHAnsi" w:cstheme="minorHAnsi"/>
          <w:sz w:val="22"/>
          <w:szCs w:val="22"/>
        </w:rPr>
        <w:t xml:space="preserve"> s</w:t>
      </w:r>
      <w:r w:rsidRPr="00F72B45">
        <w:rPr>
          <w:rFonts w:asciiTheme="minorHAnsi" w:hAnsiTheme="minorHAnsi" w:cstheme="minorHAnsi"/>
          <w:sz w:val="22"/>
          <w:szCs w:val="22"/>
        </w:rPr>
        <w:t xml:space="preserve">porządzonego co najmniej w formie pisemnej. </w:t>
      </w:r>
    </w:p>
    <w:p w14:paraId="36CA1B92" w14:textId="77777777" w:rsidR="00C829DC" w:rsidRDefault="00C829DC" w:rsidP="007B3933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01A44F" w14:textId="340B7667" w:rsidR="004E41FB" w:rsidRPr="00F72B45" w:rsidRDefault="004E41FB" w:rsidP="007B3933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lastRenderedPageBreak/>
        <w:t>§ 8</w:t>
      </w:r>
    </w:p>
    <w:p w14:paraId="6009443D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Obowiązki i uprawnienia informacyjne i promocyjne</w:t>
      </w:r>
    </w:p>
    <w:p w14:paraId="7C113875" w14:textId="2C7047BE" w:rsidR="009B5799" w:rsidRPr="00F72B45" w:rsidRDefault="00DE5691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Zleceniobiorca zobowiązany jest do podejmowania działań informacyjnych dotyczących dofinansowania Zadania objętego Umową</w:t>
      </w:r>
      <w:r w:rsidR="009B5799" w:rsidRPr="00F72B45">
        <w:rPr>
          <w:rFonts w:asciiTheme="minorHAnsi" w:hAnsiTheme="minorHAnsi" w:cstheme="minorHAnsi"/>
          <w:sz w:val="22"/>
          <w:szCs w:val="22"/>
        </w:rPr>
        <w:t>.</w:t>
      </w:r>
    </w:p>
    <w:p w14:paraId="7E3D98EA" w14:textId="29EA741C" w:rsidR="009B5799" w:rsidRPr="00F72B45" w:rsidRDefault="009B5799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Zleceniobiorca zobowiązuje się do umieszczenia 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>logo konkursu</w:t>
      </w:r>
      <w:r w:rsidR="00796EA6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na realizację zadań publicznych w zakresie opieki nad Polonią i Polakami za granicą </w:t>
      </w:r>
      <w:r w:rsidR="00CC3309" w:rsidRPr="00F72B45">
        <w:rPr>
          <w:rFonts w:asciiTheme="minorHAnsi" w:hAnsiTheme="minorHAnsi" w:cstheme="minorHAnsi"/>
          <w:sz w:val="22"/>
          <w:szCs w:val="22"/>
        </w:rPr>
        <w:t>„</w:t>
      </w:r>
      <w:r w:rsidRPr="00F72B45">
        <w:rPr>
          <w:rFonts w:asciiTheme="minorHAnsi" w:hAnsiTheme="minorHAnsi" w:cstheme="minorHAnsi"/>
          <w:sz w:val="22"/>
          <w:szCs w:val="22"/>
        </w:rPr>
        <w:t>Senat – Polonia 2025</w:t>
      </w:r>
      <w:r w:rsidR="00CC3309" w:rsidRPr="00F72B45">
        <w:rPr>
          <w:rFonts w:asciiTheme="minorHAnsi" w:hAnsiTheme="minorHAnsi" w:cstheme="minorHAnsi"/>
          <w:sz w:val="22"/>
          <w:szCs w:val="22"/>
        </w:rPr>
        <w:t>”</w:t>
      </w:r>
      <w:r w:rsidRPr="00F72B45">
        <w:rPr>
          <w:rFonts w:asciiTheme="minorHAnsi" w:hAnsiTheme="minorHAnsi" w:cstheme="minorHAnsi"/>
          <w:sz w:val="22"/>
          <w:szCs w:val="22"/>
        </w:rPr>
        <w:t xml:space="preserve"> oraz informacji o </w:t>
      </w:r>
      <w:r w:rsidR="00D90211" w:rsidRPr="00F72B45">
        <w:rPr>
          <w:rFonts w:asciiTheme="minorHAnsi" w:hAnsiTheme="minorHAnsi" w:cstheme="minorHAnsi"/>
          <w:sz w:val="22"/>
          <w:szCs w:val="22"/>
        </w:rPr>
        <w:t>do</w:t>
      </w:r>
      <w:r w:rsidR="00DC2564" w:rsidRPr="00F72B45">
        <w:rPr>
          <w:rFonts w:asciiTheme="minorHAnsi" w:hAnsiTheme="minorHAnsi" w:cstheme="minorHAnsi"/>
          <w:sz w:val="22"/>
          <w:szCs w:val="22"/>
        </w:rPr>
        <w:t>f</w:t>
      </w:r>
      <w:r w:rsidRPr="00F72B45">
        <w:rPr>
          <w:rFonts w:asciiTheme="minorHAnsi" w:hAnsiTheme="minorHAnsi" w:cstheme="minorHAnsi"/>
          <w:sz w:val="22"/>
          <w:szCs w:val="22"/>
        </w:rPr>
        <w:t xml:space="preserve">inansowaniu </w:t>
      </w:r>
      <w:r w:rsidR="00796EA6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 ze środków otrzymanych z Kancelarii Senatu</w:t>
      </w:r>
      <w:r w:rsidR="00D90211" w:rsidRPr="00F72B45">
        <w:rPr>
          <w:rFonts w:asciiTheme="minorHAnsi" w:hAnsiTheme="minorHAnsi" w:cstheme="minorHAnsi"/>
          <w:sz w:val="22"/>
          <w:szCs w:val="22"/>
        </w:rPr>
        <w:t xml:space="preserve"> następującej treści: </w:t>
      </w:r>
      <w:r w:rsidR="00D90211" w:rsidRPr="00F72B45">
        <w:rPr>
          <w:rFonts w:asciiTheme="minorHAnsi" w:hAnsiTheme="minorHAnsi" w:cstheme="minorHAnsi"/>
          <w:b/>
          <w:bCs/>
          <w:sz w:val="22"/>
          <w:szCs w:val="22"/>
        </w:rPr>
        <w:t>Zadanie dofinansowane w ramach sprawowania opieki Senatu Rzeczypospolitej Polskiej nad Polonią i Polakami za granicą w 2025 roku</w:t>
      </w:r>
      <w:r w:rsidRPr="00F72B45">
        <w:rPr>
          <w:rFonts w:asciiTheme="minorHAnsi" w:hAnsiTheme="minorHAnsi" w:cstheme="minorHAnsi"/>
          <w:sz w:val="22"/>
          <w:szCs w:val="22"/>
        </w:rPr>
        <w:t>, na wszystkich materiałach, w szczególności promocyjnych, informacyjnych, szkoleniowych i edukacyjnych, dotyczących realizowanego zadania oraz zakupionych rzeczach, o ile ich wielkość i przeznaczenie tego nie uniemożliwia, proporcjonalnie do wielkości innych oznaczeń, w sposób zapewniający ich dobrą widoczność. Wymóg ten dotyczy również stron internetowych Zleceniobiorcy oraz jego profili na portalach społecznościowych.</w:t>
      </w:r>
    </w:p>
    <w:p w14:paraId="671BFB31" w14:textId="38DE1EC6" w:rsidR="00A51201" w:rsidRPr="00F72B45" w:rsidRDefault="009B5799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Logo konkursu </w:t>
      </w:r>
      <w:r w:rsidR="00A51201" w:rsidRPr="00F72B45">
        <w:rPr>
          <w:rFonts w:asciiTheme="minorHAnsi" w:hAnsiTheme="minorHAnsi" w:cstheme="minorHAnsi"/>
          <w:sz w:val="22"/>
          <w:szCs w:val="22"/>
        </w:rPr>
        <w:t xml:space="preserve">oraz logo Zleceniodawcy </w:t>
      </w:r>
      <w:r w:rsidRPr="00F72B45">
        <w:rPr>
          <w:rFonts w:asciiTheme="minorHAnsi" w:hAnsiTheme="minorHAnsi" w:cstheme="minorHAnsi"/>
          <w:sz w:val="22"/>
          <w:szCs w:val="22"/>
        </w:rPr>
        <w:t xml:space="preserve">w postaci podstawowych plików graficznych </w:t>
      </w:r>
      <w:r w:rsidR="00A51201" w:rsidRPr="00F72B45">
        <w:rPr>
          <w:rFonts w:asciiTheme="minorHAnsi" w:hAnsiTheme="minorHAnsi" w:cstheme="minorHAnsi"/>
          <w:sz w:val="22"/>
          <w:szCs w:val="22"/>
        </w:rPr>
        <w:t xml:space="preserve">stanowi </w:t>
      </w:r>
      <w:r w:rsidR="00AA3FF5" w:rsidRPr="00F72B45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A51201"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ałącznik nr </w:t>
      </w:r>
      <w:r w:rsidR="00AA3FF5" w:rsidRPr="00F72B45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A51201" w:rsidRPr="00F72B45">
        <w:rPr>
          <w:rFonts w:asciiTheme="minorHAnsi" w:hAnsiTheme="minorHAnsi" w:cstheme="minorHAnsi"/>
          <w:sz w:val="22"/>
          <w:szCs w:val="22"/>
        </w:rPr>
        <w:t xml:space="preserve"> do niniejszej </w:t>
      </w:r>
      <w:r w:rsidR="00796EA6" w:rsidRPr="00F72B45">
        <w:rPr>
          <w:rFonts w:asciiTheme="minorHAnsi" w:hAnsiTheme="minorHAnsi" w:cstheme="minorHAnsi"/>
          <w:sz w:val="22"/>
          <w:szCs w:val="22"/>
        </w:rPr>
        <w:t>U</w:t>
      </w:r>
      <w:r w:rsidR="00A51201" w:rsidRPr="00F72B45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46C90AF8" w14:textId="6699D1E3" w:rsidR="009B5799" w:rsidRPr="00F72B45" w:rsidRDefault="009B5799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Każdorazowe działanie, o którym mowa w ust. 1, w szczególności w zakresie projektów graficznych i wizualizacyjnych, wymaga od Zleceniobiorcy 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>uzyskania akceptacji</w:t>
      </w:r>
      <w:r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DC2564" w:rsidRPr="00F72B45">
        <w:rPr>
          <w:rFonts w:asciiTheme="minorHAnsi" w:hAnsiTheme="minorHAnsi" w:cstheme="minorHAnsi"/>
          <w:sz w:val="22"/>
          <w:szCs w:val="22"/>
        </w:rPr>
        <w:t xml:space="preserve">Kancelarii Senatu </w:t>
      </w:r>
      <w:r w:rsidRPr="00F72B45">
        <w:rPr>
          <w:rFonts w:asciiTheme="minorHAnsi" w:hAnsiTheme="minorHAnsi" w:cstheme="minorHAnsi"/>
          <w:sz w:val="22"/>
          <w:szCs w:val="22"/>
        </w:rPr>
        <w:t>przed przystąpieniem do ich wdrożenia.</w:t>
      </w:r>
      <w:r w:rsidR="000B57CB" w:rsidRPr="00F72B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73571F" w14:textId="02C84017" w:rsidR="00A51201" w:rsidRPr="00F72B45" w:rsidRDefault="007B3933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Niezależnie od obowiązków określonych w ust. 1-</w:t>
      </w:r>
      <w:r w:rsidR="00A753B1" w:rsidRPr="00F72B45">
        <w:rPr>
          <w:rFonts w:asciiTheme="minorHAnsi" w:hAnsiTheme="minorHAnsi" w:cstheme="minorHAnsi"/>
          <w:sz w:val="22"/>
          <w:szCs w:val="22"/>
        </w:rPr>
        <w:t>4</w:t>
      </w:r>
      <w:r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9B5799" w:rsidRPr="00F72B45">
        <w:rPr>
          <w:rFonts w:asciiTheme="minorHAnsi" w:hAnsiTheme="minorHAnsi" w:cstheme="minorHAnsi"/>
          <w:sz w:val="22"/>
          <w:szCs w:val="22"/>
        </w:rPr>
        <w:t>Zleceniobiorca zobowiązany jest do podejmowania działań informacyjnych określonych w rozporządzeniu Rady Ministrów z dnia 7 maja 2021 r. w sprawie określenia działań informacyjnych przez podmioty realizujące zadania finansowane lub dofinansowane z budżetu państwa lub z państwowych funduszy celowych, jeżeli ze względu na zakres realizowanego zadania rozporządzenie ma w tym przypadku zastosowanie.</w:t>
      </w:r>
    </w:p>
    <w:p w14:paraId="1C5E69EB" w14:textId="77777777" w:rsidR="00A753B1" w:rsidRPr="00F72B45" w:rsidRDefault="00A51201">
      <w:pPr>
        <w:pStyle w:val="Odstavecseseznamem"/>
        <w:numPr>
          <w:ilvl w:val="0"/>
          <w:numId w:val="23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 przypadku plakatu </w:t>
      </w:r>
      <w:r w:rsidR="00300EAC" w:rsidRPr="00F72B45">
        <w:rPr>
          <w:rFonts w:asciiTheme="minorHAnsi" w:hAnsiTheme="minorHAnsi" w:cstheme="minorHAnsi"/>
          <w:sz w:val="22"/>
          <w:szCs w:val="22"/>
        </w:rPr>
        <w:t xml:space="preserve">informacyjnego </w:t>
      </w:r>
      <w:r w:rsidRPr="00F72B45">
        <w:rPr>
          <w:rFonts w:asciiTheme="minorHAnsi" w:hAnsiTheme="minorHAnsi" w:cstheme="minorHAnsi"/>
          <w:sz w:val="22"/>
          <w:szCs w:val="22"/>
        </w:rPr>
        <w:t>należy wstawić</w:t>
      </w:r>
      <w:r w:rsidR="00300EAC" w:rsidRPr="00F72B4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54DE69E" w14:textId="77777777" w:rsidR="00A753B1" w:rsidRPr="00F72B45" w:rsidRDefault="00300EAC" w:rsidP="00A753B1">
      <w:pPr>
        <w:pStyle w:val="Odstavecseseznamem"/>
        <w:numPr>
          <w:ilvl w:val="1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barwy Rzeczypospolitej Polskiej i wizerunek godła Rzeczypospolitej Polskiej,</w:t>
      </w:r>
    </w:p>
    <w:p w14:paraId="2FDF1C60" w14:textId="77777777" w:rsidR="00A753B1" w:rsidRPr="00F72B45" w:rsidRDefault="00300EAC" w:rsidP="00A753B1">
      <w:pPr>
        <w:pStyle w:val="Odstavecseseznamem"/>
        <w:numPr>
          <w:ilvl w:val="1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informację o dofinansowaniu Zadania z budżetu państwa, </w:t>
      </w:r>
    </w:p>
    <w:p w14:paraId="2CA39622" w14:textId="77777777" w:rsidR="00A753B1" w:rsidRPr="00F72B45" w:rsidRDefault="00300EAC" w:rsidP="00A753B1">
      <w:pPr>
        <w:pStyle w:val="Odstavecseseznamem"/>
        <w:numPr>
          <w:ilvl w:val="1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rodzaj dotacji budżetowej, </w:t>
      </w:r>
    </w:p>
    <w:p w14:paraId="55CB03F2" w14:textId="77777777" w:rsidR="00A753B1" w:rsidRPr="00F72B45" w:rsidRDefault="00A51201" w:rsidP="00A753B1">
      <w:pPr>
        <w:pStyle w:val="Odstavecseseznamem"/>
        <w:numPr>
          <w:ilvl w:val="1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nazwę </w:t>
      </w:r>
      <w:r w:rsidR="00300EAC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 xml:space="preserve">adania, </w:t>
      </w:r>
    </w:p>
    <w:p w14:paraId="44E25422" w14:textId="203B747F" w:rsidR="00A753B1" w:rsidRPr="00F72B45" w:rsidRDefault="00A51201" w:rsidP="00A753B1">
      <w:pPr>
        <w:pStyle w:val="Odstavecseseznamem"/>
        <w:numPr>
          <w:ilvl w:val="1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kwotę dofinansowania</w:t>
      </w:r>
      <w:r w:rsidR="00300EAC" w:rsidRPr="00F72B45">
        <w:rPr>
          <w:rFonts w:asciiTheme="minorHAnsi" w:hAnsiTheme="minorHAnsi" w:cstheme="minorHAnsi"/>
          <w:sz w:val="22"/>
          <w:szCs w:val="22"/>
        </w:rPr>
        <w:t xml:space="preserve"> i</w:t>
      </w:r>
      <w:r w:rsidRPr="00F72B45">
        <w:rPr>
          <w:rFonts w:asciiTheme="minorHAnsi" w:hAnsiTheme="minorHAnsi" w:cstheme="minorHAnsi"/>
          <w:sz w:val="22"/>
          <w:szCs w:val="22"/>
        </w:rPr>
        <w:t xml:space="preserve"> całkowitą wartość </w:t>
      </w:r>
      <w:r w:rsidR="00F23CBA">
        <w:rPr>
          <w:rFonts w:asciiTheme="minorHAnsi" w:hAnsiTheme="minorHAnsi" w:cstheme="minorHAnsi"/>
          <w:sz w:val="22"/>
          <w:szCs w:val="22"/>
        </w:rPr>
        <w:t>Zadania,</w:t>
      </w:r>
    </w:p>
    <w:p w14:paraId="2EC8334E" w14:textId="77777777" w:rsidR="00A753B1" w:rsidRPr="00F72B45" w:rsidRDefault="00A51201" w:rsidP="00A753B1">
      <w:pPr>
        <w:pStyle w:val="Odstavecseseznamem"/>
        <w:numPr>
          <w:ilvl w:val="1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miesiąc i rok podpisania </w:t>
      </w:r>
      <w:r w:rsidR="00300EA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mowy.</w:t>
      </w:r>
      <w:r w:rsidR="00C433FF" w:rsidRPr="00F72B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E7F2B" w14:textId="03EE204D" w:rsidR="00C433FF" w:rsidRPr="00F72B45" w:rsidRDefault="00A753B1" w:rsidP="00A753B1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ab/>
      </w:r>
      <w:r w:rsidR="000B57CB" w:rsidRPr="00F72B45">
        <w:rPr>
          <w:rFonts w:asciiTheme="minorHAnsi" w:hAnsiTheme="minorHAnsi" w:cstheme="minorHAnsi"/>
          <w:sz w:val="22"/>
          <w:szCs w:val="22"/>
        </w:rPr>
        <w:t xml:space="preserve">Wzór plakatu stanowi </w:t>
      </w:r>
      <w:r w:rsidR="00AA3FF5" w:rsidRPr="00F72B45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0B57CB" w:rsidRPr="00F72B45">
        <w:rPr>
          <w:rFonts w:asciiTheme="minorHAnsi" w:hAnsiTheme="minorHAnsi" w:cstheme="minorHAnsi"/>
          <w:b/>
          <w:bCs/>
          <w:sz w:val="22"/>
          <w:szCs w:val="22"/>
        </w:rPr>
        <w:t>ałącznik nr</w:t>
      </w:r>
      <w:r w:rsidR="00AA3FF5"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 10</w:t>
      </w:r>
      <w:r w:rsidR="000B57CB" w:rsidRPr="00F72B45">
        <w:rPr>
          <w:rFonts w:asciiTheme="minorHAnsi" w:hAnsiTheme="minorHAnsi" w:cstheme="minorHAnsi"/>
          <w:sz w:val="22"/>
          <w:szCs w:val="22"/>
        </w:rPr>
        <w:t xml:space="preserve"> do </w:t>
      </w:r>
      <w:r w:rsidR="00AA3FF5" w:rsidRPr="00F72B45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0B57CB" w:rsidRPr="00F72B45">
        <w:rPr>
          <w:rFonts w:asciiTheme="minorHAnsi" w:hAnsiTheme="minorHAnsi" w:cstheme="minorHAnsi"/>
          <w:sz w:val="22"/>
          <w:szCs w:val="22"/>
        </w:rPr>
        <w:t>Umowy.</w:t>
      </w:r>
    </w:p>
    <w:p w14:paraId="3B343EC8" w14:textId="7F40A18C" w:rsidR="00A51201" w:rsidRPr="00F72B45" w:rsidRDefault="00A51201" w:rsidP="00A753B1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Zleceniobiorca jest zobowiązany umieścić informację na stronie internetowej oraz na profilach   w internetowych serwisach społecznościowych, która zawiera co najmniej:</w:t>
      </w:r>
    </w:p>
    <w:p w14:paraId="5E594F81" w14:textId="6432008B" w:rsidR="00A51201" w:rsidRPr="00F72B45" w:rsidRDefault="00A51201">
      <w:pPr>
        <w:pStyle w:val="Odstavecseseznamem"/>
        <w:numPr>
          <w:ilvl w:val="1"/>
          <w:numId w:val="2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barwy Rzeczypospolitej Polskiej i wizerunek godła Rzeczypospolitej Polskiej;</w:t>
      </w:r>
    </w:p>
    <w:p w14:paraId="234BE154" w14:textId="1ED64812" w:rsidR="00A51201" w:rsidRPr="00F72B45" w:rsidRDefault="00A51201">
      <w:pPr>
        <w:pStyle w:val="Odstavecseseznamem"/>
        <w:numPr>
          <w:ilvl w:val="1"/>
          <w:numId w:val="2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informację o dofinansowaniu zadania z budżetu państwa;</w:t>
      </w:r>
    </w:p>
    <w:p w14:paraId="311028B6" w14:textId="1D97A864" w:rsidR="00A51201" w:rsidRPr="00F72B45" w:rsidRDefault="00A51201">
      <w:pPr>
        <w:pStyle w:val="Odstavecseseznamem"/>
        <w:numPr>
          <w:ilvl w:val="1"/>
          <w:numId w:val="2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rodzaj dotacji budżetowej;</w:t>
      </w:r>
    </w:p>
    <w:p w14:paraId="53F695BF" w14:textId="5E23D39A" w:rsidR="00A51201" w:rsidRPr="00F72B45" w:rsidRDefault="00A51201">
      <w:pPr>
        <w:pStyle w:val="Odstavecseseznamem"/>
        <w:numPr>
          <w:ilvl w:val="1"/>
          <w:numId w:val="2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nazwę zadania;</w:t>
      </w:r>
    </w:p>
    <w:p w14:paraId="35DBB31A" w14:textId="1F799B88" w:rsidR="00A51201" w:rsidRPr="00F72B45" w:rsidRDefault="00A51201">
      <w:pPr>
        <w:pStyle w:val="Odstavecseseznamem"/>
        <w:numPr>
          <w:ilvl w:val="1"/>
          <w:numId w:val="2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wartość dofinansowania i całkowitą wartość zadania;</w:t>
      </w:r>
    </w:p>
    <w:p w14:paraId="4872C9CE" w14:textId="1750690E" w:rsidR="00A51201" w:rsidRPr="00F72B45" w:rsidRDefault="00A51201">
      <w:pPr>
        <w:pStyle w:val="Odstavecseseznamem"/>
        <w:numPr>
          <w:ilvl w:val="1"/>
          <w:numId w:val="2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datę podpisania umowy o dofinansowanie zadania;</w:t>
      </w:r>
    </w:p>
    <w:p w14:paraId="5431EE9C" w14:textId="7D9C05D3" w:rsidR="00A51201" w:rsidRPr="00F72B45" w:rsidRDefault="00A51201">
      <w:pPr>
        <w:pStyle w:val="Odstavecseseznamem"/>
        <w:numPr>
          <w:ilvl w:val="1"/>
          <w:numId w:val="25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krótki opis </w:t>
      </w:r>
      <w:r w:rsidR="00300EAC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adania.</w:t>
      </w:r>
    </w:p>
    <w:p w14:paraId="06190A8D" w14:textId="79F49993" w:rsidR="00A51201" w:rsidRPr="00F72B45" w:rsidRDefault="009B5799" w:rsidP="00A753B1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Zleceniobiorca upoważnia Zleceniodawcę i Kancelarię Senatu do rozpowszechniania w dowolnej formie, w prasie, radiu, telewizji, Internecie oraz innych publikacjach, nazwy oraz adresu Zleceniobiorcy, przedmiotu i celu, na który przyznano </w:t>
      </w:r>
      <w:r w:rsidR="00D625D9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>otację, informacji o wysokości przyznanych środków oraz informacji o złożeniu lub niezłożeniu sprawozdania z realizacji Zadania.</w:t>
      </w:r>
    </w:p>
    <w:p w14:paraId="54E3B027" w14:textId="3D0404A2" w:rsidR="004E41FB" w:rsidRPr="00F72B45" w:rsidRDefault="004E41FB" w:rsidP="00A753B1">
      <w:pPr>
        <w:pStyle w:val="Odstavecseseznamem"/>
        <w:numPr>
          <w:ilvl w:val="0"/>
          <w:numId w:val="18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</w:t>
      </w:r>
      <w:r w:rsidR="00D625D9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w terminie 14 dni od daty zaistnienia zmian, w szczególności o:</w:t>
      </w:r>
    </w:p>
    <w:p w14:paraId="1FE3862C" w14:textId="77777777" w:rsidR="00C433FF" w:rsidRPr="00F72B45" w:rsidRDefault="004E41FB">
      <w:pPr>
        <w:pStyle w:val="Zkladntext2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zmianie adresu siedziby oraz adresów i numerów telefonów osób upoważnionych do reprezentacji;</w:t>
      </w:r>
    </w:p>
    <w:p w14:paraId="150D58DF" w14:textId="77777777" w:rsidR="00C433FF" w:rsidRPr="00F72B45" w:rsidRDefault="004E41FB">
      <w:pPr>
        <w:pStyle w:val="Zkladntext2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ogłoszeniu likwidacji lub wszczęciu postępowania upadłościowego</w:t>
      </w:r>
      <w:r w:rsidR="005E7875" w:rsidRPr="00F72B45">
        <w:rPr>
          <w:rFonts w:asciiTheme="minorHAnsi" w:hAnsiTheme="minorHAnsi" w:cstheme="minorHAnsi"/>
          <w:sz w:val="22"/>
          <w:szCs w:val="22"/>
        </w:rPr>
        <w:t>;</w:t>
      </w:r>
    </w:p>
    <w:p w14:paraId="614BB432" w14:textId="71AD2A1C" w:rsidR="00C433FF" w:rsidRPr="00F72B45" w:rsidRDefault="004E41FB">
      <w:pPr>
        <w:pStyle w:val="Zkladntext2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wszelkich roszczeniach skierowanych przez osoby trzecie względem kwoty Dotacji lub rzeczy zakupionych w ramach niniejszej </w:t>
      </w:r>
      <w:r w:rsidR="00D9319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</w:t>
      </w:r>
      <w:r w:rsidR="005E7875" w:rsidRPr="00F72B45">
        <w:rPr>
          <w:rFonts w:asciiTheme="minorHAnsi" w:hAnsiTheme="minorHAnsi" w:cstheme="minorHAnsi"/>
          <w:sz w:val="22"/>
          <w:szCs w:val="22"/>
        </w:rPr>
        <w:t>;</w:t>
      </w:r>
    </w:p>
    <w:p w14:paraId="1F20D5DA" w14:textId="65A40B20" w:rsidR="00A51201" w:rsidRPr="00F72B45" w:rsidRDefault="005E7875">
      <w:pPr>
        <w:pStyle w:val="Zkladntext2"/>
        <w:numPr>
          <w:ilvl w:val="1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innych okolicznościach, mających znaczenie dla wykonywania Umowy. </w:t>
      </w:r>
    </w:p>
    <w:p w14:paraId="4A76CF8A" w14:textId="255DD374" w:rsidR="004E41FB" w:rsidRPr="00F72B45" w:rsidRDefault="004E41FB" w:rsidP="00A753B1">
      <w:pPr>
        <w:pStyle w:val="Zkladntext2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Zleceniodawca zastrzega sobie prawo do decyzji co do środków Dotacji lub rzeczy za nie zakupionych lub wykonanych w razie zaistnienia przesłanek określonych w ust. 1</w:t>
      </w:r>
      <w:r w:rsidR="00C433FF" w:rsidRPr="00F72B45">
        <w:rPr>
          <w:rFonts w:asciiTheme="minorHAnsi" w:hAnsiTheme="minorHAnsi" w:cstheme="minorHAnsi"/>
          <w:sz w:val="22"/>
          <w:szCs w:val="22"/>
        </w:rPr>
        <w:t>2</w:t>
      </w:r>
      <w:r w:rsidR="00D625D9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pkt 2.</w:t>
      </w:r>
    </w:p>
    <w:p w14:paraId="3C3B4D51" w14:textId="06398F0C" w:rsidR="009B5799" w:rsidRPr="00F72B45" w:rsidRDefault="009B5799" w:rsidP="00D625D9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lastRenderedPageBreak/>
        <w:t>§ 9</w:t>
      </w:r>
    </w:p>
    <w:p w14:paraId="18792AA9" w14:textId="5C6CC3C2" w:rsidR="009B5799" w:rsidRPr="00F72B45" w:rsidRDefault="009B5799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Zapewnienie dostępności osobom ze szczególnymi potrzebami</w:t>
      </w:r>
    </w:p>
    <w:p w14:paraId="69FD3BF1" w14:textId="5DEC2D90" w:rsidR="00233A9B" w:rsidRPr="00F72B45" w:rsidRDefault="009B5799" w:rsidP="00233A9B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bCs/>
          <w:sz w:val="22"/>
          <w:szCs w:val="22"/>
        </w:rPr>
        <w:t xml:space="preserve">Zleceniobiorca przy wykonaniu przedmiotu niniejszej </w:t>
      </w:r>
      <w:r w:rsidR="00D93196" w:rsidRPr="00F72B45">
        <w:rPr>
          <w:rFonts w:asciiTheme="minorHAnsi" w:hAnsiTheme="minorHAnsi" w:cstheme="minorHAnsi"/>
          <w:bCs/>
          <w:sz w:val="22"/>
          <w:szCs w:val="22"/>
        </w:rPr>
        <w:t>U</w:t>
      </w:r>
      <w:r w:rsidRPr="00F72B45">
        <w:rPr>
          <w:rFonts w:asciiTheme="minorHAnsi" w:hAnsiTheme="minorHAnsi" w:cstheme="minorHAnsi"/>
          <w:bCs/>
          <w:sz w:val="22"/>
          <w:szCs w:val="22"/>
        </w:rPr>
        <w:t>mowy zobowiązany jest spełnić warunki służące zapewnieniu dostępności osobom ze szczególnymi potrzebami, z uwzględnieniem minimalnych wymagań określonych w art. 6 ustawy z dnia 19 lipca 2019 r. o zapewnianiu dostępności osobom ze szczególnymi potrzebami.</w:t>
      </w:r>
      <w:r w:rsidR="00233A9B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3A9B" w:rsidRPr="00F72B45">
        <w:rPr>
          <w:rFonts w:asciiTheme="minorHAnsi" w:hAnsiTheme="minorHAnsi" w:cstheme="minorHAnsi"/>
          <w:sz w:val="22"/>
          <w:szCs w:val="22"/>
        </w:rPr>
        <w:t xml:space="preserve">Oświadczenie o działaniach służących zapewnieniu dostępności osobom ze szczególnymi potrzebami stanowi </w:t>
      </w:r>
      <w:r w:rsidR="00233A9B" w:rsidRPr="00F72B45">
        <w:rPr>
          <w:rFonts w:asciiTheme="minorHAnsi" w:hAnsiTheme="minorHAnsi" w:cstheme="minorHAnsi"/>
          <w:b/>
          <w:bCs/>
          <w:sz w:val="22"/>
          <w:szCs w:val="22"/>
        </w:rPr>
        <w:t>załącznik</w:t>
      </w:r>
      <w:r w:rsidR="00D625D9"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33A9B"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5F4FAA" w:rsidRPr="00F72B4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33A9B" w:rsidRPr="00F72B45">
        <w:rPr>
          <w:rFonts w:asciiTheme="minorHAnsi" w:hAnsiTheme="minorHAnsi" w:cstheme="minorHAnsi"/>
          <w:sz w:val="22"/>
          <w:szCs w:val="22"/>
        </w:rPr>
        <w:t xml:space="preserve"> do niniejszej </w:t>
      </w:r>
      <w:r w:rsidR="00D625D9" w:rsidRPr="00F72B45">
        <w:rPr>
          <w:rFonts w:asciiTheme="minorHAnsi" w:hAnsiTheme="minorHAnsi" w:cstheme="minorHAnsi"/>
          <w:sz w:val="22"/>
          <w:szCs w:val="22"/>
        </w:rPr>
        <w:t>U</w:t>
      </w:r>
      <w:r w:rsidR="00233A9B" w:rsidRPr="00F72B45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646C74F3" w14:textId="1B705CF1" w:rsidR="004E41FB" w:rsidRPr="00F72B45" w:rsidRDefault="004E41FB" w:rsidP="00F72B45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B5799" w:rsidRPr="00F72B45">
        <w:rPr>
          <w:rFonts w:asciiTheme="minorHAnsi" w:hAnsiTheme="minorHAnsi" w:cstheme="minorHAnsi"/>
          <w:b/>
          <w:sz w:val="22"/>
          <w:szCs w:val="22"/>
        </w:rPr>
        <w:t>10</w:t>
      </w:r>
    </w:p>
    <w:p w14:paraId="4849A4A0" w14:textId="4C3D6651" w:rsidR="00ED6074" w:rsidRPr="00F72B45" w:rsidRDefault="004E41FB" w:rsidP="00B90589">
      <w:pPr>
        <w:pStyle w:val="Nadpis5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F72B45">
        <w:rPr>
          <w:rFonts w:asciiTheme="minorHAnsi" w:hAnsiTheme="minorHAnsi" w:cstheme="minorHAnsi"/>
          <w:i w:val="0"/>
          <w:sz w:val="22"/>
          <w:szCs w:val="22"/>
        </w:rPr>
        <w:t xml:space="preserve">Kontrola i monitoring Zadania </w:t>
      </w:r>
    </w:p>
    <w:p w14:paraId="126ACF6B" w14:textId="143232CB" w:rsidR="00ED6074" w:rsidRPr="00F72B45" w:rsidRDefault="00ED6074" w:rsidP="00B90589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1. Zleceniobiorca poddaje się kontroli Zleceniodawcy i Kancelarii Senatu w zakresie:</w:t>
      </w:r>
    </w:p>
    <w:p w14:paraId="26A3F74B" w14:textId="0BB87FB1" w:rsidR="00ED6074" w:rsidRPr="00F72B45" w:rsidRDefault="00ED6074" w:rsidP="00B73B37">
      <w:pPr>
        <w:pStyle w:val="Odstavecseseznamem"/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stanu realizacji </w:t>
      </w:r>
      <w:r w:rsidR="00D625D9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adania;</w:t>
      </w:r>
    </w:p>
    <w:p w14:paraId="7B52AD4B" w14:textId="2DB805C4" w:rsidR="00ED6074" w:rsidRPr="00F72B45" w:rsidRDefault="00ED6074" w:rsidP="00B73B37">
      <w:pPr>
        <w:pStyle w:val="Odstavecseseznamem"/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efektywności, rzetelności i jakości realizacji </w:t>
      </w:r>
      <w:r w:rsidR="00D625D9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adania;</w:t>
      </w:r>
    </w:p>
    <w:p w14:paraId="2DCF072A" w14:textId="73B4642E" w:rsidR="00ED6074" w:rsidRPr="00F72B45" w:rsidRDefault="00ED6074" w:rsidP="00B73B37">
      <w:pPr>
        <w:pStyle w:val="Odstavecseseznamem"/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prawidłowości wykorzystania środków publicznych otrzymanych na realizację </w:t>
      </w:r>
      <w:r w:rsidR="00D625D9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adania;</w:t>
      </w:r>
    </w:p>
    <w:p w14:paraId="7A52A5E7" w14:textId="5AE6EDA5" w:rsidR="00ED6074" w:rsidRPr="00F72B45" w:rsidRDefault="00ED6074" w:rsidP="00B73B37">
      <w:pPr>
        <w:pStyle w:val="Odstavecseseznamem"/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prawidłowości prowadzenia dokumentacji związanej z realizowanym </w:t>
      </w:r>
      <w:r w:rsidR="00D625D9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adaniem.</w:t>
      </w:r>
    </w:p>
    <w:p w14:paraId="63745840" w14:textId="23D8E6F5" w:rsidR="00ED6074" w:rsidRPr="00F72B45" w:rsidRDefault="00ED6074" w:rsidP="00490C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2. Kontrola może być dokonywana w trakcie realizacji </w:t>
      </w:r>
      <w:r w:rsidR="00B90D21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 lub w okresie 5 lat, licząc od</w:t>
      </w:r>
      <w:r w:rsidR="00B90D21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początku roku następującego po roku, w którym zakończyła się realizacja </w:t>
      </w:r>
      <w:r w:rsidR="00B90D21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adania, przez upoważnionego/ych pracownika/ów Zleceniodawcy i/lub Kancelarii Senatu, zwanych dalej „kontrolującym”.</w:t>
      </w:r>
    </w:p>
    <w:p w14:paraId="6033246B" w14:textId="4BEF6446" w:rsidR="00ED6074" w:rsidRPr="00F72B45" w:rsidRDefault="00ED6074" w:rsidP="00490C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3. Kontrola może być przeprowadzana w siedzibie Zleceniodawcy </w:t>
      </w:r>
      <w:r w:rsidR="00B90D21" w:rsidRPr="00F72B45">
        <w:rPr>
          <w:rFonts w:asciiTheme="minorHAnsi" w:hAnsiTheme="minorHAnsi" w:cstheme="minorHAnsi"/>
          <w:sz w:val="22"/>
          <w:szCs w:val="22"/>
        </w:rPr>
        <w:t>lub</w:t>
      </w:r>
      <w:r w:rsidRPr="00F72B45">
        <w:rPr>
          <w:rFonts w:asciiTheme="minorHAnsi" w:hAnsiTheme="minorHAnsi" w:cstheme="minorHAnsi"/>
          <w:sz w:val="22"/>
          <w:szCs w:val="22"/>
        </w:rPr>
        <w:t xml:space="preserve"> Kancelarii Senatu, w siedzibie Zleceniobiorcy, w miejscu prowadzenia przez Zleceniobiorcę działalności oraz w miejscu realizacji zleconego </w:t>
      </w:r>
      <w:r w:rsidR="00B90D21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adania.</w:t>
      </w:r>
    </w:p>
    <w:p w14:paraId="25090A58" w14:textId="77777777" w:rsidR="00ED6074" w:rsidRPr="00F72B45" w:rsidRDefault="00ED6074" w:rsidP="00B90589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4. Zleceniobiorca zobowiązuje się do:</w:t>
      </w:r>
    </w:p>
    <w:p w14:paraId="50345247" w14:textId="6028B48A" w:rsidR="00ED6074" w:rsidRPr="00F72B45" w:rsidRDefault="00ED6074" w:rsidP="00B73B37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niezwłocznego udostępnienia kontrolującemu dokumentów i materiałów dotyczących realizowanego </w:t>
      </w:r>
      <w:r w:rsidR="00B90D21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adania, w tym wyciągu bankowego do wyodrębnionego dla dotacji rachunku bankowego;</w:t>
      </w:r>
    </w:p>
    <w:p w14:paraId="3DF1A87D" w14:textId="2237B9D9" w:rsidR="00ED6074" w:rsidRPr="00F72B45" w:rsidRDefault="00ED6074" w:rsidP="00B73B37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sporządzenia niezbędnych do przeprowadzenia kontroli elektronicznych kopii, odpisów lub wyciągów z dokumentów, jak również zestawień i obliczeń sporządzonych na podstawie dokumentów;</w:t>
      </w:r>
    </w:p>
    <w:p w14:paraId="0AA32438" w14:textId="3008EE05" w:rsidR="00ED6074" w:rsidRPr="00F72B45" w:rsidRDefault="00ED6074" w:rsidP="00B73B37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udzielenia kontrolującemu, w wyznaczonym przez niego terminie, ustnych lub pisemnych wyjaśnień i informacji.</w:t>
      </w:r>
    </w:p>
    <w:p w14:paraId="04253D57" w14:textId="771A4DB5" w:rsidR="00ED6074" w:rsidRPr="00F72B45" w:rsidRDefault="00ED6074" w:rsidP="00490C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5. Nieudostępnienie kontrolującemu dokumentów lub materiałów, lub nieudzielenie wyjaśnień i informacji może skutkować uznaniem </w:t>
      </w:r>
      <w:r w:rsidR="00B90D21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 xml:space="preserve">otacji lub jej części za wykorzystaną niezgodnie z przeznaczeniem i skutkować obowiązkiem zwrotu </w:t>
      </w:r>
      <w:r w:rsidR="00B90D21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>otacji na zasadach określonych w § 1</w:t>
      </w:r>
      <w:r w:rsidR="00A753B1" w:rsidRPr="00F72B45">
        <w:rPr>
          <w:rFonts w:asciiTheme="minorHAnsi" w:hAnsiTheme="minorHAnsi" w:cstheme="minorHAnsi"/>
          <w:sz w:val="22"/>
          <w:szCs w:val="22"/>
        </w:rPr>
        <w:t>2</w:t>
      </w:r>
      <w:r w:rsidRPr="00F72B45">
        <w:rPr>
          <w:rFonts w:asciiTheme="minorHAnsi" w:hAnsiTheme="minorHAnsi" w:cstheme="minorHAnsi"/>
          <w:sz w:val="22"/>
          <w:szCs w:val="22"/>
        </w:rPr>
        <w:t>.</w:t>
      </w:r>
    </w:p>
    <w:p w14:paraId="42D454F1" w14:textId="4FC1F69A" w:rsidR="00ED6074" w:rsidRPr="00F72B45" w:rsidRDefault="00ED6074" w:rsidP="00490C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6. Kontrolujący zapewni Zleceniobiorcy czynny udział w kontroli, w szczególności prawo do wglądu w akta kontroli, do składania wyjaśnień oraz do zgłoszenia umotywowanych zastrzeżeń do treści projektu wystąpienia pokontrolnego - w terminie 14 dni od dnia jego otrzymania.</w:t>
      </w:r>
    </w:p>
    <w:p w14:paraId="01146909" w14:textId="0511CA65" w:rsidR="00ED6074" w:rsidRPr="00F72B45" w:rsidRDefault="00ED6074" w:rsidP="00490C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7. Po zakończeniu kontroli </w:t>
      </w:r>
      <w:r w:rsidR="00B479CE" w:rsidRPr="00F72B45">
        <w:rPr>
          <w:rFonts w:asciiTheme="minorHAnsi" w:hAnsiTheme="minorHAnsi" w:cstheme="minorHAnsi"/>
          <w:sz w:val="22"/>
          <w:szCs w:val="22"/>
        </w:rPr>
        <w:t>Zleceniodawca</w:t>
      </w:r>
      <w:r w:rsidR="00925A05" w:rsidRPr="00F72B45">
        <w:rPr>
          <w:rFonts w:asciiTheme="minorHAnsi" w:hAnsiTheme="minorHAnsi" w:cstheme="minorHAnsi"/>
          <w:sz w:val="22"/>
          <w:szCs w:val="22"/>
        </w:rPr>
        <w:t xml:space="preserve"> i/lub </w:t>
      </w:r>
      <w:r w:rsidRPr="00F72B45">
        <w:rPr>
          <w:rFonts w:asciiTheme="minorHAnsi" w:hAnsiTheme="minorHAnsi" w:cstheme="minorHAnsi"/>
          <w:sz w:val="22"/>
          <w:szCs w:val="22"/>
        </w:rPr>
        <w:t xml:space="preserve">Kancelaria Senatu przekaże Zleceniobiorcy wystąpienie pokontrolne zawierające ocenę realizacji </w:t>
      </w:r>
      <w:r w:rsidR="00B90D21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 w zakresie, o którym mowa w ust. 1, opis stwierdzonych nieprawidłowości oraz ich skutki, w tym kwotę dotacji podlegającej zwrotowi, jeśli kontrolujący ustali kwotę do zwrotu.</w:t>
      </w:r>
    </w:p>
    <w:p w14:paraId="6417301C" w14:textId="25A1D819" w:rsidR="00ED6074" w:rsidRPr="00F72B45" w:rsidRDefault="00ED6074" w:rsidP="00490C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8. W uzasadnionym przypadku w wystąpieniu pokontrolnym zostaną sformułowane zalecenia lub wnioski dotyczące usunięcia nieprawidłowości oraz zostanie wskazany termin na ich wykonanie i poinformowanie </w:t>
      </w:r>
      <w:r w:rsidR="00AA3FF5" w:rsidRPr="00F72B45">
        <w:rPr>
          <w:rFonts w:asciiTheme="minorHAnsi" w:hAnsiTheme="minorHAnsi" w:cstheme="minorHAnsi"/>
          <w:sz w:val="22"/>
          <w:szCs w:val="22"/>
        </w:rPr>
        <w:t xml:space="preserve">Zleceniodawcy i/lub </w:t>
      </w:r>
      <w:r w:rsidRPr="00F72B45">
        <w:rPr>
          <w:rFonts w:asciiTheme="minorHAnsi" w:hAnsiTheme="minorHAnsi" w:cstheme="minorHAnsi"/>
          <w:sz w:val="22"/>
          <w:szCs w:val="22"/>
        </w:rPr>
        <w:t>Kancelarii Senatu o sposobie ich wykonania.</w:t>
      </w:r>
    </w:p>
    <w:p w14:paraId="689D9DF4" w14:textId="12C5353F" w:rsidR="00ED6074" w:rsidRPr="00F72B45" w:rsidRDefault="00ED6074" w:rsidP="00490C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9. Realizacja </w:t>
      </w:r>
      <w:r w:rsidR="008D685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 podlega monitorowaniu ze strony Zleceniodawcy i Kancelarii Senatu w celu</w:t>
      </w:r>
    </w:p>
    <w:p w14:paraId="01C1762E" w14:textId="522F5BC7" w:rsidR="00ED6074" w:rsidRPr="00F72B45" w:rsidRDefault="00490C17" w:rsidP="00490C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    </w:t>
      </w:r>
      <w:r w:rsidR="00ED6074" w:rsidRPr="00F72B45">
        <w:rPr>
          <w:rFonts w:asciiTheme="minorHAnsi" w:hAnsiTheme="minorHAnsi" w:cstheme="minorHAnsi"/>
          <w:sz w:val="22"/>
          <w:szCs w:val="22"/>
        </w:rPr>
        <w:t xml:space="preserve">merytorycznej oceny realizacji </w:t>
      </w:r>
      <w:r w:rsidR="008D6856" w:rsidRPr="00F72B45">
        <w:rPr>
          <w:rFonts w:asciiTheme="minorHAnsi" w:hAnsiTheme="minorHAnsi" w:cstheme="minorHAnsi"/>
          <w:sz w:val="22"/>
          <w:szCs w:val="22"/>
        </w:rPr>
        <w:t>Z</w:t>
      </w:r>
      <w:r w:rsidR="00ED6074" w:rsidRPr="00F72B45">
        <w:rPr>
          <w:rFonts w:asciiTheme="minorHAnsi" w:hAnsiTheme="minorHAnsi" w:cstheme="minorHAnsi"/>
          <w:sz w:val="22"/>
          <w:szCs w:val="22"/>
        </w:rPr>
        <w:t>adania lub jego poszczególnych części.</w:t>
      </w:r>
    </w:p>
    <w:p w14:paraId="6A48F34E" w14:textId="4E6DE455" w:rsidR="00ED6074" w:rsidRPr="00F72B45" w:rsidRDefault="00ED6074" w:rsidP="00490C17">
      <w:p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10</w:t>
      </w:r>
      <w:r w:rsidR="00490C17" w:rsidRPr="00F72B45">
        <w:rPr>
          <w:rFonts w:asciiTheme="minorHAnsi" w:hAnsiTheme="minorHAnsi" w:cstheme="minorHAnsi"/>
          <w:sz w:val="22"/>
          <w:szCs w:val="22"/>
        </w:rPr>
        <w:t xml:space="preserve">. </w:t>
      </w:r>
      <w:r w:rsidRPr="00F72B45">
        <w:rPr>
          <w:rFonts w:asciiTheme="minorHAnsi" w:hAnsiTheme="minorHAnsi" w:cstheme="minorHAnsi"/>
          <w:sz w:val="22"/>
          <w:szCs w:val="22"/>
        </w:rPr>
        <w:t xml:space="preserve">Monitorowanie może polegać m.in. na wizytacjach przedstawicieli Zleceniodawcy i/lub Kancelarii Senatu w trakcie realizacji </w:t>
      </w:r>
      <w:r w:rsidR="008D6856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 lub żądaniu</w:t>
      </w:r>
      <w:r w:rsidR="008D6856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od Zleceniobiorcy informacji dotyczących stanu realizacji </w:t>
      </w:r>
      <w:r w:rsidR="008D6856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adania.</w:t>
      </w:r>
    </w:p>
    <w:p w14:paraId="23083303" w14:textId="6842ECA9" w:rsidR="00ED6074" w:rsidRPr="00F72B45" w:rsidRDefault="00ED6074" w:rsidP="00490C17">
      <w:p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11.</w:t>
      </w:r>
      <w:r w:rsidR="00D465EE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O wynikach monitorowania Zleceniodawca i/lub Kancelaria Senatu poinformuje Zleceniobiorcę, a w przypadku stwierdzenia uchybień lub nieprawidłowości w realizacji </w:t>
      </w:r>
      <w:r w:rsidR="00747CB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mowy, przekaże mu wnioski i zalecenia dotyczące ich usunięcia oraz wskaże termin na ich wykonanie i poinformowanie Zleceniodawcy i/lub Kancelarii Senatu o sposobie ich wykonania.</w:t>
      </w:r>
    </w:p>
    <w:p w14:paraId="72086F36" w14:textId="0A7FBE63" w:rsidR="00ED6074" w:rsidRPr="00F72B45" w:rsidRDefault="00ED6074" w:rsidP="00490C17">
      <w:pPr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lastRenderedPageBreak/>
        <w:t>12.</w:t>
      </w:r>
      <w:r w:rsidR="00CC3309" w:rsidRPr="00F72B45">
        <w:rPr>
          <w:rFonts w:asciiTheme="minorHAnsi" w:hAnsiTheme="minorHAnsi" w:cstheme="minorHAnsi"/>
          <w:sz w:val="22"/>
          <w:szCs w:val="22"/>
        </w:rPr>
        <w:t xml:space="preserve"> Zleceniobiorca jest zobowiązany informować pisemnie Zleceniodawcę o kluczowych wydarzeniach w ramach realizacji Zadania w terminie umożliwiającym udział w wydarzeniu upoważnionym przedstawicielom Zleceniodawcy, nie później niż na 21 dni roboczych przed planowanym wydarzeniem.</w:t>
      </w:r>
    </w:p>
    <w:p w14:paraId="7DF88A87" w14:textId="3E060AFD" w:rsidR="004E41FB" w:rsidRPr="00F72B45" w:rsidRDefault="004E41FB" w:rsidP="00372A43">
      <w:pPr>
        <w:pStyle w:val="Nadpis4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§ 1</w:t>
      </w:r>
      <w:r w:rsidR="00ED6074" w:rsidRPr="00F72B45">
        <w:rPr>
          <w:rFonts w:asciiTheme="minorHAnsi" w:hAnsiTheme="minorHAnsi" w:cstheme="minorHAnsi"/>
          <w:sz w:val="22"/>
          <w:szCs w:val="22"/>
        </w:rPr>
        <w:t>1</w:t>
      </w:r>
    </w:p>
    <w:p w14:paraId="42E746EB" w14:textId="77777777" w:rsidR="004E41FB" w:rsidRPr="00F72B45" w:rsidRDefault="004E41FB" w:rsidP="00B90589">
      <w:pPr>
        <w:pStyle w:val="Nadpis4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3E93D25" w14:textId="6774DBFD" w:rsidR="00345688" w:rsidRPr="00F72B45" w:rsidRDefault="00345688" w:rsidP="00D465E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1. Zleceniobiorca zobowiązany jest do sporządzenia kompletnego oraz poprawnego pod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względem merytorycznym i formalno-rachunkowym </w:t>
      </w:r>
      <w:r w:rsidR="00BD2402" w:rsidRPr="00F72B45">
        <w:rPr>
          <w:rFonts w:asciiTheme="minorHAnsi" w:hAnsiTheme="minorHAnsi" w:cstheme="minorHAnsi"/>
          <w:sz w:val="22"/>
          <w:szCs w:val="22"/>
        </w:rPr>
        <w:t>S</w:t>
      </w:r>
      <w:r w:rsidRPr="00F72B45">
        <w:rPr>
          <w:rFonts w:asciiTheme="minorHAnsi" w:hAnsiTheme="minorHAnsi" w:cstheme="minorHAnsi"/>
          <w:sz w:val="22"/>
          <w:szCs w:val="22"/>
        </w:rPr>
        <w:t xml:space="preserve">prawozdania </w:t>
      </w:r>
      <w:r w:rsidR="00BD2402" w:rsidRPr="00F72B45">
        <w:rPr>
          <w:rFonts w:asciiTheme="minorHAnsi" w:hAnsiTheme="minorHAnsi" w:cstheme="minorHAnsi"/>
          <w:sz w:val="22"/>
          <w:szCs w:val="22"/>
        </w:rPr>
        <w:t xml:space="preserve">końcowego </w:t>
      </w:r>
      <w:r w:rsidRPr="00F72B45">
        <w:rPr>
          <w:rFonts w:asciiTheme="minorHAnsi" w:hAnsiTheme="minorHAnsi" w:cstheme="minorHAnsi"/>
          <w:sz w:val="22"/>
          <w:szCs w:val="22"/>
        </w:rPr>
        <w:t>z realizacji zleconego</w:t>
      </w:r>
      <w:r w:rsidR="00D465EE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747CBC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adania, zwanego dalej „sprawozdaniem”, zgodnie z wzorem określonym w załączniku nr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4 do </w:t>
      </w:r>
      <w:r w:rsidR="00747CB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55DB9D31" w14:textId="6519DA2E" w:rsidR="00345688" w:rsidRPr="00F72B45" w:rsidRDefault="00345688" w:rsidP="00B749B1">
      <w:pPr>
        <w:pStyle w:val="Odstavecseseznamem"/>
        <w:numPr>
          <w:ilvl w:val="0"/>
          <w:numId w:val="2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>Obowiązkowymi załącznikami do sprawozdania są:</w:t>
      </w:r>
    </w:p>
    <w:p w14:paraId="2D7D1CFF" w14:textId="329444B2" w:rsidR="00E67A90" w:rsidRPr="00F72B45" w:rsidRDefault="00E67A90" w:rsidP="00E67A9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rachunek do </w:t>
      </w:r>
      <w:r w:rsidR="00DB1B8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 (załącznik nr 1</w:t>
      </w:r>
      <w:r w:rsidR="00DB1B86" w:rsidRPr="00F72B45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F72B45">
        <w:rPr>
          <w:rFonts w:asciiTheme="minorHAnsi" w:hAnsiTheme="minorHAnsi" w:cstheme="minorHAnsi"/>
          <w:sz w:val="22"/>
          <w:szCs w:val="22"/>
        </w:rPr>
        <w:t>)</w:t>
      </w:r>
    </w:p>
    <w:p w14:paraId="1FBC7B64" w14:textId="43296D99" w:rsidR="00345688" w:rsidRPr="00F72B45" w:rsidRDefault="00345688" w:rsidP="00E67A9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zestawienie </w:t>
      </w:r>
      <w:r w:rsidR="00E67A90" w:rsidRPr="00F72B45">
        <w:rPr>
          <w:rFonts w:asciiTheme="minorHAnsi" w:hAnsiTheme="minorHAnsi" w:cstheme="minorHAnsi"/>
          <w:sz w:val="22"/>
          <w:szCs w:val="22"/>
        </w:rPr>
        <w:t xml:space="preserve">dokumentów źródłowych </w:t>
      </w:r>
      <w:r w:rsidRPr="00F72B45">
        <w:rPr>
          <w:rFonts w:asciiTheme="minorHAnsi" w:hAnsiTheme="minorHAnsi" w:cstheme="minorHAnsi"/>
          <w:sz w:val="22"/>
          <w:szCs w:val="22"/>
        </w:rPr>
        <w:t>wystawionych na Zleceniobiorcę, potwierdzających wydatki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sfinansowane lub współfinansowane z dotacji oraz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dokumentających sfinansowanie wkładu własnego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 (załącznik nr 2 do Umowy)</w:t>
      </w:r>
      <w:r w:rsidRPr="00F72B45">
        <w:rPr>
          <w:rFonts w:asciiTheme="minorHAnsi" w:hAnsiTheme="minorHAnsi" w:cstheme="minorHAnsi"/>
          <w:sz w:val="22"/>
          <w:szCs w:val="22"/>
        </w:rPr>
        <w:t>;</w:t>
      </w:r>
    </w:p>
    <w:p w14:paraId="52AC2F67" w14:textId="7CAF793A" w:rsidR="00E67A90" w:rsidRPr="00F72B45" w:rsidRDefault="00E67A90" w:rsidP="00E67A9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potwierdzon</w:t>
      </w:r>
      <w:r w:rsidR="00DB1B86" w:rsidRPr="00F72B45">
        <w:rPr>
          <w:rFonts w:asciiTheme="minorHAnsi" w:hAnsiTheme="minorHAnsi" w:cstheme="minorHAnsi"/>
          <w:sz w:val="22"/>
          <w:szCs w:val="22"/>
        </w:rPr>
        <w:t xml:space="preserve">e </w:t>
      </w:r>
      <w:r w:rsidRPr="00F72B45">
        <w:rPr>
          <w:rFonts w:asciiTheme="minorHAnsi" w:hAnsiTheme="minorHAnsi" w:cstheme="minorHAnsi"/>
          <w:sz w:val="22"/>
          <w:szCs w:val="22"/>
        </w:rPr>
        <w:t>za zgodność z oryginałem</w:t>
      </w:r>
      <w:r w:rsidR="00DB1B86" w:rsidRPr="00F72B45">
        <w:rPr>
          <w:rFonts w:asciiTheme="minorHAnsi" w:hAnsiTheme="minorHAnsi" w:cstheme="minorHAnsi"/>
          <w:sz w:val="22"/>
          <w:szCs w:val="22"/>
        </w:rPr>
        <w:t xml:space="preserve"> kopie</w:t>
      </w:r>
      <w:r w:rsidRPr="00F72B45">
        <w:rPr>
          <w:rFonts w:asciiTheme="minorHAnsi" w:hAnsiTheme="minorHAnsi" w:cstheme="minorHAnsi"/>
          <w:sz w:val="22"/>
          <w:szCs w:val="22"/>
        </w:rPr>
        <w:t xml:space="preserve"> dokumentów źródłowych </w:t>
      </w:r>
      <w:r w:rsidR="00DB1B86" w:rsidRPr="00F72B45">
        <w:rPr>
          <w:rFonts w:asciiTheme="minorHAnsi" w:hAnsiTheme="minorHAnsi" w:cstheme="minorHAnsi"/>
          <w:sz w:val="22"/>
          <w:szCs w:val="22"/>
        </w:rPr>
        <w:t xml:space="preserve">wraz z potwierdzeniami zapłaty, wykazane </w:t>
      </w:r>
      <w:r w:rsidR="00520AF8" w:rsidRPr="00F72B45">
        <w:rPr>
          <w:rFonts w:asciiTheme="minorHAnsi" w:hAnsiTheme="minorHAnsi" w:cstheme="minorHAnsi"/>
          <w:sz w:val="22"/>
          <w:szCs w:val="22"/>
        </w:rPr>
        <w:t>w zestawieniu, o którym mowa w ust.2</w:t>
      </w:r>
      <w:r w:rsidR="00DB1B86" w:rsidRPr="00F72B45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DD9B190" w14:textId="7D1C2D76" w:rsidR="007D6472" w:rsidRPr="00F72B45" w:rsidRDefault="007D6472" w:rsidP="00E67A9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tłumaczenie każdego dokumentu źródłowego sporządzonego w języku innym niż polski (załącznik nr 7 do </w:t>
      </w:r>
      <w:r w:rsidR="00DB1B8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mowy);</w:t>
      </w:r>
    </w:p>
    <w:p w14:paraId="1E898972" w14:textId="21B0DAEB" w:rsidR="00520AF8" w:rsidRPr="00F72B45" w:rsidRDefault="00520AF8" w:rsidP="00520AF8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oświadczenia Zleceniobiorcy o braku podwójnego finansowania (Załącznik nr 3</w:t>
      </w:r>
      <w:r w:rsidR="00DB1B86" w:rsidRPr="00F72B45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F72B45">
        <w:rPr>
          <w:rFonts w:asciiTheme="minorHAnsi" w:hAnsiTheme="minorHAnsi" w:cstheme="minorHAnsi"/>
          <w:sz w:val="22"/>
          <w:szCs w:val="22"/>
        </w:rPr>
        <w:t>)</w:t>
      </w:r>
      <w:r w:rsidR="00DB1B86" w:rsidRPr="00F72B45">
        <w:rPr>
          <w:rFonts w:asciiTheme="minorHAnsi" w:hAnsiTheme="minorHAnsi" w:cstheme="minorHAnsi"/>
          <w:sz w:val="22"/>
          <w:szCs w:val="22"/>
        </w:rPr>
        <w:t>;</w:t>
      </w:r>
    </w:p>
    <w:p w14:paraId="4059A4BB" w14:textId="473796CF" w:rsidR="00520AF8" w:rsidRPr="00F72B45" w:rsidRDefault="00520AF8" w:rsidP="00520AF8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elektroniczną wersję dokumentacji potwierdzającą promocję Zadania, m.in. printscreeny ze strony internetowej Zleceniobiorcy, ok. 10 zdjęć dokumentujących zrealizowanie Zadania i potwierdzających wymagany obowiązek informacyjny zgodnie z § 8 Umowy</w:t>
      </w:r>
      <w:r w:rsidR="00DB1B86" w:rsidRPr="00F72B45">
        <w:rPr>
          <w:rFonts w:asciiTheme="minorHAnsi" w:hAnsiTheme="minorHAnsi" w:cstheme="minorHAnsi"/>
          <w:sz w:val="22"/>
          <w:szCs w:val="22"/>
        </w:rPr>
        <w:t>;</w:t>
      </w:r>
    </w:p>
    <w:p w14:paraId="5C07F3F7" w14:textId="3D47B044" w:rsidR="00DB1B86" w:rsidRPr="00F72B45" w:rsidRDefault="00DB1B86" w:rsidP="00520AF8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dokumenty i materiały potwierdzające wykonanie Zadania pod względem merytorycznym (np. lista obecności, egzemplarz publikacji, plakat, zaproszenie, itp.);</w:t>
      </w:r>
    </w:p>
    <w:p w14:paraId="1CD66F24" w14:textId="39C955F6" w:rsidR="00345688" w:rsidRPr="00F72B45" w:rsidRDefault="00345688" w:rsidP="007D647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potwierdzenie dokonania zwrotu niewykorzystanych środków z dotacji oraz przychodów uzyskanych w związku z realizacją </w:t>
      </w:r>
      <w:r w:rsidR="00DB1B86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adania, w tym odsetek bankowych, z</w:t>
      </w:r>
    </w:p>
    <w:p w14:paraId="2B7DCC8C" w14:textId="03EDD519" w:rsidR="00B749B1" w:rsidRPr="00F72B45" w:rsidRDefault="00345688" w:rsidP="00B749B1">
      <w:pPr>
        <w:ind w:left="709" w:firstLine="371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wyszczególnieniem rodzajów zwrotów i odpowiadających im kwot</w:t>
      </w:r>
      <w:r w:rsidR="00DB1B86" w:rsidRPr="00F72B45">
        <w:rPr>
          <w:rFonts w:asciiTheme="minorHAnsi" w:hAnsiTheme="minorHAnsi" w:cstheme="minorHAnsi"/>
          <w:sz w:val="22"/>
          <w:szCs w:val="22"/>
        </w:rPr>
        <w:t>.</w:t>
      </w:r>
    </w:p>
    <w:p w14:paraId="62FDC592" w14:textId="476547D1" w:rsidR="00345688" w:rsidRPr="00F72B45" w:rsidRDefault="00B749B1" w:rsidP="00747CBC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3</w:t>
      </w:r>
      <w:r w:rsidR="00345688" w:rsidRPr="00F72B45">
        <w:rPr>
          <w:rFonts w:asciiTheme="minorHAnsi" w:hAnsiTheme="minorHAnsi" w:cstheme="minorHAnsi"/>
          <w:sz w:val="22"/>
          <w:szCs w:val="22"/>
        </w:rPr>
        <w:t>. Koszty wynagrodzeń i pochodnych od wynagrodzeń należy ująć w podziale na:</w:t>
      </w:r>
    </w:p>
    <w:p w14:paraId="3C917072" w14:textId="77777777" w:rsidR="00345688" w:rsidRPr="00F72B45" w:rsidRDefault="00345688" w:rsidP="00747CBC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1) wynagrodzenie netto;</w:t>
      </w:r>
    </w:p>
    <w:p w14:paraId="3293894D" w14:textId="77777777" w:rsidR="00345688" w:rsidRPr="00F72B45" w:rsidRDefault="00345688" w:rsidP="00747CBC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2) podatek dochodowy;</w:t>
      </w:r>
    </w:p>
    <w:p w14:paraId="6107182D" w14:textId="77777777" w:rsidR="00345688" w:rsidRPr="00F72B45" w:rsidRDefault="00345688" w:rsidP="00747CBC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3) składki i inne wpłaty przekazywane w związku z zatrudnieniem do właściwej instytucji</w:t>
      </w:r>
    </w:p>
    <w:p w14:paraId="64B12328" w14:textId="7A9E95F6" w:rsidR="004E1185" w:rsidRPr="00F72B45" w:rsidRDefault="00345688" w:rsidP="004E1185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zabezpieczenia społecznego.</w:t>
      </w:r>
    </w:p>
    <w:p w14:paraId="2FB55476" w14:textId="57CF149F" w:rsidR="00345688" w:rsidRPr="00F72B45" w:rsidRDefault="00B749B1" w:rsidP="00747CBC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4</w:t>
      </w:r>
      <w:r w:rsidR="00345688" w:rsidRPr="00F72B45">
        <w:rPr>
          <w:rFonts w:asciiTheme="minorHAnsi" w:hAnsiTheme="minorHAnsi" w:cstheme="minorHAnsi"/>
          <w:sz w:val="22"/>
          <w:szCs w:val="22"/>
        </w:rPr>
        <w:t>. Zleceniobiorca zobowiązany jest złożyć wraz ze sprawozdaniem:</w:t>
      </w:r>
    </w:p>
    <w:p w14:paraId="7B1D8C97" w14:textId="33F1DE45" w:rsidR="00345688" w:rsidRPr="00F72B45" w:rsidRDefault="00345688" w:rsidP="00747CBC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1) materiały dokumentujące wykonanie zadania pod względem merytorycznym oraz osiągnięcie zakładanych rezultatów, odpowiednio do przedmiotu zadania, w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szczególności:</w:t>
      </w:r>
    </w:p>
    <w:p w14:paraId="41F38564" w14:textId="77777777" w:rsidR="004E1185" w:rsidRPr="00F72B45" w:rsidRDefault="00345688" w:rsidP="005F4FAA">
      <w:pPr>
        <w:pStyle w:val="Odstavecseseznamem"/>
        <w:numPr>
          <w:ilvl w:val="0"/>
          <w:numId w:val="37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egzemplarz wykonanej publikacji, egzemplarze poszczególnych numerów wydanej prasy, materiałów szkoleniowych/konferencyjnych i informacyjnych; </w:t>
      </w:r>
    </w:p>
    <w:p w14:paraId="2EC06245" w14:textId="5A706A06" w:rsidR="00345688" w:rsidRPr="00F72B45" w:rsidRDefault="00345688" w:rsidP="005F4FAA">
      <w:pPr>
        <w:pStyle w:val="Odstavecseseznamem"/>
        <w:numPr>
          <w:ilvl w:val="0"/>
          <w:numId w:val="37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w przypadku</w:t>
      </w:r>
      <w:r w:rsidR="004E1185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wydań w postaci elektronicznej należy udostępnić link do publikacji;</w:t>
      </w:r>
    </w:p>
    <w:p w14:paraId="2586C18B" w14:textId="26CD1933" w:rsidR="00345688" w:rsidRPr="00F72B45" w:rsidRDefault="00345688" w:rsidP="005F4FAA">
      <w:pPr>
        <w:pStyle w:val="Odstavecseseznamem"/>
        <w:numPr>
          <w:ilvl w:val="0"/>
          <w:numId w:val="37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skan list obecności odbiorców zadania publicznego - uczestników szkoleń, konferencji itp.;</w:t>
      </w:r>
    </w:p>
    <w:p w14:paraId="3DBBA81F" w14:textId="5FC7E3A2" w:rsidR="00345688" w:rsidRPr="00F72B45" w:rsidRDefault="00345688" w:rsidP="005F4FAA">
      <w:pPr>
        <w:pStyle w:val="Odstavecseseznamem"/>
        <w:numPr>
          <w:ilvl w:val="0"/>
          <w:numId w:val="37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linki do stron internetowych i profili w internetowych serwisach społecznościowych;</w:t>
      </w:r>
    </w:p>
    <w:p w14:paraId="632D70B2" w14:textId="641D0E10" w:rsidR="00345688" w:rsidRPr="00F72B45" w:rsidRDefault="00345688" w:rsidP="005F4FAA">
      <w:pPr>
        <w:pStyle w:val="Odstavecseseznamem"/>
        <w:numPr>
          <w:ilvl w:val="0"/>
          <w:numId w:val="37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ścieżkę dostępu do nagrań filmów, programów radiowych lub/i telewizyjnych;</w:t>
      </w:r>
    </w:p>
    <w:p w14:paraId="614948C9" w14:textId="4D1D2F81" w:rsidR="00345688" w:rsidRPr="00F72B45" w:rsidRDefault="00345688" w:rsidP="005F4FAA">
      <w:pPr>
        <w:pStyle w:val="Odstavecseseznamem"/>
        <w:numPr>
          <w:ilvl w:val="0"/>
          <w:numId w:val="37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skany ankiet ewaluacyjnych i ich podsumowania;</w:t>
      </w:r>
    </w:p>
    <w:p w14:paraId="0FE9827C" w14:textId="056D4617" w:rsidR="00345688" w:rsidRPr="00F72B45" w:rsidRDefault="00345688" w:rsidP="005F4FAA">
      <w:pPr>
        <w:pStyle w:val="Odstavecseseznamem"/>
        <w:numPr>
          <w:ilvl w:val="0"/>
          <w:numId w:val="37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pliki</w:t>
      </w:r>
      <w:r w:rsidR="004E1185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elektroniczne zawierające dokumentację zdjęciową wszystkich</w:t>
      </w:r>
      <w:r w:rsidR="004E1185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wyprodukowanych materiałów promocyjnych i informacyjnych.</w:t>
      </w:r>
    </w:p>
    <w:p w14:paraId="7BF4FB0C" w14:textId="01E78B18" w:rsidR="00345688" w:rsidRPr="00F72B45" w:rsidRDefault="00345688" w:rsidP="00747CBC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2) dokumentację fotograficzną 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(ok.10 zdjęć) </w:t>
      </w:r>
      <w:r w:rsidRPr="00F72B45">
        <w:rPr>
          <w:rFonts w:asciiTheme="minorHAnsi" w:hAnsiTheme="minorHAnsi" w:cstheme="minorHAnsi"/>
          <w:sz w:val="22"/>
          <w:szCs w:val="22"/>
        </w:rPr>
        <w:t>bądź audiowizualną oraz linki do stron internetowych i profili w internetowych serwisach społecznościowych, potwierdzające wykonanie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obowiązków, o których mowa w § 8</w:t>
      </w:r>
      <w:r w:rsidR="004E1185" w:rsidRPr="00F72B45">
        <w:rPr>
          <w:rFonts w:asciiTheme="minorHAnsi" w:hAnsiTheme="minorHAnsi" w:cstheme="minorHAnsi"/>
          <w:sz w:val="22"/>
          <w:szCs w:val="22"/>
        </w:rPr>
        <w:t>.</w:t>
      </w:r>
    </w:p>
    <w:p w14:paraId="6FE6C2BC" w14:textId="298AC697" w:rsidR="004E1185" w:rsidRPr="00F72B45" w:rsidRDefault="00B749B1" w:rsidP="00747CBC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5</w:t>
      </w:r>
      <w:r w:rsidR="00345688" w:rsidRPr="00F72B45">
        <w:rPr>
          <w:rFonts w:asciiTheme="minorHAnsi" w:hAnsiTheme="minorHAnsi" w:cstheme="minorHAnsi"/>
          <w:sz w:val="22"/>
          <w:szCs w:val="22"/>
        </w:rPr>
        <w:t>. Zleceniobiorca zobowiązany jest złożyć sprawozdanie w terminie</w:t>
      </w:r>
      <w:r w:rsidR="004E1185" w:rsidRPr="00F72B45">
        <w:rPr>
          <w:rFonts w:asciiTheme="minorHAnsi" w:hAnsiTheme="minorHAnsi" w:cstheme="minorHAnsi"/>
          <w:sz w:val="22"/>
          <w:szCs w:val="22"/>
        </w:rPr>
        <w:t>, o którym mowa w § 2 ust.6.</w:t>
      </w:r>
    </w:p>
    <w:p w14:paraId="4EC43D4A" w14:textId="07476678" w:rsidR="00345688" w:rsidRPr="00F72B45" w:rsidRDefault="00B749B1" w:rsidP="00D465EE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6</w:t>
      </w:r>
      <w:r w:rsidR="00345688" w:rsidRPr="00F72B45">
        <w:rPr>
          <w:rFonts w:asciiTheme="minorHAnsi" w:hAnsiTheme="minorHAnsi" w:cstheme="minorHAnsi"/>
          <w:sz w:val="22"/>
          <w:szCs w:val="22"/>
        </w:rPr>
        <w:t xml:space="preserve">. Zleceniodawca  i/lub Kancelaria Senatu ma prawo żądać, aby Zleceniobiorca, w wyznaczonym terminie, przedstawił dodatkowe informacje, wyjaśnienia i dowody niezbędne do oceny realizacji </w:t>
      </w:r>
      <w:r w:rsidR="00747CBC" w:rsidRPr="00F72B45">
        <w:rPr>
          <w:rFonts w:asciiTheme="minorHAnsi" w:hAnsiTheme="minorHAnsi" w:cstheme="minorHAnsi"/>
          <w:sz w:val="22"/>
          <w:szCs w:val="22"/>
        </w:rPr>
        <w:t>Z</w:t>
      </w:r>
      <w:r w:rsidR="00345688" w:rsidRPr="00F72B45">
        <w:rPr>
          <w:rFonts w:asciiTheme="minorHAnsi" w:hAnsiTheme="minorHAnsi" w:cstheme="minorHAnsi"/>
          <w:sz w:val="22"/>
          <w:szCs w:val="22"/>
        </w:rPr>
        <w:t>adania, oraz przekazał elektroniczne kopie potwierdzone za zgodność z oryginałem poprzez podpisanie kwalifikowanym podpisem elektronicznym przez osobę/osoby</w:t>
      </w:r>
      <w:r w:rsidR="00747CB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345688" w:rsidRPr="00F72B45">
        <w:rPr>
          <w:rFonts w:asciiTheme="minorHAnsi" w:hAnsiTheme="minorHAnsi" w:cstheme="minorHAnsi"/>
          <w:sz w:val="22"/>
          <w:szCs w:val="22"/>
        </w:rPr>
        <w:t>upoważnioną/e do reprezentowania Zleceniobiorcy, określonych lub wszystkich dowodów księgowych.</w:t>
      </w:r>
    </w:p>
    <w:p w14:paraId="3E5AEB93" w14:textId="7D4557A2" w:rsidR="00345688" w:rsidRPr="00F72B45" w:rsidRDefault="00B749B1" w:rsidP="004E1185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lastRenderedPageBreak/>
        <w:t>7</w:t>
      </w:r>
      <w:r w:rsidR="004E1185" w:rsidRPr="00F72B45">
        <w:rPr>
          <w:rFonts w:asciiTheme="minorHAnsi" w:hAnsiTheme="minorHAnsi" w:cstheme="minorHAnsi"/>
          <w:sz w:val="22"/>
          <w:szCs w:val="22"/>
        </w:rPr>
        <w:t xml:space="preserve">. </w:t>
      </w:r>
      <w:r w:rsidR="00345688" w:rsidRPr="00F72B45">
        <w:rPr>
          <w:rFonts w:asciiTheme="minorHAnsi" w:hAnsiTheme="minorHAnsi" w:cstheme="minorHAnsi"/>
          <w:sz w:val="22"/>
          <w:szCs w:val="22"/>
        </w:rPr>
        <w:t>W przypadku złożenia sprawozdania zawierającego braki, Zleceniodawca wzywa</w:t>
      </w:r>
      <w:r w:rsidRPr="00F72B45">
        <w:rPr>
          <w:rFonts w:asciiTheme="minorHAnsi" w:hAnsiTheme="minorHAnsi" w:cstheme="minorHAnsi"/>
          <w:sz w:val="22"/>
          <w:szCs w:val="22"/>
        </w:rPr>
        <w:t xml:space="preserve">   Zle</w:t>
      </w:r>
      <w:r w:rsidR="00345688" w:rsidRPr="00F72B45">
        <w:rPr>
          <w:rFonts w:asciiTheme="minorHAnsi" w:hAnsiTheme="minorHAnsi" w:cstheme="minorHAnsi"/>
          <w:sz w:val="22"/>
          <w:szCs w:val="22"/>
        </w:rPr>
        <w:t>ceniobiorcę do ich uzupełnienia w wyznaczonym terminie.</w:t>
      </w:r>
    </w:p>
    <w:p w14:paraId="3B76D2AA" w14:textId="5BF8879C" w:rsidR="00345688" w:rsidRPr="00F72B45" w:rsidRDefault="00B749B1" w:rsidP="00D465E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8</w:t>
      </w:r>
      <w:r w:rsidR="00345688" w:rsidRPr="00F72B45">
        <w:rPr>
          <w:rFonts w:asciiTheme="minorHAnsi" w:hAnsiTheme="minorHAnsi" w:cstheme="minorHAnsi"/>
          <w:sz w:val="22"/>
          <w:szCs w:val="22"/>
        </w:rPr>
        <w:t xml:space="preserve">. Niezastosowanie się do wezwania, o którym mowa w ust. 7 lub 8, skutkuje uznaniem </w:t>
      </w:r>
      <w:r w:rsidR="00747CBC" w:rsidRPr="00F72B45">
        <w:rPr>
          <w:rFonts w:asciiTheme="minorHAnsi" w:hAnsiTheme="minorHAnsi" w:cstheme="minorHAnsi"/>
          <w:sz w:val="22"/>
          <w:szCs w:val="22"/>
        </w:rPr>
        <w:t>D</w:t>
      </w:r>
      <w:r w:rsidR="00345688" w:rsidRPr="00F72B45">
        <w:rPr>
          <w:rFonts w:asciiTheme="minorHAnsi" w:hAnsiTheme="minorHAnsi" w:cstheme="minorHAnsi"/>
          <w:sz w:val="22"/>
          <w:szCs w:val="22"/>
        </w:rPr>
        <w:t>otacji</w:t>
      </w:r>
      <w:r w:rsidR="00DA7D6D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345688" w:rsidRPr="00F72B45">
        <w:rPr>
          <w:rFonts w:asciiTheme="minorHAnsi" w:hAnsiTheme="minorHAnsi" w:cstheme="minorHAnsi"/>
          <w:sz w:val="22"/>
          <w:szCs w:val="22"/>
        </w:rPr>
        <w:t>za wykorzystaną niezgodnie z przeznaczeniem w części odpowiedniej do zakresu</w:t>
      </w:r>
      <w:r w:rsidR="00DA7D6D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345688" w:rsidRPr="00F72B45">
        <w:rPr>
          <w:rFonts w:asciiTheme="minorHAnsi" w:hAnsiTheme="minorHAnsi" w:cstheme="minorHAnsi"/>
          <w:sz w:val="22"/>
          <w:szCs w:val="22"/>
        </w:rPr>
        <w:t>wymagającego uzupełnienia lub wyjaśnienia.</w:t>
      </w:r>
    </w:p>
    <w:p w14:paraId="4E2F6D82" w14:textId="1C6F302B" w:rsidR="00345688" w:rsidRPr="00F72B45" w:rsidRDefault="00B749B1" w:rsidP="00D465E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9</w:t>
      </w:r>
      <w:r w:rsidR="00345688" w:rsidRPr="00F72B45">
        <w:rPr>
          <w:rFonts w:asciiTheme="minorHAnsi" w:hAnsiTheme="minorHAnsi" w:cstheme="minorHAnsi"/>
          <w:sz w:val="22"/>
          <w:szCs w:val="22"/>
        </w:rPr>
        <w:t>. W przypadku niezłożenia sprawozdania w termini</w:t>
      </w:r>
      <w:r w:rsidR="00DA7D6D" w:rsidRPr="00F72B45">
        <w:rPr>
          <w:rFonts w:asciiTheme="minorHAnsi" w:hAnsiTheme="minorHAnsi" w:cstheme="minorHAnsi"/>
          <w:sz w:val="22"/>
          <w:szCs w:val="22"/>
        </w:rPr>
        <w:t>e, o którym mowa w § 2 ust.</w:t>
      </w:r>
      <w:r w:rsidR="00AC4E27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DA7D6D" w:rsidRPr="00F72B45">
        <w:rPr>
          <w:rFonts w:asciiTheme="minorHAnsi" w:hAnsiTheme="minorHAnsi" w:cstheme="minorHAnsi"/>
          <w:sz w:val="22"/>
          <w:szCs w:val="22"/>
        </w:rPr>
        <w:t xml:space="preserve">6, </w:t>
      </w:r>
      <w:r w:rsidR="00345688" w:rsidRPr="00F72B45">
        <w:rPr>
          <w:rFonts w:asciiTheme="minorHAnsi" w:hAnsiTheme="minorHAnsi" w:cstheme="minorHAnsi"/>
          <w:sz w:val="22"/>
          <w:szCs w:val="22"/>
        </w:rPr>
        <w:t>Zleceniodawca wzywa Zleceniobiorcę do jego złożenia w terminie 7 dni od dnia otrzymania wezwania.</w:t>
      </w:r>
    </w:p>
    <w:p w14:paraId="7DA022A5" w14:textId="0608662D" w:rsidR="00345688" w:rsidRPr="00F72B45" w:rsidRDefault="00345688" w:rsidP="00D465E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</w:t>
      </w:r>
      <w:r w:rsidR="00B749B1" w:rsidRPr="00F72B45">
        <w:rPr>
          <w:rFonts w:asciiTheme="minorHAnsi" w:hAnsiTheme="minorHAnsi" w:cstheme="minorHAnsi"/>
          <w:sz w:val="22"/>
          <w:szCs w:val="22"/>
        </w:rPr>
        <w:t>0</w:t>
      </w:r>
      <w:r w:rsidRPr="00F72B45">
        <w:rPr>
          <w:rFonts w:asciiTheme="minorHAnsi" w:hAnsiTheme="minorHAnsi" w:cstheme="minorHAnsi"/>
          <w:sz w:val="22"/>
          <w:szCs w:val="22"/>
        </w:rPr>
        <w:t xml:space="preserve">. Niezastosowanie się do wezwania, o którym mowa w ust. 10, skutkuje uznaniem </w:t>
      </w:r>
      <w:r w:rsidR="00012EF7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>otacji</w:t>
      </w:r>
      <w:r w:rsidR="00012EF7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za wykorzystaną w całości niezgodnie z przeznaczeniem.</w:t>
      </w:r>
    </w:p>
    <w:p w14:paraId="6E90B4EE" w14:textId="5CB2214A" w:rsidR="00345688" w:rsidRPr="00F72B45" w:rsidRDefault="00345688" w:rsidP="00DA7D6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</w:t>
      </w:r>
      <w:r w:rsidR="00B749B1" w:rsidRPr="00F72B45">
        <w:rPr>
          <w:rFonts w:asciiTheme="minorHAnsi" w:hAnsiTheme="minorHAnsi" w:cstheme="minorHAnsi"/>
          <w:sz w:val="22"/>
          <w:szCs w:val="22"/>
        </w:rPr>
        <w:t>1</w:t>
      </w:r>
      <w:r w:rsidRPr="00F72B45">
        <w:rPr>
          <w:rFonts w:asciiTheme="minorHAnsi" w:hAnsiTheme="minorHAnsi" w:cstheme="minorHAnsi"/>
          <w:sz w:val="22"/>
          <w:szCs w:val="22"/>
        </w:rPr>
        <w:t>. Sprawozdanie oraz załączniki do sprawozdania, o których mowa w ust. 2</w:t>
      </w:r>
      <w:r w:rsidR="00C20A74" w:rsidRPr="00F72B45">
        <w:rPr>
          <w:rFonts w:asciiTheme="minorHAnsi" w:hAnsiTheme="minorHAnsi" w:cstheme="minorHAnsi"/>
          <w:sz w:val="22"/>
          <w:szCs w:val="22"/>
        </w:rPr>
        <w:t>,</w:t>
      </w:r>
      <w:r w:rsidRPr="00F72B45">
        <w:rPr>
          <w:rFonts w:asciiTheme="minorHAnsi" w:hAnsiTheme="minorHAnsi" w:cstheme="minorHAnsi"/>
          <w:sz w:val="22"/>
          <w:szCs w:val="22"/>
        </w:rPr>
        <w:t xml:space="preserve"> muszą być</w:t>
      </w:r>
      <w:r w:rsidR="00012EF7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podpisane przez osobę/osoby upoważnioną/e do reprezentowania Zleceniobiorcy. Jeżeli osobą reprezentującą Zleceniobiorcę jest osoba inna niż wykazana w odpowiednim dla Zleceniobiorcy rejestrze lub ewidencji jako upoważniona do reprezentowania Zleceniobiorcy, do sprawozdania należy dołączyć pełnomocnictwo udzielone przez Zleceniobiorcę, zgodnie z zasadami reprezentacji obowiązującymi u Zleceniobiorcy. </w:t>
      </w:r>
    </w:p>
    <w:p w14:paraId="0E9216C4" w14:textId="6D17BCD2" w:rsidR="00345688" w:rsidRPr="00F72B45" w:rsidRDefault="00345688" w:rsidP="00C20A74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</w:t>
      </w:r>
      <w:r w:rsidR="00B749B1" w:rsidRPr="00F72B45">
        <w:rPr>
          <w:rFonts w:asciiTheme="minorHAnsi" w:hAnsiTheme="minorHAnsi" w:cstheme="minorHAnsi"/>
          <w:sz w:val="22"/>
          <w:szCs w:val="22"/>
        </w:rPr>
        <w:t>2</w:t>
      </w:r>
      <w:r w:rsidRPr="00F72B45">
        <w:rPr>
          <w:rFonts w:asciiTheme="minorHAnsi" w:hAnsiTheme="minorHAnsi" w:cstheme="minorHAnsi"/>
          <w:sz w:val="22"/>
          <w:szCs w:val="22"/>
        </w:rPr>
        <w:t>. Złożenie sprawozdania jest równoznaczne z udzieleniem Zleceniodawcy i Kancelarii Senatu prawa do rozpowszechnienia jego treści w sprawozdaniach, innych dokumentach urzędowych oraz materiałach informacyjnych i promocyjnych.</w:t>
      </w:r>
    </w:p>
    <w:p w14:paraId="2ABA7096" w14:textId="02EB0587" w:rsidR="00345688" w:rsidRPr="00F72B45" w:rsidRDefault="00345688" w:rsidP="009E6F1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</w:t>
      </w:r>
      <w:r w:rsidR="00B749B1" w:rsidRPr="00F72B45">
        <w:rPr>
          <w:rFonts w:asciiTheme="minorHAnsi" w:hAnsiTheme="minorHAnsi" w:cstheme="minorHAnsi"/>
          <w:sz w:val="22"/>
          <w:szCs w:val="22"/>
        </w:rPr>
        <w:t>3</w:t>
      </w:r>
      <w:r w:rsidRPr="00F72B45">
        <w:rPr>
          <w:rFonts w:asciiTheme="minorHAnsi" w:hAnsiTheme="minorHAnsi" w:cstheme="minorHAnsi"/>
          <w:sz w:val="22"/>
          <w:szCs w:val="22"/>
        </w:rPr>
        <w:t xml:space="preserve">. </w:t>
      </w:r>
      <w:r w:rsidR="00925A05" w:rsidRPr="00F72B45">
        <w:rPr>
          <w:rFonts w:asciiTheme="minorHAnsi" w:hAnsiTheme="minorHAnsi" w:cstheme="minorHAnsi"/>
          <w:sz w:val="22"/>
          <w:szCs w:val="22"/>
        </w:rPr>
        <w:t xml:space="preserve">Zleceniodawca i/lub </w:t>
      </w:r>
      <w:r w:rsidRPr="00F72B45">
        <w:rPr>
          <w:rFonts w:asciiTheme="minorHAnsi" w:hAnsiTheme="minorHAnsi" w:cstheme="minorHAnsi"/>
          <w:sz w:val="22"/>
          <w:szCs w:val="22"/>
        </w:rPr>
        <w:t>Kancelaria Senatu może w okresie, o którym mowa w § 7 ust. 3, żądać przekazania</w:t>
      </w:r>
      <w:r w:rsidR="00C05865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kopii dowodów księgowych, potwierdzonych za zgodność z oryginałem</w:t>
      </w:r>
      <w:r w:rsidR="00C05865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przez osobę/osoby upoważnioną/e do reprezentowania Zleceniobiorcy, dokumentujących koszty poniesione w ramach realizacji </w:t>
      </w:r>
      <w:r w:rsidR="00012EF7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 xml:space="preserve">adania (m.in. kopii listy płac oraz umów zleceń wraz z rachunkami, a także innych umów, faktur i rachunków dotyczących realizacji </w:t>
      </w:r>
      <w:r w:rsidR="00012EF7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adania) wraz</w:t>
      </w:r>
      <w:r w:rsidR="00012EF7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z potwierdzeniami dokonania płatności z tego tytułu.</w:t>
      </w:r>
    </w:p>
    <w:p w14:paraId="05C7CA67" w14:textId="622A3CE9" w:rsidR="00345688" w:rsidRPr="00F72B45" w:rsidRDefault="00345688" w:rsidP="009E6F1B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2B45">
        <w:rPr>
          <w:rFonts w:asciiTheme="minorHAnsi" w:hAnsiTheme="minorHAnsi" w:cstheme="minorHAnsi"/>
          <w:bCs/>
          <w:sz w:val="22"/>
          <w:szCs w:val="22"/>
        </w:rPr>
        <w:t>1</w:t>
      </w:r>
      <w:r w:rsidR="00B749B1" w:rsidRPr="00F72B45">
        <w:rPr>
          <w:rFonts w:asciiTheme="minorHAnsi" w:hAnsiTheme="minorHAnsi" w:cstheme="minorHAnsi"/>
          <w:bCs/>
          <w:sz w:val="22"/>
          <w:szCs w:val="22"/>
        </w:rPr>
        <w:t>4</w:t>
      </w:r>
      <w:r w:rsidRPr="00F72B45">
        <w:rPr>
          <w:rFonts w:asciiTheme="minorHAnsi" w:hAnsiTheme="minorHAnsi" w:cstheme="minorHAnsi"/>
          <w:bCs/>
          <w:sz w:val="22"/>
          <w:szCs w:val="22"/>
        </w:rPr>
        <w:t>.</w:t>
      </w:r>
      <w:r w:rsidR="00490C17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41FB" w:rsidRPr="00F72B45">
        <w:rPr>
          <w:rFonts w:asciiTheme="minorHAnsi" w:hAnsiTheme="minorHAnsi" w:cstheme="minorHAnsi"/>
          <w:bCs/>
          <w:sz w:val="22"/>
          <w:szCs w:val="22"/>
        </w:rPr>
        <w:t xml:space="preserve">W przypadku opóźnienia w przekazaniu Sprawozdania końcowego, w  terminie przewidzianym w § 2 ust. </w:t>
      </w:r>
      <w:r w:rsidR="007955E5" w:rsidRPr="00F72B45">
        <w:rPr>
          <w:rFonts w:asciiTheme="minorHAnsi" w:hAnsiTheme="minorHAnsi" w:cstheme="minorHAnsi"/>
          <w:bCs/>
          <w:sz w:val="22"/>
          <w:szCs w:val="22"/>
        </w:rPr>
        <w:t>6</w:t>
      </w:r>
      <w:r w:rsidR="004E41FB" w:rsidRPr="00F72B45">
        <w:rPr>
          <w:rFonts w:asciiTheme="minorHAnsi" w:hAnsiTheme="minorHAnsi" w:cstheme="minorHAnsi"/>
          <w:bCs/>
          <w:sz w:val="22"/>
          <w:szCs w:val="22"/>
        </w:rPr>
        <w:t>,</w:t>
      </w:r>
      <w:r w:rsidR="004E41FB" w:rsidRPr="00F72B45">
        <w:rPr>
          <w:rFonts w:asciiTheme="minorHAnsi" w:hAnsiTheme="minorHAnsi" w:cstheme="minorHAnsi"/>
          <w:b/>
          <w:sz w:val="22"/>
          <w:szCs w:val="22"/>
        </w:rPr>
        <w:t xml:space="preserve"> Zleceniobiorca zobowiązany będzie do zapłaty na rzecz Zleceniodawcy kary umownej w wysokości 2 500,00 PLN </w:t>
      </w:r>
      <w:r w:rsidR="004E41FB" w:rsidRPr="00F72B45">
        <w:rPr>
          <w:rFonts w:asciiTheme="minorHAnsi" w:hAnsiTheme="minorHAnsi" w:cstheme="minorHAnsi"/>
          <w:bCs/>
          <w:sz w:val="22"/>
          <w:szCs w:val="22"/>
        </w:rPr>
        <w:t>(słownie: dwa tysiące pięćset złotych 00/100).</w:t>
      </w:r>
    </w:p>
    <w:p w14:paraId="2C99A41E" w14:textId="1B1FB704" w:rsidR="004E41FB" w:rsidRPr="00F72B45" w:rsidRDefault="00345688" w:rsidP="009E6F1B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</w:t>
      </w:r>
      <w:r w:rsidR="00B749B1" w:rsidRPr="00F72B45">
        <w:rPr>
          <w:rFonts w:asciiTheme="minorHAnsi" w:hAnsiTheme="minorHAnsi" w:cstheme="minorHAnsi"/>
          <w:sz w:val="22"/>
          <w:szCs w:val="22"/>
        </w:rPr>
        <w:t>5</w:t>
      </w:r>
      <w:r w:rsidRPr="00F72B45">
        <w:rPr>
          <w:rFonts w:asciiTheme="minorHAnsi" w:hAnsiTheme="minorHAnsi" w:cstheme="minorHAnsi"/>
          <w:sz w:val="22"/>
          <w:szCs w:val="22"/>
        </w:rPr>
        <w:t xml:space="preserve">. </w:t>
      </w:r>
      <w:r w:rsidR="004E41FB" w:rsidRPr="00F72B45">
        <w:rPr>
          <w:rFonts w:asciiTheme="minorHAnsi" w:hAnsiTheme="minorHAnsi" w:cstheme="minorHAnsi"/>
          <w:sz w:val="22"/>
          <w:szCs w:val="22"/>
        </w:rPr>
        <w:t xml:space="preserve">Zleceniobiorca przyjmuje do wiadomości, że w przypadku nie rozliczenia Dotacji w terminie, może </w:t>
      </w:r>
      <w:r w:rsidR="00012EF7" w:rsidRPr="00F72B45">
        <w:rPr>
          <w:rFonts w:asciiTheme="minorHAnsi" w:hAnsiTheme="minorHAnsi" w:cstheme="minorHAnsi"/>
          <w:sz w:val="22"/>
          <w:szCs w:val="22"/>
        </w:rPr>
        <w:t xml:space="preserve">to </w:t>
      </w:r>
      <w:r w:rsidR="004E41FB" w:rsidRPr="00F72B45">
        <w:rPr>
          <w:rFonts w:asciiTheme="minorHAnsi" w:hAnsiTheme="minorHAnsi" w:cstheme="minorHAnsi"/>
          <w:sz w:val="22"/>
          <w:szCs w:val="22"/>
        </w:rPr>
        <w:t>skutkować nie przyznaniem środków finansowych na następne wnioskowane projekty składane do Fundacji do realizacji w 202</w:t>
      </w:r>
      <w:r w:rsidRPr="00F72B45">
        <w:rPr>
          <w:rFonts w:asciiTheme="minorHAnsi" w:hAnsiTheme="minorHAnsi" w:cstheme="minorHAnsi"/>
          <w:sz w:val="22"/>
          <w:szCs w:val="22"/>
        </w:rPr>
        <w:t>6</w:t>
      </w:r>
      <w:r w:rsidR="004E41FB" w:rsidRPr="00F72B45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1D39E03A" w14:textId="05235FF5" w:rsidR="004E41FB" w:rsidRPr="00F72B45" w:rsidRDefault="004E41FB" w:rsidP="00B90589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 1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2</w:t>
      </w:r>
    </w:p>
    <w:p w14:paraId="505BD5EE" w14:textId="77777777" w:rsidR="004E41FB" w:rsidRPr="00F72B45" w:rsidRDefault="004E41FB" w:rsidP="00B90589">
      <w:pPr>
        <w:pStyle w:val="Zkladntext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15D975CC" w14:textId="02D351E7" w:rsidR="00C05865" w:rsidRPr="00F72B45" w:rsidRDefault="00C05865" w:rsidP="00490C17">
      <w:pPr>
        <w:pStyle w:val="Zkladntext2"/>
        <w:numPr>
          <w:ilvl w:val="0"/>
          <w:numId w:val="14"/>
        </w:num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Niewykorzystaną kwotę </w:t>
      </w:r>
      <w:r w:rsidR="009E6F1B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 xml:space="preserve">otacji Zleceniobiorca zobowiązany jest zwrócić do Zleceniodawcy w terminie 7 dni od dnia zakończenia realizacji Zadania.  </w:t>
      </w:r>
    </w:p>
    <w:p w14:paraId="2F632366" w14:textId="6193125F" w:rsidR="00C05865" w:rsidRPr="00F72B45" w:rsidRDefault="00C05865" w:rsidP="00490C17">
      <w:pPr>
        <w:pStyle w:val="Zkladntext2"/>
        <w:numPr>
          <w:ilvl w:val="0"/>
          <w:numId w:val="14"/>
        </w:num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Przychody uzyskane w związku z realizacją </w:t>
      </w:r>
      <w:r w:rsidR="000F7164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 xml:space="preserve">adania, w tym odsetki bankowe narosłe na rachunku bankowym od środków z </w:t>
      </w:r>
      <w:r w:rsidR="000F7164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 xml:space="preserve">otacji, niewykorzystane w terminie realizacji Zadania zgodnie z </w:t>
      </w:r>
      <w:r w:rsidR="00D9319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mową, podlegają zwrotowi do Zleceniodawcy  w terminie określonym w ust. 1, z zastrzeżeniem ust. 3.</w:t>
      </w:r>
    </w:p>
    <w:p w14:paraId="07CF6440" w14:textId="65EABB6C" w:rsidR="00C05865" w:rsidRPr="00F72B45" w:rsidRDefault="00C05865" w:rsidP="00490C17">
      <w:pPr>
        <w:pStyle w:val="Zkladntext2"/>
        <w:numPr>
          <w:ilvl w:val="0"/>
          <w:numId w:val="14"/>
        </w:num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Odsetki od niewykorzystanej kwoty </w:t>
      </w:r>
      <w:r w:rsidR="000F7164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>otacji zwróconej po terminie, o którym mowa w ust. 1, podlegają zwrotowi w wysokości określonej jak dla zaległości podatkowych.</w:t>
      </w:r>
    </w:p>
    <w:p w14:paraId="73F997F6" w14:textId="0D6572DD" w:rsidR="00C05865" w:rsidRPr="00F72B45" w:rsidRDefault="00C05865" w:rsidP="00E46FF0">
      <w:pPr>
        <w:pStyle w:val="Zkladntext2"/>
        <w:numPr>
          <w:ilvl w:val="0"/>
          <w:numId w:val="14"/>
        </w:num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Kwota </w:t>
      </w:r>
      <w:r w:rsidR="000F7164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>otacji</w:t>
      </w:r>
      <w:r w:rsidR="000F7164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wykorzystana niezgodnie z przeznaczeniem</w:t>
      </w:r>
      <w:r w:rsidR="000F7164" w:rsidRPr="00F72B45">
        <w:rPr>
          <w:rFonts w:asciiTheme="minorHAnsi" w:hAnsiTheme="minorHAnsi" w:cstheme="minorHAnsi"/>
          <w:sz w:val="22"/>
          <w:szCs w:val="22"/>
        </w:rPr>
        <w:t xml:space="preserve"> i/lub</w:t>
      </w:r>
      <w:r w:rsidRPr="00F72B45">
        <w:rPr>
          <w:rFonts w:asciiTheme="minorHAnsi" w:hAnsiTheme="minorHAnsi" w:cstheme="minorHAnsi"/>
          <w:sz w:val="22"/>
          <w:szCs w:val="22"/>
        </w:rPr>
        <w:t xml:space="preserve"> pobrana nienależnie lub w nadmiernej wysokości</w:t>
      </w:r>
      <w:r w:rsidR="000F7164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podlega zwrotowi wraz z odsetkami w wysokości określonej jak dla zaległości podatkowych, na zasadach określonych w art. 169 ustawy z dnia 27 sierpnia 2009 r. o finansach publicznych.</w:t>
      </w:r>
    </w:p>
    <w:p w14:paraId="2ABBFF45" w14:textId="3F777B95" w:rsidR="00C05865" w:rsidRPr="00F72B45" w:rsidRDefault="00C05865" w:rsidP="00490C17">
      <w:pPr>
        <w:pStyle w:val="Zkladntext2"/>
        <w:numPr>
          <w:ilvl w:val="0"/>
          <w:numId w:val="14"/>
        </w:num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 przypadku obowiązku zwrotu niewykorzystanych środków z </w:t>
      </w:r>
      <w:r w:rsidR="000F7164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>otacji Zleceniobiorca zobowiązany jest wskazać w sprawozdaniu przyczyny niewykorzystania tych środków, w szczególności przyczyny niewykonania Zadania lub jego części.</w:t>
      </w:r>
    </w:p>
    <w:p w14:paraId="261084E1" w14:textId="7C31BE1D" w:rsidR="00C05865" w:rsidRPr="00F72B45" w:rsidRDefault="00C05865" w:rsidP="00490C17">
      <w:pPr>
        <w:pStyle w:val="Zkladntext2"/>
        <w:numPr>
          <w:ilvl w:val="0"/>
          <w:numId w:val="14"/>
        </w:num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Zwroty środków pochodzących z </w:t>
      </w:r>
      <w:r w:rsidR="000F7164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 xml:space="preserve">otacji oraz przychodów uzyskanych w związku z realizacją </w:t>
      </w:r>
      <w:r w:rsidR="00E930F6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>adania, w tym odsetek bankowych, będą dokonywane na następujące rachunki bankowe:</w:t>
      </w:r>
    </w:p>
    <w:p w14:paraId="0EE114CC" w14:textId="1B574DA8" w:rsidR="00C05865" w:rsidRPr="00F72B45" w:rsidRDefault="00C05865" w:rsidP="000F7164">
      <w:pPr>
        <w:pStyle w:val="Zkladntext2"/>
        <w:numPr>
          <w:ilvl w:val="0"/>
          <w:numId w:val="21"/>
        </w:numPr>
        <w:tabs>
          <w:tab w:val="left" w:pos="426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Niewykorzystana kwota Dotacji podlega zwrotowi na rachunek bankowy Zleceniodawcy o numerze: 59 1030 1508 0000 0008 1582 0029 (dla dotacji w PLN); PL 37 1030 1508 0000 0008 1582 0037 (dla dotacji w EUR); 60 1030 1508 0000 0008 1582 0011 (dla dotacji w GBP). Swift: CITIPLPX</w:t>
      </w:r>
      <w:r w:rsidR="00E930F6" w:rsidRPr="00F72B45">
        <w:rPr>
          <w:rFonts w:asciiTheme="minorHAnsi" w:hAnsiTheme="minorHAnsi" w:cstheme="minorHAnsi"/>
          <w:sz w:val="22"/>
          <w:szCs w:val="22"/>
        </w:rPr>
        <w:t>;</w:t>
      </w:r>
    </w:p>
    <w:p w14:paraId="75853A5B" w14:textId="77AF0911" w:rsidR="00C05865" w:rsidRPr="00F72B45" w:rsidRDefault="00C05865" w:rsidP="000F7164">
      <w:pPr>
        <w:pStyle w:val="Zkladntext2"/>
        <w:numPr>
          <w:ilvl w:val="0"/>
          <w:numId w:val="21"/>
        </w:numPr>
        <w:tabs>
          <w:tab w:val="left" w:pos="426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Odsetki od niewykorzystanej kwoty Dotacji zwróconej po terminie, o którym mowa w ust. 2, podlegają zwrotowi w wysokości określonej jak dla zaległości podatkowych na</w:t>
      </w:r>
      <w:r w:rsidR="00E930F6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rachunek bankowy Zleceniodawcy o numerze: 59 1030 1508 0000 0008 1582 0029 (dla dotacji w PLN); PL 37 1030 </w:t>
      </w:r>
      <w:r w:rsidRPr="00F72B45">
        <w:rPr>
          <w:rFonts w:asciiTheme="minorHAnsi" w:hAnsiTheme="minorHAnsi" w:cstheme="minorHAnsi"/>
          <w:sz w:val="22"/>
          <w:szCs w:val="22"/>
        </w:rPr>
        <w:lastRenderedPageBreak/>
        <w:t>1508 0000 0008 1582 0037 (dla dotacji w EUR); 60 1030 1508 0000 0008 1582 0011 (dla dotacji w GBP). Swift: CITIPLPX. Odsetki nalicza się począwszy od dnia następującego po dniu, w którym upłynął termin zwrotu niewykorzystanej kwoty Dotacji.</w:t>
      </w:r>
    </w:p>
    <w:p w14:paraId="7EDB4565" w14:textId="475002B0" w:rsidR="00C05865" w:rsidRPr="00F72B45" w:rsidRDefault="00C05865" w:rsidP="009C0B17">
      <w:pPr>
        <w:pStyle w:val="Zkladntext2"/>
        <w:tabs>
          <w:tab w:val="left" w:pos="426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7. Zleceniobiorca dokonując zwrotu do Zleceniodawcy środków określonych w ust. 6, zobowiązany jest wyszczególnić kwotę niewykorzystanej </w:t>
      </w:r>
      <w:r w:rsidR="00E930F6" w:rsidRPr="00F72B45">
        <w:rPr>
          <w:rFonts w:asciiTheme="minorHAnsi" w:hAnsiTheme="minorHAnsi" w:cstheme="minorHAnsi"/>
          <w:sz w:val="22"/>
          <w:szCs w:val="22"/>
        </w:rPr>
        <w:t>D</w:t>
      </w:r>
      <w:r w:rsidRPr="00F72B45">
        <w:rPr>
          <w:rFonts w:asciiTheme="minorHAnsi" w:hAnsiTheme="minorHAnsi" w:cstheme="minorHAnsi"/>
          <w:sz w:val="22"/>
          <w:szCs w:val="22"/>
        </w:rPr>
        <w:t xml:space="preserve">otacji, kwotę zwracanych przychodów, w tym odsetek bankowych, oraz wskazać numer niniejszej </w:t>
      </w:r>
      <w:r w:rsidR="00E930F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mowy.</w:t>
      </w:r>
    </w:p>
    <w:p w14:paraId="05405EA0" w14:textId="1F824304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1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3</w:t>
      </w:r>
    </w:p>
    <w:p w14:paraId="117ADBD9" w14:textId="77777777" w:rsidR="004E41FB" w:rsidRPr="00F72B45" w:rsidRDefault="004E41FB" w:rsidP="00B90589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7B5130AE" w14:textId="1A375481" w:rsidR="00FA30D5" w:rsidRPr="00F72B45" w:rsidRDefault="00FA30D5" w:rsidP="009C0B17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2B45">
        <w:rPr>
          <w:rFonts w:asciiTheme="minorHAnsi" w:hAnsiTheme="minorHAnsi" w:cstheme="minorHAnsi"/>
          <w:bCs/>
          <w:sz w:val="22"/>
          <w:szCs w:val="22"/>
        </w:rPr>
        <w:t xml:space="preserve">1. Umowa może być rozwiązana na mocy porozumienia stron w przypadku wystąpienia okoliczności, za które Strony nie ponoszą odpowiedzialności, w tym w przypadku siły wyższej w rozumieniu ustawy z dnia 23 kwietnia 1964 r. – Kodeks cywilny, które uniemożliwiają wykonanie </w:t>
      </w:r>
      <w:r w:rsidR="00D93196" w:rsidRPr="00F72B45">
        <w:rPr>
          <w:rFonts w:asciiTheme="minorHAnsi" w:hAnsiTheme="minorHAnsi" w:cstheme="minorHAnsi"/>
          <w:bCs/>
          <w:sz w:val="22"/>
          <w:szCs w:val="22"/>
        </w:rPr>
        <w:t>U</w:t>
      </w:r>
      <w:r w:rsidRPr="00F72B45">
        <w:rPr>
          <w:rFonts w:asciiTheme="minorHAnsi" w:hAnsiTheme="minorHAnsi" w:cstheme="minorHAnsi"/>
          <w:bCs/>
          <w:sz w:val="22"/>
          <w:szCs w:val="22"/>
        </w:rPr>
        <w:t>mowy.</w:t>
      </w:r>
    </w:p>
    <w:p w14:paraId="74C575D9" w14:textId="544755E9" w:rsidR="00FA30D5" w:rsidRPr="00F72B45" w:rsidRDefault="00FA30D5" w:rsidP="009C0B17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2B45">
        <w:rPr>
          <w:rFonts w:asciiTheme="minorHAnsi" w:hAnsiTheme="minorHAnsi" w:cstheme="minorHAnsi"/>
          <w:bCs/>
          <w:sz w:val="22"/>
          <w:szCs w:val="22"/>
        </w:rPr>
        <w:t xml:space="preserve">2. W przypadku rozwiązania </w:t>
      </w:r>
      <w:r w:rsidR="00D93196" w:rsidRPr="00F72B45">
        <w:rPr>
          <w:rFonts w:asciiTheme="minorHAnsi" w:hAnsiTheme="minorHAnsi" w:cstheme="minorHAnsi"/>
          <w:bCs/>
          <w:sz w:val="22"/>
          <w:szCs w:val="22"/>
        </w:rPr>
        <w:t>U</w:t>
      </w:r>
      <w:r w:rsidRPr="00F72B45">
        <w:rPr>
          <w:rFonts w:asciiTheme="minorHAnsi" w:hAnsiTheme="minorHAnsi" w:cstheme="minorHAnsi"/>
          <w:bCs/>
          <w:sz w:val="22"/>
          <w:szCs w:val="22"/>
        </w:rPr>
        <w:t>mowy w trybie określonym w ust. 1 skutki finansowe i obowiązek zwrotu środków finansowych strony określą w protokole.</w:t>
      </w:r>
    </w:p>
    <w:p w14:paraId="5A1A9004" w14:textId="6AB25841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1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4</w:t>
      </w:r>
    </w:p>
    <w:p w14:paraId="4813BDC9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</w:p>
    <w:p w14:paraId="38908D87" w14:textId="78170F0D" w:rsidR="00FA30D5" w:rsidRPr="00F72B45" w:rsidRDefault="004E41FB" w:rsidP="00B9058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 przypadku uprawdopodobnienia wystąpienia okoliczności uniemożliwiających wykonanie niniejszej </w:t>
      </w:r>
      <w:r w:rsidR="00D9319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mowy Zleceniobiorca może odstąpić od </w:t>
      </w:r>
      <w:r w:rsidR="00D9319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mowy, składając stosowne oświadczenie na piśmie nie później niż do dnia przekazania Dotacji</w:t>
      </w:r>
      <w:r w:rsidR="00FA30D5" w:rsidRPr="00F72B45">
        <w:rPr>
          <w:rFonts w:asciiTheme="minorHAnsi" w:hAnsiTheme="minorHAnsi" w:cstheme="minorHAnsi"/>
          <w:sz w:val="22"/>
          <w:szCs w:val="22"/>
        </w:rPr>
        <w:t>.</w:t>
      </w:r>
    </w:p>
    <w:p w14:paraId="40676837" w14:textId="570A9453" w:rsidR="004E41FB" w:rsidRPr="00F72B45" w:rsidRDefault="004E41FB" w:rsidP="00DF4B2F">
      <w:pPr>
        <w:spacing w:before="240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1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5</w:t>
      </w:r>
    </w:p>
    <w:p w14:paraId="5A15EE34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16603422" w14:textId="77777777" w:rsidR="004E41FB" w:rsidRPr="00F72B45" w:rsidRDefault="004E41FB" w:rsidP="00B9058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1.</w:t>
      </w:r>
      <w:r w:rsidRPr="00F72B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b/>
          <w:sz w:val="22"/>
          <w:szCs w:val="22"/>
        </w:rPr>
        <w:tab/>
      </w:r>
      <w:r w:rsidRPr="00F72B45">
        <w:rPr>
          <w:rFonts w:asciiTheme="minorHAnsi" w:hAnsiTheme="minorHAnsi" w:cstheme="minorHAnsi"/>
          <w:sz w:val="22"/>
          <w:szCs w:val="22"/>
        </w:rPr>
        <w:t>Umowa może być rozwiązana przez Zleceniodawcę ze skutkiem natychmiastowym w przypadku:</w:t>
      </w:r>
    </w:p>
    <w:p w14:paraId="03BCBDC5" w14:textId="77777777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wykorzystywania udzielonej Dotacji niezgodnie z przeznaczeniem lub pobrania w nadmiernej wysokości lub nienależnie, tj. bez podstawy prawnej;</w:t>
      </w:r>
    </w:p>
    <w:p w14:paraId="7AC8D1A1" w14:textId="2C5704FD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nieterminowego oraz nienależytego wykonywania </w:t>
      </w:r>
      <w:r w:rsidR="00DF4B2F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mowy, w szczególności zmniejszenia zakresu rzeczowego realizowanego Zadania;</w:t>
      </w:r>
    </w:p>
    <w:p w14:paraId="051F0DFF" w14:textId="106AEB92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 przekazania przez Zleceniobiorcę części lub całości Dotacji osobie trzeciej w sposób niezgodny z niniejszą </w:t>
      </w:r>
      <w:r w:rsidR="00DF4B2F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mową;</w:t>
      </w:r>
    </w:p>
    <w:p w14:paraId="13689089" w14:textId="42CBED19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nieprzedłożenia przez Zleceniobiorcę Sprawozdania z wykonania Zadania w terminie określonym i na zasadach określonych w niniejszej </w:t>
      </w:r>
      <w:r w:rsidR="00DF4B2F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mowie;</w:t>
      </w:r>
    </w:p>
    <w:p w14:paraId="2D7D8148" w14:textId="1095920C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niezastosowania się przez Zleceniobiorcę do żądania, o którym mowa w § </w:t>
      </w:r>
      <w:r w:rsidR="00925A05" w:rsidRPr="00F72B45">
        <w:rPr>
          <w:rFonts w:asciiTheme="minorHAnsi" w:hAnsiTheme="minorHAnsi" w:cstheme="minorHAnsi"/>
          <w:sz w:val="22"/>
          <w:szCs w:val="22"/>
        </w:rPr>
        <w:t>10</w:t>
      </w:r>
      <w:r w:rsidRPr="00F72B45">
        <w:rPr>
          <w:rFonts w:asciiTheme="minorHAnsi" w:hAnsiTheme="minorHAnsi" w:cstheme="minorHAnsi"/>
          <w:sz w:val="22"/>
          <w:szCs w:val="22"/>
        </w:rPr>
        <w:t xml:space="preserve"> ust. </w:t>
      </w:r>
      <w:r w:rsidR="00925A05" w:rsidRPr="00F72B45">
        <w:rPr>
          <w:rFonts w:asciiTheme="minorHAnsi" w:hAnsiTheme="minorHAnsi" w:cstheme="minorHAnsi"/>
          <w:sz w:val="22"/>
          <w:szCs w:val="22"/>
        </w:rPr>
        <w:t>5</w:t>
      </w:r>
      <w:r w:rsidR="00DF4B2F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i niedostarczenia Zleceniodawcy kserokopii wszelkich dowodów księgowych </w:t>
      </w:r>
      <w:r w:rsidRPr="00F72B45">
        <w:rPr>
          <w:rFonts w:asciiTheme="minorHAnsi" w:hAnsiTheme="minorHAnsi" w:cstheme="minorHAnsi"/>
          <w:sz w:val="22"/>
          <w:szCs w:val="22"/>
        </w:rPr>
        <w:br/>
        <w:t>w terminie wyznaczonym przez Zleceniodawcę,</w:t>
      </w:r>
    </w:p>
    <w:p w14:paraId="42D572C2" w14:textId="77777777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odmowy poddania się przez Zleceniobiorcę kontroli albo niedoprowadzenia przez Zleceniobiorcę w terminie określonym przez Zleceniodawcę do usunięcia stwierdzonych nieprawidłowości;</w:t>
      </w:r>
    </w:p>
    <w:p w14:paraId="11A060E2" w14:textId="77777777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stwierdzenia, że wniosek o realizację Zadania był nieważny lub został złożony przez osoby do tego nieuprawnione;</w:t>
      </w:r>
    </w:p>
    <w:p w14:paraId="50B180DD" w14:textId="77777777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uzyskania przez Zleceniodawcę informacji o zajęciu wierzytelności Zleceniobiorcy przez komornika w postępowaniu egzekucyjnym,</w:t>
      </w:r>
    </w:p>
    <w:p w14:paraId="44A9720E" w14:textId="77777777" w:rsidR="004E41FB" w:rsidRPr="00F72B45" w:rsidRDefault="004E41F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złożenia podrobionych, przerobionych lub stwierdzających nieprawdę dokumentów.</w:t>
      </w:r>
    </w:p>
    <w:p w14:paraId="33895FC6" w14:textId="25BB693F" w:rsidR="004E41FB" w:rsidRPr="00F72B45" w:rsidRDefault="004E41FB" w:rsidP="00B90589">
      <w:pPr>
        <w:pStyle w:val="Zkladntextodsazen"/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2. </w:t>
      </w:r>
      <w:r w:rsidRPr="00F72B45">
        <w:rPr>
          <w:rFonts w:asciiTheme="minorHAnsi" w:hAnsiTheme="minorHAnsi" w:cstheme="minorHAnsi"/>
          <w:sz w:val="22"/>
          <w:szCs w:val="22"/>
        </w:rPr>
        <w:tab/>
        <w:t xml:space="preserve">Zleceniodawca, rozwiązując </w:t>
      </w:r>
      <w:r w:rsidR="00D9319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4128058" w14:textId="77777777" w:rsidR="00FA30D5" w:rsidRPr="00F72B45" w:rsidRDefault="00FA30D5" w:rsidP="00B905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2BFCDB" w14:textId="75CB64E2" w:rsidR="004E41FB" w:rsidRPr="00F72B45" w:rsidRDefault="004E41FB" w:rsidP="00B905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 1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6</w:t>
      </w:r>
    </w:p>
    <w:p w14:paraId="0A9033CE" w14:textId="77777777" w:rsidR="004E41FB" w:rsidRPr="00F72B45" w:rsidRDefault="004E41FB" w:rsidP="00B905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 xml:space="preserve">Zasady </w:t>
      </w:r>
      <w:r w:rsidRPr="00F72B45">
        <w:rPr>
          <w:rFonts w:asciiTheme="minorHAnsi" w:eastAsia="HiddenHorzOCR" w:hAnsiTheme="minorHAnsi" w:cstheme="minorHAnsi"/>
          <w:b/>
          <w:sz w:val="22"/>
          <w:szCs w:val="22"/>
        </w:rPr>
        <w:t xml:space="preserve">udostępniania </w:t>
      </w:r>
      <w:r w:rsidRPr="00F72B45">
        <w:rPr>
          <w:rFonts w:asciiTheme="minorHAnsi" w:hAnsiTheme="minorHAnsi" w:cstheme="minorHAnsi"/>
          <w:b/>
          <w:sz w:val="22"/>
          <w:szCs w:val="22"/>
        </w:rPr>
        <w:t xml:space="preserve">utworów powstałych w wyniku realizacji Zadania </w:t>
      </w:r>
    </w:p>
    <w:p w14:paraId="0314E411" w14:textId="17080F4F" w:rsidR="00FA30D5" w:rsidRPr="00F72B45" w:rsidRDefault="00FA30D5" w:rsidP="00DF4B2F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2B45">
        <w:rPr>
          <w:rFonts w:asciiTheme="minorHAnsi" w:hAnsiTheme="minorHAnsi" w:cstheme="minorHAnsi"/>
          <w:bCs/>
          <w:sz w:val="22"/>
          <w:szCs w:val="22"/>
        </w:rPr>
        <w:t>1. Zleceniobiorca jest zobowiązany do udostępniania wyników zleconego zadania mających cechy utworu na licencji Creative Commons Uznanie autorstwa 4.0 Międzynarodowa. Pełne postanowienia licencji są dostępne pod adresem:</w:t>
      </w:r>
      <w:r w:rsidR="00953247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4B2F" w:rsidRPr="00F72B45">
        <w:rPr>
          <w:rFonts w:asciiTheme="minorHAnsi" w:hAnsiTheme="minorHAnsi" w:cstheme="minorHAnsi"/>
          <w:bCs/>
          <w:sz w:val="22"/>
          <w:szCs w:val="22"/>
        </w:rPr>
        <w:t>H</w:t>
      </w:r>
      <w:r w:rsidRPr="00F72B45">
        <w:rPr>
          <w:rFonts w:asciiTheme="minorHAnsi" w:hAnsiTheme="minorHAnsi" w:cstheme="minorHAnsi"/>
          <w:bCs/>
          <w:sz w:val="22"/>
          <w:szCs w:val="22"/>
        </w:rPr>
        <w:t>ttps://creativecommons.org/licenses/by/</w:t>
      </w:r>
      <w:r w:rsidR="00DF4B2F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bCs/>
          <w:sz w:val="22"/>
          <w:szCs w:val="22"/>
        </w:rPr>
        <w:t>4.0/legalcode.pl</w:t>
      </w:r>
    </w:p>
    <w:p w14:paraId="7C226D11" w14:textId="3FF41589" w:rsidR="00FA30D5" w:rsidRPr="00F72B45" w:rsidRDefault="00FA30D5" w:rsidP="00DF4B2F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2B45">
        <w:rPr>
          <w:rFonts w:asciiTheme="minorHAnsi" w:hAnsiTheme="minorHAnsi" w:cstheme="minorHAnsi"/>
          <w:bCs/>
          <w:sz w:val="22"/>
          <w:szCs w:val="22"/>
        </w:rPr>
        <w:t>2. Udostępnienie utworu na licencji Creative Commons Uznanie autorstwa 4.0 Międzynarodowa polega na oznaczeniu danej treści odpowiednią informacją licencyjną.</w:t>
      </w:r>
      <w:r w:rsidR="00953247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bCs/>
          <w:sz w:val="22"/>
          <w:szCs w:val="22"/>
        </w:rPr>
        <w:t>Taka informacja powinna w czytelny sposób określać tytuł utworu, właściciela praw autorskich do niego oraz licencję, na której utwór jest dostępny. Należy stosować informację</w:t>
      </w:r>
      <w:r w:rsidR="00953247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bCs/>
          <w:sz w:val="22"/>
          <w:szCs w:val="22"/>
        </w:rPr>
        <w:t>licencyjną następującej treści</w:t>
      </w:r>
      <w:r w:rsidR="00953247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bCs/>
          <w:sz w:val="22"/>
          <w:szCs w:val="22"/>
        </w:rPr>
        <w:t xml:space="preserve">(wstawiając odpowiednie </w:t>
      </w:r>
      <w:r w:rsidRPr="00F72B45">
        <w:rPr>
          <w:rFonts w:asciiTheme="minorHAnsi" w:hAnsiTheme="minorHAnsi" w:cstheme="minorHAnsi"/>
          <w:bCs/>
          <w:sz w:val="22"/>
          <w:szCs w:val="22"/>
        </w:rPr>
        <w:lastRenderedPageBreak/>
        <w:t>informacje w pola oznaczone nawiasami kwadratowymi): „[Tytuł lub opis utworu] jest dostępny na licencji Creative</w:t>
      </w:r>
      <w:r w:rsidR="00953247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bCs/>
          <w:sz w:val="22"/>
          <w:szCs w:val="22"/>
        </w:rPr>
        <w:t>Commons Uznanie autorstwa 4.0</w:t>
      </w:r>
      <w:r w:rsidR="00953247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bCs/>
          <w:sz w:val="22"/>
          <w:szCs w:val="22"/>
        </w:rPr>
        <w:t>Międzynarodowa. Pewne prawa zastrzeżone na rzecz [nazwa autorów oraz nazwa instytucji]. Utwór powstał w ramach zlecania przez Kancelarię Senatu realizacji zadań w zakresie opieki nad Polonią i Polakami za granicą w 2025 roku. Zezwala się na dowolne wykorzystanie utworu, pod warunkiem zachowania ww. informacji, w tym informacji o stosowanej licencji, o</w:t>
      </w:r>
      <w:r w:rsidR="00953247" w:rsidRPr="00F72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bCs/>
          <w:sz w:val="22"/>
          <w:szCs w:val="22"/>
        </w:rPr>
        <w:t>posiadaczach praw oraz o zleceniu zadania publicznego przez Kancelarię Senatu oraz przyznaniu dotacji na jego wykonanie w 2025 r.”.</w:t>
      </w:r>
    </w:p>
    <w:p w14:paraId="0908F6DD" w14:textId="2E7F4FC7" w:rsidR="004E41FB" w:rsidRPr="00F72B45" w:rsidRDefault="004E41FB" w:rsidP="00DF4B2F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1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7</w:t>
      </w:r>
    </w:p>
    <w:p w14:paraId="37F33143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07B59AEE" w14:textId="6E3E45A6" w:rsidR="004E41FB" w:rsidRPr="00F72B45" w:rsidRDefault="004E41FB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Zleceniobiorca zobowiązuje się do niezbywania związanych z realizacją </w:t>
      </w:r>
      <w:r w:rsidR="00F23CBA">
        <w:rPr>
          <w:rFonts w:asciiTheme="minorHAnsi" w:hAnsiTheme="minorHAnsi" w:cstheme="minorHAnsi"/>
          <w:sz w:val="22"/>
          <w:szCs w:val="22"/>
        </w:rPr>
        <w:t>Zadania</w:t>
      </w:r>
      <w:r w:rsidRPr="00F72B45">
        <w:rPr>
          <w:rFonts w:asciiTheme="minorHAnsi" w:hAnsiTheme="minorHAnsi" w:cstheme="minorHAnsi"/>
          <w:sz w:val="22"/>
          <w:szCs w:val="22"/>
        </w:rPr>
        <w:t xml:space="preserve"> rzeczy zakupionych na swoją rzecz za środki pochodzące z Dotacji przez okres 5 lat od dnia dokonania ich zakupu.</w:t>
      </w:r>
    </w:p>
    <w:p w14:paraId="65F38EDA" w14:textId="15B92619" w:rsidR="00D44147" w:rsidRPr="00F72B45" w:rsidRDefault="004E41FB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 ważnych przyczyn Strony mogą zawrzeć aneks do niniejszej </w:t>
      </w:r>
      <w:r w:rsidR="00DF4B2F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mowy, zezwalający na zbycie rzeczy przed upływem terminu, o którym mowa w ust. 1, pod warunkiem, że Zleceniobiorca zobowiąże się przeznaczyć środki pozyskane ze zbycia rzeczy na realizację celów statutowych. </w:t>
      </w:r>
    </w:p>
    <w:p w14:paraId="2F8171C1" w14:textId="7E17D5B7" w:rsidR="00D44147" w:rsidRPr="00F72B45" w:rsidRDefault="009B1F76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Zasady określone w ust. 1-</w:t>
      </w:r>
      <w:r w:rsidR="00D44147" w:rsidRPr="00F72B45">
        <w:rPr>
          <w:rFonts w:asciiTheme="minorHAnsi" w:hAnsiTheme="minorHAnsi" w:cstheme="minorHAnsi"/>
          <w:sz w:val="22"/>
          <w:szCs w:val="22"/>
        </w:rPr>
        <w:t>2</w:t>
      </w:r>
      <w:r w:rsidRPr="00F72B45">
        <w:rPr>
          <w:rFonts w:asciiTheme="minorHAnsi" w:hAnsiTheme="minorHAnsi" w:cstheme="minorHAnsi"/>
          <w:sz w:val="22"/>
          <w:szCs w:val="22"/>
        </w:rPr>
        <w:t xml:space="preserve"> dotyczą także ulepszonych środków trwałych. Dodatkowo Zleceniobiorca jest zobowiązany zapewnić prawo do korzystania z tych środków przez okres </w:t>
      </w:r>
      <w:r w:rsidR="00DF4B2F" w:rsidRPr="00F72B45">
        <w:rPr>
          <w:rFonts w:asciiTheme="minorHAnsi" w:hAnsiTheme="minorHAnsi" w:cstheme="minorHAnsi"/>
          <w:sz w:val="22"/>
          <w:szCs w:val="22"/>
        </w:rPr>
        <w:t>5</w:t>
      </w:r>
      <w:r w:rsidRPr="00F72B45">
        <w:rPr>
          <w:rFonts w:asciiTheme="minorHAnsi" w:hAnsiTheme="minorHAnsi" w:cstheme="minorHAnsi"/>
          <w:sz w:val="22"/>
          <w:szCs w:val="22"/>
        </w:rPr>
        <w:t xml:space="preserve"> lat po zakończeniu realizacji </w:t>
      </w:r>
      <w:r w:rsidR="005E7875" w:rsidRPr="00F72B45">
        <w:rPr>
          <w:rFonts w:asciiTheme="minorHAnsi" w:hAnsiTheme="minorHAnsi" w:cstheme="minorHAnsi"/>
          <w:sz w:val="22"/>
          <w:szCs w:val="22"/>
        </w:rPr>
        <w:t>Z</w:t>
      </w:r>
      <w:r w:rsidRPr="00F72B45">
        <w:rPr>
          <w:rFonts w:asciiTheme="minorHAnsi" w:hAnsiTheme="minorHAnsi" w:cstheme="minorHAnsi"/>
          <w:sz w:val="22"/>
          <w:szCs w:val="22"/>
        </w:rPr>
        <w:t xml:space="preserve">adania. </w:t>
      </w:r>
    </w:p>
    <w:p w14:paraId="4F48812F" w14:textId="6AD0F4D7" w:rsidR="009B1F76" w:rsidRPr="00F72B45" w:rsidRDefault="009B1F76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Naruszenie postanowień, o których mowa w ust. 1-</w:t>
      </w:r>
      <w:r w:rsidR="00D44147" w:rsidRPr="00F72B45">
        <w:rPr>
          <w:rFonts w:asciiTheme="minorHAnsi" w:hAnsiTheme="minorHAnsi" w:cstheme="minorHAnsi"/>
          <w:sz w:val="22"/>
          <w:szCs w:val="22"/>
        </w:rPr>
        <w:t>3</w:t>
      </w:r>
      <w:r w:rsidRPr="00F72B45">
        <w:rPr>
          <w:rFonts w:asciiTheme="minorHAnsi" w:hAnsiTheme="minorHAnsi" w:cstheme="minorHAnsi"/>
          <w:sz w:val="22"/>
          <w:szCs w:val="22"/>
        </w:rPr>
        <w:t>, uważa się za pobranie Dotacji w nadmiernej wysokości i oznacza obowiązek jej zwrotu przez Zleceniobiorcę na zasadach określonych w § 1</w:t>
      </w:r>
      <w:r w:rsidR="00DA7D6D" w:rsidRPr="00F72B45">
        <w:rPr>
          <w:rFonts w:asciiTheme="minorHAnsi" w:hAnsiTheme="minorHAnsi" w:cstheme="minorHAnsi"/>
          <w:sz w:val="22"/>
          <w:szCs w:val="22"/>
        </w:rPr>
        <w:t>2</w:t>
      </w:r>
      <w:r w:rsidRPr="00F72B45">
        <w:rPr>
          <w:rFonts w:asciiTheme="minorHAnsi" w:hAnsiTheme="minorHAnsi" w:cstheme="minorHAnsi"/>
          <w:sz w:val="22"/>
          <w:szCs w:val="22"/>
        </w:rPr>
        <w:t>.</w:t>
      </w:r>
    </w:p>
    <w:p w14:paraId="4C869547" w14:textId="5397745D" w:rsidR="004E41FB" w:rsidRPr="00F72B45" w:rsidRDefault="004E41FB" w:rsidP="00372A43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1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8</w:t>
      </w:r>
    </w:p>
    <w:p w14:paraId="62199AA9" w14:textId="77777777" w:rsidR="004E41FB" w:rsidRPr="00F72B45" w:rsidRDefault="004E41FB" w:rsidP="00B905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Forma pisemna oświadczeń oraz zmiany umowy</w:t>
      </w:r>
    </w:p>
    <w:p w14:paraId="0B4F2562" w14:textId="7DE977E7" w:rsidR="004E41FB" w:rsidRPr="00F72B45" w:rsidRDefault="004E41FB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Wszelkie zmiany, uzupełnienia i oświadczenia składane w związku z niniejszą </w:t>
      </w:r>
      <w:r w:rsidR="00DF4B2F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mową wymagają formy pisemnej pod rygorem nieważności</w:t>
      </w:r>
      <w:r w:rsidR="00D44147" w:rsidRPr="00F72B45">
        <w:rPr>
          <w:rFonts w:asciiTheme="minorHAnsi" w:hAnsiTheme="minorHAnsi" w:cstheme="minorHAnsi"/>
          <w:sz w:val="22"/>
          <w:szCs w:val="22"/>
        </w:rPr>
        <w:t>.</w:t>
      </w:r>
    </w:p>
    <w:p w14:paraId="7659C7DC" w14:textId="0E2C5553" w:rsidR="004E41FB" w:rsidRPr="00F72B45" w:rsidRDefault="004E41FB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72B45">
        <w:rPr>
          <w:rFonts w:asciiTheme="minorHAnsi" w:hAnsiTheme="minorHAnsi" w:cstheme="minorHAnsi"/>
          <w:sz w:val="22"/>
          <w:szCs w:val="22"/>
          <w:u w:val="single"/>
        </w:rPr>
        <w:t xml:space="preserve">Wniosek o dokonanie zmian w </w:t>
      </w:r>
      <w:r w:rsidR="00DF4B2F" w:rsidRPr="00F72B45">
        <w:rPr>
          <w:rFonts w:asciiTheme="minorHAnsi" w:hAnsiTheme="minorHAnsi" w:cstheme="minorHAnsi"/>
          <w:sz w:val="22"/>
          <w:szCs w:val="22"/>
          <w:u w:val="single"/>
        </w:rPr>
        <w:t>U</w:t>
      </w:r>
      <w:r w:rsidRPr="00F72B45">
        <w:rPr>
          <w:rFonts w:asciiTheme="minorHAnsi" w:hAnsiTheme="minorHAnsi" w:cstheme="minorHAnsi"/>
          <w:sz w:val="22"/>
          <w:szCs w:val="22"/>
          <w:u w:val="single"/>
        </w:rPr>
        <w:t xml:space="preserve">mowie wraz z obowiązkowymi załącznikami stanowiącymi podstawę do sporządzenia aneksu, powinien zostać przekazany do Zleceniodawcy </w:t>
      </w:r>
      <w:r w:rsidRPr="00F72B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nie później niż </w:t>
      </w:r>
      <w:r w:rsidR="009B1F76" w:rsidRPr="00F72B45">
        <w:rPr>
          <w:rFonts w:asciiTheme="minorHAnsi" w:hAnsiTheme="minorHAnsi" w:cstheme="minorHAnsi"/>
          <w:b/>
          <w:bCs/>
          <w:sz w:val="22"/>
          <w:szCs w:val="22"/>
          <w:u w:val="single"/>
        </w:rPr>
        <w:t>45</w:t>
      </w:r>
      <w:r w:rsidRPr="00F72B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dni</w:t>
      </w:r>
      <w:r w:rsidRPr="00F72B45">
        <w:rPr>
          <w:rFonts w:asciiTheme="minorHAnsi" w:hAnsiTheme="minorHAnsi" w:cstheme="minorHAnsi"/>
          <w:sz w:val="22"/>
          <w:szCs w:val="22"/>
          <w:u w:val="single"/>
        </w:rPr>
        <w:t xml:space="preserve"> przed zakończeniem realizacji Zadania.</w:t>
      </w:r>
    </w:p>
    <w:p w14:paraId="6D554A04" w14:textId="246EC6D1" w:rsidR="004E41FB" w:rsidRPr="00F72B45" w:rsidRDefault="004E41FB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Zmiany danych do kontaktów roboczych wskazanych w § 2 ust. </w:t>
      </w:r>
      <w:r w:rsidR="00BD2402" w:rsidRPr="00F72B45">
        <w:rPr>
          <w:rFonts w:asciiTheme="minorHAnsi" w:hAnsiTheme="minorHAnsi" w:cstheme="minorHAnsi"/>
          <w:sz w:val="22"/>
          <w:szCs w:val="22"/>
        </w:rPr>
        <w:t>8</w:t>
      </w:r>
      <w:r w:rsidRPr="00F72B45">
        <w:rPr>
          <w:rFonts w:asciiTheme="minorHAnsi" w:hAnsiTheme="minorHAnsi" w:cstheme="minorHAnsi"/>
          <w:sz w:val="22"/>
          <w:szCs w:val="22"/>
        </w:rPr>
        <w:t xml:space="preserve"> niniejszej </w:t>
      </w:r>
      <w:r w:rsidR="00DF4B2F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mowy, mogą być dokonane w drodze jednostronnego oświadczenia złożonego w formie pisemnej, podpisanego przez osoby upoważnione do składania oświadczeń woli w imieniu Zleceniobiorcy/Zleceniodawcy.</w:t>
      </w:r>
    </w:p>
    <w:p w14:paraId="7C056878" w14:textId="7222F707" w:rsidR="004E41FB" w:rsidRPr="00F72B45" w:rsidRDefault="004E41FB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</w:t>
      </w:r>
      <w:r w:rsidR="00DF4B2F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 będą wyjaśniane w formie pisemnej lub za pomocą środków komunikacji elektronicznej.</w:t>
      </w:r>
    </w:p>
    <w:p w14:paraId="7685CEE2" w14:textId="08828469" w:rsidR="004E41FB" w:rsidRPr="00F72B45" w:rsidRDefault="004E41FB" w:rsidP="00DF4B2F">
      <w:pPr>
        <w:tabs>
          <w:tab w:val="left" w:pos="0"/>
        </w:tabs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1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9</w:t>
      </w:r>
    </w:p>
    <w:p w14:paraId="3A3C1595" w14:textId="1D58FFE9" w:rsidR="009B1F76" w:rsidRPr="00F72B45" w:rsidRDefault="004E41FB" w:rsidP="00B90589">
      <w:pPr>
        <w:tabs>
          <w:tab w:val="left" w:pos="142"/>
        </w:tabs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  <w:r w:rsidR="00DF4B2F" w:rsidRPr="00F72B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1F76" w:rsidRPr="00F72B45">
        <w:rPr>
          <w:rFonts w:asciiTheme="minorHAnsi" w:hAnsiTheme="minorHAnsi" w:cstheme="minorHAnsi"/>
          <w:b/>
          <w:sz w:val="22"/>
          <w:szCs w:val="22"/>
        </w:rPr>
        <w:t xml:space="preserve">i ochrona danych osobowych </w:t>
      </w:r>
    </w:p>
    <w:p w14:paraId="7854FBCE" w14:textId="77777777" w:rsidR="004E41FB" w:rsidRPr="00F72B45" w:rsidRDefault="004E41FB">
      <w:pPr>
        <w:pStyle w:val="Zkladntext2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Zleceniobiorca ponosi wyłączną odpowiedzialność wobec osób trzecich za szkody powstałe w związku z realizacją Zadania.</w:t>
      </w:r>
    </w:p>
    <w:p w14:paraId="4C9E5089" w14:textId="77777777" w:rsidR="00D44147" w:rsidRPr="00F72B45" w:rsidRDefault="004E41FB">
      <w:pPr>
        <w:pStyle w:val="Zkladntext2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Zleceniobiorca zobowiązany jest do uzyskania autorskich praw majątkowych od wszystkich osób wnoszących wkład twórczy do utworów powstałych w wyniku realizacji Zadania, </w:t>
      </w:r>
      <w:r w:rsidRPr="00F72B45">
        <w:rPr>
          <w:rFonts w:asciiTheme="minorHAnsi" w:hAnsiTheme="minorHAnsi" w:cstheme="minorHAnsi"/>
          <w:sz w:val="22"/>
          <w:szCs w:val="22"/>
        </w:rPr>
        <w:br/>
        <w:t>w zakresie umożliwiającym udzielenie licencji Creative Commons Uznanie autorstwa 4.0 Międzynarodowa.</w:t>
      </w:r>
    </w:p>
    <w:p w14:paraId="33679791" w14:textId="3E909B30" w:rsidR="00D44147" w:rsidRPr="00F72B45" w:rsidRDefault="00D44147">
      <w:pPr>
        <w:pStyle w:val="Zkladntext2"/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Strony wzajemnie oświadczają, iż podstawą prawną przetwarzania danych osobowych:</w:t>
      </w:r>
    </w:p>
    <w:p w14:paraId="01ED4190" w14:textId="1AA41591" w:rsidR="00D44147" w:rsidRPr="00F72B45" w:rsidRDefault="00D44147" w:rsidP="00DF4B2F">
      <w:pPr>
        <w:pStyle w:val="Zkladntext2"/>
        <w:ind w:left="709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1) osób będących reprezentantami stron umowy jest art. 6 ust. 1 lit. b rozporządzenia Parlamentu Europejskiego i Rady (UE) 2016/679 z 27.04.2016 r. w sprawie ochrony osób fizycznych w związku z przetwarzaniem danych osobowych i w sprawie swobodnego przepływu takich danych oraz uchylenia dyrektywy 95/46/WE (dalej RODO);</w:t>
      </w:r>
    </w:p>
    <w:p w14:paraId="3A5C54D0" w14:textId="40758460" w:rsidR="00D44147" w:rsidRPr="00F72B45" w:rsidRDefault="00D44147" w:rsidP="00DF4B2F">
      <w:pPr>
        <w:pStyle w:val="Zkladntext2"/>
        <w:ind w:left="709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2) osób wyznaczonych do kontaktów roboczych oraz odpowiedzialnych za koordynację i realizację niniejszej </w:t>
      </w:r>
      <w:r w:rsidR="00B7437E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mowy jest art. 6 ust. 1 lit. f RODO, co oznacza, że żadna ze </w:t>
      </w:r>
      <w:r w:rsidR="00B7437E" w:rsidRPr="00F72B45">
        <w:rPr>
          <w:rFonts w:asciiTheme="minorHAnsi" w:hAnsiTheme="minorHAnsi" w:cstheme="minorHAnsi"/>
          <w:sz w:val="22"/>
          <w:szCs w:val="22"/>
        </w:rPr>
        <w:t>S</w:t>
      </w:r>
      <w:r w:rsidRPr="00F72B45">
        <w:rPr>
          <w:rFonts w:asciiTheme="minorHAnsi" w:hAnsiTheme="minorHAnsi" w:cstheme="minorHAnsi"/>
          <w:sz w:val="22"/>
          <w:szCs w:val="22"/>
        </w:rPr>
        <w:t xml:space="preserve">tron nie będzie wykorzystywać tych danych w celu innym niż realizacja niniejszej </w:t>
      </w:r>
      <w:r w:rsidR="00B7437E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mowy.</w:t>
      </w:r>
    </w:p>
    <w:p w14:paraId="2BFD82B5" w14:textId="532A4603" w:rsidR="00D44147" w:rsidRPr="00F72B45" w:rsidRDefault="00B41532" w:rsidP="00FB746A">
      <w:pPr>
        <w:pStyle w:val="Zkladntext2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4. </w:t>
      </w:r>
      <w:r w:rsidR="00D44147" w:rsidRPr="00F72B45">
        <w:rPr>
          <w:rFonts w:asciiTheme="minorHAnsi" w:hAnsiTheme="minorHAnsi" w:cstheme="minorHAnsi"/>
          <w:sz w:val="22"/>
          <w:szCs w:val="22"/>
        </w:rPr>
        <w:t xml:space="preserve">Każda ze </w:t>
      </w:r>
      <w:r w:rsidR="00B7437E" w:rsidRPr="00F72B45">
        <w:rPr>
          <w:rFonts w:asciiTheme="minorHAnsi" w:hAnsiTheme="minorHAnsi" w:cstheme="minorHAnsi"/>
          <w:sz w:val="22"/>
          <w:szCs w:val="22"/>
        </w:rPr>
        <w:t>S</w:t>
      </w:r>
      <w:r w:rsidR="00D44147" w:rsidRPr="00F72B45">
        <w:rPr>
          <w:rFonts w:asciiTheme="minorHAnsi" w:hAnsiTheme="minorHAnsi" w:cstheme="minorHAnsi"/>
          <w:sz w:val="22"/>
          <w:szCs w:val="22"/>
        </w:rPr>
        <w:t xml:space="preserve">tron oświadcza, że osoby wymienione w ust. 1 dysponują informacjami dotyczącymi przetwarzania ich danych osobowych przez strony na potrzeby realizacji niniejszej </w:t>
      </w:r>
      <w:r w:rsidRPr="00F72B45">
        <w:rPr>
          <w:rFonts w:asciiTheme="minorHAnsi" w:hAnsiTheme="minorHAnsi" w:cstheme="minorHAnsi"/>
          <w:sz w:val="22"/>
          <w:szCs w:val="22"/>
        </w:rPr>
        <w:t>U</w:t>
      </w:r>
      <w:r w:rsidR="00D44147" w:rsidRPr="00F72B45">
        <w:rPr>
          <w:rFonts w:asciiTheme="minorHAnsi" w:hAnsiTheme="minorHAnsi" w:cstheme="minorHAnsi"/>
          <w:sz w:val="22"/>
          <w:szCs w:val="22"/>
        </w:rPr>
        <w:t>mowy, określonymi w ust. 3 i 4.</w:t>
      </w:r>
    </w:p>
    <w:p w14:paraId="378C2C54" w14:textId="083F23CC" w:rsidR="00D44147" w:rsidRPr="00F72B45" w:rsidRDefault="00B870CE" w:rsidP="00B90589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5. </w:t>
      </w:r>
      <w:r w:rsidR="00D44147" w:rsidRPr="00F72B45">
        <w:rPr>
          <w:rFonts w:asciiTheme="minorHAnsi" w:hAnsiTheme="minorHAnsi" w:cstheme="minorHAnsi"/>
          <w:sz w:val="22"/>
          <w:szCs w:val="22"/>
        </w:rPr>
        <w:t>Zgodnie z art. 13 RODO:</w:t>
      </w:r>
    </w:p>
    <w:p w14:paraId="178D6371" w14:textId="77777777" w:rsidR="00D44147" w:rsidRPr="00F72B45" w:rsidRDefault="00D44147" w:rsidP="00B7437E">
      <w:pPr>
        <w:pStyle w:val="Zkladntext2"/>
        <w:ind w:left="709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lastRenderedPageBreak/>
        <w:t>1) Zleceniodawca informuje, iż jest administratorem danych osobowych w odniesieniu do osób ze strony Zleceniobiorcy;</w:t>
      </w:r>
    </w:p>
    <w:p w14:paraId="262CA01F" w14:textId="77777777" w:rsidR="00D44147" w:rsidRPr="00F72B45" w:rsidRDefault="00D44147" w:rsidP="00B7437E">
      <w:pPr>
        <w:pStyle w:val="Zkladntext2"/>
        <w:ind w:left="709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2) Zleceniobiorca informuje, iż jest administratorem danych osobowych w odniesieniu do</w:t>
      </w:r>
    </w:p>
    <w:p w14:paraId="19079656" w14:textId="77777777" w:rsidR="00D44147" w:rsidRPr="00F72B45" w:rsidRDefault="00D44147" w:rsidP="00B7437E">
      <w:pPr>
        <w:pStyle w:val="Zkladntext2"/>
        <w:ind w:left="709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osób ze strony Zleceniodawcy.</w:t>
      </w:r>
    </w:p>
    <w:p w14:paraId="4933A3E4" w14:textId="1F895840" w:rsidR="00D44147" w:rsidRPr="00F72B45" w:rsidRDefault="00B870CE" w:rsidP="00B7437E">
      <w:pPr>
        <w:pStyle w:val="Zkladntext2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6. </w:t>
      </w:r>
      <w:r w:rsidR="00D44147" w:rsidRPr="00F72B45">
        <w:rPr>
          <w:rFonts w:asciiTheme="minorHAnsi" w:hAnsiTheme="minorHAnsi" w:cstheme="minorHAnsi"/>
          <w:sz w:val="22"/>
          <w:szCs w:val="22"/>
        </w:rPr>
        <w:t xml:space="preserve">Dane osobowe osób wymienionych w ust. 1 są przetwarzane w celu związanym z zawarciem oraz realizacją niniejszej </w:t>
      </w:r>
      <w:r w:rsidR="00463FDB" w:rsidRPr="00F72B45">
        <w:rPr>
          <w:rFonts w:asciiTheme="minorHAnsi" w:hAnsiTheme="minorHAnsi" w:cstheme="minorHAnsi"/>
          <w:sz w:val="22"/>
          <w:szCs w:val="22"/>
        </w:rPr>
        <w:t>U</w:t>
      </w:r>
      <w:r w:rsidR="00D44147" w:rsidRPr="00F72B45">
        <w:rPr>
          <w:rFonts w:asciiTheme="minorHAnsi" w:hAnsiTheme="minorHAnsi" w:cstheme="minorHAnsi"/>
          <w:sz w:val="22"/>
          <w:szCs w:val="22"/>
        </w:rPr>
        <w:t xml:space="preserve">mowy. Dane osobowe będą przechowywane przez strony w trakcie okresu realizacji niniejszej </w:t>
      </w:r>
      <w:r w:rsidR="00463FDB" w:rsidRPr="00F72B45">
        <w:rPr>
          <w:rFonts w:asciiTheme="minorHAnsi" w:hAnsiTheme="minorHAnsi" w:cstheme="minorHAnsi"/>
          <w:sz w:val="22"/>
          <w:szCs w:val="22"/>
        </w:rPr>
        <w:t>U</w:t>
      </w:r>
      <w:r w:rsidR="00D44147" w:rsidRPr="00F72B45">
        <w:rPr>
          <w:rFonts w:asciiTheme="minorHAnsi" w:hAnsiTheme="minorHAnsi" w:cstheme="minorHAnsi"/>
          <w:sz w:val="22"/>
          <w:szCs w:val="22"/>
        </w:rPr>
        <w:t xml:space="preserve">mowy oraz w okresie niezbędnym na potrzeby ustalenia, dochodzenia lub obrony przed roszczeniami z tytułu realizacji niniejszej </w:t>
      </w:r>
      <w:r w:rsidR="00463FDB" w:rsidRPr="00F72B45">
        <w:rPr>
          <w:rFonts w:asciiTheme="minorHAnsi" w:hAnsiTheme="minorHAnsi" w:cstheme="minorHAnsi"/>
          <w:sz w:val="22"/>
          <w:szCs w:val="22"/>
        </w:rPr>
        <w:t>U</w:t>
      </w:r>
      <w:r w:rsidR="00D44147" w:rsidRPr="00F72B45">
        <w:rPr>
          <w:rFonts w:asciiTheme="minorHAnsi" w:hAnsiTheme="minorHAnsi" w:cstheme="minorHAnsi"/>
          <w:sz w:val="22"/>
          <w:szCs w:val="22"/>
        </w:rPr>
        <w:t>mowy, nie krócej jednak niż przez okres wynikający z przepisów o archiwizacji. Osoby wymienione w ust. 1 posiadają prawo dostępu do swoich danych oraz prawo ich sprostowania, usunięcia, ograniczenia przetwarzania oraz prawo wniesienia sprzeciwu, na zasadach i w zakresie określonym w RODO. Mają one również prawo wniesienia skargi do Prezesa Urzędu Ochrony Danych Osobowych, gdy uznają, iż przetwarzanie danych osobowych ich dotyczących narusza przepisy RODO.</w:t>
      </w:r>
    </w:p>
    <w:p w14:paraId="75F8B7B5" w14:textId="7944E8BA" w:rsidR="004E41FB" w:rsidRPr="00F72B45" w:rsidRDefault="00B870CE" w:rsidP="00B7437E">
      <w:pPr>
        <w:pStyle w:val="Zkladntext2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7. </w:t>
      </w:r>
      <w:r w:rsidR="00D44147" w:rsidRPr="00F72B45">
        <w:rPr>
          <w:rFonts w:asciiTheme="minorHAnsi" w:hAnsiTheme="minorHAnsi" w:cstheme="minorHAnsi"/>
          <w:sz w:val="22"/>
          <w:szCs w:val="22"/>
        </w:rPr>
        <w:t xml:space="preserve">Podanie danych osobowych jest dobrowolne, ale konieczne dla celów związanych z zawarciem i realizacją niniejszej </w:t>
      </w:r>
      <w:r w:rsidR="00463FDB" w:rsidRPr="00F72B45">
        <w:rPr>
          <w:rFonts w:asciiTheme="minorHAnsi" w:hAnsiTheme="minorHAnsi" w:cstheme="minorHAnsi"/>
          <w:sz w:val="22"/>
          <w:szCs w:val="22"/>
        </w:rPr>
        <w:t>U</w:t>
      </w:r>
      <w:r w:rsidR="00D44147" w:rsidRPr="00F72B45">
        <w:rPr>
          <w:rFonts w:asciiTheme="minorHAnsi" w:hAnsiTheme="minorHAnsi" w:cstheme="minorHAnsi"/>
          <w:sz w:val="22"/>
          <w:szCs w:val="22"/>
        </w:rPr>
        <w:t xml:space="preserve">mowy. Strony nie będą przekazywać danych osobowych do państwa trzeciego lub organizacji międzynarodowej. Dane osobowe mogą zostać udostępnione organom uprawnionym na podstawie przepisów prawa oraz powierzone na podstawie </w:t>
      </w:r>
      <w:r w:rsidR="00463FDB" w:rsidRPr="00F72B45">
        <w:rPr>
          <w:rFonts w:asciiTheme="minorHAnsi" w:hAnsiTheme="minorHAnsi" w:cstheme="minorHAnsi"/>
          <w:sz w:val="22"/>
          <w:szCs w:val="22"/>
        </w:rPr>
        <w:t>U</w:t>
      </w:r>
      <w:r w:rsidR="00D44147" w:rsidRPr="00F72B45">
        <w:rPr>
          <w:rFonts w:asciiTheme="minorHAnsi" w:hAnsiTheme="minorHAnsi" w:cstheme="minorHAnsi"/>
          <w:sz w:val="22"/>
          <w:szCs w:val="22"/>
        </w:rPr>
        <w:t>mowy powierzenia zawartej na piśmie podmiotom świadczącym usługi na zlecenie stron.</w:t>
      </w:r>
      <w:r w:rsidR="00B7437E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4E41FB" w:rsidRPr="00F72B45">
        <w:rPr>
          <w:rFonts w:asciiTheme="minorHAnsi" w:hAnsiTheme="minorHAnsi" w:cstheme="minorHAnsi"/>
          <w:iCs/>
          <w:sz w:val="22"/>
          <w:szCs w:val="22"/>
        </w:rPr>
        <w:t xml:space="preserve">Zleceniobiorca zobowiązany jest, wraz ze Sprawozdaniem końcowym, a także na każde żądanie Zleceniodawcy, do przekazania Fundacji „Pomoc Polakom na Wschodzie” im. Jana Olszewskiego oświadczenia o wypełnieniu obowiązków wskazanych w ust. 4-6 </w:t>
      </w:r>
      <w:r w:rsidR="00D93196" w:rsidRPr="00F72B45">
        <w:rPr>
          <w:rFonts w:asciiTheme="minorHAnsi" w:hAnsiTheme="minorHAnsi" w:cstheme="minorHAnsi"/>
          <w:iCs/>
          <w:sz w:val="22"/>
          <w:szCs w:val="22"/>
        </w:rPr>
        <w:t>U</w:t>
      </w:r>
      <w:r w:rsidR="004E41FB" w:rsidRPr="00F72B45">
        <w:rPr>
          <w:rFonts w:asciiTheme="minorHAnsi" w:hAnsiTheme="minorHAnsi" w:cstheme="minorHAnsi"/>
          <w:iCs/>
          <w:sz w:val="22"/>
          <w:szCs w:val="22"/>
        </w:rPr>
        <w:t>mowy</w:t>
      </w:r>
      <w:r w:rsidR="00925A05" w:rsidRPr="00F72B45">
        <w:rPr>
          <w:rFonts w:asciiTheme="minorHAnsi" w:hAnsiTheme="minorHAnsi" w:cstheme="minorHAnsi"/>
          <w:iCs/>
          <w:sz w:val="22"/>
          <w:szCs w:val="22"/>
        </w:rPr>
        <w:t>.</w:t>
      </w:r>
    </w:p>
    <w:p w14:paraId="61AC85C0" w14:textId="1D95A759" w:rsidR="004E41FB" w:rsidRPr="00F72B45" w:rsidRDefault="004E41FB" w:rsidP="00B749B1">
      <w:pPr>
        <w:pStyle w:val="Normlnweb"/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636B88" w:rsidRPr="00F72B45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293FF47" w14:textId="77777777" w:rsidR="004E41FB" w:rsidRPr="00F72B45" w:rsidRDefault="004E41FB" w:rsidP="00B90589">
      <w:pPr>
        <w:pStyle w:val="Normlnweb"/>
        <w:tabs>
          <w:tab w:val="left" w:pos="0"/>
        </w:tabs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>Odpowiedzialność Zleceniodawcy</w:t>
      </w:r>
    </w:p>
    <w:p w14:paraId="72B5092D" w14:textId="38C8798A" w:rsidR="004E41FB" w:rsidRPr="00F72B45" w:rsidRDefault="004E41FB" w:rsidP="00B90589">
      <w:pPr>
        <w:pStyle w:val="Normlnweb"/>
        <w:tabs>
          <w:tab w:val="left" w:pos="0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Zleceniodawca nie ponosi odpowiedzialności wobec Zleceniobiorcy w żadnym zakresie,</w:t>
      </w:r>
      <w:r w:rsidR="00007AEC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 xml:space="preserve">w szczególności nie odpowiada za jakiekolwiek skutki, w tym roszczenia osób trzecich, wynikające z działań bądź zaniechań Zleceniobiorcy związanych z niniejszą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mową, w tym gdy Zleceniobiorca opóźni się z wykonaniem Zadania lub gdy Zleceniodawca, zgodnie z przysługującym mu uprawnieniem, zażąda zwrotu Dotacji.</w:t>
      </w:r>
    </w:p>
    <w:p w14:paraId="262E0101" w14:textId="2479B011" w:rsidR="004E41FB" w:rsidRPr="00F72B45" w:rsidRDefault="004E41FB" w:rsidP="00372A43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>§ 2</w:t>
      </w:r>
      <w:r w:rsidR="00636B88" w:rsidRPr="00F72B4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F72B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DE94E5E" w14:textId="77777777" w:rsidR="004E41FB" w:rsidRPr="00F72B45" w:rsidRDefault="004E41FB" w:rsidP="00B905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2B45">
        <w:rPr>
          <w:rFonts w:asciiTheme="minorHAnsi" w:hAnsiTheme="minorHAnsi" w:cstheme="minorHAnsi"/>
          <w:b/>
          <w:bCs/>
          <w:sz w:val="22"/>
          <w:szCs w:val="22"/>
        </w:rPr>
        <w:t>Korespondencja między Stronami</w:t>
      </w:r>
    </w:p>
    <w:p w14:paraId="0A703F2C" w14:textId="251D20AE" w:rsidR="004E41FB" w:rsidRPr="00F72B45" w:rsidRDefault="004E41FB">
      <w:pPr>
        <w:pStyle w:val="Zkladntext2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Korespondencję w formie pisemnej, w tym Sprawozdanie</w:t>
      </w:r>
      <w:r w:rsidR="00DA7D6D" w:rsidRPr="00F72B45">
        <w:rPr>
          <w:rFonts w:asciiTheme="minorHAnsi" w:hAnsiTheme="minorHAnsi" w:cstheme="minorHAnsi"/>
          <w:sz w:val="22"/>
          <w:szCs w:val="22"/>
        </w:rPr>
        <w:t xml:space="preserve"> końcowe</w:t>
      </w:r>
      <w:r w:rsidRPr="00F72B45">
        <w:rPr>
          <w:rFonts w:asciiTheme="minorHAnsi" w:hAnsiTheme="minorHAnsi" w:cstheme="minorHAnsi"/>
          <w:sz w:val="22"/>
          <w:szCs w:val="22"/>
        </w:rPr>
        <w:t xml:space="preserve"> z realizacji Zadania, o którym mowa w </w:t>
      </w:r>
      <w:r w:rsidRPr="00F72B45">
        <w:rPr>
          <w:rFonts w:asciiTheme="minorHAnsi" w:hAnsiTheme="minorHAnsi" w:cstheme="minorHAnsi"/>
          <w:bCs/>
          <w:sz w:val="22"/>
          <w:szCs w:val="22"/>
        </w:rPr>
        <w:t>§</w:t>
      </w:r>
      <w:r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925A05" w:rsidRPr="00F72B45">
        <w:rPr>
          <w:rFonts w:asciiTheme="minorHAnsi" w:hAnsiTheme="minorHAnsi" w:cstheme="minorHAnsi"/>
          <w:sz w:val="22"/>
          <w:szCs w:val="22"/>
        </w:rPr>
        <w:t>11</w:t>
      </w:r>
      <w:r w:rsidRPr="00F72B45">
        <w:rPr>
          <w:rFonts w:asciiTheme="minorHAnsi" w:hAnsiTheme="minorHAnsi" w:cstheme="minorHAnsi"/>
          <w:sz w:val="22"/>
          <w:szCs w:val="22"/>
        </w:rPr>
        <w:t xml:space="preserve"> ust. </w:t>
      </w:r>
      <w:r w:rsidR="00925A05" w:rsidRPr="00F72B45">
        <w:rPr>
          <w:rFonts w:asciiTheme="minorHAnsi" w:hAnsiTheme="minorHAnsi" w:cstheme="minorHAnsi"/>
          <w:sz w:val="22"/>
          <w:szCs w:val="22"/>
        </w:rPr>
        <w:t>1</w:t>
      </w:r>
      <w:r w:rsidRPr="00F72B45">
        <w:rPr>
          <w:rFonts w:asciiTheme="minorHAnsi" w:hAnsiTheme="minorHAnsi" w:cstheme="minorHAnsi"/>
          <w:sz w:val="22"/>
          <w:szCs w:val="22"/>
        </w:rPr>
        <w:t>,</w:t>
      </w:r>
      <w:r w:rsidR="00925A05"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Pr="00F72B45">
        <w:rPr>
          <w:rFonts w:asciiTheme="minorHAnsi" w:hAnsiTheme="minorHAnsi" w:cstheme="minorHAnsi"/>
          <w:sz w:val="22"/>
          <w:szCs w:val="22"/>
        </w:rPr>
        <w:t>należy przesłać na poniższy adres:</w:t>
      </w:r>
    </w:p>
    <w:p w14:paraId="0F34385B" w14:textId="77777777" w:rsidR="004E41FB" w:rsidRPr="00F72B45" w:rsidRDefault="004E41FB" w:rsidP="00B90589">
      <w:pPr>
        <w:pStyle w:val="Zkladntext2"/>
        <w:ind w:left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Fundacja „Pomoc Polakom na Wschodzie” im. Jana Olszewskiego</w:t>
      </w:r>
    </w:p>
    <w:p w14:paraId="2072BF18" w14:textId="45A59C77" w:rsidR="004E41FB" w:rsidRPr="00F72B45" w:rsidRDefault="004E41FB" w:rsidP="00B90589">
      <w:pPr>
        <w:pStyle w:val="Zkladntext2"/>
        <w:ind w:left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ul. Jazdów 10 a</w:t>
      </w:r>
      <w:r w:rsidR="00007AEC" w:rsidRPr="00F72B45">
        <w:rPr>
          <w:rFonts w:asciiTheme="minorHAnsi" w:hAnsiTheme="minorHAnsi" w:cstheme="minorHAnsi"/>
          <w:sz w:val="22"/>
          <w:szCs w:val="22"/>
        </w:rPr>
        <w:t xml:space="preserve">, </w:t>
      </w:r>
      <w:r w:rsidRPr="00F72B45">
        <w:rPr>
          <w:rFonts w:asciiTheme="minorHAnsi" w:hAnsiTheme="minorHAnsi" w:cstheme="minorHAnsi"/>
          <w:sz w:val="22"/>
          <w:szCs w:val="22"/>
        </w:rPr>
        <w:t xml:space="preserve">00-467 Warszawa </w:t>
      </w:r>
    </w:p>
    <w:p w14:paraId="6D19AEAB" w14:textId="4447CF41" w:rsidR="004E41FB" w:rsidRPr="00F72B45" w:rsidRDefault="004E41FB" w:rsidP="00B90589">
      <w:pPr>
        <w:pStyle w:val="Zkladntext2"/>
        <w:ind w:left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z dopiskiem: „dotyczy umowy o Dotację </w:t>
      </w:r>
      <w:r w:rsidR="00007AEC" w:rsidRPr="00F72B45">
        <w:rPr>
          <w:rFonts w:asciiTheme="minorHAnsi" w:hAnsiTheme="minorHAnsi" w:cstheme="minorHAnsi"/>
          <w:sz w:val="22"/>
          <w:szCs w:val="22"/>
        </w:rPr>
        <w:t xml:space="preserve">nr </w:t>
      </w:r>
      <w:r w:rsidR="00D44147" w:rsidRPr="00F72B45">
        <w:rPr>
          <w:rFonts w:asciiTheme="minorHAnsi" w:hAnsiTheme="minorHAnsi" w:cstheme="minorHAnsi"/>
          <w:sz w:val="22"/>
          <w:szCs w:val="22"/>
        </w:rPr>
        <w:t>….………………………..</w:t>
      </w:r>
      <w:r w:rsidR="00007AEC" w:rsidRPr="00F72B45">
        <w:rPr>
          <w:rFonts w:asciiTheme="minorHAnsi" w:hAnsiTheme="minorHAnsi" w:cstheme="minorHAnsi"/>
          <w:sz w:val="22"/>
          <w:szCs w:val="22"/>
        </w:rPr>
        <w:t>”</w:t>
      </w:r>
    </w:p>
    <w:p w14:paraId="0D4EC3BF" w14:textId="77777777" w:rsidR="004E41FB" w:rsidRPr="00F72B45" w:rsidRDefault="004E41F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Korespondencja do Zleceniobiorcy jest przesyłana na następujący adres: (</w:t>
      </w:r>
      <w:r w:rsidRPr="00F72B45">
        <w:rPr>
          <w:rFonts w:asciiTheme="minorHAnsi" w:hAnsiTheme="minorHAnsi" w:cstheme="minorHAnsi"/>
          <w:i/>
          <w:iCs/>
          <w:sz w:val="22"/>
          <w:szCs w:val="22"/>
        </w:rPr>
        <w:t xml:space="preserve">Należy uzupełnić w przypadku, kiedy dane są inne niż w komparycji umowy) </w:t>
      </w:r>
    </w:p>
    <w:p w14:paraId="21B81FF9" w14:textId="77777777" w:rsidR="004E41FB" w:rsidRPr="00F72B45" w:rsidRDefault="004E41FB" w:rsidP="00B90589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Pan/Pani ………………………(imię, nazwisko, funkcja)</w:t>
      </w:r>
    </w:p>
    <w:p w14:paraId="2FAF6608" w14:textId="77777777" w:rsidR="004E41FB" w:rsidRPr="00F72B45" w:rsidRDefault="004E41FB" w:rsidP="00B90589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………………………………(nazwa Zleceniobiorcy) </w:t>
      </w:r>
    </w:p>
    <w:p w14:paraId="76E9FAD3" w14:textId="77777777" w:rsidR="004E41FB" w:rsidRPr="00F72B45" w:rsidRDefault="004E41FB" w:rsidP="00B90589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ul. …………… nr ……………………. kod pocztowy ………miejscowość …………</w:t>
      </w:r>
    </w:p>
    <w:p w14:paraId="09485A28" w14:textId="3C7EAFAC" w:rsidR="004E41FB" w:rsidRPr="00F72B45" w:rsidRDefault="004E41F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Terminy dostarczenia wymaganych </w:t>
      </w:r>
      <w:r w:rsidR="00D9319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mową dokumentów, oświadczeń i uzupełnień uważa się za zachowane, jeżeli przed ich upływem pismo zostało: dostarczone osobiście lub za pośrednictwem poczty kurierskiej na adres wskazany w ust. 1, z uwzględnieniem ust. 5.</w:t>
      </w:r>
    </w:p>
    <w:p w14:paraId="37B75A6B" w14:textId="4994BF75" w:rsidR="004E41FB" w:rsidRPr="00F72B45" w:rsidRDefault="004E41F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Termin dostarczenia wymaganego </w:t>
      </w:r>
      <w:r w:rsidR="00D93196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mową Sprawozdania uważa się za zachowany, jeżeli przed jego upływem zostało ono dostarczone osobiście lub za pośrednictwem poczty kurierskiej na adres wskazany w ust. 1.</w:t>
      </w:r>
    </w:p>
    <w:p w14:paraId="101482F5" w14:textId="38D7A28B" w:rsidR="004E41FB" w:rsidRPr="00F72B45" w:rsidRDefault="004E41F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Termin, o którym mowa w § 17 ust. 2 uważa się za zachowany z chwilą przekazania wniosku drogą mailową na adres do kontaktów roboczych ze strony Zleceniodawcy wskazany w § 2 ust. </w:t>
      </w:r>
      <w:r w:rsidR="00BD2402" w:rsidRPr="00F72B45">
        <w:rPr>
          <w:rFonts w:asciiTheme="minorHAnsi" w:hAnsiTheme="minorHAnsi" w:cstheme="minorHAnsi"/>
          <w:sz w:val="22"/>
          <w:szCs w:val="22"/>
        </w:rPr>
        <w:t>8</w:t>
      </w:r>
      <w:r w:rsidRPr="00F72B45">
        <w:rPr>
          <w:rFonts w:asciiTheme="minorHAnsi" w:hAnsiTheme="minorHAnsi" w:cstheme="minorHAnsi"/>
          <w:sz w:val="22"/>
          <w:szCs w:val="22"/>
        </w:rPr>
        <w:t>.</w:t>
      </w:r>
    </w:p>
    <w:p w14:paraId="7DF09A70" w14:textId="00002EC3" w:rsidR="004E41FB" w:rsidRPr="00F72B45" w:rsidRDefault="004E41FB" w:rsidP="00F72B45">
      <w:pPr>
        <w:tabs>
          <w:tab w:val="left" w:pos="0"/>
        </w:tabs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§ 2</w:t>
      </w:r>
      <w:r w:rsidR="00636B88" w:rsidRPr="00F72B45">
        <w:rPr>
          <w:rFonts w:asciiTheme="minorHAnsi" w:hAnsiTheme="minorHAnsi" w:cstheme="minorHAnsi"/>
          <w:b/>
          <w:sz w:val="22"/>
          <w:szCs w:val="22"/>
        </w:rPr>
        <w:t>2</w:t>
      </w:r>
    </w:p>
    <w:p w14:paraId="1261A5B0" w14:textId="77777777" w:rsidR="004E41FB" w:rsidRPr="00F72B45" w:rsidRDefault="004E41FB" w:rsidP="00B90589">
      <w:pPr>
        <w:tabs>
          <w:tab w:val="left" w:pos="142"/>
        </w:tabs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71E1319" w14:textId="0ED7BC67" w:rsidR="004E41FB" w:rsidRPr="00F72B45" w:rsidRDefault="004E41FB">
      <w:pPr>
        <w:pStyle w:val="Zkladntext2"/>
        <w:numPr>
          <w:ilvl w:val="0"/>
          <w:numId w:val="5"/>
        </w:numPr>
        <w:tabs>
          <w:tab w:val="left" w:pos="567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 odniesieniu do niniejszej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mowy mają zastosowanie przepisy prawa powszechnie obowiązującego, w szczególności przepisy ustawy z dnia 27 sierpnia 2009 r. o finansach publicznych, ustawy z dnia 29 września 1994 r. o rachunkowości, ustawy z dnia 29 stycznia 2004 r.– Prawo </w:t>
      </w:r>
      <w:r w:rsidRPr="00F72B45">
        <w:rPr>
          <w:rFonts w:asciiTheme="minorHAnsi" w:hAnsiTheme="minorHAnsi" w:cstheme="minorHAnsi"/>
          <w:sz w:val="22"/>
          <w:szCs w:val="22"/>
        </w:rPr>
        <w:lastRenderedPageBreak/>
        <w:t>zamówień publicznych (Dz.U. z 2021 r. poz. 1129) oraz ustawy z dnia 17 grudnia 2004 r. o odpowiedzialności za naruszenie dyscypliny finansów publicznych (Dz.U. z 2021 r. poz. 289).</w:t>
      </w:r>
    </w:p>
    <w:p w14:paraId="567CFECC" w14:textId="55317B60" w:rsidR="009B1F76" w:rsidRPr="00F72B45" w:rsidRDefault="004E41FB">
      <w:pPr>
        <w:pStyle w:val="Zkladntext2"/>
        <w:numPr>
          <w:ilvl w:val="0"/>
          <w:numId w:val="5"/>
        </w:numPr>
        <w:tabs>
          <w:tab w:val="left" w:pos="567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W zakresie nieuregulowanym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mową stosuje się odpowiednio przepisy ustawy z dnia 23 kwietnia 1964 r. – Kodeks cywilny.</w:t>
      </w:r>
    </w:p>
    <w:p w14:paraId="20A758AC" w14:textId="3277BC4E" w:rsidR="004E41FB" w:rsidRPr="00F72B45" w:rsidRDefault="004E41FB">
      <w:pPr>
        <w:pStyle w:val="Zkladntext2"/>
        <w:numPr>
          <w:ilvl w:val="0"/>
          <w:numId w:val="5"/>
        </w:numPr>
        <w:tabs>
          <w:tab w:val="left" w:pos="567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>mowy Strony będą się starały rozstrzygać polubownie. W przypadku braku porozumienia spór zostanie poddany pod rozstrzygnięcie sądu powszechnego właściwego ze względu na siedzibę Zleceniodawcy.</w:t>
      </w:r>
    </w:p>
    <w:p w14:paraId="4F018969" w14:textId="5F9361AD" w:rsidR="004E41FB" w:rsidRPr="00F72B45" w:rsidRDefault="004E41FB">
      <w:pPr>
        <w:pStyle w:val="Zkladntext2"/>
        <w:numPr>
          <w:ilvl w:val="0"/>
          <w:numId w:val="5"/>
        </w:numPr>
        <w:tabs>
          <w:tab w:val="left" w:pos="567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Niniejsza </w:t>
      </w:r>
      <w:r w:rsidR="00007AEC" w:rsidRPr="00F72B45">
        <w:rPr>
          <w:rFonts w:asciiTheme="minorHAnsi" w:hAnsiTheme="minorHAnsi" w:cstheme="minorHAnsi"/>
          <w:sz w:val="22"/>
          <w:szCs w:val="22"/>
        </w:rPr>
        <w:t>U</w:t>
      </w:r>
      <w:r w:rsidRPr="00F72B45">
        <w:rPr>
          <w:rFonts w:asciiTheme="minorHAnsi" w:hAnsiTheme="minorHAnsi" w:cstheme="minorHAnsi"/>
          <w:sz w:val="22"/>
          <w:szCs w:val="22"/>
        </w:rPr>
        <w:t xml:space="preserve">mowa została sporządzona w </w:t>
      </w:r>
      <w:r w:rsidR="009B1F76" w:rsidRPr="00F72B45">
        <w:rPr>
          <w:rFonts w:asciiTheme="minorHAnsi" w:hAnsiTheme="minorHAnsi" w:cstheme="minorHAnsi"/>
          <w:sz w:val="22"/>
          <w:szCs w:val="22"/>
        </w:rPr>
        <w:t>dwóch</w:t>
      </w:r>
      <w:r w:rsidRPr="00F72B45">
        <w:rPr>
          <w:rFonts w:asciiTheme="minorHAnsi" w:hAnsiTheme="minorHAnsi" w:cstheme="minorHAnsi"/>
          <w:sz w:val="22"/>
          <w:szCs w:val="22"/>
        </w:rPr>
        <w:t xml:space="preserve"> jednobrzmiących egzemplarzach, z tego jeden egzemplarz dla Zleceniobiorcy i </w:t>
      </w:r>
      <w:r w:rsidR="005E7875" w:rsidRPr="00F72B45">
        <w:rPr>
          <w:rFonts w:asciiTheme="minorHAnsi" w:hAnsiTheme="minorHAnsi" w:cstheme="minorHAnsi"/>
          <w:sz w:val="22"/>
          <w:szCs w:val="22"/>
        </w:rPr>
        <w:t>jeden</w:t>
      </w:r>
      <w:r w:rsidRPr="00F72B45">
        <w:rPr>
          <w:rFonts w:asciiTheme="minorHAnsi" w:hAnsiTheme="minorHAnsi" w:cstheme="minorHAnsi"/>
          <w:sz w:val="22"/>
          <w:szCs w:val="22"/>
        </w:rPr>
        <w:t xml:space="preserve"> dla Zleceniodawcy.</w:t>
      </w:r>
    </w:p>
    <w:p w14:paraId="09017390" w14:textId="77777777" w:rsidR="004E41FB" w:rsidRPr="00F72B45" w:rsidRDefault="004E41FB" w:rsidP="00B90589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17BB1CCD" w14:textId="77777777" w:rsidR="004E41FB" w:rsidRPr="00F72B45" w:rsidRDefault="004E41FB" w:rsidP="00B90589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41FB" w:rsidRPr="00F72B45" w14:paraId="019EEB78" w14:textId="77777777" w:rsidTr="001F4EF9">
        <w:trPr>
          <w:trHeight w:val="1440"/>
        </w:trPr>
        <w:tc>
          <w:tcPr>
            <w:tcW w:w="4672" w:type="dxa"/>
          </w:tcPr>
          <w:p w14:paraId="004CB4E0" w14:textId="77777777" w:rsidR="004E41FB" w:rsidRPr="00F72B45" w:rsidRDefault="004E41FB" w:rsidP="00B90589">
            <w:pPr>
              <w:pStyle w:val="Zkladntext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B45">
              <w:rPr>
                <w:rFonts w:asciiTheme="minorHAnsi" w:hAnsiTheme="minorHAnsi" w:cstheme="minorHAnsi"/>
                <w:sz w:val="22"/>
                <w:szCs w:val="22"/>
              </w:rPr>
              <w:t>Zleceniobiorca(-cy):</w:t>
            </w:r>
          </w:p>
        </w:tc>
        <w:tc>
          <w:tcPr>
            <w:tcW w:w="4672" w:type="dxa"/>
          </w:tcPr>
          <w:p w14:paraId="19C3A508" w14:textId="77777777" w:rsidR="004E41FB" w:rsidRPr="00F72B45" w:rsidRDefault="004E41FB" w:rsidP="00B90589">
            <w:pPr>
              <w:pStyle w:val="Zkladntext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B45">
              <w:rPr>
                <w:rFonts w:asciiTheme="minorHAnsi" w:hAnsiTheme="minorHAnsi" w:cstheme="minorHAnsi"/>
                <w:sz w:val="22"/>
                <w:szCs w:val="22"/>
              </w:rPr>
              <w:t>Zleceniodawca:</w:t>
            </w:r>
          </w:p>
        </w:tc>
      </w:tr>
      <w:tr w:rsidR="004E41FB" w:rsidRPr="00F72B45" w14:paraId="2173D2E0" w14:textId="77777777" w:rsidTr="001F4EF9">
        <w:trPr>
          <w:trHeight w:val="681"/>
        </w:trPr>
        <w:tc>
          <w:tcPr>
            <w:tcW w:w="4672" w:type="dxa"/>
          </w:tcPr>
          <w:p w14:paraId="48BC07FB" w14:textId="77777777" w:rsidR="004E41FB" w:rsidRPr="00F72B45" w:rsidRDefault="004E41FB" w:rsidP="00B90589">
            <w:pPr>
              <w:pStyle w:val="Zkladntext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B4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</w:t>
            </w:r>
          </w:p>
        </w:tc>
        <w:tc>
          <w:tcPr>
            <w:tcW w:w="4672" w:type="dxa"/>
          </w:tcPr>
          <w:p w14:paraId="708B0CB8" w14:textId="77777777" w:rsidR="004E41FB" w:rsidRPr="00F72B45" w:rsidRDefault="004E41FB" w:rsidP="00B90589">
            <w:pPr>
              <w:pStyle w:val="Zkladntext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B45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</w:t>
            </w:r>
          </w:p>
        </w:tc>
      </w:tr>
    </w:tbl>
    <w:p w14:paraId="736DA1BB" w14:textId="2BC08863" w:rsidR="004E41FB" w:rsidRPr="00F72B45" w:rsidRDefault="004E41FB" w:rsidP="00B90589">
      <w:pPr>
        <w:rPr>
          <w:rFonts w:asciiTheme="minorHAnsi" w:hAnsiTheme="minorHAnsi" w:cstheme="minorHAnsi"/>
          <w:b/>
          <w:color w:val="00B050"/>
          <w:sz w:val="22"/>
          <w:szCs w:val="22"/>
          <w:u w:val="single"/>
        </w:rPr>
      </w:pPr>
      <w:r w:rsidRPr="00F72B45">
        <w:rPr>
          <w:rFonts w:asciiTheme="minorHAnsi" w:hAnsiTheme="minorHAnsi" w:cstheme="minorHAnsi"/>
          <w:b/>
          <w:sz w:val="22"/>
          <w:szCs w:val="22"/>
        </w:rPr>
        <w:t>Załączniki:</w:t>
      </w:r>
      <w:r w:rsidR="00007AEC" w:rsidRPr="00F72B4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FE27247" w14:textId="495D08B7" w:rsidR="004E41FB" w:rsidRPr="00F72B45" w:rsidRDefault="004E41FB" w:rsidP="00B90589">
      <w:p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nr 1 – Rachunek </w:t>
      </w:r>
      <w:r w:rsidR="00E72FA3" w:rsidRPr="00F72B45">
        <w:rPr>
          <w:rFonts w:asciiTheme="minorHAnsi" w:hAnsiTheme="minorHAnsi" w:cstheme="minorHAnsi"/>
          <w:sz w:val="22"/>
          <w:szCs w:val="22"/>
        </w:rPr>
        <w:t>do Umowy</w:t>
      </w:r>
      <w:r w:rsidR="00DC0ED1" w:rsidRPr="00F72B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BE08B2" w14:textId="21922466" w:rsidR="004E41FB" w:rsidRPr="00F72B45" w:rsidRDefault="004E41FB" w:rsidP="00B90589">
      <w:p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nr 2 – Zestawienie </w:t>
      </w:r>
      <w:r w:rsidR="008B4E07" w:rsidRPr="00F72B45">
        <w:rPr>
          <w:rFonts w:asciiTheme="minorHAnsi" w:hAnsiTheme="minorHAnsi" w:cstheme="minorHAnsi"/>
          <w:sz w:val="22"/>
          <w:szCs w:val="22"/>
        </w:rPr>
        <w:t>dokumentów księgowych</w:t>
      </w:r>
      <w:r w:rsidRPr="00F72B45">
        <w:rPr>
          <w:rFonts w:asciiTheme="minorHAnsi" w:hAnsiTheme="minorHAnsi" w:cstheme="minorHAnsi"/>
          <w:sz w:val="22"/>
          <w:szCs w:val="22"/>
        </w:rPr>
        <w:t xml:space="preserve"> </w:t>
      </w:r>
      <w:r w:rsidR="008B4E07" w:rsidRPr="00F72B45">
        <w:rPr>
          <w:rFonts w:asciiTheme="minorHAnsi" w:hAnsiTheme="minorHAnsi" w:cstheme="minorHAnsi"/>
          <w:sz w:val="22"/>
          <w:szCs w:val="22"/>
        </w:rPr>
        <w:t>potwierdzających wydatki</w:t>
      </w:r>
    </w:p>
    <w:p w14:paraId="0C607972" w14:textId="0AA478DD" w:rsidR="004E41FB" w:rsidRPr="00F72B45" w:rsidRDefault="004E41FB" w:rsidP="00B90589">
      <w:pPr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nr </w:t>
      </w:r>
      <w:r w:rsidR="00193D5A" w:rsidRPr="00F72B45">
        <w:rPr>
          <w:rFonts w:asciiTheme="minorHAnsi" w:hAnsiTheme="minorHAnsi" w:cstheme="minorHAnsi"/>
          <w:sz w:val="22"/>
          <w:szCs w:val="22"/>
        </w:rPr>
        <w:t>3</w:t>
      </w:r>
      <w:r w:rsidRPr="00F72B45">
        <w:rPr>
          <w:rFonts w:asciiTheme="minorHAnsi" w:hAnsiTheme="minorHAnsi" w:cstheme="minorHAnsi"/>
          <w:sz w:val="22"/>
          <w:szCs w:val="22"/>
        </w:rPr>
        <w:t xml:space="preserve"> – Oświadczenie zleceniobiorcy o braku podwójnego finansowania </w:t>
      </w:r>
    </w:p>
    <w:p w14:paraId="6C1FC9A7" w14:textId="3F688090" w:rsidR="004E41FB" w:rsidRPr="00F72B45" w:rsidRDefault="004E41FB" w:rsidP="00B90589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nr </w:t>
      </w:r>
      <w:r w:rsidR="00193D5A" w:rsidRPr="00F72B45">
        <w:rPr>
          <w:rFonts w:asciiTheme="minorHAnsi" w:hAnsiTheme="minorHAnsi" w:cstheme="minorHAnsi"/>
          <w:sz w:val="22"/>
          <w:szCs w:val="22"/>
        </w:rPr>
        <w:t>4</w:t>
      </w:r>
      <w:r w:rsidRPr="00F72B45">
        <w:rPr>
          <w:rFonts w:asciiTheme="minorHAnsi" w:hAnsiTheme="minorHAnsi" w:cstheme="minorHAnsi"/>
          <w:sz w:val="22"/>
          <w:szCs w:val="22"/>
        </w:rPr>
        <w:t xml:space="preserve"> – Sprawozdanie </w:t>
      </w:r>
      <w:r w:rsidR="00DC0ED1" w:rsidRPr="00F72B45">
        <w:rPr>
          <w:rFonts w:asciiTheme="minorHAnsi" w:hAnsiTheme="minorHAnsi" w:cstheme="minorHAnsi"/>
          <w:sz w:val="22"/>
          <w:szCs w:val="22"/>
        </w:rPr>
        <w:t>końcowe z realizacji zadania</w:t>
      </w:r>
    </w:p>
    <w:p w14:paraId="6C3CE9CC" w14:textId="3577D42A" w:rsidR="004E41FB" w:rsidRPr="00F72B45" w:rsidRDefault="004E41FB" w:rsidP="00EE38B1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nr </w:t>
      </w:r>
      <w:r w:rsidR="00193D5A" w:rsidRPr="00F72B45">
        <w:rPr>
          <w:rFonts w:asciiTheme="minorHAnsi" w:hAnsiTheme="minorHAnsi" w:cstheme="minorHAnsi"/>
          <w:sz w:val="22"/>
          <w:szCs w:val="22"/>
        </w:rPr>
        <w:t>5</w:t>
      </w:r>
      <w:r w:rsidRPr="00F72B45">
        <w:rPr>
          <w:rFonts w:asciiTheme="minorHAnsi" w:hAnsiTheme="minorHAnsi" w:cstheme="minorHAnsi"/>
          <w:sz w:val="22"/>
          <w:szCs w:val="22"/>
        </w:rPr>
        <w:t xml:space="preserve"> – Klauzula informacyjna dotycząca przetwarzania danych osobowych</w:t>
      </w:r>
    </w:p>
    <w:p w14:paraId="03DF784B" w14:textId="6450B5F4" w:rsidR="00EE38B1" w:rsidRPr="00F72B45" w:rsidRDefault="00EE38B1" w:rsidP="00EE38B1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nr </w:t>
      </w:r>
      <w:r w:rsidR="00193D5A" w:rsidRPr="00F72B45">
        <w:rPr>
          <w:rFonts w:asciiTheme="minorHAnsi" w:hAnsiTheme="minorHAnsi" w:cstheme="minorHAnsi"/>
          <w:sz w:val="22"/>
          <w:szCs w:val="22"/>
        </w:rPr>
        <w:t>6</w:t>
      </w:r>
      <w:r w:rsidRPr="00F72B45">
        <w:rPr>
          <w:rFonts w:asciiTheme="minorHAnsi" w:hAnsiTheme="minorHAnsi" w:cstheme="minorHAnsi"/>
          <w:sz w:val="22"/>
          <w:szCs w:val="22"/>
        </w:rPr>
        <w:t xml:space="preserve"> – Oświadczenie autora zdjęć i filmów</w:t>
      </w:r>
    </w:p>
    <w:p w14:paraId="00F9B0EA" w14:textId="4C01956D" w:rsidR="00DC0ED1" w:rsidRPr="00F72B45" w:rsidRDefault="00DC0ED1" w:rsidP="00EE38B1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nr 7 – Tłumaczenie i opis dokumentu księgowego.</w:t>
      </w:r>
    </w:p>
    <w:p w14:paraId="390F90D0" w14:textId="5D3BCD48" w:rsidR="004E41FB" w:rsidRPr="00F72B45" w:rsidRDefault="004E41FB" w:rsidP="00B90589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nr </w:t>
      </w:r>
      <w:r w:rsidR="00DC0ED1" w:rsidRPr="00F72B45">
        <w:rPr>
          <w:rFonts w:asciiTheme="minorHAnsi" w:hAnsiTheme="minorHAnsi" w:cstheme="minorHAnsi"/>
          <w:sz w:val="22"/>
          <w:szCs w:val="22"/>
        </w:rPr>
        <w:t>8</w:t>
      </w:r>
      <w:r w:rsidRPr="00F72B45">
        <w:rPr>
          <w:rFonts w:asciiTheme="minorHAnsi" w:hAnsiTheme="minorHAnsi" w:cstheme="minorHAnsi"/>
          <w:sz w:val="22"/>
          <w:szCs w:val="22"/>
        </w:rPr>
        <w:t xml:space="preserve"> – Oświadczenie o działaniach służących zapewnieniu dostępności osobom ze szczególnymi potrzebami</w:t>
      </w:r>
    </w:p>
    <w:p w14:paraId="2387D089" w14:textId="0C0C0032" w:rsidR="00C433FF" w:rsidRPr="00F72B45" w:rsidRDefault="00C433FF" w:rsidP="00B90589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 xml:space="preserve">nr </w:t>
      </w:r>
      <w:r w:rsidR="00AA3FF5" w:rsidRPr="00F72B45">
        <w:rPr>
          <w:rFonts w:asciiTheme="minorHAnsi" w:hAnsiTheme="minorHAnsi" w:cstheme="minorHAnsi"/>
          <w:sz w:val="22"/>
          <w:szCs w:val="22"/>
        </w:rPr>
        <w:t>9</w:t>
      </w:r>
      <w:r w:rsidRPr="00F72B45">
        <w:rPr>
          <w:rFonts w:asciiTheme="minorHAnsi" w:hAnsiTheme="minorHAnsi" w:cstheme="minorHAnsi"/>
          <w:sz w:val="22"/>
          <w:szCs w:val="22"/>
        </w:rPr>
        <w:t xml:space="preserve"> – Logo konkursu i logo Zleceniodawcy. </w:t>
      </w:r>
    </w:p>
    <w:p w14:paraId="54E2665F" w14:textId="6777D2DC" w:rsidR="008B4E07" w:rsidRPr="00F72B45" w:rsidRDefault="00C433FF" w:rsidP="00B90589">
      <w:pPr>
        <w:jc w:val="both"/>
        <w:rPr>
          <w:rFonts w:asciiTheme="minorHAnsi" w:hAnsiTheme="minorHAnsi" w:cstheme="minorHAnsi"/>
          <w:sz w:val="22"/>
          <w:szCs w:val="22"/>
        </w:rPr>
      </w:pPr>
      <w:r w:rsidRPr="00F72B45">
        <w:rPr>
          <w:rFonts w:asciiTheme="minorHAnsi" w:hAnsiTheme="minorHAnsi" w:cstheme="minorHAnsi"/>
          <w:sz w:val="22"/>
          <w:szCs w:val="22"/>
        </w:rPr>
        <w:t>nr 1</w:t>
      </w:r>
      <w:r w:rsidR="00AA3FF5" w:rsidRPr="00F72B45">
        <w:rPr>
          <w:rFonts w:asciiTheme="minorHAnsi" w:hAnsiTheme="minorHAnsi" w:cstheme="minorHAnsi"/>
          <w:sz w:val="22"/>
          <w:szCs w:val="22"/>
        </w:rPr>
        <w:t>0</w:t>
      </w:r>
      <w:r w:rsidRPr="00F72B45">
        <w:rPr>
          <w:rFonts w:asciiTheme="minorHAnsi" w:hAnsiTheme="minorHAnsi" w:cstheme="minorHAnsi"/>
          <w:sz w:val="22"/>
          <w:szCs w:val="22"/>
        </w:rPr>
        <w:t xml:space="preserve"> – Wzór tablicy informacyjnej/plakatu informacyjnego</w:t>
      </w:r>
    </w:p>
    <w:p w14:paraId="76CD0ABF" w14:textId="77777777" w:rsidR="00DC0ED1" w:rsidRPr="00F72B45" w:rsidRDefault="00DC0ED1" w:rsidP="00B90589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DC0ED1" w:rsidRPr="00F72B45" w:rsidSect="00352664">
      <w:footerReference w:type="default" r:id="rId8"/>
      <w:pgSz w:w="11906" w:h="16838"/>
      <w:pgMar w:top="1134" w:right="1134" w:bottom="113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1FD93" w14:textId="77777777" w:rsidR="0000794C" w:rsidRDefault="0000794C">
      <w:r>
        <w:separator/>
      </w:r>
    </w:p>
  </w:endnote>
  <w:endnote w:type="continuationSeparator" w:id="0">
    <w:p w14:paraId="7EF092FF" w14:textId="77777777" w:rsidR="0000794C" w:rsidRDefault="0000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4F095" w14:textId="17E629BD" w:rsidR="008F37C9" w:rsidRDefault="008F37C9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045EA0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A35AD" w14:textId="77777777" w:rsidR="0000794C" w:rsidRDefault="0000794C">
      <w:r>
        <w:separator/>
      </w:r>
    </w:p>
  </w:footnote>
  <w:footnote w:type="continuationSeparator" w:id="0">
    <w:p w14:paraId="4C667F74" w14:textId="77777777" w:rsidR="0000794C" w:rsidRDefault="0000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89B"/>
    <w:multiLevelType w:val="hybridMultilevel"/>
    <w:tmpl w:val="F252B7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123CDD"/>
    <w:multiLevelType w:val="hybridMultilevel"/>
    <w:tmpl w:val="2F32E4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E4682F"/>
    <w:multiLevelType w:val="hybridMultilevel"/>
    <w:tmpl w:val="3740FA32"/>
    <w:lvl w:ilvl="0" w:tplc="E9A28B4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5802AC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5295C"/>
    <w:multiLevelType w:val="hybridMultilevel"/>
    <w:tmpl w:val="890C187C"/>
    <w:lvl w:ilvl="0" w:tplc="04150003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" w15:restartNumberingAfterBreak="0">
    <w:nsid w:val="187A2B31"/>
    <w:multiLevelType w:val="hybridMultilevel"/>
    <w:tmpl w:val="DA9C4D7A"/>
    <w:lvl w:ilvl="0" w:tplc="04150011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617" w:hanging="360"/>
      </w:pPr>
    </w:lvl>
    <w:lvl w:ilvl="2" w:tplc="FFFFFFFF" w:tentative="1">
      <w:start w:val="1"/>
      <w:numFmt w:val="lowerRoman"/>
      <w:lvlText w:val="%3."/>
      <w:lvlJc w:val="right"/>
      <w:pPr>
        <w:ind w:left="6337" w:hanging="180"/>
      </w:pPr>
    </w:lvl>
    <w:lvl w:ilvl="3" w:tplc="FFFFFFFF" w:tentative="1">
      <w:start w:val="1"/>
      <w:numFmt w:val="decimal"/>
      <w:lvlText w:val="%4."/>
      <w:lvlJc w:val="left"/>
      <w:pPr>
        <w:ind w:left="7057" w:hanging="360"/>
      </w:pPr>
    </w:lvl>
    <w:lvl w:ilvl="4" w:tplc="FFFFFFFF" w:tentative="1">
      <w:start w:val="1"/>
      <w:numFmt w:val="lowerLetter"/>
      <w:lvlText w:val="%5."/>
      <w:lvlJc w:val="left"/>
      <w:pPr>
        <w:ind w:left="7777" w:hanging="360"/>
      </w:pPr>
    </w:lvl>
    <w:lvl w:ilvl="5" w:tplc="FFFFFFFF" w:tentative="1">
      <w:start w:val="1"/>
      <w:numFmt w:val="lowerRoman"/>
      <w:lvlText w:val="%6."/>
      <w:lvlJc w:val="right"/>
      <w:pPr>
        <w:ind w:left="8497" w:hanging="180"/>
      </w:pPr>
    </w:lvl>
    <w:lvl w:ilvl="6" w:tplc="FFFFFFFF" w:tentative="1">
      <w:start w:val="1"/>
      <w:numFmt w:val="decimal"/>
      <w:lvlText w:val="%7."/>
      <w:lvlJc w:val="left"/>
      <w:pPr>
        <w:ind w:left="9217" w:hanging="360"/>
      </w:pPr>
    </w:lvl>
    <w:lvl w:ilvl="7" w:tplc="FFFFFFFF" w:tentative="1">
      <w:start w:val="1"/>
      <w:numFmt w:val="lowerLetter"/>
      <w:lvlText w:val="%8."/>
      <w:lvlJc w:val="left"/>
      <w:pPr>
        <w:ind w:left="9937" w:hanging="360"/>
      </w:pPr>
    </w:lvl>
    <w:lvl w:ilvl="8" w:tplc="FFFFFFFF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5" w15:restartNumberingAfterBreak="0">
    <w:nsid w:val="19FE656E"/>
    <w:multiLevelType w:val="hybridMultilevel"/>
    <w:tmpl w:val="617E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697"/>
    <w:multiLevelType w:val="hybridMultilevel"/>
    <w:tmpl w:val="AA424676"/>
    <w:lvl w:ilvl="0" w:tplc="0415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7" w15:restartNumberingAfterBreak="0">
    <w:nsid w:val="1CF22BDE"/>
    <w:multiLevelType w:val="hybridMultilevel"/>
    <w:tmpl w:val="5A0CF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208A7"/>
    <w:multiLevelType w:val="hybridMultilevel"/>
    <w:tmpl w:val="0CEAA98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1D0593"/>
    <w:multiLevelType w:val="hybridMultilevel"/>
    <w:tmpl w:val="13CC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67BCC"/>
    <w:multiLevelType w:val="hybridMultilevel"/>
    <w:tmpl w:val="1E260B7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94623"/>
    <w:multiLevelType w:val="hybridMultilevel"/>
    <w:tmpl w:val="E702F264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D659CC"/>
    <w:multiLevelType w:val="hybridMultilevel"/>
    <w:tmpl w:val="3B72D954"/>
    <w:lvl w:ilvl="0" w:tplc="E9A28B4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86FFD"/>
    <w:multiLevelType w:val="hybridMultilevel"/>
    <w:tmpl w:val="215057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F84C81"/>
    <w:multiLevelType w:val="hybridMultilevel"/>
    <w:tmpl w:val="83DAC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B5FE4"/>
    <w:multiLevelType w:val="hybridMultilevel"/>
    <w:tmpl w:val="35F0C50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19557D"/>
    <w:multiLevelType w:val="multilevel"/>
    <w:tmpl w:val="D1C4E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B0E58"/>
    <w:multiLevelType w:val="hybridMultilevel"/>
    <w:tmpl w:val="7CCAC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7B63"/>
    <w:multiLevelType w:val="hybridMultilevel"/>
    <w:tmpl w:val="90D48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C0333"/>
    <w:multiLevelType w:val="hybridMultilevel"/>
    <w:tmpl w:val="D632F2CC"/>
    <w:lvl w:ilvl="0" w:tplc="04150011">
      <w:start w:val="1"/>
      <w:numFmt w:val="decimal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2D77637"/>
    <w:multiLevelType w:val="hybridMultilevel"/>
    <w:tmpl w:val="B96A897A"/>
    <w:lvl w:ilvl="0" w:tplc="FA9A6D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86FB6"/>
    <w:multiLevelType w:val="hybridMultilevel"/>
    <w:tmpl w:val="9236A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13FA5"/>
    <w:multiLevelType w:val="hybridMultilevel"/>
    <w:tmpl w:val="8444996E"/>
    <w:lvl w:ilvl="0" w:tplc="9EB04D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668D4"/>
    <w:multiLevelType w:val="hybridMultilevel"/>
    <w:tmpl w:val="1138E94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441E904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53728"/>
    <w:multiLevelType w:val="hybridMultilevel"/>
    <w:tmpl w:val="618462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E6402A"/>
    <w:multiLevelType w:val="hybridMultilevel"/>
    <w:tmpl w:val="83908A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C75B6"/>
    <w:multiLevelType w:val="hybridMultilevel"/>
    <w:tmpl w:val="3274F5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FA6342"/>
    <w:multiLevelType w:val="hybridMultilevel"/>
    <w:tmpl w:val="F1224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147F6"/>
    <w:multiLevelType w:val="hybridMultilevel"/>
    <w:tmpl w:val="1774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F284B"/>
    <w:multiLevelType w:val="hybridMultilevel"/>
    <w:tmpl w:val="7E760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9C94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3715A"/>
    <w:multiLevelType w:val="hybridMultilevel"/>
    <w:tmpl w:val="9F1C66C2"/>
    <w:lvl w:ilvl="0" w:tplc="76D072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30577"/>
    <w:multiLevelType w:val="hybridMultilevel"/>
    <w:tmpl w:val="462C7352"/>
    <w:lvl w:ilvl="0" w:tplc="748A75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150F1"/>
    <w:multiLevelType w:val="hybridMultilevel"/>
    <w:tmpl w:val="F0EA02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6F32A3C"/>
    <w:multiLevelType w:val="hybridMultilevel"/>
    <w:tmpl w:val="BC4419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8676CD3"/>
    <w:multiLevelType w:val="hybridMultilevel"/>
    <w:tmpl w:val="CD06F65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63E9F"/>
    <w:multiLevelType w:val="hybridMultilevel"/>
    <w:tmpl w:val="BC48A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C6561D"/>
    <w:multiLevelType w:val="hybridMultilevel"/>
    <w:tmpl w:val="660C4EAE"/>
    <w:lvl w:ilvl="0" w:tplc="C59A48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6"/>
  </w:num>
  <w:num w:numId="2">
    <w:abstractNumId w:val="26"/>
  </w:num>
  <w:num w:numId="3">
    <w:abstractNumId w:val="7"/>
  </w:num>
  <w:num w:numId="4">
    <w:abstractNumId w:val="9"/>
  </w:num>
  <w:num w:numId="5">
    <w:abstractNumId w:val="24"/>
  </w:num>
  <w:num w:numId="6">
    <w:abstractNumId w:val="31"/>
  </w:num>
  <w:num w:numId="7">
    <w:abstractNumId w:val="14"/>
  </w:num>
  <w:num w:numId="8">
    <w:abstractNumId w:val="19"/>
  </w:num>
  <w:num w:numId="9">
    <w:abstractNumId w:val="36"/>
  </w:num>
  <w:num w:numId="10">
    <w:abstractNumId w:val="17"/>
  </w:num>
  <w:num w:numId="11">
    <w:abstractNumId w:val="33"/>
  </w:num>
  <w:num w:numId="12">
    <w:abstractNumId w:val="35"/>
  </w:num>
  <w:num w:numId="13">
    <w:abstractNumId w:val="27"/>
  </w:num>
  <w:num w:numId="14">
    <w:abstractNumId w:val="20"/>
  </w:num>
  <w:num w:numId="15">
    <w:abstractNumId w:val="18"/>
  </w:num>
  <w:num w:numId="16">
    <w:abstractNumId w:val="28"/>
  </w:num>
  <w:num w:numId="17">
    <w:abstractNumId w:val="30"/>
  </w:num>
  <w:num w:numId="18">
    <w:abstractNumId w:val="2"/>
  </w:num>
  <w:num w:numId="19">
    <w:abstractNumId w:val="2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12"/>
  </w:num>
  <w:num w:numId="24">
    <w:abstractNumId w:val="34"/>
  </w:num>
  <w:num w:numId="25">
    <w:abstractNumId w:val="23"/>
  </w:num>
  <w:num w:numId="26">
    <w:abstractNumId w:val="21"/>
  </w:num>
  <w:num w:numId="27">
    <w:abstractNumId w:val="1"/>
  </w:num>
  <w:num w:numId="28">
    <w:abstractNumId w:val="15"/>
  </w:num>
  <w:num w:numId="29">
    <w:abstractNumId w:val="32"/>
  </w:num>
  <w:num w:numId="30">
    <w:abstractNumId w:val="11"/>
  </w:num>
  <w:num w:numId="31">
    <w:abstractNumId w:val="10"/>
  </w:num>
  <w:num w:numId="32">
    <w:abstractNumId w:val="8"/>
  </w:num>
  <w:num w:numId="33">
    <w:abstractNumId w:val="0"/>
  </w:num>
  <w:num w:numId="34">
    <w:abstractNumId w:val="5"/>
  </w:num>
  <w:num w:numId="35">
    <w:abstractNumId w:val="3"/>
  </w:num>
  <w:num w:numId="36">
    <w:abstractNumId w:val="13"/>
  </w:num>
  <w:num w:numId="3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11"/>
    <w:rsid w:val="00000314"/>
    <w:rsid w:val="000005CE"/>
    <w:rsid w:val="00001545"/>
    <w:rsid w:val="00001807"/>
    <w:rsid w:val="0000794C"/>
    <w:rsid w:val="00007AEC"/>
    <w:rsid w:val="00010872"/>
    <w:rsid w:val="00012EF7"/>
    <w:rsid w:val="00013BA8"/>
    <w:rsid w:val="00014B70"/>
    <w:rsid w:val="00014B75"/>
    <w:rsid w:val="00022BD9"/>
    <w:rsid w:val="0002301A"/>
    <w:rsid w:val="00034BCB"/>
    <w:rsid w:val="00045EA0"/>
    <w:rsid w:val="0004748D"/>
    <w:rsid w:val="000537AF"/>
    <w:rsid w:val="00054DCE"/>
    <w:rsid w:val="00056199"/>
    <w:rsid w:val="00066016"/>
    <w:rsid w:val="00066068"/>
    <w:rsid w:val="00070433"/>
    <w:rsid w:val="00071DDE"/>
    <w:rsid w:val="000735CF"/>
    <w:rsid w:val="0007580E"/>
    <w:rsid w:val="00085E96"/>
    <w:rsid w:val="0008752F"/>
    <w:rsid w:val="00091426"/>
    <w:rsid w:val="00097D13"/>
    <w:rsid w:val="000A09CF"/>
    <w:rsid w:val="000A3891"/>
    <w:rsid w:val="000A7348"/>
    <w:rsid w:val="000B4FCC"/>
    <w:rsid w:val="000B57CB"/>
    <w:rsid w:val="000C032F"/>
    <w:rsid w:val="000C064D"/>
    <w:rsid w:val="000C3757"/>
    <w:rsid w:val="000C6343"/>
    <w:rsid w:val="000D4AED"/>
    <w:rsid w:val="000D702E"/>
    <w:rsid w:val="000E199E"/>
    <w:rsid w:val="000E5339"/>
    <w:rsid w:val="000F001A"/>
    <w:rsid w:val="000F1A60"/>
    <w:rsid w:val="000F2182"/>
    <w:rsid w:val="000F4382"/>
    <w:rsid w:val="000F64B5"/>
    <w:rsid w:val="000F7164"/>
    <w:rsid w:val="00105542"/>
    <w:rsid w:val="00105D18"/>
    <w:rsid w:val="00106F43"/>
    <w:rsid w:val="001128E4"/>
    <w:rsid w:val="00114BAB"/>
    <w:rsid w:val="00114CF7"/>
    <w:rsid w:val="001202D5"/>
    <w:rsid w:val="00121A7B"/>
    <w:rsid w:val="001226F6"/>
    <w:rsid w:val="001229A0"/>
    <w:rsid w:val="001248E9"/>
    <w:rsid w:val="001317A9"/>
    <w:rsid w:val="00133CFB"/>
    <w:rsid w:val="00136424"/>
    <w:rsid w:val="0013764F"/>
    <w:rsid w:val="00152B02"/>
    <w:rsid w:val="00160201"/>
    <w:rsid w:val="00160A9F"/>
    <w:rsid w:val="00160C70"/>
    <w:rsid w:val="0016164D"/>
    <w:rsid w:val="00162C99"/>
    <w:rsid w:val="0016685A"/>
    <w:rsid w:val="00167D61"/>
    <w:rsid w:val="001775F1"/>
    <w:rsid w:val="001867CB"/>
    <w:rsid w:val="001937A8"/>
    <w:rsid w:val="00193D5A"/>
    <w:rsid w:val="001960B8"/>
    <w:rsid w:val="001A047D"/>
    <w:rsid w:val="001A12B3"/>
    <w:rsid w:val="001A1F72"/>
    <w:rsid w:val="001A2003"/>
    <w:rsid w:val="001A2551"/>
    <w:rsid w:val="001A28DF"/>
    <w:rsid w:val="001A2F9B"/>
    <w:rsid w:val="001A33FB"/>
    <w:rsid w:val="001A54F0"/>
    <w:rsid w:val="001B0AA4"/>
    <w:rsid w:val="001B22CB"/>
    <w:rsid w:val="001B318E"/>
    <w:rsid w:val="001C08FB"/>
    <w:rsid w:val="001D3AD9"/>
    <w:rsid w:val="001D6D48"/>
    <w:rsid w:val="001D73D8"/>
    <w:rsid w:val="001D7901"/>
    <w:rsid w:val="001E2093"/>
    <w:rsid w:val="001E3414"/>
    <w:rsid w:val="001E41D6"/>
    <w:rsid w:val="001E63C4"/>
    <w:rsid w:val="001F346F"/>
    <w:rsid w:val="001F5B19"/>
    <w:rsid w:val="001F623D"/>
    <w:rsid w:val="001F6AEA"/>
    <w:rsid w:val="00212CC9"/>
    <w:rsid w:val="002152C7"/>
    <w:rsid w:val="00217C24"/>
    <w:rsid w:val="00217CAF"/>
    <w:rsid w:val="00217CB8"/>
    <w:rsid w:val="002206DF"/>
    <w:rsid w:val="002235EF"/>
    <w:rsid w:val="00224EE2"/>
    <w:rsid w:val="00231D3C"/>
    <w:rsid w:val="00233A9B"/>
    <w:rsid w:val="0023669E"/>
    <w:rsid w:val="00244A50"/>
    <w:rsid w:val="00245246"/>
    <w:rsid w:val="0025149D"/>
    <w:rsid w:val="00262E9E"/>
    <w:rsid w:val="002668D3"/>
    <w:rsid w:val="0026794B"/>
    <w:rsid w:val="0027105F"/>
    <w:rsid w:val="002731CD"/>
    <w:rsid w:val="00273A47"/>
    <w:rsid w:val="0027496F"/>
    <w:rsid w:val="00276E6D"/>
    <w:rsid w:val="00280C78"/>
    <w:rsid w:val="00282F6B"/>
    <w:rsid w:val="00284C3B"/>
    <w:rsid w:val="00285C6D"/>
    <w:rsid w:val="002861D8"/>
    <w:rsid w:val="00295182"/>
    <w:rsid w:val="002962E7"/>
    <w:rsid w:val="002A1DA0"/>
    <w:rsid w:val="002A2F25"/>
    <w:rsid w:val="002A33B4"/>
    <w:rsid w:val="002B1B46"/>
    <w:rsid w:val="002B5F6A"/>
    <w:rsid w:val="002C05DE"/>
    <w:rsid w:val="002C1285"/>
    <w:rsid w:val="002C2247"/>
    <w:rsid w:val="002C29A3"/>
    <w:rsid w:val="002C2ED2"/>
    <w:rsid w:val="002C36BF"/>
    <w:rsid w:val="002C3D43"/>
    <w:rsid w:val="002C4397"/>
    <w:rsid w:val="002D01EF"/>
    <w:rsid w:val="002D1367"/>
    <w:rsid w:val="002D42A7"/>
    <w:rsid w:val="002D45E7"/>
    <w:rsid w:val="002D4653"/>
    <w:rsid w:val="002E4CC6"/>
    <w:rsid w:val="002F11A3"/>
    <w:rsid w:val="002F13D2"/>
    <w:rsid w:val="002F3228"/>
    <w:rsid w:val="002F64B2"/>
    <w:rsid w:val="00300EAC"/>
    <w:rsid w:val="00305101"/>
    <w:rsid w:val="003066C1"/>
    <w:rsid w:val="003119CB"/>
    <w:rsid w:val="00315F0D"/>
    <w:rsid w:val="00317625"/>
    <w:rsid w:val="0032258A"/>
    <w:rsid w:val="00323599"/>
    <w:rsid w:val="00331E67"/>
    <w:rsid w:val="00332F68"/>
    <w:rsid w:val="0033525B"/>
    <w:rsid w:val="003360AA"/>
    <w:rsid w:val="00336115"/>
    <w:rsid w:val="0033780D"/>
    <w:rsid w:val="00343A94"/>
    <w:rsid w:val="00345688"/>
    <w:rsid w:val="003462B8"/>
    <w:rsid w:val="00352664"/>
    <w:rsid w:val="0036464F"/>
    <w:rsid w:val="00370B5E"/>
    <w:rsid w:val="00371D83"/>
    <w:rsid w:val="00372A43"/>
    <w:rsid w:val="00375593"/>
    <w:rsid w:val="00386D53"/>
    <w:rsid w:val="00393418"/>
    <w:rsid w:val="00397410"/>
    <w:rsid w:val="003974C3"/>
    <w:rsid w:val="003B0A51"/>
    <w:rsid w:val="003C19A2"/>
    <w:rsid w:val="003C6533"/>
    <w:rsid w:val="003C6CD7"/>
    <w:rsid w:val="003C75C5"/>
    <w:rsid w:val="003D2929"/>
    <w:rsid w:val="003D3C86"/>
    <w:rsid w:val="003D43DF"/>
    <w:rsid w:val="003D4B71"/>
    <w:rsid w:val="003F1602"/>
    <w:rsid w:val="003F25DC"/>
    <w:rsid w:val="003F6727"/>
    <w:rsid w:val="003F6858"/>
    <w:rsid w:val="003F7D6A"/>
    <w:rsid w:val="00403A68"/>
    <w:rsid w:val="00403A8A"/>
    <w:rsid w:val="0040428E"/>
    <w:rsid w:val="00412FB9"/>
    <w:rsid w:val="00415083"/>
    <w:rsid w:val="004207C4"/>
    <w:rsid w:val="0042085A"/>
    <w:rsid w:val="00420D05"/>
    <w:rsid w:val="0043019C"/>
    <w:rsid w:val="00431978"/>
    <w:rsid w:val="00432041"/>
    <w:rsid w:val="00433702"/>
    <w:rsid w:val="004343A3"/>
    <w:rsid w:val="00440670"/>
    <w:rsid w:val="00441CB3"/>
    <w:rsid w:val="0044603F"/>
    <w:rsid w:val="00446E57"/>
    <w:rsid w:val="0044759D"/>
    <w:rsid w:val="004512A8"/>
    <w:rsid w:val="004569A3"/>
    <w:rsid w:val="0046169F"/>
    <w:rsid w:val="00463FDB"/>
    <w:rsid w:val="00464ED2"/>
    <w:rsid w:val="00466357"/>
    <w:rsid w:val="00467BD3"/>
    <w:rsid w:val="00471009"/>
    <w:rsid w:val="004710F4"/>
    <w:rsid w:val="00480B18"/>
    <w:rsid w:val="00490040"/>
    <w:rsid w:val="00490C17"/>
    <w:rsid w:val="004940D8"/>
    <w:rsid w:val="00497F2F"/>
    <w:rsid w:val="004A20B1"/>
    <w:rsid w:val="004B1779"/>
    <w:rsid w:val="004B33F4"/>
    <w:rsid w:val="004B599D"/>
    <w:rsid w:val="004B5E36"/>
    <w:rsid w:val="004C1A9C"/>
    <w:rsid w:val="004C796D"/>
    <w:rsid w:val="004D6B48"/>
    <w:rsid w:val="004E1185"/>
    <w:rsid w:val="004E1464"/>
    <w:rsid w:val="004E26F7"/>
    <w:rsid w:val="004E3537"/>
    <w:rsid w:val="004E41FB"/>
    <w:rsid w:val="004E4994"/>
    <w:rsid w:val="004E5AFE"/>
    <w:rsid w:val="004E6040"/>
    <w:rsid w:val="004F391B"/>
    <w:rsid w:val="004F4A94"/>
    <w:rsid w:val="00500369"/>
    <w:rsid w:val="00500681"/>
    <w:rsid w:val="00501639"/>
    <w:rsid w:val="0050415E"/>
    <w:rsid w:val="00505789"/>
    <w:rsid w:val="00507217"/>
    <w:rsid w:val="00507A55"/>
    <w:rsid w:val="00507D92"/>
    <w:rsid w:val="00507EA0"/>
    <w:rsid w:val="005113E4"/>
    <w:rsid w:val="00514055"/>
    <w:rsid w:val="00520AF8"/>
    <w:rsid w:val="00530100"/>
    <w:rsid w:val="00531271"/>
    <w:rsid w:val="00531A81"/>
    <w:rsid w:val="00532AF8"/>
    <w:rsid w:val="005360EE"/>
    <w:rsid w:val="00536333"/>
    <w:rsid w:val="00540929"/>
    <w:rsid w:val="00540E3D"/>
    <w:rsid w:val="005422C1"/>
    <w:rsid w:val="005427B1"/>
    <w:rsid w:val="005563D3"/>
    <w:rsid w:val="00561839"/>
    <w:rsid w:val="00566ED1"/>
    <w:rsid w:val="00570EE7"/>
    <w:rsid w:val="005730C2"/>
    <w:rsid w:val="005750D4"/>
    <w:rsid w:val="00576098"/>
    <w:rsid w:val="00580001"/>
    <w:rsid w:val="0058466C"/>
    <w:rsid w:val="00584820"/>
    <w:rsid w:val="005905A7"/>
    <w:rsid w:val="005934E9"/>
    <w:rsid w:val="00593DD9"/>
    <w:rsid w:val="00596DA9"/>
    <w:rsid w:val="005A1E18"/>
    <w:rsid w:val="005A4F50"/>
    <w:rsid w:val="005A5737"/>
    <w:rsid w:val="005A588B"/>
    <w:rsid w:val="005A6528"/>
    <w:rsid w:val="005B0999"/>
    <w:rsid w:val="005C2077"/>
    <w:rsid w:val="005C20FB"/>
    <w:rsid w:val="005C2457"/>
    <w:rsid w:val="005C4BAC"/>
    <w:rsid w:val="005C6BAA"/>
    <w:rsid w:val="005C6C56"/>
    <w:rsid w:val="005C72C1"/>
    <w:rsid w:val="005D11A8"/>
    <w:rsid w:val="005D3EFA"/>
    <w:rsid w:val="005D6BF6"/>
    <w:rsid w:val="005D7A1B"/>
    <w:rsid w:val="005E59A0"/>
    <w:rsid w:val="005E7875"/>
    <w:rsid w:val="005F2B34"/>
    <w:rsid w:val="005F4FAA"/>
    <w:rsid w:val="005F7E41"/>
    <w:rsid w:val="00601244"/>
    <w:rsid w:val="006135F2"/>
    <w:rsid w:val="006154CD"/>
    <w:rsid w:val="00615D38"/>
    <w:rsid w:val="00616853"/>
    <w:rsid w:val="00616A35"/>
    <w:rsid w:val="00617BE4"/>
    <w:rsid w:val="00625521"/>
    <w:rsid w:val="0062606F"/>
    <w:rsid w:val="00630B52"/>
    <w:rsid w:val="00631187"/>
    <w:rsid w:val="00631522"/>
    <w:rsid w:val="00634FC6"/>
    <w:rsid w:val="00636B88"/>
    <w:rsid w:val="006375BC"/>
    <w:rsid w:val="0063787E"/>
    <w:rsid w:val="00640291"/>
    <w:rsid w:val="006403E7"/>
    <w:rsid w:val="0064718A"/>
    <w:rsid w:val="00647E49"/>
    <w:rsid w:val="0065151C"/>
    <w:rsid w:val="00655CEF"/>
    <w:rsid w:val="0065673E"/>
    <w:rsid w:val="00663F43"/>
    <w:rsid w:val="006656B5"/>
    <w:rsid w:val="0067419F"/>
    <w:rsid w:val="006753A6"/>
    <w:rsid w:val="0067663C"/>
    <w:rsid w:val="00682939"/>
    <w:rsid w:val="00685679"/>
    <w:rsid w:val="0068776A"/>
    <w:rsid w:val="006903CA"/>
    <w:rsid w:val="00693102"/>
    <w:rsid w:val="00696FFE"/>
    <w:rsid w:val="006A032C"/>
    <w:rsid w:val="006A15C3"/>
    <w:rsid w:val="006A1D0E"/>
    <w:rsid w:val="006A63A4"/>
    <w:rsid w:val="006B36EF"/>
    <w:rsid w:val="006B4B02"/>
    <w:rsid w:val="006C1D8A"/>
    <w:rsid w:val="006C35BF"/>
    <w:rsid w:val="006C39F5"/>
    <w:rsid w:val="006C5096"/>
    <w:rsid w:val="006C5277"/>
    <w:rsid w:val="006C7797"/>
    <w:rsid w:val="006C78A1"/>
    <w:rsid w:val="006D393F"/>
    <w:rsid w:val="006D4BEC"/>
    <w:rsid w:val="006D6052"/>
    <w:rsid w:val="006D6AB2"/>
    <w:rsid w:val="006F5378"/>
    <w:rsid w:val="006F7BDF"/>
    <w:rsid w:val="00700EB2"/>
    <w:rsid w:val="00706F52"/>
    <w:rsid w:val="007078C8"/>
    <w:rsid w:val="007134DE"/>
    <w:rsid w:val="0071713B"/>
    <w:rsid w:val="0072035A"/>
    <w:rsid w:val="007307C1"/>
    <w:rsid w:val="00731D1C"/>
    <w:rsid w:val="00732E41"/>
    <w:rsid w:val="00734E5C"/>
    <w:rsid w:val="00743FB6"/>
    <w:rsid w:val="007466BF"/>
    <w:rsid w:val="00747CBC"/>
    <w:rsid w:val="007529F2"/>
    <w:rsid w:val="007636AE"/>
    <w:rsid w:val="00767B6A"/>
    <w:rsid w:val="007763EA"/>
    <w:rsid w:val="00781F97"/>
    <w:rsid w:val="00786CFC"/>
    <w:rsid w:val="00787551"/>
    <w:rsid w:val="00790024"/>
    <w:rsid w:val="007955E5"/>
    <w:rsid w:val="00796EA6"/>
    <w:rsid w:val="007A01D8"/>
    <w:rsid w:val="007A0498"/>
    <w:rsid w:val="007A3CA2"/>
    <w:rsid w:val="007A4820"/>
    <w:rsid w:val="007A52CC"/>
    <w:rsid w:val="007B07CF"/>
    <w:rsid w:val="007B2ABB"/>
    <w:rsid w:val="007B3933"/>
    <w:rsid w:val="007B3A8A"/>
    <w:rsid w:val="007B6761"/>
    <w:rsid w:val="007D0609"/>
    <w:rsid w:val="007D2909"/>
    <w:rsid w:val="007D6472"/>
    <w:rsid w:val="007E02FE"/>
    <w:rsid w:val="007E2092"/>
    <w:rsid w:val="007F0E7C"/>
    <w:rsid w:val="007F3E9E"/>
    <w:rsid w:val="007F4131"/>
    <w:rsid w:val="007F7FA2"/>
    <w:rsid w:val="00800901"/>
    <w:rsid w:val="00803684"/>
    <w:rsid w:val="00804EAB"/>
    <w:rsid w:val="00810A23"/>
    <w:rsid w:val="0081607E"/>
    <w:rsid w:val="00816182"/>
    <w:rsid w:val="008212B7"/>
    <w:rsid w:val="00822385"/>
    <w:rsid w:val="0082481D"/>
    <w:rsid w:val="00824969"/>
    <w:rsid w:val="00831EA0"/>
    <w:rsid w:val="00831EDA"/>
    <w:rsid w:val="0083669F"/>
    <w:rsid w:val="00840A76"/>
    <w:rsid w:val="00841E87"/>
    <w:rsid w:val="008421AC"/>
    <w:rsid w:val="00843840"/>
    <w:rsid w:val="00844067"/>
    <w:rsid w:val="0084561B"/>
    <w:rsid w:val="008456F1"/>
    <w:rsid w:val="008458CD"/>
    <w:rsid w:val="0084698D"/>
    <w:rsid w:val="00854467"/>
    <w:rsid w:val="00864879"/>
    <w:rsid w:val="00872595"/>
    <w:rsid w:val="00873694"/>
    <w:rsid w:val="008824C5"/>
    <w:rsid w:val="00885896"/>
    <w:rsid w:val="00885CEE"/>
    <w:rsid w:val="008863D7"/>
    <w:rsid w:val="008914EA"/>
    <w:rsid w:val="00891E12"/>
    <w:rsid w:val="00894C7D"/>
    <w:rsid w:val="00897FE8"/>
    <w:rsid w:val="008A0801"/>
    <w:rsid w:val="008A1D6E"/>
    <w:rsid w:val="008A42F8"/>
    <w:rsid w:val="008B4A3B"/>
    <w:rsid w:val="008B4E07"/>
    <w:rsid w:val="008C5FD5"/>
    <w:rsid w:val="008D011A"/>
    <w:rsid w:val="008D4493"/>
    <w:rsid w:val="008D6856"/>
    <w:rsid w:val="008E0275"/>
    <w:rsid w:val="008E3CAE"/>
    <w:rsid w:val="008E6214"/>
    <w:rsid w:val="008E72AE"/>
    <w:rsid w:val="008F37C9"/>
    <w:rsid w:val="008F586B"/>
    <w:rsid w:val="00900535"/>
    <w:rsid w:val="009012D4"/>
    <w:rsid w:val="00901C7C"/>
    <w:rsid w:val="00903F32"/>
    <w:rsid w:val="00910E7E"/>
    <w:rsid w:val="0091154F"/>
    <w:rsid w:val="009119E0"/>
    <w:rsid w:val="009146AC"/>
    <w:rsid w:val="00917ABD"/>
    <w:rsid w:val="00922F8D"/>
    <w:rsid w:val="0092459A"/>
    <w:rsid w:val="009255EC"/>
    <w:rsid w:val="00925A05"/>
    <w:rsid w:val="009321C2"/>
    <w:rsid w:val="00932432"/>
    <w:rsid w:val="009328B6"/>
    <w:rsid w:val="009337B2"/>
    <w:rsid w:val="00935CC3"/>
    <w:rsid w:val="00943D6E"/>
    <w:rsid w:val="009454B8"/>
    <w:rsid w:val="0094556D"/>
    <w:rsid w:val="00947AB2"/>
    <w:rsid w:val="00952217"/>
    <w:rsid w:val="00953247"/>
    <w:rsid w:val="0095434A"/>
    <w:rsid w:val="00955A73"/>
    <w:rsid w:val="00957E0E"/>
    <w:rsid w:val="00957E23"/>
    <w:rsid w:val="00960F77"/>
    <w:rsid w:val="00962315"/>
    <w:rsid w:val="009637F0"/>
    <w:rsid w:val="00963A37"/>
    <w:rsid w:val="009702F8"/>
    <w:rsid w:val="00971534"/>
    <w:rsid w:val="009737EB"/>
    <w:rsid w:val="00980469"/>
    <w:rsid w:val="009832A6"/>
    <w:rsid w:val="00985D44"/>
    <w:rsid w:val="00986FB4"/>
    <w:rsid w:val="00991D05"/>
    <w:rsid w:val="009A19A9"/>
    <w:rsid w:val="009A2B51"/>
    <w:rsid w:val="009B14C5"/>
    <w:rsid w:val="009B1F76"/>
    <w:rsid w:val="009B2EDA"/>
    <w:rsid w:val="009B3D1B"/>
    <w:rsid w:val="009B55D5"/>
    <w:rsid w:val="009B5799"/>
    <w:rsid w:val="009B59CE"/>
    <w:rsid w:val="009C0B17"/>
    <w:rsid w:val="009C553B"/>
    <w:rsid w:val="009C67EE"/>
    <w:rsid w:val="009D1F69"/>
    <w:rsid w:val="009D29CB"/>
    <w:rsid w:val="009D36DC"/>
    <w:rsid w:val="009D4963"/>
    <w:rsid w:val="009D6B8A"/>
    <w:rsid w:val="009D7435"/>
    <w:rsid w:val="009E1182"/>
    <w:rsid w:val="009E369D"/>
    <w:rsid w:val="009E4F88"/>
    <w:rsid w:val="009E6640"/>
    <w:rsid w:val="009E67EE"/>
    <w:rsid w:val="009E6F1B"/>
    <w:rsid w:val="009E7C61"/>
    <w:rsid w:val="009F0827"/>
    <w:rsid w:val="009F0EBD"/>
    <w:rsid w:val="009F1286"/>
    <w:rsid w:val="009F2D97"/>
    <w:rsid w:val="00A00F0D"/>
    <w:rsid w:val="00A01E08"/>
    <w:rsid w:val="00A02F59"/>
    <w:rsid w:val="00A234E4"/>
    <w:rsid w:val="00A23BD0"/>
    <w:rsid w:val="00A2618C"/>
    <w:rsid w:val="00A27145"/>
    <w:rsid w:val="00A27B90"/>
    <w:rsid w:val="00A35EB6"/>
    <w:rsid w:val="00A367AA"/>
    <w:rsid w:val="00A40ACC"/>
    <w:rsid w:val="00A42D38"/>
    <w:rsid w:val="00A468BD"/>
    <w:rsid w:val="00A51201"/>
    <w:rsid w:val="00A51B50"/>
    <w:rsid w:val="00A542C2"/>
    <w:rsid w:val="00A546BA"/>
    <w:rsid w:val="00A61EFA"/>
    <w:rsid w:val="00A70E2D"/>
    <w:rsid w:val="00A7253F"/>
    <w:rsid w:val="00A72996"/>
    <w:rsid w:val="00A753B1"/>
    <w:rsid w:val="00A81449"/>
    <w:rsid w:val="00A83558"/>
    <w:rsid w:val="00A85DB7"/>
    <w:rsid w:val="00A9001C"/>
    <w:rsid w:val="00A92028"/>
    <w:rsid w:val="00A92B78"/>
    <w:rsid w:val="00A977CD"/>
    <w:rsid w:val="00AA095A"/>
    <w:rsid w:val="00AA141A"/>
    <w:rsid w:val="00AA20B5"/>
    <w:rsid w:val="00AA2517"/>
    <w:rsid w:val="00AA2B6A"/>
    <w:rsid w:val="00AA3FF5"/>
    <w:rsid w:val="00AA4858"/>
    <w:rsid w:val="00AA6194"/>
    <w:rsid w:val="00AA699C"/>
    <w:rsid w:val="00AA69BC"/>
    <w:rsid w:val="00AA78D3"/>
    <w:rsid w:val="00AA7A34"/>
    <w:rsid w:val="00AB0D4C"/>
    <w:rsid w:val="00AB62EF"/>
    <w:rsid w:val="00AC4E27"/>
    <w:rsid w:val="00AC6240"/>
    <w:rsid w:val="00AD2E0E"/>
    <w:rsid w:val="00AD37AA"/>
    <w:rsid w:val="00AE07B0"/>
    <w:rsid w:val="00AE2D9A"/>
    <w:rsid w:val="00AE40ED"/>
    <w:rsid w:val="00AF2AEF"/>
    <w:rsid w:val="00AF60CA"/>
    <w:rsid w:val="00B04219"/>
    <w:rsid w:val="00B11594"/>
    <w:rsid w:val="00B12BF3"/>
    <w:rsid w:val="00B13174"/>
    <w:rsid w:val="00B14125"/>
    <w:rsid w:val="00B15C68"/>
    <w:rsid w:val="00B21A3F"/>
    <w:rsid w:val="00B21B73"/>
    <w:rsid w:val="00B25FA2"/>
    <w:rsid w:val="00B27804"/>
    <w:rsid w:val="00B30076"/>
    <w:rsid w:val="00B302CF"/>
    <w:rsid w:val="00B30965"/>
    <w:rsid w:val="00B31066"/>
    <w:rsid w:val="00B33BDD"/>
    <w:rsid w:val="00B3677D"/>
    <w:rsid w:val="00B405ED"/>
    <w:rsid w:val="00B405EE"/>
    <w:rsid w:val="00B41532"/>
    <w:rsid w:val="00B441B8"/>
    <w:rsid w:val="00B477A1"/>
    <w:rsid w:val="00B478C0"/>
    <w:rsid w:val="00B479CE"/>
    <w:rsid w:val="00B5230F"/>
    <w:rsid w:val="00B5442E"/>
    <w:rsid w:val="00B60829"/>
    <w:rsid w:val="00B632D9"/>
    <w:rsid w:val="00B63FE1"/>
    <w:rsid w:val="00B726BD"/>
    <w:rsid w:val="00B72864"/>
    <w:rsid w:val="00B73795"/>
    <w:rsid w:val="00B73B37"/>
    <w:rsid w:val="00B7437E"/>
    <w:rsid w:val="00B749B1"/>
    <w:rsid w:val="00B7737A"/>
    <w:rsid w:val="00B8154D"/>
    <w:rsid w:val="00B81BAC"/>
    <w:rsid w:val="00B870CE"/>
    <w:rsid w:val="00B87704"/>
    <w:rsid w:val="00B90589"/>
    <w:rsid w:val="00B90D21"/>
    <w:rsid w:val="00B90D40"/>
    <w:rsid w:val="00BA19CD"/>
    <w:rsid w:val="00BA1B4A"/>
    <w:rsid w:val="00BA1F66"/>
    <w:rsid w:val="00BB05E3"/>
    <w:rsid w:val="00BB12F6"/>
    <w:rsid w:val="00BB2B00"/>
    <w:rsid w:val="00BB395F"/>
    <w:rsid w:val="00BB4BB1"/>
    <w:rsid w:val="00BB5829"/>
    <w:rsid w:val="00BB7469"/>
    <w:rsid w:val="00BC2313"/>
    <w:rsid w:val="00BC3651"/>
    <w:rsid w:val="00BC394A"/>
    <w:rsid w:val="00BC4B23"/>
    <w:rsid w:val="00BC5EBE"/>
    <w:rsid w:val="00BD2402"/>
    <w:rsid w:val="00BD673A"/>
    <w:rsid w:val="00BE02A8"/>
    <w:rsid w:val="00BE04E9"/>
    <w:rsid w:val="00BE0994"/>
    <w:rsid w:val="00BE7F53"/>
    <w:rsid w:val="00BF1B8A"/>
    <w:rsid w:val="00BF24E0"/>
    <w:rsid w:val="00BF4CD1"/>
    <w:rsid w:val="00BF53B6"/>
    <w:rsid w:val="00BF64CE"/>
    <w:rsid w:val="00BF733C"/>
    <w:rsid w:val="00C00AC4"/>
    <w:rsid w:val="00C028D2"/>
    <w:rsid w:val="00C05865"/>
    <w:rsid w:val="00C05FDC"/>
    <w:rsid w:val="00C11361"/>
    <w:rsid w:val="00C20078"/>
    <w:rsid w:val="00C205DF"/>
    <w:rsid w:val="00C20A74"/>
    <w:rsid w:val="00C20B2F"/>
    <w:rsid w:val="00C21EB1"/>
    <w:rsid w:val="00C225AE"/>
    <w:rsid w:val="00C26BF3"/>
    <w:rsid w:val="00C35F54"/>
    <w:rsid w:val="00C36BF8"/>
    <w:rsid w:val="00C4130B"/>
    <w:rsid w:val="00C41B08"/>
    <w:rsid w:val="00C433FF"/>
    <w:rsid w:val="00C43732"/>
    <w:rsid w:val="00C4458B"/>
    <w:rsid w:val="00C46256"/>
    <w:rsid w:val="00C467E8"/>
    <w:rsid w:val="00C469B0"/>
    <w:rsid w:val="00C47C96"/>
    <w:rsid w:val="00C52313"/>
    <w:rsid w:val="00C54343"/>
    <w:rsid w:val="00C60764"/>
    <w:rsid w:val="00C63747"/>
    <w:rsid w:val="00C650D2"/>
    <w:rsid w:val="00C65B21"/>
    <w:rsid w:val="00C67E6B"/>
    <w:rsid w:val="00C77BEA"/>
    <w:rsid w:val="00C80168"/>
    <w:rsid w:val="00C81056"/>
    <w:rsid w:val="00C829DC"/>
    <w:rsid w:val="00C86946"/>
    <w:rsid w:val="00C942C6"/>
    <w:rsid w:val="00C9498D"/>
    <w:rsid w:val="00C97B65"/>
    <w:rsid w:val="00CA3086"/>
    <w:rsid w:val="00CA3CBA"/>
    <w:rsid w:val="00CA65E5"/>
    <w:rsid w:val="00CB0ABF"/>
    <w:rsid w:val="00CB0BBE"/>
    <w:rsid w:val="00CC3309"/>
    <w:rsid w:val="00CC4711"/>
    <w:rsid w:val="00CC4E37"/>
    <w:rsid w:val="00CC7C30"/>
    <w:rsid w:val="00CD1030"/>
    <w:rsid w:val="00CD5A15"/>
    <w:rsid w:val="00CD6078"/>
    <w:rsid w:val="00CD7C19"/>
    <w:rsid w:val="00CE0B94"/>
    <w:rsid w:val="00CE1232"/>
    <w:rsid w:val="00CE1ABF"/>
    <w:rsid w:val="00CE4454"/>
    <w:rsid w:val="00CF02D6"/>
    <w:rsid w:val="00CF046D"/>
    <w:rsid w:val="00CF2111"/>
    <w:rsid w:val="00CF294F"/>
    <w:rsid w:val="00D02541"/>
    <w:rsid w:val="00D0318D"/>
    <w:rsid w:val="00D05C76"/>
    <w:rsid w:val="00D13CAF"/>
    <w:rsid w:val="00D13DB6"/>
    <w:rsid w:val="00D204A8"/>
    <w:rsid w:val="00D20629"/>
    <w:rsid w:val="00D2321B"/>
    <w:rsid w:val="00D270A0"/>
    <w:rsid w:val="00D27545"/>
    <w:rsid w:val="00D33CD7"/>
    <w:rsid w:val="00D341DD"/>
    <w:rsid w:val="00D34A0E"/>
    <w:rsid w:val="00D35A25"/>
    <w:rsid w:val="00D3689B"/>
    <w:rsid w:val="00D40DCC"/>
    <w:rsid w:val="00D41D44"/>
    <w:rsid w:val="00D43BBC"/>
    <w:rsid w:val="00D44147"/>
    <w:rsid w:val="00D44D4C"/>
    <w:rsid w:val="00D4584F"/>
    <w:rsid w:val="00D465EE"/>
    <w:rsid w:val="00D52B90"/>
    <w:rsid w:val="00D53AA4"/>
    <w:rsid w:val="00D60D08"/>
    <w:rsid w:val="00D61BBD"/>
    <w:rsid w:val="00D625D9"/>
    <w:rsid w:val="00D64374"/>
    <w:rsid w:val="00D67739"/>
    <w:rsid w:val="00D7310B"/>
    <w:rsid w:val="00D778B6"/>
    <w:rsid w:val="00D806AA"/>
    <w:rsid w:val="00D817FE"/>
    <w:rsid w:val="00D86726"/>
    <w:rsid w:val="00D90211"/>
    <w:rsid w:val="00D91C6A"/>
    <w:rsid w:val="00D93196"/>
    <w:rsid w:val="00D945DE"/>
    <w:rsid w:val="00D948F1"/>
    <w:rsid w:val="00D94E47"/>
    <w:rsid w:val="00D95B66"/>
    <w:rsid w:val="00D965C0"/>
    <w:rsid w:val="00DA2218"/>
    <w:rsid w:val="00DA7B01"/>
    <w:rsid w:val="00DA7D6D"/>
    <w:rsid w:val="00DB1B86"/>
    <w:rsid w:val="00DB41D4"/>
    <w:rsid w:val="00DB64DA"/>
    <w:rsid w:val="00DB7667"/>
    <w:rsid w:val="00DC0ED1"/>
    <w:rsid w:val="00DC182E"/>
    <w:rsid w:val="00DC2564"/>
    <w:rsid w:val="00DC45BE"/>
    <w:rsid w:val="00DD19A7"/>
    <w:rsid w:val="00DD2C6D"/>
    <w:rsid w:val="00DD3DB4"/>
    <w:rsid w:val="00DE0A34"/>
    <w:rsid w:val="00DE5632"/>
    <w:rsid w:val="00DE5691"/>
    <w:rsid w:val="00DE623B"/>
    <w:rsid w:val="00DE6A84"/>
    <w:rsid w:val="00DF18E7"/>
    <w:rsid w:val="00DF1EA5"/>
    <w:rsid w:val="00DF3C90"/>
    <w:rsid w:val="00DF4B2F"/>
    <w:rsid w:val="00DF7D56"/>
    <w:rsid w:val="00E008CC"/>
    <w:rsid w:val="00E009D2"/>
    <w:rsid w:val="00E03258"/>
    <w:rsid w:val="00E047DB"/>
    <w:rsid w:val="00E051DC"/>
    <w:rsid w:val="00E05CEB"/>
    <w:rsid w:val="00E10C65"/>
    <w:rsid w:val="00E119F5"/>
    <w:rsid w:val="00E16AF3"/>
    <w:rsid w:val="00E2445F"/>
    <w:rsid w:val="00E25A73"/>
    <w:rsid w:val="00E27BDE"/>
    <w:rsid w:val="00E32D85"/>
    <w:rsid w:val="00E346A3"/>
    <w:rsid w:val="00E41D9C"/>
    <w:rsid w:val="00E429DE"/>
    <w:rsid w:val="00E50216"/>
    <w:rsid w:val="00E508CE"/>
    <w:rsid w:val="00E5535F"/>
    <w:rsid w:val="00E5547F"/>
    <w:rsid w:val="00E624D0"/>
    <w:rsid w:val="00E63573"/>
    <w:rsid w:val="00E67A90"/>
    <w:rsid w:val="00E70E3D"/>
    <w:rsid w:val="00E70E65"/>
    <w:rsid w:val="00E70EEC"/>
    <w:rsid w:val="00E71868"/>
    <w:rsid w:val="00E727EA"/>
    <w:rsid w:val="00E72FA3"/>
    <w:rsid w:val="00E768AD"/>
    <w:rsid w:val="00E81197"/>
    <w:rsid w:val="00E91658"/>
    <w:rsid w:val="00E930D5"/>
    <w:rsid w:val="00E930F6"/>
    <w:rsid w:val="00EA0316"/>
    <w:rsid w:val="00EA0896"/>
    <w:rsid w:val="00EA7362"/>
    <w:rsid w:val="00EA7DA2"/>
    <w:rsid w:val="00EB3A56"/>
    <w:rsid w:val="00EB532B"/>
    <w:rsid w:val="00EC0850"/>
    <w:rsid w:val="00EC2323"/>
    <w:rsid w:val="00EC37BF"/>
    <w:rsid w:val="00ED6074"/>
    <w:rsid w:val="00EE38B1"/>
    <w:rsid w:val="00EF6E24"/>
    <w:rsid w:val="00F001F9"/>
    <w:rsid w:val="00F041B5"/>
    <w:rsid w:val="00F12898"/>
    <w:rsid w:val="00F16A95"/>
    <w:rsid w:val="00F23CBA"/>
    <w:rsid w:val="00F23D1C"/>
    <w:rsid w:val="00F24959"/>
    <w:rsid w:val="00F31C76"/>
    <w:rsid w:val="00F32F04"/>
    <w:rsid w:val="00F332D8"/>
    <w:rsid w:val="00F338C5"/>
    <w:rsid w:val="00F34737"/>
    <w:rsid w:val="00F40713"/>
    <w:rsid w:val="00F419EB"/>
    <w:rsid w:val="00F423F9"/>
    <w:rsid w:val="00F4338A"/>
    <w:rsid w:val="00F43E37"/>
    <w:rsid w:val="00F463A2"/>
    <w:rsid w:val="00F652B2"/>
    <w:rsid w:val="00F72A6E"/>
    <w:rsid w:val="00F72B45"/>
    <w:rsid w:val="00F72CA3"/>
    <w:rsid w:val="00F761A5"/>
    <w:rsid w:val="00F81912"/>
    <w:rsid w:val="00F819D9"/>
    <w:rsid w:val="00F905E4"/>
    <w:rsid w:val="00F91C5D"/>
    <w:rsid w:val="00F969F9"/>
    <w:rsid w:val="00F9713D"/>
    <w:rsid w:val="00F9754E"/>
    <w:rsid w:val="00FA1014"/>
    <w:rsid w:val="00FA30D5"/>
    <w:rsid w:val="00FA76F0"/>
    <w:rsid w:val="00FB0AD7"/>
    <w:rsid w:val="00FB2B1F"/>
    <w:rsid w:val="00FB5E6B"/>
    <w:rsid w:val="00FB746A"/>
    <w:rsid w:val="00FB763B"/>
    <w:rsid w:val="00FC2BBE"/>
    <w:rsid w:val="00FC40C2"/>
    <w:rsid w:val="00FD1172"/>
    <w:rsid w:val="00FD266E"/>
    <w:rsid w:val="00FD3A94"/>
    <w:rsid w:val="00FD3CF2"/>
    <w:rsid w:val="00FE00DC"/>
    <w:rsid w:val="00FE086F"/>
    <w:rsid w:val="00FF0D62"/>
    <w:rsid w:val="00FF2471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E21D"/>
  <w15:docId w15:val="{F05D066D-812B-44EC-9CEE-5F2081DF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DB7"/>
    <w:rPr>
      <w:sz w:val="24"/>
      <w:szCs w:val="24"/>
    </w:rPr>
  </w:style>
  <w:style w:type="paragraph" w:styleId="Nadpis1">
    <w:name w:val="heading 1"/>
    <w:basedOn w:val="Normln"/>
    <w:next w:val="Normln"/>
    <w:qFormat/>
    <w:rsid w:val="00A85DB7"/>
    <w:pPr>
      <w:keepNext/>
      <w:spacing w:before="240"/>
      <w:jc w:val="right"/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rsid w:val="00A85D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A85D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yrnienie">
    <w:name w:val="Wyróżnienie"/>
    <w:qFormat/>
    <w:rsid w:val="00A85DB7"/>
    <w:rPr>
      <w:i/>
      <w:iCs/>
    </w:rPr>
  </w:style>
  <w:style w:type="character" w:customStyle="1" w:styleId="czeinternetowe">
    <w:name w:val="Łącze internetowe"/>
    <w:rsid w:val="00A85DB7"/>
    <w:rPr>
      <w:color w:val="0000FF"/>
      <w:u w:val="single"/>
    </w:rPr>
  </w:style>
  <w:style w:type="character" w:styleId="Odkaznakoment">
    <w:name w:val="annotation reference"/>
    <w:qFormat/>
    <w:rsid w:val="00A85DB7"/>
    <w:rPr>
      <w:sz w:val="16"/>
      <w:szCs w:val="16"/>
    </w:rPr>
  </w:style>
  <w:style w:type="character" w:customStyle="1" w:styleId="TekstkomentarzaZnak">
    <w:name w:val="Tekst komentarza Znak"/>
    <w:basedOn w:val="Standardnpsmoodstavce"/>
    <w:qFormat/>
    <w:rsid w:val="00A85DB7"/>
  </w:style>
  <w:style w:type="character" w:customStyle="1" w:styleId="TematkomentarzaZnak">
    <w:name w:val="Temat komentarza Znak"/>
    <w:basedOn w:val="TekstkomentarzaZnak"/>
    <w:qFormat/>
    <w:rsid w:val="00A85DB7"/>
  </w:style>
  <w:style w:type="character" w:customStyle="1" w:styleId="Tekstpodstawowy2Znak">
    <w:name w:val="Tekst podstawowy 2 Znak"/>
    <w:qFormat/>
    <w:rsid w:val="00A85DB7"/>
    <w:rPr>
      <w:rFonts w:ascii="Courier New" w:hAnsi="Courier New" w:cs="Courier New"/>
      <w:sz w:val="24"/>
      <w:szCs w:val="24"/>
    </w:rPr>
  </w:style>
  <w:style w:type="character" w:styleId="Siln">
    <w:name w:val="Strong"/>
    <w:qFormat/>
    <w:rsid w:val="00A85DB7"/>
    <w:rPr>
      <w:b/>
      <w:bCs/>
    </w:rPr>
  </w:style>
  <w:style w:type="character" w:customStyle="1" w:styleId="TekstprzypisudolnegoZnak">
    <w:name w:val="Tekst przypisu dolnego Znak"/>
    <w:basedOn w:val="Standardnpsmoodstavce"/>
    <w:qFormat/>
    <w:rsid w:val="00A85DB7"/>
  </w:style>
  <w:style w:type="character" w:customStyle="1" w:styleId="Zakotwiczenieprzypisudolnego">
    <w:name w:val="Zakotwiczenie przypisu dolnego"/>
    <w:rsid w:val="00A85DB7"/>
    <w:rPr>
      <w:vertAlign w:val="superscript"/>
    </w:rPr>
  </w:style>
  <w:style w:type="character" w:customStyle="1" w:styleId="FootnoteCharacters">
    <w:name w:val="Footnote Characters"/>
    <w:qFormat/>
    <w:rsid w:val="00A85DB7"/>
    <w:rPr>
      <w:vertAlign w:val="superscript"/>
    </w:rPr>
  </w:style>
  <w:style w:type="character" w:customStyle="1" w:styleId="NagwekZnak">
    <w:name w:val="Nagłówek Znak"/>
    <w:basedOn w:val="Standardnpsmoodstavce"/>
    <w:qFormat/>
    <w:rsid w:val="00A85DB7"/>
    <w:rPr>
      <w:sz w:val="24"/>
      <w:szCs w:val="24"/>
    </w:rPr>
  </w:style>
  <w:style w:type="character" w:customStyle="1" w:styleId="StopkaZnak">
    <w:name w:val="Stopka Znak"/>
    <w:basedOn w:val="Standardnpsmoodstavce"/>
    <w:qFormat/>
    <w:rsid w:val="00A85DB7"/>
    <w:rPr>
      <w:sz w:val="24"/>
      <w:szCs w:val="24"/>
    </w:rPr>
  </w:style>
  <w:style w:type="character" w:customStyle="1" w:styleId="Teksttreci2">
    <w:name w:val="Tekst treści (2)_"/>
    <w:basedOn w:val="Standardnpsmoodstavce"/>
    <w:qFormat/>
    <w:rsid w:val="00A85DB7"/>
    <w:rPr>
      <w:rFonts w:ascii="Arial" w:eastAsia="Arial" w:hAnsi="Arial" w:cs="Arial"/>
      <w:color w:val="231F20"/>
      <w:sz w:val="16"/>
      <w:szCs w:val="16"/>
      <w:highlight w:val="white"/>
    </w:rPr>
  </w:style>
  <w:style w:type="character" w:customStyle="1" w:styleId="ListLabel1">
    <w:name w:val="ListLabel 1"/>
    <w:qFormat/>
    <w:rsid w:val="00A85DB7"/>
    <w:rPr>
      <w:rFonts w:ascii="Times New Roman" w:hAnsi="Times New Roman" w:cs="Times New Roman"/>
    </w:rPr>
  </w:style>
  <w:style w:type="character" w:customStyle="1" w:styleId="ListLabel2">
    <w:name w:val="ListLabel 2"/>
    <w:qFormat/>
    <w:rsid w:val="00A85DB7"/>
    <w:rPr>
      <w:sz w:val="16"/>
    </w:rPr>
  </w:style>
  <w:style w:type="character" w:customStyle="1" w:styleId="ListLabel3">
    <w:name w:val="ListLabel 3"/>
    <w:qFormat/>
    <w:rsid w:val="00A85DB7"/>
    <w:rPr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4">
    <w:name w:val="ListLabel 4"/>
    <w:qFormat/>
    <w:rsid w:val="00A85DB7"/>
    <w:rPr>
      <w:rFonts w:eastAsia="Times New Roman" w:cs="Times New Roman"/>
    </w:rPr>
  </w:style>
  <w:style w:type="character" w:customStyle="1" w:styleId="ListLabel5">
    <w:name w:val="ListLabel 5"/>
    <w:qFormat/>
    <w:rsid w:val="00A85DB7"/>
    <w:rPr>
      <w:rFonts w:eastAsia="Times New Roman" w:cs="Times New Roman"/>
    </w:rPr>
  </w:style>
  <w:style w:type="character" w:customStyle="1" w:styleId="ListLabel6">
    <w:name w:val="ListLabel 6"/>
    <w:qFormat/>
    <w:rsid w:val="00A85DB7"/>
    <w:rPr>
      <w:b w:val="0"/>
      <w:i w:val="0"/>
      <w:sz w:val="24"/>
    </w:rPr>
  </w:style>
  <w:style w:type="character" w:customStyle="1" w:styleId="ListLabel7">
    <w:name w:val="ListLabel 7"/>
    <w:qFormat/>
    <w:rsid w:val="00A85DB7"/>
    <w:rPr>
      <w:rFonts w:cs="Courier New"/>
    </w:rPr>
  </w:style>
  <w:style w:type="character" w:customStyle="1" w:styleId="ListLabel8">
    <w:name w:val="ListLabel 8"/>
    <w:qFormat/>
    <w:rsid w:val="00A85DB7"/>
    <w:rPr>
      <w:rFonts w:cs="Courier New"/>
    </w:rPr>
  </w:style>
  <w:style w:type="character" w:customStyle="1" w:styleId="ListLabel9">
    <w:name w:val="ListLabel 9"/>
    <w:qFormat/>
    <w:rsid w:val="00A85DB7"/>
    <w:rPr>
      <w:rFonts w:cs="Courier New"/>
    </w:rPr>
  </w:style>
  <w:style w:type="character" w:customStyle="1" w:styleId="ListLabel10">
    <w:name w:val="ListLabel 10"/>
    <w:qFormat/>
    <w:rsid w:val="00A85DB7"/>
    <w:rPr>
      <w:rFonts w:eastAsia="Times New Roman" w:cs="Times New Roman"/>
    </w:rPr>
  </w:style>
  <w:style w:type="character" w:customStyle="1" w:styleId="ListLabel11">
    <w:name w:val="ListLabel 11"/>
    <w:qFormat/>
    <w:rsid w:val="00A85DB7"/>
    <w:rPr>
      <w:rFonts w:cs="Courier New"/>
    </w:rPr>
  </w:style>
  <w:style w:type="character" w:customStyle="1" w:styleId="ListLabel12">
    <w:name w:val="ListLabel 12"/>
    <w:qFormat/>
    <w:rsid w:val="00A85DB7"/>
    <w:rPr>
      <w:rFonts w:cs="Courier New"/>
    </w:rPr>
  </w:style>
  <w:style w:type="character" w:customStyle="1" w:styleId="ListLabel13">
    <w:name w:val="ListLabel 13"/>
    <w:qFormat/>
    <w:rsid w:val="00A85DB7"/>
    <w:rPr>
      <w:rFonts w:cs="Courier New"/>
    </w:rPr>
  </w:style>
  <w:style w:type="character" w:customStyle="1" w:styleId="ListLabel14">
    <w:name w:val="ListLabel 14"/>
    <w:qFormat/>
    <w:rsid w:val="00A85DB7"/>
    <w:rPr>
      <w:b/>
    </w:rPr>
  </w:style>
  <w:style w:type="character" w:customStyle="1" w:styleId="ListLabel15">
    <w:name w:val="ListLabel 15"/>
    <w:qFormat/>
    <w:rsid w:val="00A85DB7"/>
    <w:rPr>
      <w:rFonts w:cs="Arial"/>
      <w:color w:val="000000"/>
    </w:rPr>
  </w:style>
  <w:style w:type="character" w:customStyle="1" w:styleId="ListLabel16">
    <w:name w:val="ListLabel 16"/>
    <w:qFormat/>
    <w:rsid w:val="00A85DB7"/>
    <w:rPr>
      <w:b/>
    </w:rPr>
  </w:style>
  <w:style w:type="character" w:customStyle="1" w:styleId="ListLabel17">
    <w:name w:val="ListLabel 17"/>
    <w:qFormat/>
    <w:rsid w:val="00A85DB7"/>
    <w:rPr>
      <w:rFonts w:ascii="Times New Roman" w:hAnsi="Times New Roman" w:cs="Times New Roman"/>
    </w:rPr>
  </w:style>
  <w:style w:type="character" w:customStyle="1" w:styleId="ListLabel18">
    <w:name w:val="ListLabel 18"/>
    <w:qFormat/>
    <w:rsid w:val="00A85DB7"/>
    <w:rPr>
      <w:rFonts w:cs="Times New Roman"/>
    </w:rPr>
  </w:style>
  <w:style w:type="character" w:customStyle="1" w:styleId="ListLabel19">
    <w:name w:val="ListLabel 19"/>
    <w:qFormat/>
    <w:rsid w:val="00A85DB7"/>
    <w:rPr>
      <w:rFonts w:ascii="Times New Roman" w:hAnsi="Times New Roman" w:cs="Times New Roman"/>
      <w:b/>
    </w:rPr>
  </w:style>
  <w:style w:type="character" w:customStyle="1" w:styleId="ListLabel20">
    <w:name w:val="ListLabel 20"/>
    <w:qFormat/>
    <w:rsid w:val="00A85DB7"/>
    <w:rPr>
      <w:rFonts w:ascii="Times New Roman" w:hAnsi="Times New Roman" w:cs="Times New Roman"/>
    </w:rPr>
  </w:style>
  <w:style w:type="character" w:customStyle="1" w:styleId="ListLabel21">
    <w:name w:val="ListLabel 21"/>
    <w:qFormat/>
    <w:rsid w:val="00A85DB7"/>
    <w:rPr>
      <w:color w:val="auto"/>
      <w:szCs w:val="24"/>
      <w:u w:val="none"/>
    </w:rPr>
  </w:style>
  <w:style w:type="character" w:customStyle="1" w:styleId="Znakiprzypiswdolnych">
    <w:name w:val="Znaki przypisów dolnych"/>
    <w:qFormat/>
    <w:rsid w:val="00A85DB7"/>
  </w:style>
  <w:style w:type="character" w:customStyle="1" w:styleId="Zakotwiczenieprzypisukocowego">
    <w:name w:val="Zakotwiczenie przypisu końcowego"/>
    <w:rsid w:val="00A85DB7"/>
    <w:rPr>
      <w:vertAlign w:val="superscript"/>
    </w:rPr>
  </w:style>
  <w:style w:type="character" w:customStyle="1" w:styleId="Znakiprzypiswkocowych">
    <w:name w:val="Znaki przypisów końcowych"/>
    <w:qFormat/>
    <w:rsid w:val="00A85DB7"/>
  </w:style>
  <w:style w:type="paragraph" w:styleId="Zhlav">
    <w:name w:val="header"/>
    <w:basedOn w:val="Normln"/>
    <w:next w:val="Zkladntext"/>
    <w:rsid w:val="00A85DB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85DB7"/>
    <w:pPr>
      <w:spacing w:after="120"/>
    </w:pPr>
  </w:style>
  <w:style w:type="paragraph" w:styleId="Seznam">
    <w:name w:val="List"/>
    <w:basedOn w:val="Zkladntext"/>
    <w:rsid w:val="00A85DB7"/>
    <w:rPr>
      <w:rFonts w:cs="Arial"/>
    </w:rPr>
  </w:style>
  <w:style w:type="paragraph" w:styleId="Titulek">
    <w:name w:val="caption"/>
    <w:basedOn w:val="Normln"/>
    <w:qFormat/>
    <w:rsid w:val="00A85DB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ln"/>
    <w:qFormat/>
    <w:rsid w:val="00A85DB7"/>
    <w:pPr>
      <w:suppressLineNumbers/>
    </w:pPr>
    <w:rPr>
      <w:rFonts w:cs="Arial"/>
    </w:rPr>
  </w:style>
  <w:style w:type="paragraph" w:styleId="Normlnweb">
    <w:name w:val="Normal (Web)"/>
    <w:basedOn w:val="Normln"/>
    <w:qFormat/>
    <w:rsid w:val="00A85DB7"/>
    <w:pPr>
      <w:spacing w:before="100" w:after="100"/>
    </w:pPr>
    <w:rPr>
      <w:szCs w:val="20"/>
    </w:rPr>
  </w:style>
  <w:style w:type="paragraph" w:styleId="Zkladntext2">
    <w:name w:val="Body Text 2"/>
    <w:basedOn w:val="Normln"/>
    <w:qFormat/>
    <w:rsid w:val="00A85DB7"/>
    <w:pPr>
      <w:jc w:val="both"/>
    </w:pPr>
    <w:rPr>
      <w:rFonts w:ascii="Courier New" w:hAnsi="Courier New"/>
    </w:rPr>
  </w:style>
  <w:style w:type="paragraph" w:styleId="Zkladntextodsazen3">
    <w:name w:val="Body Text Indent 3"/>
    <w:basedOn w:val="Normln"/>
    <w:qFormat/>
    <w:rsid w:val="00A85DB7"/>
    <w:pPr>
      <w:ind w:left="5040" w:hanging="3612"/>
    </w:pPr>
  </w:style>
  <w:style w:type="paragraph" w:styleId="Zkladntextodsazen">
    <w:name w:val="Body Text Indent"/>
    <w:basedOn w:val="Normln"/>
    <w:rsid w:val="00A85DB7"/>
    <w:pPr>
      <w:spacing w:after="120"/>
      <w:ind w:left="283"/>
    </w:pPr>
  </w:style>
  <w:style w:type="paragraph" w:styleId="Textkomente">
    <w:name w:val="annotation text"/>
    <w:basedOn w:val="Normln"/>
    <w:qFormat/>
    <w:rsid w:val="00A85DB7"/>
    <w:rPr>
      <w:sz w:val="20"/>
      <w:szCs w:val="20"/>
    </w:rPr>
  </w:style>
  <w:style w:type="paragraph" w:styleId="Odstavecseseznamem">
    <w:name w:val="List Paragraph"/>
    <w:basedOn w:val="Normln"/>
    <w:uiPriority w:val="1"/>
    <w:qFormat/>
    <w:rsid w:val="00A85DB7"/>
    <w:pPr>
      <w:ind w:left="708"/>
    </w:pPr>
  </w:style>
  <w:style w:type="paragraph" w:styleId="Textbubliny">
    <w:name w:val="Balloon Text"/>
    <w:basedOn w:val="Normln"/>
    <w:qFormat/>
    <w:rsid w:val="00A85DB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rsid w:val="00A85D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qFormat/>
    <w:rsid w:val="00A85DB7"/>
    <w:rPr>
      <w:b/>
      <w:bCs/>
    </w:rPr>
  </w:style>
  <w:style w:type="paragraph" w:styleId="Textpoznpodarou">
    <w:name w:val="footnote text"/>
    <w:basedOn w:val="Normln"/>
    <w:rsid w:val="00A85DB7"/>
    <w:rPr>
      <w:sz w:val="20"/>
      <w:szCs w:val="20"/>
    </w:rPr>
  </w:style>
  <w:style w:type="paragraph" w:styleId="Zpat">
    <w:name w:val="footer"/>
    <w:basedOn w:val="Normln"/>
    <w:rsid w:val="00A85DB7"/>
    <w:pPr>
      <w:tabs>
        <w:tab w:val="center" w:pos="4536"/>
        <w:tab w:val="right" w:pos="9072"/>
      </w:tabs>
    </w:pPr>
  </w:style>
  <w:style w:type="paragraph" w:customStyle="1" w:styleId="Teksttreci20">
    <w:name w:val="Tekst treści (2)"/>
    <w:basedOn w:val="Normln"/>
    <w:qFormat/>
    <w:rsid w:val="00A85DB7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qFormat/>
    <w:rsid w:val="00A85DB7"/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qFormat/>
    <w:rsid w:val="00A85DB7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91C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Standardnpsmoodstavce"/>
    <w:uiPriority w:val="99"/>
    <w:semiHidden/>
    <w:unhideWhenUsed/>
    <w:rsid w:val="005C72C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46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E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3405-116A-44FB-B6FA-A8733735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5905</Words>
  <Characters>34843</Characters>
  <Application>Microsoft Office Word</Application>
  <DocSecurity>0</DocSecurity>
  <Lines>290</Lines>
  <Paragraphs>81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WZÓR</vt:lpstr>
      <vt:lpstr>WZÓR</vt:lpstr>
    </vt:vector>
  </TitlesOfParts>
  <Company>mps</Company>
  <LinksUpToDate>false</LinksUpToDate>
  <CharactersWithSpaces>40667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Brčica Tomáš</cp:lastModifiedBy>
  <cp:revision>3</cp:revision>
  <cp:lastPrinted>2025-06-06T06:28:00Z</cp:lastPrinted>
  <dcterms:created xsi:type="dcterms:W3CDTF">2025-10-07T06:15:00Z</dcterms:created>
  <dcterms:modified xsi:type="dcterms:W3CDTF">2025-10-07T06:18:00Z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