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36277" w14:textId="77777777" w:rsidR="005B4395" w:rsidRDefault="005B4395" w:rsidP="00897CF4">
      <w:pPr>
        <w:pStyle w:val="Zkladntext21"/>
        <w:shd w:val="clear" w:color="auto" w:fill="auto"/>
        <w:spacing w:before="0"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  <w:bookmarkStart w:id="0" w:name="bookmark1"/>
    </w:p>
    <w:p w14:paraId="04656020" w14:textId="39EDE884" w:rsidR="005B4395" w:rsidRDefault="005B4395" w:rsidP="00897CF4">
      <w:pPr>
        <w:pStyle w:val="Zkladntext21"/>
        <w:shd w:val="clear" w:color="auto" w:fill="auto"/>
        <w:spacing w:before="0"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</w:p>
    <w:p w14:paraId="76FDE7C4" w14:textId="77777777" w:rsidR="005B4395" w:rsidRDefault="005B4395" w:rsidP="00897CF4">
      <w:pPr>
        <w:pStyle w:val="Zkladntext21"/>
        <w:shd w:val="clear" w:color="auto" w:fill="auto"/>
        <w:spacing w:before="0"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</w:p>
    <w:p w14:paraId="4256B141" w14:textId="1CA516B8" w:rsidR="00CC1B9F" w:rsidRPr="00897CF4" w:rsidRDefault="002F2B32" w:rsidP="00897CF4">
      <w:pPr>
        <w:pStyle w:val="Zkladntext21"/>
        <w:shd w:val="clear" w:color="auto" w:fill="auto"/>
        <w:spacing w:before="0"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897CF4">
        <w:rPr>
          <w:rFonts w:asciiTheme="minorHAnsi" w:hAnsiTheme="minorHAnsi" w:cstheme="minorHAnsi"/>
          <w:sz w:val="28"/>
          <w:szCs w:val="28"/>
        </w:rPr>
        <w:t>Smlouva o poskytnutí úklidových služeb</w:t>
      </w:r>
      <w:bookmarkEnd w:id="0"/>
    </w:p>
    <w:p w14:paraId="1AA0203A" w14:textId="77777777" w:rsidR="00A724C6" w:rsidRPr="00897CF4" w:rsidRDefault="00A724C6" w:rsidP="00A724C6">
      <w:pPr>
        <w:pStyle w:val="Zkladntext21"/>
        <w:shd w:val="clear" w:color="auto" w:fill="auto"/>
        <w:spacing w:before="0" w:after="0" w:line="240" w:lineRule="auto"/>
        <w:jc w:val="center"/>
        <w:rPr>
          <w:rFonts w:asciiTheme="minorHAnsi" w:hAnsiTheme="minorHAnsi" w:cstheme="minorHAnsi"/>
          <w:sz w:val="6"/>
          <w:szCs w:val="6"/>
        </w:rPr>
      </w:pPr>
    </w:p>
    <w:p w14:paraId="72DCC36A" w14:textId="529F30CA" w:rsidR="00CC1B9F" w:rsidRPr="00897CF4" w:rsidRDefault="002F2B32" w:rsidP="00A724C6">
      <w:pPr>
        <w:pStyle w:val="Zkladntext2"/>
        <w:shd w:val="clear" w:color="auto" w:fill="auto"/>
        <w:spacing w:before="0" w:after="0" w:line="240" w:lineRule="auto"/>
        <w:ind w:left="20" w:firstLine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97CF4">
        <w:rPr>
          <w:rFonts w:asciiTheme="minorHAnsi" w:hAnsiTheme="minorHAnsi" w:cstheme="minorHAnsi"/>
          <w:b/>
          <w:bCs/>
          <w:sz w:val="22"/>
          <w:szCs w:val="22"/>
        </w:rPr>
        <w:t>uzavřená dle § 1746 odst. 2 zákona C. 89/2012 Sb., ob</w:t>
      </w:r>
      <w:r w:rsidR="00897CF4" w:rsidRPr="00897CF4">
        <w:rPr>
          <w:rFonts w:asciiTheme="minorHAnsi" w:hAnsiTheme="minorHAnsi" w:cstheme="minorHAnsi"/>
          <w:b/>
          <w:bCs/>
          <w:sz w:val="22"/>
          <w:szCs w:val="22"/>
        </w:rPr>
        <w:t>č</w:t>
      </w:r>
      <w:r w:rsidRPr="00897CF4">
        <w:rPr>
          <w:rFonts w:asciiTheme="minorHAnsi" w:hAnsiTheme="minorHAnsi" w:cstheme="minorHAnsi"/>
          <w:b/>
          <w:bCs/>
          <w:sz w:val="22"/>
          <w:szCs w:val="22"/>
        </w:rPr>
        <w:t>anský zákoník, v</w:t>
      </w:r>
      <w:r w:rsidR="00897CF4" w:rsidRPr="00897CF4">
        <w:rPr>
          <w:rFonts w:asciiTheme="minorHAnsi" w:hAnsiTheme="minorHAnsi" w:cstheme="minorHAnsi"/>
          <w:b/>
          <w:bCs/>
          <w:sz w:val="22"/>
          <w:szCs w:val="22"/>
        </w:rPr>
        <w:t xml:space="preserve"> platném znění</w:t>
      </w:r>
    </w:p>
    <w:p w14:paraId="32984A6B" w14:textId="77777777" w:rsidR="00A724C6" w:rsidRPr="00897CF4" w:rsidRDefault="00A724C6" w:rsidP="00A724C6">
      <w:pPr>
        <w:pStyle w:val="Zkladntext2"/>
        <w:shd w:val="clear" w:color="auto" w:fill="auto"/>
        <w:spacing w:before="0" w:after="0" w:line="240" w:lineRule="auto"/>
        <w:ind w:left="20" w:firstLine="0"/>
        <w:jc w:val="center"/>
        <w:rPr>
          <w:rFonts w:asciiTheme="minorHAnsi" w:hAnsiTheme="minorHAnsi" w:cstheme="minorHAnsi"/>
          <w:sz w:val="22"/>
          <w:szCs w:val="22"/>
        </w:rPr>
      </w:pPr>
    </w:p>
    <w:p w14:paraId="1A41A03D" w14:textId="642C0E3C" w:rsidR="00CC1B9F" w:rsidRPr="00897CF4" w:rsidRDefault="002F2B32" w:rsidP="00A724C6">
      <w:pPr>
        <w:pStyle w:val="Zkladntext2"/>
        <w:shd w:val="clear" w:color="auto" w:fill="auto"/>
        <w:spacing w:before="0" w:after="0" w:line="240" w:lineRule="auto"/>
        <w:ind w:left="20" w:firstLine="0"/>
        <w:jc w:val="both"/>
        <w:rPr>
          <w:rFonts w:asciiTheme="minorHAnsi" w:hAnsiTheme="minorHAnsi" w:cstheme="minorHAnsi"/>
          <w:sz w:val="22"/>
          <w:szCs w:val="22"/>
        </w:rPr>
      </w:pPr>
      <w:r w:rsidRPr="00897CF4">
        <w:rPr>
          <w:rFonts w:asciiTheme="minorHAnsi" w:hAnsiTheme="minorHAnsi" w:cstheme="minorHAnsi"/>
          <w:sz w:val="22"/>
          <w:szCs w:val="22"/>
        </w:rPr>
        <w:t>Níže uvedeného dne, měsíce a roku</w:t>
      </w:r>
      <w:r w:rsidR="00897CF4" w:rsidRPr="00897CF4">
        <w:rPr>
          <w:rFonts w:asciiTheme="minorHAnsi" w:hAnsiTheme="minorHAnsi" w:cstheme="minorHAnsi"/>
          <w:sz w:val="22"/>
          <w:szCs w:val="22"/>
        </w:rPr>
        <w:t>:</w:t>
      </w:r>
    </w:p>
    <w:p w14:paraId="77316953" w14:textId="77777777" w:rsidR="00897CF4" w:rsidRPr="00373853" w:rsidRDefault="00897CF4" w:rsidP="00A724C6">
      <w:pPr>
        <w:pStyle w:val="Zkladntext2"/>
        <w:shd w:val="clear" w:color="auto" w:fill="auto"/>
        <w:spacing w:before="0" w:after="0" w:line="240" w:lineRule="auto"/>
        <w:ind w:left="20" w:firstLine="0"/>
        <w:jc w:val="both"/>
        <w:rPr>
          <w:rFonts w:asciiTheme="minorHAnsi" w:hAnsiTheme="minorHAnsi" w:cstheme="minorHAnsi"/>
          <w:sz w:val="12"/>
          <w:szCs w:val="12"/>
        </w:rPr>
      </w:pPr>
    </w:p>
    <w:p w14:paraId="503A3247" w14:textId="77777777" w:rsidR="00897CF4" w:rsidRPr="00897CF4" w:rsidRDefault="00897CF4" w:rsidP="00897CF4">
      <w:pPr>
        <w:rPr>
          <w:rFonts w:asciiTheme="minorHAnsi" w:hAnsiTheme="minorHAnsi" w:cstheme="minorHAnsi"/>
          <w:sz w:val="22"/>
          <w:szCs w:val="22"/>
        </w:rPr>
      </w:pPr>
      <w:r w:rsidRPr="00897CF4">
        <w:rPr>
          <w:rFonts w:asciiTheme="minorHAnsi" w:hAnsiTheme="minorHAnsi" w:cstheme="minorHAnsi"/>
          <w:b/>
          <w:sz w:val="22"/>
          <w:szCs w:val="22"/>
        </w:rPr>
        <w:t>Národní památkový ústav, státní příspěvková organizace</w:t>
      </w:r>
    </w:p>
    <w:p w14:paraId="63A7B3FE" w14:textId="77777777" w:rsidR="00897CF4" w:rsidRPr="00897CF4" w:rsidRDefault="00897CF4" w:rsidP="00897CF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897CF4">
        <w:rPr>
          <w:rFonts w:asciiTheme="minorHAnsi" w:hAnsiTheme="minorHAnsi" w:cstheme="minorHAnsi"/>
          <w:sz w:val="22"/>
          <w:szCs w:val="22"/>
        </w:rPr>
        <w:t>IČO: 75032333, DIČ: CZ75032333</w:t>
      </w:r>
    </w:p>
    <w:p w14:paraId="33B10E30" w14:textId="77777777" w:rsidR="00897CF4" w:rsidRPr="00897CF4" w:rsidRDefault="00897CF4" w:rsidP="00897CF4">
      <w:pPr>
        <w:rPr>
          <w:rFonts w:asciiTheme="minorHAnsi" w:eastAsia="Times New Roman" w:hAnsiTheme="minorHAnsi" w:cstheme="minorHAnsi"/>
          <w:sz w:val="22"/>
          <w:szCs w:val="22"/>
          <w:lang w:eastAsia="en-US"/>
        </w:rPr>
      </w:pPr>
      <w:r w:rsidRPr="00897CF4">
        <w:rPr>
          <w:rFonts w:asciiTheme="minorHAnsi" w:eastAsia="Times New Roman" w:hAnsiTheme="minorHAnsi" w:cstheme="minorHAnsi"/>
          <w:sz w:val="22"/>
          <w:szCs w:val="22"/>
          <w:lang w:eastAsia="en-US"/>
        </w:rPr>
        <w:t xml:space="preserve">se sídlem 118 01 Praha 1 – Malá Strana, Valdštejnské nám. 3, IČO: 75032333     </w:t>
      </w:r>
    </w:p>
    <w:p w14:paraId="2A7A0508" w14:textId="77777777" w:rsidR="00897CF4" w:rsidRPr="00897CF4" w:rsidRDefault="00897CF4" w:rsidP="00897CF4">
      <w:pPr>
        <w:rPr>
          <w:rFonts w:asciiTheme="minorHAnsi" w:eastAsia="Times New Roman" w:hAnsiTheme="minorHAnsi" w:cstheme="minorHAnsi"/>
          <w:sz w:val="22"/>
          <w:szCs w:val="22"/>
          <w:lang w:eastAsia="en-US"/>
        </w:rPr>
      </w:pPr>
      <w:r w:rsidRPr="00897CF4">
        <w:rPr>
          <w:rFonts w:asciiTheme="minorHAnsi" w:hAnsiTheme="minorHAnsi" w:cstheme="minorHAnsi"/>
          <w:sz w:val="22"/>
          <w:szCs w:val="22"/>
        </w:rPr>
        <w:t>bankovní spojení: ČNB, č. účtu: ČNB, č. účtu 710002-60039011/0710</w:t>
      </w:r>
    </w:p>
    <w:p w14:paraId="261FC339" w14:textId="77777777" w:rsidR="00897CF4" w:rsidRPr="00897CF4" w:rsidRDefault="00897CF4" w:rsidP="00897CF4">
      <w:pPr>
        <w:rPr>
          <w:rFonts w:asciiTheme="minorHAnsi" w:eastAsia="Times New Roman" w:hAnsiTheme="minorHAnsi" w:cstheme="minorHAnsi"/>
          <w:bCs/>
          <w:sz w:val="22"/>
          <w:szCs w:val="22"/>
          <w:lang w:eastAsia="en-US"/>
        </w:rPr>
      </w:pPr>
      <w:r w:rsidRPr="00897CF4">
        <w:rPr>
          <w:rFonts w:asciiTheme="minorHAnsi" w:eastAsia="Times New Roman" w:hAnsiTheme="minorHAnsi" w:cstheme="minorHAnsi"/>
          <w:sz w:val="22"/>
          <w:szCs w:val="22"/>
          <w:lang w:eastAsia="en-US"/>
        </w:rPr>
        <w:t xml:space="preserve">zastoupen: </w:t>
      </w:r>
      <w:r w:rsidRPr="00897CF4">
        <w:rPr>
          <w:rFonts w:asciiTheme="minorHAnsi" w:eastAsia="Times New Roman" w:hAnsiTheme="minorHAnsi" w:cstheme="minorHAnsi"/>
          <w:bCs/>
          <w:sz w:val="22"/>
          <w:szCs w:val="22"/>
          <w:lang w:eastAsia="en-US"/>
        </w:rPr>
        <w:t>ředitelem územního odborného pracoviště v Brně, PhDr. Zdeňkem Váchou</w:t>
      </w:r>
    </w:p>
    <w:p w14:paraId="2B9127D7" w14:textId="4029115A" w:rsidR="00897CF4" w:rsidRPr="00897CF4" w:rsidRDefault="00897CF4" w:rsidP="00897CF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F440EB">
        <w:rPr>
          <w:rFonts w:asciiTheme="minorHAnsi" w:hAnsiTheme="minorHAnsi" w:cstheme="minorHAnsi"/>
          <w:sz w:val="22"/>
          <w:szCs w:val="22"/>
        </w:rPr>
        <w:t xml:space="preserve">zástupce pro věcná jednání: </w:t>
      </w:r>
      <w:r w:rsidR="00AD2200">
        <w:rPr>
          <w:rFonts w:asciiTheme="minorHAnsi" w:hAnsiTheme="minorHAnsi" w:cstheme="minorHAnsi"/>
          <w:sz w:val="22"/>
          <w:szCs w:val="22"/>
        </w:rPr>
        <w:t>xxxxxxxxx</w:t>
      </w:r>
      <w:r w:rsidRPr="00F440EB">
        <w:rPr>
          <w:rFonts w:asciiTheme="minorHAnsi" w:hAnsiTheme="minorHAnsi" w:cstheme="minorHAnsi"/>
          <w:sz w:val="22"/>
          <w:szCs w:val="22"/>
        </w:rPr>
        <w:t xml:space="preserve"> </w:t>
      </w:r>
      <w:r w:rsidRPr="005B4395">
        <w:rPr>
          <w:rFonts w:asciiTheme="minorHAnsi" w:hAnsiTheme="minorHAnsi" w:cstheme="minorHAnsi"/>
          <w:i/>
          <w:iCs/>
          <w:sz w:val="22"/>
          <w:szCs w:val="22"/>
        </w:rPr>
        <w:t>(dále jen „zástupce Objednatele“, ID DS: 2cy8h6t​)</w:t>
      </w:r>
    </w:p>
    <w:p w14:paraId="7AB23D8A" w14:textId="351493ED" w:rsidR="00897CF4" w:rsidRPr="00897CF4" w:rsidRDefault="00897CF4" w:rsidP="00897CF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897CF4">
        <w:rPr>
          <w:rFonts w:asciiTheme="minorHAnsi" w:eastAsia="Times New Roman" w:hAnsiTheme="minorHAnsi" w:cstheme="minorHAnsi"/>
          <w:b/>
          <w:sz w:val="22"/>
          <w:szCs w:val="22"/>
          <w:lang w:eastAsia="en-US"/>
        </w:rPr>
        <w:t>doručovací adresa</w:t>
      </w:r>
      <w:r w:rsidRPr="00897CF4">
        <w:rPr>
          <w:rFonts w:asciiTheme="minorHAnsi" w:eastAsia="Times New Roman" w:hAnsiTheme="minorHAnsi" w:cstheme="minorHAnsi"/>
          <w:sz w:val="22"/>
          <w:szCs w:val="22"/>
          <w:lang w:eastAsia="en-US"/>
        </w:rPr>
        <w:t>: nám. Svobody č. 8, 60</w:t>
      </w:r>
      <w:r w:rsidR="00F440EB">
        <w:rPr>
          <w:rFonts w:asciiTheme="minorHAnsi" w:eastAsia="Times New Roman" w:hAnsiTheme="minorHAnsi" w:cstheme="minorHAnsi"/>
          <w:sz w:val="22"/>
          <w:szCs w:val="22"/>
          <w:lang w:eastAsia="en-US"/>
        </w:rPr>
        <w:t>2</w:t>
      </w:r>
      <w:r w:rsidRPr="00897CF4">
        <w:rPr>
          <w:rFonts w:asciiTheme="minorHAnsi" w:eastAsia="Times New Roman" w:hAnsiTheme="minorHAnsi" w:cstheme="minorHAnsi"/>
          <w:sz w:val="22"/>
          <w:szCs w:val="22"/>
          <w:lang w:eastAsia="en-US"/>
        </w:rPr>
        <w:t xml:space="preserve"> </w:t>
      </w:r>
      <w:r w:rsidR="00F440EB">
        <w:rPr>
          <w:rFonts w:asciiTheme="minorHAnsi" w:eastAsia="Times New Roman" w:hAnsiTheme="minorHAnsi" w:cstheme="minorHAnsi"/>
          <w:sz w:val="22"/>
          <w:szCs w:val="22"/>
          <w:lang w:eastAsia="en-US"/>
        </w:rPr>
        <w:t>00</w:t>
      </w:r>
      <w:r w:rsidRPr="00897CF4">
        <w:rPr>
          <w:rFonts w:asciiTheme="minorHAnsi" w:eastAsia="Times New Roman" w:hAnsiTheme="minorHAnsi" w:cstheme="minorHAnsi"/>
          <w:sz w:val="22"/>
          <w:szCs w:val="22"/>
          <w:lang w:eastAsia="en-US"/>
        </w:rPr>
        <w:t xml:space="preserve"> Brno</w:t>
      </w:r>
    </w:p>
    <w:p w14:paraId="22EFE08E" w14:textId="77777777" w:rsidR="00897CF4" w:rsidRPr="00897CF4" w:rsidRDefault="00897CF4" w:rsidP="00897CF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 w:val="6"/>
          <w:szCs w:val="6"/>
        </w:rPr>
      </w:pPr>
    </w:p>
    <w:p w14:paraId="67866028" w14:textId="77777777" w:rsidR="00897CF4" w:rsidRPr="005B4395" w:rsidRDefault="00897CF4" w:rsidP="00897CF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5B4395">
        <w:rPr>
          <w:rFonts w:asciiTheme="minorHAnsi" w:hAnsiTheme="minorHAnsi" w:cstheme="minorHAnsi"/>
          <w:i/>
          <w:iCs/>
          <w:sz w:val="22"/>
          <w:szCs w:val="22"/>
        </w:rPr>
        <w:t xml:space="preserve">(dále jen </w:t>
      </w:r>
      <w:r w:rsidRPr="005B4395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„Objednatel“)</w:t>
      </w:r>
    </w:p>
    <w:p w14:paraId="2923BDB1" w14:textId="77777777" w:rsidR="00897CF4" w:rsidRPr="00897CF4" w:rsidRDefault="00897CF4" w:rsidP="00897CF4">
      <w:pPr>
        <w:rPr>
          <w:rFonts w:asciiTheme="minorHAnsi" w:hAnsiTheme="minorHAnsi" w:cstheme="minorHAnsi"/>
          <w:sz w:val="6"/>
          <w:szCs w:val="6"/>
        </w:rPr>
      </w:pPr>
    </w:p>
    <w:p w14:paraId="5B30FD00" w14:textId="77777777" w:rsidR="00897CF4" w:rsidRPr="00897CF4" w:rsidRDefault="00897CF4" w:rsidP="00897CF4">
      <w:pPr>
        <w:rPr>
          <w:rFonts w:asciiTheme="minorHAnsi" w:hAnsiTheme="minorHAnsi" w:cstheme="minorHAnsi"/>
          <w:sz w:val="22"/>
          <w:szCs w:val="22"/>
        </w:rPr>
      </w:pPr>
      <w:r w:rsidRPr="00897CF4">
        <w:rPr>
          <w:rFonts w:asciiTheme="minorHAnsi" w:hAnsiTheme="minorHAnsi" w:cstheme="minorHAnsi"/>
          <w:sz w:val="22"/>
          <w:szCs w:val="22"/>
        </w:rPr>
        <w:t>a</w:t>
      </w:r>
    </w:p>
    <w:p w14:paraId="0166D0B4" w14:textId="77777777" w:rsidR="00897CF4" w:rsidRPr="00897CF4" w:rsidRDefault="00897CF4" w:rsidP="00897CF4">
      <w:pPr>
        <w:rPr>
          <w:rFonts w:asciiTheme="minorHAnsi" w:hAnsiTheme="minorHAnsi" w:cstheme="minorHAnsi"/>
          <w:sz w:val="6"/>
          <w:szCs w:val="6"/>
        </w:rPr>
      </w:pPr>
    </w:p>
    <w:p w14:paraId="7E05BD43" w14:textId="77777777" w:rsidR="00220B5E" w:rsidRPr="008F0145" w:rsidRDefault="00220B5E" w:rsidP="00220B5E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IP – TRADING, s. r. o.</w:t>
      </w:r>
    </w:p>
    <w:p w14:paraId="3D3AB950" w14:textId="77777777" w:rsidR="00220B5E" w:rsidRPr="008F0145" w:rsidRDefault="00220B5E" w:rsidP="00220B5E">
      <w:pPr>
        <w:rPr>
          <w:rFonts w:asciiTheme="minorHAnsi" w:hAnsiTheme="minorHAnsi" w:cstheme="minorHAnsi"/>
          <w:bCs/>
          <w:sz w:val="22"/>
          <w:szCs w:val="22"/>
        </w:rPr>
      </w:pPr>
      <w:r w:rsidRPr="008F0145">
        <w:rPr>
          <w:rFonts w:asciiTheme="minorHAnsi" w:hAnsiTheme="minorHAnsi" w:cstheme="minorHAnsi"/>
          <w:bCs/>
          <w:sz w:val="22"/>
          <w:szCs w:val="22"/>
        </w:rPr>
        <w:t xml:space="preserve">zapsaný/á v obchodní rejstříku vedeném </w:t>
      </w:r>
      <w:r>
        <w:rPr>
          <w:rFonts w:asciiTheme="minorHAnsi" w:hAnsiTheme="minorHAnsi" w:cstheme="minorHAnsi"/>
          <w:bCs/>
          <w:sz w:val="22"/>
          <w:szCs w:val="22"/>
        </w:rPr>
        <w:t>Krajským soudem v Brně</w:t>
      </w:r>
      <w:r w:rsidRPr="008F0145">
        <w:rPr>
          <w:rFonts w:asciiTheme="minorHAnsi" w:hAnsiTheme="minorHAnsi" w:cstheme="minorHAnsi"/>
          <w:bCs/>
          <w:sz w:val="22"/>
          <w:szCs w:val="22"/>
        </w:rPr>
        <w:t xml:space="preserve">, v oddíle </w:t>
      </w:r>
      <w:r>
        <w:rPr>
          <w:rFonts w:asciiTheme="minorHAnsi" w:hAnsiTheme="minorHAnsi" w:cstheme="minorHAnsi"/>
          <w:bCs/>
          <w:sz w:val="22"/>
          <w:szCs w:val="22"/>
        </w:rPr>
        <w:t>C</w:t>
      </w:r>
      <w:r w:rsidRPr="008F0145">
        <w:rPr>
          <w:rFonts w:asciiTheme="minorHAnsi" w:hAnsiTheme="minorHAnsi" w:cstheme="minorHAnsi"/>
          <w:bCs/>
          <w:sz w:val="22"/>
          <w:szCs w:val="22"/>
        </w:rPr>
        <w:t>, vložka</w:t>
      </w:r>
      <w:r>
        <w:rPr>
          <w:rFonts w:asciiTheme="minorHAnsi" w:hAnsiTheme="minorHAnsi" w:cstheme="minorHAnsi"/>
          <w:bCs/>
          <w:sz w:val="22"/>
          <w:szCs w:val="22"/>
        </w:rPr>
        <w:t xml:space="preserve"> 22451</w:t>
      </w:r>
      <w:r w:rsidRPr="008F0145">
        <w:rPr>
          <w:rFonts w:asciiTheme="minorHAnsi" w:hAnsiTheme="minorHAnsi" w:cstheme="minorHAnsi"/>
          <w:bCs/>
          <w:sz w:val="22"/>
          <w:szCs w:val="22"/>
        </w:rPr>
        <w:t xml:space="preserve"> (příp. údaj o zápisu v jiné evidenci)</w:t>
      </w:r>
    </w:p>
    <w:p w14:paraId="10E40337" w14:textId="77777777" w:rsidR="00220B5E" w:rsidRPr="008F0145" w:rsidRDefault="00220B5E" w:rsidP="00220B5E">
      <w:pPr>
        <w:rPr>
          <w:rFonts w:asciiTheme="minorHAnsi" w:hAnsiTheme="minorHAnsi" w:cstheme="minorHAnsi"/>
          <w:sz w:val="22"/>
          <w:szCs w:val="22"/>
        </w:rPr>
      </w:pPr>
      <w:r w:rsidRPr="008F0145">
        <w:rPr>
          <w:rFonts w:asciiTheme="minorHAnsi" w:hAnsiTheme="minorHAnsi" w:cstheme="minorHAnsi"/>
          <w:sz w:val="22"/>
          <w:szCs w:val="22"/>
        </w:rPr>
        <w:t xml:space="preserve">IČO: </w:t>
      </w:r>
      <w:r>
        <w:rPr>
          <w:rFonts w:asciiTheme="minorHAnsi" w:hAnsiTheme="minorHAnsi" w:cstheme="minorHAnsi"/>
          <w:sz w:val="22"/>
          <w:szCs w:val="22"/>
        </w:rPr>
        <w:t>63496887</w:t>
      </w:r>
      <w:r w:rsidRPr="008F0145">
        <w:rPr>
          <w:rFonts w:asciiTheme="minorHAnsi" w:hAnsiTheme="minorHAnsi" w:cstheme="minorHAnsi"/>
          <w:sz w:val="22"/>
          <w:szCs w:val="22"/>
        </w:rPr>
        <w:t>, DIČ:</w:t>
      </w:r>
      <w:r>
        <w:rPr>
          <w:rFonts w:asciiTheme="minorHAnsi" w:hAnsiTheme="minorHAnsi" w:cstheme="minorHAnsi"/>
          <w:sz w:val="22"/>
          <w:szCs w:val="22"/>
        </w:rPr>
        <w:t xml:space="preserve"> CZ63496887</w:t>
      </w:r>
    </w:p>
    <w:p w14:paraId="165BFD98" w14:textId="77777777" w:rsidR="00220B5E" w:rsidRPr="008F0145" w:rsidRDefault="00220B5E" w:rsidP="00220B5E">
      <w:pPr>
        <w:rPr>
          <w:rFonts w:asciiTheme="minorHAnsi" w:hAnsiTheme="minorHAnsi" w:cstheme="minorHAnsi"/>
          <w:sz w:val="22"/>
          <w:szCs w:val="22"/>
        </w:rPr>
      </w:pPr>
      <w:r w:rsidRPr="008F0145">
        <w:rPr>
          <w:rFonts w:asciiTheme="minorHAnsi" w:hAnsiTheme="minorHAnsi" w:cstheme="minorHAnsi"/>
          <w:sz w:val="22"/>
          <w:szCs w:val="22"/>
        </w:rPr>
        <w:t xml:space="preserve">se sídlem: </w:t>
      </w:r>
      <w:r>
        <w:rPr>
          <w:rFonts w:asciiTheme="minorHAnsi" w:hAnsiTheme="minorHAnsi" w:cstheme="minorHAnsi"/>
          <w:sz w:val="22"/>
          <w:szCs w:val="22"/>
        </w:rPr>
        <w:t>Pražákova 1024/66a, 639 00 Brno - Štýřice</w:t>
      </w:r>
    </w:p>
    <w:p w14:paraId="621C74ED" w14:textId="4842623E" w:rsidR="00220B5E" w:rsidRPr="008F0145" w:rsidRDefault="00220B5E" w:rsidP="00220B5E">
      <w:pPr>
        <w:rPr>
          <w:rFonts w:asciiTheme="minorHAnsi" w:hAnsiTheme="minorHAnsi" w:cstheme="minorHAnsi"/>
          <w:sz w:val="22"/>
          <w:szCs w:val="22"/>
        </w:rPr>
      </w:pPr>
      <w:r w:rsidRPr="008F0145">
        <w:rPr>
          <w:rFonts w:asciiTheme="minorHAnsi" w:hAnsiTheme="minorHAnsi" w:cstheme="minorHAnsi"/>
          <w:sz w:val="22"/>
          <w:szCs w:val="22"/>
        </w:rPr>
        <w:t>zastoupen</w:t>
      </w:r>
      <w:r>
        <w:rPr>
          <w:rFonts w:asciiTheme="minorHAnsi" w:hAnsiTheme="minorHAnsi" w:cstheme="minorHAnsi"/>
          <w:sz w:val="22"/>
          <w:szCs w:val="22"/>
        </w:rPr>
        <w:t xml:space="preserve"> (oprávněná osoba poskytovatele)</w:t>
      </w:r>
      <w:r w:rsidRPr="008F0145">
        <w:rPr>
          <w:rFonts w:asciiTheme="minorHAnsi" w:hAnsiTheme="minorHAnsi" w:cstheme="minorHAnsi"/>
          <w:sz w:val="22"/>
          <w:szCs w:val="22"/>
        </w:rPr>
        <w:t xml:space="preserve">: </w:t>
      </w:r>
      <w:r w:rsidR="00AD2200">
        <w:rPr>
          <w:rFonts w:asciiTheme="minorHAnsi" w:hAnsiTheme="minorHAnsi" w:cstheme="minorHAnsi"/>
          <w:sz w:val="22"/>
          <w:szCs w:val="22"/>
        </w:rPr>
        <w:t>xxxxxxxxxxxxxxxx</w:t>
      </w:r>
    </w:p>
    <w:p w14:paraId="78BE9796" w14:textId="77777777" w:rsidR="00220B5E" w:rsidRPr="008F0145" w:rsidRDefault="00220B5E" w:rsidP="00220B5E">
      <w:pPr>
        <w:rPr>
          <w:rFonts w:asciiTheme="minorHAnsi" w:hAnsiTheme="minorHAnsi" w:cstheme="minorHAnsi"/>
          <w:sz w:val="22"/>
          <w:szCs w:val="22"/>
        </w:rPr>
      </w:pPr>
      <w:r w:rsidRPr="008F0145">
        <w:rPr>
          <w:rFonts w:asciiTheme="minorHAnsi" w:hAnsiTheme="minorHAnsi" w:cstheme="minorHAnsi"/>
          <w:sz w:val="22"/>
          <w:szCs w:val="22"/>
        </w:rPr>
        <w:t>bankovní spojení:</w:t>
      </w:r>
      <w:r>
        <w:rPr>
          <w:rFonts w:asciiTheme="minorHAnsi" w:hAnsiTheme="minorHAnsi" w:cstheme="minorHAnsi"/>
          <w:sz w:val="22"/>
          <w:szCs w:val="22"/>
        </w:rPr>
        <w:t xml:space="preserve"> Československá obchodní banka a.s.</w:t>
      </w:r>
      <w:r w:rsidRPr="008F0145">
        <w:rPr>
          <w:rFonts w:asciiTheme="minorHAnsi" w:hAnsiTheme="minorHAnsi" w:cstheme="minorHAnsi"/>
          <w:sz w:val="22"/>
          <w:szCs w:val="22"/>
        </w:rPr>
        <w:t xml:space="preserve">, č. ú.: </w:t>
      </w:r>
      <w:r>
        <w:rPr>
          <w:rFonts w:asciiTheme="minorHAnsi" w:hAnsiTheme="minorHAnsi" w:cstheme="minorHAnsi"/>
          <w:sz w:val="22"/>
          <w:szCs w:val="22"/>
        </w:rPr>
        <w:t>319048655/0300</w:t>
      </w:r>
    </w:p>
    <w:p w14:paraId="42CA607C" w14:textId="77A3BF9A" w:rsidR="00220B5E" w:rsidRPr="00897CF4" w:rsidRDefault="00220B5E" w:rsidP="00220B5E">
      <w:pPr>
        <w:rPr>
          <w:rFonts w:asciiTheme="minorHAnsi" w:hAnsiTheme="minorHAnsi" w:cstheme="minorHAnsi"/>
          <w:sz w:val="22"/>
          <w:szCs w:val="22"/>
        </w:rPr>
      </w:pPr>
      <w:r w:rsidRPr="008F0145">
        <w:rPr>
          <w:rFonts w:asciiTheme="minorHAnsi" w:hAnsiTheme="minorHAnsi" w:cstheme="minorHAnsi"/>
          <w:sz w:val="22"/>
          <w:szCs w:val="22"/>
        </w:rPr>
        <w:t>Kontaktní osoba</w:t>
      </w:r>
      <w:r w:rsidR="00AD2200">
        <w:rPr>
          <w:rFonts w:asciiTheme="minorHAnsi" w:hAnsiTheme="minorHAnsi" w:cstheme="minorHAnsi"/>
          <w:sz w:val="22"/>
          <w:szCs w:val="22"/>
        </w:rPr>
        <w:t>xxxxxxxxxxxxxx</w:t>
      </w:r>
      <w:r w:rsidRPr="008F0145">
        <w:rPr>
          <w:rFonts w:asciiTheme="minorHAnsi" w:hAnsiTheme="minorHAnsi" w:cstheme="minorHAnsi"/>
          <w:sz w:val="22"/>
          <w:szCs w:val="22"/>
        </w:rPr>
        <w:t xml:space="preserve">, </w:t>
      </w:r>
      <w:r w:rsidR="00AD2200">
        <w:rPr>
          <w:rFonts w:asciiTheme="minorHAnsi" w:hAnsiTheme="minorHAnsi" w:cstheme="minorHAnsi"/>
          <w:sz w:val="22"/>
          <w:szCs w:val="22"/>
        </w:rPr>
        <w:t>xxxxxxxx</w:t>
      </w:r>
      <w:r w:rsidRPr="008F0145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+</w:t>
      </w:r>
      <w:r w:rsidR="00AD2200">
        <w:rPr>
          <w:rFonts w:asciiTheme="minorHAnsi" w:hAnsiTheme="minorHAnsi" w:cstheme="minorHAnsi"/>
          <w:sz w:val="22"/>
          <w:szCs w:val="22"/>
        </w:rPr>
        <w:t>xxxxxxxxxxxxx</w:t>
      </w:r>
      <w:r w:rsidRPr="008F0145">
        <w:rPr>
          <w:rFonts w:asciiTheme="minorHAnsi" w:hAnsiTheme="minorHAnsi" w:cstheme="minorHAnsi"/>
          <w:sz w:val="22"/>
          <w:szCs w:val="22"/>
        </w:rPr>
        <w:t xml:space="preserve"> (dále jen „Zástupce poskytovatele“)</w:t>
      </w:r>
    </w:p>
    <w:p w14:paraId="2A0FC2ED" w14:textId="77777777" w:rsidR="00897CF4" w:rsidRPr="00897CF4" w:rsidRDefault="00897CF4" w:rsidP="00897CF4">
      <w:pPr>
        <w:rPr>
          <w:rFonts w:asciiTheme="minorHAnsi" w:hAnsiTheme="minorHAnsi" w:cstheme="minorHAnsi"/>
          <w:sz w:val="6"/>
          <w:szCs w:val="6"/>
        </w:rPr>
      </w:pPr>
    </w:p>
    <w:p w14:paraId="39B5BB3D" w14:textId="1FB77F70" w:rsidR="00897CF4" w:rsidRPr="005B4395" w:rsidRDefault="00897CF4" w:rsidP="00897CF4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5B4395">
        <w:rPr>
          <w:rFonts w:asciiTheme="minorHAnsi" w:hAnsiTheme="minorHAnsi" w:cstheme="minorHAnsi"/>
          <w:i/>
          <w:iCs/>
          <w:sz w:val="22"/>
          <w:szCs w:val="22"/>
        </w:rPr>
        <w:t>(dále jen „</w:t>
      </w:r>
      <w:r w:rsidR="000A630E" w:rsidRPr="005B4395">
        <w:rPr>
          <w:rFonts w:asciiTheme="minorHAnsi" w:hAnsiTheme="minorHAnsi" w:cstheme="minorHAnsi"/>
          <w:b/>
          <w:i/>
          <w:iCs/>
          <w:sz w:val="22"/>
          <w:szCs w:val="22"/>
        </w:rPr>
        <w:t>Poskytovatel</w:t>
      </w:r>
      <w:r w:rsidRPr="005B4395">
        <w:rPr>
          <w:rFonts w:asciiTheme="minorHAnsi" w:hAnsiTheme="minorHAnsi" w:cstheme="minorHAnsi"/>
          <w:i/>
          <w:iCs/>
          <w:sz w:val="22"/>
          <w:szCs w:val="22"/>
        </w:rPr>
        <w:t>“)</w:t>
      </w:r>
    </w:p>
    <w:p w14:paraId="0BDCF565" w14:textId="77777777" w:rsidR="00897CF4" w:rsidRPr="005B4395" w:rsidRDefault="00897CF4" w:rsidP="00897CF4">
      <w:pPr>
        <w:pStyle w:val="Default"/>
        <w:ind w:left="0" w:firstLine="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5B4395">
        <w:rPr>
          <w:rFonts w:asciiTheme="minorHAnsi" w:hAnsiTheme="minorHAnsi" w:cstheme="minorHAnsi"/>
          <w:i/>
          <w:iCs/>
          <w:sz w:val="22"/>
          <w:szCs w:val="22"/>
        </w:rPr>
        <w:t>(společně jako „</w:t>
      </w:r>
      <w:r w:rsidRPr="005B4395">
        <w:rPr>
          <w:rFonts w:asciiTheme="minorHAnsi" w:hAnsiTheme="minorHAnsi" w:cstheme="minorHAnsi"/>
          <w:b/>
          <w:i/>
          <w:iCs/>
          <w:sz w:val="22"/>
          <w:szCs w:val="22"/>
        </w:rPr>
        <w:t>Smluvní strany</w:t>
      </w:r>
      <w:r w:rsidRPr="005B4395">
        <w:rPr>
          <w:rFonts w:asciiTheme="minorHAnsi" w:hAnsiTheme="minorHAnsi" w:cstheme="minorHAnsi"/>
          <w:i/>
          <w:iCs/>
          <w:sz w:val="22"/>
          <w:szCs w:val="22"/>
        </w:rPr>
        <w:t>“)</w:t>
      </w:r>
    </w:p>
    <w:p w14:paraId="1AB0CB73" w14:textId="77777777" w:rsidR="00373853" w:rsidRDefault="00373853" w:rsidP="00373853">
      <w:pPr>
        <w:pStyle w:val="Zkladntext21"/>
        <w:shd w:val="clear" w:color="auto" w:fill="auto"/>
        <w:spacing w:before="0" w:after="0" w:line="240" w:lineRule="auto"/>
        <w:jc w:val="center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36BEDC30" w14:textId="7E5CB944" w:rsidR="00897CF4" w:rsidRPr="00373853" w:rsidRDefault="008F0145" w:rsidP="00373853">
      <w:pPr>
        <w:pStyle w:val="Zkladntext21"/>
        <w:shd w:val="clear" w:color="auto" w:fill="auto"/>
        <w:spacing w:before="0" w:after="0" w:line="240" w:lineRule="auto"/>
        <w:jc w:val="center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Smluvní strany </w:t>
      </w:r>
      <w:r w:rsidR="00897CF4" w:rsidRPr="00373853">
        <w:rPr>
          <w:rFonts w:asciiTheme="minorHAnsi" w:hAnsiTheme="minorHAnsi" w:cstheme="minorHAnsi"/>
          <w:b w:val="0"/>
          <w:bCs w:val="0"/>
          <w:sz w:val="22"/>
          <w:szCs w:val="22"/>
        </w:rPr>
        <w:t>uzavřely tuto smlouvu</w:t>
      </w:r>
      <w:r w:rsidR="00373853" w:rsidRPr="00373853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o poskytnutí úklidových služeb</w:t>
      </w:r>
    </w:p>
    <w:p w14:paraId="7308F34F" w14:textId="51A17B68" w:rsidR="00897CF4" w:rsidRPr="005B4395" w:rsidRDefault="00897CF4" w:rsidP="005B4395">
      <w:pPr>
        <w:pStyle w:val="Nzev"/>
        <w:numPr>
          <w:ilvl w:val="0"/>
          <w:numId w:val="0"/>
        </w:numPr>
        <w:tabs>
          <w:tab w:val="left" w:pos="1341"/>
        </w:tabs>
        <w:rPr>
          <w:rFonts w:asciiTheme="minorHAnsi" w:hAnsiTheme="minorHAnsi" w:cstheme="minorHAnsi"/>
          <w:bCs/>
          <w:i/>
          <w:iCs/>
          <w:sz w:val="22"/>
          <w:szCs w:val="22"/>
          <w:u w:val="none"/>
          <w:lang w:val="cs-CZ"/>
        </w:rPr>
      </w:pPr>
      <w:r w:rsidRPr="005B4395">
        <w:rPr>
          <w:rFonts w:asciiTheme="minorHAnsi" w:hAnsiTheme="minorHAnsi" w:cstheme="minorHAnsi"/>
          <w:bCs/>
          <w:i/>
          <w:iCs/>
          <w:sz w:val="22"/>
          <w:szCs w:val="22"/>
          <w:u w:val="none"/>
          <w:lang w:val="cs-CZ"/>
        </w:rPr>
        <w:t>(dále jen „</w:t>
      </w:r>
      <w:r w:rsidR="00373853" w:rsidRPr="005B4395">
        <w:rPr>
          <w:rFonts w:asciiTheme="minorHAnsi" w:hAnsiTheme="minorHAnsi" w:cstheme="minorHAnsi"/>
          <w:bCs/>
          <w:i/>
          <w:iCs/>
          <w:sz w:val="22"/>
          <w:szCs w:val="22"/>
          <w:u w:val="none"/>
          <w:lang w:val="cs-CZ"/>
        </w:rPr>
        <w:t>s</w:t>
      </w:r>
      <w:r w:rsidRPr="005B4395">
        <w:rPr>
          <w:rFonts w:asciiTheme="minorHAnsi" w:hAnsiTheme="minorHAnsi" w:cstheme="minorHAnsi"/>
          <w:bCs/>
          <w:i/>
          <w:iCs/>
          <w:sz w:val="22"/>
          <w:szCs w:val="22"/>
          <w:u w:val="none"/>
          <w:lang w:val="cs-CZ"/>
        </w:rPr>
        <w:t>mlouva“)</w:t>
      </w:r>
    </w:p>
    <w:p w14:paraId="396B0507" w14:textId="77777777" w:rsidR="00897CF4" w:rsidRPr="00897CF4" w:rsidRDefault="00897CF4" w:rsidP="00E56670">
      <w:pPr>
        <w:pStyle w:val="Nzev"/>
        <w:numPr>
          <w:ilvl w:val="0"/>
          <w:numId w:val="11"/>
        </w:numPr>
        <w:ind w:left="357" w:hanging="357"/>
        <w:jc w:val="left"/>
        <w:rPr>
          <w:rFonts w:asciiTheme="minorHAnsi" w:hAnsiTheme="minorHAnsi" w:cstheme="minorHAnsi"/>
          <w:b/>
          <w:bCs/>
          <w:sz w:val="22"/>
          <w:szCs w:val="22"/>
          <w:u w:val="none"/>
          <w:lang w:val="cs-CZ"/>
        </w:rPr>
      </w:pPr>
      <w:r w:rsidRPr="00897CF4">
        <w:rPr>
          <w:rFonts w:asciiTheme="minorHAnsi" w:hAnsiTheme="minorHAnsi" w:cstheme="minorHAnsi"/>
          <w:b/>
          <w:bCs/>
          <w:sz w:val="22"/>
          <w:szCs w:val="22"/>
          <w:u w:val="none"/>
          <w:lang w:val="cs-CZ"/>
        </w:rPr>
        <w:t>Preambule</w:t>
      </w:r>
    </w:p>
    <w:p w14:paraId="59ACA39A" w14:textId="0815EC8C" w:rsidR="00897CF4" w:rsidRPr="00897CF4" w:rsidRDefault="00897CF4" w:rsidP="00E56670">
      <w:pPr>
        <w:pStyle w:val="Nzev"/>
        <w:numPr>
          <w:ilvl w:val="1"/>
          <w:numId w:val="11"/>
        </w:numPr>
        <w:ind w:left="357" w:hanging="357"/>
        <w:jc w:val="both"/>
        <w:rPr>
          <w:rFonts w:asciiTheme="minorHAnsi" w:hAnsiTheme="minorHAnsi" w:cstheme="minorHAnsi"/>
          <w:sz w:val="22"/>
          <w:szCs w:val="22"/>
          <w:u w:val="none"/>
          <w:lang w:val="cs-CZ"/>
        </w:rPr>
      </w:pPr>
      <w:r w:rsidRPr="00897CF4">
        <w:rPr>
          <w:rFonts w:asciiTheme="minorHAnsi" w:hAnsiTheme="minorHAnsi" w:cstheme="minorHAnsi"/>
          <w:sz w:val="22"/>
          <w:szCs w:val="22"/>
          <w:u w:val="none"/>
          <w:lang w:val="cs-CZ"/>
        </w:rPr>
        <w:t xml:space="preserve">Tato smlouva je uzavřena na základě výsledku veřejné zakázky zadávané Objednatelem jako zadavatelem podle zákona č. 134/2016 Sb., o zadávání veřejných zakázek, v platném a účinném znění </w:t>
      </w:r>
      <w:r w:rsidRPr="005B4395">
        <w:rPr>
          <w:rFonts w:asciiTheme="minorHAnsi" w:hAnsiTheme="minorHAnsi" w:cstheme="minorHAnsi"/>
          <w:i/>
          <w:iCs/>
          <w:sz w:val="22"/>
          <w:szCs w:val="22"/>
          <w:u w:val="none"/>
          <w:lang w:val="cs-CZ"/>
        </w:rPr>
        <w:t>(dále jen „ZZVZ“),</w:t>
      </w:r>
      <w:r w:rsidRPr="00897CF4">
        <w:rPr>
          <w:rFonts w:asciiTheme="minorHAnsi" w:hAnsiTheme="minorHAnsi" w:cstheme="minorHAnsi"/>
          <w:sz w:val="22"/>
          <w:szCs w:val="22"/>
          <w:u w:val="none"/>
          <w:lang w:val="cs-CZ"/>
        </w:rPr>
        <w:t xml:space="preserve"> s názvem: </w:t>
      </w:r>
      <w:r w:rsidR="00F440EB" w:rsidRPr="00F440EB">
        <w:rPr>
          <w:rFonts w:asciiTheme="minorHAnsi" w:hAnsiTheme="minorHAnsi" w:cstheme="minorHAnsi"/>
          <w:b/>
          <w:bCs/>
          <w:i/>
          <w:iCs/>
          <w:sz w:val="22"/>
          <w:szCs w:val="22"/>
          <w:u w:val="none"/>
          <w:lang w:val="cs-CZ"/>
        </w:rPr>
        <w:t>Komplexní úklidové služby ÚOP v Brně, 202</w:t>
      </w:r>
      <w:r w:rsidR="00F64E3B">
        <w:rPr>
          <w:rFonts w:asciiTheme="minorHAnsi" w:hAnsiTheme="minorHAnsi" w:cstheme="minorHAnsi"/>
          <w:b/>
          <w:bCs/>
          <w:i/>
          <w:iCs/>
          <w:sz w:val="22"/>
          <w:szCs w:val="22"/>
          <w:u w:val="none"/>
          <w:lang w:val="cs-CZ"/>
        </w:rPr>
        <w:t>5</w:t>
      </w:r>
      <w:r w:rsidR="00F440EB" w:rsidRPr="00F440EB">
        <w:rPr>
          <w:rFonts w:asciiTheme="minorHAnsi" w:hAnsiTheme="minorHAnsi" w:cstheme="minorHAnsi"/>
          <w:b/>
          <w:bCs/>
          <w:i/>
          <w:iCs/>
          <w:sz w:val="22"/>
          <w:szCs w:val="22"/>
          <w:u w:val="none"/>
          <w:lang w:val="cs-CZ"/>
        </w:rPr>
        <w:t>-202</w:t>
      </w:r>
      <w:r w:rsidR="00F64E3B">
        <w:rPr>
          <w:rFonts w:asciiTheme="minorHAnsi" w:hAnsiTheme="minorHAnsi" w:cstheme="minorHAnsi"/>
          <w:b/>
          <w:bCs/>
          <w:i/>
          <w:iCs/>
          <w:sz w:val="22"/>
          <w:szCs w:val="22"/>
          <w:u w:val="none"/>
          <w:lang w:val="cs-CZ"/>
        </w:rPr>
        <w:t>6</w:t>
      </w:r>
      <w:r w:rsidR="00F440EB">
        <w:rPr>
          <w:rFonts w:asciiTheme="minorHAnsi" w:hAnsiTheme="minorHAnsi" w:cstheme="minorHAnsi"/>
          <w:b/>
          <w:bCs/>
          <w:i/>
          <w:iCs/>
          <w:sz w:val="22"/>
          <w:szCs w:val="22"/>
          <w:u w:val="none"/>
          <w:lang w:val="cs-CZ"/>
        </w:rPr>
        <w:t xml:space="preserve"> </w:t>
      </w:r>
      <w:r w:rsidRPr="00897CF4">
        <w:rPr>
          <w:rFonts w:asciiTheme="minorHAnsi" w:hAnsiTheme="minorHAnsi" w:cstheme="minorHAnsi"/>
          <w:sz w:val="22"/>
          <w:szCs w:val="22"/>
          <w:u w:val="none"/>
          <w:lang w:val="cs-CZ"/>
        </w:rPr>
        <w:t xml:space="preserve">zaregistrované prostřednictvím Národního elektronického nástroje pod ID: </w:t>
      </w:r>
      <w:r w:rsidR="00F64E3B" w:rsidRPr="00F64E3B">
        <w:rPr>
          <w:rFonts w:ascii="Roboto" w:hAnsi="Roboto"/>
          <w:color w:val="000000"/>
          <w:u w:val="none"/>
          <w:shd w:val="clear" w:color="auto" w:fill="FFFFFF"/>
        </w:rPr>
        <w:t xml:space="preserve">N006/25/V00028618 </w:t>
      </w:r>
      <w:r w:rsidRPr="005B4395">
        <w:rPr>
          <w:rFonts w:asciiTheme="minorHAnsi" w:hAnsiTheme="minorHAnsi" w:cstheme="minorHAnsi"/>
          <w:i/>
          <w:iCs/>
          <w:sz w:val="22"/>
          <w:szCs w:val="22"/>
          <w:u w:val="none"/>
          <w:lang w:val="cs-CZ"/>
        </w:rPr>
        <w:t>(dále jen „veřejná zakázka“).</w:t>
      </w:r>
    </w:p>
    <w:p w14:paraId="3D483767" w14:textId="5BD7039A" w:rsidR="00CC1B9F" w:rsidRPr="00373853" w:rsidRDefault="00CC1B9F" w:rsidP="00A724C6">
      <w:pPr>
        <w:pStyle w:val="Nadpis20"/>
        <w:keepNext/>
        <w:keepLines/>
        <w:shd w:val="clear" w:color="auto" w:fill="auto"/>
        <w:spacing w:before="0" w:after="0" w:line="240" w:lineRule="auto"/>
        <w:ind w:left="708"/>
        <w:jc w:val="left"/>
        <w:rPr>
          <w:rFonts w:asciiTheme="minorHAnsi" w:hAnsiTheme="minorHAnsi" w:cstheme="minorHAnsi"/>
          <w:sz w:val="12"/>
          <w:szCs w:val="12"/>
        </w:rPr>
      </w:pPr>
    </w:p>
    <w:p w14:paraId="1682374C" w14:textId="1EF9C1C7" w:rsidR="00CC1B9F" w:rsidRDefault="002F2B32" w:rsidP="00E56670">
      <w:pPr>
        <w:pStyle w:val="Nadpis20"/>
        <w:keepNext/>
        <w:keepLines/>
        <w:numPr>
          <w:ilvl w:val="0"/>
          <w:numId w:val="2"/>
        </w:numPr>
        <w:shd w:val="clear" w:color="auto" w:fill="auto"/>
        <w:spacing w:before="0" w:after="0" w:line="240" w:lineRule="auto"/>
        <w:ind w:left="357" w:hanging="357"/>
        <w:jc w:val="left"/>
        <w:rPr>
          <w:rFonts w:asciiTheme="minorHAnsi" w:hAnsiTheme="minorHAnsi" w:cstheme="minorHAnsi"/>
          <w:sz w:val="22"/>
          <w:szCs w:val="22"/>
          <w:u w:val="single"/>
        </w:rPr>
      </w:pPr>
      <w:bookmarkStart w:id="1" w:name="bookmark5"/>
      <w:r w:rsidRPr="00AC19BD">
        <w:rPr>
          <w:rFonts w:asciiTheme="minorHAnsi" w:hAnsiTheme="minorHAnsi" w:cstheme="minorHAnsi"/>
          <w:sz w:val="22"/>
          <w:szCs w:val="22"/>
          <w:u w:val="single"/>
        </w:rPr>
        <w:t>Předmět smlouvy</w:t>
      </w:r>
      <w:bookmarkEnd w:id="1"/>
    </w:p>
    <w:p w14:paraId="6E8BA46A" w14:textId="77777777" w:rsidR="00AC19BD" w:rsidRPr="00AC19BD" w:rsidRDefault="00AC19BD" w:rsidP="00AC19BD">
      <w:pPr>
        <w:pStyle w:val="Nadpis20"/>
        <w:keepNext/>
        <w:keepLines/>
        <w:shd w:val="clear" w:color="auto" w:fill="auto"/>
        <w:spacing w:before="0" w:after="0" w:line="240" w:lineRule="auto"/>
        <w:ind w:left="357"/>
        <w:jc w:val="left"/>
        <w:rPr>
          <w:rFonts w:asciiTheme="minorHAnsi" w:hAnsiTheme="minorHAnsi" w:cstheme="minorHAnsi"/>
          <w:sz w:val="6"/>
          <w:szCs w:val="6"/>
          <w:u w:val="single"/>
        </w:rPr>
      </w:pPr>
    </w:p>
    <w:p w14:paraId="32B1FA90" w14:textId="3DFA137B" w:rsidR="00220312" w:rsidRDefault="000A630E" w:rsidP="00E56670">
      <w:pPr>
        <w:pStyle w:val="Zkladntext2"/>
        <w:numPr>
          <w:ilvl w:val="1"/>
          <w:numId w:val="3"/>
        </w:numPr>
        <w:shd w:val="clear" w:color="auto" w:fill="auto"/>
        <w:tabs>
          <w:tab w:val="left" w:pos="1148"/>
        </w:tabs>
        <w:spacing w:before="0" w:after="0" w:line="24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Poskytovatel</w:t>
      </w:r>
      <w:r w:rsidR="00373853">
        <w:rPr>
          <w:rFonts w:asciiTheme="minorHAnsi" w:hAnsiTheme="minorHAnsi" w:cstheme="minorHAnsi"/>
          <w:sz w:val="22"/>
          <w:szCs w:val="22"/>
        </w:rPr>
        <w:t xml:space="preserve"> </w:t>
      </w:r>
      <w:r w:rsidR="002F2B32" w:rsidRPr="00897CF4">
        <w:rPr>
          <w:rFonts w:asciiTheme="minorHAnsi" w:hAnsiTheme="minorHAnsi" w:cstheme="minorHAnsi"/>
          <w:sz w:val="22"/>
          <w:szCs w:val="22"/>
        </w:rPr>
        <w:t xml:space="preserve">se touto </w:t>
      </w:r>
      <w:r w:rsidR="00373853">
        <w:rPr>
          <w:rFonts w:asciiTheme="minorHAnsi" w:hAnsiTheme="minorHAnsi" w:cstheme="minorHAnsi"/>
          <w:sz w:val="22"/>
          <w:szCs w:val="22"/>
        </w:rPr>
        <w:t>s</w:t>
      </w:r>
      <w:r w:rsidR="002F2B32" w:rsidRPr="00897CF4">
        <w:rPr>
          <w:rFonts w:asciiTheme="minorHAnsi" w:hAnsiTheme="minorHAnsi" w:cstheme="minorHAnsi"/>
          <w:sz w:val="22"/>
          <w:szCs w:val="22"/>
        </w:rPr>
        <w:t xml:space="preserve">mlouvou zavazuje pro </w:t>
      </w:r>
      <w:r w:rsidR="00373853">
        <w:rPr>
          <w:rFonts w:asciiTheme="minorHAnsi" w:hAnsiTheme="minorHAnsi" w:cstheme="minorHAnsi"/>
          <w:sz w:val="22"/>
          <w:szCs w:val="22"/>
        </w:rPr>
        <w:t>O</w:t>
      </w:r>
      <w:r w:rsidR="002F2B32" w:rsidRPr="00897CF4">
        <w:rPr>
          <w:rFonts w:asciiTheme="minorHAnsi" w:hAnsiTheme="minorHAnsi" w:cstheme="minorHAnsi"/>
          <w:sz w:val="22"/>
          <w:szCs w:val="22"/>
        </w:rPr>
        <w:t xml:space="preserve">bjednatele za </w:t>
      </w:r>
      <w:r w:rsidR="00220312">
        <w:rPr>
          <w:rFonts w:asciiTheme="minorHAnsi" w:hAnsiTheme="minorHAnsi" w:cstheme="minorHAnsi"/>
          <w:sz w:val="22"/>
          <w:szCs w:val="22"/>
        </w:rPr>
        <w:t>touto smlouvou</w:t>
      </w:r>
      <w:r w:rsidR="002F2B32" w:rsidRPr="00897CF4">
        <w:rPr>
          <w:rFonts w:asciiTheme="minorHAnsi" w:hAnsiTheme="minorHAnsi" w:cstheme="minorHAnsi"/>
          <w:sz w:val="22"/>
          <w:szCs w:val="22"/>
        </w:rPr>
        <w:t xml:space="preserve"> sjednaných podmínek </w:t>
      </w:r>
      <w:r w:rsidR="00E951E9">
        <w:rPr>
          <w:rFonts w:asciiTheme="minorHAnsi" w:hAnsiTheme="minorHAnsi" w:cstheme="minorHAnsi"/>
          <w:sz w:val="22"/>
          <w:szCs w:val="22"/>
        </w:rPr>
        <w:t>realizovat</w:t>
      </w:r>
      <w:r w:rsidR="00D94B50">
        <w:rPr>
          <w:rFonts w:asciiTheme="minorHAnsi" w:hAnsiTheme="minorHAnsi" w:cstheme="minorHAnsi"/>
          <w:sz w:val="22"/>
          <w:szCs w:val="22"/>
        </w:rPr>
        <w:t xml:space="preserve">: </w:t>
      </w:r>
      <w:r w:rsidR="00E951E9">
        <w:rPr>
          <w:rFonts w:asciiTheme="minorHAnsi" w:hAnsiTheme="minorHAnsi" w:cstheme="minorHAnsi"/>
          <w:sz w:val="22"/>
          <w:szCs w:val="22"/>
        </w:rPr>
        <w:t>„</w:t>
      </w:r>
      <w:r w:rsidR="00D94B50" w:rsidRPr="00E951E9">
        <w:rPr>
          <w:rFonts w:asciiTheme="minorHAnsi" w:hAnsiTheme="minorHAnsi" w:cstheme="minorHAnsi"/>
          <w:b/>
          <w:bCs/>
          <w:sz w:val="22"/>
          <w:szCs w:val="22"/>
        </w:rPr>
        <w:t>Komplexní úklidové práce a služby s nimi související</w:t>
      </w:r>
      <w:r w:rsidR="002F2B32" w:rsidRPr="00E951E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94B50" w:rsidRPr="00E951E9">
        <w:rPr>
          <w:rFonts w:asciiTheme="minorHAnsi" w:hAnsiTheme="minorHAnsi" w:cstheme="minorHAnsi"/>
          <w:b/>
          <w:bCs/>
          <w:sz w:val="22"/>
          <w:szCs w:val="22"/>
        </w:rPr>
        <w:t>dle harmonogramu</w:t>
      </w:r>
      <w:r w:rsidR="00E951E9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D94B50">
        <w:rPr>
          <w:rFonts w:asciiTheme="minorHAnsi" w:hAnsiTheme="minorHAnsi" w:cstheme="minorHAnsi"/>
          <w:sz w:val="22"/>
          <w:szCs w:val="22"/>
        </w:rPr>
        <w:t xml:space="preserve">, vše specifikováno v příloze č. </w:t>
      </w:r>
      <w:r w:rsidR="009F46F9">
        <w:rPr>
          <w:rFonts w:asciiTheme="minorHAnsi" w:hAnsiTheme="minorHAnsi" w:cstheme="minorHAnsi"/>
          <w:sz w:val="22"/>
          <w:szCs w:val="22"/>
        </w:rPr>
        <w:t>2</w:t>
      </w:r>
      <w:r w:rsidR="00D94B50">
        <w:rPr>
          <w:rFonts w:asciiTheme="minorHAnsi" w:hAnsiTheme="minorHAnsi" w:cstheme="minorHAnsi"/>
          <w:sz w:val="22"/>
          <w:szCs w:val="22"/>
        </w:rPr>
        <w:t xml:space="preserve"> této smlouvy</w:t>
      </w:r>
      <w:r w:rsidR="002F2B32" w:rsidRPr="00897CF4">
        <w:rPr>
          <w:rFonts w:asciiTheme="minorHAnsi" w:hAnsiTheme="minorHAnsi" w:cstheme="minorHAnsi"/>
          <w:sz w:val="22"/>
          <w:szCs w:val="22"/>
        </w:rPr>
        <w:t xml:space="preserve"> </w:t>
      </w:r>
      <w:r w:rsidR="00A023E0">
        <w:rPr>
          <w:rFonts w:asciiTheme="minorHAnsi" w:hAnsiTheme="minorHAnsi" w:cstheme="minorHAnsi"/>
          <w:sz w:val="22"/>
          <w:szCs w:val="22"/>
        </w:rPr>
        <w:t>(dále jen „</w:t>
      </w:r>
      <w:r w:rsidR="00F90993">
        <w:rPr>
          <w:rFonts w:asciiTheme="minorHAnsi" w:hAnsiTheme="minorHAnsi" w:cstheme="minorHAnsi"/>
          <w:sz w:val="22"/>
          <w:szCs w:val="22"/>
        </w:rPr>
        <w:t>P</w:t>
      </w:r>
      <w:r w:rsidR="00A023E0">
        <w:rPr>
          <w:rFonts w:asciiTheme="minorHAnsi" w:hAnsiTheme="minorHAnsi" w:cstheme="minorHAnsi"/>
          <w:sz w:val="22"/>
          <w:szCs w:val="22"/>
        </w:rPr>
        <w:t xml:space="preserve">lnění“) </w:t>
      </w:r>
      <w:r w:rsidR="00373853">
        <w:rPr>
          <w:rFonts w:asciiTheme="minorHAnsi" w:hAnsiTheme="minorHAnsi" w:cstheme="minorHAnsi"/>
          <w:sz w:val="22"/>
          <w:szCs w:val="22"/>
        </w:rPr>
        <w:t>v administrativní budově na nám. Svobody č. 8, 60</w:t>
      </w:r>
      <w:r w:rsidR="00F440EB">
        <w:rPr>
          <w:rFonts w:asciiTheme="minorHAnsi" w:hAnsiTheme="minorHAnsi" w:cstheme="minorHAnsi"/>
          <w:sz w:val="22"/>
          <w:szCs w:val="22"/>
        </w:rPr>
        <w:t>2</w:t>
      </w:r>
      <w:r w:rsidR="00373853">
        <w:rPr>
          <w:rFonts w:asciiTheme="minorHAnsi" w:hAnsiTheme="minorHAnsi" w:cstheme="minorHAnsi"/>
          <w:sz w:val="22"/>
          <w:szCs w:val="22"/>
        </w:rPr>
        <w:t xml:space="preserve"> </w:t>
      </w:r>
      <w:r w:rsidR="00F440EB">
        <w:rPr>
          <w:rFonts w:asciiTheme="minorHAnsi" w:hAnsiTheme="minorHAnsi" w:cstheme="minorHAnsi"/>
          <w:sz w:val="22"/>
          <w:szCs w:val="22"/>
        </w:rPr>
        <w:t>00</w:t>
      </w:r>
      <w:r w:rsidR="00373853">
        <w:rPr>
          <w:rFonts w:asciiTheme="minorHAnsi" w:hAnsiTheme="minorHAnsi" w:cstheme="minorHAnsi"/>
          <w:sz w:val="22"/>
          <w:szCs w:val="22"/>
        </w:rPr>
        <w:t xml:space="preserve"> Brno</w:t>
      </w:r>
      <w:r w:rsidR="00373853" w:rsidRPr="005B4395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2F2B32" w:rsidRPr="005B4395">
        <w:rPr>
          <w:rFonts w:asciiTheme="minorHAnsi" w:hAnsiTheme="minorHAnsi" w:cstheme="minorHAnsi"/>
          <w:i/>
          <w:iCs/>
          <w:sz w:val="22"/>
          <w:szCs w:val="22"/>
        </w:rPr>
        <w:t xml:space="preserve">(dále </w:t>
      </w:r>
      <w:r w:rsidR="00A023E0" w:rsidRPr="005B4395">
        <w:rPr>
          <w:rFonts w:asciiTheme="minorHAnsi" w:hAnsiTheme="minorHAnsi" w:cstheme="minorHAnsi"/>
          <w:i/>
          <w:iCs/>
          <w:sz w:val="22"/>
          <w:szCs w:val="22"/>
        </w:rPr>
        <w:t>jen</w:t>
      </w:r>
      <w:r w:rsidR="002F2B32" w:rsidRPr="005B4395">
        <w:rPr>
          <w:rFonts w:asciiTheme="minorHAnsi" w:hAnsiTheme="minorHAnsi" w:cstheme="minorHAnsi"/>
          <w:i/>
          <w:iCs/>
          <w:sz w:val="22"/>
          <w:szCs w:val="22"/>
        </w:rPr>
        <w:t xml:space="preserve"> „</w:t>
      </w:r>
      <w:r w:rsidR="00373853" w:rsidRPr="005B4395">
        <w:rPr>
          <w:rFonts w:asciiTheme="minorHAnsi" w:hAnsiTheme="minorHAnsi" w:cstheme="minorHAnsi"/>
          <w:i/>
          <w:iCs/>
          <w:sz w:val="22"/>
          <w:szCs w:val="22"/>
        </w:rPr>
        <w:t>O</w:t>
      </w:r>
      <w:r w:rsidR="002F2B32" w:rsidRPr="005B4395">
        <w:rPr>
          <w:rFonts w:asciiTheme="minorHAnsi" w:hAnsiTheme="minorHAnsi" w:cstheme="minorHAnsi"/>
          <w:i/>
          <w:iCs/>
          <w:sz w:val="22"/>
          <w:szCs w:val="22"/>
        </w:rPr>
        <w:t>bjekt"</w:t>
      </w:r>
      <w:r w:rsidR="00A023E0" w:rsidRPr="005B4395">
        <w:rPr>
          <w:rFonts w:asciiTheme="minorHAnsi" w:hAnsiTheme="minorHAnsi" w:cstheme="minorHAnsi"/>
          <w:i/>
          <w:iCs/>
          <w:sz w:val="22"/>
          <w:szCs w:val="22"/>
        </w:rPr>
        <w:t xml:space="preserve"> nebo také „místo </w:t>
      </w:r>
      <w:r w:rsidR="00F90993" w:rsidRPr="005B4395">
        <w:rPr>
          <w:rFonts w:asciiTheme="minorHAnsi" w:hAnsiTheme="minorHAnsi" w:cstheme="minorHAnsi"/>
          <w:i/>
          <w:iCs/>
          <w:sz w:val="22"/>
          <w:szCs w:val="22"/>
        </w:rPr>
        <w:t>P</w:t>
      </w:r>
      <w:r w:rsidR="00A023E0" w:rsidRPr="005B4395">
        <w:rPr>
          <w:rFonts w:asciiTheme="minorHAnsi" w:hAnsiTheme="minorHAnsi" w:cstheme="minorHAnsi"/>
          <w:i/>
          <w:iCs/>
          <w:sz w:val="22"/>
          <w:szCs w:val="22"/>
        </w:rPr>
        <w:t>lnění“</w:t>
      </w:r>
      <w:r w:rsidR="002F2B32" w:rsidRPr="005B4395">
        <w:rPr>
          <w:rFonts w:asciiTheme="minorHAnsi" w:hAnsiTheme="minorHAnsi" w:cstheme="minorHAnsi"/>
          <w:i/>
          <w:iCs/>
          <w:sz w:val="22"/>
          <w:szCs w:val="22"/>
        </w:rPr>
        <w:t xml:space="preserve">) </w:t>
      </w:r>
    </w:p>
    <w:p w14:paraId="7F7DFD8C" w14:textId="6103BAE7" w:rsidR="00BC08E0" w:rsidRPr="00AC19BD" w:rsidRDefault="00373853" w:rsidP="00E56670">
      <w:pPr>
        <w:pStyle w:val="Zkladntext2"/>
        <w:numPr>
          <w:ilvl w:val="1"/>
          <w:numId w:val="3"/>
        </w:numPr>
        <w:shd w:val="clear" w:color="auto" w:fill="auto"/>
        <w:tabs>
          <w:tab w:val="left" w:pos="1148"/>
        </w:tabs>
        <w:spacing w:before="0" w:after="0" w:line="24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="002F2B32" w:rsidRPr="00897CF4">
        <w:rPr>
          <w:rFonts w:asciiTheme="minorHAnsi" w:hAnsiTheme="minorHAnsi" w:cstheme="minorHAnsi"/>
          <w:sz w:val="22"/>
          <w:szCs w:val="22"/>
        </w:rPr>
        <w:t xml:space="preserve">bjednatel se zavazuje </w:t>
      </w:r>
      <w:r w:rsidR="00C71A04">
        <w:rPr>
          <w:rFonts w:asciiTheme="minorHAnsi" w:hAnsiTheme="minorHAnsi" w:cstheme="minorHAnsi"/>
          <w:sz w:val="22"/>
          <w:szCs w:val="22"/>
        </w:rPr>
        <w:t xml:space="preserve">jednotlivá </w:t>
      </w:r>
      <w:r w:rsidR="00F90993">
        <w:rPr>
          <w:rFonts w:asciiTheme="minorHAnsi" w:hAnsiTheme="minorHAnsi" w:cstheme="minorHAnsi"/>
          <w:sz w:val="22"/>
          <w:szCs w:val="22"/>
        </w:rPr>
        <w:t>P</w:t>
      </w:r>
      <w:r w:rsidR="00C71A04">
        <w:rPr>
          <w:rFonts w:asciiTheme="minorHAnsi" w:hAnsiTheme="minorHAnsi" w:cstheme="minorHAnsi"/>
          <w:sz w:val="22"/>
          <w:szCs w:val="22"/>
        </w:rPr>
        <w:t xml:space="preserve">lnění bez vad a nedodělků </w:t>
      </w:r>
      <w:r w:rsidR="00D94B50">
        <w:rPr>
          <w:rFonts w:asciiTheme="minorHAnsi" w:hAnsiTheme="minorHAnsi" w:cstheme="minorHAnsi"/>
          <w:sz w:val="22"/>
          <w:szCs w:val="22"/>
        </w:rPr>
        <w:t xml:space="preserve">převzít a </w:t>
      </w:r>
      <w:r w:rsidR="002F2B32" w:rsidRPr="00897CF4">
        <w:rPr>
          <w:rFonts w:asciiTheme="minorHAnsi" w:hAnsiTheme="minorHAnsi" w:cstheme="minorHAnsi"/>
          <w:sz w:val="22"/>
          <w:szCs w:val="22"/>
        </w:rPr>
        <w:t xml:space="preserve">za </w:t>
      </w:r>
      <w:r w:rsidR="00D94B50">
        <w:rPr>
          <w:rFonts w:asciiTheme="minorHAnsi" w:hAnsiTheme="minorHAnsi" w:cstheme="minorHAnsi"/>
          <w:sz w:val="22"/>
          <w:szCs w:val="22"/>
        </w:rPr>
        <w:t>takováto</w:t>
      </w:r>
      <w:r w:rsidR="00220312">
        <w:rPr>
          <w:rFonts w:asciiTheme="minorHAnsi" w:hAnsiTheme="minorHAnsi" w:cstheme="minorHAnsi"/>
          <w:sz w:val="22"/>
          <w:szCs w:val="22"/>
        </w:rPr>
        <w:t xml:space="preserve"> </w:t>
      </w:r>
      <w:r w:rsidR="00F90993">
        <w:rPr>
          <w:rFonts w:asciiTheme="minorHAnsi" w:hAnsiTheme="minorHAnsi" w:cstheme="minorHAnsi"/>
          <w:sz w:val="22"/>
          <w:szCs w:val="22"/>
        </w:rPr>
        <w:t>P</w:t>
      </w:r>
      <w:r w:rsidR="000A630E">
        <w:rPr>
          <w:rFonts w:asciiTheme="minorHAnsi" w:hAnsiTheme="minorHAnsi" w:cstheme="minorHAnsi"/>
          <w:sz w:val="22"/>
          <w:szCs w:val="22"/>
        </w:rPr>
        <w:t>lnění</w:t>
      </w:r>
      <w:r w:rsidR="002F2B32" w:rsidRPr="00897CF4">
        <w:rPr>
          <w:rFonts w:asciiTheme="minorHAnsi" w:hAnsiTheme="minorHAnsi" w:cstheme="minorHAnsi"/>
          <w:sz w:val="22"/>
          <w:szCs w:val="22"/>
        </w:rPr>
        <w:t xml:space="preserve"> zaplatit </w:t>
      </w:r>
      <w:r w:rsidR="000A630E">
        <w:rPr>
          <w:rFonts w:asciiTheme="minorHAnsi" w:hAnsiTheme="minorHAnsi" w:cstheme="minorHAnsi"/>
          <w:sz w:val="22"/>
          <w:szCs w:val="22"/>
        </w:rPr>
        <w:t>Poskytovatel</w:t>
      </w:r>
      <w:r w:rsidR="00C71A04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 xml:space="preserve"> článkem č. </w:t>
      </w:r>
      <w:r w:rsidR="009F46F9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 xml:space="preserve"> této smlouvy</w:t>
      </w:r>
      <w:r w:rsidR="002F2B32" w:rsidRPr="00897CF4">
        <w:rPr>
          <w:rFonts w:asciiTheme="minorHAnsi" w:hAnsiTheme="minorHAnsi" w:cstheme="minorHAnsi"/>
          <w:sz w:val="22"/>
          <w:szCs w:val="22"/>
        </w:rPr>
        <w:t xml:space="preserve"> sjednanou cenu.</w:t>
      </w:r>
    </w:p>
    <w:p w14:paraId="3DC206D2" w14:textId="77777777" w:rsidR="00D94B50" w:rsidRDefault="00D94B50" w:rsidP="00E56670">
      <w:pPr>
        <w:widowControl w:val="0"/>
        <w:numPr>
          <w:ilvl w:val="1"/>
          <w:numId w:val="3"/>
        </w:numPr>
        <w:tabs>
          <w:tab w:val="left" w:pos="426"/>
        </w:tabs>
        <w:ind w:left="357" w:hanging="357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cs-CZ"/>
        </w:rPr>
      </w:pPr>
      <w:r w:rsidRPr="00D94B50">
        <w:rPr>
          <w:rFonts w:asciiTheme="minorHAnsi" w:eastAsia="Times New Roman" w:hAnsiTheme="minorHAnsi" w:cstheme="minorHAnsi"/>
          <w:color w:val="auto"/>
          <w:sz w:val="22"/>
          <w:szCs w:val="22"/>
          <w:lang w:val="cs-CZ"/>
        </w:rPr>
        <w:t>Poskytovatel prohlašuje, že</w:t>
      </w:r>
      <w:r>
        <w:rPr>
          <w:rFonts w:asciiTheme="minorHAnsi" w:eastAsia="Times New Roman" w:hAnsiTheme="minorHAnsi" w:cstheme="minorHAnsi"/>
          <w:color w:val="auto"/>
          <w:sz w:val="22"/>
          <w:szCs w:val="22"/>
          <w:lang w:val="cs-CZ"/>
        </w:rPr>
        <w:t>:</w:t>
      </w:r>
      <w:r w:rsidRPr="00D94B50">
        <w:rPr>
          <w:rFonts w:asciiTheme="minorHAnsi" w:eastAsia="Times New Roman" w:hAnsiTheme="minorHAnsi" w:cstheme="minorHAnsi"/>
          <w:color w:val="auto"/>
          <w:sz w:val="22"/>
          <w:szCs w:val="22"/>
          <w:lang w:val="cs-CZ"/>
        </w:rPr>
        <w:t xml:space="preserve"> </w:t>
      </w:r>
    </w:p>
    <w:p w14:paraId="6B463D65" w14:textId="67118AFE" w:rsidR="00D94B50" w:rsidRDefault="00D94B50" w:rsidP="00E56670">
      <w:pPr>
        <w:pStyle w:val="Odstavecseseznamem"/>
        <w:widowControl w:val="0"/>
        <w:numPr>
          <w:ilvl w:val="0"/>
          <w:numId w:val="20"/>
        </w:numPr>
        <w:tabs>
          <w:tab w:val="left" w:pos="426"/>
        </w:tabs>
        <w:ind w:left="714" w:hanging="357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cs-CZ"/>
        </w:rPr>
      </w:pPr>
      <w:r w:rsidRPr="00D94B50">
        <w:rPr>
          <w:rFonts w:asciiTheme="minorHAnsi" w:eastAsia="Times New Roman" w:hAnsiTheme="minorHAnsi" w:cstheme="minorHAnsi"/>
          <w:color w:val="auto"/>
          <w:sz w:val="22"/>
          <w:szCs w:val="22"/>
          <w:lang w:val="cs-CZ"/>
        </w:rPr>
        <w:t>je způsobilý dílo provést</w:t>
      </w:r>
      <w:r w:rsidR="00C71A04">
        <w:rPr>
          <w:rFonts w:asciiTheme="minorHAnsi" w:eastAsia="Times New Roman" w:hAnsiTheme="minorHAnsi" w:cstheme="minorHAnsi"/>
          <w:color w:val="auto"/>
          <w:sz w:val="22"/>
          <w:szCs w:val="22"/>
          <w:lang w:val="cs-CZ"/>
        </w:rPr>
        <w:t>,</w:t>
      </w:r>
    </w:p>
    <w:p w14:paraId="2E31083F" w14:textId="621E78C1" w:rsidR="00D94B50" w:rsidRDefault="00D94B50" w:rsidP="00E56670">
      <w:pPr>
        <w:pStyle w:val="Odstavecseseznamem"/>
        <w:widowControl w:val="0"/>
        <w:numPr>
          <w:ilvl w:val="0"/>
          <w:numId w:val="20"/>
        </w:numPr>
        <w:tabs>
          <w:tab w:val="left" w:pos="426"/>
        </w:tabs>
        <w:ind w:left="714" w:hanging="357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cs-CZ"/>
        </w:rPr>
      </w:pPr>
      <w:r w:rsidRPr="00D94B50">
        <w:rPr>
          <w:rFonts w:asciiTheme="minorHAnsi" w:eastAsia="Times New Roman" w:hAnsiTheme="minorHAnsi" w:cstheme="minorHAnsi"/>
          <w:color w:val="auto"/>
          <w:sz w:val="22"/>
          <w:szCs w:val="22"/>
          <w:lang w:val="cs-CZ"/>
        </w:rPr>
        <w:t>v rozsahu odpovídajícím jeho odborné kvalifikaci veškeré místní či technické podmínky shledal způsobilé ke zhotovení díla</w:t>
      </w:r>
      <w:r w:rsidR="00C71A04">
        <w:rPr>
          <w:rFonts w:asciiTheme="minorHAnsi" w:eastAsia="Times New Roman" w:hAnsiTheme="minorHAnsi" w:cstheme="minorHAnsi"/>
          <w:color w:val="auto"/>
          <w:sz w:val="22"/>
          <w:szCs w:val="22"/>
          <w:lang w:val="cs-CZ"/>
        </w:rPr>
        <w:t>,</w:t>
      </w:r>
    </w:p>
    <w:p w14:paraId="2096DEFC" w14:textId="7333600E" w:rsidR="00D94B50" w:rsidRPr="00D94B50" w:rsidRDefault="00D94B50" w:rsidP="00E56670">
      <w:pPr>
        <w:pStyle w:val="Odstavecseseznamem"/>
        <w:widowControl w:val="0"/>
        <w:numPr>
          <w:ilvl w:val="0"/>
          <w:numId w:val="20"/>
        </w:numPr>
        <w:tabs>
          <w:tab w:val="left" w:pos="426"/>
        </w:tabs>
        <w:ind w:left="714" w:hanging="357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cs-CZ"/>
        </w:rPr>
      </w:pPr>
      <w:r w:rsidRPr="00D94B50">
        <w:rPr>
          <w:rFonts w:asciiTheme="minorHAnsi" w:eastAsia="Times New Roman" w:hAnsiTheme="minorHAnsi" w:cstheme="minorHAnsi"/>
          <w:color w:val="auto"/>
          <w:sz w:val="22"/>
          <w:szCs w:val="22"/>
          <w:lang w:val="cs-CZ"/>
        </w:rPr>
        <w:t xml:space="preserve">zadání </w:t>
      </w:r>
      <w:r>
        <w:rPr>
          <w:rFonts w:asciiTheme="minorHAnsi" w:eastAsia="Times New Roman" w:hAnsiTheme="minorHAnsi" w:cstheme="minorHAnsi"/>
          <w:color w:val="auto"/>
          <w:sz w:val="22"/>
          <w:szCs w:val="22"/>
          <w:lang w:val="cs-CZ"/>
        </w:rPr>
        <w:t xml:space="preserve">Objednatele </w:t>
      </w:r>
      <w:r w:rsidRPr="00D94B50">
        <w:rPr>
          <w:rFonts w:asciiTheme="minorHAnsi" w:eastAsia="Times New Roman" w:hAnsiTheme="minorHAnsi" w:cstheme="minorHAnsi"/>
          <w:color w:val="auto"/>
          <w:sz w:val="22"/>
          <w:szCs w:val="22"/>
          <w:lang w:val="cs-CZ"/>
        </w:rPr>
        <w:t xml:space="preserve">je kompletní a nepotřebuje žádné změny či úpravy. </w:t>
      </w:r>
    </w:p>
    <w:p w14:paraId="19B75B04" w14:textId="6F89B939" w:rsidR="00B765FF" w:rsidRPr="00B765FF" w:rsidRDefault="00B765FF" w:rsidP="00D94B50">
      <w:pPr>
        <w:pStyle w:val="Zkladntext2"/>
        <w:shd w:val="clear" w:color="auto" w:fill="auto"/>
        <w:tabs>
          <w:tab w:val="left" w:pos="1148"/>
        </w:tabs>
        <w:spacing w:before="0" w:after="0" w:line="240" w:lineRule="auto"/>
        <w:ind w:left="357" w:firstLine="0"/>
        <w:jc w:val="both"/>
        <w:rPr>
          <w:rFonts w:asciiTheme="minorHAnsi" w:hAnsiTheme="minorHAnsi" w:cstheme="minorHAnsi"/>
          <w:sz w:val="12"/>
          <w:szCs w:val="12"/>
        </w:rPr>
      </w:pPr>
    </w:p>
    <w:p w14:paraId="4C7A68D1" w14:textId="5401B2B2" w:rsidR="00CC1B9F" w:rsidRDefault="00957327" w:rsidP="00E56670">
      <w:pPr>
        <w:pStyle w:val="Nadpis20"/>
        <w:keepNext/>
        <w:keepLines/>
        <w:numPr>
          <w:ilvl w:val="0"/>
          <w:numId w:val="4"/>
        </w:numPr>
        <w:shd w:val="clear" w:color="auto" w:fill="auto"/>
        <w:spacing w:before="0" w:after="0" w:line="240" w:lineRule="auto"/>
        <w:ind w:left="357" w:hanging="357"/>
        <w:jc w:val="left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lastRenderedPageBreak/>
        <w:t xml:space="preserve">Realizace </w:t>
      </w:r>
      <w:r w:rsidR="00F90993">
        <w:rPr>
          <w:rFonts w:asciiTheme="minorHAnsi" w:hAnsiTheme="minorHAnsi" w:cstheme="minorHAnsi"/>
          <w:sz w:val="22"/>
          <w:szCs w:val="22"/>
          <w:u w:val="single"/>
        </w:rPr>
        <w:t>P</w:t>
      </w:r>
      <w:r>
        <w:rPr>
          <w:rFonts w:asciiTheme="minorHAnsi" w:hAnsiTheme="minorHAnsi" w:cstheme="minorHAnsi"/>
          <w:sz w:val="22"/>
          <w:szCs w:val="22"/>
          <w:u w:val="single"/>
        </w:rPr>
        <w:t>lnění a jeho převzetí</w:t>
      </w:r>
    </w:p>
    <w:p w14:paraId="6677482B" w14:textId="77777777" w:rsidR="00AC19BD" w:rsidRPr="00AC19BD" w:rsidRDefault="00AC19BD" w:rsidP="00AC19BD">
      <w:pPr>
        <w:pStyle w:val="Nadpis20"/>
        <w:keepNext/>
        <w:keepLines/>
        <w:shd w:val="clear" w:color="auto" w:fill="auto"/>
        <w:spacing w:before="0" w:after="0" w:line="240" w:lineRule="auto"/>
        <w:ind w:left="357"/>
        <w:jc w:val="left"/>
        <w:rPr>
          <w:rFonts w:asciiTheme="minorHAnsi" w:hAnsiTheme="minorHAnsi" w:cstheme="minorHAnsi"/>
          <w:sz w:val="6"/>
          <w:szCs w:val="6"/>
          <w:u w:val="single"/>
        </w:rPr>
      </w:pPr>
    </w:p>
    <w:p w14:paraId="18685163" w14:textId="678627C8" w:rsidR="00191ABA" w:rsidRPr="00E72FDB" w:rsidRDefault="00191ABA" w:rsidP="00191ABA">
      <w:pPr>
        <w:pStyle w:val="Zkladntext2"/>
        <w:numPr>
          <w:ilvl w:val="1"/>
          <w:numId w:val="15"/>
        </w:numPr>
        <w:shd w:val="clear" w:color="auto" w:fill="auto"/>
        <w:tabs>
          <w:tab w:val="left" w:pos="1282"/>
        </w:tabs>
        <w:spacing w:before="0" w:after="0" w:line="24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  <w:lang w:val="cs-CZ"/>
        </w:rPr>
        <w:t>Smluvní strany se dohodly na provádění díla v termínu od 1.10.2025 do 30.9.2026</w:t>
      </w:r>
    </w:p>
    <w:p w14:paraId="65DDB090" w14:textId="2ECFE78D" w:rsidR="00F90993" w:rsidRPr="00F90993" w:rsidRDefault="00957327" w:rsidP="00E56670">
      <w:pPr>
        <w:pStyle w:val="Zkladntext2"/>
        <w:numPr>
          <w:ilvl w:val="1"/>
          <w:numId w:val="15"/>
        </w:numPr>
        <w:shd w:val="clear" w:color="auto" w:fill="auto"/>
        <w:tabs>
          <w:tab w:val="left" w:pos="1282"/>
        </w:tabs>
        <w:spacing w:before="0" w:after="0" w:line="24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  <w:lang w:val="cs-CZ"/>
        </w:rPr>
        <w:t>Poskytovatel</w:t>
      </w:r>
      <w:r w:rsidRPr="00957327">
        <w:rPr>
          <w:rFonts w:ascii="Calibri" w:hAnsi="Calibri" w:cs="Calibri"/>
          <w:color w:val="auto"/>
          <w:sz w:val="22"/>
          <w:szCs w:val="22"/>
          <w:lang w:val="cs-CZ"/>
        </w:rPr>
        <w:t xml:space="preserve"> </w:t>
      </w:r>
      <w:r w:rsidR="00F90993">
        <w:rPr>
          <w:rFonts w:ascii="Calibri" w:hAnsi="Calibri" w:cs="Calibri"/>
          <w:color w:val="auto"/>
          <w:sz w:val="22"/>
          <w:szCs w:val="22"/>
          <w:lang w:val="cs-CZ"/>
        </w:rPr>
        <w:t>realizuje Plnění</w:t>
      </w:r>
      <w:r w:rsidRPr="00957327">
        <w:rPr>
          <w:rFonts w:ascii="Calibri" w:hAnsi="Calibri" w:cs="Calibri"/>
          <w:color w:val="auto"/>
          <w:sz w:val="22"/>
          <w:szCs w:val="22"/>
          <w:lang w:val="cs-CZ"/>
        </w:rPr>
        <w:t xml:space="preserve"> každý pracovní den dle harmonogramu uvedeného v příloze č. </w:t>
      </w:r>
      <w:r w:rsidR="009F46F9">
        <w:rPr>
          <w:rFonts w:ascii="Calibri" w:hAnsi="Calibri" w:cs="Calibri"/>
          <w:color w:val="auto"/>
          <w:sz w:val="22"/>
          <w:szCs w:val="22"/>
          <w:lang w:val="cs-CZ"/>
        </w:rPr>
        <w:t>2</w:t>
      </w:r>
      <w:r w:rsidR="00F90993">
        <w:rPr>
          <w:rFonts w:ascii="Calibri" w:hAnsi="Calibri" w:cs="Calibri"/>
          <w:color w:val="auto"/>
          <w:sz w:val="22"/>
          <w:szCs w:val="22"/>
          <w:lang w:val="cs-CZ"/>
        </w:rPr>
        <w:t xml:space="preserve">            </w:t>
      </w:r>
      <w:r w:rsidRPr="00957327">
        <w:rPr>
          <w:rFonts w:ascii="Calibri" w:hAnsi="Calibri" w:cs="Calibri"/>
          <w:color w:val="auto"/>
          <w:sz w:val="22"/>
          <w:szCs w:val="22"/>
          <w:lang w:val="cs-CZ"/>
        </w:rPr>
        <w:t xml:space="preserve"> a standardu</w:t>
      </w:r>
      <w:r w:rsidR="00F90993">
        <w:rPr>
          <w:rFonts w:ascii="Calibri" w:hAnsi="Calibri" w:cs="Calibri"/>
          <w:color w:val="auto"/>
          <w:sz w:val="22"/>
          <w:szCs w:val="22"/>
          <w:lang w:val="cs-CZ"/>
        </w:rPr>
        <w:t xml:space="preserve"> </w:t>
      </w:r>
      <w:r w:rsidRPr="00F90993">
        <w:rPr>
          <w:rFonts w:ascii="Calibri" w:hAnsi="Calibri" w:cs="Calibri"/>
          <w:color w:val="auto"/>
          <w:sz w:val="22"/>
          <w:szCs w:val="22"/>
          <w:lang w:val="cs-CZ"/>
        </w:rPr>
        <w:t xml:space="preserve">v příloze č. </w:t>
      </w:r>
      <w:r w:rsidR="009F46F9">
        <w:rPr>
          <w:rFonts w:ascii="Calibri" w:hAnsi="Calibri" w:cs="Calibri"/>
          <w:color w:val="auto"/>
          <w:sz w:val="22"/>
          <w:szCs w:val="22"/>
          <w:lang w:val="cs-CZ"/>
        </w:rPr>
        <w:t>3</w:t>
      </w:r>
      <w:r w:rsidRPr="00F90993">
        <w:rPr>
          <w:rFonts w:ascii="Calibri" w:hAnsi="Calibri" w:cs="Calibri"/>
          <w:color w:val="auto"/>
          <w:sz w:val="22"/>
          <w:szCs w:val="22"/>
          <w:lang w:val="cs-CZ"/>
        </w:rPr>
        <w:t xml:space="preserve"> této smlouvy.</w:t>
      </w:r>
    </w:p>
    <w:p w14:paraId="76A48446" w14:textId="77777777" w:rsidR="00F90993" w:rsidRPr="00F90993" w:rsidRDefault="00F90993" w:rsidP="00E56670">
      <w:pPr>
        <w:pStyle w:val="Zkladntext2"/>
        <w:numPr>
          <w:ilvl w:val="1"/>
          <w:numId w:val="15"/>
        </w:numPr>
        <w:shd w:val="clear" w:color="auto" w:fill="auto"/>
        <w:tabs>
          <w:tab w:val="left" w:pos="1282"/>
        </w:tabs>
        <w:spacing w:before="0" w:after="0" w:line="24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  <w:lang w:val="cs-CZ"/>
        </w:rPr>
        <w:t>Poskytovatel</w:t>
      </w:r>
      <w:r w:rsidR="00957327" w:rsidRPr="00F90993">
        <w:rPr>
          <w:rFonts w:ascii="Calibri" w:hAnsi="Calibri" w:cs="Calibri"/>
          <w:color w:val="auto"/>
          <w:sz w:val="22"/>
          <w:szCs w:val="22"/>
          <w:lang w:val="cs-CZ"/>
        </w:rPr>
        <w:t xml:space="preserve"> je povinen </w:t>
      </w:r>
      <w:r>
        <w:rPr>
          <w:rFonts w:ascii="Calibri" w:hAnsi="Calibri" w:cs="Calibri"/>
          <w:color w:val="auto"/>
          <w:sz w:val="22"/>
          <w:szCs w:val="22"/>
          <w:lang w:val="cs-CZ"/>
        </w:rPr>
        <w:t>Plnění</w:t>
      </w:r>
      <w:r w:rsidR="00957327" w:rsidRPr="00F90993">
        <w:rPr>
          <w:rFonts w:ascii="Calibri" w:hAnsi="Calibri" w:cs="Calibri"/>
          <w:color w:val="auto"/>
          <w:sz w:val="22"/>
          <w:szCs w:val="22"/>
          <w:lang w:val="cs-CZ"/>
        </w:rPr>
        <w:t xml:space="preserve"> dokončit a předat </w:t>
      </w:r>
      <w:r>
        <w:rPr>
          <w:rFonts w:ascii="Calibri" w:hAnsi="Calibri" w:cs="Calibri"/>
          <w:color w:val="auto"/>
          <w:sz w:val="22"/>
          <w:szCs w:val="22"/>
          <w:lang w:val="cs-CZ"/>
        </w:rPr>
        <w:t>O</w:t>
      </w:r>
      <w:r w:rsidR="00957327" w:rsidRPr="00F90993">
        <w:rPr>
          <w:rFonts w:ascii="Calibri" w:hAnsi="Calibri" w:cs="Calibri"/>
          <w:color w:val="auto"/>
          <w:sz w:val="22"/>
          <w:szCs w:val="22"/>
          <w:lang w:val="cs-CZ"/>
        </w:rPr>
        <w:t xml:space="preserve">bjednateli v bezvadném stavu v den, ve kterém </w:t>
      </w:r>
      <w:r>
        <w:rPr>
          <w:rFonts w:ascii="Calibri" w:hAnsi="Calibri" w:cs="Calibri"/>
          <w:color w:val="auto"/>
          <w:sz w:val="22"/>
          <w:szCs w:val="22"/>
          <w:lang w:val="cs-CZ"/>
        </w:rPr>
        <w:t>Plnění</w:t>
      </w:r>
      <w:r w:rsidR="00957327" w:rsidRPr="00F90993">
        <w:rPr>
          <w:rFonts w:ascii="Calibri" w:hAnsi="Calibri" w:cs="Calibri"/>
          <w:color w:val="auto"/>
          <w:sz w:val="22"/>
          <w:szCs w:val="22"/>
          <w:lang w:val="cs-CZ"/>
        </w:rPr>
        <w:t xml:space="preserve"> započal.</w:t>
      </w:r>
    </w:p>
    <w:p w14:paraId="429E8515" w14:textId="77777777" w:rsidR="00F90993" w:rsidRPr="00F90993" w:rsidRDefault="00957327" w:rsidP="00E56670">
      <w:pPr>
        <w:pStyle w:val="Zkladntext2"/>
        <w:numPr>
          <w:ilvl w:val="1"/>
          <w:numId w:val="15"/>
        </w:numPr>
        <w:shd w:val="clear" w:color="auto" w:fill="auto"/>
        <w:tabs>
          <w:tab w:val="left" w:pos="1282"/>
        </w:tabs>
        <w:spacing w:before="0" w:after="0" w:line="24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F90993">
        <w:rPr>
          <w:rFonts w:ascii="Calibri" w:hAnsi="Calibri" w:cs="Calibri"/>
          <w:color w:val="auto"/>
          <w:sz w:val="22"/>
          <w:szCs w:val="22"/>
          <w:lang w:val="cs-CZ"/>
        </w:rPr>
        <w:t xml:space="preserve">Předání </w:t>
      </w:r>
      <w:r w:rsidR="00F90993">
        <w:rPr>
          <w:rFonts w:ascii="Calibri" w:hAnsi="Calibri" w:cs="Calibri"/>
          <w:color w:val="auto"/>
          <w:sz w:val="22"/>
          <w:szCs w:val="22"/>
          <w:lang w:val="cs-CZ"/>
        </w:rPr>
        <w:t>Plnění</w:t>
      </w:r>
      <w:r w:rsidRPr="00F90993">
        <w:rPr>
          <w:rFonts w:ascii="Calibri" w:hAnsi="Calibri" w:cs="Calibri"/>
          <w:color w:val="auto"/>
          <w:sz w:val="22"/>
          <w:szCs w:val="22"/>
          <w:lang w:val="cs-CZ"/>
        </w:rPr>
        <w:t xml:space="preserve"> je prováděno formou zápisu do knihy úklidu, a to každý den.</w:t>
      </w:r>
    </w:p>
    <w:p w14:paraId="79977CA3" w14:textId="77777777" w:rsidR="00F90993" w:rsidRPr="00F90993" w:rsidRDefault="00957327" w:rsidP="00E56670">
      <w:pPr>
        <w:pStyle w:val="Zkladntext2"/>
        <w:numPr>
          <w:ilvl w:val="1"/>
          <w:numId w:val="15"/>
        </w:numPr>
        <w:shd w:val="clear" w:color="auto" w:fill="auto"/>
        <w:tabs>
          <w:tab w:val="left" w:pos="1282"/>
        </w:tabs>
        <w:spacing w:before="0" w:after="0" w:line="24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F90993">
        <w:rPr>
          <w:rFonts w:ascii="Calibri" w:hAnsi="Calibri" w:cs="Calibri"/>
          <w:color w:val="auto"/>
          <w:sz w:val="22"/>
          <w:szCs w:val="22"/>
          <w:lang w:val="cs-CZ"/>
        </w:rPr>
        <w:t xml:space="preserve">V případech nepravidelného </w:t>
      </w:r>
      <w:r w:rsidR="00F90993">
        <w:rPr>
          <w:rFonts w:ascii="Calibri" w:hAnsi="Calibri" w:cs="Calibri"/>
          <w:color w:val="auto"/>
          <w:sz w:val="22"/>
          <w:szCs w:val="22"/>
          <w:lang w:val="cs-CZ"/>
        </w:rPr>
        <w:t>Plnění</w:t>
      </w:r>
      <w:r w:rsidRPr="00F90993">
        <w:rPr>
          <w:rFonts w:ascii="Calibri" w:hAnsi="Calibri" w:cs="Calibri"/>
          <w:color w:val="auto"/>
          <w:sz w:val="22"/>
          <w:szCs w:val="22"/>
          <w:lang w:val="cs-CZ"/>
        </w:rPr>
        <w:t xml:space="preserve">, na základě vzájemné dohody </w:t>
      </w:r>
      <w:r w:rsidR="00F90993">
        <w:rPr>
          <w:rFonts w:ascii="Calibri" w:hAnsi="Calibri" w:cs="Calibri"/>
          <w:color w:val="auto"/>
          <w:sz w:val="22"/>
          <w:szCs w:val="22"/>
          <w:lang w:val="cs-CZ"/>
        </w:rPr>
        <w:t>S</w:t>
      </w:r>
      <w:r w:rsidRPr="00F90993">
        <w:rPr>
          <w:rFonts w:ascii="Calibri" w:hAnsi="Calibri" w:cs="Calibri"/>
          <w:color w:val="auto"/>
          <w:sz w:val="22"/>
          <w:szCs w:val="22"/>
          <w:lang w:val="cs-CZ"/>
        </w:rPr>
        <w:t xml:space="preserve">mluvních stran, může </w:t>
      </w:r>
      <w:r w:rsidR="00F90993">
        <w:rPr>
          <w:rFonts w:ascii="Calibri" w:hAnsi="Calibri" w:cs="Calibri"/>
          <w:color w:val="auto"/>
          <w:sz w:val="22"/>
          <w:szCs w:val="22"/>
          <w:lang w:val="cs-CZ"/>
        </w:rPr>
        <w:t xml:space="preserve">Poskytovatel Plnění </w:t>
      </w:r>
      <w:r w:rsidRPr="00F90993">
        <w:rPr>
          <w:rFonts w:ascii="Calibri" w:hAnsi="Calibri" w:cs="Calibri"/>
          <w:color w:val="auto"/>
          <w:sz w:val="22"/>
          <w:szCs w:val="22"/>
          <w:lang w:val="cs-CZ"/>
        </w:rPr>
        <w:t xml:space="preserve">dokončit a předat </w:t>
      </w:r>
      <w:r w:rsidR="00F90993">
        <w:rPr>
          <w:rFonts w:ascii="Calibri" w:hAnsi="Calibri" w:cs="Calibri"/>
          <w:color w:val="auto"/>
          <w:sz w:val="22"/>
          <w:szCs w:val="22"/>
          <w:lang w:val="cs-CZ"/>
        </w:rPr>
        <w:t>O</w:t>
      </w:r>
      <w:r w:rsidRPr="00F90993">
        <w:rPr>
          <w:rFonts w:ascii="Calibri" w:hAnsi="Calibri" w:cs="Calibri"/>
          <w:color w:val="auto"/>
          <w:sz w:val="22"/>
          <w:szCs w:val="22"/>
          <w:lang w:val="cs-CZ"/>
        </w:rPr>
        <w:t>bjednateli v bezvadném stavu v předem dohodnutém termínu.</w:t>
      </w:r>
    </w:p>
    <w:p w14:paraId="1ED0FD80" w14:textId="2BAECB05" w:rsidR="00957327" w:rsidRPr="00F90993" w:rsidRDefault="00957327" w:rsidP="00E56670">
      <w:pPr>
        <w:pStyle w:val="Zkladntext2"/>
        <w:numPr>
          <w:ilvl w:val="1"/>
          <w:numId w:val="15"/>
        </w:numPr>
        <w:shd w:val="clear" w:color="auto" w:fill="auto"/>
        <w:tabs>
          <w:tab w:val="left" w:pos="1282"/>
        </w:tabs>
        <w:spacing w:before="0" w:after="0" w:line="24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F90993">
        <w:rPr>
          <w:rFonts w:ascii="Calibri" w:hAnsi="Calibri" w:cs="Calibri"/>
          <w:color w:val="auto"/>
          <w:sz w:val="22"/>
          <w:szCs w:val="22"/>
          <w:lang w:val="cs-CZ"/>
        </w:rPr>
        <w:t xml:space="preserve">Případné nedostatky </w:t>
      </w:r>
      <w:r w:rsidR="00F90993">
        <w:rPr>
          <w:rFonts w:ascii="Calibri" w:hAnsi="Calibri" w:cs="Calibri"/>
          <w:color w:val="auto"/>
          <w:sz w:val="22"/>
          <w:szCs w:val="22"/>
          <w:lang w:val="cs-CZ"/>
        </w:rPr>
        <w:t>Plnění</w:t>
      </w:r>
      <w:r w:rsidRPr="00F90993">
        <w:rPr>
          <w:rFonts w:ascii="Calibri" w:hAnsi="Calibri" w:cs="Calibri"/>
          <w:color w:val="auto"/>
          <w:sz w:val="22"/>
          <w:szCs w:val="22"/>
          <w:lang w:val="cs-CZ"/>
        </w:rPr>
        <w:t xml:space="preserve"> bude zástupce </w:t>
      </w:r>
      <w:r w:rsidR="00F90993">
        <w:rPr>
          <w:rFonts w:ascii="Calibri" w:hAnsi="Calibri" w:cs="Calibri"/>
          <w:color w:val="auto"/>
          <w:sz w:val="22"/>
          <w:szCs w:val="22"/>
          <w:lang w:val="cs-CZ"/>
        </w:rPr>
        <w:t>O</w:t>
      </w:r>
      <w:r w:rsidRPr="00F90993">
        <w:rPr>
          <w:rFonts w:ascii="Calibri" w:hAnsi="Calibri" w:cs="Calibri"/>
          <w:color w:val="auto"/>
          <w:sz w:val="22"/>
          <w:szCs w:val="22"/>
          <w:lang w:val="cs-CZ"/>
        </w:rPr>
        <w:t xml:space="preserve">bjednatele zaznamenávat do knihy úklidu. </w:t>
      </w:r>
      <w:r w:rsidR="00F90993">
        <w:rPr>
          <w:rFonts w:ascii="Calibri" w:hAnsi="Calibri" w:cs="Calibri"/>
          <w:color w:val="auto"/>
          <w:sz w:val="22"/>
          <w:szCs w:val="22"/>
          <w:lang w:val="cs-CZ"/>
        </w:rPr>
        <w:t>Poskytovatel</w:t>
      </w:r>
      <w:r w:rsidRPr="00F90993">
        <w:rPr>
          <w:rFonts w:ascii="Calibri" w:hAnsi="Calibri" w:cs="Calibri"/>
          <w:color w:val="auto"/>
          <w:sz w:val="22"/>
          <w:szCs w:val="22"/>
          <w:lang w:val="cs-CZ"/>
        </w:rPr>
        <w:t xml:space="preserve"> je povinen</w:t>
      </w:r>
      <w:r w:rsidR="00F90993">
        <w:rPr>
          <w:rFonts w:ascii="Calibri" w:hAnsi="Calibri" w:cs="Calibri"/>
          <w:color w:val="auto"/>
          <w:sz w:val="22"/>
          <w:szCs w:val="22"/>
          <w:lang w:val="cs-CZ"/>
        </w:rPr>
        <w:t xml:space="preserve"> </w:t>
      </w:r>
      <w:r w:rsidRPr="00F90993">
        <w:rPr>
          <w:rFonts w:ascii="Calibri" w:hAnsi="Calibri" w:cs="Calibri"/>
          <w:color w:val="auto"/>
          <w:sz w:val="22"/>
          <w:szCs w:val="22"/>
          <w:lang w:val="cs-CZ"/>
        </w:rPr>
        <w:t>tyto nedostatky bezodkladně, nejpozději do druhého dne, odstranit a</w:t>
      </w:r>
      <w:r w:rsidR="00F440EB">
        <w:rPr>
          <w:rFonts w:ascii="Calibri" w:hAnsi="Calibri" w:cs="Calibri"/>
          <w:color w:val="auto"/>
          <w:sz w:val="22"/>
          <w:szCs w:val="22"/>
          <w:lang w:val="cs-CZ"/>
        </w:rPr>
        <w:t> </w:t>
      </w:r>
      <w:r w:rsidRPr="00F90993">
        <w:rPr>
          <w:rFonts w:ascii="Calibri" w:hAnsi="Calibri" w:cs="Calibri"/>
          <w:color w:val="auto"/>
          <w:sz w:val="22"/>
          <w:szCs w:val="22"/>
          <w:lang w:val="cs-CZ"/>
        </w:rPr>
        <w:t>o</w:t>
      </w:r>
      <w:r w:rsidR="00F440EB">
        <w:rPr>
          <w:rFonts w:ascii="Calibri" w:hAnsi="Calibri" w:cs="Calibri"/>
          <w:color w:val="auto"/>
          <w:sz w:val="22"/>
          <w:szCs w:val="22"/>
          <w:lang w:val="cs-CZ"/>
        </w:rPr>
        <w:t> </w:t>
      </w:r>
      <w:r w:rsidRPr="00F90993">
        <w:rPr>
          <w:rFonts w:ascii="Calibri" w:hAnsi="Calibri" w:cs="Calibri"/>
          <w:color w:val="auto"/>
          <w:sz w:val="22"/>
          <w:szCs w:val="22"/>
          <w:lang w:val="cs-CZ"/>
        </w:rPr>
        <w:t>jejich odstranění provést záznam</w:t>
      </w:r>
      <w:r w:rsidR="00F90993">
        <w:rPr>
          <w:rFonts w:asciiTheme="minorHAnsi" w:hAnsiTheme="minorHAnsi" w:cstheme="minorHAnsi"/>
          <w:sz w:val="22"/>
          <w:szCs w:val="22"/>
        </w:rPr>
        <w:t xml:space="preserve"> </w:t>
      </w:r>
      <w:r w:rsidRPr="00F90993">
        <w:rPr>
          <w:rFonts w:ascii="Calibri" w:hAnsi="Calibri" w:cs="Calibri"/>
          <w:color w:val="auto"/>
          <w:sz w:val="22"/>
          <w:szCs w:val="22"/>
          <w:lang w:val="cs-CZ"/>
        </w:rPr>
        <w:t>do knihy úklidu.</w:t>
      </w:r>
    </w:p>
    <w:p w14:paraId="53894A13" w14:textId="77777777" w:rsidR="00F90993" w:rsidRPr="00F90993" w:rsidRDefault="00F90993" w:rsidP="00F90993">
      <w:pPr>
        <w:pStyle w:val="Zkladntext2"/>
        <w:shd w:val="clear" w:color="auto" w:fill="auto"/>
        <w:tabs>
          <w:tab w:val="left" w:pos="1282"/>
        </w:tabs>
        <w:spacing w:before="0" w:after="0" w:line="240" w:lineRule="auto"/>
        <w:ind w:left="357" w:firstLine="0"/>
        <w:jc w:val="both"/>
        <w:rPr>
          <w:rFonts w:asciiTheme="minorHAnsi" w:hAnsiTheme="minorHAnsi" w:cstheme="minorHAnsi"/>
          <w:sz w:val="12"/>
          <w:szCs w:val="12"/>
        </w:rPr>
      </w:pPr>
    </w:p>
    <w:p w14:paraId="0019C191" w14:textId="48CB0E47" w:rsidR="00F90993" w:rsidRDefault="00F90993" w:rsidP="00E56670">
      <w:pPr>
        <w:pStyle w:val="Nadpis20"/>
        <w:keepNext/>
        <w:keepLines/>
        <w:numPr>
          <w:ilvl w:val="0"/>
          <w:numId w:val="4"/>
        </w:numPr>
        <w:shd w:val="clear" w:color="auto" w:fill="auto"/>
        <w:spacing w:before="0" w:after="0" w:line="240" w:lineRule="auto"/>
        <w:ind w:left="357" w:hanging="357"/>
        <w:jc w:val="left"/>
        <w:rPr>
          <w:rFonts w:asciiTheme="minorHAnsi" w:hAnsiTheme="minorHAnsi" w:cstheme="minorHAnsi"/>
          <w:sz w:val="22"/>
          <w:szCs w:val="22"/>
          <w:u w:val="single"/>
        </w:rPr>
      </w:pPr>
      <w:bookmarkStart w:id="2" w:name="bookmark9"/>
      <w:r>
        <w:rPr>
          <w:rFonts w:asciiTheme="minorHAnsi" w:hAnsiTheme="minorHAnsi" w:cstheme="minorHAnsi"/>
          <w:sz w:val="22"/>
          <w:szCs w:val="22"/>
          <w:u w:val="single"/>
        </w:rPr>
        <w:t>Povinnosti Poskytovatele</w:t>
      </w:r>
    </w:p>
    <w:p w14:paraId="30EF85B2" w14:textId="77777777" w:rsidR="003B52FD" w:rsidRPr="003B52FD" w:rsidRDefault="003B52FD" w:rsidP="003B52FD">
      <w:pPr>
        <w:pStyle w:val="Nadpis20"/>
        <w:keepNext/>
        <w:keepLines/>
        <w:shd w:val="clear" w:color="auto" w:fill="auto"/>
        <w:spacing w:before="0" w:after="0" w:line="240" w:lineRule="auto"/>
        <w:ind w:left="357"/>
        <w:jc w:val="left"/>
        <w:rPr>
          <w:rFonts w:asciiTheme="minorHAnsi" w:hAnsiTheme="minorHAnsi" w:cstheme="minorHAnsi"/>
          <w:sz w:val="6"/>
          <w:szCs w:val="6"/>
          <w:u w:val="single"/>
        </w:rPr>
      </w:pPr>
    </w:p>
    <w:p w14:paraId="156B8257" w14:textId="77777777" w:rsidR="003B52FD" w:rsidRPr="007A4769" w:rsidRDefault="003B52FD" w:rsidP="00E56670">
      <w:pPr>
        <w:pStyle w:val="Nadpis20"/>
        <w:keepNext/>
        <w:keepLines/>
        <w:numPr>
          <w:ilvl w:val="1"/>
          <w:numId w:val="25"/>
        </w:numPr>
        <w:shd w:val="clear" w:color="auto" w:fill="auto"/>
        <w:spacing w:before="0" w:after="0" w:line="240" w:lineRule="auto"/>
        <w:ind w:left="357" w:hanging="357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7A476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Poskytovatel </w:t>
      </w:r>
      <w:r w:rsidRPr="007A4769">
        <w:rPr>
          <w:rFonts w:asciiTheme="minorHAnsi" w:hAnsiTheme="minorHAnsi" w:cstheme="minorHAnsi"/>
          <w:b w:val="0"/>
          <w:bCs w:val="0"/>
          <w:color w:val="auto"/>
          <w:sz w:val="22"/>
          <w:szCs w:val="22"/>
          <w:lang w:val="cs-CZ"/>
        </w:rPr>
        <w:t>se zavazuje provést dílo v souladu s platnými právními předpisy, s potřebnou odbornou péčí, na své nebezpečí a ve sjednané době, dle pokynů objednatele. Za prováděné dílo nese odpovědnost až do jeho řádného ukončení a předání objednateli.</w:t>
      </w:r>
    </w:p>
    <w:p w14:paraId="6B1A2AFB" w14:textId="50256759" w:rsidR="003B52FD" w:rsidRPr="007A4769" w:rsidRDefault="003B52FD" w:rsidP="00E56670">
      <w:pPr>
        <w:pStyle w:val="Nadpis20"/>
        <w:keepNext/>
        <w:keepLines/>
        <w:numPr>
          <w:ilvl w:val="1"/>
          <w:numId w:val="25"/>
        </w:numPr>
        <w:shd w:val="clear" w:color="auto" w:fill="auto"/>
        <w:spacing w:before="0" w:after="0" w:line="240" w:lineRule="auto"/>
        <w:ind w:left="357" w:hanging="357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7A4769">
        <w:rPr>
          <w:rFonts w:asciiTheme="minorHAnsi" w:hAnsiTheme="minorHAnsi" w:cstheme="minorHAnsi"/>
          <w:b w:val="0"/>
          <w:bCs w:val="0"/>
          <w:color w:val="auto"/>
          <w:sz w:val="22"/>
          <w:szCs w:val="22"/>
          <w:lang w:val="cs-CZ"/>
        </w:rPr>
        <w:t>Poskytovatel realizuje Plnění a činnosti sním související prostřednictvím:</w:t>
      </w:r>
    </w:p>
    <w:p w14:paraId="65EFD951" w14:textId="385C7744" w:rsidR="003B52FD" w:rsidRPr="007A4769" w:rsidRDefault="003B52FD" w:rsidP="00E56670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7A4769">
        <w:rPr>
          <w:rFonts w:asciiTheme="minorHAnsi" w:hAnsiTheme="minorHAnsi" w:cstheme="minorHAnsi"/>
          <w:color w:val="auto"/>
          <w:sz w:val="22"/>
          <w:szCs w:val="22"/>
          <w:lang w:val="cs-CZ"/>
        </w:rPr>
        <w:t>svých zaměstnanců a na vlastní odpovědnost, přičemž jsou zaměstnanci výlučně podřízeni</w:t>
      </w:r>
    </w:p>
    <w:p w14:paraId="3D70D543" w14:textId="1F7EE7C9" w:rsidR="003B52FD" w:rsidRPr="007A4769" w:rsidRDefault="003B52FD" w:rsidP="007A4769">
      <w:pPr>
        <w:pStyle w:val="Odstavecseseznamem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7A4769">
        <w:rPr>
          <w:rFonts w:asciiTheme="minorHAnsi" w:hAnsiTheme="minorHAnsi" w:cstheme="minorHAnsi"/>
          <w:color w:val="auto"/>
          <w:sz w:val="22"/>
          <w:szCs w:val="22"/>
          <w:lang w:val="cs-CZ"/>
        </w:rPr>
        <w:t>Objednateli, jehož vnitřní předpisy musí dodržovat,</w:t>
      </w:r>
    </w:p>
    <w:p w14:paraId="4E6263E4" w14:textId="2E7B1567" w:rsidR="003B52FD" w:rsidRPr="007A4769" w:rsidRDefault="003B52FD" w:rsidP="00E56670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7A476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vlastních strojů a úklidovými prostředky splňujícími předepsané normy </w:t>
      </w:r>
      <w:r w:rsidRPr="005B4395">
        <w:rPr>
          <w:rFonts w:asciiTheme="minorHAnsi" w:hAnsiTheme="minorHAnsi" w:cstheme="minorHAnsi"/>
          <w:i/>
          <w:iCs/>
          <w:color w:val="auto"/>
          <w:sz w:val="22"/>
          <w:szCs w:val="22"/>
          <w:lang w:val="cs-CZ"/>
        </w:rPr>
        <w:t xml:space="preserve">(hygienické předpisy, revize apod.), </w:t>
      </w:r>
      <w:r w:rsidRPr="007A4769">
        <w:rPr>
          <w:rFonts w:asciiTheme="minorHAnsi" w:hAnsiTheme="minorHAnsi" w:cstheme="minorHAnsi"/>
          <w:color w:val="auto"/>
          <w:sz w:val="22"/>
          <w:szCs w:val="22"/>
          <w:lang w:val="cs-CZ"/>
        </w:rPr>
        <w:t>přičemž údržbu, opravy a doplňování zajišťuje na vlastní náklady Poskytovatel.</w:t>
      </w:r>
    </w:p>
    <w:p w14:paraId="74F12A92" w14:textId="203FA890" w:rsidR="007A4769" w:rsidRPr="007A4769" w:rsidRDefault="003B52FD" w:rsidP="00E56670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ind w:left="357" w:hanging="357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7A4769">
        <w:rPr>
          <w:rFonts w:asciiTheme="minorHAnsi" w:hAnsiTheme="minorHAnsi" w:cstheme="minorHAnsi"/>
          <w:color w:val="auto"/>
          <w:sz w:val="22"/>
          <w:szCs w:val="22"/>
          <w:lang w:val="cs-CZ"/>
        </w:rPr>
        <w:t>Poskytovatel před zahájením Plnění předá objednateli seznam pracovníků, kteří budou dílo provádět. Tento seznam bude zhotovitel průběžně aktualizovat. Zajistí, aby se jeho pracovníci pohybovali pouze v prostorách určených objednatelem Současně zajistí, aby k provádění díla byly využívány pouze osoby (trestně) bezúhonné.</w:t>
      </w:r>
    </w:p>
    <w:p w14:paraId="3344C677" w14:textId="77777777" w:rsidR="007A4769" w:rsidRPr="007A4769" w:rsidRDefault="003B52FD" w:rsidP="00E56670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ind w:left="357" w:hanging="357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7A4769">
        <w:rPr>
          <w:rFonts w:asciiTheme="minorHAnsi" w:hAnsiTheme="minorHAnsi" w:cstheme="minorHAnsi"/>
          <w:color w:val="auto"/>
          <w:sz w:val="22"/>
          <w:szCs w:val="22"/>
          <w:lang w:val="cs-CZ"/>
        </w:rPr>
        <w:t>Zhotoviteli a jeho zaměstnancům je v místě plnění zakázáno používat veškeré zařízení objednatele</w:t>
      </w:r>
      <w:r w:rsidR="007A4769" w:rsidRPr="007A476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Pr="005B4395">
        <w:rPr>
          <w:rFonts w:asciiTheme="minorHAnsi" w:hAnsiTheme="minorHAnsi" w:cstheme="minorHAnsi"/>
          <w:i/>
          <w:iCs/>
          <w:color w:val="auto"/>
          <w:sz w:val="22"/>
          <w:szCs w:val="22"/>
          <w:lang w:val="cs-CZ"/>
        </w:rPr>
        <w:t>(výpočetní techniku, telekomunikační prostředky apod.).</w:t>
      </w:r>
    </w:p>
    <w:p w14:paraId="44FD7AFE" w14:textId="77777777" w:rsidR="007A4769" w:rsidRPr="007A4769" w:rsidRDefault="007A4769" w:rsidP="00E56670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ind w:left="357" w:hanging="357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7A4769">
        <w:rPr>
          <w:rFonts w:asciiTheme="minorHAnsi" w:hAnsiTheme="minorHAnsi" w:cstheme="minorHAnsi"/>
          <w:color w:val="auto"/>
          <w:sz w:val="22"/>
          <w:szCs w:val="22"/>
          <w:lang w:val="cs-CZ"/>
        </w:rPr>
        <w:t>Poskytovatel</w:t>
      </w:r>
      <w:r w:rsidR="003B52FD" w:rsidRPr="007A476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a jeho zaměstnanci budou při </w:t>
      </w:r>
      <w:r w:rsidRPr="007A4769">
        <w:rPr>
          <w:rFonts w:asciiTheme="minorHAnsi" w:hAnsiTheme="minorHAnsi" w:cstheme="minorHAnsi"/>
          <w:color w:val="auto"/>
          <w:sz w:val="22"/>
          <w:szCs w:val="22"/>
          <w:lang w:val="cs-CZ"/>
        </w:rPr>
        <w:t>realizaci Plnění</w:t>
      </w:r>
      <w:r w:rsidR="003B52FD" w:rsidRPr="007A476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postupovat</w:t>
      </w:r>
      <w:r w:rsidRPr="007A476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touto smlouvou</w:t>
      </w:r>
      <w:r w:rsidR="003B52FD" w:rsidRPr="007A476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sjednaným způsobem, zejména</w:t>
      </w:r>
      <w:r w:rsidRPr="007A476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="003B52FD" w:rsidRPr="007A4769">
        <w:rPr>
          <w:rFonts w:asciiTheme="minorHAnsi" w:hAnsiTheme="minorHAnsi" w:cstheme="minorHAnsi"/>
          <w:color w:val="auto"/>
          <w:sz w:val="22"/>
          <w:szCs w:val="22"/>
          <w:lang w:val="cs-CZ"/>
        </w:rPr>
        <w:t>se zdrží jakékoliv manipulace s mobiliářem.</w:t>
      </w:r>
    </w:p>
    <w:p w14:paraId="1AE2C082" w14:textId="77777777" w:rsidR="007A4769" w:rsidRDefault="003B52FD" w:rsidP="00E56670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ind w:left="357" w:hanging="357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7A476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Zaměstnanci </w:t>
      </w:r>
      <w:r w:rsidR="007A4769">
        <w:rPr>
          <w:rFonts w:asciiTheme="minorHAnsi" w:hAnsiTheme="minorHAnsi" w:cstheme="minorHAnsi"/>
          <w:color w:val="auto"/>
          <w:sz w:val="22"/>
          <w:szCs w:val="22"/>
          <w:lang w:val="cs-CZ"/>
        </w:rPr>
        <w:t>Poskytovatele</w:t>
      </w:r>
      <w:r w:rsidRPr="007A476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jsou povinni v místě plnění dodržovat vnitřní předpisy </w:t>
      </w:r>
      <w:r w:rsidR="007A4769">
        <w:rPr>
          <w:rFonts w:asciiTheme="minorHAnsi" w:hAnsiTheme="minorHAnsi" w:cstheme="minorHAnsi"/>
          <w:color w:val="auto"/>
          <w:sz w:val="22"/>
          <w:szCs w:val="22"/>
          <w:lang w:val="cs-CZ"/>
        </w:rPr>
        <w:t>O</w:t>
      </w:r>
      <w:r w:rsidRPr="007A4769">
        <w:rPr>
          <w:rFonts w:asciiTheme="minorHAnsi" w:hAnsiTheme="minorHAnsi" w:cstheme="minorHAnsi"/>
          <w:color w:val="auto"/>
          <w:sz w:val="22"/>
          <w:szCs w:val="22"/>
          <w:lang w:val="cs-CZ"/>
        </w:rPr>
        <w:t>bjednatele.</w:t>
      </w:r>
    </w:p>
    <w:p w14:paraId="5CC68CE6" w14:textId="77777777" w:rsidR="007A4769" w:rsidRDefault="003B52FD" w:rsidP="00E56670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ind w:left="357" w:hanging="357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7A476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Zaměstnanci </w:t>
      </w:r>
      <w:r w:rsidR="007A4769" w:rsidRPr="007A476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Poskytovatele </w:t>
      </w:r>
      <w:r w:rsidRPr="007A4769">
        <w:rPr>
          <w:rFonts w:asciiTheme="minorHAnsi" w:hAnsiTheme="minorHAnsi" w:cstheme="minorHAnsi"/>
          <w:color w:val="auto"/>
          <w:sz w:val="22"/>
          <w:szCs w:val="22"/>
          <w:lang w:val="cs-CZ"/>
        </w:rPr>
        <w:t>nesmějí v objektu objednatele přijímat návštěvy.</w:t>
      </w:r>
    </w:p>
    <w:p w14:paraId="1225C146" w14:textId="4502C2ED" w:rsidR="007A4769" w:rsidRPr="00F440EB" w:rsidRDefault="007A4769" w:rsidP="0055097F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ind w:left="357" w:hanging="357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F440EB">
        <w:rPr>
          <w:rFonts w:asciiTheme="minorHAnsi" w:hAnsiTheme="minorHAnsi" w:cstheme="minorHAnsi"/>
          <w:color w:val="auto"/>
          <w:sz w:val="22"/>
          <w:szCs w:val="22"/>
          <w:lang w:val="cs-CZ"/>
        </w:rPr>
        <w:t>Poskytovatel</w:t>
      </w:r>
      <w:r w:rsidR="003B52FD" w:rsidRPr="00F440EB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je povinen třídit odpad podle vnitřních předpisů či pokynů Objednatele, s nimiž byl</w:t>
      </w:r>
      <w:r w:rsidR="00F440EB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="003B52FD" w:rsidRPr="00F440EB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Objednatelem před </w:t>
      </w:r>
      <w:r w:rsidRPr="00F440EB">
        <w:rPr>
          <w:rFonts w:asciiTheme="minorHAnsi" w:hAnsiTheme="minorHAnsi" w:cstheme="minorHAnsi"/>
          <w:color w:val="auto"/>
          <w:sz w:val="22"/>
          <w:szCs w:val="22"/>
          <w:lang w:val="cs-CZ"/>
        </w:rPr>
        <w:t>zahájením realizace Plnění seznámen</w:t>
      </w:r>
      <w:r w:rsidR="003B52FD" w:rsidRPr="00F440EB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. Především bude </w:t>
      </w:r>
      <w:r w:rsidRPr="00F440EB">
        <w:rPr>
          <w:rFonts w:asciiTheme="minorHAnsi" w:hAnsiTheme="minorHAnsi" w:cstheme="minorHAnsi"/>
          <w:color w:val="auto"/>
          <w:sz w:val="22"/>
          <w:szCs w:val="22"/>
          <w:lang w:val="cs-CZ"/>
        </w:rPr>
        <w:t>Poskytovatel</w:t>
      </w:r>
      <w:r w:rsidR="003B52FD" w:rsidRPr="00F440EB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vynášet již</w:t>
      </w:r>
      <w:r w:rsidRPr="00F440EB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="003B52FD" w:rsidRPr="00F440EB">
        <w:rPr>
          <w:rFonts w:asciiTheme="minorHAnsi" w:hAnsiTheme="minorHAnsi" w:cstheme="minorHAnsi"/>
          <w:color w:val="auto"/>
          <w:sz w:val="22"/>
          <w:szCs w:val="22"/>
          <w:lang w:val="cs-CZ"/>
        </w:rPr>
        <w:t>vytříděný odpad z jednotlivých místností a ukládat jej na určené místo, kde jsou umístěny nádoby na</w:t>
      </w:r>
      <w:r w:rsidRPr="00F440EB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="003B52FD" w:rsidRPr="00F440EB">
        <w:rPr>
          <w:rFonts w:asciiTheme="minorHAnsi" w:hAnsiTheme="minorHAnsi" w:cstheme="minorHAnsi"/>
          <w:color w:val="auto"/>
          <w:sz w:val="22"/>
          <w:szCs w:val="22"/>
          <w:lang w:val="cs-CZ"/>
        </w:rPr>
        <w:t>tříděný odpad</w:t>
      </w:r>
      <w:r w:rsidRPr="00F440EB">
        <w:rPr>
          <w:rFonts w:asciiTheme="minorHAnsi" w:hAnsiTheme="minorHAnsi" w:cstheme="minorHAnsi"/>
          <w:color w:val="auto"/>
          <w:sz w:val="22"/>
          <w:szCs w:val="22"/>
          <w:lang w:val="cs-CZ"/>
        </w:rPr>
        <w:t>.</w:t>
      </w:r>
    </w:p>
    <w:p w14:paraId="234DF3C2" w14:textId="77777777" w:rsidR="007A4769" w:rsidRDefault="007A4769" w:rsidP="00E56670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ind w:left="357" w:hanging="357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7A4769">
        <w:rPr>
          <w:rFonts w:asciiTheme="minorHAnsi" w:hAnsiTheme="minorHAnsi" w:cstheme="minorHAnsi"/>
          <w:color w:val="auto"/>
          <w:sz w:val="22"/>
          <w:szCs w:val="22"/>
          <w:lang w:val="cs-CZ"/>
        </w:rPr>
        <w:t>Poskytovatel</w:t>
      </w:r>
      <w:r w:rsidR="003B52FD" w:rsidRPr="007A476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se zavazuje jak za sebe, tak za své zaměstnance, že nebude sdělovat třetím osobám jakékoliv</w:t>
      </w:r>
      <w:r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="003B52FD" w:rsidRPr="007A4769">
        <w:rPr>
          <w:rFonts w:asciiTheme="minorHAnsi" w:hAnsiTheme="minorHAnsi" w:cstheme="minorHAnsi"/>
          <w:color w:val="auto"/>
          <w:sz w:val="22"/>
          <w:szCs w:val="22"/>
          <w:lang w:val="cs-CZ"/>
        </w:rPr>
        <w:t>informace, které získal při plnění díla.</w:t>
      </w:r>
    </w:p>
    <w:p w14:paraId="478657FF" w14:textId="77777777" w:rsidR="003B620E" w:rsidRDefault="003B52FD" w:rsidP="00E56670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7A476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Zaměstnancům </w:t>
      </w:r>
      <w:r w:rsidR="007A4769" w:rsidRPr="007A4769">
        <w:rPr>
          <w:rFonts w:asciiTheme="minorHAnsi" w:hAnsiTheme="minorHAnsi" w:cstheme="minorHAnsi"/>
          <w:color w:val="auto"/>
          <w:sz w:val="22"/>
          <w:szCs w:val="22"/>
          <w:lang w:val="cs-CZ"/>
        </w:rPr>
        <w:t>Poskytovatele</w:t>
      </w:r>
      <w:r w:rsidRPr="007A476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jsou po dobu výkonu jejich činnosti poskytnuty klíče potřebné pro </w:t>
      </w:r>
      <w:r w:rsidR="007A4769">
        <w:rPr>
          <w:rFonts w:asciiTheme="minorHAnsi" w:hAnsiTheme="minorHAnsi" w:cstheme="minorHAnsi"/>
          <w:color w:val="auto"/>
          <w:sz w:val="22"/>
          <w:szCs w:val="22"/>
          <w:lang w:val="cs-CZ"/>
        </w:rPr>
        <w:t>realizaci Plnění</w:t>
      </w:r>
      <w:r w:rsidRPr="007A476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v </w:t>
      </w:r>
      <w:r w:rsidR="007A4769">
        <w:rPr>
          <w:rFonts w:asciiTheme="minorHAnsi" w:hAnsiTheme="minorHAnsi" w:cstheme="minorHAnsi"/>
          <w:color w:val="auto"/>
          <w:sz w:val="22"/>
          <w:szCs w:val="22"/>
          <w:lang w:val="cs-CZ"/>
        </w:rPr>
        <w:t>O</w:t>
      </w:r>
      <w:r w:rsidRPr="007A476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bjektu. K převzetí a vracení klíčů dochází denně oproti podpisu. Zaměstnanci </w:t>
      </w:r>
      <w:r w:rsidR="003B620E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Poskytovatele </w:t>
      </w:r>
      <w:r w:rsidRPr="007A4769">
        <w:rPr>
          <w:rFonts w:asciiTheme="minorHAnsi" w:hAnsiTheme="minorHAnsi" w:cstheme="minorHAnsi"/>
          <w:color w:val="auto"/>
          <w:sz w:val="22"/>
          <w:szCs w:val="22"/>
          <w:lang w:val="cs-CZ"/>
        </w:rPr>
        <w:t>mají</w:t>
      </w:r>
      <w:r w:rsidR="003B620E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Pr="003B620E">
        <w:rPr>
          <w:rFonts w:asciiTheme="minorHAnsi" w:hAnsiTheme="minorHAnsi" w:cstheme="minorHAnsi"/>
          <w:color w:val="auto"/>
          <w:sz w:val="22"/>
          <w:szCs w:val="22"/>
          <w:lang w:val="cs-CZ"/>
        </w:rPr>
        <w:t>přísný zákaz vynášet klíče mimo objekt objednatele.</w:t>
      </w:r>
    </w:p>
    <w:p w14:paraId="76AFEEDF" w14:textId="15FCD41E" w:rsidR="003B620E" w:rsidRDefault="003B620E" w:rsidP="00E56670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>
        <w:rPr>
          <w:rFonts w:asciiTheme="minorHAnsi" w:hAnsiTheme="minorHAnsi" w:cstheme="minorHAnsi"/>
          <w:color w:val="auto"/>
          <w:sz w:val="22"/>
          <w:szCs w:val="22"/>
          <w:lang w:val="cs-CZ"/>
        </w:rPr>
        <w:t>Poskytovatel</w:t>
      </w:r>
      <w:r w:rsidR="003B52FD" w:rsidRPr="003B620E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byl před započetím práce seznámen s riziky v místě plnění, je povinen na tato rizika upozornit</w:t>
      </w:r>
      <w:r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="003B52FD" w:rsidRPr="003B620E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své zaměstnance, po dohodě s objednatelem určí způsob ochrany zaměstnanců </w:t>
      </w:r>
      <w:r w:rsidR="0019198B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                 </w:t>
      </w:r>
      <w:r w:rsidR="003B52FD" w:rsidRPr="003B620E">
        <w:rPr>
          <w:rFonts w:asciiTheme="minorHAnsi" w:hAnsiTheme="minorHAnsi" w:cstheme="minorHAnsi"/>
          <w:color w:val="auto"/>
          <w:sz w:val="22"/>
          <w:szCs w:val="22"/>
          <w:lang w:val="cs-CZ"/>
        </w:rPr>
        <w:t>a prevence proti úrazům</w:t>
      </w:r>
      <w:r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="003B52FD" w:rsidRPr="003B620E">
        <w:rPr>
          <w:rFonts w:asciiTheme="minorHAnsi" w:hAnsiTheme="minorHAnsi" w:cstheme="minorHAnsi"/>
          <w:color w:val="auto"/>
          <w:sz w:val="22"/>
          <w:szCs w:val="22"/>
          <w:lang w:val="cs-CZ"/>
        </w:rPr>
        <w:t>a poškození zdraví.</w:t>
      </w:r>
    </w:p>
    <w:p w14:paraId="61419641" w14:textId="77777777" w:rsidR="003B620E" w:rsidRDefault="003B52FD" w:rsidP="00E56670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3B620E">
        <w:rPr>
          <w:rFonts w:asciiTheme="minorHAnsi" w:hAnsiTheme="minorHAnsi" w:cstheme="minorHAnsi"/>
          <w:color w:val="auto"/>
          <w:sz w:val="22"/>
          <w:szCs w:val="22"/>
          <w:lang w:val="cs-CZ"/>
        </w:rPr>
        <w:t>Zhotovitel vybaví své zaměstnance osobními ochrannými prostředky podle činností a rizik v místě plnění,</w:t>
      </w:r>
      <w:r w:rsidR="003B620E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Pr="003B620E">
        <w:rPr>
          <w:rFonts w:asciiTheme="minorHAnsi" w:hAnsiTheme="minorHAnsi" w:cstheme="minorHAnsi"/>
          <w:color w:val="auto"/>
          <w:sz w:val="22"/>
          <w:szCs w:val="22"/>
          <w:lang w:val="cs-CZ"/>
        </w:rPr>
        <w:t>zaměstnanci zhotovitele jsou povinni tyto ochranné prostředky při práci předepsaným způsobem</w:t>
      </w:r>
      <w:r w:rsidR="003B620E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Pr="003B620E">
        <w:rPr>
          <w:rFonts w:asciiTheme="minorHAnsi" w:hAnsiTheme="minorHAnsi" w:cstheme="minorHAnsi"/>
          <w:color w:val="auto"/>
          <w:sz w:val="22"/>
          <w:szCs w:val="22"/>
          <w:lang w:val="cs-CZ"/>
        </w:rPr>
        <w:t>používat.</w:t>
      </w:r>
    </w:p>
    <w:p w14:paraId="3CEF966E" w14:textId="00913FD8" w:rsidR="003B52FD" w:rsidRPr="003B620E" w:rsidRDefault="003B620E" w:rsidP="00E56670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>
        <w:rPr>
          <w:rFonts w:asciiTheme="minorHAnsi" w:hAnsiTheme="minorHAnsi" w:cstheme="minorHAnsi"/>
          <w:color w:val="auto"/>
          <w:sz w:val="22"/>
          <w:szCs w:val="22"/>
          <w:lang w:val="cs-CZ"/>
        </w:rPr>
        <w:t>Poskytovatel</w:t>
      </w:r>
      <w:r w:rsidR="003B52FD" w:rsidRPr="003B620E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bude:</w:t>
      </w:r>
    </w:p>
    <w:p w14:paraId="4E6AD0A7" w14:textId="03244526" w:rsidR="003B52FD" w:rsidRPr="003B620E" w:rsidRDefault="003B52FD" w:rsidP="00E56670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3B620E">
        <w:rPr>
          <w:rFonts w:asciiTheme="minorHAnsi" w:hAnsiTheme="minorHAnsi" w:cstheme="minorHAnsi"/>
          <w:color w:val="auto"/>
          <w:sz w:val="22"/>
          <w:szCs w:val="22"/>
          <w:lang w:val="cs-CZ"/>
        </w:rPr>
        <w:t>vykonávat úklidové a čistící práce v předem dohodnutých dnech a časech, které je možno po</w:t>
      </w:r>
    </w:p>
    <w:p w14:paraId="72D37693" w14:textId="77777777" w:rsidR="003B52FD" w:rsidRPr="003B620E" w:rsidRDefault="003B52FD" w:rsidP="00F440EB">
      <w:pPr>
        <w:pStyle w:val="Odstavecseseznamem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3B620E">
        <w:rPr>
          <w:rFonts w:asciiTheme="minorHAnsi" w:hAnsiTheme="minorHAnsi" w:cstheme="minorHAnsi"/>
          <w:color w:val="auto"/>
          <w:sz w:val="22"/>
          <w:szCs w:val="22"/>
          <w:lang w:val="cs-CZ"/>
        </w:rPr>
        <w:t>vzájemné dohodě Smluvních stran operativně měnit,</w:t>
      </w:r>
    </w:p>
    <w:p w14:paraId="772D5E29" w14:textId="475F286D" w:rsidR="003B52FD" w:rsidRPr="003B620E" w:rsidRDefault="003B52FD" w:rsidP="00E56670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3B620E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nakupovat a denně doplňovat sanitární materiál </w:t>
      </w:r>
      <w:r w:rsidRPr="005B4395">
        <w:rPr>
          <w:rFonts w:asciiTheme="minorHAnsi" w:hAnsiTheme="minorHAnsi" w:cstheme="minorHAnsi"/>
          <w:i/>
          <w:iCs/>
          <w:color w:val="auto"/>
          <w:sz w:val="22"/>
          <w:szCs w:val="22"/>
          <w:lang w:val="cs-CZ"/>
        </w:rPr>
        <w:t xml:space="preserve">(toaletní papír, papírové ručníky, mýdlo apod.) </w:t>
      </w:r>
      <w:r w:rsidRPr="003B620E">
        <w:rPr>
          <w:rFonts w:asciiTheme="minorHAnsi" w:hAnsiTheme="minorHAnsi" w:cstheme="minorHAnsi"/>
          <w:color w:val="auto"/>
          <w:sz w:val="22"/>
          <w:szCs w:val="22"/>
          <w:lang w:val="cs-CZ"/>
        </w:rPr>
        <w:t>ve</w:t>
      </w:r>
      <w:r w:rsidR="003B620E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Pr="003B620E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stanoveném měsíčním limitu </w:t>
      </w:r>
      <w:r w:rsidR="005B4395" w:rsidRPr="00220B5E">
        <w:rPr>
          <w:rFonts w:asciiTheme="minorHAnsi" w:hAnsiTheme="minorHAnsi" w:cstheme="minorHAnsi"/>
          <w:b/>
          <w:bCs/>
          <w:color w:val="auto"/>
          <w:sz w:val="22"/>
          <w:szCs w:val="22"/>
          <w:lang w:val="cs-CZ"/>
        </w:rPr>
        <w:t>4.000</w:t>
      </w:r>
      <w:r w:rsidR="005B4395" w:rsidRPr="009F46F9">
        <w:rPr>
          <w:rFonts w:asciiTheme="minorHAnsi" w:hAnsiTheme="minorHAnsi" w:cstheme="minorHAnsi"/>
          <w:b/>
          <w:bCs/>
          <w:color w:val="auto"/>
          <w:sz w:val="22"/>
          <w:szCs w:val="22"/>
          <w:lang w:val="cs-CZ"/>
        </w:rPr>
        <w:t>,-</w:t>
      </w:r>
      <w:r w:rsidRPr="009F46F9">
        <w:rPr>
          <w:rFonts w:asciiTheme="minorHAnsi" w:hAnsiTheme="minorHAnsi" w:cstheme="minorHAnsi"/>
          <w:b/>
          <w:bCs/>
          <w:color w:val="auto"/>
          <w:sz w:val="22"/>
          <w:szCs w:val="22"/>
          <w:lang w:val="cs-CZ"/>
        </w:rPr>
        <w:t xml:space="preserve"> Kč</w:t>
      </w:r>
      <w:r w:rsidR="003B620E">
        <w:rPr>
          <w:rFonts w:asciiTheme="minorHAnsi" w:hAnsiTheme="minorHAnsi" w:cstheme="minorHAnsi"/>
          <w:color w:val="auto"/>
          <w:sz w:val="22"/>
          <w:szCs w:val="22"/>
          <w:lang w:val="cs-CZ"/>
        </w:rPr>
        <w:t>,</w:t>
      </w:r>
      <w:r w:rsidRPr="003B620E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bez DPH</w:t>
      </w:r>
      <w:r w:rsidRPr="003B620E">
        <w:rPr>
          <w:rFonts w:asciiTheme="minorHAnsi" w:hAnsiTheme="minorHAnsi" w:cstheme="minorHAnsi"/>
          <w:b/>
          <w:bCs/>
          <w:color w:val="auto"/>
          <w:sz w:val="22"/>
          <w:szCs w:val="22"/>
          <w:lang w:val="cs-CZ"/>
        </w:rPr>
        <w:t xml:space="preserve"> </w:t>
      </w:r>
      <w:r w:rsidRPr="005B4395">
        <w:rPr>
          <w:rFonts w:asciiTheme="minorHAnsi" w:hAnsiTheme="minorHAnsi" w:cstheme="minorHAnsi"/>
          <w:i/>
          <w:iCs/>
          <w:color w:val="auto"/>
          <w:sz w:val="22"/>
          <w:szCs w:val="22"/>
          <w:lang w:val="cs-CZ"/>
        </w:rPr>
        <w:t>(náklady jsou zahrnuty ve sjednané ceně služeb),</w:t>
      </w:r>
    </w:p>
    <w:p w14:paraId="22823E70" w14:textId="2D839D8B" w:rsidR="003B52FD" w:rsidRPr="003B620E" w:rsidRDefault="003B52FD" w:rsidP="00E56670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3B620E">
        <w:rPr>
          <w:rFonts w:asciiTheme="minorHAnsi" w:hAnsiTheme="minorHAnsi" w:cstheme="minorHAnsi"/>
          <w:color w:val="auto"/>
          <w:sz w:val="22"/>
          <w:szCs w:val="22"/>
          <w:lang w:val="cs-CZ"/>
        </w:rPr>
        <w:lastRenderedPageBreak/>
        <w:t>dodržovat obecně závazné bezpečnostní, hygienické, požární a ekologické předpisy v místě plnění,</w:t>
      </w:r>
    </w:p>
    <w:p w14:paraId="57C3D0B9" w14:textId="6F40C41D" w:rsidR="003B52FD" w:rsidRPr="003B620E" w:rsidRDefault="003B52FD" w:rsidP="00E56670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3B620E">
        <w:rPr>
          <w:rFonts w:asciiTheme="minorHAnsi" w:hAnsiTheme="minorHAnsi" w:cstheme="minorHAnsi"/>
          <w:color w:val="auto"/>
          <w:sz w:val="22"/>
          <w:szCs w:val="22"/>
          <w:lang w:val="cs-CZ"/>
        </w:rPr>
        <w:t>zajistí pravidelnou obměnu a údržbu používaného vybavení tak, aby byl</w:t>
      </w:r>
      <w:r w:rsidR="003B620E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o Plnění realizováno </w:t>
      </w:r>
      <w:r w:rsidRPr="003B620E">
        <w:rPr>
          <w:rFonts w:asciiTheme="minorHAnsi" w:hAnsiTheme="minorHAnsi" w:cstheme="minorHAnsi"/>
          <w:color w:val="auto"/>
          <w:sz w:val="22"/>
          <w:szCs w:val="22"/>
          <w:lang w:val="cs-CZ"/>
        </w:rPr>
        <w:t>čistým</w:t>
      </w:r>
      <w:r w:rsidR="003B620E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Pr="003B620E">
        <w:rPr>
          <w:rFonts w:asciiTheme="minorHAnsi" w:hAnsiTheme="minorHAnsi" w:cstheme="minorHAnsi"/>
          <w:color w:val="auto"/>
          <w:sz w:val="22"/>
          <w:szCs w:val="22"/>
          <w:lang w:val="cs-CZ"/>
        </w:rPr>
        <w:t>vybavením a nástroji,</w:t>
      </w:r>
    </w:p>
    <w:p w14:paraId="26FADFE5" w14:textId="74E0A08E" w:rsidR="003B52FD" w:rsidRPr="003B620E" w:rsidRDefault="003B52FD" w:rsidP="00E56670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3B620E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zajistí vlastní dozor nad bezpečností práce ve smyslu platných norem, vyhlášek, nařízení </w:t>
      </w:r>
      <w:r w:rsidR="003B620E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              </w:t>
      </w:r>
      <w:r w:rsidRPr="003B620E">
        <w:rPr>
          <w:rFonts w:asciiTheme="minorHAnsi" w:hAnsiTheme="minorHAnsi" w:cstheme="minorHAnsi"/>
          <w:color w:val="auto"/>
          <w:sz w:val="22"/>
          <w:szCs w:val="22"/>
          <w:lang w:val="cs-CZ"/>
        </w:rPr>
        <w:t>a vnitřních</w:t>
      </w:r>
      <w:r w:rsidR="003B620E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Pr="003B620E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předpisů </w:t>
      </w:r>
      <w:r w:rsidR="003B620E">
        <w:rPr>
          <w:rFonts w:asciiTheme="minorHAnsi" w:hAnsiTheme="minorHAnsi" w:cstheme="minorHAnsi"/>
          <w:color w:val="auto"/>
          <w:sz w:val="22"/>
          <w:szCs w:val="22"/>
          <w:lang w:val="cs-CZ"/>
        </w:rPr>
        <w:t>O</w:t>
      </w:r>
      <w:r w:rsidRPr="003B620E">
        <w:rPr>
          <w:rFonts w:asciiTheme="minorHAnsi" w:hAnsiTheme="minorHAnsi" w:cstheme="minorHAnsi"/>
          <w:color w:val="auto"/>
          <w:sz w:val="22"/>
          <w:szCs w:val="22"/>
          <w:lang w:val="cs-CZ"/>
        </w:rPr>
        <w:t>bjednatele.</w:t>
      </w:r>
    </w:p>
    <w:p w14:paraId="720BA8BE" w14:textId="7637378B" w:rsidR="003B620E" w:rsidRDefault="004C0A54" w:rsidP="00E56670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>
        <w:rPr>
          <w:rFonts w:asciiTheme="minorHAnsi" w:hAnsiTheme="minorHAnsi" w:cstheme="minorHAnsi"/>
          <w:color w:val="auto"/>
          <w:sz w:val="22"/>
          <w:szCs w:val="22"/>
          <w:lang w:val="cs-CZ"/>
        </w:rPr>
        <w:t>Poskytovatel</w:t>
      </w:r>
      <w:r w:rsidR="003B52FD" w:rsidRPr="003B620E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je povinen neodkladně nahlásit objednateli </w:t>
      </w:r>
      <w:r w:rsidR="003B52FD" w:rsidRPr="005B4395">
        <w:rPr>
          <w:rFonts w:asciiTheme="minorHAnsi" w:hAnsiTheme="minorHAnsi" w:cstheme="minorHAnsi"/>
          <w:i/>
          <w:iCs/>
          <w:color w:val="auto"/>
          <w:sz w:val="22"/>
          <w:szCs w:val="22"/>
          <w:lang w:val="cs-CZ"/>
        </w:rPr>
        <w:t>(nahlášením zástupci objednatele a</w:t>
      </w:r>
      <w:r w:rsidR="00CE7571" w:rsidRPr="005B4395">
        <w:rPr>
          <w:rFonts w:asciiTheme="minorHAnsi" w:hAnsiTheme="minorHAnsi" w:cstheme="minorHAnsi"/>
          <w:i/>
          <w:iCs/>
          <w:color w:val="auto"/>
          <w:sz w:val="22"/>
          <w:szCs w:val="22"/>
          <w:lang w:val="cs-CZ"/>
        </w:rPr>
        <w:t> </w:t>
      </w:r>
      <w:r w:rsidR="003B52FD" w:rsidRPr="005B4395">
        <w:rPr>
          <w:rFonts w:asciiTheme="minorHAnsi" w:hAnsiTheme="minorHAnsi" w:cstheme="minorHAnsi"/>
          <w:i/>
          <w:iCs/>
          <w:color w:val="auto"/>
          <w:sz w:val="22"/>
          <w:szCs w:val="22"/>
          <w:lang w:val="cs-CZ"/>
        </w:rPr>
        <w:t>zápisem</w:t>
      </w:r>
      <w:r w:rsidR="003B620E" w:rsidRPr="005B4395">
        <w:rPr>
          <w:rFonts w:asciiTheme="minorHAnsi" w:hAnsiTheme="minorHAnsi" w:cstheme="minorHAnsi"/>
          <w:i/>
          <w:iCs/>
          <w:color w:val="auto"/>
          <w:sz w:val="22"/>
          <w:szCs w:val="22"/>
          <w:lang w:val="cs-CZ"/>
        </w:rPr>
        <w:t xml:space="preserve"> </w:t>
      </w:r>
      <w:r w:rsidR="003B52FD" w:rsidRPr="005B4395">
        <w:rPr>
          <w:rFonts w:asciiTheme="minorHAnsi" w:hAnsiTheme="minorHAnsi" w:cstheme="minorHAnsi"/>
          <w:i/>
          <w:iCs/>
          <w:color w:val="auto"/>
          <w:sz w:val="22"/>
          <w:szCs w:val="22"/>
          <w:lang w:val="cs-CZ"/>
        </w:rPr>
        <w:t xml:space="preserve">v knize úklidu) </w:t>
      </w:r>
      <w:r w:rsidR="003B52FD" w:rsidRPr="003B620E">
        <w:rPr>
          <w:rFonts w:asciiTheme="minorHAnsi" w:hAnsiTheme="minorHAnsi" w:cstheme="minorHAnsi"/>
          <w:color w:val="auto"/>
          <w:sz w:val="22"/>
          <w:szCs w:val="22"/>
          <w:lang w:val="cs-CZ"/>
        </w:rPr>
        <w:t>vznik mimořádné situace v důsledku úklidových prací, za kterou se považuje zejména</w:t>
      </w:r>
      <w:r w:rsidR="003B620E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="003B52FD" w:rsidRPr="003B620E">
        <w:rPr>
          <w:rFonts w:asciiTheme="minorHAnsi" w:hAnsiTheme="minorHAnsi" w:cstheme="minorHAnsi"/>
          <w:color w:val="auto"/>
          <w:sz w:val="22"/>
          <w:szCs w:val="22"/>
          <w:lang w:val="cs-CZ"/>
        </w:rPr>
        <w:t>vznik škody na straně objednatele.</w:t>
      </w:r>
    </w:p>
    <w:p w14:paraId="19B14343" w14:textId="1A1F40AA" w:rsidR="003B620E" w:rsidRDefault="004C0A54" w:rsidP="00E56670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>
        <w:rPr>
          <w:rFonts w:asciiTheme="minorHAnsi" w:hAnsiTheme="minorHAnsi" w:cstheme="minorHAnsi"/>
          <w:color w:val="auto"/>
          <w:sz w:val="22"/>
          <w:szCs w:val="22"/>
          <w:lang w:val="cs-CZ"/>
        </w:rPr>
        <w:t>Poskytovatel</w:t>
      </w:r>
      <w:r w:rsidR="003B52FD" w:rsidRPr="003B620E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je povinen upozornit objednatele na zjištěné závady v místech plnění, které by mohly vést ke</w:t>
      </w:r>
      <w:r w:rsidR="003B620E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="003B52FD" w:rsidRPr="003B620E">
        <w:rPr>
          <w:rFonts w:asciiTheme="minorHAnsi" w:hAnsiTheme="minorHAnsi" w:cstheme="minorHAnsi"/>
          <w:color w:val="auto"/>
          <w:sz w:val="22"/>
          <w:szCs w:val="22"/>
          <w:lang w:val="cs-CZ"/>
        </w:rPr>
        <w:t>vzniku mimořádné situace</w:t>
      </w:r>
      <w:r w:rsidR="00CE7571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nebo</w:t>
      </w:r>
      <w:r w:rsidR="003B52FD" w:rsidRPr="003B620E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škody na straně objednatele. Objednatel je povinen bezodkladně přijmout</w:t>
      </w:r>
      <w:r w:rsidR="003B620E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="003B52FD" w:rsidRPr="003B620E">
        <w:rPr>
          <w:rFonts w:asciiTheme="minorHAnsi" w:hAnsiTheme="minorHAnsi" w:cstheme="minorHAnsi"/>
          <w:color w:val="auto"/>
          <w:sz w:val="22"/>
          <w:szCs w:val="22"/>
          <w:lang w:val="cs-CZ"/>
        </w:rPr>
        <w:t>odpovídající opatření k účinné nápravě.</w:t>
      </w:r>
    </w:p>
    <w:p w14:paraId="5B909C51" w14:textId="796E0852" w:rsidR="004C0A54" w:rsidRDefault="004C0A54" w:rsidP="00E56670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>
        <w:rPr>
          <w:rFonts w:asciiTheme="minorHAnsi" w:hAnsiTheme="minorHAnsi" w:cstheme="minorHAnsi"/>
          <w:color w:val="auto"/>
          <w:sz w:val="22"/>
          <w:szCs w:val="22"/>
          <w:lang w:val="cs-CZ"/>
        </w:rPr>
        <w:t>Poskytovatel</w:t>
      </w:r>
      <w:r w:rsidR="003B52FD" w:rsidRPr="003B620E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bere na vědomí, že úklid bude prováděn v objektu, který je kulturní památkou a</w:t>
      </w:r>
      <w:r w:rsidR="00CE7571">
        <w:rPr>
          <w:rFonts w:asciiTheme="minorHAnsi" w:hAnsiTheme="minorHAnsi" w:cstheme="minorHAnsi"/>
          <w:color w:val="auto"/>
          <w:sz w:val="22"/>
          <w:szCs w:val="22"/>
          <w:lang w:val="cs-CZ"/>
        </w:rPr>
        <w:t> </w:t>
      </w:r>
      <w:r w:rsidR="003B52FD" w:rsidRPr="003B620E">
        <w:rPr>
          <w:rFonts w:asciiTheme="minorHAnsi" w:hAnsiTheme="minorHAnsi" w:cstheme="minorHAnsi"/>
          <w:color w:val="auto"/>
          <w:sz w:val="22"/>
          <w:szCs w:val="22"/>
          <w:lang w:val="cs-CZ"/>
        </w:rPr>
        <w:t>zavazuje se</w:t>
      </w:r>
      <w:r w:rsidR="003B620E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="003B52FD" w:rsidRPr="003B620E">
        <w:rPr>
          <w:rFonts w:asciiTheme="minorHAnsi" w:hAnsiTheme="minorHAnsi" w:cstheme="minorHAnsi"/>
          <w:color w:val="auto"/>
          <w:sz w:val="22"/>
          <w:szCs w:val="22"/>
          <w:lang w:val="cs-CZ"/>
        </w:rPr>
        <w:t>k dodržování všech obecně závazných předpisů, zejména pak zákona č. 20/1987 Sb., o státní památkové</w:t>
      </w:r>
      <w:r w:rsidR="003B620E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="003B52FD" w:rsidRPr="003B620E">
        <w:rPr>
          <w:rFonts w:asciiTheme="minorHAnsi" w:hAnsiTheme="minorHAnsi" w:cstheme="minorHAnsi"/>
          <w:color w:val="auto"/>
          <w:sz w:val="22"/>
          <w:szCs w:val="22"/>
          <w:lang w:val="cs-CZ"/>
        </w:rPr>
        <w:t>péči, ve znění pozdějších předpisů.</w:t>
      </w:r>
    </w:p>
    <w:p w14:paraId="7973254F" w14:textId="3CC74E94" w:rsidR="003B52FD" w:rsidRPr="004C0A54" w:rsidRDefault="003B620E" w:rsidP="00E56670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4C0A54">
        <w:rPr>
          <w:rFonts w:asciiTheme="minorHAnsi" w:hAnsiTheme="minorHAnsi" w:cstheme="minorHAnsi"/>
          <w:color w:val="auto"/>
          <w:sz w:val="22"/>
          <w:szCs w:val="22"/>
          <w:lang w:val="cs-CZ"/>
        </w:rPr>
        <w:t>Poskytovatel</w:t>
      </w:r>
      <w:r w:rsidR="003B52FD" w:rsidRPr="004C0A54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se zavazuje poskytnout veškeré služby pro účely náhradního plnění. Potvrzení o</w:t>
      </w:r>
      <w:r w:rsidR="00CE7571">
        <w:rPr>
          <w:rFonts w:asciiTheme="minorHAnsi" w:hAnsiTheme="minorHAnsi" w:cstheme="minorHAnsi"/>
          <w:color w:val="auto"/>
          <w:sz w:val="22"/>
          <w:szCs w:val="22"/>
          <w:lang w:val="cs-CZ"/>
        </w:rPr>
        <w:t> </w:t>
      </w:r>
      <w:r w:rsidR="003B52FD" w:rsidRPr="004C0A54">
        <w:rPr>
          <w:rFonts w:asciiTheme="minorHAnsi" w:hAnsiTheme="minorHAnsi" w:cstheme="minorHAnsi"/>
          <w:color w:val="auto"/>
          <w:sz w:val="22"/>
          <w:szCs w:val="22"/>
          <w:lang w:val="cs-CZ"/>
        </w:rPr>
        <w:t>možnosti</w:t>
      </w:r>
      <w:r w:rsidR="004C0A54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="003B52FD" w:rsidRPr="004C0A54">
        <w:rPr>
          <w:rFonts w:asciiTheme="minorHAnsi" w:hAnsiTheme="minorHAnsi" w:cstheme="minorHAnsi"/>
          <w:color w:val="auto"/>
          <w:sz w:val="22"/>
          <w:szCs w:val="22"/>
          <w:lang w:val="cs-CZ"/>
        </w:rPr>
        <w:t>využití náhradního plnění zhotovitel doloží při podpisu této smlouvy.</w:t>
      </w:r>
    </w:p>
    <w:p w14:paraId="4CF55342" w14:textId="77777777" w:rsidR="003B52FD" w:rsidRPr="004C0A54" w:rsidRDefault="003B52FD" w:rsidP="003B52FD">
      <w:pPr>
        <w:pStyle w:val="Nadpis20"/>
        <w:keepNext/>
        <w:keepLines/>
        <w:shd w:val="clear" w:color="auto" w:fill="auto"/>
        <w:spacing w:before="0" w:after="0" w:line="240" w:lineRule="auto"/>
        <w:ind w:left="357"/>
        <w:jc w:val="left"/>
        <w:rPr>
          <w:rFonts w:asciiTheme="minorHAnsi" w:hAnsiTheme="minorHAnsi" w:cstheme="minorHAnsi"/>
          <w:sz w:val="12"/>
          <w:szCs w:val="12"/>
          <w:u w:val="single"/>
        </w:rPr>
      </w:pPr>
    </w:p>
    <w:p w14:paraId="2C7D46F0" w14:textId="7DC6CB3A" w:rsidR="004C0A54" w:rsidRDefault="004C0A54" w:rsidP="00E56670">
      <w:pPr>
        <w:pStyle w:val="Nadpis20"/>
        <w:keepNext/>
        <w:keepLines/>
        <w:numPr>
          <w:ilvl w:val="0"/>
          <w:numId w:val="4"/>
        </w:numPr>
        <w:shd w:val="clear" w:color="auto" w:fill="auto"/>
        <w:spacing w:before="0" w:after="0" w:line="240" w:lineRule="auto"/>
        <w:ind w:left="357" w:hanging="357"/>
        <w:jc w:val="left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>Práva a povinnosti Objednatele</w:t>
      </w:r>
    </w:p>
    <w:p w14:paraId="4E6F69FA" w14:textId="23418A0B" w:rsidR="004C0A54" w:rsidRPr="004C0A54" w:rsidRDefault="004C0A54" w:rsidP="004C0A54">
      <w:pPr>
        <w:pStyle w:val="Nadpis20"/>
        <w:keepNext/>
        <w:keepLines/>
        <w:shd w:val="clear" w:color="auto" w:fill="auto"/>
        <w:spacing w:before="0" w:after="0" w:line="240" w:lineRule="auto"/>
        <w:ind w:left="357"/>
        <w:jc w:val="left"/>
        <w:rPr>
          <w:rFonts w:asciiTheme="minorHAnsi" w:hAnsiTheme="minorHAnsi" w:cstheme="minorHAnsi"/>
          <w:b w:val="0"/>
          <w:bCs w:val="0"/>
          <w:sz w:val="6"/>
          <w:szCs w:val="6"/>
        </w:rPr>
      </w:pPr>
    </w:p>
    <w:p w14:paraId="11CA25CC" w14:textId="4286C58D" w:rsidR="004C0A54" w:rsidRDefault="004C0A54" w:rsidP="00E56670">
      <w:pPr>
        <w:pStyle w:val="Odstavecseseznamem"/>
        <w:numPr>
          <w:ilvl w:val="1"/>
          <w:numId w:val="33"/>
        </w:numPr>
        <w:autoSpaceDE w:val="0"/>
        <w:autoSpaceDN w:val="0"/>
        <w:adjustRightInd w:val="0"/>
        <w:ind w:left="357" w:hanging="357"/>
        <w:jc w:val="both"/>
        <w:rPr>
          <w:rFonts w:ascii="Calibri" w:hAnsi="Calibri" w:cs="Calibri"/>
          <w:color w:val="auto"/>
          <w:sz w:val="22"/>
          <w:szCs w:val="22"/>
          <w:lang w:val="cs-CZ"/>
        </w:rPr>
      </w:pPr>
      <w:r w:rsidRPr="004C0A54">
        <w:rPr>
          <w:rFonts w:ascii="Calibri" w:hAnsi="Calibri" w:cs="Calibri"/>
          <w:color w:val="auto"/>
          <w:sz w:val="22"/>
          <w:szCs w:val="22"/>
          <w:lang w:val="cs-CZ"/>
        </w:rPr>
        <w:t xml:space="preserve">Objednatel má právo kontroly </w:t>
      </w:r>
      <w:r>
        <w:rPr>
          <w:rFonts w:ascii="Calibri" w:hAnsi="Calibri" w:cs="Calibri"/>
          <w:color w:val="auto"/>
          <w:sz w:val="22"/>
          <w:szCs w:val="22"/>
          <w:lang w:val="cs-CZ"/>
        </w:rPr>
        <w:t>Plnění</w:t>
      </w:r>
      <w:r w:rsidRPr="004C0A54">
        <w:rPr>
          <w:rFonts w:ascii="Calibri" w:hAnsi="Calibri" w:cs="Calibri"/>
          <w:color w:val="auto"/>
          <w:sz w:val="22"/>
          <w:szCs w:val="22"/>
          <w:lang w:val="cs-CZ"/>
        </w:rPr>
        <w:t xml:space="preserve"> v každé fázi jeho </w:t>
      </w:r>
      <w:r>
        <w:rPr>
          <w:rFonts w:ascii="Calibri" w:hAnsi="Calibri" w:cs="Calibri"/>
          <w:color w:val="auto"/>
          <w:sz w:val="22"/>
          <w:szCs w:val="22"/>
          <w:lang w:val="cs-CZ"/>
        </w:rPr>
        <w:t>realizace</w:t>
      </w:r>
      <w:r w:rsidRPr="004C0A54">
        <w:rPr>
          <w:rFonts w:ascii="Calibri" w:hAnsi="Calibri" w:cs="Calibri"/>
          <w:color w:val="auto"/>
          <w:sz w:val="22"/>
          <w:szCs w:val="22"/>
          <w:lang w:val="cs-CZ"/>
        </w:rPr>
        <w:t xml:space="preserve">. K tomuto se </w:t>
      </w:r>
      <w:r>
        <w:rPr>
          <w:rFonts w:ascii="Calibri" w:hAnsi="Calibri" w:cs="Calibri"/>
          <w:color w:val="auto"/>
          <w:sz w:val="22"/>
          <w:szCs w:val="22"/>
          <w:lang w:val="cs-CZ"/>
        </w:rPr>
        <w:t>Poskytovatel</w:t>
      </w:r>
      <w:r w:rsidRPr="004C0A54">
        <w:rPr>
          <w:rFonts w:ascii="Calibri" w:hAnsi="Calibri" w:cs="Calibri"/>
          <w:color w:val="auto"/>
          <w:sz w:val="22"/>
          <w:szCs w:val="22"/>
          <w:lang w:val="cs-CZ"/>
        </w:rPr>
        <w:t xml:space="preserve"> zavazuje</w:t>
      </w:r>
      <w:r>
        <w:rPr>
          <w:rFonts w:ascii="Calibri" w:hAnsi="Calibri" w:cs="Calibri"/>
          <w:color w:val="auto"/>
          <w:sz w:val="22"/>
          <w:szCs w:val="22"/>
          <w:lang w:val="cs-CZ"/>
        </w:rPr>
        <w:t xml:space="preserve"> </w:t>
      </w:r>
      <w:r w:rsidRPr="004C0A54">
        <w:rPr>
          <w:rFonts w:ascii="Calibri" w:hAnsi="Calibri" w:cs="Calibri"/>
          <w:color w:val="auto"/>
          <w:sz w:val="22"/>
          <w:szCs w:val="22"/>
          <w:lang w:val="cs-CZ"/>
        </w:rPr>
        <w:t xml:space="preserve">poskytnout </w:t>
      </w:r>
      <w:r>
        <w:rPr>
          <w:rFonts w:ascii="Calibri" w:hAnsi="Calibri" w:cs="Calibri"/>
          <w:color w:val="auto"/>
          <w:sz w:val="22"/>
          <w:szCs w:val="22"/>
          <w:lang w:val="cs-CZ"/>
        </w:rPr>
        <w:t>O</w:t>
      </w:r>
      <w:r w:rsidRPr="004C0A54">
        <w:rPr>
          <w:rFonts w:ascii="Calibri" w:hAnsi="Calibri" w:cs="Calibri"/>
          <w:color w:val="auto"/>
          <w:sz w:val="22"/>
          <w:szCs w:val="22"/>
          <w:lang w:val="cs-CZ"/>
        </w:rPr>
        <w:t>bjednateli nezbytnou součinnost. Zjistí-li</w:t>
      </w:r>
      <w:r>
        <w:rPr>
          <w:rFonts w:ascii="Calibri" w:hAnsi="Calibri" w:cs="Calibri"/>
          <w:color w:val="auto"/>
          <w:sz w:val="22"/>
          <w:szCs w:val="22"/>
          <w:lang w:val="cs-CZ"/>
        </w:rPr>
        <w:t xml:space="preserve"> Objednatel</w:t>
      </w:r>
      <w:r w:rsidRPr="004C0A54">
        <w:rPr>
          <w:rFonts w:ascii="Calibri" w:hAnsi="Calibri" w:cs="Calibri"/>
          <w:color w:val="auto"/>
          <w:sz w:val="22"/>
          <w:szCs w:val="22"/>
          <w:lang w:val="cs-CZ"/>
        </w:rPr>
        <w:t xml:space="preserve">, že </w:t>
      </w:r>
      <w:r>
        <w:rPr>
          <w:rFonts w:ascii="Calibri" w:hAnsi="Calibri" w:cs="Calibri"/>
          <w:color w:val="auto"/>
          <w:sz w:val="22"/>
          <w:szCs w:val="22"/>
          <w:lang w:val="cs-CZ"/>
        </w:rPr>
        <w:t>Poskytovatel</w:t>
      </w:r>
      <w:r w:rsidRPr="004C0A54">
        <w:rPr>
          <w:rFonts w:ascii="Calibri" w:hAnsi="Calibri" w:cs="Calibri"/>
          <w:color w:val="auto"/>
          <w:sz w:val="22"/>
          <w:szCs w:val="22"/>
          <w:lang w:val="cs-CZ"/>
        </w:rPr>
        <w:t xml:space="preserve"> porušuje </w:t>
      </w:r>
      <w:r>
        <w:rPr>
          <w:rFonts w:ascii="Calibri" w:hAnsi="Calibri" w:cs="Calibri"/>
          <w:color w:val="auto"/>
          <w:sz w:val="22"/>
          <w:szCs w:val="22"/>
          <w:lang w:val="cs-CZ"/>
        </w:rPr>
        <w:t xml:space="preserve">touto smlouvou sjednanou </w:t>
      </w:r>
      <w:r w:rsidRPr="004C0A54">
        <w:rPr>
          <w:rFonts w:ascii="Calibri" w:hAnsi="Calibri" w:cs="Calibri"/>
          <w:color w:val="auto"/>
          <w:sz w:val="22"/>
          <w:szCs w:val="22"/>
          <w:lang w:val="cs-CZ"/>
        </w:rPr>
        <w:t>povinnost, může</w:t>
      </w:r>
      <w:r>
        <w:rPr>
          <w:rFonts w:ascii="Calibri" w:hAnsi="Calibri" w:cs="Calibri"/>
          <w:color w:val="auto"/>
          <w:sz w:val="22"/>
          <w:szCs w:val="22"/>
          <w:lang w:val="cs-CZ"/>
        </w:rPr>
        <w:t xml:space="preserve"> </w:t>
      </w:r>
      <w:r w:rsidRPr="004C0A54">
        <w:rPr>
          <w:rFonts w:ascii="Calibri" w:hAnsi="Calibri" w:cs="Calibri"/>
          <w:color w:val="auto"/>
          <w:sz w:val="22"/>
          <w:szCs w:val="22"/>
          <w:lang w:val="cs-CZ"/>
        </w:rPr>
        <w:t xml:space="preserve">požadovat, aby </w:t>
      </w:r>
      <w:r>
        <w:rPr>
          <w:rFonts w:ascii="Calibri" w:hAnsi="Calibri" w:cs="Calibri"/>
          <w:color w:val="auto"/>
          <w:sz w:val="22"/>
          <w:szCs w:val="22"/>
          <w:lang w:val="cs-CZ"/>
        </w:rPr>
        <w:t xml:space="preserve">Poskytovatel </w:t>
      </w:r>
      <w:r w:rsidRPr="004C0A54">
        <w:rPr>
          <w:rFonts w:ascii="Calibri" w:hAnsi="Calibri" w:cs="Calibri"/>
          <w:color w:val="auto"/>
          <w:sz w:val="22"/>
          <w:szCs w:val="22"/>
          <w:lang w:val="cs-CZ"/>
        </w:rPr>
        <w:t>odstranil vady takto vzniklé či</w:t>
      </w:r>
      <w:r w:rsidR="00CE7571">
        <w:rPr>
          <w:rFonts w:ascii="Calibri" w:hAnsi="Calibri" w:cs="Calibri"/>
          <w:color w:val="auto"/>
          <w:sz w:val="22"/>
          <w:szCs w:val="22"/>
          <w:lang w:val="cs-CZ"/>
        </w:rPr>
        <w:t> </w:t>
      </w:r>
      <w:r w:rsidRPr="004C0A54">
        <w:rPr>
          <w:rFonts w:ascii="Calibri" w:hAnsi="Calibri" w:cs="Calibri"/>
          <w:color w:val="auto"/>
          <w:sz w:val="22"/>
          <w:szCs w:val="22"/>
          <w:lang w:val="cs-CZ"/>
        </w:rPr>
        <w:t xml:space="preserve">zajistil jinak nápravu a </w:t>
      </w:r>
      <w:r>
        <w:rPr>
          <w:rFonts w:ascii="Calibri" w:hAnsi="Calibri" w:cs="Calibri"/>
          <w:color w:val="auto"/>
          <w:sz w:val="22"/>
          <w:szCs w:val="22"/>
          <w:lang w:val="cs-CZ"/>
        </w:rPr>
        <w:t>realizaci Plnění</w:t>
      </w:r>
      <w:r w:rsidRPr="004C0A54">
        <w:rPr>
          <w:rFonts w:ascii="Calibri" w:hAnsi="Calibri" w:cs="Calibri"/>
          <w:color w:val="auto"/>
          <w:sz w:val="22"/>
          <w:szCs w:val="22"/>
          <w:lang w:val="cs-CZ"/>
        </w:rPr>
        <w:t xml:space="preserve"> </w:t>
      </w:r>
      <w:r>
        <w:rPr>
          <w:rFonts w:ascii="Calibri" w:hAnsi="Calibri" w:cs="Calibri"/>
          <w:color w:val="auto"/>
          <w:sz w:val="22"/>
          <w:szCs w:val="22"/>
          <w:lang w:val="cs-CZ"/>
        </w:rPr>
        <w:t xml:space="preserve">sjednaným </w:t>
      </w:r>
      <w:r w:rsidRPr="004C0A54">
        <w:rPr>
          <w:rFonts w:ascii="Calibri" w:hAnsi="Calibri" w:cs="Calibri"/>
          <w:color w:val="auto"/>
          <w:sz w:val="22"/>
          <w:szCs w:val="22"/>
          <w:lang w:val="cs-CZ"/>
        </w:rPr>
        <w:t xml:space="preserve">způsobem. Neučiní-li tak </w:t>
      </w:r>
      <w:r>
        <w:rPr>
          <w:rFonts w:ascii="Calibri" w:hAnsi="Calibri" w:cs="Calibri"/>
          <w:color w:val="auto"/>
          <w:sz w:val="22"/>
          <w:szCs w:val="22"/>
          <w:lang w:val="cs-CZ"/>
        </w:rPr>
        <w:t>Poskytovatel</w:t>
      </w:r>
      <w:r w:rsidRPr="004C0A54">
        <w:rPr>
          <w:rFonts w:ascii="Calibri" w:hAnsi="Calibri" w:cs="Calibri"/>
          <w:color w:val="auto"/>
          <w:sz w:val="22"/>
          <w:szCs w:val="22"/>
          <w:lang w:val="cs-CZ"/>
        </w:rPr>
        <w:t xml:space="preserve"> na základě výzvy </w:t>
      </w:r>
      <w:r>
        <w:rPr>
          <w:rFonts w:ascii="Calibri" w:hAnsi="Calibri" w:cs="Calibri"/>
          <w:color w:val="auto"/>
          <w:sz w:val="22"/>
          <w:szCs w:val="22"/>
          <w:lang w:val="cs-CZ"/>
        </w:rPr>
        <w:t>O</w:t>
      </w:r>
      <w:r w:rsidRPr="004C0A54">
        <w:rPr>
          <w:rFonts w:ascii="Calibri" w:hAnsi="Calibri" w:cs="Calibri"/>
          <w:color w:val="auto"/>
          <w:sz w:val="22"/>
          <w:szCs w:val="22"/>
          <w:lang w:val="cs-CZ"/>
        </w:rPr>
        <w:t xml:space="preserve">bjednatele, je </w:t>
      </w:r>
      <w:r>
        <w:rPr>
          <w:rFonts w:ascii="Calibri" w:hAnsi="Calibri" w:cs="Calibri"/>
          <w:color w:val="auto"/>
          <w:sz w:val="22"/>
          <w:szCs w:val="22"/>
          <w:lang w:val="cs-CZ"/>
        </w:rPr>
        <w:t>O</w:t>
      </w:r>
      <w:r w:rsidRPr="004C0A54">
        <w:rPr>
          <w:rFonts w:ascii="Calibri" w:hAnsi="Calibri" w:cs="Calibri"/>
          <w:color w:val="auto"/>
          <w:sz w:val="22"/>
          <w:szCs w:val="22"/>
          <w:lang w:val="cs-CZ"/>
        </w:rPr>
        <w:t>bjednatel oprávněn od této</w:t>
      </w:r>
      <w:r>
        <w:rPr>
          <w:rFonts w:ascii="Calibri" w:hAnsi="Calibri" w:cs="Calibri"/>
          <w:color w:val="auto"/>
          <w:sz w:val="22"/>
          <w:szCs w:val="22"/>
          <w:lang w:val="cs-CZ"/>
        </w:rPr>
        <w:t xml:space="preserve"> </w:t>
      </w:r>
      <w:r w:rsidRPr="004C0A54">
        <w:rPr>
          <w:rFonts w:ascii="Calibri" w:hAnsi="Calibri" w:cs="Calibri"/>
          <w:color w:val="auto"/>
          <w:sz w:val="22"/>
          <w:szCs w:val="22"/>
          <w:lang w:val="cs-CZ"/>
        </w:rPr>
        <w:t>smlouvy odstoupit.</w:t>
      </w:r>
    </w:p>
    <w:p w14:paraId="47559AAC" w14:textId="4BEB19AB" w:rsidR="005D01A5" w:rsidRDefault="005D01A5" w:rsidP="00E56670">
      <w:pPr>
        <w:pStyle w:val="Odstavecseseznamem"/>
        <w:numPr>
          <w:ilvl w:val="1"/>
          <w:numId w:val="33"/>
        </w:numPr>
        <w:autoSpaceDE w:val="0"/>
        <w:autoSpaceDN w:val="0"/>
        <w:adjustRightInd w:val="0"/>
        <w:ind w:left="357" w:hanging="357"/>
        <w:jc w:val="both"/>
        <w:rPr>
          <w:rFonts w:ascii="Calibri" w:hAnsi="Calibri" w:cs="Calibri"/>
          <w:color w:val="auto"/>
          <w:sz w:val="22"/>
          <w:szCs w:val="22"/>
          <w:lang w:val="cs-CZ"/>
        </w:rPr>
      </w:pPr>
      <w:r>
        <w:rPr>
          <w:rFonts w:ascii="Calibri" w:hAnsi="Calibri" w:cs="Calibri"/>
          <w:color w:val="auto"/>
          <w:sz w:val="22"/>
          <w:szCs w:val="22"/>
          <w:lang w:val="cs-CZ"/>
        </w:rPr>
        <w:t>Objednatel má právo požadovat výměnu pracovníků vykonávajících Plnění díla bez udání důvodu.</w:t>
      </w:r>
      <w:r w:rsidR="007E35B5">
        <w:rPr>
          <w:rFonts w:ascii="Calibri" w:hAnsi="Calibri" w:cs="Calibri"/>
          <w:color w:val="auto"/>
          <w:sz w:val="22"/>
          <w:szCs w:val="22"/>
          <w:lang w:val="cs-CZ"/>
        </w:rPr>
        <w:t xml:space="preserve"> </w:t>
      </w:r>
      <w:r w:rsidR="007E35B5" w:rsidRPr="004C0A54">
        <w:rPr>
          <w:rFonts w:ascii="Calibri" w:hAnsi="Calibri" w:cs="Calibri"/>
          <w:color w:val="auto"/>
          <w:sz w:val="22"/>
          <w:szCs w:val="22"/>
          <w:lang w:val="cs-CZ"/>
        </w:rPr>
        <w:t xml:space="preserve">Neučiní-li tak </w:t>
      </w:r>
      <w:r w:rsidR="007E35B5">
        <w:rPr>
          <w:rFonts w:ascii="Calibri" w:hAnsi="Calibri" w:cs="Calibri"/>
          <w:color w:val="auto"/>
          <w:sz w:val="22"/>
          <w:szCs w:val="22"/>
          <w:lang w:val="cs-CZ"/>
        </w:rPr>
        <w:t>Poskytovatel</w:t>
      </w:r>
      <w:r w:rsidR="007E35B5" w:rsidRPr="004C0A54">
        <w:rPr>
          <w:rFonts w:ascii="Calibri" w:hAnsi="Calibri" w:cs="Calibri"/>
          <w:color w:val="auto"/>
          <w:sz w:val="22"/>
          <w:szCs w:val="22"/>
          <w:lang w:val="cs-CZ"/>
        </w:rPr>
        <w:t xml:space="preserve"> na základě výzvy </w:t>
      </w:r>
      <w:r w:rsidR="007E35B5">
        <w:rPr>
          <w:rFonts w:ascii="Calibri" w:hAnsi="Calibri" w:cs="Calibri"/>
          <w:color w:val="auto"/>
          <w:sz w:val="22"/>
          <w:szCs w:val="22"/>
          <w:lang w:val="cs-CZ"/>
        </w:rPr>
        <w:t>O</w:t>
      </w:r>
      <w:r w:rsidR="007E35B5" w:rsidRPr="004C0A54">
        <w:rPr>
          <w:rFonts w:ascii="Calibri" w:hAnsi="Calibri" w:cs="Calibri"/>
          <w:color w:val="auto"/>
          <w:sz w:val="22"/>
          <w:szCs w:val="22"/>
          <w:lang w:val="cs-CZ"/>
        </w:rPr>
        <w:t xml:space="preserve">bjednatele, je </w:t>
      </w:r>
      <w:r w:rsidR="007E35B5">
        <w:rPr>
          <w:rFonts w:ascii="Calibri" w:hAnsi="Calibri" w:cs="Calibri"/>
          <w:color w:val="auto"/>
          <w:sz w:val="22"/>
          <w:szCs w:val="22"/>
          <w:lang w:val="cs-CZ"/>
        </w:rPr>
        <w:t>O</w:t>
      </w:r>
      <w:r w:rsidR="007E35B5" w:rsidRPr="004C0A54">
        <w:rPr>
          <w:rFonts w:ascii="Calibri" w:hAnsi="Calibri" w:cs="Calibri"/>
          <w:color w:val="auto"/>
          <w:sz w:val="22"/>
          <w:szCs w:val="22"/>
          <w:lang w:val="cs-CZ"/>
        </w:rPr>
        <w:t>bjednatel oprávněn od této</w:t>
      </w:r>
      <w:r w:rsidR="007E35B5">
        <w:rPr>
          <w:rFonts w:ascii="Calibri" w:hAnsi="Calibri" w:cs="Calibri"/>
          <w:color w:val="auto"/>
          <w:sz w:val="22"/>
          <w:szCs w:val="22"/>
          <w:lang w:val="cs-CZ"/>
        </w:rPr>
        <w:t xml:space="preserve"> </w:t>
      </w:r>
      <w:r w:rsidR="007E35B5" w:rsidRPr="004C0A54">
        <w:rPr>
          <w:rFonts w:ascii="Calibri" w:hAnsi="Calibri" w:cs="Calibri"/>
          <w:color w:val="auto"/>
          <w:sz w:val="22"/>
          <w:szCs w:val="22"/>
          <w:lang w:val="cs-CZ"/>
        </w:rPr>
        <w:t>smlouvy odstoupit.</w:t>
      </w:r>
      <w:r>
        <w:rPr>
          <w:rFonts w:ascii="Calibri" w:hAnsi="Calibri" w:cs="Calibri"/>
          <w:color w:val="auto"/>
          <w:sz w:val="22"/>
          <w:szCs w:val="22"/>
          <w:lang w:val="cs-CZ"/>
        </w:rPr>
        <w:t xml:space="preserve"> </w:t>
      </w:r>
    </w:p>
    <w:p w14:paraId="03839AFB" w14:textId="77777777" w:rsidR="00576A4C" w:rsidRDefault="004C0A54" w:rsidP="00E56670">
      <w:pPr>
        <w:pStyle w:val="Odstavecseseznamem"/>
        <w:numPr>
          <w:ilvl w:val="1"/>
          <w:numId w:val="33"/>
        </w:numPr>
        <w:autoSpaceDE w:val="0"/>
        <w:autoSpaceDN w:val="0"/>
        <w:adjustRightInd w:val="0"/>
        <w:ind w:left="357" w:hanging="357"/>
        <w:jc w:val="both"/>
        <w:rPr>
          <w:rFonts w:ascii="Calibri" w:hAnsi="Calibri" w:cs="Calibri"/>
          <w:color w:val="auto"/>
          <w:sz w:val="22"/>
          <w:szCs w:val="22"/>
          <w:lang w:val="cs-CZ"/>
        </w:rPr>
      </w:pPr>
      <w:r w:rsidRPr="004C0A54">
        <w:rPr>
          <w:rFonts w:ascii="Calibri" w:hAnsi="Calibri" w:cs="Calibri"/>
          <w:color w:val="auto"/>
          <w:sz w:val="22"/>
          <w:szCs w:val="22"/>
          <w:lang w:val="cs-CZ"/>
        </w:rPr>
        <w:t>Objednatel poskytne zhotoviteli v místech plnění energie potřebné pro řádný provoz a fungování nářadí</w:t>
      </w:r>
      <w:r w:rsidR="00576A4C">
        <w:rPr>
          <w:rFonts w:ascii="Calibri" w:hAnsi="Calibri" w:cs="Calibri"/>
          <w:color w:val="auto"/>
          <w:sz w:val="22"/>
          <w:szCs w:val="22"/>
          <w:lang w:val="cs-CZ"/>
        </w:rPr>
        <w:t xml:space="preserve"> </w:t>
      </w:r>
      <w:r w:rsidRPr="00576A4C">
        <w:rPr>
          <w:rFonts w:ascii="Calibri" w:hAnsi="Calibri" w:cs="Calibri"/>
          <w:color w:val="auto"/>
          <w:sz w:val="22"/>
          <w:szCs w:val="22"/>
          <w:lang w:val="cs-CZ"/>
        </w:rPr>
        <w:t>a strojů pro zhotovení díla.</w:t>
      </w:r>
    </w:p>
    <w:p w14:paraId="559E2CDC" w14:textId="1C441376" w:rsidR="000B2F68" w:rsidRDefault="004C0A54" w:rsidP="00E56670">
      <w:pPr>
        <w:pStyle w:val="Odstavecseseznamem"/>
        <w:numPr>
          <w:ilvl w:val="1"/>
          <w:numId w:val="33"/>
        </w:numPr>
        <w:autoSpaceDE w:val="0"/>
        <w:autoSpaceDN w:val="0"/>
        <w:adjustRightInd w:val="0"/>
        <w:ind w:left="357" w:hanging="357"/>
        <w:jc w:val="both"/>
        <w:rPr>
          <w:rFonts w:ascii="Calibri" w:hAnsi="Calibri" w:cs="Calibri"/>
          <w:color w:val="auto"/>
          <w:sz w:val="22"/>
          <w:szCs w:val="22"/>
          <w:lang w:val="cs-CZ"/>
        </w:rPr>
      </w:pPr>
      <w:r w:rsidRPr="00576A4C">
        <w:rPr>
          <w:rFonts w:ascii="Calibri" w:hAnsi="Calibri" w:cs="Calibri"/>
          <w:color w:val="auto"/>
          <w:sz w:val="22"/>
          <w:szCs w:val="22"/>
          <w:lang w:val="cs-CZ"/>
        </w:rPr>
        <w:t xml:space="preserve">Objednatel poskytne </w:t>
      </w:r>
      <w:r w:rsidR="000B2F68">
        <w:rPr>
          <w:rFonts w:ascii="Calibri" w:hAnsi="Calibri" w:cs="Calibri"/>
          <w:color w:val="auto"/>
          <w:sz w:val="22"/>
          <w:szCs w:val="22"/>
          <w:lang w:val="cs-CZ"/>
        </w:rPr>
        <w:t>Poskytovateli</w:t>
      </w:r>
      <w:r w:rsidRPr="00576A4C">
        <w:rPr>
          <w:rFonts w:ascii="Calibri" w:hAnsi="Calibri" w:cs="Calibri"/>
          <w:color w:val="auto"/>
          <w:sz w:val="22"/>
          <w:szCs w:val="22"/>
          <w:lang w:val="cs-CZ"/>
        </w:rPr>
        <w:t xml:space="preserve"> bezplatně potřebný počet uzamykatelných místností, které bude</w:t>
      </w:r>
      <w:r w:rsidR="000B2F68">
        <w:rPr>
          <w:rFonts w:ascii="Calibri" w:hAnsi="Calibri" w:cs="Calibri"/>
          <w:color w:val="auto"/>
          <w:sz w:val="22"/>
          <w:szCs w:val="22"/>
          <w:lang w:val="cs-CZ"/>
        </w:rPr>
        <w:t xml:space="preserve"> Poskytovatel</w:t>
      </w:r>
      <w:r w:rsidRPr="000B2F68">
        <w:rPr>
          <w:rFonts w:ascii="Calibri" w:hAnsi="Calibri" w:cs="Calibri"/>
          <w:color w:val="auto"/>
          <w:sz w:val="22"/>
          <w:szCs w:val="22"/>
          <w:lang w:val="cs-CZ"/>
        </w:rPr>
        <w:t xml:space="preserve"> využívat výhradně k uložení nářadí, strojů, čisticích prostředků a případně jako šatny svých</w:t>
      </w:r>
      <w:r w:rsidR="000B2F68" w:rsidRPr="000B2F68">
        <w:rPr>
          <w:rFonts w:ascii="Calibri" w:hAnsi="Calibri" w:cs="Calibri"/>
          <w:color w:val="auto"/>
          <w:sz w:val="22"/>
          <w:szCs w:val="22"/>
          <w:lang w:val="cs-CZ"/>
        </w:rPr>
        <w:t xml:space="preserve"> </w:t>
      </w:r>
      <w:r w:rsidRPr="000B2F68">
        <w:rPr>
          <w:rFonts w:ascii="Calibri" w:hAnsi="Calibri" w:cs="Calibri"/>
          <w:color w:val="auto"/>
          <w:sz w:val="22"/>
          <w:szCs w:val="22"/>
          <w:lang w:val="cs-CZ"/>
        </w:rPr>
        <w:t>zaměstnanců.</w:t>
      </w:r>
    </w:p>
    <w:p w14:paraId="245982E4" w14:textId="0F655507" w:rsidR="004C0A54" w:rsidRPr="000B2F68" w:rsidRDefault="004C0A54" w:rsidP="00E56670">
      <w:pPr>
        <w:pStyle w:val="Odstavecseseznamem"/>
        <w:numPr>
          <w:ilvl w:val="1"/>
          <w:numId w:val="33"/>
        </w:numPr>
        <w:autoSpaceDE w:val="0"/>
        <w:autoSpaceDN w:val="0"/>
        <w:adjustRightInd w:val="0"/>
        <w:ind w:left="357" w:hanging="357"/>
        <w:jc w:val="both"/>
        <w:rPr>
          <w:rFonts w:ascii="Calibri" w:hAnsi="Calibri" w:cs="Calibri"/>
          <w:color w:val="auto"/>
          <w:sz w:val="22"/>
          <w:szCs w:val="22"/>
          <w:lang w:val="cs-CZ"/>
        </w:rPr>
      </w:pPr>
      <w:r w:rsidRPr="000B2F68">
        <w:rPr>
          <w:rFonts w:ascii="Calibri" w:hAnsi="Calibri" w:cs="Calibri"/>
          <w:color w:val="auto"/>
          <w:sz w:val="22"/>
          <w:szCs w:val="22"/>
          <w:lang w:val="cs-CZ"/>
        </w:rPr>
        <w:t xml:space="preserve">Odpovědnost za případný vznik mimořádné situace v poskytnutých místnostech (požár, únik vody apod.) je na straně </w:t>
      </w:r>
      <w:r w:rsidR="000B2F68">
        <w:rPr>
          <w:rFonts w:ascii="Calibri" w:hAnsi="Calibri" w:cs="Calibri"/>
          <w:color w:val="auto"/>
          <w:sz w:val="22"/>
          <w:szCs w:val="22"/>
          <w:lang w:val="cs-CZ"/>
        </w:rPr>
        <w:t>Poskytovatele</w:t>
      </w:r>
      <w:r w:rsidRPr="000B2F68">
        <w:rPr>
          <w:rFonts w:ascii="Calibri" w:hAnsi="Calibri" w:cs="Calibri"/>
          <w:color w:val="auto"/>
          <w:sz w:val="22"/>
          <w:szCs w:val="22"/>
          <w:lang w:val="cs-CZ"/>
        </w:rPr>
        <w:t>.</w:t>
      </w:r>
    </w:p>
    <w:p w14:paraId="27B44272" w14:textId="77777777" w:rsidR="004C0A54" w:rsidRPr="000B2F68" w:rsidRDefault="004C0A54" w:rsidP="004C0A54">
      <w:pPr>
        <w:autoSpaceDE w:val="0"/>
        <w:autoSpaceDN w:val="0"/>
        <w:adjustRightInd w:val="0"/>
        <w:rPr>
          <w:rFonts w:ascii="Calibri" w:hAnsi="Calibri" w:cs="Calibri"/>
          <w:color w:val="auto"/>
          <w:sz w:val="12"/>
          <w:szCs w:val="12"/>
          <w:lang w:val="cs-CZ"/>
        </w:rPr>
      </w:pPr>
    </w:p>
    <w:p w14:paraId="57FB0062" w14:textId="46B1C271" w:rsidR="00CC1B9F" w:rsidRDefault="002F2B32" w:rsidP="00E56670">
      <w:pPr>
        <w:pStyle w:val="Nadpis20"/>
        <w:keepNext/>
        <w:keepLines/>
        <w:numPr>
          <w:ilvl w:val="0"/>
          <w:numId w:val="4"/>
        </w:numPr>
        <w:shd w:val="clear" w:color="auto" w:fill="auto"/>
        <w:spacing w:before="0" w:after="0" w:line="240" w:lineRule="auto"/>
        <w:ind w:left="357" w:hanging="357"/>
        <w:jc w:val="left"/>
        <w:rPr>
          <w:rFonts w:asciiTheme="minorHAnsi" w:hAnsiTheme="minorHAnsi" w:cstheme="minorHAnsi"/>
          <w:sz w:val="22"/>
          <w:szCs w:val="22"/>
          <w:u w:val="single"/>
        </w:rPr>
      </w:pPr>
      <w:r w:rsidRPr="00AC19BD">
        <w:rPr>
          <w:rFonts w:asciiTheme="minorHAnsi" w:hAnsiTheme="minorHAnsi" w:cstheme="minorHAnsi"/>
          <w:sz w:val="22"/>
          <w:szCs w:val="22"/>
          <w:u w:val="single"/>
        </w:rPr>
        <w:t>Cena a platební podmínky</w:t>
      </w:r>
      <w:bookmarkEnd w:id="2"/>
    </w:p>
    <w:p w14:paraId="13CF65D1" w14:textId="77777777" w:rsidR="00AC19BD" w:rsidRPr="00AC19BD" w:rsidRDefault="00AC19BD" w:rsidP="00AC19BD">
      <w:pPr>
        <w:pStyle w:val="Nadpis20"/>
        <w:keepNext/>
        <w:keepLines/>
        <w:shd w:val="clear" w:color="auto" w:fill="auto"/>
        <w:spacing w:before="0" w:after="0" w:line="240" w:lineRule="auto"/>
        <w:ind w:left="357"/>
        <w:jc w:val="left"/>
        <w:rPr>
          <w:rFonts w:asciiTheme="minorHAnsi" w:hAnsiTheme="minorHAnsi" w:cstheme="minorHAnsi"/>
          <w:sz w:val="6"/>
          <w:szCs w:val="6"/>
          <w:u w:val="single"/>
        </w:rPr>
      </w:pPr>
    </w:p>
    <w:p w14:paraId="6A58832C" w14:textId="5BA0B862" w:rsidR="000B2F68" w:rsidRPr="000B2F68" w:rsidRDefault="00C71A04" w:rsidP="00E56670">
      <w:pPr>
        <w:pStyle w:val="Zkladntext2"/>
        <w:numPr>
          <w:ilvl w:val="1"/>
          <w:numId w:val="34"/>
        </w:numPr>
        <w:shd w:val="clear" w:color="auto" w:fill="auto"/>
        <w:spacing w:before="0" w:after="0" w:line="24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/>
          <w:sz w:val="22"/>
          <w:szCs w:val="22"/>
        </w:rPr>
        <w:t>Smluvní strany</w:t>
      </w:r>
      <w:r w:rsidRPr="00C71A04">
        <w:rPr>
          <w:rFonts w:ascii="Calibri" w:hAnsi="Calibri"/>
          <w:sz w:val="22"/>
          <w:szCs w:val="22"/>
        </w:rPr>
        <w:t xml:space="preserve"> sjednal</w:t>
      </w:r>
      <w:r>
        <w:rPr>
          <w:rFonts w:ascii="Calibri" w:hAnsi="Calibri"/>
          <w:sz w:val="22"/>
          <w:szCs w:val="22"/>
        </w:rPr>
        <w:t>y</w:t>
      </w:r>
      <w:r w:rsidRPr="00C71A04">
        <w:rPr>
          <w:rFonts w:ascii="Calibri" w:hAnsi="Calibri"/>
          <w:sz w:val="22"/>
          <w:szCs w:val="22"/>
        </w:rPr>
        <w:t xml:space="preserve"> pevnou cenu za </w:t>
      </w:r>
      <w:r w:rsidR="00F90993">
        <w:rPr>
          <w:rFonts w:ascii="Calibri" w:hAnsi="Calibri"/>
          <w:sz w:val="22"/>
          <w:szCs w:val="22"/>
        </w:rPr>
        <w:t>P</w:t>
      </w:r>
      <w:r>
        <w:rPr>
          <w:rFonts w:ascii="Calibri" w:hAnsi="Calibri"/>
          <w:sz w:val="22"/>
          <w:szCs w:val="22"/>
        </w:rPr>
        <w:t>lnění</w:t>
      </w:r>
      <w:r w:rsidRPr="00C71A04">
        <w:rPr>
          <w:rFonts w:ascii="Calibri" w:hAnsi="Calibri"/>
          <w:sz w:val="22"/>
          <w:szCs w:val="22"/>
        </w:rPr>
        <w:t xml:space="preserve"> </w:t>
      </w:r>
      <w:r w:rsidR="00AD349D" w:rsidRPr="005B4395">
        <w:rPr>
          <w:rFonts w:ascii="Calibri" w:hAnsi="Calibri"/>
          <w:i/>
          <w:iCs/>
          <w:sz w:val="22"/>
          <w:szCs w:val="22"/>
        </w:rPr>
        <w:t>(dále jen „Cena“)</w:t>
      </w:r>
      <w:r w:rsidR="00AD349D">
        <w:rPr>
          <w:rFonts w:ascii="Calibri" w:hAnsi="Calibri"/>
          <w:sz w:val="22"/>
          <w:szCs w:val="22"/>
        </w:rPr>
        <w:t xml:space="preserve"> </w:t>
      </w:r>
      <w:r w:rsidRPr="00C71A04">
        <w:rPr>
          <w:rFonts w:ascii="Calibri" w:hAnsi="Calibri"/>
          <w:sz w:val="22"/>
          <w:szCs w:val="22"/>
        </w:rPr>
        <w:t>ve výši</w:t>
      </w:r>
      <w:r>
        <w:rPr>
          <w:rFonts w:ascii="Calibri" w:hAnsi="Calibri"/>
          <w:sz w:val="22"/>
          <w:szCs w:val="22"/>
        </w:rPr>
        <w:t xml:space="preserve">: </w:t>
      </w:r>
      <w:r w:rsidR="00220B5E" w:rsidRPr="00220B5E">
        <w:rPr>
          <w:rFonts w:ascii="Calibri" w:hAnsi="Calibri"/>
          <w:sz w:val="22"/>
          <w:szCs w:val="22"/>
          <w:lang w:eastAsia="x-none"/>
        </w:rPr>
        <w:t>3</w:t>
      </w:r>
      <w:r w:rsidR="00220B5E">
        <w:rPr>
          <w:rFonts w:ascii="Calibri" w:hAnsi="Calibri"/>
          <w:sz w:val="22"/>
          <w:szCs w:val="22"/>
          <w:lang w:eastAsia="x-none"/>
        </w:rPr>
        <w:t>54</w:t>
      </w:r>
      <w:r w:rsidR="00220B5E" w:rsidRPr="00220B5E">
        <w:rPr>
          <w:rFonts w:ascii="Calibri" w:hAnsi="Calibri"/>
          <w:sz w:val="22"/>
          <w:szCs w:val="22"/>
          <w:lang w:eastAsia="x-none"/>
        </w:rPr>
        <w:t>.</w:t>
      </w:r>
      <w:r w:rsidR="00220B5E">
        <w:rPr>
          <w:rFonts w:ascii="Calibri" w:hAnsi="Calibri"/>
          <w:sz w:val="22"/>
          <w:szCs w:val="22"/>
          <w:lang w:eastAsia="x-none"/>
        </w:rPr>
        <w:t>948</w:t>
      </w:r>
      <w:r w:rsidRPr="00C71A04">
        <w:rPr>
          <w:rFonts w:ascii="Calibri" w:hAnsi="Calibri"/>
          <w:sz w:val="22"/>
          <w:szCs w:val="22"/>
          <w:lang w:eastAsia="x-none"/>
        </w:rPr>
        <w:t xml:space="preserve">,- </w:t>
      </w:r>
      <w:r w:rsidRPr="00C71A04">
        <w:rPr>
          <w:rFonts w:ascii="Calibri" w:hAnsi="Calibri"/>
          <w:snapToGrid w:val="0"/>
          <w:sz w:val="22"/>
          <w:szCs w:val="22"/>
        </w:rPr>
        <w:t>Kč bez DPH</w:t>
      </w:r>
      <w:r>
        <w:rPr>
          <w:rFonts w:ascii="Calibri" w:hAnsi="Calibri"/>
          <w:snapToGrid w:val="0"/>
          <w:sz w:val="22"/>
          <w:szCs w:val="22"/>
        </w:rPr>
        <w:t xml:space="preserve"> </w:t>
      </w:r>
      <w:r w:rsidRPr="005B4395">
        <w:rPr>
          <w:rFonts w:ascii="Calibri" w:hAnsi="Calibri"/>
          <w:i/>
          <w:iCs/>
          <w:snapToGrid w:val="0"/>
          <w:sz w:val="22"/>
          <w:szCs w:val="22"/>
        </w:rPr>
        <w:t>(slovy:</w:t>
      </w:r>
      <w:r w:rsidRPr="005B4395">
        <w:rPr>
          <w:rFonts w:ascii="Calibri" w:hAnsi="Calibri"/>
          <w:i/>
          <w:iCs/>
          <w:sz w:val="22"/>
          <w:szCs w:val="22"/>
        </w:rPr>
        <w:t xml:space="preserve"> </w:t>
      </w:r>
      <w:r w:rsidR="00220B5E">
        <w:rPr>
          <w:rFonts w:ascii="Calibri" w:hAnsi="Calibri"/>
          <w:i/>
          <w:iCs/>
          <w:sz w:val="22"/>
          <w:szCs w:val="22"/>
          <w:lang w:eastAsia="x-none"/>
        </w:rPr>
        <w:t>Třistapadesátčtyři</w:t>
      </w:r>
      <w:r w:rsidRPr="005B4395">
        <w:rPr>
          <w:rFonts w:ascii="Calibri" w:hAnsi="Calibri"/>
          <w:i/>
          <w:iCs/>
          <w:sz w:val="22"/>
          <w:szCs w:val="22"/>
          <w:lang w:eastAsia="x-none"/>
        </w:rPr>
        <w:t xml:space="preserve"> tisíc</w:t>
      </w:r>
      <w:r w:rsidR="00220B5E">
        <w:rPr>
          <w:rFonts w:ascii="Calibri" w:hAnsi="Calibri"/>
          <w:i/>
          <w:iCs/>
          <w:sz w:val="22"/>
          <w:szCs w:val="22"/>
          <w:lang w:eastAsia="x-none"/>
        </w:rPr>
        <w:t xml:space="preserve"> devětsetčtyřicetosm</w:t>
      </w:r>
      <w:r w:rsidRPr="005B4395">
        <w:rPr>
          <w:rFonts w:ascii="Calibri" w:hAnsi="Calibri"/>
          <w:i/>
          <w:iCs/>
          <w:sz w:val="22"/>
          <w:szCs w:val="22"/>
          <w:lang w:eastAsia="x-none"/>
        </w:rPr>
        <w:t xml:space="preserve"> Korun českých</w:t>
      </w:r>
      <w:r w:rsidRPr="00C71A04">
        <w:rPr>
          <w:rFonts w:ascii="Calibri" w:hAnsi="Calibri"/>
          <w:snapToGrid w:val="0"/>
          <w:sz w:val="22"/>
          <w:szCs w:val="22"/>
        </w:rPr>
        <w:t>)</w:t>
      </w:r>
      <w:r>
        <w:rPr>
          <w:rFonts w:ascii="Calibri" w:hAnsi="Calibri"/>
          <w:snapToGrid w:val="0"/>
          <w:sz w:val="22"/>
          <w:szCs w:val="22"/>
        </w:rPr>
        <w:t>.</w:t>
      </w:r>
    </w:p>
    <w:p w14:paraId="6F9C80DF" w14:textId="77777777" w:rsidR="000B2F68" w:rsidRPr="000B2F68" w:rsidRDefault="00497D61" w:rsidP="00E56670">
      <w:pPr>
        <w:pStyle w:val="Zkladntext2"/>
        <w:numPr>
          <w:ilvl w:val="1"/>
          <w:numId w:val="34"/>
        </w:numPr>
        <w:shd w:val="clear" w:color="auto" w:fill="auto"/>
        <w:spacing w:before="0" w:after="0" w:line="24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0B2F68">
        <w:rPr>
          <w:rFonts w:ascii="Calibri" w:hAnsi="Calibri"/>
          <w:sz w:val="22"/>
          <w:szCs w:val="22"/>
        </w:rPr>
        <w:t>Poskytovatel (plátce daně z přidané hodnoty) přičte k</w:t>
      </w:r>
      <w:r w:rsidR="00AD349D" w:rsidRPr="000B2F68">
        <w:rPr>
          <w:rFonts w:ascii="Calibri" w:hAnsi="Calibri"/>
          <w:sz w:val="22"/>
          <w:szCs w:val="22"/>
        </w:rPr>
        <w:t xml:space="preserve"> C</w:t>
      </w:r>
      <w:r w:rsidRPr="000B2F68">
        <w:rPr>
          <w:rFonts w:ascii="Calibri" w:hAnsi="Calibri"/>
          <w:sz w:val="22"/>
          <w:szCs w:val="22"/>
        </w:rPr>
        <w:t xml:space="preserve">eně daň z přidané hodnoty v zákonné výši platné v den uskutečnění zdanitelného </w:t>
      </w:r>
      <w:r w:rsidR="00F90993" w:rsidRPr="000B2F68">
        <w:rPr>
          <w:rFonts w:ascii="Calibri" w:hAnsi="Calibri"/>
          <w:sz w:val="22"/>
          <w:szCs w:val="22"/>
        </w:rPr>
        <w:t>P</w:t>
      </w:r>
      <w:r w:rsidRPr="000B2F68">
        <w:rPr>
          <w:rFonts w:ascii="Calibri" w:hAnsi="Calibri"/>
          <w:sz w:val="22"/>
          <w:szCs w:val="22"/>
        </w:rPr>
        <w:t>lnění.</w:t>
      </w:r>
    </w:p>
    <w:p w14:paraId="72086CC6" w14:textId="77777777" w:rsidR="000B2F68" w:rsidRPr="000B2F68" w:rsidRDefault="00AD349D" w:rsidP="00E56670">
      <w:pPr>
        <w:pStyle w:val="Zkladntext2"/>
        <w:numPr>
          <w:ilvl w:val="1"/>
          <w:numId w:val="34"/>
        </w:numPr>
        <w:shd w:val="clear" w:color="auto" w:fill="auto"/>
        <w:spacing w:before="0" w:after="0" w:line="24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0B2F68">
        <w:rPr>
          <w:rFonts w:ascii="Calibri" w:hAnsi="Calibri"/>
          <w:sz w:val="22"/>
          <w:szCs w:val="22"/>
          <w:lang w:eastAsia="x-none"/>
        </w:rPr>
        <w:t>C</w:t>
      </w:r>
      <w:r w:rsidR="00C71A04" w:rsidRPr="000B2F68">
        <w:rPr>
          <w:rFonts w:ascii="Calibri" w:hAnsi="Calibri"/>
          <w:sz w:val="22"/>
          <w:szCs w:val="22"/>
          <w:lang w:eastAsia="x-none"/>
        </w:rPr>
        <w:t>ena</w:t>
      </w:r>
      <w:r w:rsidR="00C71A04" w:rsidRPr="000B2F68">
        <w:rPr>
          <w:rFonts w:ascii="Calibri" w:hAnsi="Calibri"/>
          <w:sz w:val="22"/>
          <w:szCs w:val="22"/>
        </w:rPr>
        <w:t xml:space="preserve"> je konečná a nepřekročitelná a zahrnuje veškeré náklady zhotovitele související s realizací </w:t>
      </w:r>
      <w:r w:rsidR="00F90993" w:rsidRPr="000B2F68">
        <w:rPr>
          <w:rFonts w:ascii="Calibri" w:hAnsi="Calibri"/>
          <w:sz w:val="22"/>
          <w:szCs w:val="22"/>
        </w:rPr>
        <w:t>P</w:t>
      </w:r>
      <w:r w:rsidR="00497D61" w:rsidRPr="000B2F68">
        <w:rPr>
          <w:rFonts w:ascii="Calibri" w:hAnsi="Calibri"/>
          <w:sz w:val="22"/>
          <w:szCs w:val="22"/>
        </w:rPr>
        <w:t>lnění</w:t>
      </w:r>
      <w:r w:rsidR="00C71A04" w:rsidRPr="000B2F68">
        <w:rPr>
          <w:rFonts w:ascii="Calibri" w:hAnsi="Calibri"/>
          <w:sz w:val="22"/>
          <w:szCs w:val="22"/>
        </w:rPr>
        <w:t xml:space="preserve"> a předáním </w:t>
      </w:r>
      <w:r w:rsidR="00497D61" w:rsidRPr="000B2F68">
        <w:rPr>
          <w:rFonts w:ascii="Calibri" w:hAnsi="Calibri"/>
          <w:sz w:val="22"/>
          <w:szCs w:val="22"/>
        </w:rPr>
        <w:t>O</w:t>
      </w:r>
      <w:r w:rsidR="00C71A04" w:rsidRPr="000B2F68">
        <w:rPr>
          <w:rFonts w:ascii="Calibri" w:hAnsi="Calibri"/>
          <w:sz w:val="22"/>
          <w:szCs w:val="22"/>
        </w:rPr>
        <w:t>bjednateli.</w:t>
      </w:r>
    </w:p>
    <w:p w14:paraId="5D8F3AAD" w14:textId="77777777" w:rsidR="000B2F68" w:rsidRPr="000B2F68" w:rsidRDefault="00C71A04" w:rsidP="00E56670">
      <w:pPr>
        <w:pStyle w:val="Zkladntext2"/>
        <w:numPr>
          <w:ilvl w:val="1"/>
          <w:numId w:val="34"/>
        </w:numPr>
        <w:shd w:val="clear" w:color="auto" w:fill="auto"/>
        <w:spacing w:before="0" w:after="0" w:line="24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0B2F68">
        <w:rPr>
          <w:rFonts w:ascii="Calibri" w:hAnsi="Calibri"/>
          <w:sz w:val="22"/>
          <w:szCs w:val="22"/>
        </w:rPr>
        <w:t xml:space="preserve">Objednatel neposkytuje </w:t>
      </w:r>
      <w:r w:rsidR="00497D61" w:rsidRPr="000B2F68">
        <w:rPr>
          <w:rFonts w:ascii="Calibri" w:hAnsi="Calibri"/>
          <w:sz w:val="22"/>
          <w:szCs w:val="22"/>
        </w:rPr>
        <w:t>Poskytovateli</w:t>
      </w:r>
      <w:r w:rsidRPr="000B2F68">
        <w:rPr>
          <w:rFonts w:ascii="Calibri" w:hAnsi="Calibri"/>
          <w:sz w:val="22"/>
          <w:szCs w:val="22"/>
        </w:rPr>
        <w:t xml:space="preserve"> žádné zálohy.</w:t>
      </w:r>
    </w:p>
    <w:p w14:paraId="7478E3D8" w14:textId="77777777" w:rsidR="000B2F68" w:rsidRPr="000B2F68" w:rsidRDefault="00C71A04" w:rsidP="00E56670">
      <w:pPr>
        <w:pStyle w:val="Zkladntext2"/>
        <w:numPr>
          <w:ilvl w:val="1"/>
          <w:numId w:val="34"/>
        </w:numPr>
        <w:shd w:val="clear" w:color="auto" w:fill="auto"/>
        <w:spacing w:before="0" w:after="0" w:line="24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0B2F68">
        <w:rPr>
          <w:rFonts w:ascii="Calibri" w:hAnsi="Calibri"/>
          <w:bCs/>
          <w:snapToGrid w:val="0"/>
          <w:sz w:val="22"/>
          <w:szCs w:val="22"/>
        </w:rPr>
        <w:t xml:space="preserve">Smluvní strany se dohodly, že </w:t>
      </w:r>
      <w:r w:rsidR="00AD349D" w:rsidRPr="000B2F68">
        <w:rPr>
          <w:rFonts w:ascii="Calibri" w:hAnsi="Calibri"/>
          <w:bCs/>
          <w:snapToGrid w:val="0"/>
          <w:sz w:val="22"/>
          <w:szCs w:val="22"/>
        </w:rPr>
        <w:t>C</w:t>
      </w:r>
      <w:r w:rsidRPr="000B2F68">
        <w:rPr>
          <w:rFonts w:ascii="Calibri" w:hAnsi="Calibri"/>
          <w:bCs/>
          <w:snapToGrid w:val="0"/>
          <w:sz w:val="22"/>
          <w:szCs w:val="22"/>
        </w:rPr>
        <w:t xml:space="preserve">ena bude </w:t>
      </w:r>
      <w:r w:rsidR="00AD349D" w:rsidRPr="000B2F68">
        <w:rPr>
          <w:rFonts w:ascii="Calibri" w:hAnsi="Calibri"/>
          <w:bCs/>
          <w:snapToGrid w:val="0"/>
          <w:sz w:val="22"/>
          <w:szCs w:val="22"/>
        </w:rPr>
        <w:t>Poskytovateli</w:t>
      </w:r>
      <w:r w:rsidRPr="000B2F68">
        <w:rPr>
          <w:rFonts w:ascii="Calibri" w:hAnsi="Calibri"/>
          <w:bCs/>
          <w:snapToGrid w:val="0"/>
          <w:sz w:val="22"/>
          <w:szCs w:val="22"/>
        </w:rPr>
        <w:t xml:space="preserve"> hrazena na základě faktur </w:t>
      </w:r>
      <w:r w:rsidR="00AD349D" w:rsidRPr="000B2F68">
        <w:rPr>
          <w:rFonts w:ascii="Calibri" w:hAnsi="Calibri"/>
          <w:bCs/>
          <w:snapToGrid w:val="0"/>
          <w:sz w:val="22"/>
          <w:szCs w:val="22"/>
        </w:rPr>
        <w:t>vystavených Poskytovatelem</w:t>
      </w:r>
      <w:r w:rsidRPr="000B2F68">
        <w:rPr>
          <w:rFonts w:ascii="Calibri" w:hAnsi="Calibri"/>
          <w:bCs/>
          <w:snapToGrid w:val="0"/>
          <w:sz w:val="22"/>
          <w:szCs w:val="22"/>
        </w:rPr>
        <w:t xml:space="preserve"> se splatností nejméně 21 dní ode dne doručení faktury</w:t>
      </w:r>
      <w:r w:rsidR="00AD349D" w:rsidRPr="000B2F68">
        <w:rPr>
          <w:rFonts w:ascii="Calibri" w:hAnsi="Calibri"/>
          <w:bCs/>
          <w:snapToGrid w:val="0"/>
          <w:sz w:val="22"/>
          <w:szCs w:val="22"/>
        </w:rPr>
        <w:t xml:space="preserve"> Objednateli</w:t>
      </w:r>
      <w:r w:rsidRPr="000B2F68">
        <w:rPr>
          <w:rFonts w:ascii="Calibri" w:hAnsi="Calibri"/>
          <w:bCs/>
          <w:snapToGrid w:val="0"/>
          <w:sz w:val="22"/>
          <w:szCs w:val="22"/>
        </w:rPr>
        <w:t>. Faktur</w:t>
      </w:r>
      <w:r w:rsidRPr="000B2F68">
        <w:rPr>
          <w:rFonts w:ascii="Calibri" w:hAnsi="Calibri"/>
          <w:bCs/>
          <w:snapToGrid w:val="0"/>
          <w:sz w:val="22"/>
          <w:szCs w:val="22"/>
          <w:lang w:eastAsia="x-none"/>
        </w:rPr>
        <w:t>y</w:t>
      </w:r>
      <w:r w:rsidRPr="000B2F68">
        <w:rPr>
          <w:rFonts w:ascii="Calibri" w:hAnsi="Calibri"/>
          <w:bCs/>
          <w:snapToGrid w:val="0"/>
          <w:sz w:val="22"/>
          <w:szCs w:val="22"/>
        </w:rPr>
        <w:t xml:space="preserve"> je </w:t>
      </w:r>
      <w:r w:rsidR="00AD349D" w:rsidRPr="000B2F68">
        <w:rPr>
          <w:rFonts w:ascii="Calibri" w:hAnsi="Calibri"/>
          <w:bCs/>
          <w:snapToGrid w:val="0"/>
          <w:sz w:val="22"/>
          <w:szCs w:val="22"/>
        </w:rPr>
        <w:t>Poskytovatel</w:t>
      </w:r>
      <w:r w:rsidRPr="000B2F68">
        <w:rPr>
          <w:rFonts w:ascii="Calibri" w:hAnsi="Calibri"/>
          <w:bCs/>
          <w:snapToGrid w:val="0"/>
          <w:sz w:val="22"/>
          <w:szCs w:val="22"/>
        </w:rPr>
        <w:t xml:space="preserve"> oprávněn </w:t>
      </w:r>
      <w:r w:rsidRPr="000B2F68">
        <w:rPr>
          <w:rFonts w:ascii="Calibri" w:hAnsi="Calibri"/>
          <w:bCs/>
          <w:snapToGrid w:val="0"/>
          <w:sz w:val="22"/>
          <w:szCs w:val="22"/>
          <w:lang w:eastAsia="x-none"/>
        </w:rPr>
        <w:t>vystavovat</w:t>
      </w:r>
      <w:r w:rsidRPr="000B2F68">
        <w:rPr>
          <w:rFonts w:ascii="Calibri" w:hAnsi="Calibri"/>
          <w:bCs/>
          <w:snapToGrid w:val="0"/>
          <w:sz w:val="22"/>
          <w:szCs w:val="22"/>
        </w:rPr>
        <w:t xml:space="preserve"> </w:t>
      </w:r>
      <w:r w:rsidRPr="000B2F68">
        <w:rPr>
          <w:rFonts w:ascii="Calibri" w:hAnsi="Calibri"/>
          <w:bCs/>
          <w:snapToGrid w:val="0"/>
          <w:sz w:val="22"/>
          <w:szCs w:val="22"/>
          <w:lang w:eastAsia="x-none"/>
        </w:rPr>
        <w:t>vždy za jeden kalendářní měsíc k 5. dni následujícího měsíce</w:t>
      </w:r>
      <w:r w:rsidRPr="000B2F68">
        <w:rPr>
          <w:rFonts w:ascii="Calibri" w:hAnsi="Calibri"/>
          <w:bCs/>
          <w:snapToGrid w:val="0"/>
          <w:sz w:val="22"/>
          <w:szCs w:val="22"/>
        </w:rPr>
        <w:t>.</w:t>
      </w:r>
      <w:r w:rsidRPr="000B2F68">
        <w:rPr>
          <w:rFonts w:ascii="Calibri" w:hAnsi="Calibri"/>
          <w:bCs/>
          <w:snapToGrid w:val="0"/>
          <w:sz w:val="22"/>
          <w:szCs w:val="22"/>
          <w:lang w:eastAsia="x-none"/>
        </w:rPr>
        <w:t xml:space="preserve"> Faktury budou vystavovány dle kalkulace ceny uvedené v příloze č. 1 této smlouvy.</w:t>
      </w:r>
    </w:p>
    <w:p w14:paraId="07FB69F8" w14:textId="0D27008A" w:rsidR="000B2F68" w:rsidRPr="000B2F68" w:rsidRDefault="00C71A04" w:rsidP="00E56670">
      <w:pPr>
        <w:pStyle w:val="Zkladntext2"/>
        <w:numPr>
          <w:ilvl w:val="1"/>
          <w:numId w:val="34"/>
        </w:numPr>
        <w:shd w:val="clear" w:color="auto" w:fill="auto"/>
        <w:spacing w:before="0" w:after="0" w:line="24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0B2F68">
        <w:rPr>
          <w:rFonts w:ascii="Calibri" w:hAnsi="Calibri"/>
          <w:sz w:val="22"/>
          <w:szCs w:val="22"/>
        </w:rPr>
        <w:t>Smluvní strany si v návaznosti na Závazné technické standardy vyhlášené Ministerstvem financí pro</w:t>
      </w:r>
      <w:r w:rsidRPr="000B2F68">
        <w:rPr>
          <w:rFonts w:ascii="Calibri" w:hAnsi="Calibri" w:cs="Calibri"/>
          <w:w w:val="105"/>
          <w:sz w:val="22"/>
          <w:szCs w:val="22"/>
        </w:rPr>
        <w:t xml:space="preserve"> úklidové služby sjednávají způsob měření kvality pravidelného, týdenního a měsíčního úklidu. Objednatel je oprávněn v návaznosti na sjednaný způsob měření kvality ponížit měsíční platbu za úklid. Kontrolu kvality poskytovaných služeb provádí Objednatel i </w:t>
      </w:r>
      <w:r w:rsidR="00AD349D" w:rsidRPr="000B2F68">
        <w:rPr>
          <w:rFonts w:ascii="Calibri" w:hAnsi="Calibri" w:cs="Calibri"/>
          <w:w w:val="105"/>
          <w:sz w:val="22"/>
          <w:szCs w:val="22"/>
        </w:rPr>
        <w:t xml:space="preserve">Poskytovatel </w:t>
      </w:r>
      <w:r w:rsidRPr="000B2F68">
        <w:rPr>
          <w:rFonts w:ascii="Calibri" w:hAnsi="Calibri" w:cs="Calibri"/>
          <w:w w:val="105"/>
          <w:sz w:val="22"/>
          <w:szCs w:val="22"/>
        </w:rPr>
        <w:t xml:space="preserve">prostřednictvím KPI </w:t>
      </w:r>
      <w:r w:rsidRPr="005B4395">
        <w:rPr>
          <w:rFonts w:ascii="Calibri" w:hAnsi="Calibri" w:cs="Calibri"/>
          <w:i/>
          <w:iCs/>
          <w:w w:val="105"/>
          <w:sz w:val="22"/>
          <w:szCs w:val="22"/>
        </w:rPr>
        <w:t xml:space="preserve">(Key performance indicators) </w:t>
      </w:r>
      <w:r w:rsidRPr="000B2F68">
        <w:rPr>
          <w:rFonts w:ascii="Calibri" w:hAnsi="Calibri" w:cs="Calibri"/>
          <w:w w:val="105"/>
          <w:sz w:val="22"/>
          <w:szCs w:val="22"/>
        </w:rPr>
        <w:t>= způsob měření kvality prováděných služeb. Hodnoty KPI zjištěné Objednatelem jsou rozhodující pro měření KPI. Kontrolu kvality je Objednatel oprávněn provádět namátkově v</w:t>
      </w:r>
      <w:r w:rsidR="00AD349D" w:rsidRPr="000B2F68">
        <w:rPr>
          <w:rFonts w:ascii="Calibri" w:hAnsi="Calibri" w:cs="Calibri"/>
          <w:w w:val="105"/>
          <w:sz w:val="22"/>
          <w:szCs w:val="22"/>
        </w:rPr>
        <w:t xml:space="preserve"> prostorech </w:t>
      </w:r>
      <w:r w:rsidR="00AD349D" w:rsidRPr="005B4395">
        <w:rPr>
          <w:rFonts w:ascii="Calibri" w:hAnsi="Calibri" w:cs="Calibri"/>
          <w:i/>
          <w:iCs/>
          <w:w w:val="105"/>
          <w:sz w:val="22"/>
          <w:szCs w:val="22"/>
        </w:rPr>
        <w:t xml:space="preserve">(příloha č. </w:t>
      </w:r>
      <w:r w:rsidR="009F46F9" w:rsidRPr="005B4395">
        <w:rPr>
          <w:rFonts w:ascii="Calibri" w:hAnsi="Calibri" w:cs="Calibri"/>
          <w:i/>
          <w:iCs/>
          <w:w w:val="105"/>
          <w:sz w:val="22"/>
          <w:szCs w:val="22"/>
        </w:rPr>
        <w:t>2</w:t>
      </w:r>
      <w:r w:rsidR="00AD349D" w:rsidRPr="005B4395">
        <w:rPr>
          <w:rFonts w:ascii="Calibri" w:hAnsi="Calibri" w:cs="Calibri"/>
          <w:i/>
          <w:iCs/>
          <w:w w:val="105"/>
          <w:sz w:val="22"/>
          <w:szCs w:val="22"/>
        </w:rPr>
        <w:t>)</w:t>
      </w:r>
      <w:r w:rsidRPr="005B4395">
        <w:rPr>
          <w:rFonts w:ascii="Calibri" w:hAnsi="Calibri" w:cs="Calibri"/>
          <w:i/>
          <w:iCs/>
          <w:w w:val="105"/>
          <w:sz w:val="22"/>
          <w:szCs w:val="22"/>
        </w:rPr>
        <w:t xml:space="preserve"> </w:t>
      </w:r>
      <w:r w:rsidRPr="000B2F68">
        <w:rPr>
          <w:rFonts w:ascii="Calibri" w:hAnsi="Calibri" w:cs="Calibri"/>
          <w:w w:val="105"/>
          <w:sz w:val="22"/>
          <w:szCs w:val="22"/>
        </w:rPr>
        <w:t xml:space="preserve">za jím vybrané </w:t>
      </w:r>
      <w:r w:rsidRPr="000B2F68">
        <w:rPr>
          <w:rFonts w:ascii="Calibri" w:hAnsi="Calibri" w:cs="Calibri"/>
          <w:w w:val="105"/>
          <w:sz w:val="22"/>
          <w:szCs w:val="22"/>
        </w:rPr>
        <w:lastRenderedPageBreak/>
        <w:t xml:space="preserve">kalendářní měsíce, a to zejm. na základě údajů uvedených v Provozní knize. Bližší pravidla pro KPI jsou stanovena v příloze č. </w:t>
      </w:r>
      <w:r w:rsidR="009F46F9">
        <w:rPr>
          <w:rFonts w:ascii="Calibri" w:hAnsi="Calibri" w:cs="Calibri"/>
          <w:w w:val="105"/>
          <w:sz w:val="22"/>
          <w:szCs w:val="22"/>
        </w:rPr>
        <w:t>3</w:t>
      </w:r>
      <w:r w:rsidR="00BF3357" w:rsidRPr="000B2F68">
        <w:rPr>
          <w:rFonts w:ascii="Calibri" w:hAnsi="Calibri" w:cs="Calibri"/>
          <w:w w:val="105"/>
          <w:sz w:val="22"/>
          <w:szCs w:val="22"/>
        </w:rPr>
        <w:t xml:space="preserve"> </w:t>
      </w:r>
      <w:r w:rsidR="00BF3357" w:rsidRPr="005B4395">
        <w:rPr>
          <w:rFonts w:ascii="Calibri" w:hAnsi="Calibri" w:cs="Calibri"/>
          <w:i/>
          <w:iCs/>
          <w:w w:val="105"/>
          <w:sz w:val="22"/>
          <w:szCs w:val="22"/>
        </w:rPr>
        <w:t>(Standard úklidových služeb</w:t>
      </w:r>
      <w:r w:rsidR="00BF3357" w:rsidRPr="000B2F68">
        <w:rPr>
          <w:rFonts w:ascii="Calibri" w:hAnsi="Calibri" w:cs="Calibri"/>
          <w:w w:val="105"/>
          <w:sz w:val="22"/>
          <w:szCs w:val="22"/>
        </w:rPr>
        <w:t>)</w:t>
      </w:r>
      <w:r w:rsidRPr="000B2F68">
        <w:rPr>
          <w:rFonts w:ascii="Calibri" w:hAnsi="Calibri" w:cs="Calibri"/>
          <w:w w:val="105"/>
          <w:sz w:val="22"/>
          <w:szCs w:val="22"/>
        </w:rPr>
        <w:t xml:space="preserve"> této Smlouvy. Hodnoty KPI zjištěné Objednatelem za jednotlivé objekty budou předány Zhotoviteli prostřednictvím zástupců pro jednání ve věcech technických nejpozději do 3 pracovních dnů po skončení příslušného kalendářního měsíce, jakožto podklad pro vystavení faktury </w:t>
      </w:r>
      <w:r w:rsidRPr="005B4395">
        <w:rPr>
          <w:rFonts w:ascii="Calibri" w:hAnsi="Calibri" w:cs="Calibri"/>
          <w:i/>
          <w:iCs/>
          <w:w w:val="105"/>
          <w:sz w:val="22"/>
          <w:szCs w:val="22"/>
        </w:rPr>
        <w:t>(pokud Objednatel v této lhůtě hodnoty KPI Zhotoviteli nepředá, má se za to, že ponížení platby nepožaduje).</w:t>
      </w:r>
      <w:r w:rsidRPr="000B2F68">
        <w:rPr>
          <w:rFonts w:ascii="Calibri" w:hAnsi="Calibri" w:cs="Calibri"/>
          <w:w w:val="105"/>
          <w:sz w:val="22"/>
          <w:szCs w:val="22"/>
        </w:rPr>
        <w:t xml:space="preserve"> </w:t>
      </w:r>
      <w:r w:rsidR="00BF3357" w:rsidRPr="000B2F68">
        <w:rPr>
          <w:rFonts w:ascii="Calibri" w:hAnsi="Calibri" w:cs="Calibri"/>
          <w:w w:val="105"/>
          <w:sz w:val="22"/>
          <w:szCs w:val="22"/>
        </w:rPr>
        <w:t xml:space="preserve">Poskytovatel </w:t>
      </w:r>
      <w:r w:rsidRPr="000B2F68">
        <w:rPr>
          <w:rFonts w:ascii="Calibri" w:hAnsi="Calibri" w:cs="Calibri"/>
          <w:w w:val="105"/>
          <w:sz w:val="22"/>
          <w:szCs w:val="22"/>
        </w:rPr>
        <w:t xml:space="preserve">je povinen zohlednit ponížení platby v jím vystavené faktuře. </w:t>
      </w:r>
      <w:r w:rsidRPr="000B2F68">
        <w:rPr>
          <w:rFonts w:ascii="Calibri" w:hAnsi="Calibri"/>
          <w:sz w:val="22"/>
          <w:szCs w:val="22"/>
        </w:rPr>
        <w:t>Objednatel nebude uplatňovat snížení ceny dle KPI po dobu prvních dvou měsíců účinnosti této Smlouvy.</w:t>
      </w:r>
    </w:p>
    <w:p w14:paraId="6595C1AB" w14:textId="5967F85F" w:rsidR="00222BB0" w:rsidRPr="00222BB0" w:rsidRDefault="00C71A04" w:rsidP="00E56670">
      <w:pPr>
        <w:pStyle w:val="Zkladntext2"/>
        <w:numPr>
          <w:ilvl w:val="1"/>
          <w:numId w:val="34"/>
        </w:numPr>
        <w:shd w:val="clear" w:color="auto" w:fill="auto"/>
        <w:spacing w:before="0" w:after="0" w:line="24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0B2F68">
        <w:rPr>
          <w:rFonts w:ascii="Calibri" w:hAnsi="Calibri" w:cs="Calibri"/>
          <w:w w:val="105"/>
          <w:sz w:val="22"/>
          <w:szCs w:val="22"/>
        </w:rPr>
        <w:t xml:space="preserve">Při zjištění nedostatků dochází k úhradě ceny dle tabulky </w:t>
      </w:r>
      <w:r w:rsidR="00F90993" w:rsidRPr="000B2F68">
        <w:rPr>
          <w:rFonts w:ascii="Calibri" w:hAnsi="Calibri" w:cs="Calibri"/>
          <w:w w:val="105"/>
          <w:sz w:val="22"/>
          <w:szCs w:val="22"/>
        </w:rPr>
        <w:t>P</w:t>
      </w:r>
      <w:r w:rsidRPr="000B2F68">
        <w:rPr>
          <w:rFonts w:ascii="Calibri" w:hAnsi="Calibri" w:cs="Calibri"/>
          <w:w w:val="105"/>
          <w:sz w:val="22"/>
          <w:szCs w:val="22"/>
        </w:rPr>
        <w:t>lnění KPI:</w:t>
      </w:r>
    </w:p>
    <w:p w14:paraId="07B92A3B" w14:textId="77777777" w:rsidR="00222BB0" w:rsidRPr="00222BB0" w:rsidRDefault="00222BB0" w:rsidP="00222BB0">
      <w:pPr>
        <w:pStyle w:val="Zkladntext2"/>
        <w:shd w:val="clear" w:color="auto" w:fill="auto"/>
        <w:spacing w:before="0" w:after="0" w:line="240" w:lineRule="auto"/>
        <w:ind w:left="357" w:firstLine="0"/>
        <w:jc w:val="both"/>
        <w:rPr>
          <w:rFonts w:asciiTheme="minorHAnsi" w:hAnsiTheme="minorHAnsi" w:cstheme="minorHAnsi"/>
          <w:sz w:val="6"/>
          <w:szCs w:val="6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9"/>
        <w:gridCol w:w="1616"/>
        <w:gridCol w:w="1440"/>
        <w:gridCol w:w="1588"/>
        <w:gridCol w:w="1458"/>
        <w:gridCol w:w="1227"/>
      </w:tblGrid>
      <w:tr w:rsidR="00C71A04" w:rsidRPr="00D756C4" w14:paraId="5FC8E041" w14:textId="77777777" w:rsidTr="00222BB0">
        <w:tc>
          <w:tcPr>
            <w:tcW w:w="1309" w:type="dxa"/>
          </w:tcPr>
          <w:p w14:paraId="35A1CA60" w14:textId="77777777" w:rsidR="00C71A04" w:rsidRPr="00D756C4" w:rsidRDefault="00C71A04" w:rsidP="00685E7D">
            <w:pPr>
              <w:pStyle w:val="Odstavecseseznamem"/>
              <w:tabs>
                <w:tab w:val="left" w:pos="472"/>
              </w:tabs>
              <w:spacing w:before="11" w:line="249" w:lineRule="auto"/>
              <w:ind w:left="0" w:right="126"/>
              <w:rPr>
                <w:rFonts w:ascii="Calibri" w:hAnsi="Calibri" w:cs="Calibri"/>
                <w:w w:val="105"/>
                <w:sz w:val="22"/>
                <w:szCs w:val="22"/>
              </w:rPr>
            </w:pPr>
            <w:r w:rsidRPr="00D756C4">
              <w:rPr>
                <w:rFonts w:ascii="Calibri" w:hAnsi="Calibri" w:cs="Calibri"/>
                <w:w w:val="105"/>
                <w:sz w:val="22"/>
                <w:szCs w:val="22"/>
              </w:rPr>
              <w:t xml:space="preserve">Měření </w:t>
            </w:r>
          </w:p>
        </w:tc>
        <w:tc>
          <w:tcPr>
            <w:tcW w:w="1616" w:type="dxa"/>
          </w:tcPr>
          <w:p w14:paraId="1ADD8ED5" w14:textId="77777777" w:rsidR="00C71A04" w:rsidRPr="00D756C4" w:rsidRDefault="00C71A04" w:rsidP="00685E7D">
            <w:pPr>
              <w:pStyle w:val="Odstavecseseznamem"/>
              <w:tabs>
                <w:tab w:val="left" w:pos="472"/>
              </w:tabs>
              <w:spacing w:before="11" w:line="249" w:lineRule="auto"/>
              <w:ind w:left="0" w:right="126"/>
              <w:rPr>
                <w:rFonts w:ascii="Calibri" w:hAnsi="Calibri" w:cs="Calibri"/>
                <w:w w:val="105"/>
                <w:sz w:val="22"/>
                <w:szCs w:val="22"/>
              </w:rPr>
            </w:pPr>
            <w:r w:rsidRPr="00D756C4">
              <w:rPr>
                <w:rFonts w:ascii="Calibri" w:hAnsi="Calibri" w:cs="Calibri"/>
                <w:w w:val="105"/>
                <w:sz w:val="22"/>
                <w:szCs w:val="22"/>
              </w:rPr>
              <w:t>Zcela nedostatečný</w:t>
            </w:r>
          </w:p>
        </w:tc>
        <w:tc>
          <w:tcPr>
            <w:tcW w:w="1440" w:type="dxa"/>
          </w:tcPr>
          <w:p w14:paraId="40BD3F92" w14:textId="77777777" w:rsidR="00C71A04" w:rsidRPr="00D756C4" w:rsidRDefault="00C71A04" w:rsidP="00685E7D">
            <w:pPr>
              <w:pStyle w:val="Odstavecseseznamem"/>
              <w:tabs>
                <w:tab w:val="left" w:pos="472"/>
              </w:tabs>
              <w:spacing w:before="11" w:line="249" w:lineRule="auto"/>
              <w:ind w:left="0" w:right="126"/>
              <w:rPr>
                <w:rFonts w:ascii="Calibri" w:hAnsi="Calibri" w:cs="Calibri"/>
                <w:w w:val="105"/>
                <w:sz w:val="22"/>
                <w:szCs w:val="22"/>
              </w:rPr>
            </w:pPr>
            <w:r w:rsidRPr="00D756C4">
              <w:rPr>
                <w:rFonts w:ascii="Calibri" w:hAnsi="Calibri" w:cs="Calibri"/>
                <w:w w:val="105"/>
                <w:sz w:val="22"/>
                <w:szCs w:val="22"/>
              </w:rPr>
              <w:t>Špatný</w:t>
            </w:r>
          </w:p>
        </w:tc>
        <w:tc>
          <w:tcPr>
            <w:tcW w:w="1588" w:type="dxa"/>
          </w:tcPr>
          <w:p w14:paraId="373C94BD" w14:textId="77777777" w:rsidR="00C71A04" w:rsidRPr="00D756C4" w:rsidRDefault="00C71A04" w:rsidP="00685E7D">
            <w:pPr>
              <w:pStyle w:val="Odstavecseseznamem"/>
              <w:tabs>
                <w:tab w:val="left" w:pos="472"/>
              </w:tabs>
              <w:spacing w:before="11" w:line="249" w:lineRule="auto"/>
              <w:ind w:left="0" w:right="126"/>
              <w:rPr>
                <w:rFonts w:ascii="Calibri" w:hAnsi="Calibri" w:cs="Calibri"/>
                <w:w w:val="105"/>
                <w:sz w:val="22"/>
                <w:szCs w:val="22"/>
              </w:rPr>
            </w:pPr>
            <w:r w:rsidRPr="00D756C4">
              <w:rPr>
                <w:rFonts w:ascii="Calibri" w:hAnsi="Calibri" w:cs="Calibri"/>
                <w:w w:val="105"/>
                <w:sz w:val="22"/>
                <w:szCs w:val="22"/>
              </w:rPr>
              <w:t>Dobrý</w:t>
            </w:r>
          </w:p>
        </w:tc>
        <w:tc>
          <w:tcPr>
            <w:tcW w:w="1458" w:type="dxa"/>
          </w:tcPr>
          <w:p w14:paraId="2A22E231" w14:textId="77777777" w:rsidR="00C71A04" w:rsidRPr="00D756C4" w:rsidRDefault="00C71A04" w:rsidP="00685E7D">
            <w:pPr>
              <w:pStyle w:val="Odstavecseseznamem"/>
              <w:tabs>
                <w:tab w:val="left" w:pos="472"/>
              </w:tabs>
              <w:spacing w:before="11" w:line="249" w:lineRule="auto"/>
              <w:ind w:left="0" w:right="126"/>
              <w:rPr>
                <w:rFonts w:ascii="Calibri" w:hAnsi="Calibri" w:cs="Calibri"/>
                <w:w w:val="105"/>
                <w:sz w:val="22"/>
                <w:szCs w:val="22"/>
              </w:rPr>
            </w:pPr>
            <w:r w:rsidRPr="00D756C4">
              <w:rPr>
                <w:rFonts w:ascii="Calibri" w:hAnsi="Calibri" w:cs="Calibri"/>
                <w:w w:val="105"/>
                <w:sz w:val="22"/>
                <w:szCs w:val="22"/>
              </w:rPr>
              <w:t>Uspokojivý</w:t>
            </w:r>
          </w:p>
        </w:tc>
        <w:tc>
          <w:tcPr>
            <w:tcW w:w="1227" w:type="dxa"/>
          </w:tcPr>
          <w:p w14:paraId="174C28E0" w14:textId="77777777" w:rsidR="00C71A04" w:rsidRPr="00D756C4" w:rsidRDefault="00C71A04" w:rsidP="00685E7D">
            <w:pPr>
              <w:pStyle w:val="Odstavecseseznamem"/>
              <w:tabs>
                <w:tab w:val="left" w:pos="472"/>
              </w:tabs>
              <w:spacing w:before="11" w:line="249" w:lineRule="auto"/>
              <w:ind w:left="0" w:right="126"/>
              <w:rPr>
                <w:rFonts w:ascii="Calibri" w:hAnsi="Calibri" w:cs="Calibri"/>
                <w:w w:val="105"/>
                <w:sz w:val="22"/>
                <w:szCs w:val="22"/>
              </w:rPr>
            </w:pPr>
            <w:r w:rsidRPr="00D756C4">
              <w:rPr>
                <w:rFonts w:ascii="Calibri" w:hAnsi="Calibri" w:cs="Calibri"/>
                <w:w w:val="105"/>
                <w:sz w:val="22"/>
                <w:szCs w:val="22"/>
              </w:rPr>
              <w:t>Vynikající</w:t>
            </w:r>
          </w:p>
        </w:tc>
      </w:tr>
      <w:tr w:rsidR="00C71A04" w:rsidRPr="00D756C4" w14:paraId="660EEE77" w14:textId="77777777" w:rsidTr="00222BB0">
        <w:tc>
          <w:tcPr>
            <w:tcW w:w="1309" w:type="dxa"/>
          </w:tcPr>
          <w:p w14:paraId="3850175F" w14:textId="77777777" w:rsidR="00C71A04" w:rsidRPr="00D756C4" w:rsidRDefault="00C71A04" w:rsidP="00685E7D">
            <w:pPr>
              <w:pStyle w:val="Odstavecseseznamem"/>
              <w:tabs>
                <w:tab w:val="left" w:pos="472"/>
              </w:tabs>
              <w:spacing w:before="11" w:line="249" w:lineRule="auto"/>
              <w:ind w:left="0" w:right="126"/>
              <w:rPr>
                <w:rFonts w:ascii="Calibri" w:hAnsi="Calibri" w:cs="Calibri"/>
                <w:w w:val="105"/>
                <w:sz w:val="22"/>
                <w:szCs w:val="22"/>
              </w:rPr>
            </w:pPr>
            <w:r w:rsidRPr="00D756C4">
              <w:rPr>
                <w:rFonts w:ascii="Calibri" w:hAnsi="Calibri" w:cs="Calibri"/>
                <w:w w:val="105"/>
                <w:sz w:val="22"/>
                <w:szCs w:val="22"/>
              </w:rPr>
              <w:t>Úroveň výkonu služby v %</w:t>
            </w:r>
          </w:p>
        </w:tc>
        <w:tc>
          <w:tcPr>
            <w:tcW w:w="1616" w:type="dxa"/>
          </w:tcPr>
          <w:p w14:paraId="739D77B8" w14:textId="249E6A89" w:rsidR="00C71A04" w:rsidRPr="00D756C4" w:rsidRDefault="00C71A04" w:rsidP="00685E7D">
            <w:pPr>
              <w:adjustRightInd w:val="0"/>
              <w:rPr>
                <w:rFonts w:ascii="Calibri" w:hAnsi="Calibri" w:cs="Calibri"/>
                <w:w w:val="105"/>
                <w:sz w:val="22"/>
                <w:szCs w:val="22"/>
              </w:rPr>
            </w:pPr>
            <w:r w:rsidRPr="00D756C4">
              <w:rPr>
                <w:rFonts w:ascii="Calibri" w:hAnsi="Calibri" w:cs="Calibri"/>
                <w:w w:val="105"/>
                <w:sz w:val="22"/>
                <w:szCs w:val="22"/>
              </w:rPr>
              <w:t>≤</w:t>
            </w:r>
            <w:r w:rsidR="005B4395" w:rsidRPr="00D756C4">
              <w:rPr>
                <w:rFonts w:ascii="Calibri" w:hAnsi="Calibri" w:cs="Calibri"/>
                <w:w w:val="105"/>
                <w:sz w:val="22"/>
                <w:szCs w:val="22"/>
              </w:rPr>
              <w:t>30</w:t>
            </w:r>
            <w:r w:rsidR="005B4395">
              <w:rPr>
                <w:rFonts w:ascii="Calibri" w:hAnsi="Calibri" w:cs="Calibri"/>
                <w:w w:val="105"/>
                <w:sz w:val="22"/>
                <w:szCs w:val="22"/>
              </w:rPr>
              <w:t xml:space="preserve"> %</w:t>
            </w:r>
          </w:p>
        </w:tc>
        <w:tc>
          <w:tcPr>
            <w:tcW w:w="1440" w:type="dxa"/>
          </w:tcPr>
          <w:p w14:paraId="7B06B05F" w14:textId="41148F2E" w:rsidR="00C71A04" w:rsidRPr="00D756C4" w:rsidRDefault="00C71A04" w:rsidP="00685E7D">
            <w:pPr>
              <w:adjustRightInd w:val="0"/>
              <w:rPr>
                <w:rFonts w:ascii="Calibri" w:hAnsi="Calibri" w:cs="Calibri"/>
                <w:w w:val="105"/>
                <w:sz w:val="22"/>
                <w:szCs w:val="22"/>
              </w:rPr>
            </w:pPr>
            <w:r w:rsidRPr="00D756C4">
              <w:rPr>
                <w:rFonts w:ascii="Calibri" w:hAnsi="Calibri" w:cs="Calibri"/>
                <w:w w:val="105"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w w:val="105"/>
                <w:sz w:val="22"/>
                <w:szCs w:val="22"/>
              </w:rPr>
              <w:t>1</w:t>
            </w:r>
            <w:r w:rsidRPr="00D756C4">
              <w:rPr>
                <w:rFonts w:ascii="Calibri" w:hAnsi="Calibri" w:cs="Calibri"/>
                <w:w w:val="105"/>
                <w:sz w:val="22"/>
                <w:szCs w:val="22"/>
              </w:rPr>
              <w:t>-</w:t>
            </w:r>
            <w:r w:rsidR="005B4395" w:rsidRPr="00D756C4">
              <w:rPr>
                <w:rFonts w:ascii="Calibri" w:hAnsi="Calibri" w:cs="Calibri"/>
                <w:w w:val="105"/>
                <w:sz w:val="22"/>
                <w:szCs w:val="22"/>
              </w:rPr>
              <w:t>49 %</w:t>
            </w:r>
          </w:p>
        </w:tc>
        <w:tc>
          <w:tcPr>
            <w:tcW w:w="1588" w:type="dxa"/>
          </w:tcPr>
          <w:p w14:paraId="4AA92752" w14:textId="2091A3A3" w:rsidR="00C71A04" w:rsidRPr="00D756C4" w:rsidRDefault="00C71A04" w:rsidP="00685E7D">
            <w:pPr>
              <w:adjustRightInd w:val="0"/>
              <w:rPr>
                <w:rFonts w:ascii="Calibri" w:hAnsi="Calibri" w:cs="Calibri"/>
                <w:w w:val="105"/>
                <w:sz w:val="22"/>
                <w:szCs w:val="22"/>
              </w:rPr>
            </w:pPr>
            <w:r w:rsidRPr="00D756C4">
              <w:rPr>
                <w:rFonts w:ascii="Calibri" w:hAnsi="Calibri" w:cs="Calibri"/>
                <w:w w:val="105"/>
                <w:sz w:val="22"/>
                <w:szCs w:val="22"/>
              </w:rPr>
              <w:t>50-</w:t>
            </w:r>
            <w:r w:rsidR="005B4395" w:rsidRPr="00D756C4">
              <w:rPr>
                <w:rFonts w:ascii="Calibri" w:hAnsi="Calibri" w:cs="Calibri"/>
                <w:w w:val="105"/>
                <w:sz w:val="22"/>
                <w:szCs w:val="22"/>
              </w:rPr>
              <w:t>69 %</w:t>
            </w:r>
            <w:r w:rsidRPr="00D756C4">
              <w:rPr>
                <w:rFonts w:ascii="Calibri" w:hAnsi="Calibri" w:cs="Calibri"/>
                <w:w w:val="105"/>
                <w:sz w:val="22"/>
                <w:szCs w:val="22"/>
              </w:rPr>
              <w:t xml:space="preserve"> </w:t>
            </w:r>
          </w:p>
        </w:tc>
        <w:tc>
          <w:tcPr>
            <w:tcW w:w="1458" w:type="dxa"/>
          </w:tcPr>
          <w:p w14:paraId="5656438A" w14:textId="09161D0E" w:rsidR="00C71A04" w:rsidRPr="00D756C4" w:rsidRDefault="00C71A04" w:rsidP="00685E7D">
            <w:pPr>
              <w:adjustRightInd w:val="0"/>
              <w:rPr>
                <w:rFonts w:ascii="Calibri" w:hAnsi="Calibri" w:cs="Calibri"/>
                <w:w w:val="105"/>
                <w:sz w:val="22"/>
                <w:szCs w:val="22"/>
              </w:rPr>
            </w:pPr>
            <w:r w:rsidRPr="00D756C4">
              <w:rPr>
                <w:rFonts w:ascii="Calibri" w:hAnsi="Calibri" w:cs="Calibri"/>
                <w:w w:val="105"/>
                <w:sz w:val="22"/>
                <w:szCs w:val="22"/>
              </w:rPr>
              <w:t>70-</w:t>
            </w:r>
            <w:r w:rsidR="005B4395" w:rsidRPr="00D756C4">
              <w:rPr>
                <w:rFonts w:ascii="Calibri" w:hAnsi="Calibri" w:cs="Calibri"/>
                <w:w w:val="105"/>
                <w:sz w:val="22"/>
                <w:szCs w:val="22"/>
              </w:rPr>
              <w:t>89 %</w:t>
            </w:r>
          </w:p>
        </w:tc>
        <w:tc>
          <w:tcPr>
            <w:tcW w:w="1227" w:type="dxa"/>
          </w:tcPr>
          <w:p w14:paraId="4669DB4D" w14:textId="28ABFBD4" w:rsidR="00C71A04" w:rsidRPr="00D756C4" w:rsidRDefault="00C71A04" w:rsidP="00685E7D">
            <w:pPr>
              <w:adjustRightInd w:val="0"/>
              <w:rPr>
                <w:rFonts w:ascii="Calibri" w:hAnsi="Calibri" w:cs="Calibri"/>
                <w:w w:val="105"/>
                <w:sz w:val="22"/>
                <w:szCs w:val="22"/>
              </w:rPr>
            </w:pPr>
            <w:r w:rsidRPr="00D756C4">
              <w:rPr>
                <w:rFonts w:ascii="Calibri" w:hAnsi="Calibri" w:cs="Calibri"/>
                <w:w w:val="105"/>
                <w:sz w:val="22"/>
                <w:szCs w:val="22"/>
              </w:rPr>
              <w:t>90-</w:t>
            </w:r>
            <w:r w:rsidR="005B4395" w:rsidRPr="00D756C4">
              <w:rPr>
                <w:rFonts w:ascii="Calibri" w:hAnsi="Calibri" w:cs="Calibri"/>
                <w:w w:val="105"/>
                <w:sz w:val="22"/>
                <w:szCs w:val="22"/>
              </w:rPr>
              <w:t>100 %</w:t>
            </w:r>
          </w:p>
        </w:tc>
      </w:tr>
      <w:tr w:rsidR="00C71A04" w:rsidRPr="00CB7291" w14:paraId="1C604902" w14:textId="77777777" w:rsidTr="00222BB0">
        <w:tc>
          <w:tcPr>
            <w:tcW w:w="1309" w:type="dxa"/>
          </w:tcPr>
          <w:p w14:paraId="65DF2EBC" w14:textId="77777777" w:rsidR="00C71A04" w:rsidRPr="00CB7291" w:rsidRDefault="00C71A04" w:rsidP="00685E7D">
            <w:pPr>
              <w:pStyle w:val="Odstavecseseznamem"/>
              <w:tabs>
                <w:tab w:val="left" w:pos="472"/>
              </w:tabs>
              <w:spacing w:before="11" w:line="249" w:lineRule="auto"/>
              <w:ind w:left="0" w:right="126"/>
              <w:rPr>
                <w:rFonts w:ascii="Calibri" w:hAnsi="Calibri" w:cs="Calibri"/>
                <w:w w:val="105"/>
                <w:sz w:val="22"/>
                <w:szCs w:val="22"/>
              </w:rPr>
            </w:pPr>
            <w:r w:rsidRPr="00CB7291">
              <w:rPr>
                <w:rFonts w:ascii="Calibri" w:hAnsi="Calibri" w:cs="Calibri"/>
                <w:w w:val="105"/>
                <w:sz w:val="22"/>
                <w:szCs w:val="22"/>
              </w:rPr>
              <w:t>Ponížení platby za příslušné služby</w:t>
            </w:r>
          </w:p>
        </w:tc>
        <w:tc>
          <w:tcPr>
            <w:tcW w:w="1616" w:type="dxa"/>
          </w:tcPr>
          <w:p w14:paraId="3E10C487" w14:textId="77777777" w:rsidR="00C71A04" w:rsidRPr="00CB7291" w:rsidRDefault="00C71A04" w:rsidP="00685E7D">
            <w:pPr>
              <w:adjustRightInd w:val="0"/>
              <w:rPr>
                <w:rFonts w:ascii="Calibri" w:hAnsi="Calibri" w:cs="Calibri"/>
                <w:w w:val="105"/>
                <w:sz w:val="22"/>
                <w:szCs w:val="22"/>
              </w:rPr>
            </w:pPr>
            <w:r w:rsidRPr="00CB7291">
              <w:rPr>
                <w:rFonts w:ascii="Calibri" w:hAnsi="Calibri" w:cs="Calibri"/>
                <w:w w:val="105"/>
                <w:sz w:val="22"/>
                <w:szCs w:val="22"/>
              </w:rPr>
              <w:t>Úhrada</w:t>
            </w:r>
          </w:p>
          <w:p w14:paraId="24504DE7" w14:textId="77777777" w:rsidR="00C71A04" w:rsidRPr="00CB7291" w:rsidRDefault="00C71A04" w:rsidP="00685E7D">
            <w:pPr>
              <w:adjustRightInd w:val="0"/>
              <w:rPr>
                <w:rFonts w:ascii="Calibri" w:hAnsi="Calibri" w:cs="Calibri"/>
                <w:w w:val="105"/>
                <w:sz w:val="22"/>
                <w:szCs w:val="22"/>
              </w:rPr>
            </w:pPr>
            <w:r w:rsidRPr="00CB7291">
              <w:rPr>
                <w:rFonts w:ascii="Calibri" w:hAnsi="Calibri" w:cs="Calibri"/>
                <w:w w:val="105"/>
                <w:sz w:val="22"/>
                <w:szCs w:val="22"/>
              </w:rPr>
              <w:t>provedených</w:t>
            </w:r>
          </w:p>
          <w:p w14:paraId="37C96F1C" w14:textId="77777777" w:rsidR="00C71A04" w:rsidRPr="00CB7291" w:rsidRDefault="00C71A04" w:rsidP="00685E7D">
            <w:pPr>
              <w:adjustRightInd w:val="0"/>
              <w:rPr>
                <w:rFonts w:ascii="Calibri" w:hAnsi="Calibri" w:cs="Calibri"/>
                <w:w w:val="105"/>
                <w:sz w:val="22"/>
                <w:szCs w:val="22"/>
              </w:rPr>
            </w:pPr>
            <w:r w:rsidRPr="00CB7291">
              <w:rPr>
                <w:rFonts w:ascii="Calibri" w:hAnsi="Calibri" w:cs="Calibri"/>
                <w:w w:val="105"/>
                <w:sz w:val="22"/>
                <w:szCs w:val="22"/>
              </w:rPr>
              <w:t>služeb ve výši 0%</w:t>
            </w:r>
          </w:p>
          <w:p w14:paraId="45B856FE" w14:textId="77777777" w:rsidR="00C71A04" w:rsidRPr="00CB7291" w:rsidRDefault="00C71A04" w:rsidP="00685E7D">
            <w:pPr>
              <w:adjustRightInd w:val="0"/>
              <w:rPr>
                <w:rFonts w:ascii="Calibri" w:hAnsi="Calibri" w:cs="Calibri"/>
                <w:w w:val="105"/>
                <w:sz w:val="22"/>
                <w:szCs w:val="22"/>
              </w:rPr>
            </w:pPr>
          </w:p>
        </w:tc>
        <w:tc>
          <w:tcPr>
            <w:tcW w:w="1440" w:type="dxa"/>
          </w:tcPr>
          <w:p w14:paraId="4BEE3599" w14:textId="77777777" w:rsidR="00C71A04" w:rsidRPr="00CB7291" w:rsidRDefault="00C71A04" w:rsidP="00685E7D">
            <w:pPr>
              <w:adjustRightInd w:val="0"/>
              <w:rPr>
                <w:rFonts w:ascii="Calibri" w:hAnsi="Calibri" w:cs="Calibri"/>
                <w:w w:val="105"/>
                <w:sz w:val="22"/>
                <w:szCs w:val="22"/>
              </w:rPr>
            </w:pPr>
            <w:r w:rsidRPr="00CB7291">
              <w:rPr>
                <w:rFonts w:ascii="Calibri" w:hAnsi="Calibri" w:cs="Calibri"/>
                <w:w w:val="105"/>
                <w:sz w:val="22"/>
                <w:szCs w:val="22"/>
              </w:rPr>
              <w:t>Úhrada</w:t>
            </w:r>
          </w:p>
          <w:p w14:paraId="0C8B1AEF" w14:textId="77777777" w:rsidR="00C71A04" w:rsidRPr="00CB7291" w:rsidRDefault="00C71A04" w:rsidP="00685E7D">
            <w:pPr>
              <w:adjustRightInd w:val="0"/>
              <w:rPr>
                <w:rFonts w:ascii="Calibri" w:hAnsi="Calibri" w:cs="Calibri"/>
                <w:w w:val="105"/>
                <w:sz w:val="22"/>
                <w:szCs w:val="22"/>
              </w:rPr>
            </w:pPr>
            <w:r w:rsidRPr="00CB7291">
              <w:rPr>
                <w:rFonts w:ascii="Calibri" w:hAnsi="Calibri" w:cs="Calibri"/>
                <w:w w:val="105"/>
                <w:sz w:val="22"/>
                <w:szCs w:val="22"/>
              </w:rPr>
              <w:t>provedených</w:t>
            </w:r>
          </w:p>
          <w:p w14:paraId="4F94E8F6" w14:textId="77777777" w:rsidR="00C71A04" w:rsidRPr="00CB7291" w:rsidRDefault="00C71A04" w:rsidP="00685E7D">
            <w:pPr>
              <w:adjustRightInd w:val="0"/>
              <w:rPr>
                <w:rFonts w:ascii="Calibri" w:hAnsi="Calibri" w:cs="Calibri"/>
                <w:w w:val="105"/>
                <w:sz w:val="22"/>
                <w:szCs w:val="22"/>
              </w:rPr>
            </w:pPr>
            <w:r w:rsidRPr="00CB7291">
              <w:rPr>
                <w:rFonts w:ascii="Calibri" w:hAnsi="Calibri" w:cs="Calibri"/>
                <w:w w:val="105"/>
                <w:sz w:val="22"/>
                <w:szCs w:val="22"/>
              </w:rPr>
              <w:t>služeb ve výši 50%</w:t>
            </w:r>
          </w:p>
          <w:p w14:paraId="1EBA10AB" w14:textId="77777777" w:rsidR="00C71A04" w:rsidRPr="00CB7291" w:rsidRDefault="00C71A04" w:rsidP="00685E7D">
            <w:pPr>
              <w:adjustRightInd w:val="0"/>
              <w:rPr>
                <w:rFonts w:ascii="Calibri" w:hAnsi="Calibri" w:cs="Calibri"/>
                <w:w w:val="105"/>
                <w:sz w:val="22"/>
                <w:szCs w:val="22"/>
              </w:rPr>
            </w:pPr>
          </w:p>
        </w:tc>
        <w:tc>
          <w:tcPr>
            <w:tcW w:w="1588" w:type="dxa"/>
          </w:tcPr>
          <w:p w14:paraId="631E27CA" w14:textId="77777777" w:rsidR="00C71A04" w:rsidRPr="00CB7291" w:rsidRDefault="00C71A04" w:rsidP="00685E7D">
            <w:pPr>
              <w:adjustRightInd w:val="0"/>
              <w:rPr>
                <w:rFonts w:ascii="Calibri" w:hAnsi="Calibri" w:cs="Calibri"/>
                <w:w w:val="105"/>
                <w:sz w:val="22"/>
                <w:szCs w:val="22"/>
              </w:rPr>
            </w:pPr>
            <w:r w:rsidRPr="00CB7291">
              <w:rPr>
                <w:rFonts w:ascii="Calibri" w:hAnsi="Calibri" w:cs="Calibri"/>
                <w:w w:val="105"/>
                <w:sz w:val="22"/>
                <w:szCs w:val="22"/>
              </w:rPr>
              <w:t>Úhrada</w:t>
            </w:r>
          </w:p>
          <w:p w14:paraId="16E96F04" w14:textId="77777777" w:rsidR="00C71A04" w:rsidRPr="00CB7291" w:rsidRDefault="00C71A04" w:rsidP="00685E7D">
            <w:pPr>
              <w:adjustRightInd w:val="0"/>
              <w:rPr>
                <w:rFonts w:ascii="Calibri" w:hAnsi="Calibri" w:cs="Calibri"/>
                <w:w w:val="105"/>
                <w:sz w:val="22"/>
                <w:szCs w:val="22"/>
              </w:rPr>
            </w:pPr>
            <w:r w:rsidRPr="00CB7291">
              <w:rPr>
                <w:rFonts w:ascii="Calibri" w:hAnsi="Calibri" w:cs="Calibri"/>
                <w:w w:val="105"/>
                <w:sz w:val="22"/>
                <w:szCs w:val="22"/>
              </w:rPr>
              <w:t>provedených</w:t>
            </w:r>
          </w:p>
          <w:p w14:paraId="14549EE2" w14:textId="77777777" w:rsidR="00C71A04" w:rsidRPr="00CB7291" w:rsidRDefault="00C71A04" w:rsidP="00685E7D">
            <w:pPr>
              <w:adjustRightInd w:val="0"/>
              <w:rPr>
                <w:rFonts w:ascii="Calibri" w:hAnsi="Calibri" w:cs="Calibri"/>
                <w:w w:val="105"/>
                <w:sz w:val="22"/>
                <w:szCs w:val="22"/>
              </w:rPr>
            </w:pPr>
            <w:r w:rsidRPr="00CB7291">
              <w:rPr>
                <w:rFonts w:ascii="Calibri" w:hAnsi="Calibri" w:cs="Calibri"/>
                <w:w w:val="105"/>
                <w:sz w:val="22"/>
                <w:szCs w:val="22"/>
              </w:rPr>
              <w:t>služeb ve výši</w:t>
            </w:r>
          </w:p>
          <w:p w14:paraId="0D6000F2" w14:textId="7CB77435" w:rsidR="00C71A04" w:rsidRPr="00CB7291" w:rsidRDefault="005B4395" w:rsidP="00685E7D">
            <w:pPr>
              <w:pStyle w:val="Odstavecseseznamem"/>
              <w:tabs>
                <w:tab w:val="left" w:pos="472"/>
              </w:tabs>
              <w:spacing w:before="11" w:line="249" w:lineRule="auto"/>
              <w:ind w:left="0" w:right="126"/>
              <w:rPr>
                <w:rFonts w:ascii="Calibri" w:hAnsi="Calibri" w:cs="Calibri"/>
                <w:w w:val="105"/>
                <w:sz w:val="22"/>
                <w:szCs w:val="22"/>
              </w:rPr>
            </w:pPr>
            <w:r w:rsidRPr="00CB7291">
              <w:rPr>
                <w:rFonts w:ascii="Calibri" w:hAnsi="Calibri" w:cs="Calibri"/>
                <w:w w:val="105"/>
                <w:sz w:val="22"/>
                <w:szCs w:val="22"/>
              </w:rPr>
              <w:t>70 %</w:t>
            </w:r>
          </w:p>
        </w:tc>
        <w:tc>
          <w:tcPr>
            <w:tcW w:w="1458" w:type="dxa"/>
          </w:tcPr>
          <w:p w14:paraId="37110A46" w14:textId="77777777" w:rsidR="00C71A04" w:rsidRPr="00CB7291" w:rsidRDefault="00C71A04" w:rsidP="00685E7D">
            <w:pPr>
              <w:adjustRightInd w:val="0"/>
              <w:rPr>
                <w:rFonts w:ascii="Calibri" w:hAnsi="Calibri" w:cs="Calibri"/>
                <w:w w:val="105"/>
                <w:sz w:val="22"/>
                <w:szCs w:val="22"/>
              </w:rPr>
            </w:pPr>
            <w:r w:rsidRPr="00CB7291">
              <w:rPr>
                <w:rFonts w:ascii="Calibri" w:hAnsi="Calibri" w:cs="Calibri"/>
                <w:w w:val="105"/>
                <w:sz w:val="22"/>
                <w:szCs w:val="22"/>
              </w:rPr>
              <w:t>Úhrada</w:t>
            </w:r>
          </w:p>
          <w:p w14:paraId="23C3E869" w14:textId="77777777" w:rsidR="00C71A04" w:rsidRPr="00CB7291" w:rsidRDefault="00C71A04" w:rsidP="00685E7D">
            <w:pPr>
              <w:adjustRightInd w:val="0"/>
              <w:rPr>
                <w:rFonts w:ascii="Calibri" w:hAnsi="Calibri" w:cs="Calibri"/>
                <w:w w:val="105"/>
                <w:sz w:val="22"/>
                <w:szCs w:val="22"/>
              </w:rPr>
            </w:pPr>
            <w:r w:rsidRPr="00CB7291">
              <w:rPr>
                <w:rFonts w:ascii="Calibri" w:hAnsi="Calibri" w:cs="Calibri"/>
                <w:w w:val="105"/>
                <w:sz w:val="22"/>
                <w:szCs w:val="22"/>
              </w:rPr>
              <w:t>provedených</w:t>
            </w:r>
          </w:p>
          <w:p w14:paraId="2DB7DAD7" w14:textId="77777777" w:rsidR="00C71A04" w:rsidRPr="00CB7291" w:rsidRDefault="00C71A04" w:rsidP="00685E7D">
            <w:pPr>
              <w:adjustRightInd w:val="0"/>
              <w:rPr>
                <w:rFonts w:ascii="Calibri" w:hAnsi="Calibri" w:cs="Calibri"/>
                <w:w w:val="105"/>
                <w:sz w:val="22"/>
                <w:szCs w:val="22"/>
              </w:rPr>
            </w:pPr>
            <w:r w:rsidRPr="00CB7291">
              <w:rPr>
                <w:rFonts w:ascii="Calibri" w:hAnsi="Calibri" w:cs="Calibri"/>
                <w:w w:val="105"/>
                <w:sz w:val="22"/>
                <w:szCs w:val="22"/>
              </w:rPr>
              <w:t>služeb ve výši</w:t>
            </w:r>
          </w:p>
          <w:p w14:paraId="015323A8" w14:textId="0E304678" w:rsidR="00C71A04" w:rsidRPr="00CB7291" w:rsidRDefault="005B4395" w:rsidP="00685E7D">
            <w:pPr>
              <w:pStyle w:val="Odstavecseseznamem"/>
              <w:tabs>
                <w:tab w:val="left" w:pos="472"/>
              </w:tabs>
              <w:spacing w:before="11" w:line="249" w:lineRule="auto"/>
              <w:ind w:left="0" w:right="126"/>
              <w:rPr>
                <w:rFonts w:ascii="Calibri" w:hAnsi="Calibri" w:cs="Calibri"/>
                <w:w w:val="105"/>
                <w:sz w:val="22"/>
                <w:szCs w:val="22"/>
              </w:rPr>
            </w:pPr>
            <w:r w:rsidRPr="00CB7291">
              <w:rPr>
                <w:rFonts w:ascii="Calibri" w:hAnsi="Calibri" w:cs="Calibri"/>
                <w:w w:val="105"/>
                <w:sz w:val="22"/>
                <w:szCs w:val="22"/>
              </w:rPr>
              <w:t>90 %</w:t>
            </w:r>
          </w:p>
        </w:tc>
        <w:tc>
          <w:tcPr>
            <w:tcW w:w="1227" w:type="dxa"/>
          </w:tcPr>
          <w:p w14:paraId="6D8B8453" w14:textId="77777777" w:rsidR="00C71A04" w:rsidRPr="00CB7291" w:rsidRDefault="00C71A04" w:rsidP="00685E7D">
            <w:pPr>
              <w:pStyle w:val="Odstavecseseznamem"/>
              <w:tabs>
                <w:tab w:val="left" w:pos="472"/>
              </w:tabs>
              <w:spacing w:before="11" w:line="249" w:lineRule="auto"/>
              <w:ind w:left="0" w:right="126"/>
              <w:rPr>
                <w:rFonts w:ascii="Calibri" w:hAnsi="Calibri" w:cs="Calibri"/>
                <w:w w:val="105"/>
                <w:sz w:val="22"/>
                <w:szCs w:val="22"/>
              </w:rPr>
            </w:pPr>
            <w:r w:rsidRPr="00CB7291">
              <w:rPr>
                <w:rFonts w:ascii="Calibri" w:hAnsi="Calibri" w:cs="Calibri"/>
                <w:w w:val="105"/>
                <w:sz w:val="22"/>
                <w:szCs w:val="22"/>
              </w:rPr>
              <w:t>Plná úhrada</w:t>
            </w:r>
          </w:p>
        </w:tc>
      </w:tr>
    </w:tbl>
    <w:p w14:paraId="329C2608" w14:textId="77777777" w:rsidR="00497D61" w:rsidRPr="00222BB0" w:rsidRDefault="00497D61" w:rsidP="00497D61">
      <w:pPr>
        <w:pStyle w:val="Zkladntext0"/>
        <w:ind w:left="431" w:right="0" w:firstLine="0"/>
        <w:rPr>
          <w:rFonts w:ascii="Calibri" w:hAnsi="Calibri" w:cs="Arial"/>
          <w:bCs/>
          <w:snapToGrid w:val="0"/>
          <w:color w:val="000000"/>
          <w:sz w:val="6"/>
          <w:szCs w:val="6"/>
        </w:rPr>
      </w:pPr>
    </w:p>
    <w:p w14:paraId="34DDA379" w14:textId="66F0C62A" w:rsidR="00C71A04" w:rsidRPr="008A57FB" w:rsidRDefault="00C71A04" w:rsidP="00E56670">
      <w:pPr>
        <w:pStyle w:val="Zkladntext0"/>
        <w:numPr>
          <w:ilvl w:val="1"/>
          <w:numId w:val="34"/>
        </w:numPr>
        <w:ind w:left="357" w:right="0" w:hanging="357"/>
        <w:rPr>
          <w:rFonts w:ascii="Calibri" w:hAnsi="Calibri" w:cs="Arial"/>
          <w:bCs/>
          <w:snapToGrid w:val="0"/>
          <w:color w:val="000000"/>
          <w:sz w:val="22"/>
          <w:szCs w:val="22"/>
        </w:rPr>
      </w:pPr>
      <w:r w:rsidRPr="008A57FB">
        <w:rPr>
          <w:rFonts w:ascii="Calibri" w:hAnsi="Calibri" w:cs="Arial"/>
          <w:bCs/>
          <w:snapToGrid w:val="0"/>
          <w:color w:val="000000"/>
          <w:sz w:val="22"/>
          <w:szCs w:val="22"/>
        </w:rPr>
        <w:t>Faktura musí obsahovat všechny náležitosti dle této smlouvy a dle příslušných právních předpisů, jinak je objednatel oprávněn ji do data splatnosti vrátit s tím, že zhotovitel je poté povinen vystavit novou s novým termínem splatnosti. V takovém případě není objednatel v prodlení s úhradou.</w:t>
      </w:r>
    </w:p>
    <w:p w14:paraId="35D53951" w14:textId="3328EF99" w:rsidR="00C71A04" w:rsidRPr="008A57FB" w:rsidRDefault="00BF3357" w:rsidP="00E56670">
      <w:pPr>
        <w:pStyle w:val="Zkladntext0"/>
        <w:keepNext/>
        <w:widowControl w:val="0"/>
        <w:numPr>
          <w:ilvl w:val="1"/>
          <w:numId w:val="34"/>
        </w:numPr>
        <w:ind w:left="357" w:right="0" w:hanging="357"/>
        <w:outlineLvl w:val="0"/>
        <w:rPr>
          <w:rFonts w:ascii="Calibri" w:hAnsi="Calibri" w:cs="Arial"/>
          <w:bCs/>
          <w:snapToGrid w:val="0"/>
          <w:sz w:val="22"/>
          <w:szCs w:val="22"/>
        </w:rPr>
      </w:pPr>
      <w:r>
        <w:rPr>
          <w:rFonts w:ascii="Calibri" w:hAnsi="Calibri" w:cs="Arial"/>
          <w:bCs/>
          <w:snapToGrid w:val="0"/>
          <w:sz w:val="22"/>
          <w:szCs w:val="22"/>
        </w:rPr>
        <w:t>Poskytovatel</w:t>
      </w:r>
      <w:r w:rsidR="00C71A04" w:rsidRPr="008A57FB">
        <w:rPr>
          <w:rFonts w:ascii="Calibri" w:hAnsi="Calibri" w:cs="Arial"/>
          <w:bCs/>
          <w:snapToGrid w:val="0"/>
          <w:sz w:val="22"/>
          <w:szCs w:val="22"/>
        </w:rPr>
        <w:t xml:space="preserve"> prohlašuje, že ke dni podpisu </w:t>
      </w:r>
      <w:r w:rsidR="00C71A04">
        <w:rPr>
          <w:rFonts w:ascii="Calibri" w:hAnsi="Calibri" w:cs="Arial"/>
          <w:bCs/>
          <w:snapToGrid w:val="0"/>
          <w:sz w:val="22"/>
          <w:szCs w:val="22"/>
          <w:lang w:eastAsia="x-none"/>
        </w:rPr>
        <w:t xml:space="preserve">této </w:t>
      </w:r>
      <w:r w:rsidR="00C71A04" w:rsidRPr="008A57FB">
        <w:rPr>
          <w:rFonts w:ascii="Calibri" w:hAnsi="Calibri" w:cs="Arial"/>
          <w:bCs/>
          <w:snapToGrid w:val="0"/>
          <w:sz w:val="22"/>
          <w:szCs w:val="22"/>
        </w:rPr>
        <w:t xml:space="preserve">smlouvy není nespolehlivým plátcem DPH dle </w:t>
      </w:r>
      <w:r>
        <w:rPr>
          <w:rFonts w:ascii="Calibri" w:hAnsi="Calibri" w:cs="Arial"/>
          <w:bCs/>
          <w:snapToGrid w:val="0"/>
          <w:sz w:val="22"/>
          <w:szCs w:val="22"/>
        </w:rPr>
        <w:t xml:space="preserve">            </w:t>
      </w:r>
      <w:r w:rsidR="00C71A04" w:rsidRPr="008A57FB">
        <w:rPr>
          <w:rFonts w:ascii="Calibri" w:hAnsi="Calibri" w:cs="Arial"/>
          <w:bCs/>
          <w:snapToGrid w:val="0"/>
          <w:sz w:val="22"/>
          <w:szCs w:val="22"/>
        </w:rPr>
        <w:t>§ 106 zákona č.</w:t>
      </w:r>
      <w:r w:rsidR="00C71A04">
        <w:rPr>
          <w:rFonts w:ascii="Calibri" w:hAnsi="Calibri" w:cs="Arial"/>
          <w:bCs/>
          <w:snapToGrid w:val="0"/>
          <w:sz w:val="22"/>
          <w:szCs w:val="22"/>
          <w:lang w:eastAsia="x-none"/>
        </w:rPr>
        <w:t> </w:t>
      </w:r>
      <w:r w:rsidR="00C71A04" w:rsidRPr="008A57FB">
        <w:rPr>
          <w:rFonts w:ascii="Calibri" w:hAnsi="Calibri" w:cs="Arial"/>
          <w:bCs/>
          <w:snapToGrid w:val="0"/>
          <w:sz w:val="22"/>
          <w:szCs w:val="22"/>
        </w:rPr>
        <w:t xml:space="preserve">235/2004 Sb., o dani z přidané hodnoty, v platném znění, a není vedena v registru nespolehlivých plátců DPH. Zhotovitel se dále zavazuje uvádět pro účely bezhotovostního převodu pouze účet či účty, které jsou správcem daně zveřejněny způsobem umožňujícím dálkový přístup dle zákona č. 235/2004 Sb., o dani z přidané hodnoty, v platném znění. V případě, že se </w:t>
      </w:r>
      <w:r>
        <w:rPr>
          <w:rFonts w:ascii="Calibri" w:hAnsi="Calibri" w:cs="Arial"/>
          <w:bCs/>
          <w:snapToGrid w:val="0"/>
          <w:sz w:val="22"/>
          <w:szCs w:val="22"/>
        </w:rPr>
        <w:t>Poskytovatel</w:t>
      </w:r>
      <w:r w:rsidR="00C71A04" w:rsidRPr="008A57FB">
        <w:rPr>
          <w:rFonts w:ascii="Calibri" w:hAnsi="Calibri" w:cs="Arial"/>
          <w:bCs/>
          <w:snapToGrid w:val="0"/>
          <w:sz w:val="22"/>
          <w:szCs w:val="22"/>
        </w:rPr>
        <w:t xml:space="preserve"> stane nespolehlivým plátcem DPH, je povinen tuto skutečnost oznámit </w:t>
      </w:r>
      <w:r>
        <w:rPr>
          <w:rFonts w:ascii="Calibri" w:hAnsi="Calibri" w:cs="Arial"/>
          <w:bCs/>
          <w:snapToGrid w:val="0"/>
          <w:sz w:val="22"/>
          <w:szCs w:val="22"/>
        </w:rPr>
        <w:t>O</w:t>
      </w:r>
      <w:r w:rsidR="00C71A04" w:rsidRPr="008A57FB">
        <w:rPr>
          <w:rFonts w:ascii="Calibri" w:hAnsi="Calibri" w:cs="Arial"/>
          <w:bCs/>
          <w:snapToGrid w:val="0"/>
          <w:sz w:val="22"/>
          <w:szCs w:val="22"/>
        </w:rPr>
        <w:t xml:space="preserve">bjednateli neprodleně </w:t>
      </w:r>
      <w:r w:rsidR="00C71A04" w:rsidRPr="005B4395">
        <w:rPr>
          <w:rFonts w:ascii="Calibri" w:hAnsi="Calibri" w:cs="Arial"/>
          <w:bCs/>
          <w:i/>
          <w:iCs/>
          <w:snapToGrid w:val="0"/>
          <w:sz w:val="22"/>
          <w:szCs w:val="22"/>
        </w:rPr>
        <w:t xml:space="preserve">(nejpozději do 3 pracovních dnů ode dne, kdy tato skutečnost nastala) </w:t>
      </w:r>
      <w:r w:rsidR="00C71A04" w:rsidRPr="008A57FB">
        <w:rPr>
          <w:rFonts w:ascii="Calibri" w:hAnsi="Calibri" w:cs="Arial"/>
          <w:bCs/>
          <w:snapToGrid w:val="0"/>
          <w:sz w:val="22"/>
          <w:szCs w:val="22"/>
        </w:rPr>
        <w:t xml:space="preserve">na email objednatele uvedený v hlavičce této smlouvy. </w:t>
      </w:r>
      <w:r w:rsidR="00C71A04" w:rsidRPr="008A57FB">
        <w:rPr>
          <w:rFonts w:ascii="Calibri" w:hAnsi="Calibri"/>
          <w:sz w:val="22"/>
          <w:szCs w:val="22"/>
        </w:rPr>
        <w:t>V případě porušení oznamovací povinnosti je zhotovitel povinen uhradit objednateli jednorázovou smluvní pokutu ve výši částky odpovídající výši DPH připočtené k </w:t>
      </w:r>
      <w:r>
        <w:rPr>
          <w:rFonts w:ascii="Calibri" w:hAnsi="Calibri"/>
          <w:sz w:val="22"/>
          <w:szCs w:val="22"/>
          <w:lang w:eastAsia="x-none"/>
        </w:rPr>
        <w:t>Ceně</w:t>
      </w:r>
      <w:r w:rsidR="00C71A04" w:rsidRPr="008A57FB">
        <w:rPr>
          <w:rFonts w:ascii="Calibri" w:hAnsi="Calibri"/>
          <w:sz w:val="22"/>
          <w:szCs w:val="22"/>
        </w:rPr>
        <w:t>.</w:t>
      </w:r>
    </w:p>
    <w:p w14:paraId="5004A287" w14:textId="7FD6630F" w:rsidR="00C71A04" w:rsidRPr="008A57FB" w:rsidRDefault="00BF3357" w:rsidP="00E56670">
      <w:pPr>
        <w:pStyle w:val="Zkladntext0"/>
        <w:keepNext/>
        <w:widowControl w:val="0"/>
        <w:numPr>
          <w:ilvl w:val="1"/>
          <w:numId w:val="34"/>
        </w:numPr>
        <w:ind w:left="431" w:right="0" w:hanging="431"/>
        <w:outlineLvl w:val="0"/>
        <w:rPr>
          <w:rFonts w:ascii="Calibri" w:hAnsi="Calibri" w:cs="Arial"/>
          <w:bCs/>
          <w:snapToGrid w:val="0"/>
          <w:sz w:val="22"/>
          <w:szCs w:val="22"/>
        </w:rPr>
      </w:pPr>
      <w:r>
        <w:rPr>
          <w:rFonts w:ascii="Calibri" w:hAnsi="Calibri" w:cs="Arial"/>
          <w:bCs/>
          <w:snapToGrid w:val="0"/>
          <w:sz w:val="22"/>
          <w:szCs w:val="22"/>
        </w:rPr>
        <w:t xml:space="preserve">Poskytovatel </w:t>
      </w:r>
      <w:r w:rsidR="00C71A04" w:rsidRPr="008A57FB">
        <w:rPr>
          <w:rFonts w:ascii="Calibri" w:hAnsi="Calibri" w:cs="Arial"/>
          <w:bCs/>
          <w:snapToGrid w:val="0"/>
          <w:sz w:val="22"/>
          <w:szCs w:val="22"/>
        </w:rPr>
        <w:t xml:space="preserve">dále souhlasí s tím, aby </w:t>
      </w:r>
      <w:r>
        <w:rPr>
          <w:rFonts w:ascii="Calibri" w:hAnsi="Calibri" w:cs="Arial"/>
          <w:bCs/>
          <w:snapToGrid w:val="0"/>
          <w:sz w:val="22"/>
          <w:szCs w:val="22"/>
        </w:rPr>
        <w:t>O</w:t>
      </w:r>
      <w:r w:rsidR="00C71A04" w:rsidRPr="008A57FB">
        <w:rPr>
          <w:rFonts w:ascii="Calibri" w:hAnsi="Calibri" w:cs="Arial"/>
          <w:bCs/>
          <w:snapToGrid w:val="0"/>
          <w:sz w:val="22"/>
          <w:szCs w:val="22"/>
        </w:rPr>
        <w:t xml:space="preserve">bjednatel provedl zajišťovací úhradu DPH přímo na účet příslušného finančního úřadu, jestliže zhotovitel bude ke dni uskutečnění zdanitelného </w:t>
      </w:r>
      <w:r w:rsidR="00F90993">
        <w:rPr>
          <w:rFonts w:ascii="Calibri" w:hAnsi="Calibri" w:cs="Arial"/>
          <w:bCs/>
          <w:snapToGrid w:val="0"/>
          <w:sz w:val="22"/>
          <w:szCs w:val="22"/>
        </w:rPr>
        <w:t>P</w:t>
      </w:r>
      <w:r w:rsidR="00C71A04" w:rsidRPr="008A57FB">
        <w:rPr>
          <w:rFonts w:ascii="Calibri" w:hAnsi="Calibri" w:cs="Arial"/>
          <w:bCs/>
          <w:snapToGrid w:val="0"/>
          <w:sz w:val="22"/>
          <w:szCs w:val="22"/>
        </w:rPr>
        <w:t>lnění vedena v registru nespolehlivých plátců DPH.</w:t>
      </w:r>
    </w:p>
    <w:p w14:paraId="16A57151" w14:textId="77777777" w:rsidR="00220312" w:rsidRPr="00220312" w:rsidRDefault="00220312" w:rsidP="000B2F68">
      <w:pPr>
        <w:pStyle w:val="Zkladntext2"/>
        <w:shd w:val="clear" w:color="auto" w:fill="auto"/>
        <w:tabs>
          <w:tab w:val="left" w:pos="1276"/>
        </w:tabs>
        <w:spacing w:before="0" w:after="0" w:line="240" w:lineRule="auto"/>
        <w:ind w:right="23" w:firstLine="0"/>
        <w:jc w:val="both"/>
        <w:rPr>
          <w:rFonts w:asciiTheme="minorHAnsi" w:hAnsiTheme="minorHAnsi" w:cstheme="minorHAnsi"/>
          <w:sz w:val="12"/>
          <w:szCs w:val="12"/>
        </w:rPr>
      </w:pPr>
      <w:bookmarkStart w:id="3" w:name="bookmark14"/>
    </w:p>
    <w:bookmarkEnd w:id="3"/>
    <w:p w14:paraId="29303227" w14:textId="0004F64D" w:rsidR="00CC1B9F" w:rsidRDefault="000B2F68" w:rsidP="00E56670">
      <w:pPr>
        <w:pStyle w:val="Nadpis20"/>
        <w:keepNext/>
        <w:keepLines/>
        <w:numPr>
          <w:ilvl w:val="0"/>
          <w:numId w:val="4"/>
        </w:numPr>
        <w:shd w:val="clear" w:color="auto" w:fill="auto"/>
        <w:spacing w:before="0" w:after="0" w:line="240" w:lineRule="auto"/>
        <w:ind w:left="357" w:right="4241" w:hanging="357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>Smluvní pokuty</w:t>
      </w:r>
    </w:p>
    <w:p w14:paraId="1566321F" w14:textId="77777777" w:rsidR="00AC19BD" w:rsidRPr="00AC19BD" w:rsidRDefault="00AC19BD" w:rsidP="00AC19BD">
      <w:pPr>
        <w:pStyle w:val="Nadpis20"/>
        <w:keepNext/>
        <w:keepLines/>
        <w:shd w:val="clear" w:color="auto" w:fill="auto"/>
        <w:spacing w:before="0" w:after="0" w:line="240" w:lineRule="auto"/>
        <w:ind w:left="357" w:right="4241"/>
        <w:rPr>
          <w:rFonts w:asciiTheme="minorHAnsi" w:hAnsiTheme="minorHAnsi" w:cstheme="minorHAnsi"/>
          <w:sz w:val="6"/>
          <w:szCs w:val="6"/>
          <w:u w:val="single"/>
        </w:rPr>
      </w:pPr>
    </w:p>
    <w:p w14:paraId="0846BF55" w14:textId="0C5FEBC8" w:rsidR="000B2F68" w:rsidRPr="000B2F68" w:rsidRDefault="000B2F68" w:rsidP="00E56670">
      <w:pPr>
        <w:pStyle w:val="Zkladntext2"/>
        <w:numPr>
          <w:ilvl w:val="1"/>
          <w:numId w:val="18"/>
        </w:numPr>
        <w:shd w:val="clear" w:color="auto" w:fill="auto"/>
        <w:spacing w:before="0" w:after="0" w:line="240" w:lineRule="auto"/>
        <w:ind w:right="23"/>
        <w:jc w:val="both"/>
        <w:rPr>
          <w:rFonts w:asciiTheme="minorHAnsi" w:hAnsiTheme="minorHAnsi" w:cstheme="minorHAnsi"/>
          <w:sz w:val="22"/>
          <w:szCs w:val="22"/>
        </w:rPr>
      </w:pPr>
      <w:r w:rsidRPr="000B2F68">
        <w:rPr>
          <w:rFonts w:ascii="Calibri" w:hAnsi="Calibri" w:cs="Calibri"/>
          <w:color w:val="auto"/>
          <w:sz w:val="22"/>
          <w:szCs w:val="22"/>
          <w:lang w:val="cs-CZ"/>
        </w:rPr>
        <w:t xml:space="preserve">V případě prodlení s plněním prací dle harmonogramu v příloze č. </w:t>
      </w:r>
      <w:r w:rsidR="009F46F9">
        <w:rPr>
          <w:rFonts w:ascii="Calibri" w:hAnsi="Calibri" w:cs="Calibri"/>
          <w:color w:val="auto"/>
          <w:sz w:val="22"/>
          <w:szCs w:val="22"/>
          <w:lang w:val="cs-CZ"/>
        </w:rPr>
        <w:t>2</w:t>
      </w:r>
      <w:r w:rsidRPr="000B2F68">
        <w:rPr>
          <w:rFonts w:ascii="Calibri" w:hAnsi="Calibri" w:cs="Calibri"/>
          <w:color w:val="auto"/>
          <w:sz w:val="22"/>
          <w:szCs w:val="22"/>
          <w:lang w:val="cs-CZ"/>
        </w:rPr>
        <w:t xml:space="preserve"> je </w:t>
      </w:r>
      <w:r>
        <w:rPr>
          <w:rFonts w:ascii="Calibri" w:hAnsi="Calibri" w:cs="Calibri"/>
          <w:color w:val="auto"/>
          <w:sz w:val="22"/>
          <w:szCs w:val="22"/>
          <w:lang w:val="cs-CZ"/>
        </w:rPr>
        <w:t xml:space="preserve">Poskytovatel </w:t>
      </w:r>
      <w:r w:rsidRPr="000B2F68">
        <w:rPr>
          <w:rFonts w:ascii="Calibri" w:hAnsi="Calibri" w:cs="Calibri"/>
          <w:color w:val="auto"/>
          <w:sz w:val="22"/>
          <w:szCs w:val="22"/>
          <w:lang w:val="cs-CZ"/>
        </w:rPr>
        <w:t>povinen zaplatit</w:t>
      </w:r>
      <w:r>
        <w:rPr>
          <w:rFonts w:ascii="Calibri" w:hAnsi="Calibri" w:cs="Calibri"/>
          <w:color w:val="auto"/>
          <w:sz w:val="22"/>
          <w:szCs w:val="22"/>
          <w:lang w:val="cs-CZ"/>
        </w:rPr>
        <w:t xml:space="preserve"> O</w:t>
      </w:r>
      <w:r w:rsidRPr="000B2F68">
        <w:rPr>
          <w:rFonts w:ascii="Calibri" w:hAnsi="Calibri" w:cs="Calibri"/>
          <w:color w:val="auto"/>
          <w:sz w:val="22"/>
          <w:szCs w:val="22"/>
          <w:lang w:val="cs-CZ"/>
        </w:rPr>
        <w:t xml:space="preserve">bjednateli smluvní pokutu ve výši </w:t>
      </w:r>
      <w:r w:rsidRPr="000B2F68">
        <w:rPr>
          <w:rFonts w:ascii="Calibri-Bold" w:hAnsi="Calibri-Bold" w:cs="Calibri-Bold"/>
          <w:color w:val="auto"/>
          <w:sz w:val="22"/>
          <w:szCs w:val="22"/>
          <w:lang w:val="cs-CZ"/>
        </w:rPr>
        <w:t>1 500,- bez DPH</w:t>
      </w:r>
      <w:r w:rsidRPr="000B2F68">
        <w:rPr>
          <w:rFonts w:ascii="Calibri-Bold" w:hAnsi="Calibri-Bold" w:cs="Calibri-Bold"/>
          <w:b/>
          <w:bCs/>
          <w:color w:val="auto"/>
          <w:sz w:val="22"/>
          <w:szCs w:val="22"/>
          <w:lang w:val="cs-CZ"/>
        </w:rPr>
        <w:t xml:space="preserve"> </w:t>
      </w:r>
      <w:r w:rsidRPr="000B2F68">
        <w:rPr>
          <w:rFonts w:ascii="Calibri" w:hAnsi="Calibri" w:cs="Calibri"/>
          <w:color w:val="auto"/>
          <w:sz w:val="22"/>
          <w:szCs w:val="22"/>
          <w:lang w:val="cs-CZ"/>
        </w:rPr>
        <w:t>za každý i započatý den prodlení.</w:t>
      </w:r>
    </w:p>
    <w:p w14:paraId="7B0AA914" w14:textId="1F718C36" w:rsidR="000B2F68" w:rsidRPr="000B2F68" w:rsidRDefault="000B2F68" w:rsidP="00E56670">
      <w:pPr>
        <w:pStyle w:val="Zkladntext2"/>
        <w:numPr>
          <w:ilvl w:val="1"/>
          <w:numId w:val="18"/>
        </w:numPr>
        <w:shd w:val="clear" w:color="auto" w:fill="auto"/>
        <w:spacing w:before="0" w:after="0" w:line="240" w:lineRule="auto"/>
        <w:ind w:right="23"/>
        <w:jc w:val="both"/>
        <w:rPr>
          <w:rFonts w:asciiTheme="minorHAnsi" w:hAnsiTheme="minorHAnsi" w:cstheme="minorHAnsi"/>
          <w:sz w:val="22"/>
          <w:szCs w:val="22"/>
        </w:rPr>
      </w:pPr>
      <w:r w:rsidRPr="000B2F68">
        <w:rPr>
          <w:rFonts w:ascii="Calibri" w:hAnsi="Calibri" w:cs="Calibri"/>
          <w:color w:val="auto"/>
          <w:sz w:val="22"/>
          <w:szCs w:val="22"/>
          <w:lang w:val="cs-CZ"/>
        </w:rPr>
        <w:t xml:space="preserve">Při prodlení s odstraněním vad a nedodělků evidovaných v knize úklidu zaplatí </w:t>
      </w:r>
      <w:r>
        <w:rPr>
          <w:rFonts w:ascii="Calibri" w:hAnsi="Calibri" w:cs="Calibri"/>
          <w:color w:val="auto"/>
          <w:sz w:val="22"/>
          <w:szCs w:val="22"/>
          <w:lang w:val="cs-CZ"/>
        </w:rPr>
        <w:t>Poskytovatel O</w:t>
      </w:r>
      <w:r w:rsidRPr="000B2F68">
        <w:rPr>
          <w:rFonts w:ascii="Calibri" w:hAnsi="Calibri" w:cs="Calibri"/>
          <w:color w:val="auto"/>
          <w:sz w:val="22"/>
          <w:szCs w:val="22"/>
          <w:lang w:val="cs-CZ"/>
        </w:rPr>
        <w:t xml:space="preserve">bjednateli pokutu ve výši </w:t>
      </w:r>
      <w:r w:rsidRPr="000B2F68">
        <w:rPr>
          <w:rFonts w:ascii="Calibri-Bold" w:hAnsi="Calibri-Bold" w:cs="Calibri-Bold"/>
          <w:color w:val="auto"/>
          <w:sz w:val="22"/>
          <w:szCs w:val="22"/>
          <w:lang w:val="cs-CZ"/>
        </w:rPr>
        <w:t>200,- Kč bez DPH</w:t>
      </w:r>
      <w:r w:rsidRPr="000B2F68">
        <w:rPr>
          <w:rFonts w:ascii="Calibri-Bold" w:hAnsi="Calibri-Bold" w:cs="Calibri-Bold"/>
          <w:b/>
          <w:bCs/>
          <w:color w:val="auto"/>
          <w:sz w:val="22"/>
          <w:szCs w:val="22"/>
          <w:lang w:val="cs-CZ"/>
        </w:rPr>
        <w:t xml:space="preserve"> </w:t>
      </w:r>
      <w:r w:rsidRPr="000B2F68">
        <w:rPr>
          <w:rFonts w:ascii="Calibri" w:hAnsi="Calibri" w:cs="Calibri"/>
          <w:color w:val="auto"/>
          <w:sz w:val="22"/>
          <w:szCs w:val="22"/>
          <w:lang w:val="cs-CZ"/>
        </w:rPr>
        <w:t>za každou vadu či nedodělek a každý den prodlení počínaje dnem, na který bylo odstranění vady či nedodělku dohodnuto, až do doby úplného odstranění vady či nedodělku.</w:t>
      </w:r>
    </w:p>
    <w:p w14:paraId="5B8A3FF2" w14:textId="6B0DE9A1" w:rsidR="000B2F68" w:rsidRDefault="000B2F68" w:rsidP="00E56670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22"/>
          <w:szCs w:val="22"/>
          <w:lang w:val="cs-CZ"/>
        </w:rPr>
      </w:pPr>
      <w:r w:rsidRPr="000B2F68">
        <w:rPr>
          <w:rFonts w:ascii="Calibri" w:hAnsi="Calibri" w:cs="Calibri"/>
          <w:color w:val="auto"/>
          <w:sz w:val="22"/>
          <w:szCs w:val="22"/>
          <w:lang w:val="cs-CZ"/>
        </w:rPr>
        <w:t>Smluvní pokuty jsou splatné do 21 dnů od písemného vyúčtování odeslaného druhé smluvní straně. Ve</w:t>
      </w:r>
      <w:r>
        <w:rPr>
          <w:rFonts w:ascii="Calibri" w:hAnsi="Calibri" w:cs="Calibri"/>
          <w:color w:val="auto"/>
          <w:sz w:val="22"/>
          <w:szCs w:val="22"/>
          <w:lang w:val="cs-CZ"/>
        </w:rPr>
        <w:t xml:space="preserve"> </w:t>
      </w:r>
      <w:r w:rsidRPr="000B2F68">
        <w:rPr>
          <w:rFonts w:ascii="Calibri" w:hAnsi="Calibri" w:cs="Calibri"/>
          <w:color w:val="auto"/>
          <w:sz w:val="22"/>
          <w:szCs w:val="22"/>
          <w:lang w:val="cs-CZ"/>
        </w:rPr>
        <w:t>vztahu k náhradě škody vzniklé porušením smluvní povinnosti platí, že právo na její náhradu není</w:t>
      </w:r>
      <w:r>
        <w:rPr>
          <w:rFonts w:ascii="Calibri" w:hAnsi="Calibri" w:cs="Calibri"/>
          <w:color w:val="auto"/>
          <w:sz w:val="22"/>
          <w:szCs w:val="22"/>
          <w:lang w:val="cs-CZ"/>
        </w:rPr>
        <w:t xml:space="preserve"> </w:t>
      </w:r>
      <w:r w:rsidRPr="000B2F68">
        <w:rPr>
          <w:rFonts w:ascii="Calibri" w:hAnsi="Calibri" w:cs="Calibri"/>
          <w:color w:val="auto"/>
          <w:sz w:val="22"/>
          <w:szCs w:val="22"/>
          <w:lang w:val="cs-CZ"/>
        </w:rPr>
        <w:t>zaplacením smluvní pokuty dotčeno. Odstoupením od této smlouvy není dotčen nárok na zaplacení</w:t>
      </w:r>
      <w:r>
        <w:rPr>
          <w:rFonts w:ascii="Calibri" w:hAnsi="Calibri" w:cs="Calibri"/>
          <w:color w:val="auto"/>
          <w:sz w:val="22"/>
          <w:szCs w:val="22"/>
          <w:lang w:val="cs-CZ"/>
        </w:rPr>
        <w:t xml:space="preserve"> </w:t>
      </w:r>
      <w:r w:rsidRPr="000B2F68">
        <w:rPr>
          <w:rFonts w:ascii="Calibri" w:hAnsi="Calibri" w:cs="Calibri"/>
          <w:color w:val="auto"/>
          <w:sz w:val="22"/>
          <w:szCs w:val="22"/>
          <w:lang w:val="cs-CZ"/>
        </w:rPr>
        <w:t>smluvní pokuty ani nároky na náhradu škody.</w:t>
      </w:r>
    </w:p>
    <w:p w14:paraId="576B2D40" w14:textId="56E51C4A" w:rsidR="00BC08E0" w:rsidRDefault="000B2F68" w:rsidP="00E56670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22"/>
          <w:szCs w:val="22"/>
          <w:lang w:val="cs-CZ"/>
        </w:rPr>
      </w:pPr>
      <w:r>
        <w:rPr>
          <w:rFonts w:ascii="Calibri" w:hAnsi="Calibri" w:cs="Calibri"/>
          <w:color w:val="auto"/>
          <w:sz w:val="22"/>
          <w:szCs w:val="22"/>
          <w:lang w:val="cs-CZ"/>
        </w:rPr>
        <w:t>Poskytovatel</w:t>
      </w:r>
      <w:r w:rsidRPr="000B2F68">
        <w:rPr>
          <w:rFonts w:ascii="Calibri" w:hAnsi="Calibri" w:cs="Calibri"/>
          <w:color w:val="auto"/>
          <w:sz w:val="22"/>
          <w:szCs w:val="22"/>
          <w:lang w:val="cs-CZ"/>
        </w:rPr>
        <w:t xml:space="preserve"> se vzdává svého práva namítat nepřiměřenou výši smluvní pokuty</w:t>
      </w:r>
      <w:r w:rsidR="009F46F9">
        <w:rPr>
          <w:rFonts w:ascii="Calibri" w:hAnsi="Calibri" w:cs="Calibri"/>
          <w:color w:val="auto"/>
          <w:sz w:val="22"/>
          <w:szCs w:val="22"/>
          <w:lang w:val="cs-CZ"/>
        </w:rPr>
        <w:t>.</w:t>
      </w:r>
    </w:p>
    <w:p w14:paraId="26A67BEA" w14:textId="77777777" w:rsidR="000B2F68" w:rsidRPr="00E951E9" w:rsidRDefault="000B2F68" w:rsidP="000B2F68">
      <w:pPr>
        <w:pStyle w:val="Odstavecseseznamem"/>
        <w:autoSpaceDE w:val="0"/>
        <w:autoSpaceDN w:val="0"/>
        <w:adjustRightInd w:val="0"/>
        <w:ind w:left="360"/>
        <w:rPr>
          <w:rFonts w:ascii="Calibri" w:hAnsi="Calibri" w:cs="Calibri"/>
          <w:color w:val="auto"/>
          <w:sz w:val="12"/>
          <w:szCs w:val="12"/>
          <w:lang w:val="cs-CZ"/>
        </w:rPr>
      </w:pPr>
    </w:p>
    <w:p w14:paraId="038C1651" w14:textId="4C25990D" w:rsidR="00CC1B9F" w:rsidRDefault="002F2B32" w:rsidP="00E56670">
      <w:pPr>
        <w:pStyle w:val="Nadpis20"/>
        <w:keepNext/>
        <w:keepLines/>
        <w:numPr>
          <w:ilvl w:val="0"/>
          <w:numId w:val="5"/>
        </w:numPr>
        <w:shd w:val="clear" w:color="auto" w:fill="auto"/>
        <w:spacing w:before="0" w:after="0" w:line="240" w:lineRule="auto"/>
        <w:ind w:left="284" w:right="142" w:hanging="284"/>
        <w:rPr>
          <w:rFonts w:asciiTheme="minorHAnsi" w:hAnsiTheme="minorHAnsi" w:cstheme="minorHAnsi"/>
          <w:sz w:val="22"/>
          <w:szCs w:val="22"/>
          <w:u w:val="single"/>
        </w:rPr>
      </w:pPr>
      <w:bookmarkStart w:id="4" w:name="bookmark16"/>
      <w:r w:rsidRPr="00AC19BD">
        <w:rPr>
          <w:rFonts w:asciiTheme="minorHAnsi" w:hAnsiTheme="minorHAnsi" w:cstheme="minorHAnsi"/>
          <w:sz w:val="22"/>
          <w:szCs w:val="22"/>
          <w:u w:val="single"/>
        </w:rPr>
        <w:t>Kontaktní osoby</w:t>
      </w:r>
      <w:bookmarkEnd w:id="4"/>
    </w:p>
    <w:p w14:paraId="596D7079" w14:textId="77777777" w:rsidR="00AC19BD" w:rsidRPr="00AC19BD" w:rsidRDefault="00AC19BD" w:rsidP="00AC19BD">
      <w:pPr>
        <w:pStyle w:val="Nadpis20"/>
        <w:keepNext/>
        <w:keepLines/>
        <w:shd w:val="clear" w:color="auto" w:fill="auto"/>
        <w:spacing w:before="0" w:after="0" w:line="240" w:lineRule="auto"/>
        <w:ind w:left="284" w:right="140"/>
        <w:rPr>
          <w:rFonts w:asciiTheme="minorHAnsi" w:hAnsiTheme="minorHAnsi" w:cstheme="minorHAnsi"/>
          <w:sz w:val="6"/>
          <w:szCs w:val="6"/>
          <w:u w:val="single"/>
        </w:rPr>
      </w:pPr>
    </w:p>
    <w:p w14:paraId="3040D713" w14:textId="4CB2F996" w:rsidR="00CC1B9F" w:rsidRPr="00897CF4" w:rsidRDefault="002F2B32" w:rsidP="00E56670">
      <w:pPr>
        <w:pStyle w:val="Zkladntext2"/>
        <w:numPr>
          <w:ilvl w:val="1"/>
          <w:numId w:val="19"/>
        </w:numPr>
        <w:shd w:val="clear" w:color="auto" w:fill="auto"/>
        <w:spacing w:before="0" w:after="0" w:line="24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97CF4">
        <w:rPr>
          <w:rFonts w:asciiTheme="minorHAnsi" w:hAnsiTheme="minorHAnsi" w:cstheme="minorHAnsi"/>
          <w:sz w:val="22"/>
          <w:szCs w:val="22"/>
        </w:rPr>
        <w:t>Stanovují se tyto kontaktní osoby:</w:t>
      </w:r>
    </w:p>
    <w:p w14:paraId="145DFEB7" w14:textId="77FD06FC" w:rsidR="00373853" w:rsidRDefault="002F2B32" w:rsidP="00E56670">
      <w:pPr>
        <w:pStyle w:val="Zkladntext2"/>
        <w:numPr>
          <w:ilvl w:val="1"/>
          <w:numId w:val="1"/>
        </w:numPr>
        <w:shd w:val="clear" w:color="auto" w:fill="auto"/>
        <w:tabs>
          <w:tab w:val="left" w:pos="1430"/>
        </w:tabs>
        <w:spacing w:before="0" w:after="0" w:line="240" w:lineRule="auto"/>
        <w:ind w:left="697" w:right="20" w:hanging="340"/>
        <w:rPr>
          <w:rFonts w:asciiTheme="minorHAnsi" w:hAnsiTheme="minorHAnsi" w:cstheme="minorHAnsi"/>
          <w:sz w:val="22"/>
          <w:szCs w:val="22"/>
        </w:rPr>
      </w:pPr>
      <w:r w:rsidRPr="00373853">
        <w:rPr>
          <w:rFonts w:asciiTheme="minorHAnsi" w:hAnsiTheme="minorHAnsi" w:cstheme="minorHAnsi"/>
          <w:sz w:val="22"/>
          <w:szCs w:val="22"/>
        </w:rPr>
        <w:t xml:space="preserve">ze strany </w:t>
      </w:r>
      <w:r w:rsidR="00E34C1E">
        <w:rPr>
          <w:rFonts w:asciiTheme="minorHAnsi" w:hAnsiTheme="minorHAnsi" w:cstheme="minorHAnsi"/>
          <w:sz w:val="22"/>
          <w:szCs w:val="22"/>
        </w:rPr>
        <w:t>O</w:t>
      </w:r>
      <w:r w:rsidRPr="00373853">
        <w:rPr>
          <w:rFonts w:asciiTheme="minorHAnsi" w:hAnsiTheme="minorHAnsi" w:cstheme="minorHAnsi"/>
          <w:sz w:val="22"/>
          <w:szCs w:val="22"/>
        </w:rPr>
        <w:t xml:space="preserve">bjednatele: </w:t>
      </w:r>
      <w:r w:rsidR="00AD2200">
        <w:rPr>
          <w:rFonts w:asciiTheme="minorHAnsi" w:hAnsiTheme="minorHAnsi" w:cstheme="minorHAnsi"/>
          <w:sz w:val="22"/>
          <w:szCs w:val="22"/>
        </w:rPr>
        <w:t>xxxxxxxxxxxx</w:t>
      </w:r>
      <w:r w:rsidR="00373853" w:rsidRPr="00897CF4">
        <w:rPr>
          <w:rFonts w:asciiTheme="minorHAnsi" w:hAnsiTheme="minorHAnsi" w:cstheme="minorHAnsi"/>
          <w:sz w:val="22"/>
          <w:szCs w:val="22"/>
        </w:rPr>
        <w:t xml:space="preserve">, e-mail: </w:t>
      </w:r>
      <w:r w:rsidR="00AD2200">
        <w:rPr>
          <w:rFonts w:asciiTheme="minorHAnsi" w:hAnsiTheme="minorHAnsi" w:cstheme="minorHAnsi"/>
          <w:sz w:val="22"/>
          <w:szCs w:val="22"/>
        </w:rPr>
        <w:t>xxxxxxxx</w:t>
      </w:r>
      <w:r w:rsidR="00373853" w:rsidRPr="00897CF4">
        <w:rPr>
          <w:rFonts w:asciiTheme="minorHAnsi" w:hAnsiTheme="minorHAnsi" w:cstheme="minorHAnsi"/>
          <w:sz w:val="22"/>
          <w:szCs w:val="22"/>
        </w:rPr>
        <w:t xml:space="preserve">, tel: </w:t>
      </w:r>
      <w:r w:rsidR="00AD2200">
        <w:rPr>
          <w:rFonts w:asciiTheme="minorHAnsi" w:hAnsiTheme="minorHAnsi" w:cstheme="minorHAnsi"/>
          <w:sz w:val="22"/>
          <w:szCs w:val="22"/>
        </w:rPr>
        <w:t>xxxxxxxxx</w:t>
      </w:r>
      <w:r w:rsidR="00373853" w:rsidRPr="00897CF4">
        <w:rPr>
          <w:rFonts w:asciiTheme="minorHAnsi" w:hAnsiTheme="minorHAnsi" w:cstheme="minorHAnsi"/>
          <w:sz w:val="22"/>
          <w:szCs w:val="22"/>
        </w:rPr>
        <w:t>.</w:t>
      </w:r>
    </w:p>
    <w:p w14:paraId="6F3D4012" w14:textId="73D547D1" w:rsidR="00CC1B9F" w:rsidRPr="00373853" w:rsidRDefault="002F2B32" w:rsidP="00E56670">
      <w:pPr>
        <w:pStyle w:val="Zkladntext2"/>
        <w:numPr>
          <w:ilvl w:val="1"/>
          <w:numId w:val="1"/>
        </w:numPr>
        <w:shd w:val="clear" w:color="auto" w:fill="auto"/>
        <w:tabs>
          <w:tab w:val="left" w:pos="1430"/>
        </w:tabs>
        <w:spacing w:before="0" w:after="0" w:line="240" w:lineRule="auto"/>
        <w:ind w:left="697" w:right="20" w:hanging="340"/>
        <w:rPr>
          <w:rFonts w:asciiTheme="minorHAnsi" w:hAnsiTheme="minorHAnsi" w:cstheme="minorHAnsi"/>
          <w:sz w:val="22"/>
          <w:szCs w:val="22"/>
        </w:rPr>
      </w:pPr>
      <w:r w:rsidRPr="00373853">
        <w:rPr>
          <w:rFonts w:asciiTheme="minorHAnsi" w:hAnsiTheme="minorHAnsi" w:cstheme="minorHAnsi"/>
          <w:sz w:val="22"/>
          <w:szCs w:val="22"/>
        </w:rPr>
        <w:t xml:space="preserve">ze strany poskytovatele: </w:t>
      </w:r>
      <w:r w:rsidR="00AD2200">
        <w:rPr>
          <w:rFonts w:asciiTheme="minorHAnsi" w:hAnsiTheme="minorHAnsi" w:cstheme="minorHAnsi"/>
          <w:sz w:val="22"/>
          <w:szCs w:val="22"/>
        </w:rPr>
        <w:t>xxxxxxxxx</w:t>
      </w:r>
      <w:r w:rsidRPr="00373853">
        <w:rPr>
          <w:rFonts w:asciiTheme="minorHAnsi" w:hAnsiTheme="minorHAnsi" w:cstheme="minorHAnsi"/>
          <w:sz w:val="22"/>
          <w:szCs w:val="22"/>
        </w:rPr>
        <w:t xml:space="preserve">, e-mail: </w:t>
      </w:r>
      <w:r w:rsidR="00AD2200">
        <w:rPr>
          <w:rFonts w:asciiTheme="minorHAnsi" w:hAnsiTheme="minorHAnsi" w:cstheme="minorHAnsi"/>
          <w:sz w:val="22"/>
          <w:szCs w:val="22"/>
        </w:rPr>
        <w:t>xxxxxxxxx</w:t>
      </w:r>
      <w:r w:rsidRPr="00373853">
        <w:rPr>
          <w:rFonts w:asciiTheme="minorHAnsi" w:hAnsiTheme="minorHAnsi" w:cstheme="minorHAnsi"/>
          <w:sz w:val="22"/>
          <w:szCs w:val="22"/>
        </w:rPr>
        <w:t xml:space="preserve">, tel: </w:t>
      </w:r>
      <w:r w:rsidR="00AD2200">
        <w:rPr>
          <w:rFonts w:asciiTheme="minorHAnsi" w:hAnsiTheme="minorHAnsi" w:cstheme="minorHAnsi"/>
          <w:sz w:val="22"/>
          <w:szCs w:val="22"/>
        </w:rPr>
        <w:t>xxxxxxxxxx</w:t>
      </w:r>
      <w:r w:rsidRPr="00373853">
        <w:rPr>
          <w:rFonts w:asciiTheme="minorHAnsi" w:hAnsiTheme="minorHAnsi" w:cstheme="minorHAnsi"/>
          <w:sz w:val="22"/>
          <w:szCs w:val="22"/>
        </w:rPr>
        <w:t>.</w:t>
      </w:r>
    </w:p>
    <w:p w14:paraId="26B39B34" w14:textId="77777777" w:rsidR="00460A60" w:rsidRPr="00AC19BD" w:rsidRDefault="00460A60" w:rsidP="00460A60">
      <w:pPr>
        <w:pStyle w:val="Zkladntext2"/>
        <w:shd w:val="clear" w:color="auto" w:fill="auto"/>
        <w:tabs>
          <w:tab w:val="left" w:pos="1430"/>
        </w:tabs>
        <w:spacing w:before="0" w:after="0" w:line="240" w:lineRule="auto"/>
        <w:ind w:left="1420" w:right="20" w:firstLine="0"/>
        <w:rPr>
          <w:rFonts w:asciiTheme="minorHAnsi" w:hAnsiTheme="minorHAnsi" w:cstheme="minorHAnsi"/>
          <w:sz w:val="12"/>
          <w:szCs w:val="12"/>
          <w:u w:val="single"/>
        </w:rPr>
      </w:pPr>
    </w:p>
    <w:p w14:paraId="1BCFF1FF" w14:textId="3373B882" w:rsidR="00CC1B9F" w:rsidRDefault="002F2B32" w:rsidP="00E56670">
      <w:pPr>
        <w:pStyle w:val="Nadpis20"/>
        <w:keepNext/>
        <w:keepLines/>
        <w:numPr>
          <w:ilvl w:val="0"/>
          <w:numId w:val="7"/>
        </w:numPr>
        <w:shd w:val="clear" w:color="auto" w:fill="auto"/>
        <w:spacing w:before="0" w:after="0" w:line="240" w:lineRule="auto"/>
        <w:ind w:left="357" w:right="142" w:hanging="357"/>
        <w:rPr>
          <w:rFonts w:asciiTheme="minorHAnsi" w:hAnsiTheme="minorHAnsi" w:cstheme="minorHAnsi"/>
          <w:sz w:val="22"/>
          <w:szCs w:val="22"/>
          <w:u w:val="single"/>
        </w:rPr>
      </w:pPr>
      <w:bookmarkStart w:id="5" w:name="bookmark17"/>
      <w:r w:rsidRPr="00AC19BD">
        <w:rPr>
          <w:rFonts w:asciiTheme="minorHAnsi" w:hAnsiTheme="minorHAnsi" w:cstheme="minorHAnsi"/>
          <w:sz w:val="22"/>
          <w:szCs w:val="22"/>
          <w:u w:val="single"/>
        </w:rPr>
        <w:lastRenderedPageBreak/>
        <w:t>Odpovědnost za škody</w:t>
      </w:r>
      <w:bookmarkEnd w:id="5"/>
    </w:p>
    <w:p w14:paraId="797A147C" w14:textId="77777777" w:rsidR="00AC19BD" w:rsidRPr="00AC19BD" w:rsidRDefault="00AC19BD" w:rsidP="00AC19BD">
      <w:pPr>
        <w:pStyle w:val="Nadpis20"/>
        <w:keepNext/>
        <w:keepLines/>
        <w:shd w:val="clear" w:color="auto" w:fill="auto"/>
        <w:spacing w:before="0" w:after="0" w:line="240" w:lineRule="auto"/>
        <w:ind w:left="357" w:right="142"/>
        <w:rPr>
          <w:rFonts w:asciiTheme="minorHAnsi" w:hAnsiTheme="minorHAnsi" w:cstheme="minorHAnsi"/>
          <w:sz w:val="6"/>
          <w:szCs w:val="6"/>
          <w:u w:val="single"/>
        </w:rPr>
      </w:pPr>
    </w:p>
    <w:p w14:paraId="517B46CF" w14:textId="367973A0" w:rsidR="00460A60" w:rsidRDefault="002F2B32" w:rsidP="00E56670">
      <w:pPr>
        <w:pStyle w:val="Zkladntext2"/>
        <w:numPr>
          <w:ilvl w:val="1"/>
          <w:numId w:val="7"/>
        </w:numPr>
        <w:shd w:val="clear" w:color="auto" w:fill="auto"/>
        <w:tabs>
          <w:tab w:val="left" w:pos="1067"/>
        </w:tabs>
        <w:spacing w:before="0" w:after="0" w:line="240" w:lineRule="auto"/>
        <w:ind w:left="357" w:right="23" w:hanging="357"/>
        <w:jc w:val="both"/>
        <w:rPr>
          <w:rFonts w:asciiTheme="minorHAnsi" w:hAnsiTheme="minorHAnsi" w:cstheme="minorHAnsi"/>
          <w:sz w:val="22"/>
          <w:szCs w:val="22"/>
        </w:rPr>
      </w:pPr>
      <w:r w:rsidRPr="00897CF4">
        <w:rPr>
          <w:rFonts w:asciiTheme="minorHAnsi" w:hAnsiTheme="minorHAnsi" w:cstheme="minorHAnsi"/>
          <w:sz w:val="22"/>
          <w:szCs w:val="22"/>
        </w:rPr>
        <w:t xml:space="preserve">Poskytovatel plně odpovídá za škodu způsobenou </w:t>
      </w:r>
      <w:r w:rsidR="00E34C1E">
        <w:rPr>
          <w:rFonts w:asciiTheme="minorHAnsi" w:hAnsiTheme="minorHAnsi" w:cstheme="minorHAnsi"/>
          <w:sz w:val="22"/>
          <w:szCs w:val="22"/>
        </w:rPr>
        <w:t>O</w:t>
      </w:r>
      <w:r w:rsidRPr="00897CF4">
        <w:rPr>
          <w:rFonts w:asciiTheme="minorHAnsi" w:hAnsiTheme="minorHAnsi" w:cstheme="minorHAnsi"/>
          <w:sz w:val="22"/>
          <w:szCs w:val="22"/>
        </w:rPr>
        <w:t xml:space="preserve">bjednateli či jeho zaměstnancům v souvislosti s </w:t>
      </w:r>
      <w:r w:rsidR="00F90993">
        <w:rPr>
          <w:rFonts w:asciiTheme="minorHAnsi" w:hAnsiTheme="minorHAnsi" w:cstheme="minorHAnsi"/>
          <w:sz w:val="22"/>
          <w:szCs w:val="22"/>
        </w:rPr>
        <w:t>P</w:t>
      </w:r>
      <w:r w:rsidRPr="00897CF4">
        <w:rPr>
          <w:rFonts w:asciiTheme="minorHAnsi" w:hAnsiTheme="minorHAnsi" w:cstheme="minorHAnsi"/>
          <w:sz w:val="22"/>
          <w:szCs w:val="22"/>
        </w:rPr>
        <w:t>lněním předmětu této smlouvy.</w:t>
      </w:r>
    </w:p>
    <w:p w14:paraId="0F82A7C5" w14:textId="4BA2E061" w:rsidR="00460A60" w:rsidRDefault="002F2B32" w:rsidP="00E56670">
      <w:pPr>
        <w:pStyle w:val="Zkladntext2"/>
        <w:numPr>
          <w:ilvl w:val="1"/>
          <w:numId w:val="7"/>
        </w:numPr>
        <w:shd w:val="clear" w:color="auto" w:fill="auto"/>
        <w:tabs>
          <w:tab w:val="left" w:pos="1053"/>
        </w:tabs>
        <w:spacing w:before="0" w:after="0" w:line="240" w:lineRule="auto"/>
        <w:ind w:left="357" w:right="23" w:hanging="357"/>
        <w:jc w:val="both"/>
        <w:rPr>
          <w:rFonts w:asciiTheme="minorHAnsi" w:hAnsiTheme="minorHAnsi" w:cstheme="minorHAnsi"/>
          <w:sz w:val="22"/>
          <w:szCs w:val="22"/>
        </w:rPr>
      </w:pPr>
      <w:r w:rsidRPr="00460A60">
        <w:rPr>
          <w:rFonts w:asciiTheme="minorHAnsi" w:hAnsiTheme="minorHAnsi" w:cstheme="minorHAnsi"/>
          <w:sz w:val="22"/>
          <w:szCs w:val="22"/>
        </w:rPr>
        <w:t>Poskytovatel plně odpovídá za škodu způsobenou odcizením</w:t>
      </w:r>
      <w:r w:rsidR="005D01A5">
        <w:rPr>
          <w:rFonts w:asciiTheme="minorHAnsi" w:hAnsiTheme="minorHAnsi" w:cstheme="minorHAnsi"/>
          <w:sz w:val="22"/>
          <w:szCs w:val="22"/>
        </w:rPr>
        <w:t>, ztrátou</w:t>
      </w:r>
      <w:r w:rsidRPr="00460A60">
        <w:rPr>
          <w:rFonts w:asciiTheme="minorHAnsi" w:hAnsiTheme="minorHAnsi" w:cstheme="minorHAnsi"/>
          <w:sz w:val="22"/>
          <w:szCs w:val="22"/>
        </w:rPr>
        <w:t xml:space="preserve"> nebo poškozením majetku </w:t>
      </w:r>
      <w:r w:rsidR="00E34C1E">
        <w:rPr>
          <w:rFonts w:asciiTheme="minorHAnsi" w:hAnsiTheme="minorHAnsi" w:cstheme="minorHAnsi"/>
          <w:sz w:val="22"/>
          <w:szCs w:val="22"/>
        </w:rPr>
        <w:t>O</w:t>
      </w:r>
      <w:r w:rsidRPr="00460A60">
        <w:rPr>
          <w:rFonts w:asciiTheme="minorHAnsi" w:hAnsiTheme="minorHAnsi" w:cstheme="minorHAnsi"/>
          <w:sz w:val="22"/>
          <w:szCs w:val="22"/>
        </w:rPr>
        <w:t xml:space="preserve">bjednatele či jeho zaměstnanců v případě, že k této škodě došlo v souvislosti s porušením povinností </w:t>
      </w:r>
      <w:r w:rsidR="00E34C1E">
        <w:rPr>
          <w:rFonts w:asciiTheme="minorHAnsi" w:hAnsiTheme="minorHAnsi" w:cstheme="minorHAnsi"/>
          <w:sz w:val="22"/>
          <w:szCs w:val="22"/>
        </w:rPr>
        <w:t>P</w:t>
      </w:r>
      <w:r w:rsidRPr="00460A60">
        <w:rPr>
          <w:rFonts w:asciiTheme="minorHAnsi" w:hAnsiTheme="minorHAnsi" w:cstheme="minorHAnsi"/>
          <w:sz w:val="22"/>
          <w:szCs w:val="22"/>
        </w:rPr>
        <w:t>oskytovatele vyplývajících z této smlouvy.</w:t>
      </w:r>
    </w:p>
    <w:p w14:paraId="7F90D08A" w14:textId="2835A94A" w:rsidR="00957327" w:rsidRPr="00957327" w:rsidRDefault="00BF3357" w:rsidP="00E56670">
      <w:pPr>
        <w:pStyle w:val="Zkladntext2"/>
        <w:numPr>
          <w:ilvl w:val="1"/>
          <w:numId w:val="7"/>
        </w:numPr>
        <w:shd w:val="clear" w:color="auto" w:fill="auto"/>
        <w:tabs>
          <w:tab w:val="left" w:pos="1053"/>
        </w:tabs>
        <w:spacing w:before="0" w:after="0" w:line="240" w:lineRule="auto"/>
        <w:ind w:left="357" w:right="23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Poskytovate</w:t>
      </w:r>
      <w:r w:rsidRPr="00BF3357">
        <w:rPr>
          <w:rFonts w:ascii="Calibri" w:hAnsi="Calibri" w:cs="Calibri"/>
          <w:sz w:val="22"/>
          <w:szCs w:val="22"/>
        </w:rPr>
        <w:t>l prohlašuje, že má uzavřenu platnou pojistku, která kryje všechna rizika spojená</w:t>
      </w:r>
      <w:r w:rsidR="00957327">
        <w:rPr>
          <w:rFonts w:ascii="Calibri" w:hAnsi="Calibri" w:cs="Calibri"/>
          <w:sz w:val="22"/>
          <w:szCs w:val="22"/>
        </w:rPr>
        <w:t xml:space="preserve">              </w:t>
      </w:r>
      <w:r w:rsidRPr="00BF3357">
        <w:rPr>
          <w:rFonts w:ascii="Calibri" w:hAnsi="Calibri" w:cs="Calibri"/>
          <w:sz w:val="22"/>
          <w:szCs w:val="22"/>
        </w:rPr>
        <w:t xml:space="preserve"> s úrazem nebo</w:t>
      </w:r>
      <w:r>
        <w:rPr>
          <w:rFonts w:ascii="Calibri" w:hAnsi="Calibri" w:cs="Calibri"/>
          <w:sz w:val="22"/>
          <w:szCs w:val="22"/>
        </w:rPr>
        <w:t xml:space="preserve"> </w:t>
      </w:r>
      <w:r w:rsidRPr="00BF3357">
        <w:rPr>
          <w:rFonts w:ascii="Calibri" w:hAnsi="Calibri" w:cs="Calibri"/>
          <w:sz w:val="22"/>
          <w:szCs w:val="22"/>
        </w:rPr>
        <w:t>vznikem škody způsobené osobám, na bud</w:t>
      </w:r>
      <w:r>
        <w:rPr>
          <w:rFonts w:ascii="Calibri" w:hAnsi="Calibri" w:cs="Calibri"/>
          <w:sz w:val="22"/>
          <w:szCs w:val="22"/>
        </w:rPr>
        <w:t>ově</w:t>
      </w:r>
      <w:r w:rsidRPr="00BF3357">
        <w:rPr>
          <w:rFonts w:ascii="Calibri" w:hAnsi="Calibri" w:cs="Calibri"/>
          <w:sz w:val="22"/>
          <w:szCs w:val="22"/>
        </w:rPr>
        <w:t xml:space="preserve"> a majetku </w:t>
      </w:r>
      <w:r>
        <w:rPr>
          <w:rFonts w:ascii="Calibri" w:hAnsi="Calibri" w:cs="Calibri"/>
          <w:sz w:val="22"/>
          <w:szCs w:val="22"/>
        </w:rPr>
        <w:t>O</w:t>
      </w:r>
      <w:r w:rsidRPr="00BF3357">
        <w:rPr>
          <w:rFonts w:ascii="Calibri" w:hAnsi="Calibri" w:cs="Calibri"/>
          <w:sz w:val="22"/>
          <w:szCs w:val="22"/>
        </w:rPr>
        <w:t>bjednatele</w:t>
      </w:r>
      <w:r w:rsidR="00957327">
        <w:rPr>
          <w:rFonts w:ascii="Calibri" w:hAnsi="Calibri" w:cs="Calibri"/>
          <w:sz w:val="22"/>
          <w:szCs w:val="22"/>
        </w:rPr>
        <w:t xml:space="preserve"> </w:t>
      </w:r>
      <w:r w:rsidRPr="00BF3357">
        <w:rPr>
          <w:rFonts w:ascii="Calibri" w:hAnsi="Calibri" w:cs="Calibri"/>
          <w:sz w:val="22"/>
          <w:szCs w:val="22"/>
        </w:rPr>
        <w:t xml:space="preserve">i </w:t>
      </w:r>
      <w:r w:rsidR="00957327">
        <w:rPr>
          <w:rFonts w:ascii="Calibri" w:hAnsi="Calibri" w:cs="Calibri"/>
          <w:sz w:val="22"/>
          <w:szCs w:val="22"/>
        </w:rPr>
        <w:t>třetích stran</w:t>
      </w:r>
      <w:r w:rsidRPr="00BF3357">
        <w:rPr>
          <w:rFonts w:ascii="Calibri" w:hAnsi="Calibri" w:cs="Calibri"/>
          <w:sz w:val="22"/>
          <w:szCs w:val="22"/>
        </w:rPr>
        <w:t>, pokud byla</w:t>
      </w:r>
      <w:r>
        <w:rPr>
          <w:rFonts w:ascii="Calibri" w:hAnsi="Calibri" w:cs="Calibri"/>
          <w:sz w:val="22"/>
          <w:szCs w:val="22"/>
        </w:rPr>
        <w:t xml:space="preserve"> </w:t>
      </w:r>
      <w:r w:rsidRPr="00BF3357">
        <w:rPr>
          <w:rFonts w:ascii="Calibri" w:hAnsi="Calibri" w:cs="Calibri"/>
          <w:sz w:val="22"/>
          <w:szCs w:val="22"/>
        </w:rPr>
        <w:t xml:space="preserve">způsobena jeho zaměstnanci nebo následkem výkonu prací při </w:t>
      </w:r>
      <w:r w:rsidR="00957327">
        <w:rPr>
          <w:rFonts w:ascii="Calibri" w:hAnsi="Calibri" w:cs="Calibri"/>
          <w:sz w:val="22"/>
          <w:szCs w:val="22"/>
        </w:rPr>
        <w:t xml:space="preserve">realizaci </w:t>
      </w:r>
      <w:r w:rsidR="00F90993">
        <w:rPr>
          <w:rFonts w:ascii="Calibri" w:hAnsi="Calibri" w:cs="Calibri"/>
          <w:sz w:val="22"/>
          <w:szCs w:val="22"/>
        </w:rPr>
        <w:t>P</w:t>
      </w:r>
      <w:r w:rsidR="00957327">
        <w:rPr>
          <w:rFonts w:ascii="Calibri" w:hAnsi="Calibri" w:cs="Calibri"/>
          <w:sz w:val="22"/>
          <w:szCs w:val="22"/>
        </w:rPr>
        <w:t>lnění</w:t>
      </w:r>
      <w:r w:rsidRPr="00BF3357">
        <w:rPr>
          <w:rFonts w:ascii="Calibri" w:hAnsi="Calibri" w:cs="Calibri"/>
          <w:sz w:val="22"/>
          <w:szCs w:val="22"/>
        </w:rPr>
        <w:t>.</w:t>
      </w:r>
    </w:p>
    <w:p w14:paraId="4876C7F9" w14:textId="638F5F20" w:rsidR="00BF3357" w:rsidRPr="0019198B" w:rsidRDefault="00957327" w:rsidP="00E56670">
      <w:pPr>
        <w:pStyle w:val="Zkladntext2"/>
        <w:numPr>
          <w:ilvl w:val="1"/>
          <w:numId w:val="7"/>
        </w:numPr>
        <w:shd w:val="clear" w:color="auto" w:fill="auto"/>
        <w:tabs>
          <w:tab w:val="left" w:pos="1053"/>
        </w:tabs>
        <w:spacing w:before="0" w:after="0" w:line="240" w:lineRule="auto"/>
        <w:ind w:left="357" w:right="23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Poskytovatel </w:t>
      </w:r>
      <w:r w:rsidR="00BF3357" w:rsidRPr="00957327">
        <w:rPr>
          <w:rFonts w:ascii="Calibri" w:hAnsi="Calibri" w:cs="Calibri"/>
          <w:sz w:val="22"/>
          <w:szCs w:val="22"/>
        </w:rPr>
        <w:t xml:space="preserve">předloží při podpisu této smlouvy originál nebo sken pojistné smlouvy. Limit pojistného </w:t>
      </w:r>
      <w:r w:rsidR="00F90993">
        <w:rPr>
          <w:rFonts w:ascii="Calibri" w:hAnsi="Calibri" w:cs="Calibri"/>
          <w:sz w:val="22"/>
          <w:szCs w:val="22"/>
        </w:rPr>
        <w:t>P</w:t>
      </w:r>
      <w:r w:rsidR="00BF3357" w:rsidRPr="00957327">
        <w:rPr>
          <w:rFonts w:ascii="Calibri" w:hAnsi="Calibri" w:cs="Calibri"/>
          <w:sz w:val="22"/>
          <w:szCs w:val="22"/>
        </w:rPr>
        <w:t>lnění</w:t>
      </w:r>
      <w:r>
        <w:rPr>
          <w:rFonts w:ascii="Calibri" w:hAnsi="Calibri" w:cs="Calibri"/>
          <w:sz w:val="22"/>
          <w:szCs w:val="22"/>
        </w:rPr>
        <w:t xml:space="preserve"> </w:t>
      </w:r>
      <w:r w:rsidR="00BF3357" w:rsidRPr="00957327">
        <w:rPr>
          <w:rFonts w:ascii="Calibri" w:hAnsi="Calibri" w:cs="Calibri"/>
          <w:sz w:val="22"/>
          <w:szCs w:val="22"/>
        </w:rPr>
        <w:t>je minimálně 1</w:t>
      </w:r>
      <w:r w:rsidR="00E951E9">
        <w:rPr>
          <w:rFonts w:ascii="Calibri" w:hAnsi="Calibri" w:cs="Calibri"/>
          <w:sz w:val="22"/>
          <w:szCs w:val="22"/>
        </w:rPr>
        <w:t> </w:t>
      </w:r>
      <w:r w:rsidR="00BF3357" w:rsidRPr="00957327">
        <w:rPr>
          <w:rFonts w:ascii="Calibri" w:hAnsi="Calibri" w:cs="Calibri"/>
          <w:sz w:val="22"/>
          <w:szCs w:val="22"/>
        </w:rPr>
        <w:t>000</w:t>
      </w:r>
      <w:r w:rsidR="00E951E9">
        <w:rPr>
          <w:rFonts w:ascii="Calibri" w:hAnsi="Calibri" w:cs="Calibri"/>
          <w:sz w:val="22"/>
          <w:szCs w:val="22"/>
        </w:rPr>
        <w:t xml:space="preserve"> </w:t>
      </w:r>
      <w:r w:rsidR="00BF3357" w:rsidRPr="00957327">
        <w:rPr>
          <w:rFonts w:ascii="Calibri" w:hAnsi="Calibri" w:cs="Calibri"/>
          <w:sz w:val="22"/>
          <w:szCs w:val="22"/>
        </w:rPr>
        <w:t xml:space="preserve">000,- Kč </w:t>
      </w:r>
      <w:r w:rsidR="00BF3357" w:rsidRPr="005B4395">
        <w:rPr>
          <w:rFonts w:ascii="Calibri" w:hAnsi="Calibri" w:cs="Calibri"/>
          <w:i/>
          <w:iCs/>
          <w:sz w:val="22"/>
          <w:szCs w:val="22"/>
        </w:rPr>
        <w:t>(</w:t>
      </w:r>
      <w:r w:rsidR="005B4395" w:rsidRPr="005B4395">
        <w:rPr>
          <w:rFonts w:ascii="Calibri" w:hAnsi="Calibri" w:cs="Calibri"/>
          <w:i/>
          <w:iCs/>
          <w:sz w:val="22"/>
          <w:szCs w:val="22"/>
        </w:rPr>
        <w:t>j</w:t>
      </w:r>
      <w:r w:rsidR="00BF3357" w:rsidRPr="005B4395">
        <w:rPr>
          <w:rFonts w:ascii="Calibri" w:hAnsi="Calibri" w:cs="Calibri"/>
          <w:i/>
          <w:iCs/>
          <w:sz w:val="22"/>
          <w:szCs w:val="22"/>
        </w:rPr>
        <w:t xml:space="preserve">edenmilion </w:t>
      </w:r>
      <w:r w:rsidR="005B4395" w:rsidRPr="005B4395">
        <w:rPr>
          <w:rFonts w:ascii="Calibri" w:hAnsi="Calibri" w:cs="Calibri"/>
          <w:i/>
          <w:iCs/>
          <w:sz w:val="22"/>
          <w:szCs w:val="22"/>
        </w:rPr>
        <w:t>k</w:t>
      </w:r>
      <w:r w:rsidR="00BF3357" w:rsidRPr="005B4395">
        <w:rPr>
          <w:rFonts w:ascii="Calibri" w:hAnsi="Calibri" w:cs="Calibri"/>
          <w:i/>
          <w:iCs/>
          <w:sz w:val="22"/>
          <w:szCs w:val="22"/>
        </w:rPr>
        <w:t>orun českých).</w:t>
      </w:r>
    </w:p>
    <w:p w14:paraId="620343D2" w14:textId="7DE72BFA" w:rsidR="0019198B" w:rsidRPr="0019198B" w:rsidRDefault="0019198B" w:rsidP="0019198B">
      <w:pPr>
        <w:pStyle w:val="Zkladntext2"/>
        <w:numPr>
          <w:ilvl w:val="1"/>
          <w:numId w:val="7"/>
        </w:numPr>
        <w:shd w:val="clear" w:color="auto" w:fill="auto"/>
        <w:tabs>
          <w:tab w:val="left" w:pos="1053"/>
        </w:tabs>
        <w:spacing w:before="0" w:after="0" w:line="240" w:lineRule="auto"/>
        <w:ind w:left="357" w:right="23" w:hanging="357"/>
        <w:jc w:val="both"/>
        <w:rPr>
          <w:rFonts w:asciiTheme="minorHAnsi" w:hAnsiTheme="minorHAnsi" w:cstheme="minorHAnsi"/>
          <w:sz w:val="22"/>
          <w:szCs w:val="22"/>
        </w:rPr>
      </w:pPr>
      <w:r w:rsidRPr="0019198B">
        <w:rPr>
          <w:rFonts w:asciiTheme="minorHAnsi" w:hAnsiTheme="minorHAnsi" w:cstheme="minorHAnsi"/>
          <w:sz w:val="22"/>
          <w:szCs w:val="22"/>
        </w:rPr>
        <w:t xml:space="preserve">Plnění pojišťovny ve věci náhrady škody způsobené </w:t>
      </w:r>
      <w:r>
        <w:rPr>
          <w:rFonts w:asciiTheme="minorHAnsi" w:hAnsiTheme="minorHAnsi" w:cstheme="minorHAnsi"/>
          <w:sz w:val="22"/>
          <w:szCs w:val="22"/>
        </w:rPr>
        <w:t>Objednateli</w:t>
      </w:r>
      <w:r w:rsidRPr="0019198B">
        <w:rPr>
          <w:rFonts w:asciiTheme="minorHAnsi" w:hAnsiTheme="minorHAnsi" w:cstheme="minorHAnsi"/>
          <w:sz w:val="22"/>
          <w:szCs w:val="22"/>
        </w:rPr>
        <w:t xml:space="preserve"> v souvislosti s Plněním P</w:t>
      </w:r>
      <w:r>
        <w:rPr>
          <w:rFonts w:asciiTheme="minorHAnsi" w:hAnsiTheme="minorHAnsi" w:cstheme="minorHAnsi"/>
          <w:sz w:val="22"/>
          <w:szCs w:val="22"/>
        </w:rPr>
        <w:t xml:space="preserve">oskytovatele </w:t>
      </w:r>
      <w:r w:rsidRPr="0019198B">
        <w:rPr>
          <w:rFonts w:asciiTheme="minorHAnsi" w:hAnsiTheme="minorHAnsi" w:cstheme="minorHAnsi"/>
          <w:sz w:val="22"/>
          <w:szCs w:val="22"/>
        </w:rPr>
        <w:t xml:space="preserve">sjednané </w:t>
      </w:r>
      <w:r>
        <w:rPr>
          <w:rFonts w:asciiTheme="minorHAnsi" w:hAnsiTheme="minorHAnsi" w:cstheme="minorHAnsi"/>
          <w:sz w:val="22"/>
          <w:szCs w:val="22"/>
        </w:rPr>
        <w:t>touto s</w:t>
      </w:r>
      <w:r w:rsidRPr="0019198B">
        <w:rPr>
          <w:rFonts w:asciiTheme="minorHAnsi" w:hAnsiTheme="minorHAnsi" w:cstheme="minorHAnsi"/>
          <w:sz w:val="22"/>
          <w:szCs w:val="22"/>
        </w:rPr>
        <w:t xml:space="preserve">mlouvou náleží v plné výši </w:t>
      </w:r>
      <w:r>
        <w:rPr>
          <w:rFonts w:asciiTheme="minorHAnsi" w:hAnsiTheme="minorHAnsi" w:cstheme="minorHAnsi"/>
          <w:sz w:val="22"/>
          <w:szCs w:val="22"/>
        </w:rPr>
        <w:t>Objednateli</w:t>
      </w:r>
      <w:r w:rsidRPr="0019198B">
        <w:rPr>
          <w:rFonts w:asciiTheme="minorHAnsi" w:hAnsiTheme="minorHAnsi" w:cstheme="minorHAnsi"/>
          <w:sz w:val="22"/>
          <w:szCs w:val="22"/>
        </w:rPr>
        <w:t>.</w:t>
      </w:r>
    </w:p>
    <w:p w14:paraId="1EC6B12D" w14:textId="1EE342B4" w:rsidR="00CC1B9F" w:rsidRPr="00957327" w:rsidRDefault="002F2B32" w:rsidP="00E56670">
      <w:pPr>
        <w:pStyle w:val="Zkladntext2"/>
        <w:numPr>
          <w:ilvl w:val="1"/>
          <w:numId w:val="7"/>
        </w:numPr>
        <w:shd w:val="clear" w:color="auto" w:fill="auto"/>
        <w:tabs>
          <w:tab w:val="left" w:pos="1053"/>
        </w:tabs>
        <w:spacing w:before="0" w:after="0" w:line="240" w:lineRule="auto"/>
        <w:ind w:left="357" w:right="23" w:hanging="357"/>
        <w:jc w:val="both"/>
        <w:rPr>
          <w:rFonts w:asciiTheme="minorHAnsi" w:hAnsiTheme="minorHAnsi" w:cstheme="minorHAnsi"/>
          <w:sz w:val="22"/>
          <w:szCs w:val="22"/>
        </w:rPr>
      </w:pPr>
      <w:r w:rsidRPr="00957327">
        <w:rPr>
          <w:rFonts w:asciiTheme="minorHAnsi" w:hAnsiTheme="minorHAnsi" w:cstheme="minorHAnsi"/>
          <w:sz w:val="22"/>
          <w:szCs w:val="22"/>
        </w:rPr>
        <w:t>V otázkách touto smlouvou neupravených se odpovědnost za škodu řídí příslušnými právními předpisy.</w:t>
      </w:r>
    </w:p>
    <w:p w14:paraId="4787D454" w14:textId="29D475BD" w:rsidR="00CC1B9F" w:rsidRPr="00AC19BD" w:rsidRDefault="00CC1B9F" w:rsidP="00A724C6">
      <w:pPr>
        <w:pStyle w:val="Nadpis20"/>
        <w:keepNext/>
        <w:keepLines/>
        <w:shd w:val="clear" w:color="auto" w:fill="auto"/>
        <w:spacing w:before="0" w:after="0" w:line="240" w:lineRule="auto"/>
        <w:ind w:right="140"/>
        <w:jc w:val="center"/>
        <w:rPr>
          <w:rFonts w:asciiTheme="minorHAnsi" w:hAnsiTheme="minorHAnsi" w:cstheme="minorHAnsi"/>
          <w:sz w:val="12"/>
          <w:szCs w:val="12"/>
        </w:rPr>
      </w:pPr>
    </w:p>
    <w:p w14:paraId="40E97135" w14:textId="1FAEB716" w:rsidR="00CC1B9F" w:rsidRDefault="002F2B32" w:rsidP="00E56670">
      <w:pPr>
        <w:pStyle w:val="Nadpis20"/>
        <w:keepNext/>
        <w:keepLines/>
        <w:numPr>
          <w:ilvl w:val="0"/>
          <w:numId w:val="7"/>
        </w:numPr>
        <w:shd w:val="clear" w:color="auto" w:fill="auto"/>
        <w:spacing w:before="0" w:after="0" w:line="240" w:lineRule="auto"/>
        <w:ind w:left="357" w:right="142" w:hanging="357"/>
        <w:rPr>
          <w:rFonts w:asciiTheme="minorHAnsi" w:hAnsiTheme="minorHAnsi" w:cstheme="minorHAnsi"/>
          <w:sz w:val="22"/>
          <w:szCs w:val="22"/>
          <w:u w:val="single"/>
        </w:rPr>
      </w:pPr>
      <w:bookmarkStart w:id="6" w:name="bookmark19"/>
      <w:r w:rsidRPr="00AC19BD">
        <w:rPr>
          <w:rFonts w:asciiTheme="minorHAnsi" w:hAnsiTheme="minorHAnsi" w:cstheme="minorHAnsi"/>
          <w:sz w:val="22"/>
          <w:szCs w:val="22"/>
          <w:u w:val="single"/>
        </w:rPr>
        <w:t>Ukončení smlouvy</w:t>
      </w:r>
      <w:bookmarkEnd w:id="6"/>
    </w:p>
    <w:p w14:paraId="0CB29645" w14:textId="77777777" w:rsidR="00AC19BD" w:rsidRPr="00AC19BD" w:rsidRDefault="00AC19BD" w:rsidP="00AC19BD">
      <w:pPr>
        <w:pStyle w:val="Nadpis20"/>
        <w:keepNext/>
        <w:keepLines/>
        <w:shd w:val="clear" w:color="auto" w:fill="auto"/>
        <w:spacing w:before="0" w:after="0" w:line="240" w:lineRule="auto"/>
        <w:ind w:left="357" w:right="142"/>
        <w:rPr>
          <w:rFonts w:asciiTheme="minorHAnsi" w:hAnsiTheme="minorHAnsi" w:cstheme="minorHAnsi"/>
          <w:sz w:val="6"/>
          <w:szCs w:val="6"/>
          <w:u w:val="single"/>
        </w:rPr>
      </w:pPr>
    </w:p>
    <w:p w14:paraId="660AD387" w14:textId="3911F0A1" w:rsidR="00656FFE" w:rsidRDefault="00656FFE" w:rsidP="00E56670">
      <w:pPr>
        <w:pStyle w:val="Zkladntext2"/>
        <w:numPr>
          <w:ilvl w:val="1"/>
          <w:numId w:val="7"/>
        </w:numPr>
        <w:shd w:val="clear" w:color="auto" w:fill="auto"/>
        <w:tabs>
          <w:tab w:val="left" w:pos="1053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Platnost této smlouvy končí uplynutím doby, na kterou bylo Plnění sjednáno.</w:t>
      </w:r>
    </w:p>
    <w:p w14:paraId="514F5A4E" w14:textId="77777777" w:rsidR="00656FFE" w:rsidRDefault="00E951E9" w:rsidP="00E56670">
      <w:pPr>
        <w:pStyle w:val="Zkladntext2"/>
        <w:numPr>
          <w:ilvl w:val="1"/>
          <w:numId w:val="7"/>
        </w:numPr>
        <w:shd w:val="clear" w:color="auto" w:fill="auto"/>
        <w:tabs>
          <w:tab w:val="left" w:pos="1053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Tuto s</w:t>
      </w:r>
      <w:r w:rsidR="002F2B32" w:rsidRPr="00897CF4">
        <w:rPr>
          <w:rFonts w:asciiTheme="minorHAnsi" w:hAnsiTheme="minorHAnsi" w:cstheme="minorHAnsi"/>
          <w:sz w:val="22"/>
          <w:szCs w:val="22"/>
        </w:rPr>
        <w:t>mlouvu lze ukončit</w:t>
      </w:r>
      <w:r w:rsidR="00656FFE">
        <w:rPr>
          <w:rFonts w:asciiTheme="minorHAnsi" w:hAnsiTheme="minorHAnsi" w:cstheme="minorHAnsi"/>
          <w:sz w:val="22"/>
          <w:szCs w:val="22"/>
        </w:rPr>
        <w:t>:</w:t>
      </w:r>
      <w:r w:rsidR="002F2B32" w:rsidRPr="00897CF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DDD8053" w14:textId="7B0F0F0A" w:rsidR="00656FFE" w:rsidRDefault="002F2B32" w:rsidP="00E56670">
      <w:pPr>
        <w:pStyle w:val="Zkladntext2"/>
        <w:numPr>
          <w:ilvl w:val="1"/>
          <w:numId w:val="5"/>
        </w:numPr>
        <w:shd w:val="clear" w:color="auto" w:fill="auto"/>
        <w:tabs>
          <w:tab w:val="left" w:pos="1053"/>
        </w:tabs>
        <w:spacing w:before="0" w:after="0" w:line="240" w:lineRule="auto"/>
        <w:ind w:left="709" w:hanging="352"/>
        <w:jc w:val="both"/>
        <w:rPr>
          <w:rFonts w:asciiTheme="minorHAnsi" w:hAnsiTheme="minorHAnsi" w:cstheme="minorHAnsi"/>
          <w:sz w:val="22"/>
          <w:szCs w:val="22"/>
        </w:rPr>
      </w:pPr>
      <w:r w:rsidRPr="00897CF4">
        <w:rPr>
          <w:rFonts w:asciiTheme="minorHAnsi" w:hAnsiTheme="minorHAnsi" w:cstheme="minorHAnsi"/>
          <w:sz w:val="22"/>
          <w:szCs w:val="22"/>
        </w:rPr>
        <w:t xml:space="preserve">písemnou dohodou </w:t>
      </w:r>
      <w:r w:rsidR="00E951E9">
        <w:rPr>
          <w:rFonts w:asciiTheme="minorHAnsi" w:hAnsiTheme="minorHAnsi" w:cstheme="minorHAnsi"/>
          <w:sz w:val="22"/>
          <w:szCs w:val="22"/>
        </w:rPr>
        <w:t>S</w:t>
      </w:r>
      <w:r w:rsidRPr="00897CF4">
        <w:rPr>
          <w:rFonts w:asciiTheme="minorHAnsi" w:hAnsiTheme="minorHAnsi" w:cstheme="minorHAnsi"/>
          <w:sz w:val="22"/>
          <w:szCs w:val="22"/>
        </w:rPr>
        <w:t>mluvních stran</w:t>
      </w:r>
      <w:r w:rsidR="00656FFE">
        <w:rPr>
          <w:rFonts w:asciiTheme="minorHAnsi" w:hAnsiTheme="minorHAnsi" w:cstheme="minorHAnsi"/>
          <w:sz w:val="22"/>
          <w:szCs w:val="22"/>
        </w:rPr>
        <w:t>,</w:t>
      </w:r>
    </w:p>
    <w:p w14:paraId="4CBF4394" w14:textId="32AD6EE7" w:rsidR="00222BB0" w:rsidRPr="00222BB0" w:rsidRDefault="00222BB0" w:rsidP="00E56670">
      <w:pPr>
        <w:pStyle w:val="Zkladntext2"/>
        <w:numPr>
          <w:ilvl w:val="1"/>
          <w:numId w:val="5"/>
        </w:numPr>
        <w:shd w:val="clear" w:color="auto" w:fill="auto"/>
        <w:tabs>
          <w:tab w:val="left" w:pos="1053"/>
        </w:tabs>
        <w:spacing w:before="0" w:after="0" w:line="240" w:lineRule="auto"/>
        <w:ind w:left="709" w:hanging="35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Pr="00222BB0">
        <w:rPr>
          <w:rFonts w:asciiTheme="minorHAnsi" w:hAnsiTheme="minorHAnsi" w:cstheme="minorHAnsi"/>
          <w:sz w:val="22"/>
          <w:szCs w:val="22"/>
        </w:rPr>
        <w:t>dstoupení</w:t>
      </w:r>
      <w:r>
        <w:rPr>
          <w:rFonts w:asciiTheme="minorHAnsi" w:hAnsiTheme="minorHAnsi" w:cstheme="minorHAnsi"/>
          <w:sz w:val="22"/>
          <w:szCs w:val="22"/>
        </w:rPr>
        <w:t>m</w:t>
      </w:r>
      <w:r w:rsidRPr="00222BB0">
        <w:rPr>
          <w:rFonts w:asciiTheme="minorHAnsi" w:hAnsiTheme="minorHAnsi" w:cstheme="minorHAnsi"/>
          <w:sz w:val="22"/>
          <w:szCs w:val="22"/>
        </w:rPr>
        <w:t xml:space="preserve"> od smlouvy</w:t>
      </w:r>
      <w:r>
        <w:rPr>
          <w:rFonts w:asciiTheme="minorHAnsi" w:hAnsiTheme="minorHAnsi" w:cstheme="minorHAnsi"/>
          <w:sz w:val="22"/>
          <w:szCs w:val="22"/>
        </w:rPr>
        <w:t xml:space="preserve"> dle</w:t>
      </w:r>
      <w:r w:rsidRPr="00222BB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zákona č. 262/2006 Sb., v platném znění, o</w:t>
      </w:r>
      <w:r w:rsidRPr="00222BB0">
        <w:rPr>
          <w:rFonts w:asciiTheme="minorHAnsi" w:hAnsiTheme="minorHAnsi" w:cstheme="minorHAnsi"/>
          <w:sz w:val="22"/>
          <w:szCs w:val="22"/>
        </w:rPr>
        <w:t>dstoupení musí mít písemnou formu a musí být doručeno druhé smluvní straně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169E9BB7" w14:textId="3913A951" w:rsidR="00222BB0" w:rsidRDefault="002F2B32" w:rsidP="00E56670">
      <w:pPr>
        <w:pStyle w:val="Zkladntext2"/>
        <w:numPr>
          <w:ilvl w:val="1"/>
          <w:numId w:val="5"/>
        </w:numPr>
        <w:shd w:val="clear" w:color="auto" w:fill="auto"/>
        <w:tabs>
          <w:tab w:val="left" w:pos="1053"/>
        </w:tabs>
        <w:spacing w:before="0" w:after="0" w:line="240" w:lineRule="auto"/>
        <w:ind w:left="709" w:hanging="352"/>
        <w:jc w:val="both"/>
        <w:rPr>
          <w:rFonts w:asciiTheme="minorHAnsi" w:hAnsiTheme="minorHAnsi" w:cstheme="minorHAnsi"/>
          <w:sz w:val="22"/>
          <w:szCs w:val="22"/>
        </w:rPr>
      </w:pPr>
      <w:r w:rsidRPr="00222BB0">
        <w:rPr>
          <w:rFonts w:asciiTheme="minorHAnsi" w:hAnsiTheme="minorHAnsi" w:cstheme="minorHAnsi"/>
          <w:sz w:val="22"/>
          <w:szCs w:val="22"/>
        </w:rPr>
        <w:t>vypověd</w:t>
      </w:r>
      <w:r w:rsidR="00656FFE" w:rsidRPr="00222BB0">
        <w:rPr>
          <w:rFonts w:asciiTheme="minorHAnsi" w:hAnsiTheme="minorHAnsi" w:cstheme="minorHAnsi"/>
          <w:sz w:val="22"/>
          <w:szCs w:val="22"/>
        </w:rPr>
        <w:t>í</w:t>
      </w:r>
      <w:r w:rsidRPr="00222BB0">
        <w:rPr>
          <w:rFonts w:asciiTheme="minorHAnsi" w:hAnsiTheme="minorHAnsi" w:cstheme="minorHAnsi"/>
          <w:sz w:val="22"/>
          <w:szCs w:val="22"/>
        </w:rPr>
        <w:t xml:space="preserve"> bez udání důvodu</w:t>
      </w:r>
      <w:r w:rsidR="00656FFE" w:rsidRPr="00222BB0">
        <w:rPr>
          <w:rFonts w:asciiTheme="minorHAnsi" w:hAnsiTheme="minorHAnsi" w:cstheme="minorHAnsi"/>
          <w:sz w:val="22"/>
          <w:szCs w:val="22"/>
        </w:rPr>
        <w:t>, v</w:t>
      </w:r>
      <w:r w:rsidRPr="00222BB0">
        <w:rPr>
          <w:rFonts w:asciiTheme="minorHAnsi" w:hAnsiTheme="minorHAnsi" w:cstheme="minorHAnsi"/>
          <w:sz w:val="22"/>
          <w:szCs w:val="22"/>
        </w:rPr>
        <w:t xml:space="preserve">ýpovědní doba činí </w:t>
      </w:r>
      <w:r w:rsidR="009F46F9">
        <w:rPr>
          <w:rFonts w:asciiTheme="minorHAnsi" w:hAnsiTheme="minorHAnsi" w:cstheme="minorHAnsi"/>
          <w:sz w:val="22"/>
          <w:szCs w:val="22"/>
        </w:rPr>
        <w:t>1</w:t>
      </w:r>
      <w:r w:rsidRPr="00222BB0">
        <w:rPr>
          <w:rFonts w:asciiTheme="minorHAnsi" w:hAnsiTheme="minorHAnsi" w:cstheme="minorHAnsi"/>
          <w:sz w:val="22"/>
          <w:szCs w:val="22"/>
        </w:rPr>
        <w:t xml:space="preserve"> kalendářní měsíc </w:t>
      </w:r>
      <w:r w:rsidR="00264CD2" w:rsidRPr="008A57FB">
        <w:rPr>
          <w:rFonts w:ascii="Calibri" w:hAnsi="Calibri"/>
          <w:sz w:val="22"/>
          <w:szCs w:val="22"/>
        </w:rPr>
        <w:t>a</w:t>
      </w:r>
      <w:r w:rsidR="00264CD2">
        <w:rPr>
          <w:rFonts w:ascii="Calibri" w:hAnsi="Calibri"/>
          <w:sz w:val="22"/>
          <w:szCs w:val="22"/>
          <w:lang w:val="cs-CZ"/>
        </w:rPr>
        <w:t> </w:t>
      </w:r>
      <w:r w:rsidR="00264CD2" w:rsidRPr="008A57FB">
        <w:rPr>
          <w:rFonts w:ascii="Calibri" w:hAnsi="Calibri"/>
          <w:sz w:val="22"/>
          <w:szCs w:val="22"/>
        </w:rPr>
        <w:t>začíná běžet dnem po doručení písemné výpovědi druhé smluvní straně</w:t>
      </w:r>
      <w:r w:rsidR="00264CD2">
        <w:rPr>
          <w:rFonts w:asciiTheme="minorHAnsi" w:hAnsiTheme="minorHAnsi" w:cstheme="minorHAnsi"/>
          <w:sz w:val="22"/>
          <w:szCs w:val="22"/>
        </w:rPr>
        <w:t>.</w:t>
      </w:r>
    </w:p>
    <w:p w14:paraId="27EC6F1A" w14:textId="2556C4B7" w:rsidR="00CC1B9F" w:rsidRPr="00222BB0" w:rsidRDefault="002F2B32" w:rsidP="00E56670">
      <w:pPr>
        <w:pStyle w:val="Zkladntext2"/>
        <w:numPr>
          <w:ilvl w:val="1"/>
          <w:numId w:val="7"/>
        </w:numPr>
        <w:shd w:val="clear" w:color="auto" w:fill="auto"/>
        <w:tabs>
          <w:tab w:val="left" w:pos="1053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22BB0">
        <w:rPr>
          <w:rFonts w:asciiTheme="minorHAnsi" w:hAnsiTheme="minorHAnsi" w:cstheme="minorHAnsi"/>
          <w:sz w:val="22"/>
          <w:szCs w:val="22"/>
        </w:rPr>
        <w:t xml:space="preserve">Odstoupení či výpověď </w:t>
      </w:r>
      <w:r w:rsidR="00E951E9" w:rsidRPr="00222BB0">
        <w:rPr>
          <w:rFonts w:asciiTheme="minorHAnsi" w:hAnsiTheme="minorHAnsi" w:cstheme="minorHAnsi"/>
          <w:sz w:val="22"/>
          <w:szCs w:val="22"/>
        </w:rPr>
        <w:t xml:space="preserve">této </w:t>
      </w:r>
      <w:r w:rsidRPr="00222BB0">
        <w:rPr>
          <w:rFonts w:asciiTheme="minorHAnsi" w:hAnsiTheme="minorHAnsi" w:cstheme="minorHAnsi"/>
          <w:sz w:val="22"/>
          <w:szCs w:val="22"/>
        </w:rPr>
        <w:t>smlouvy se nedotýká nároku</w:t>
      </w:r>
      <w:r w:rsidR="00222BB0">
        <w:rPr>
          <w:rFonts w:asciiTheme="minorHAnsi" w:hAnsiTheme="minorHAnsi" w:cstheme="minorHAnsi"/>
          <w:sz w:val="22"/>
          <w:szCs w:val="22"/>
        </w:rPr>
        <w:t xml:space="preserve"> Objednatele</w:t>
      </w:r>
      <w:r w:rsidRPr="00222BB0">
        <w:rPr>
          <w:rFonts w:asciiTheme="minorHAnsi" w:hAnsiTheme="minorHAnsi" w:cstheme="minorHAnsi"/>
          <w:sz w:val="22"/>
          <w:szCs w:val="22"/>
        </w:rPr>
        <w:t xml:space="preserve"> na náhradu škody v plné výši.</w:t>
      </w:r>
    </w:p>
    <w:p w14:paraId="346F064C" w14:textId="6AD4E7E1" w:rsidR="00CC1B9F" w:rsidRPr="00AC19BD" w:rsidRDefault="00CC1B9F" w:rsidP="00BC08E0">
      <w:pPr>
        <w:pStyle w:val="Nadpis20"/>
        <w:keepNext/>
        <w:keepLines/>
        <w:shd w:val="clear" w:color="auto" w:fill="auto"/>
        <w:spacing w:before="0" w:after="0" w:line="240" w:lineRule="auto"/>
        <w:jc w:val="left"/>
        <w:rPr>
          <w:rFonts w:asciiTheme="minorHAnsi" w:hAnsiTheme="minorHAnsi" w:cstheme="minorHAnsi"/>
          <w:sz w:val="12"/>
          <w:szCs w:val="12"/>
        </w:rPr>
      </w:pPr>
    </w:p>
    <w:p w14:paraId="225160E3" w14:textId="087329A1" w:rsidR="00CC1B9F" w:rsidRDefault="002F2B32" w:rsidP="00E56670">
      <w:pPr>
        <w:pStyle w:val="Nadpis20"/>
        <w:keepNext/>
        <w:keepLines/>
        <w:numPr>
          <w:ilvl w:val="0"/>
          <w:numId w:val="10"/>
        </w:numPr>
        <w:shd w:val="clear" w:color="auto" w:fill="auto"/>
        <w:spacing w:before="0" w:after="0" w:line="240" w:lineRule="auto"/>
        <w:ind w:left="357" w:hanging="357"/>
        <w:jc w:val="left"/>
        <w:rPr>
          <w:rFonts w:asciiTheme="minorHAnsi" w:hAnsiTheme="minorHAnsi" w:cstheme="minorHAnsi"/>
          <w:sz w:val="22"/>
          <w:szCs w:val="22"/>
          <w:u w:val="single"/>
        </w:rPr>
      </w:pPr>
      <w:bookmarkStart w:id="7" w:name="bookmark22"/>
      <w:r w:rsidRPr="00AC19BD">
        <w:rPr>
          <w:rFonts w:asciiTheme="minorHAnsi" w:hAnsiTheme="minorHAnsi" w:cstheme="minorHAnsi"/>
          <w:sz w:val="22"/>
          <w:szCs w:val="22"/>
          <w:u w:val="single"/>
        </w:rPr>
        <w:t>Závěrečná ustanovení</w:t>
      </w:r>
      <w:bookmarkEnd w:id="7"/>
    </w:p>
    <w:p w14:paraId="4510AF26" w14:textId="77777777" w:rsidR="00AC19BD" w:rsidRPr="00AC19BD" w:rsidRDefault="00AC19BD" w:rsidP="00AC19BD">
      <w:pPr>
        <w:pStyle w:val="Nadpis20"/>
        <w:keepNext/>
        <w:keepLines/>
        <w:shd w:val="clear" w:color="auto" w:fill="auto"/>
        <w:spacing w:before="0" w:after="0" w:line="240" w:lineRule="auto"/>
        <w:ind w:left="357"/>
        <w:jc w:val="left"/>
        <w:rPr>
          <w:rFonts w:asciiTheme="minorHAnsi" w:hAnsiTheme="minorHAnsi" w:cstheme="minorHAnsi"/>
          <w:sz w:val="6"/>
          <w:szCs w:val="6"/>
          <w:u w:val="single"/>
        </w:rPr>
      </w:pPr>
    </w:p>
    <w:p w14:paraId="06796720" w14:textId="77777777" w:rsidR="009B5BF3" w:rsidRPr="009B5BF3" w:rsidRDefault="009B5BF3" w:rsidP="009B5BF3">
      <w:pPr>
        <w:pStyle w:val="Odstavecseseznamem"/>
        <w:numPr>
          <w:ilvl w:val="0"/>
          <w:numId w:val="40"/>
        </w:numPr>
        <w:contextualSpacing w:val="0"/>
        <w:jc w:val="both"/>
        <w:rPr>
          <w:rFonts w:ascii="Calibri" w:eastAsia="Calibri" w:hAnsi="Calibri" w:cs="Calibri"/>
          <w:vanish/>
          <w:color w:val="auto"/>
          <w:sz w:val="22"/>
          <w:szCs w:val="22"/>
          <w:lang w:val="x-none" w:eastAsia="x-none"/>
        </w:rPr>
      </w:pPr>
    </w:p>
    <w:p w14:paraId="1ADEBF62" w14:textId="77777777" w:rsidR="009B5BF3" w:rsidRPr="009B5BF3" w:rsidRDefault="009B5BF3" w:rsidP="009B5BF3">
      <w:pPr>
        <w:pStyle w:val="Odstavecseseznamem"/>
        <w:numPr>
          <w:ilvl w:val="0"/>
          <w:numId w:val="40"/>
        </w:numPr>
        <w:contextualSpacing w:val="0"/>
        <w:jc w:val="both"/>
        <w:rPr>
          <w:rFonts w:ascii="Calibri" w:eastAsia="Calibri" w:hAnsi="Calibri" w:cs="Calibri"/>
          <w:vanish/>
          <w:color w:val="auto"/>
          <w:sz w:val="22"/>
          <w:szCs w:val="22"/>
          <w:lang w:val="x-none" w:eastAsia="x-none"/>
        </w:rPr>
      </w:pPr>
    </w:p>
    <w:p w14:paraId="15225655" w14:textId="77777777" w:rsidR="009B5BF3" w:rsidRPr="009B5BF3" w:rsidRDefault="009B5BF3" w:rsidP="009B5BF3">
      <w:pPr>
        <w:pStyle w:val="Odstavecseseznamem"/>
        <w:numPr>
          <w:ilvl w:val="0"/>
          <w:numId w:val="40"/>
        </w:numPr>
        <w:contextualSpacing w:val="0"/>
        <w:jc w:val="both"/>
        <w:rPr>
          <w:rFonts w:ascii="Calibri" w:eastAsia="Calibri" w:hAnsi="Calibri" w:cs="Calibri"/>
          <w:vanish/>
          <w:color w:val="auto"/>
          <w:sz w:val="22"/>
          <w:szCs w:val="22"/>
          <w:lang w:val="x-none" w:eastAsia="x-none"/>
        </w:rPr>
      </w:pPr>
    </w:p>
    <w:p w14:paraId="56E719A9" w14:textId="77777777" w:rsidR="009B5BF3" w:rsidRPr="009B5BF3" w:rsidRDefault="009B5BF3" w:rsidP="009B5BF3">
      <w:pPr>
        <w:pStyle w:val="Odstavecseseznamem"/>
        <w:numPr>
          <w:ilvl w:val="0"/>
          <w:numId w:val="40"/>
        </w:numPr>
        <w:contextualSpacing w:val="0"/>
        <w:jc w:val="both"/>
        <w:rPr>
          <w:rFonts w:ascii="Calibri" w:eastAsia="Calibri" w:hAnsi="Calibri" w:cs="Calibri"/>
          <w:vanish/>
          <w:color w:val="auto"/>
          <w:sz w:val="22"/>
          <w:szCs w:val="22"/>
          <w:lang w:val="x-none" w:eastAsia="x-none"/>
        </w:rPr>
      </w:pPr>
    </w:p>
    <w:p w14:paraId="21701625" w14:textId="77777777" w:rsidR="009B5BF3" w:rsidRPr="009B5BF3" w:rsidRDefault="009B5BF3" w:rsidP="009B5BF3">
      <w:pPr>
        <w:pStyle w:val="Odstavecseseznamem"/>
        <w:numPr>
          <w:ilvl w:val="0"/>
          <w:numId w:val="40"/>
        </w:numPr>
        <w:contextualSpacing w:val="0"/>
        <w:jc w:val="both"/>
        <w:rPr>
          <w:rFonts w:ascii="Calibri" w:eastAsia="Calibri" w:hAnsi="Calibri" w:cs="Calibri"/>
          <w:vanish/>
          <w:color w:val="auto"/>
          <w:sz w:val="22"/>
          <w:szCs w:val="22"/>
          <w:lang w:val="x-none" w:eastAsia="x-none"/>
        </w:rPr>
      </w:pPr>
    </w:p>
    <w:p w14:paraId="143AB2E7" w14:textId="77777777" w:rsidR="009B5BF3" w:rsidRPr="009B5BF3" w:rsidRDefault="009B5BF3" w:rsidP="009B5BF3">
      <w:pPr>
        <w:pStyle w:val="Odstavecseseznamem"/>
        <w:numPr>
          <w:ilvl w:val="0"/>
          <w:numId w:val="40"/>
        </w:numPr>
        <w:contextualSpacing w:val="0"/>
        <w:jc w:val="both"/>
        <w:rPr>
          <w:rFonts w:ascii="Calibri" w:eastAsia="Calibri" w:hAnsi="Calibri" w:cs="Calibri"/>
          <w:vanish/>
          <w:color w:val="auto"/>
          <w:sz w:val="22"/>
          <w:szCs w:val="22"/>
          <w:lang w:val="x-none" w:eastAsia="x-none"/>
        </w:rPr>
      </w:pPr>
    </w:p>
    <w:p w14:paraId="0A6FB9B9" w14:textId="77777777" w:rsidR="009B5BF3" w:rsidRPr="009B5BF3" w:rsidRDefault="009B5BF3" w:rsidP="009B5BF3">
      <w:pPr>
        <w:pStyle w:val="Odstavecseseznamem"/>
        <w:numPr>
          <w:ilvl w:val="0"/>
          <w:numId w:val="40"/>
        </w:numPr>
        <w:contextualSpacing w:val="0"/>
        <w:jc w:val="both"/>
        <w:rPr>
          <w:rFonts w:ascii="Calibri" w:eastAsia="Calibri" w:hAnsi="Calibri" w:cs="Calibri"/>
          <w:vanish/>
          <w:color w:val="auto"/>
          <w:sz w:val="22"/>
          <w:szCs w:val="22"/>
          <w:lang w:val="x-none" w:eastAsia="x-none"/>
        </w:rPr>
      </w:pPr>
    </w:p>
    <w:p w14:paraId="2F75EDDD" w14:textId="77777777" w:rsidR="009B5BF3" w:rsidRPr="009B5BF3" w:rsidRDefault="009B5BF3" w:rsidP="009B5BF3">
      <w:pPr>
        <w:pStyle w:val="Odstavecseseznamem"/>
        <w:numPr>
          <w:ilvl w:val="0"/>
          <w:numId w:val="40"/>
        </w:numPr>
        <w:contextualSpacing w:val="0"/>
        <w:jc w:val="both"/>
        <w:rPr>
          <w:rFonts w:ascii="Calibri" w:eastAsia="Calibri" w:hAnsi="Calibri" w:cs="Calibri"/>
          <w:vanish/>
          <w:color w:val="auto"/>
          <w:sz w:val="22"/>
          <w:szCs w:val="22"/>
          <w:lang w:val="x-none" w:eastAsia="x-none"/>
        </w:rPr>
      </w:pPr>
    </w:p>
    <w:p w14:paraId="7497C51F" w14:textId="77777777" w:rsidR="009B5BF3" w:rsidRPr="009B5BF3" w:rsidRDefault="009B5BF3" w:rsidP="009B5BF3">
      <w:pPr>
        <w:pStyle w:val="Odstavecseseznamem"/>
        <w:numPr>
          <w:ilvl w:val="0"/>
          <w:numId w:val="40"/>
        </w:numPr>
        <w:contextualSpacing w:val="0"/>
        <w:jc w:val="both"/>
        <w:rPr>
          <w:rFonts w:ascii="Calibri" w:eastAsia="Calibri" w:hAnsi="Calibri" w:cs="Calibri"/>
          <w:vanish/>
          <w:color w:val="auto"/>
          <w:sz w:val="22"/>
          <w:szCs w:val="22"/>
          <w:lang w:val="x-none" w:eastAsia="x-none"/>
        </w:rPr>
      </w:pPr>
    </w:p>
    <w:p w14:paraId="1FDA196A" w14:textId="77777777" w:rsidR="009B5BF3" w:rsidRPr="009B5BF3" w:rsidRDefault="009B5BF3" w:rsidP="009B5BF3">
      <w:pPr>
        <w:pStyle w:val="Odstavecseseznamem"/>
        <w:numPr>
          <w:ilvl w:val="0"/>
          <w:numId w:val="40"/>
        </w:numPr>
        <w:contextualSpacing w:val="0"/>
        <w:jc w:val="both"/>
        <w:rPr>
          <w:rFonts w:ascii="Calibri" w:eastAsia="Calibri" w:hAnsi="Calibri" w:cs="Calibri"/>
          <w:vanish/>
          <w:color w:val="auto"/>
          <w:sz w:val="22"/>
          <w:szCs w:val="22"/>
          <w:lang w:val="x-none" w:eastAsia="x-none"/>
        </w:rPr>
      </w:pPr>
    </w:p>
    <w:p w14:paraId="613A0DA6" w14:textId="77777777" w:rsidR="009B5BF3" w:rsidRPr="009B5BF3" w:rsidRDefault="009B5BF3" w:rsidP="009B5BF3">
      <w:pPr>
        <w:pStyle w:val="Odstavecseseznamem"/>
        <w:numPr>
          <w:ilvl w:val="0"/>
          <w:numId w:val="40"/>
        </w:numPr>
        <w:contextualSpacing w:val="0"/>
        <w:jc w:val="both"/>
        <w:rPr>
          <w:rFonts w:ascii="Calibri" w:eastAsia="Calibri" w:hAnsi="Calibri" w:cs="Calibri"/>
          <w:vanish/>
          <w:color w:val="auto"/>
          <w:sz w:val="22"/>
          <w:szCs w:val="22"/>
          <w:lang w:val="x-none" w:eastAsia="x-none"/>
        </w:rPr>
      </w:pPr>
    </w:p>
    <w:p w14:paraId="53A3F43C" w14:textId="573E1FB9" w:rsidR="00270C2B" w:rsidRPr="00036F2B" w:rsidRDefault="00270C2B" w:rsidP="009B5BF3">
      <w:pPr>
        <w:pStyle w:val="Nzev"/>
        <w:numPr>
          <w:ilvl w:val="1"/>
          <w:numId w:val="40"/>
        </w:numPr>
        <w:ind w:left="567" w:hanging="567"/>
        <w:jc w:val="both"/>
        <w:rPr>
          <w:sz w:val="22"/>
          <w:szCs w:val="22"/>
          <w:u w:val="none"/>
        </w:rPr>
      </w:pPr>
      <w:r w:rsidRPr="00036F2B">
        <w:rPr>
          <w:sz w:val="22"/>
          <w:szCs w:val="22"/>
          <w:u w:val="none"/>
        </w:rPr>
        <w:t xml:space="preserve">Vztahy mezi smluvními stranami touto </w:t>
      </w:r>
      <w:r w:rsidR="009B5BF3">
        <w:rPr>
          <w:sz w:val="22"/>
          <w:szCs w:val="22"/>
          <w:u w:val="none"/>
          <w:lang w:val="cs-CZ"/>
        </w:rPr>
        <w:t>s</w:t>
      </w:r>
      <w:r w:rsidRPr="00036F2B">
        <w:rPr>
          <w:sz w:val="22"/>
          <w:szCs w:val="22"/>
          <w:u w:val="none"/>
        </w:rPr>
        <w:t>mlouvou výslovně neupravené se budou řídit českými, obecně závaznými právními předpisy, zejména OZ.</w:t>
      </w:r>
    </w:p>
    <w:p w14:paraId="53DD970F" w14:textId="790C0E5E" w:rsidR="00270C2B" w:rsidRPr="00036F2B" w:rsidRDefault="00270C2B" w:rsidP="00270C2B">
      <w:pPr>
        <w:pStyle w:val="Nzev"/>
        <w:numPr>
          <w:ilvl w:val="1"/>
          <w:numId w:val="40"/>
        </w:numPr>
        <w:ind w:left="567" w:hanging="567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  <w:lang w:val="cs-CZ"/>
        </w:rPr>
        <w:t>Objednatel</w:t>
      </w:r>
      <w:r w:rsidRPr="00036F2B">
        <w:rPr>
          <w:sz w:val="22"/>
          <w:szCs w:val="22"/>
          <w:u w:val="none"/>
        </w:rPr>
        <w:t xml:space="preserve"> si vyhraz</w:t>
      </w:r>
      <w:r>
        <w:rPr>
          <w:sz w:val="22"/>
          <w:szCs w:val="22"/>
          <w:u w:val="none"/>
        </w:rPr>
        <w:t xml:space="preserve">uje právo zveřejnit obsah této </w:t>
      </w:r>
      <w:r w:rsidR="009B5BF3">
        <w:rPr>
          <w:sz w:val="22"/>
          <w:szCs w:val="22"/>
          <w:u w:val="none"/>
          <w:lang w:val="cs-CZ"/>
        </w:rPr>
        <w:t>s</w:t>
      </w:r>
      <w:r w:rsidRPr="00036F2B">
        <w:rPr>
          <w:sz w:val="22"/>
          <w:szCs w:val="22"/>
          <w:u w:val="none"/>
        </w:rPr>
        <w:t>mlouvy v</w:t>
      </w:r>
      <w:r>
        <w:rPr>
          <w:sz w:val="22"/>
          <w:szCs w:val="22"/>
          <w:u w:val="none"/>
        </w:rPr>
        <w:t>četně případných dodatků k této</w:t>
      </w:r>
      <w:r>
        <w:rPr>
          <w:sz w:val="22"/>
          <w:szCs w:val="22"/>
          <w:u w:val="none"/>
          <w:lang w:val="cs-CZ"/>
        </w:rPr>
        <w:t xml:space="preserve"> </w:t>
      </w:r>
      <w:r w:rsidR="009B5BF3">
        <w:rPr>
          <w:sz w:val="22"/>
          <w:szCs w:val="22"/>
          <w:u w:val="none"/>
          <w:lang w:val="cs-CZ"/>
        </w:rPr>
        <w:t>s</w:t>
      </w:r>
      <w:r w:rsidRPr="00036F2B">
        <w:rPr>
          <w:sz w:val="22"/>
          <w:szCs w:val="22"/>
          <w:u w:val="none"/>
        </w:rPr>
        <w:t xml:space="preserve">mlouvě. </w:t>
      </w:r>
      <w:r>
        <w:rPr>
          <w:sz w:val="22"/>
          <w:szCs w:val="22"/>
          <w:u w:val="none"/>
          <w:lang w:val="cs-CZ"/>
        </w:rPr>
        <w:t>Zhotovitel</w:t>
      </w:r>
      <w:r w:rsidRPr="00036F2B">
        <w:rPr>
          <w:sz w:val="22"/>
          <w:szCs w:val="22"/>
          <w:u w:val="none"/>
        </w:rPr>
        <w:t xml:space="preserve"> dále souhlasí se zveřejněním své identifikac</w:t>
      </w:r>
      <w:r>
        <w:rPr>
          <w:sz w:val="22"/>
          <w:szCs w:val="22"/>
          <w:u w:val="none"/>
        </w:rPr>
        <w:t xml:space="preserve">e a dalších údajů uvedených ve </w:t>
      </w:r>
      <w:r w:rsidR="009B5BF3">
        <w:rPr>
          <w:sz w:val="22"/>
          <w:szCs w:val="22"/>
          <w:u w:val="none"/>
          <w:lang w:val="cs-CZ"/>
        </w:rPr>
        <w:t>s</w:t>
      </w:r>
      <w:r w:rsidRPr="00036F2B">
        <w:rPr>
          <w:sz w:val="22"/>
          <w:szCs w:val="22"/>
          <w:u w:val="none"/>
        </w:rPr>
        <w:t xml:space="preserve">mlouvě včetně </w:t>
      </w:r>
      <w:r>
        <w:rPr>
          <w:sz w:val="22"/>
          <w:szCs w:val="22"/>
          <w:u w:val="none"/>
          <w:lang w:val="cs-CZ"/>
        </w:rPr>
        <w:t>Smluvní ceny, případně i ceny jednotlivých položek</w:t>
      </w:r>
      <w:r w:rsidRPr="00036F2B">
        <w:rPr>
          <w:sz w:val="22"/>
          <w:szCs w:val="22"/>
          <w:u w:val="none"/>
        </w:rPr>
        <w:t xml:space="preserve">. </w:t>
      </w:r>
    </w:p>
    <w:p w14:paraId="76F8FE8D" w14:textId="77777777" w:rsidR="00270C2B" w:rsidRDefault="00270C2B" w:rsidP="00270C2B">
      <w:pPr>
        <w:pStyle w:val="Nzev"/>
        <w:numPr>
          <w:ilvl w:val="1"/>
          <w:numId w:val="40"/>
        </w:numPr>
        <w:ind w:left="567" w:hanging="567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  <w:lang w:val="cs-CZ"/>
        </w:rPr>
        <w:t>Zhotovitel</w:t>
      </w:r>
      <w:r w:rsidRPr="00036F2B">
        <w:rPr>
          <w:sz w:val="22"/>
          <w:szCs w:val="22"/>
          <w:u w:val="none"/>
        </w:rPr>
        <w:t xml:space="preserve"> bere na vědomí, že </w:t>
      </w:r>
      <w:r>
        <w:rPr>
          <w:sz w:val="22"/>
          <w:szCs w:val="22"/>
          <w:u w:val="none"/>
          <w:lang w:val="cs-CZ"/>
        </w:rPr>
        <w:t>Objednatel</w:t>
      </w:r>
      <w:r w:rsidRPr="00036F2B">
        <w:rPr>
          <w:sz w:val="22"/>
          <w:szCs w:val="22"/>
          <w:u w:val="none"/>
        </w:rPr>
        <w:t xml:space="preserve"> je povinnou osobou ve smyslu zákona č. 106/1999 Sb., o svobodném přístupu k informacím.</w:t>
      </w:r>
    </w:p>
    <w:p w14:paraId="494A5AD6" w14:textId="77777777" w:rsidR="00270C2B" w:rsidRPr="00036F2B" w:rsidRDefault="00270C2B" w:rsidP="00270C2B">
      <w:pPr>
        <w:pStyle w:val="Nzev"/>
        <w:numPr>
          <w:ilvl w:val="1"/>
          <w:numId w:val="40"/>
        </w:numPr>
        <w:ind w:left="567" w:hanging="567"/>
        <w:jc w:val="both"/>
        <w:rPr>
          <w:sz w:val="22"/>
          <w:szCs w:val="22"/>
          <w:u w:val="none"/>
        </w:rPr>
      </w:pPr>
      <w:r w:rsidRPr="00327F06">
        <w:rPr>
          <w:sz w:val="22"/>
          <w:szCs w:val="22"/>
          <w:u w:val="none"/>
        </w:rPr>
        <w:t>Zhotovitel je podle ust. § 2 písm. e) zákona č. 320/2001 Sb., o finanční kontrole ve veřejné správě a o změně některých zákonů, ve znění pozdějších předpisů, osobou povinnou spolupůsobit při výkonu finanční kontroly prováděné v souvislosti s úhradou zboží a služeb z veřejných výdajů nebo z veřejné finanční podpory</w:t>
      </w:r>
      <w:r>
        <w:rPr>
          <w:sz w:val="22"/>
          <w:szCs w:val="22"/>
          <w:u w:val="none"/>
          <w:lang w:val="cs-CZ"/>
        </w:rPr>
        <w:t>.</w:t>
      </w:r>
    </w:p>
    <w:p w14:paraId="448BA812" w14:textId="58CC2F6E" w:rsidR="00270C2B" w:rsidRPr="009B5BF3" w:rsidRDefault="00270C2B" w:rsidP="00270C2B">
      <w:pPr>
        <w:pStyle w:val="Nzev"/>
        <w:numPr>
          <w:ilvl w:val="1"/>
          <w:numId w:val="40"/>
        </w:numPr>
        <w:ind w:left="567" w:hanging="567"/>
        <w:jc w:val="both"/>
        <w:rPr>
          <w:sz w:val="22"/>
          <w:szCs w:val="22"/>
          <w:u w:val="none"/>
        </w:rPr>
      </w:pPr>
      <w:r w:rsidRPr="009B5BF3">
        <w:rPr>
          <w:sz w:val="22"/>
          <w:szCs w:val="22"/>
          <w:u w:val="none"/>
        </w:rPr>
        <w:t xml:space="preserve">Smluvní strany berou na vědomí, že tato </w:t>
      </w:r>
      <w:r w:rsidR="009B5BF3">
        <w:rPr>
          <w:sz w:val="22"/>
          <w:szCs w:val="22"/>
          <w:u w:val="none"/>
          <w:lang w:val="cs-CZ"/>
        </w:rPr>
        <w:t>s</w:t>
      </w:r>
      <w:r w:rsidRPr="009B5BF3">
        <w:rPr>
          <w:sz w:val="22"/>
          <w:szCs w:val="22"/>
          <w:u w:val="none"/>
        </w:rPr>
        <w:t xml:space="preserve">mlouva podléhá uveřejnění dle zákona č. 340/2015 Sb., o zvláštních podmínkách účinnosti některých smluv, uveřejňování těchto smluv a o registru smluv </w:t>
      </w:r>
      <w:r w:rsidRPr="005B4395">
        <w:rPr>
          <w:i/>
          <w:iCs/>
          <w:sz w:val="22"/>
          <w:szCs w:val="22"/>
          <w:u w:val="none"/>
        </w:rPr>
        <w:t xml:space="preserve">(zákon o registru smluv). </w:t>
      </w:r>
      <w:r w:rsidRPr="009B5BF3">
        <w:rPr>
          <w:sz w:val="22"/>
          <w:szCs w:val="22"/>
          <w:u w:val="none"/>
        </w:rPr>
        <w:t xml:space="preserve">Uveřejnění zajistí </w:t>
      </w:r>
      <w:r w:rsidRPr="009B5BF3">
        <w:rPr>
          <w:sz w:val="22"/>
          <w:szCs w:val="22"/>
          <w:u w:val="none"/>
          <w:lang w:val="cs-CZ"/>
        </w:rPr>
        <w:t>Objednatel</w:t>
      </w:r>
      <w:r w:rsidRPr="009B5BF3">
        <w:rPr>
          <w:sz w:val="22"/>
          <w:szCs w:val="22"/>
          <w:u w:val="none"/>
        </w:rPr>
        <w:t>.</w:t>
      </w:r>
    </w:p>
    <w:p w14:paraId="3CBB9CB2" w14:textId="5408334F" w:rsidR="00270C2B" w:rsidRPr="009B5BF3" w:rsidRDefault="00270C2B" w:rsidP="00270C2B">
      <w:pPr>
        <w:pStyle w:val="Nzev"/>
        <w:numPr>
          <w:ilvl w:val="1"/>
          <w:numId w:val="40"/>
        </w:numPr>
        <w:ind w:left="567" w:hanging="567"/>
        <w:jc w:val="both"/>
        <w:rPr>
          <w:sz w:val="22"/>
          <w:szCs w:val="22"/>
          <w:u w:val="none"/>
        </w:rPr>
      </w:pPr>
      <w:r w:rsidRPr="009B5BF3">
        <w:rPr>
          <w:sz w:val="22"/>
          <w:szCs w:val="22"/>
          <w:u w:val="none"/>
        </w:rPr>
        <w:t xml:space="preserve">Tato </w:t>
      </w:r>
      <w:r w:rsidR="009B5BF3">
        <w:rPr>
          <w:sz w:val="22"/>
          <w:szCs w:val="22"/>
          <w:u w:val="none"/>
          <w:lang w:val="cs-CZ"/>
        </w:rPr>
        <w:t>s</w:t>
      </w:r>
      <w:r w:rsidRPr="009B5BF3">
        <w:rPr>
          <w:sz w:val="22"/>
          <w:szCs w:val="22"/>
          <w:u w:val="none"/>
        </w:rPr>
        <w:t xml:space="preserve">mlouva nabývá platnosti dnem jejího podpisu oběma </w:t>
      </w:r>
      <w:r w:rsidRPr="009B5BF3">
        <w:rPr>
          <w:sz w:val="22"/>
          <w:szCs w:val="22"/>
          <w:u w:val="none"/>
          <w:lang w:val="cs-CZ"/>
        </w:rPr>
        <w:t>S</w:t>
      </w:r>
      <w:r w:rsidRPr="009B5BF3">
        <w:rPr>
          <w:sz w:val="22"/>
          <w:szCs w:val="22"/>
          <w:u w:val="none"/>
        </w:rPr>
        <w:t xml:space="preserve">mluvními stranami a účinnosti </w:t>
      </w:r>
      <w:r w:rsidR="009B5BF3" w:rsidRPr="009B5BF3">
        <w:rPr>
          <w:sz w:val="22"/>
          <w:szCs w:val="22"/>
          <w:u w:val="none"/>
          <w:lang w:val="cs-CZ"/>
        </w:rPr>
        <w:t>dne 1.10.202</w:t>
      </w:r>
      <w:r w:rsidR="00F64E3B">
        <w:rPr>
          <w:sz w:val="22"/>
          <w:szCs w:val="22"/>
          <w:u w:val="none"/>
          <w:lang w:val="cs-CZ"/>
        </w:rPr>
        <w:t>5</w:t>
      </w:r>
      <w:r w:rsidRPr="009B5BF3">
        <w:rPr>
          <w:sz w:val="22"/>
          <w:szCs w:val="22"/>
          <w:u w:val="none"/>
        </w:rPr>
        <w:t>.</w:t>
      </w:r>
    </w:p>
    <w:p w14:paraId="0477308F" w14:textId="79331C63" w:rsidR="00270C2B" w:rsidRPr="00220B5E" w:rsidRDefault="00D817D8" w:rsidP="00D817D8">
      <w:pPr>
        <w:pStyle w:val="Nzev"/>
        <w:numPr>
          <w:ilvl w:val="1"/>
          <w:numId w:val="40"/>
        </w:numPr>
        <w:ind w:left="567" w:hanging="567"/>
        <w:jc w:val="both"/>
        <w:rPr>
          <w:sz w:val="22"/>
          <w:szCs w:val="22"/>
          <w:u w:val="none"/>
        </w:rPr>
      </w:pPr>
      <w:r w:rsidRPr="00220B5E">
        <w:rPr>
          <w:rFonts w:asciiTheme="minorHAnsi" w:hAnsiTheme="minorHAnsi"/>
          <w:color w:val="000000" w:themeColor="text1"/>
          <w:sz w:val="22"/>
          <w:u w:val="none"/>
        </w:rPr>
        <w:t>Tato smlouva byla sepsána ve dvou vyhotoveních. Každá ze smluvních stran obdržela po jednom totožném vyhotovení.</w:t>
      </w:r>
    </w:p>
    <w:p w14:paraId="6B8E93E5" w14:textId="77777777" w:rsidR="00270C2B" w:rsidRPr="00036F2B" w:rsidRDefault="00270C2B" w:rsidP="00270C2B">
      <w:pPr>
        <w:pStyle w:val="Nzev"/>
        <w:numPr>
          <w:ilvl w:val="1"/>
          <w:numId w:val="40"/>
        </w:numPr>
        <w:ind w:left="567" w:hanging="567"/>
        <w:jc w:val="both"/>
        <w:rPr>
          <w:sz w:val="22"/>
          <w:szCs w:val="22"/>
          <w:u w:val="none"/>
        </w:rPr>
      </w:pPr>
      <w:r w:rsidRPr="00220B5E">
        <w:rPr>
          <w:sz w:val="22"/>
          <w:szCs w:val="22"/>
          <w:u w:val="none"/>
        </w:rPr>
        <w:t>Doplňování nebo změnu</w:t>
      </w:r>
      <w:r w:rsidRPr="009B5BF3">
        <w:rPr>
          <w:sz w:val="22"/>
          <w:szCs w:val="22"/>
          <w:u w:val="none"/>
        </w:rPr>
        <w:t xml:space="preserve"> této smlouvy lze provádět jen se souhlasem Smluvních stran, a to pouze</w:t>
      </w:r>
      <w:r w:rsidRPr="00036F2B">
        <w:rPr>
          <w:sz w:val="22"/>
          <w:szCs w:val="22"/>
          <w:u w:val="none"/>
        </w:rPr>
        <w:t xml:space="preserve"> formou písemných dodatků. Žádná ze smluvních stran se nemůže dovolávat zvláštních, v této smlouvě neuvedených ústních ujednání a dohod.</w:t>
      </w:r>
    </w:p>
    <w:p w14:paraId="57CCB000" w14:textId="77777777" w:rsidR="00270C2B" w:rsidRPr="00036F2B" w:rsidRDefault="00270C2B" w:rsidP="00270C2B">
      <w:pPr>
        <w:pStyle w:val="Nzev"/>
        <w:numPr>
          <w:ilvl w:val="1"/>
          <w:numId w:val="40"/>
        </w:numPr>
        <w:ind w:left="567" w:hanging="567"/>
        <w:jc w:val="both"/>
        <w:rPr>
          <w:sz w:val="22"/>
          <w:szCs w:val="22"/>
          <w:u w:val="none"/>
        </w:rPr>
      </w:pPr>
      <w:r w:rsidRPr="00036F2B">
        <w:rPr>
          <w:sz w:val="22"/>
          <w:szCs w:val="22"/>
          <w:u w:val="none"/>
        </w:rPr>
        <w:t xml:space="preserve">Jakékoliv změny kontaktních údajů a kontaktních osob je Smluvní strana oprávněna písemně oznámit druhé straně bez nutnosti uzavření dodatku ke smlouvě. </w:t>
      </w:r>
    </w:p>
    <w:p w14:paraId="6288DAEC" w14:textId="77777777" w:rsidR="00270C2B" w:rsidRPr="00036F2B" w:rsidRDefault="00270C2B" w:rsidP="00270C2B">
      <w:pPr>
        <w:pStyle w:val="Nzev"/>
        <w:numPr>
          <w:ilvl w:val="1"/>
          <w:numId w:val="40"/>
        </w:numPr>
        <w:ind w:left="567" w:hanging="567"/>
        <w:jc w:val="both"/>
        <w:rPr>
          <w:sz w:val="22"/>
          <w:szCs w:val="22"/>
          <w:u w:val="none"/>
        </w:rPr>
      </w:pPr>
      <w:r w:rsidRPr="00036F2B">
        <w:rPr>
          <w:sz w:val="22"/>
          <w:szCs w:val="22"/>
          <w:u w:val="none"/>
        </w:rPr>
        <w:t xml:space="preserve">Smluvní strany prohlašují, že žádná z nich se nepovažuje za slabší smluvní stranu ve smyslu ustanovení § 433 zákona č. 89/2012 Sb., občanský zákoník. </w:t>
      </w:r>
    </w:p>
    <w:p w14:paraId="3743714B" w14:textId="77777777" w:rsidR="00270C2B" w:rsidRPr="00036F2B" w:rsidRDefault="00270C2B" w:rsidP="00270C2B">
      <w:pPr>
        <w:pStyle w:val="Nzev"/>
        <w:numPr>
          <w:ilvl w:val="1"/>
          <w:numId w:val="40"/>
        </w:numPr>
        <w:ind w:left="567" w:hanging="567"/>
        <w:jc w:val="both"/>
        <w:rPr>
          <w:sz w:val="22"/>
          <w:szCs w:val="22"/>
          <w:u w:val="none"/>
        </w:rPr>
      </w:pPr>
      <w:r w:rsidRPr="00036F2B">
        <w:rPr>
          <w:sz w:val="22"/>
          <w:szCs w:val="22"/>
          <w:u w:val="none"/>
        </w:rPr>
        <w:lastRenderedPageBreak/>
        <w:t>Informace k ochraně osobních údajů jsou ze strany NPÚ uveřejněny na webových stránkách www.npu.cz v sekci „Ochrana osobních údajů“.</w:t>
      </w:r>
    </w:p>
    <w:p w14:paraId="315E10C1" w14:textId="77777777" w:rsidR="00270C2B" w:rsidRPr="00036F2B" w:rsidRDefault="00270C2B" w:rsidP="00270C2B">
      <w:pPr>
        <w:pStyle w:val="Nzev"/>
        <w:numPr>
          <w:ilvl w:val="1"/>
          <w:numId w:val="40"/>
        </w:numPr>
        <w:ind w:left="567" w:hanging="567"/>
        <w:jc w:val="both"/>
        <w:rPr>
          <w:sz w:val="22"/>
          <w:szCs w:val="22"/>
          <w:u w:val="none"/>
        </w:rPr>
      </w:pPr>
      <w:r w:rsidRPr="00036F2B">
        <w:rPr>
          <w:sz w:val="22"/>
          <w:szCs w:val="22"/>
          <w:u w:val="none"/>
        </w:rPr>
        <w:t>Na důkaz souhlasu s celým obsahem smlouvy připojují smluvní strany své podpisy.</w:t>
      </w:r>
    </w:p>
    <w:p w14:paraId="4FB4FB37" w14:textId="26B89CA8" w:rsidR="00BC08E0" w:rsidRDefault="00BC08E0" w:rsidP="00BC08E0">
      <w:pPr>
        <w:pStyle w:val="Zkladntext2"/>
        <w:shd w:val="clear" w:color="auto" w:fill="auto"/>
        <w:tabs>
          <w:tab w:val="left" w:pos="1153"/>
        </w:tabs>
        <w:spacing w:before="0" w:after="0" w:line="240" w:lineRule="auto"/>
        <w:ind w:right="40"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135E99C6" w14:textId="77777777" w:rsidR="00264CD2" w:rsidRPr="00AC19BD" w:rsidRDefault="00264CD2" w:rsidP="00BC08E0">
      <w:pPr>
        <w:pStyle w:val="Zkladntext2"/>
        <w:shd w:val="clear" w:color="auto" w:fill="auto"/>
        <w:tabs>
          <w:tab w:val="left" w:pos="1153"/>
        </w:tabs>
        <w:spacing w:before="0" w:after="0" w:line="240" w:lineRule="auto"/>
        <w:ind w:right="40" w:firstLine="0"/>
        <w:jc w:val="both"/>
        <w:rPr>
          <w:rFonts w:asciiTheme="minorHAnsi" w:hAnsiTheme="minorHAnsi" w:cstheme="minorHAnsi"/>
          <w:sz w:val="12"/>
          <w:szCs w:val="12"/>
        </w:rPr>
      </w:pPr>
    </w:p>
    <w:p w14:paraId="1789C5DD" w14:textId="189FC72F" w:rsidR="00AC19BD" w:rsidRDefault="00AC19BD" w:rsidP="00E56670">
      <w:pPr>
        <w:pStyle w:val="Nadpis20"/>
        <w:keepNext/>
        <w:keepLines/>
        <w:numPr>
          <w:ilvl w:val="0"/>
          <w:numId w:val="10"/>
        </w:numPr>
        <w:shd w:val="clear" w:color="auto" w:fill="auto"/>
        <w:spacing w:before="0" w:after="0" w:line="240" w:lineRule="auto"/>
        <w:ind w:left="357" w:hanging="357"/>
        <w:jc w:val="left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>Přílohy</w:t>
      </w:r>
    </w:p>
    <w:p w14:paraId="59D054F9" w14:textId="3DF9B703" w:rsidR="009F46F9" w:rsidRDefault="009F46F9" w:rsidP="00E56670">
      <w:pPr>
        <w:pStyle w:val="Nadpis20"/>
        <w:keepNext/>
        <w:keepLines/>
        <w:numPr>
          <w:ilvl w:val="1"/>
          <w:numId w:val="10"/>
        </w:numPr>
        <w:shd w:val="clear" w:color="auto" w:fill="auto"/>
        <w:spacing w:before="0" w:after="0" w:line="240" w:lineRule="auto"/>
        <w:ind w:left="426" w:hanging="426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>Kalkulace ceny</w:t>
      </w:r>
    </w:p>
    <w:p w14:paraId="5ED37366" w14:textId="17D780F8" w:rsidR="00AC19BD" w:rsidRDefault="007E35B5" w:rsidP="00E56670">
      <w:pPr>
        <w:pStyle w:val="Nadpis20"/>
        <w:keepNext/>
        <w:keepLines/>
        <w:numPr>
          <w:ilvl w:val="1"/>
          <w:numId w:val="10"/>
        </w:numPr>
        <w:shd w:val="clear" w:color="auto" w:fill="auto"/>
        <w:spacing w:before="0" w:after="0" w:line="240" w:lineRule="auto"/>
        <w:ind w:left="426" w:hanging="426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>Harmonogram úklidu</w:t>
      </w:r>
    </w:p>
    <w:p w14:paraId="07D1416F" w14:textId="417B70E7" w:rsidR="00AC19BD" w:rsidRPr="007E35B5" w:rsidRDefault="00656FFE" w:rsidP="00E56670">
      <w:pPr>
        <w:pStyle w:val="Nadpis20"/>
        <w:keepNext/>
        <w:keepLines/>
        <w:numPr>
          <w:ilvl w:val="1"/>
          <w:numId w:val="10"/>
        </w:numPr>
        <w:shd w:val="clear" w:color="auto" w:fill="auto"/>
        <w:spacing w:before="0" w:after="0" w:line="240" w:lineRule="auto"/>
        <w:ind w:left="426" w:hanging="426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656FFE">
        <w:rPr>
          <w:rFonts w:ascii="Calibri" w:hAnsi="Calibri" w:cs="Calibri"/>
          <w:b w:val="0"/>
          <w:bCs w:val="0"/>
          <w:w w:val="105"/>
          <w:sz w:val="22"/>
          <w:szCs w:val="22"/>
        </w:rPr>
        <w:t>Standard úklidových služeb</w:t>
      </w:r>
    </w:p>
    <w:p w14:paraId="37A71A58" w14:textId="18E807C1" w:rsidR="007E35B5" w:rsidRPr="00656FFE" w:rsidRDefault="007E35B5" w:rsidP="00E56670">
      <w:pPr>
        <w:pStyle w:val="Nadpis20"/>
        <w:keepNext/>
        <w:keepLines/>
        <w:numPr>
          <w:ilvl w:val="1"/>
          <w:numId w:val="10"/>
        </w:numPr>
        <w:shd w:val="clear" w:color="auto" w:fill="auto"/>
        <w:spacing w:before="0" w:after="0" w:line="240" w:lineRule="auto"/>
        <w:ind w:left="426" w:hanging="426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="Calibri" w:hAnsi="Calibri" w:cs="Calibri"/>
          <w:b w:val="0"/>
          <w:bCs w:val="0"/>
          <w:w w:val="105"/>
          <w:sz w:val="22"/>
          <w:szCs w:val="22"/>
        </w:rPr>
        <w:t>Vzor formuláře hodnocení kvality KPI</w:t>
      </w:r>
    </w:p>
    <w:p w14:paraId="3E1EACCC" w14:textId="39AD1168" w:rsidR="00AC19BD" w:rsidRDefault="00AC19BD" w:rsidP="00222BB0">
      <w:pPr>
        <w:pStyle w:val="Nadpis20"/>
        <w:keepNext/>
        <w:keepLines/>
        <w:shd w:val="clear" w:color="auto" w:fill="auto"/>
        <w:spacing w:before="0" w:after="0" w:line="240" w:lineRule="auto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55DA7025" w14:textId="559F04D5" w:rsidR="00AC19BD" w:rsidRPr="00AC19BD" w:rsidRDefault="00AC19BD" w:rsidP="00AC19BD">
      <w:pPr>
        <w:pStyle w:val="Nadpis20"/>
        <w:keepNext/>
        <w:keepLines/>
        <w:shd w:val="clear" w:color="auto" w:fill="auto"/>
        <w:spacing w:before="0" w:after="0" w:line="240" w:lineRule="auto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  <w:sectPr w:rsidR="00AC19BD" w:rsidRPr="00AC19BD" w:rsidSect="00F440EB">
          <w:footerReference w:type="default" r:id="rId7"/>
          <w:headerReference w:type="first" r:id="rId8"/>
          <w:footerReference w:type="first" r:id="rId9"/>
          <w:type w:val="continuous"/>
          <w:pgSz w:w="11905" w:h="16837" w:code="9"/>
          <w:pgMar w:top="1134" w:right="1418" w:bottom="1021" w:left="1418" w:header="1021" w:footer="567" w:gutter="0"/>
          <w:cols w:space="720"/>
          <w:noEndnote/>
          <w:titlePg/>
          <w:docGrid w:linePitch="360"/>
        </w:sectPr>
      </w:pPr>
    </w:p>
    <w:p w14:paraId="7310158A" w14:textId="77777777" w:rsidR="00AC19BD" w:rsidRDefault="00460A60" w:rsidP="00460A60">
      <w:pPr>
        <w:pStyle w:val="Zkladntext0"/>
        <w:ind w:left="360"/>
        <w:rPr>
          <w:rFonts w:ascii="Calibri" w:hAnsi="Calibri"/>
          <w:b/>
          <w:color w:val="000000"/>
          <w:sz w:val="22"/>
          <w:szCs w:val="22"/>
        </w:rPr>
      </w:pPr>
      <w:r>
        <w:rPr>
          <w:rFonts w:ascii="Calibri" w:hAnsi="Calibri"/>
          <w:b/>
          <w:color w:val="000000"/>
          <w:sz w:val="22"/>
          <w:szCs w:val="22"/>
        </w:rPr>
        <w:t xml:space="preserve">                 </w:t>
      </w:r>
    </w:p>
    <w:p w14:paraId="544C1607" w14:textId="77777777" w:rsidR="00AC19BD" w:rsidRDefault="00AC19BD" w:rsidP="00460A60">
      <w:pPr>
        <w:pStyle w:val="Zkladntext0"/>
        <w:ind w:left="360"/>
        <w:rPr>
          <w:rFonts w:ascii="Calibri" w:hAnsi="Calibri"/>
          <w:b/>
          <w:color w:val="000000"/>
          <w:sz w:val="22"/>
          <w:szCs w:val="22"/>
        </w:rPr>
      </w:pPr>
    </w:p>
    <w:p w14:paraId="47A5D9FC" w14:textId="77777777" w:rsidR="00AC19BD" w:rsidRDefault="00AC19BD" w:rsidP="00460A60">
      <w:pPr>
        <w:pStyle w:val="Zkladntext0"/>
        <w:ind w:left="360"/>
        <w:rPr>
          <w:rFonts w:ascii="Calibri" w:hAnsi="Calibri"/>
          <w:b/>
          <w:color w:val="000000"/>
          <w:sz w:val="22"/>
          <w:szCs w:val="22"/>
        </w:rPr>
      </w:pPr>
    </w:p>
    <w:p w14:paraId="1B135C4D" w14:textId="77777777" w:rsidR="00AC19BD" w:rsidRDefault="00AC19BD" w:rsidP="00460A60">
      <w:pPr>
        <w:pStyle w:val="Zkladntext0"/>
        <w:ind w:left="360"/>
        <w:rPr>
          <w:rFonts w:ascii="Calibri" w:hAnsi="Calibri"/>
          <w:b/>
          <w:color w:val="000000"/>
          <w:sz w:val="22"/>
          <w:szCs w:val="22"/>
        </w:rPr>
      </w:pPr>
    </w:p>
    <w:p w14:paraId="68719150" w14:textId="4E028661" w:rsidR="00460A60" w:rsidRDefault="00AC19BD" w:rsidP="00460A60">
      <w:pPr>
        <w:pStyle w:val="Zkladntext0"/>
        <w:ind w:left="360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/>
          <w:color w:val="000000"/>
          <w:sz w:val="22"/>
          <w:szCs w:val="22"/>
        </w:rPr>
        <w:t xml:space="preserve">            </w:t>
      </w:r>
      <w:r w:rsidR="00460A60">
        <w:rPr>
          <w:rFonts w:ascii="Calibri" w:hAnsi="Calibri"/>
          <w:b/>
          <w:color w:val="000000"/>
          <w:sz w:val="22"/>
          <w:szCs w:val="22"/>
        </w:rPr>
        <w:t xml:space="preserve"> </w:t>
      </w:r>
      <w:r w:rsidR="00460A60" w:rsidRPr="0064078B">
        <w:rPr>
          <w:rFonts w:ascii="Calibri" w:hAnsi="Calibri"/>
          <w:bCs/>
          <w:color w:val="000000"/>
          <w:sz w:val="22"/>
          <w:szCs w:val="22"/>
        </w:rPr>
        <w:t xml:space="preserve">V Brně </w:t>
      </w:r>
      <w:r w:rsidR="00220B5E">
        <w:rPr>
          <w:rFonts w:ascii="Calibri" w:hAnsi="Calibri"/>
          <w:bCs/>
          <w:color w:val="000000"/>
          <w:sz w:val="22"/>
          <w:szCs w:val="22"/>
        </w:rPr>
        <w:t>22</w:t>
      </w:r>
      <w:r w:rsidR="005B4395">
        <w:rPr>
          <w:rFonts w:ascii="Calibri" w:hAnsi="Calibri"/>
          <w:bCs/>
          <w:color w:val="000000"/>
          <w:sz w:val="22"/>
          <w:szCs w:val="22"/>
        </w:rPr>
        <w:t xml:space="preserve">. </w:t>
      </w:r>
      <w:r w:rsidR="00220B5E">
        <w:rPr>
          <w:rFonts w:ascii="Calibri" w:hAnsi="Calibri"/>
          <w:bCs/>
          <w:color w:val="000000"/>
          <w:sz w:val="22"/>
          <w:szCs w:val="22"/>
        </w:rPr>
        <w:t>9</w:t>
      </w:r>
      <w:r w:rsidR="005B4395">
        <w:rPr>
          <w:rFonts w:ascii="Calibri" w:hAnsi="Calibri"/>
          <w:bCs/>
          <w:color w:val="000000"/>
          <w:sz w:val="22"/>
          <w:szCs w:val="22"/>
        </w:rPr>
        <w:t>. 2025</w:t>
      </w:r>
      <w:r w:rsidR="009B5BF3">
        <w:rPr>
          <w:rFonts w:ascii="Calibri" w:hAnsi="Calibri"/>
          <w:bCs/>
          <w:color w:val="000000"/>
          <w:sz w:val="22"/>
          <w:szCs w:val="22"/>
        </w:rPr>
        <w:tab/>
      </w:r>
      <w:r w:rsidR="009B5BF3">
        <w:rPr>
          <w:rFonts w:ascii="Calibri" w:hAnsi="Calibri"/>
          <w:bCs/>
          <w:color w:val="000000"/>
          <w:sz w:val="22"/>
          <w:szCs w:val="22"/>
        </w:rPr>
        <w:tab/>
      </w:r>
      <w:r w:rsidR="009B5BF3">
        <w:rPr>
          <w:rFonts w:ascii="Calibri" w:hAnsi="Calibri"/>
          <w:bCs/>
          <w:color w:val="000000"/>
          <w:sz w:val="22"/>
          <w:szCs w:val="22"/>
        </w:rPr>
        <w:tab/>
      </w:r>
      <w:r w:rsidR="009B5BF3">
        <w:rPr>
          <w:rFonts w:ascii="Calibri" w:hAnsi="Calibri"/>
          <w:bCs/>
          <w:color w:val="000000"/>
          <w:sz w:val="22"/>
          <w:szCs w:val="22"/>
        </w:rPr>
        <w:tab/>
      </w:r>
      <w:r w:rsidR="00220B5E">
        <w:rPr>
          <w:rFonts w:ascii="Calibri" w:hAnsi="Calibri"/>
          <w:bCs/>
          <w:color w:val="000000"/>
          <w:sz w:val="22"/>
          <w:szCs w:val="22"/>
        </w:rPr>
        <w:tab/>
      </w:r>
      <w:r w:rsidR="009B5BF3">
        <w:rPr>
          <w:rFonts w:ascii="Calibri" w:hAnsi="Calibri"/>
          <w:bCs/>
          <w:color w:val="000000"/>
          <w:sz w:val="22"/>
          <w:szCs w:val="22"/>
        </w:rPr>
        <w:tab/>
      </w:r>
      <w:r w:rsidR="005B4395" w:rsidRPr="0064078B">
        <w:rPr>
          <w:rFonts w:ascii="Calibri" w:hAnsi="Calibri"/>
          <w:bCs/>
          <w:color w:val="000000"/>
          <w:sz w:val="22"/>
          <w:szCs w:val="22"/>
        </w:rPr>
        <w:t xml:space="preserve">V Brně </w:t>
      </w:r>
      <w:r w:rsidR="00220B5E">
        <w:rPr>
          <w:rFonts w:ascii="Calibri" w:hAnsi="Calibri"/>
          <w:bCs/>
          <w:color w:val="000000"/>
          <w:sz w:val="22"/>
          <w:szCs w:val="22"/>
        </w:rPr>
        <w:t>22</w:t>
      </w:r>
      <w:r w:rsidR="005B4395">
        <w:rPr>
          <w:rFonts w:ascii="Calibri" w:hAnsi="Calibri"/>
          <w:bCs/>
          <w:color w:val="000000"/>
          <w:sz w:val="22"/>
          <w:szCs w:val="22"/>
        </w:rPr>
        <w:t xml:space="preserve">. </w:t>
      </w:r>
      <w:r w:rsidR="00220B5E">
        <w:rPr>
          <w:rFonts w:ascii="Calibri" w:hAnsi="Calibri"/>
          <w:bCs/>
          <w:color w:val="000000"/>
          <w:sz w:val="22"/>
          <w:szCs w:val="22"/>
        </w:rPr>
        <w:t>9</w:t>
      </w:r>
      <w:r w:rsidR="005B4395">
        <w:rPr>
          <w:rFonts w:ascii="Calibri" w:hAnsi="Calibri"/>
          <w:bCs/>
          <w:color w:val="000000"/>
          <w:sz w:val="22"/>
          <w:szCs w:val="22"/>
        </w:rPr>
        <w:t>. 2025</w:t>
      </w:r>
      <w:r w:rsidR="005B4395">
        <w:rPr>
          <w:rFonts w:ascii="Calibri" w:hAnsi="Calibri"/>
          <w:bCs/>
          <w:color w:val="000000"/>
          <w:sz w:val="22"/>
          <w:szCs w:val="22"/>
        </w:rPr>
        <w:tab/>
      </w:r>
    </w:p>
    <w:p w14:paraId="135FF589" w14:textId="635B3F77" w:rsidR="009B5BF3" w:rsidRDefault="009B5BF3" w:rsidP="00460A60">
      <w:pPr>
        <w:pStyle w:val="Zkladntext0"/>
        <w:ind w:left="360"/>
        <w:rPr>
          <w:rFonts w:ascii="Calibri" w:hAnsi="Calibri"/>
          <w:bCs/>
          <w:color w:val="000000"/>
          <w:sz w:val="22"/>
          <w:szCs w:val="22"/>
        </w:rPr>
      </w:pPr>
    </w:p>
    <w:p w14:paraId="3E9EB480" w14:textId="697F62D2" w:rsidR="009B5BF3" w:rsidRDefault="009B5BF3" w:rsidP="00460A60">
      <w:pPr>
        <w:pStyle w:val="Zkladntext0"/>
        <w:ind w:left="360"/>
        <w:rPr>
          <w:rFonts w:ascii="Calibri" w:hAnsi="Calibri"/>
          <w:bCs/>
          <w:color w:val="000000"/>
          <w:sz w:val="22"/>
          <w:szCs w:val="22"/>
        </w:rPr>
      </w:pPr>
    </w:p>
    <w:p w14:paraId="56FF07B3" w14:textId="10D75012" w:rsidR="009B5BF3" w:rsidRDefault="009B5BF3" w:rsidP="00460A60">
      <w:pPr>
        <w:pStyle w:val="Zkladntext0"/>
        <w:ind w:left="360"/>
        <w:rPr>
          <w:rFonts w:ascii="Calibri" w:hAnsi="Calibri"/>
          <w:bCs/>
          <w:color w:val="000000"/>
          <w:sz w:val="22"/>
          <w:szCs w:val="22"/>
        </w:rPr>
      </w:pPr>
    </w:p>
    <w:p w14:paraId="2F27878D" w14:textId="1A87EADE" w:rsidR="009B5BF3" w:rsidRDefault="009B5BF3" w:rsidP="00460A60">
      <w:pPr>
        <w:pStyle w:val="Zkladntext0"/>
        <w:ind w:left="360"/>
        <w:rPr>
          <w:rFonts w:ascii="Calibri" w:hAnsi="Calibri"/>
          <w:bCs/>
          <w:color w:val="000000"/>
          <w:sz w:val="22"/>
          <w:szCs w:val="22"/>
        </w:rPr>
      </w:pPr>
    </w:p>
    <w:p w14:paraId="6B49F46D" w14:textId="77777777" w:rsidR="009B5BF3" w:rsidRPr="0064078B" w:rsidRDefault="009B5BF3" w:rsidP="00460A60">
      <w:pPr>
        <w:pStyle w:val="Zkladntext0"/>
        <w:ind w:left="360"/>
        <w:rPr>
          <w:rFonts w:ascii="Calibri" w:hAnsi="Calibri"/>
          <w:bCs/>
          <w:color w:val="000000"/>
          <w:sz w:val="22"/>
          <w:szCs w:val="22"/>
        </w:rPr>
      </w:pPr>
    </w:p>
    <w:p w14:paraId="08ECCB3A" w14:textId="77777777" w:rsidR="00460A60" w:rsidRDefault="00460A60" w:rsidP="00460A60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</w:t>
      </w:r>
    </w:p>
    <w:p w14:paraId="1E7E4E13" w14:textId="4E71D3CA" w:rsidR="00460A60" w:rsidRDefault="00460A60" w:rsidP="00220B5E">
      <w:pPr>
        <w:ind w:firstLine="708"/>
        <w:jc w:val="both"/>
        <w:rPr>
          <w:sz w:val="22"/>
          <w:szCs w:val="22"/>
        </w:rPr>
      </w:pPr>
      <w:r w:rsidRPr="0064078B">
        <w:rPr>
          <w:sz w:val="22"/>
          <w:szCs w:val="22"/>
        </w:rPr>
        <w:t xml:space="preserve">…………………………………  </w:t>
      </w:r>
      <w:r>
        <w:rPr>
          <w:sz w:val="22"/>
          <w:szCs w:val="22"/>
        </w:rPr>
        <w:t xml:space="preserve">               </w:t>
      </w:r>
      <w:r w:rsidR="00220B5E">
        <w:rPr>
          <w:sz w:val="22"/>
          <w:szCs w:val="22"/>
        </w:rPr>
        <w:tab/>
      </w:r>
      <w:r>
        <w:rPr>
          <w:sz w:val="22"/>
          <w:szCs w:val="22"/>
        </w:rPr>
        <w:t xml:space="preserve">     </w:t>
      </w:r>
      <w:r w:rsidRPr="0064078B">
        <w:rPr>
          <w:sz w:val="22"/>
          <w:szCs w:val="22"/>
        </w:rPr>
        <w:t>…………………………………</w:t>
      </w:r>
    </w:p>
    <w:p w14:paraId="6E85F4F5" w14:textId="10B8EEC8" w:rsidR="00460A60" w:rsidRPr="00460A60" w:rsidRDefault="00460A60" w:rsidP="00460A60">
      <w:pPr>
        <w:jc w:val="both"/>
        <w:rPr>
          <w:rFonts w:asciiTheme="minorHAnsi" w:hAnsiTheme="minorHAnsi" w:cstheme="minorHAnsi"/>
          <w:sz w:val="22"/>
          <w:szCs w:val="22"/>
        </w:rPr>
      </w:pPr>
      <w:r w:rsidRPr="00460A60">
        <w:rPr>
          <w:rFonts w:asciiTheme="minorHAnsi" w:hAnsiTheme="minorHAnsi" w:cstheme="minorHAnsi"/>
          <w:sz w:val="22"/>
          <w:szCs w:val="22"/>
        </w:rPr>
        <w:t xml:space="preserve">              </w:t>
      </w:r>
      <w:r w:rsidR="005B4395">
        <w:rPr>
          <w:rFonts w:asciiTheme="minorHAnsi" w:hAnsiTheme="minorHAnsi" w:cstheme="minorHAnsi"/>
          <w:sz w:val="22"/>
          <w:szCs w:val="22"/>
        </w:rPr>
        <w:t xml:space="preserve">             </w:t>
      </w:r>
      <w:r w:rsidRPr="00460A60">
        <w:rPr>
          <w:rFonts w:asciiTheme="minorHAnsi" w:hAnsiTheme="minorHAnsi" w:cstheme="minorHAnsi"/>
          <w:sz w:val="22"/>
          <w:szCs w:val="22"/>
        </w:rPr>
        <w:t xml:space="preserve">PhDr. Zdeněk Vácha                                           </w:t>
      </w:r>
      <w:r w:rsidR="005B4395">
        <w:rPr>
          <w:rFonts w:asciiTheme="minorHAnsi" w:hAnsiTheme="minorHAnsi" w:cstheme="minorHAnsi"/>
          <w:sz w:val="22"/>
          <w:szCs w:val="22"/>
        </w:rPr>
        <w:t xml:space="preserve">   </w:t>
      </w:r>
      <w:r w:rsidRPr="00460A60">
        <w:rPr>
          <w:rFonts w:asciiTheme="minorHAnsi" w:hAnsiTheme="minorHAnsi" w:cstheme="minorHAnsi"/>
          <w:sz w:val="22"/>
          <w:szCs w:val="22"/>
        </w:rPr>
        <w:t xml:space="preserve">     </w:t>
      </w:r>
      <w:r w:rsidR="00AD2200">
        <w:rPr>
          <w:rFonts w:asciiTheme="minorHAnsi" w:hAnsiTheme="minorHAnsi" w:cstheme="minorHAnsi"/>
          <w:sz w:val="22"/>
          <w:szCs w:val="22"/>
        </w:rPr>
        <w:t>xxxxxxxxxx</w:t>
      </w:r>
    </w:p>
    <w:p w14:paraId="6C77147A" w14:textId="3DBFE15A" w:rsidR="00CC1B9F" w:rsidRPr="00897CF4" w:rsidRDefault="00CC1B9F" w:rsidP="00460A60">
      <w:pPr>
        <w:pStyle w:val="Zkladntext60"/>
        <w:shd w:val="clear" w:color="auto" w:fill="auto"/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62375758" w14:textId="77777777" w:rsidR="00CC1B9F" w:rsidRPr="00897CF4" w:rsidRDefault="00CC1B9F" w:rsidP="00A724C6">
      <w:pPr>
        <w:rPr>
          <w:rFonts w:asciiTheme="minorHAnsi" w:hAnsiTheme="minorHAnsi" w:cstheme="minorHAnsi"/>
          <w:sz w:val="22"/>
          <w:szCs w:val="22"/>
        </w:rPr>
        <w:sectPr w:rsidR="00CC1B9F" w:rsidRPr="00897CF4" w:rsidSect="00BC08E0">
          <w:type w:val="continuous"/>
          <w:pgSz w:w="11905" w:h="16837" w:code="9"/>
          <w:pgMar w:top="1418" w:right="1418" w:bottom="1077" w:left="1418" w:header="1021" w:footer="567" w:gutter="0"/>
          <w:cols w:space="720"/>
          <w:noEndnote/>
          <w:docGrid w:linePitch="360"/>
        </w:sectPr>
      </w:pPr>
    </w:p>
    <w:p w14:paraId="5DEB90F1" w14:textId="77777777" w:rsidR="009B5BF3" w:rsidRDefault="009B5BF3" w:rsidP="005B4395">
      <w:pPr>
        <w:rPr>
          <w:rFonts w:asciiTheme="minorHAnsi" w:hAnsiTheme="minorHAnsi" w:cstheme="minorHAnsi"/>
          <w:b/>
          <w:sz w:val="22"/>
          <w:szCs w:val="22"/>
        </w:rPr>
      </w:pPr>
    </w:p>
    <w:p w14:paraId="7533F8D7" w14:textId="510AF4BF" w:rsidR="005B4395" w:rsidRDefault="009B5BF3" w:rsidP="005B4395">
      <w:pPr>
        <w:rPr>
          <w:rFonts w:asciiTheme="minorHAnsi" w:hAnsiTheme="minorHAnsi" w:cstheme="minorHAnsi"/>
          <w:b/>
          <w:sz w:val="22"/>
          <w:szCs w:val="22"/>
        </w:rPr>
      </w:pPr>
      <w:r w:rsidRPr="003C77F9">
        <w:rPr>
          <w:rFonts w:asciiTheme="minorHAnsi" w:hAnsiTheme="minorHAnsi" w:cstheme="minorHAnsi"/>
          <w:b/>
          <w:sz w:val="22"/>
          <w:szCs w:val="22"/>
        </w:rPr>
        <w:t xml:space="preserve">Příloha č. 1 </w:t>
      </w:r>
    </w:p>
    <w:p w14:paraId="65DE4238" w14:textId="53724F20" w:rsidR="005B4395" w:rsidRPr="003C77F9" w:rsidRDefault="005B4395" w:rsidP="005B4395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      Kalkulace ceny díla</w:t>
      </w:r>
    </w:p>
    <w:p w14:paraId="0189795C" w14:textId="46242F36" w:rsidR="005B4395" w:rsidRPr="005B4395" w:rsidRDefault="00AD2200" w:rsidP="009B5BF3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="Times New Roman" w:hAnsi="Times New Roman" w:cstheme="minorHAnsi"/>
          <w:noProof/>
          <w:sz w:val="28"/>
        </w:rPr>
        <w:object w:dxaOrig="1440" w:dyaOrig="1440" w14:anchorId="604E78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.3pt;margin-top:26.85pt;width:427pt;height:221.3pt;z-index:251658240;mso-position-horizontal-relative:text;mso-position-vertical-relative:text">
            <v:imagedata r:id="rId10" o:title=""/>
            <w10:wrap type="square" side="right"/>
          </v:shape>
          <o:OLEObject Type="Embed" ProgID="Excel.Sheet.12" ShapeID="_x0000_s1026" DrawAspect="Content" ObjectID="_1820221982" r:id="rId11"/>
        </w:object>
      </w:r>
    </w:p>
    <w:p w14:paraId="06168F83" w14:textId="77777777" w:rsidR="009B5BF3" w:rsidRPr="00897CF4" w:rsidRDefault="009B5BF3" w:rsidP="00A724C6">
      <w:pPr>
        <w:rPr>
          <w:rFonts w:asciiTheme="minorHAnsi" w:hAnsiTheme="minorHAnsi" w:cstheme="minorHAnsi"/>
          <w:sz w:val="22"/>
          <w:szCs w:val="22"/>
        </w:rPr>
      </w:pPr>
    </w:p>
    <w:sectPr w:rsidR="009B5BF3" w:rsidRPr="00897CF4" w:rsidSect="005B4395">
      <w:type w:val="continuous"/>
      <w:pgSz w:w="11905" w:h="16837"/>
      <w:pgMar w:top="1134" w:right="5670" w:bottom="1134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FF254" w14:textId="77777777" w:rsidR="00DA1AD1" w:rsidRDefault="00DA1AD1">
      <w:r>
        <w:separator/>
      </w:r>
    </w:p>
  </w:endnote>
  <w:endnote w:type="continuationSeparator" w:id="0">
    <w:p w14:paraId="09FDC447" w14:textId="77777777" w:rsidR="00DA1AD1" w:rsidRDefault="00DA1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4991236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427DD180" w14:textId="32610B47" w:rsidR="00897CF4" w:rsidRPr="00AC19BD" w:rsidRDefault="00897CF4">
        <w:pPr>
          <w:pStyle w:val="Zpat"/>
          <w:jc w:val="center"/>
          <w:rPr>
            <w:sz w:val="16"/>
            <w:szCs w:val="16"/>
          </w:rPr>
        </w:pPr>
        <w:r w:rsidRPr="00AC19BD">
          <w:rPr>
            <w:sz w:val="16"/>
            <w:szCs w:val="16"/>
          </w:rPr>
          <w:fldChar w:fldCharType="begin"/>
        </w:r>
        <w:r w:rsidRPr="00AC19BD">
          <w:rPr>
            <w:sz w:val="16"/>
            <w:szCs w:val="16"/>
          </w:rPr>
          <w:instrText>PAGE   \* MERGEFORMAT</w:instrText>
        </w:r>
        <w:r w:rsidRPr="00AC19BD">
          <w:rPr>
            <w:sz w:val="16"/>
            <w:szCs w:val="16"/>
          </w:rPr>
          <w:fldChar w:fldCharType="separate"/>
        </w:r>
        <w:r w:rsidRPr="00AC19BD">
          <w:rPr>
            <w:sz w:val="16"/>
            <w:szCs w:val="16"/>
            <w:lang w:val="cs-CZ"/>
          </w:rPr>
          <w:t>2</w:t>
        </w:r>
        <w:r w:rsidRPr="00AC19BD">
          <w:rPr>
            <w:sz w:val="16"/>
            <w:szCs w:val="16"/>
          </w:rPr>
          <w:fldChar w:fldCharType="end"/>
        </w:r>
        <w:r w:rsidRPr="00AC19BD">
          <w:rPr>
            <w:sz w:val="16"/>
            <w:szCs w:val="16"/>
          </w:rPr>
          <w:t>/</w:t>
        </w:r>
        <w:r w:rsidR="00222BB0">
          <w:rPr>
            <w:sz w:val="16"/>
            <w:szCs w:val="16"/>
          </w:rPr>
          <w:t>6</w:t>
        </w:r>
      </w:p>
    </w:sdtContent>
  </w:sdt>
  <w:p w14:paraId="5A64E2D0" w14:textId="77777777" w:rsidR="00897CF4" w:rsidRDefault="00897CF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8DB4F" w14:textId="77777777" w:rsidR="00CC1B9F" w:rsidRDefault="002F2B32" w:rsidP="00F440EB">
    <w:pPr>
      <w:pStyle w:val="ZhlavneboZpat0"/>
      <w:framePr w:w="12088" w:h="130" w:wrap="none" w:vAnchor="text" w:hAnchor="page" w:x="-90" w:y="-204"/>
      <w:shd w:val="clear" w:color="auto" w:fill="auto"/>
      <w:ind w:left="5381"/>
    </w:pPr>
    <w:r>
      <w:rPr>
        <w:rStyle w:val="ZhlavneboZpatArial85pt"/>
      </w:rPr>
      <w:t>Stránka</w:t>
    </w:r>
    <w:r>
      <w:rPr>
        <w:rStyle w:val="ZhlavneboZpatArial85ptTun"/>
      </w:rPr>
      <w:t xml:space="preserve"> </w:t>
    </w:r>
    <w:r>
      <w:fldChar w:fldCharType="begin"/>
    </w:r>
    <w:r>
      <w:instrText xml:space="preserve"> PAGE \* MERGEFORMAT </w:instrText>
    </w:r>
    <w:r>
      <w:fldChar w:fldCharType="separate"/>
    </w:r>
    <w:r>
      <w:rPr>
        <w:rStyle w:val="ZhlavneboZpatArial85ptTun"/>
      </w:rPr>
      <w:t>1</w:t>
    </w:r>
    <w:r>
      <w:rPr>
        <w:rStyle w:val="ZhlavneboZpatArial85ptTun"/>
      </w:rPr>
      <w:fldChar w:fldCharType="end"/>
    </w:r>
    <w:r>
      <w:rPr>
        <w:rStyle w:val="ZhlavneboZpatArial85pt"/>
      </w:rPr>
      <w:t xml:space="preserve"> z</w:t>
    </w:r>
    <w:r>
      <w:rPr>
        <w:rStyle w:val="ZhlavneboZpatArial85ptTun"/>
      </w:rPr>
      <w:t xml:space="preserve"> 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46276" w14:textId="77777777" w:rsidR="00DA1AD1" w:rsidRDefault="00DA1AD1"/>
  </w:footnote>
  <w:footnote w:type="continuationSeparator" w:id="0">
    <w:p w14:paraId="7C582852" w14:textId="77777777" w:rsidR="00DA1AD1" w:rsidRDefault="00DA1A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7AACA" w14:textId="617A55FC" w:rsidR="00F440EB" w:rsidRPr="00F440EB" w:rsidRDefault="00F440EB" w:rsidP="00F440EB">
    <w:pPr>
      <w:pStyle w:val="Zhlav"/>
      <w:jc w:val="right"/>
      <w:rPr>
        <w:rFonts w:asciiTheme="minorHAnsi" w:hAnsiTheme="minorHAnsi" w:cstheme="minorHAnsi"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565C3C0" wp14:editId="178A911E">
          <wp:simplePos x="0" y="0"/>
          <wp:positionH relativeFrom="margin">
            <wp:align>left</wp:align>
          </wp:positionH>
          <wp:positionV relativeFrom="paragraph">
            <wp:posOffset>-107315</wp:posOffset>
          </wp:positionV>
          <wp:extent cx="1966595" cy="73152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6595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440EB">
      <w:rPr>
        <w:rFonts w:asciiTheme="minorHAnsi" w:hAnsiTheme="minorHAnsi" w:cstheme="minorHAnsi"/>
        <w:sz w:val="22"/>
        <w:szCs w:val="22"/>
        <w:lang w:val="cs-CZ"/>
      </w:rPr>
      <w:t xml:space="preserve">NAK: </w:t>
    </w:r>
    <w:r w:rsidR="00F64E3B" w:rsidRPr="00F64E3B">
      <w:rPr>
        <w:rFonts w:asciiTheme="minorHAnsi" w:hAnsiTheme="minorHAnsi" w:cstheme="minorHAnsi"/>
        <w:sz w:val="22"/>
        <w:szCs w:val="22"/>
        <w:lang w:val="cs-CZ"/>
      </w:rPr>
      <w:t>7100H1250010</w:t>
    </w:r>
    <w:r>
      <w:rPr>
        <w:rFonts w:asciiTheme="minorHAnsi" w:hAnsiTheme="minorHAnsi" w:cstheme="minorHAnsi"/>
        <w:sz w:val="22"/>
        <w:szCs w:val="22"/>
        <w:lang w:val="cs-CZ"/>
      </w:rPr>
      <w:br/>
    </w:r>
    <w:r w:rsidRPr="00F440EB">
      <w:rPr>
        <w:rFonts w:asciiTheme="minorHAnsi" w:hAnsiTheme="minorHAnsi" w:cstheme="minorHAnsi"/>
        <w:sz w:val="22"/>
        <w:szCs w:val="22"/>
        <w:lang w:val="cs-CZ"/>
      </w:rPr>
      <w:t xml:space="preserve">ESS: </w:t>
    </w:r>
    <w:r w:rsidR="00F64E3B" w:rsidRPr="00F64E3B">
      <w:rPr>
        <w:rFonts w:asciiTheme="minorHAnsi" w:hAnsiTheme="minorHAnsi" w:cstheme="minorHAnsi"/>
        <w:sz w:val="22"/>
        <w:szCs w:val="22"/>
      </w:rPr>
      <w:t>NPU-371/75651/2025</w:t>
    </w:r>
  </w:p>
  <w:p w14:paraId="3EE6FB5C" w14:textId="1A358A00" w:rsidR="00F440EB" w:rsidRDefault="00F440E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558A9"/>
    <w:multiLevelType w:val="multilevel"/>
    <w:tmpl w:val="F1260726"/>
    <w:lvl w:ilvl="0">
      <w:start w:val="2"/>
      <w:numFmt w:val="decimal"/>
      <w:lvlText w:val="5.%1"/>
      <w:lvlJc w:val="left"/>
      <w:rPr>
        <w:rFonts w:asciiTheme="minorHAnsi" w:eastAsia="Arial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"/>
      </w:rPr>
    </w:lvl>
    <w:lvl w:ilvl="1">
      <w:start w:val="1"/>
      <w:numFmt w:val="lowerLetter"/>
      <w:lvlText w:val="%2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321B61"/>
    <w:multiLevelType w:val="multilevel"/>
    <w:tmpl w:val="FFD89F30"/>
    <w:styleLink w:val="Styl5"/>
    <w:lvl w:ilvl="0">
      <w:start w:val="3"/>
      <w:numFmt w:val="decimal"/>
      <w:lvlText w:val="2.%1"/>
      <w:lvlJc w:val="left"/>
      <w:rPr>
        <w:rFonts w:asciiTheme="minorHAnsi" w:eastAsia="Arial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1D573F"/>
    <w:multiLevelType w:val="multilevel"/>
    <w:tmpl w:val="9EBE8E70"/>
    <w:numStyleLink w:val="Styl18"/>
  </w:abstractNum>
  <w:abstractNum w:abstractNumId="3" w15:restartNumberingAfterBreak="0">
    <w:nsid w:val="0A300617"/>
    <w:multiLevelType w:val="multilevel"/>
    <w:tmpl w:val="E126010A"/>
    <w:lvl w:ilvl="0">
      <w:start w:val="8"/>
      <w:numFmt w:val="decimal"/>
      <w:lvlText w:val="%1.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A4C33AC"/>
    <w:multiLevelType w:val="multilevel"/>
    <w:tmpl w:val="0405001F"/>
    <w:styleLink w:val="Styl2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08B53A7"/>
    <w:multiLevelType w:val="multilevel"/>
    <w:tmpl w:val="FD067F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10F94F9C"/>
    <w:multiLevelType w:val="multilevel"/>
    <w:tmpl w:val="0405001D"/>
    <w:styleLink w:val="Styl7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71C338F"/>
    <w:multiLevelType w:val="multilevel"/>
    <w:tmpl w:val="747C455E"/>
    <w:lvl w:ilvl="0">
      <w:start w:val="6"/>
      <w:numFmt w:val="decimal"/>
      <w:lvlText w:val="%1"/>
      <w:lvlJc w:val="left"/>
      <w:pPr>
        <w:ind w:left="360" w:hanging="360"/>
      </w:pPr>
      <w:rPr>
        <w:rFonts w:ascii="Calibri" w:hAnsi="Calibri" w:cs="Arial" w:hint="default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ascii="Calibri" w:hAnsi="Calibri" w:cs="Arial"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ascii="Calibri" w:hAnsi="Calibri" w:cs="Arial"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ascii="Calibri" w:hAnsi="Calibri" w:cs="Arial"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ascii="Calibri" w:hAnsi="Calibri" w:cs="Arial"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ascii="Calibri" w:hAnsi="Calibri" w:cs="Arial"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ascii="Calibri" w:hAnsi="Calibri" w:cs="Arial"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ascii="Calibri" w:hAnsi="Calibri" w:cs="Arial"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ascii="Calibri" w:hAnsi="Calibri" w:cs="Arial" w:hint="default"/>
      </w:rPr>
    </w:lvl>
  </w:abstractNum>
  <w:abstractNum w:abstractNumId="8" w15:restartNumberingAfterBreak="0">
    <w:nsid w:val="1DB72B06"/>
    <w:multiLevelType w:val="multilevel"/>
    <w:tmpl w:val="0405001F"/>
    <w:styleLink w:val="Styl20"/>
    <w:lvl w:ilvl="0">
      <w:start w:val="10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A757259"/>
    <w:multiLevelType w:val="multilevel"/>
    <w:tmpl w:val="EF8E9EAE"/>
    <w:styleLink w:val="Styl3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0" w15:restartNumberingAfterBreak="0">
    <w:nsid w:val="35606527"/>
    <w:multiLevelType w:val="multilevel"/>
    <w:tmpl w:val="0405001F"/>
    <w:styleLink w:val="Styl9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71C6EFE"/>
    <w:multiLevelType w:val="hybridMultilevel"/>
    <w:tmpl w:val="9B94E1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7E530C"/>
    <w:multiLevelType w:val="multilevel"/>
    <w:tmpl w:val="0405001D"/>
    <w:styleLink w:val="Styl11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A580FC3"/>
    <w:multiLevelType w:val="multilevel"/>
    <w:tmpl w:val="863E75A2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3D5F349E"/>
    <w:multiLevelType w:val="multilevel"/>
    <w:tmpl w:val="0405001F"/>
    <w:styleLink w:val="Styl10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D646166"/>
    <w:multiLevelType w:val="multilevel"/>
    <w:tmpl w:val="0405001D"/>
    <w:styleLink w:val="Styl6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DCB613F"/>
    <w:multiLevelType w:val="multilevel"/>
    <w:tmpl w:val="0405001F"/>
    <w:styleLink w:val="Styl1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3572146"/>
    <w:multiLevelType w:val="multilevel"/>
    <w:tmpl w:val="49AA4EB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5F57CBC"/>
    <w:multiLevelType w:val="hybridMultilevel"/>
    <w:tmpl w:val="18526830"/>
    <w:lvl w:ilvl="0" w:tplc="0405001B">
      <w:start w:val="1"/>
      <w:numFmt w:val="lowerRoman"/>
      <w:pStyle w:val="Nzev"/>
      <w:lvlText w:val="%1."/>
      <w:lvlJc w:val="right"/>
      <w:pPr>
        <w:ind w:left="46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19" w15:restartNumberingAfterBreak="0">
    <w:nsid w:val="47B95544"/>
    <w:multiLevelType w:val="multilevel"/>
    <w:tmpl w:val="0ACCAE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34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7C0423"/>
    <w:multiLevelType w:val="multilevel"/>
    <w:tmpl w:val="0405001F"/>
    <w:styleLink w:val="Styl1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DF45C1D"/>
    <w:multiLevelType w:val="multilevel"/>
    <w:tmpl w:val="0E36B35C"/>
    <w:numStyleLink w:val="Styl17"/>
  </w:abstractNum>
  <w:abstractNum w:abstractNumId="22" w15:restartNumberingAfterBreak="0">
    <w:nsid w:val="4ED623C8"/>
    <w:multiLevelType w:val="multilevel"/>
    <w:tmpl w:val="EF8E9EAE"/>
    <w:numStyleLink w:val="Styl3"/>
  </w:abstractNum>
  <w:abstractNum w:abstractNumId="23" w15:restartNumberingAfterBreak="0">
    <w:nsid w:val="508A7D06"/>
    <w:multiLevelType w:val="multilevel"/>
    <w:tmpl w:val="0405001F"/>
    <w:styleLink w:val="Styl8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216622B"/>
    <w:multiLevelType w:val="multilevel"/>
    <w:tmpl w:val="0E36B35C"/>
    <w:styleLink w:val="Styl17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553D57DF"/>
    <w:multiLevelType w:val="multilevel"/>
    <w:tmpl w:val="0405001F"/>
    <w:styleLink w:val="Styl13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5C954E1"/>
    <w:multiLevelType w:val="multilevel"/>
    <w:tmpl w:val="E1AC14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7" w15:restartNumberingAfterBreak="0">
    <w:nsid w:val="5D7776FD"/>
    <w:multiLevelType w:val="hybridMultilevel"/>
    <w:tmpl w:val="1EFCED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C92F3F"/>
    <w:multiLevelType w:val="hybridMultilevel"/>
    <w:tmpl w:val="87A0786C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9" w15:restartNumberingAfterBreak="0">
    <w:nsid w:val="5FB14BA7"/>
    <w:multiLevelType w:val="multilevel"/>
    <w:tmpl w:val="F37EF1B4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00" w:hanging="1440"/>
      </w:pPr>
      <w:rPr>
        <w:rFonts w:hint="default"/>
      </w:rPr>
    </w:lvl>
  </w:abstractNum>
  <w:abstractNum w:abstractNumId="30" w15:restartNumberingAfterBreak="0">
    <w:nsid w:val="5FFD2DD9"/>
    <w:multiLevelType w:val="multilevel"/>
    <w:tmpl w:val="ECBA33C0"/>
    <w:styleLink w:val="Styl19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0" w:hanging="36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00" w:hanging="1440"/>
      </w:pPr>
      <w:rPr>
        <w:rFonts w:hint="default"/>
      </w:rPr>
    </w:lvl>
  </w:abstractNum>
  <w:abstractNum w:abstractNumId="31" w15:restartNumberingAfterBreak="0">
    <w:nsid w:val="618A31DF"/>
    <w:multiLevelType w:val="multilevel"/>
    <w:tmpl w:val="A06AA74C"/>
    <w:styleLink w:val="Styl15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5EC4886"/>
    <w:multiLevelType w:val="multilevel"/>
    <w:tmpl w:val="4E90699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6CA3742F"/>
    <w:multiLevelType w:val="multilevel"/>
    <w:tmpl w:val="0405001F"/>
    <w:styleLink w:val="Styl1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13350A"/>
    <w:multiLevelType w:val="multilevel"/>
    <w:tmpl w:val="9EBE8E70"/>
    <w:styleLink w:val="Styl1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sz w:val="20"/>
      </w:rPr>
    </w:lvl>
  </w:abstractNum>
  <w:abstractNum w:abstractNumId="35" w15:restartNumberingAfterBreak="0">
    <w:nsid w:val="74355DBB"/>
    <w:multiLevelType w:val="multilevel"/>
    <w:tmpl w:val="A06AA74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A95031E"/>
    <w:multiLevelType w:val="multilevel"/>
    <w:tmpl w:val="F1FE37A4"/>
    <w:lvl w:ilvl="0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440"/>
      </w:pPr>
      <w:rPr>
        <w:rFonts w:hint="default"/>
      </w:rPr>
    </w:lvl>
  </w:abstractNum>
  <w:abstractNum w:abstractNumId="37" w15:restartNumberingAfterBreak="0">
    <w:nsid w:val="7C0F11D8"/>
    <w:multiLevelType w:val="multilevel"/>
    <w:tmpl w:val="C10C6DAA"/>
    <w:styleLink w:val="Styl1"/>
    <w:lvl w:ilvl="0">
      <w:start w:val="2"/>
      <w:numFmt w:val="decimal"/>
      <w:lvlText w:val="6.%1"/>
      <w:lvlJc w:val="left"/>
      <w:rPr>
        <w:rFonts w:asciiTheme="minorHAnsi" w:eastAsia="Arial" w:hAnsiTheme="minorHAnsi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lang w:val="c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E345B74"/>
    <w:multiLevelType w:val="multilevel"/>
    <w:tmpl w:val="1A1292D4"/>
    <w:styleLink w:val="Styl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6"/>
  </w:num>
  <w:num w:numId="3">
    <w:abstractNumId w:val="22"/>
  </w:num>
  <w:num w:numId="4">
    <w:abstractNumId w:val="32"/>
  </w:num>
  <w:num w:numId="5">
    <w:abstractNumId w:val="3"/>
  </w:num>
  <w:num w:numId="6">
    <w:abstractNumId w:val="18"/>
  </w:num>
  <w:num w:numId="7">
    <w:abstractNumId w:val="13"/>
  </w:num>
  <w:num w:numId="8">
    <w:abstractNumId w:val="37"/>
  </w:num>
  <w:num w:numId="9">
    <w:abstractNumId w:val="4"/>
  </w:num>
  <w:num w:numId="10">
    <w:abstractNumId w:val="29"/>
  </w:num>
  <w:num w:numId="11">
    <w:abstractNumId w:val="5"/>
  </w:num>
  <w:num w:numId="12">
    <w:abstractNumId w:val="9"/>
  </w:num>
  <w:num w:numId="13">
    <w:abstractNumId w:val="38"/>
  </w:num>
  <w:num w:numId="14">
    <w:abstractNumId w:val="1"/>
  </w:num>
  <w:num w:numId="15">
    <w:abstractNumId w:val="26"/>
  </w:num>
  <w:num w:numId="16">
    <w:abstractNumId w:val="15"/>
  </w:num>
  <w:num w:numId="17">
    <w:abstractNumId w:val="6"/>
  </w:num>
  <w:num w:numId="18">
    <w:abstractNumId w:val="21"/>
  </w:num>
  <w:num w:numId="19">
    <w:abstractNumId w:val="2"/>
  </w:num>
  <w:num w:numId="20">
    <w:abstractNumId w:val="28"/>
  </w:num>
  <w:num w:numId="21">
    <w:abstractNumId w:val="23"/>
  </w:num>
  <w:num w:numId="22">
    <w:abstractNumId w:val="10"/>
  </w:num>
  <w:num w:numId="23">
    <w:abstractNumId w:val="14"/>
  </w:num>
  <w:num w:numId="24">
    <w:abstractNumId w:val="12"/>
  </w:num>
  <w:num w:numId="25">
    <w:abstractNumId w:val="17"/>
  </w:num>
  <w:num w:numId="26">
    <w:abstractNumId w:val="11"/>
  </w:num>
  <w:num w:numId="27">
    <w:abstractNumId w:val="33"/>
  </w:num>
  <w:num w:numId="28">
    <w:abstractNumId w:val="25"/>
  </w:num>
  <w:num w:numId="29">
    <w:abstractNumId w:val="27"/>
  </w:num>
  <w:num w:numId="30">
    <w:abstractNumId w:val="16"/>
  </w:num>
  <w:num w:numId="31">
    <w:abstractNumId w:val="31"/>
  </w:num>
  <w:num w:numId="32">
    <w:abstractNumId w:val="20"/>
  </w:num>
  <w:num w:numId="33">
    <w:abstractNumId w:val="35"/>
  </w:num>
  <w:num w:numId="34">
    <w:abstractNumId w:val="7"/>
  </w:num>
  <w:num w:numId="35">
    <w:abstractNumId w:val="24"/>
  </w:num>
  <w:num w:numId="36">
    <w:abstractNumId w:val="34"/>
  </w:num>
  <w:num w:numId="37">
    <w:abstractNumId w:val="30"/>
  </w:num>
  <w:num w:numId="38">
    <w:abstractNumId w:val="8"/>
  </w:num>
  <w:num w:numId="39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zQ3sTAyNra0NDU1NDNS0lEKTi0uzszPAymwqAUAN2c9GSwAAAA="/>
  </w:docVars>
  <w:rsids>
    <w:rsidRoot w:val="00CC1B9F"/>
    <w:rsid w:val="000A630E"/>
    <w:rsid w:val="000B2F68"/>
    <w:rsid w:val="001177B0"/>
    <w:rsid w:val="0019198B"/>
    <w:rsid w:val="00191ABA"/>
    <w:rsid w:val="00220312"/>
    <w:rsid w:val="00220B5E"/>
    <w:rsid w:val="00222BB0"/>
    <w:rsid w:val="00264CD2"/>
    <w:rsid w:val="00270C2B"/>
    <w:rsid w:val="002F2B32"/>
    <w:rsid w:val="00373853"/>
    <w:rsid w:val="003B52FD"/>
    <w:rsid w:val="003B620E"/>
    <w:rsid w:val="00460A60"/>
    <w:rsid w:val="00466DFF"/>
    <w:rsid w:val="00497D61"/>
    <w:rsid w:val="004C0A54"/>
    <w:rsid w:val="004E5756"/>
    <w:rsid w:val="00576A4C"/>
    <w:rsid w:val="005B4395"/>
    <w:rsid w:val="005D01A5"/>
    <w:rsid w:val="00656FFE"/>
    <w:rsid w:val="007373BF"/>
    <w:rsid w:val="007A4769"/>
    <w:rsid w:val="007E35B5"/>
    <w:rsid w:val="007F1804"/>
    <w:rsid w:val="00897CF4"/>
    <w:rsid w:val="008F0145"/>
    <w:rsid w:val="00957327"/>
    <w:rsid w:val="009B5BF3"/>
    <w:rsid w:val="009F46F9"/>
    <w:rsid w:val="00A023E0"/>
    <w:rsid w:val="00A724C6"/>
    <w:rsid w:val="00AC19BD"/>
    <w:rsid w:val="00AD2200"/>
    <w:rsid w:val="00AD349D"/>
    <w:rsid w:val="00B2643F"/>
    <w:rsid w:val="00B44615"/>
    <w:rsid w:val="00B765FF"/>
    <w:rsid w:val="00BB50FD"/>
    <w:rsid w:val="00BC08E0"/>
    <w:rsid w:val="00BF3357"/>
    <w:rsid w:val="00C71A04"/>
    <w:rsid w:val="00CC1B9F"/>
    <w:rsid w:val="00CE7571"/>
    <w:rsid w:val="00D35AD2"/>
    <w:rsid w:val="00D75513"/>
    <w:rsid w:val="00D817D8"/>
    <w:rsid w:val="00D94B50"/>
    <w:rsid w:val="00DA1AD1"/>
    <w:rsid w:val="00E34C1E"/>
    <w:rsid w:val="00E56670"/>
    <w:rsid w:val="00E951E9"/>
    <w:rsid w:val="00EA13A4"/>
    <w:rsid w:val="00F440EB"/>
    <w:rsid w:val="00F64E3B"/>
    <w:rsid w:val="00F90993"/>
    <w:rsid w:val="00FB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B87AD2F"/>
  <w15:docId w15:val="{67478B19-59BA-4B21-A78D-3CFD5001F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DejaVu Sans" w:eastAsia="DejaVu Sans" w:hAnsi="DejaVu Sans" w:cs="DejaVu Sans"/>
        <w:sz w:val="24"/>
        <w:szCs w:val="24"/>
        <w:lang w:val="cs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52FD"/>
    <w:rPr>
      <w:color w:val="000000"/>
    </w:rPr>
  </w:style>
  <w:style w:type="paragraph" w:styleId="Nadpis1">
    <w:name w:val="heading 1"/>
    <w:basedOn w:val="Normln"/>
    <w:link w:val="Nadpis1Char"/>
    <w:uiPriority w:val="9"/>
    <w:qFormat/>
    <w:rsid w:val="00F440E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0">
    <w:name w:val="Nadpis #1_"/>
    <w:basedOn w:val="Standardnpsmoodstavce"/>
    <w:link w:val="Nadpis11"/>
    <w:rPr>
      <w:rFonts w:ascii="Arial" w:eastAsia="Arial" w:hAnsi="Arial" w:cs="Arial"/>
      <w:b w:val="0"/>
      <w:bCs w:val="0"/>
      <w:i w:val="0"/>
      <w:iCs w:val="0"/>
      <w:smallCaps w:val="0"/>
      <w:strike w:val="0"/>
      <w:spacing w:val="40"/>
      <w:sz w:val="60"/>
      <w:szCs w:val="60"/>
    </w:rPr>
  </w:style>
  <w:style w:type="character" w:customStyle="1" w:styleId="Nadpis12">
    <w:name w:val="Nadpis #1"/>
    <w:basedOn w:val="Nadpis10"/>
    <w:rPr>
      <w:rFonts w:ascii="Arial" w:eastAsia="Arial" w:hAnsi="Arial" w:cs="Arial"/>
      <w:b w:val="0"/>
      <w:bCs w:val="0"/>
      <w:i w:val="0"/>
      <w:iCs w:val="0"/>
      <w:smallCaps w:val="0"/>
      <w:strike w:val="0"/>
      <w:spacing w:val="40"/>
      <w:sz w:val="60"/>
      <w:szCs w:val="60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ZhlavneboZpatArial7ptTundkovn3pt">
    <w:name w:val="Záhlaví nebo Zápatí + Arial;7 pt;Tučné;Řádkování 3 pt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spacing w:val="60"/>
      <w:sz w:val="14"/>
      <w:szCs w:val="14"/>
    </w:rPr>
  </w:style>
  <w:style w:type="character" w:customStyle="1" w:styleId="ZhlavneboZpatCalibri115ptdkovn2ptZmnamtka75">
    <w:name w:val="Záhlaví nebo Zápatí + Calibri;11;5 pt;Řádkování 2 pt;Změna měřítka 75%"/>
    <w:basedOn w:val="ZhlavneboZpat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50"/>
      <w:w w:val="75"/>
      <w:sz w:val="23"/>
      <w:szCs w:val="23"/>
    </w:rPr>
  </w:style>
  <w:style w:type="character" w:customStyle="1" w:styleId="ZhlavneboZpatArial85pt">
    <w:name w:val="Záhlaví nebo Zápatí + Arial;8;5 pt"/>
    <w:basedOn w:val="ZhlavneboZpat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ZhlavneboZpatArial85ptTun">
    <w:name w:val="Záhlaví nebo Zápatí + Arial;8;5 pt;Tučné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Zkladntext">
    <w:name w:val="Základní text_"/>
    <w:basedOn w:val="Standardnpsmoodstavce"/>
    <w:link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Zkladntext20">
    <w:name w:val="Základní text (2)_"/>
    <w:basedOn w:val="Standardnpsmoodstavce"/>
    <w:link w:val="Zkladntext2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Nadpis13">
    <w:name w:val="Nadpis #1"/>
    <w:basedOn w:val="Nadpis10"/>
    <w:rPr>
      <w:rFonts w:ascii="Arial" w:eastAsia="Arial" w:hAnsi="Arial" w:cs="Arial"/>
      <w:b w:val="0"/>
      <w:bCs w:val="0"/>
      <w:i w:val="0"/>
      <w:iCs w:val="0"/>
      <w:smallCaps w:val="0"/>
      <w:strike w:val="0"/>
      <w:spacing w:val="40"/>
      <w:sz w:val="60"/>
      <w:szCs w:val="60"/>
    </w:rPr>
  </w:style>
  <w:style w:type="character" w:customStyle="1" w:styleId="Nadpis14">
    <w:name w:val="Nadpis #1"/>
    <w:basedOn w:val="Nadpis10"/>
    <w:rPr>
      <w:rFonts w:ascii="Arial" w:eastAsia="Arial" w:hAnsi="Arial" w:cs="Arial"/>
      <w:b w:val="0"/>
      <w:bCs w:val="0"/>
      <w:i w:val="0"/>
      <w:iCs w:val="0"/>
      <w:smallCaps w:val="0"/>
      <w:strike w:val="0"/>
      <w:spacing w:val="40"/>
      <w:sz w:val="60"/>
      <w:szCs w:val="60"/>
    </w:rPr>
  </w:style>
  <w:style w:type="character" w:customStyle="1" w:styleId="Nadpis15">
    <w:name w:val="Nadpis #1"/>
    <w:basedOn w:val="Nadpis10"/>
    <w:rPr>
      <w:rFonts w:ascii="Arial" w:eastAsia="Arial" w:hAnsi="Arial" w:cs="Arial"/>
      <w:b w:val="0"/>
      <w:bCs w:val="0"/>
      <w:i w:val="0"/>
      <w:iCs w:val="0"/>
      <w:smallCaps w:val="0"/>
      <w:strike w:val="0"/>
      <w:spacing w:val="40"/>
      <w:sz w:val="60"/>
      <w:szCs w:val="60"/>
    </w:rPr>
  </w:style>
  <w:style w:type="character" w:customStyle="1" w:styleId="Zkladntext1">
    <w:name w:val="Základní text1"/>
    <w:basedOn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Nadpis16">
    <w:name w:val="Nadpis #1"/>
    <w:basedOn w:val="Nadpis10"/>
    <w:rPr>
      <w:rFonts w:ascii="Arial" w:eastAsia="Arial" w:hAnsi="Arial" w:cs="Arial"/>
      <w:b w:val="0"/>
      <w:bCs w:val="0"/>
      <w:i w:val="0"/>
      <w:iCs w:val="0"/>
      <w:smallCaps w:val="0"/>
      <w:strike w:val="0"/>
      <w:spacing w:val="40"/>
      <w:sz w:val="60"/>
      <w:szCs w:val="60"/>
    </w:rPr>
  </w:style>
  <w:style w:type="character" w:customStyle="1" w:styleId="Nadpis17">
    <w:name w:val="Nadpis #1"/>
    <w:basedOn w:val="Nadpis10"/>
    <w:rPr>
      <w:rFonts w:ascii="Arial" w:eastAsia="Arial" w:hAnsi="Arial" w:cs="Arial"/>
      <w:b w:val="0"/>
      <w:bCs w:val="0"/>
      <w:i w:val="0"/>
      <w:iCs w:val="0"/>
      <w:smallCaps w:val="0"/>
      <w:strike w:val="0"/>
      <w:spacing w:val="40"/>
      <w:sz w:val="60"/>
      <w:szCs w:val="60"/>
    </w:rPr>
  </w:style>
  <w:style w:type="character" w:customStyle="1" w:styleId="Zkladntext6">
    <w:name w:val="Základní text (6)_"/>
    <w:basedOn w:val="Standardnpsmoodstavce"/>
    <w:link w:val="Zkladntext6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Zkladntext7">
    <w:name w:val="Základní text (7)_"/>
    <w:basedOn w:val="Standardnpsmoodstavce"/>
    <w:link w:val="Zkladntext7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34"/>
      <w:szCs w:val="34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Titulektabulky2">
    <w:name w:val="Titulek tabulky (2)_"/>
    <w:basedOn w:val="Standardnpsmoodstavce"/>
    <w:link w:val="Titulektabulky2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paragraph" w:customStyle="1" w:styleId="Nadpis11">
    <w:name w:val="Nadpis #1"/>
    <w:basedOn w:val="Normln"/>
    <w:link w:val="Nadpis10"/>
    <w:pPr>
      <w:shd w:val="clear" w:color="auto" w:fill="FFFFFF"/>
      <w:spacing w:after="780" w:line="0" w:lineRule="atLeast"/>
      <w:jc w:val="both"/>
      <w:outlineLvl w:val="0"/>
    </w:pPr>
    <w:rPr>
      <w:rFonts w:ascii="Arial" w:eastAsia="Arial" w:hAnsi="Arial" w:cs="Arial"/>
      <w:b/>
      <w:bCs/>
      <w:spacing w:val="40"/>
      <w:sz w:val="60"/>
      <w:szCs w:val="6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">
    <w:name w:val="Základní text2"/>
    <w:basedOn w:val="Normln"/>
    <w:link w:val="Zkladntext"/>
    <w:pPr>
      <w:shd w:val="clear" w:color="auto" w:fill="FFFFFF"/>
      <w:spacing w:before="780" w:after="300" w:line="0" w:lineRule="atLeast"/>
      <w:ind w:hanging="780"/>
    </w:pPr>
    <w:rPr>
      <w:rFonts w:ascii="Arial" w:eastAsia="Arial" w:hAnsi="Arial" w:cs="Arial"/>
      <w:sz w:val="20"/>
      <w:szCs w:val="20"/>
    </w:rPr>
  </w:style>
  <w:style w:type="paragraph" w:customStyle="1" w:styleId="Zkladntext21">
    <w:name w:val="Základní text (2)"/>
    <w:basedOn w:val="Normln"/>
    <w:link w:val="Zkladntext20"/>
    <w:pPr>
      <w:shd w:val="clear" w:color="auto" w:fill="FFFFFF"/>
      <w:spacing w:before="300" w:after="540" w:line="0" w:lineRule="atLeast"/>
    </w:pPr>
    <w:rPr>
      <w:rFonts w:ascii="Arial" w:eastAsia="Arial" w:hAnsi="Arial" w:cs="Arial"/>
      <w:b/>
      <w:bCs/>
      <w:sz w:val="27"/>
      <w:szCs w:val="27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540" w:after="60" w:line="0" w:lineRule="atLeast"/>
      <w:jc w:val="both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120" w:line="0" w:lineRule="atLeast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120" w:after="60" w:line="0" w:lineRule="atLeast"/>
    </w:pPr>
    <w:rPr>
      <w:rFonts w:ascii="Calibri" w:eastAsia="Calibri" w:hAnsi="Calibri" w:cs="Calibri"/>
      <w:b/>
      <w:bCs/>
      <w:sz w:val="34"/>
      <w:szCs w:val="34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1"/>
      <w:szCs w:val="21"/>
    </w:rPr>
  </w:style>
  <w:style w:type="paragraph" w:styleId="Zhlav">
    <w:name w:val="header"/>
    <w:basedOn w:val="Normln"/>
    <w:link w:val="ZhlavChar"/>
    <w:uiPriority w:val="99"/>
    <w:unhideWhenUsed/>
    <w:rsid w:val="00A724C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724C6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A724C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24C6"/>
    <w:rPr>
      <w:color w:val="000000"/>
    </w:rPr>
  </w:style>
  <w:style w:type="paragraph" w:styleId="Odstavecseseznamem">
    <w:name w:val="List Paragraph"/>
    <w:basedOn w:val="Normln"/>
    <w:uiPriority w:val="1"/>
    <w:qFormat/>
    <w:rsid w:val="00BC08E0"/>
    <w:pPr>
      <w:ind w:left="720"/>
      <w:contextualSpacing/>
    </w:pPr>
  </w:style>
  <w:style w:type="paragraph" w:styleId="Nzev">
    <w:name w:val="Title"/>
    <w:basedOn w:val="Normln"/>
    <w:link w:val="NzevChar"/>
    <w:uiPriority w:val="99"/>
    <w:qFormat/>
    <w:rsid w:val="00897CF4"/>
    <w:pPr>
      <w:numPr>
        <w:numId w:val="6"/>
      </w:numPr>
      <w:jc w:val="center"/>
    </w:pPr>
    <w:rPr>
      <w:rFonts w:ascii="Calibri" w:eastAsia="Calibri" w:hAnsi="Calibri" w:cs="Calibri"/>
      <w:color w:val="auto"/>
      <w:sz w:val="20"/>
      <w:szCs w:val="20"/>
      <w:u w:val="single"/>
      <w:lang w:val="x-none" w:eastAsia="x-none"/>
    </w:rPr>
  </w:style>
  <w:style w:type="character" w:customStyle="1" w:styleId="NzevChar">
    <w:name w:val="Název Char"/>
    <w:basedOn w:val="Standardnpsmoodstavce"/>
    <w:link w:val="Nzev"/>
    <w:uiPriority w:val="99"/>
    <w:rsid w:val="00897CF4"/>
    <w:rPr>
      <w:rFonts w:ascii="Calibri" w:eastAsia="Calibri" w:hAnsi="Calibri" w:cs="Calibri"/>
      <w:sz w:val="20"/>
      <w:szCs w:val="20"/>
      <w:u w:val="single"/>
      <w:lang w:val="x-none" w:eastAsia="x-none"/>
    </w:rPr>
  </w:style>
  <w:style w:type="paragraph" w:customStyle="1" w:styleId="Default">
    <w:name w:val="Default"/>
    <w:rsid w:val="00897CF4"/>
    <w:pPr>
      <w:autoSpaceDE w:val="0"/>
      <w:autoSpaceDN w:val="0"/>
      <w:adjustRightInd w:val="0"/>
      <w:ind w:left="703" w:hanging="567"/>
    </w:pPr>
    <w:rPr>
      <w:rFonts w:ascii="Calibri" w:eastAsia="Calibri" w:hAnsi="Calibri" w:cs="Calibri"/>
      <w:color w:val="000000"/>
      <w:lang w:val="cs-CZ"/>
    </w:rPr>
  </w:style>
  <w:style w:type="numbering" w:customStyle="1" w:styleId="Styl1">
    <w:name w:val="Styl1"/>
    <w:uiPriority w:val="99"/>
    <w:rsid w:val="00460A60"/>
    <w:pPr>
      <w:numPr>
        <w:numId w:val="8"/>
      </w:numPr>
    </w:pPr>
  </w:style>
  <w:style w:type="numbering" w:customStyle="1" w:styleId="Styl2">
    <w:name w:val="Styl2"/>
    <w:uiPriority w:val="99"/>
    <w:rsid w:val="00460A60"/>
    <w:pPr>
      <w:numPr>
        <w:numId w:val="9"/>
      </w:numPr>
    </w:pPr>
  </w:style>
  <w:style w:type="paragraph" w:styleId="Zkladntext0">
    <w:name w:val="Body Text"/>
    <w:basedOn w:val="Normln"/>
    <w:link w:val="ZkladntextChar"/>
    <w:uiPriority w:val="99"/>
    <w:rsid w:val="00460A60"/>
    <w:pPr>
      <w:ind w:left="703" w:right="-142" w:hanging="567"/>
      <w:jc w:val="both"/>
    </w:pPr>
    <w:rPr>
      <w:rFonts w:ascii="Arial" w:eastAsia="Calibri" w:hAnsi="Arial" w:cs="Calibri"/>
      <w:color w:val="auto"/>
      <w:sz w:val="20"/>
      <w:szCs w:val="20"/>
      <w:lang w:val="cs-CZ"/>
    </w:rPr>
  </w:style>
  <w:style w:type="character" w:customStyle="1" w:styleId="ZkladntextChar">
    <w:name w:val="Základní text Char"/>
    <w:basedOn w:val="Standardnpsmoodstavce"/>
    <w:link w:val="Zkladntext0"/>
    <w:uiPriority w:val="99"/>
    <w:rsid w:val="00460A60"/>
    <w:rPr>
      <w:rFonts w:ascii="Arial" w:eastAsia="Calibri" w:hAnsi="Arial" w:cs="Calibri"/>
      <w:sz w:val="20"/>
      <w:szCs w:val="20"/>
      <w:lang w:val="cs-CZ"/>
    </w:rPr>
  </w:style>
  <w:style w:type="numbering" w:customStyle="1" w:styleId="Styl3">
    <w:name w:val="Styl3"/>
    <w:uiPriority w:val="99"/>
    <w:rsid w:val="008F0145"/>
    <w:pPr>
      <w:numPr>
        <w:numId w:val="12"/>
      </w:numPr>
    </w:pPr>
  </w:style>
  <w:style w:type="numbering" w:customStyle="1" w:styleId="Styl4">
    <w:name w:val="Styl4"/>
    <w:uiPriority w:val="99"/>
    <w:rsid w:val="008F0145"/>
    <w:pPr>
      <w:numPr>
        <w:numId w:val="13"/>
      </w:numPr>
    </w:pPr>
  </w:style>
  <w:style w:type="numbering" w:customStyle="1" w:styleId="Styl5">
    <w:name w:val="Styl5"/>
    <w:uiPriority w:val="99"/>
    <w:rsid w:val="008F0145"/>
    <w:pPr>
      <w:numPr>
        <w:numId w:val="14"/>
      </w:numPr>
    </w:pPr>
  </w:style>
  <w:style w:type="numbering" w:customStyle="1" w:styleId="Styl6">
    <w:name w:val="Styl6"/>
    <w:uiPriority w:val="99"/>
    <w:rsid w:val="008F0145"/>
    <w:pPr>
      <w:numPr>
        <w:numId w:val="16"/>
      </w:numPr>
    </w:pPr>
  </w:style>
  <w:style w:type="numbering" w:customStyle="1" w:styleId="Styl7">
    <w:name w:val="Styl7"/>
    <w:uiPriority w:val="99"/>
    <w:rsid w:val="00220312"/>
    <w:pPr>
      <w:numPr>
        <w:numId w:val="17"/>
      </w:numPr>
    </w:pPr>
  </w:style>
  <w:style w:type="paragraph" w:customStyle="1" w:styleId="Odstavecodsazen">
    <w:name w:val="Odstavec odsazený"/>
    <w:basedOn w:val="Normln"/>
    <w:link w:val="OdstavecodsazenChar"/>
    <w:rsid w:val="00C71A04"/>
    <w:pPr>
      <w:widowControl w:val="0"/>
      <w:tabs>
        <w:tab w:val="left" w:pos="1699"/>
      </w:tabs>
      <w:suppressAutoHyphens/>
      <w:spacing w:line="100" w:lineRule="atLeast"/>
      <w:ind w:left="1332" w:hanging="849"/>
      <w:jc w:val="both"/>
    </w:pPr>
    <w:rPr>
      <w:rFonts w:ascii="Times New Roman" w:eastAsia="Times New Roman" w:hAnsi="Times New Roman" w:cs="Times New Roman"/>
      <w:color w:val="auto"/>
      <w:lang w:val="cs-CZ"/>
    </w:rPr>
  </w:style>
  <w:style w:type="character" w:customStyle="1" w:styleId="OdstavecodsazenChar">
    <w:name w:val="Odstavec odsazený Char"/>
    <w:link w:val="Odstavecodsazen"/>
    <w:locked/>
    <w:rsid w:val="00C71A04"/>
    <w:rPr>
      <w:rFonts w:ascii="Times New Roman" w:eastAsia="Times New Roman" w:hAnsi="Times New Roman" w:cs="Times New Roman"/>
      <w:lang w:val="cs-CZ"/>
    </w:rPr>
  </w:style>
  <w:style w:type="numbering" w:customStyle="1" w:styleId="Styl8">
    <w:name w:val="Styl8"/>
    <w:uiPriority w:val="99"/>
    <w:rsid w:val="00497D61"/>
    <w:pPr>
      <w:numPr>
        <w:numId w:val="21"/>
      </w:numPr>
    </w:pPr>
  </w:style>
  <w:style w:type="numbering" w:customStyle="1" w:styleId="Styl9">
    <w:name w:val="Styl9"/>
    <w:uiPriority w:val="99"/>
    <w:rsid w:val="00497D61"/>
    <w:pPr>
      <w:numPr>
        <w:numId w:val="22"/>
      </w:numPr>
    </w:pPr>
  </w:style>
  <w:style w:type="numbering" w:customStyle="1" w:styleId="Styl10">
    <w:name w:val="Styl10"/>
    <w:uiPriority w:val="99"/>
    <w:rsid w:val="00497D61"/>
    <w:pPr>
      <w:numPr>
        <w:numId w:val="23"/>
      </w:numPr>
    </w:pPr>
  </w:style>
  <w:style w:type="numbering" w:customStyle="1" w:styleId="Styl11">
    <w:name w:val="Styl11"/>
    <w:uiPriority w:val="99"/>
    <w:rsid w:val="003B52FD"/>
    <w:pPr>
      <w:numPr>
        <w:numId w:val="24"/>
      </w:numPr>
    </w:pPr>
  </w:style>
  <w:style w:type="numbering" w:customStyle="1" w:styleId="Styl12">
    <w:name w:val="Styl12"/>
    <w:uiPriority w:val="99"/>
    <w:rsid w:val="003B52FD"/>
    <w:pPr>
      <w:numPr>
        <w:numId w:val="27"/>
      </w:numPr>
    </w:pPr>
  </w:style>
  <w:style w:type="numbering" w:customStyle="1" w:styleId="Styl13">
    <w:name w:val="Styl13"/>
    <w:uiPriority w:val="99"/>
    <w:rsid w:val="007A4769"/>
    <w:pPr>
      <w:numPr>
        <w:numId w:val="28"/>
      </w:numPr>
    </w:pPr>
  </w:style>
  <w:style w:type="numbering" w:customStyle="1" w:styleId="Styl14">
    <w:name w:val="Styl14"/>
    <w:uiPriority w:val="99"/>
    <w:rsid w:val="003B620E"/>
    <w:pPr>
      <w:numPr>
        <w:numId w:val="30"/>
      </w:numPr>
    </w:pPr>
  </w:style>
  <w:style w:type="numbering" w:customStyle="1" w:styleId="Styl15">
    <w:name w:val="Styl15"/>
    <w:uiPriority w:val="99"/>
    <w:rsid w:val="004C0A54"/>
    <w:pPr>
      <w:numPr>
        <w:numId w:val="31"/>
      </w:numPr>
    </w:pPr>
  </w:style>
  <w:style w:type="numbering" w:customStyle="1" w:styleId="Styl16">
    <w:name w:val="Styl16"/>
    <w:uiPriority w:val="99"/>
    <w:rsid w:val="004C0A54"/>
    <w:pPr>
      <w:numPr>
        <w:numId w:val="32"/>
      </w:numPr>
    </w:pPr>
  </w:style>
  <w:style w:type="numbering" w:customStyle="1" w:styleId="Styl17">
    <w:name w:val="Styl17"/>
    <w:uiPriority w:val="99"/>
    <w:rsid w:val="000B2F68"/>
    <w:pPr>
      <w:numPr>
        <w:numId w:val="35"/>
      </w:numPr>
    </w:pPr>
  </w:style>
  <w:style w:type="numbering" w:customStyle="1" w:styleId="Styl18">
    <w:name w:val="Styl18"/>
    <w:uiPriority w:val="99"/>
    <w:rsid w:val="00E951E9"/>
    <w:pPr>
      <w:numPr>
        <w:numId w:val="36"/>
      </w:numPr>
    </w:pPr>
  </w:style>
  <w:style w:type="numbering" w:customStyle="1" w:styleId="Styl19">
    <w:name w:val="Styl19"/>
    <w:uiPriority w:val="99"/>
    <w:rsid w:val="00E951E9"/>
    <w:pPr>
      <w:numPr>
        <w:numId w:val="37"/>
      </w:numPr>
    </w:pPr>
  </w:style>
  <w:style w:type="numbering" w:customStyle="1" w:styleId="Styl20">
    <w:name w:val="Styl20"/>
    <w:uiPriority w:val="99"/>
    <w:rsid w:val="00222BB0"/>
    <w:pPr>
      <w:numPr>
        <w:numId w:val="38"/>
      </w:numPr>
    </w:pPr>
  </w:style>
  <w:style w:type="character" w:customStyle="1" w:styleId="Nadpis1Char">
    <w:name w:val="Nadpis 1 Char"/>
    <w:basedOn w:val="Standardnpsmoodstavce"/>
    <w:link w:val="Nadpis1"/>
    <w:uiPriority w:val="9"/>
    <w:rsid w:val="00F440EB"/>
    <w:rPr>
      <w:rFonts w:ascii="Times New Roman" w:eastAsia="Times New Roman" w:hAnsi="Times New Roman" w:cs="Times New Roman"/>
      <w:b/>
      <w:bCs/>
      <w:kern w:val="36"/>
      <w:sz w:val="48"/>
      <w:szCs w:val="4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09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package" Target="embeddings/Microsoft_Excel_Worksheet.xlsx"/><Relationship Id="rId5" Type="http://schemas.openxmlformats.org/officeDocument/2006/relationships/footnotes" Target="footnotes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6</Pages>
  <Words>2612</Words>
  <Characters>15415</Characters>
  <Application>Microsoft Office Word</Application>
  <DocSecurity>0</DocSecurity>
  <Lines>128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lmanhart</dc:creator>
  <cp:keywords/>
  <cp:lastModifiedBy>Martin Šildberger</cp:lastModifiedBy>
  <cp:revision>5</cp:revision>
  <dcterms:created xsi:type="dcterms:W3CDTF">2025-09-17T10:22:00Z</dcterms:created>
  <dcterms:modified xsi:type="dcterms:W3CDTF">2025-09-24T10:27:00Z</dcterms:modified>
</cp:coreProperties>
</file>