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66DE3" w14:textId="4B2800AB" w:rsidR="00583C28" w:rsidRPr="002C4B6F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2C4B6F">
        <w:rPr>
          <w:rFonts w:ascii="Arial" w:hAnsi="Arial" w:cs="Arial"/>
          <w:b/>
          <w:sz w:val="36"/>
          <w:szCs w:val="36"/>
        </w:rPr>
        <w:t>Dodatek č.</w:t>
      </w:r>
      <w:r w:rsidR="00C56B39" w:rsidRPr="002C4B6F">
        <w:rPr>
          <w:rFonts w:ascii="Arial" w:hAnsi="Arial" w:cs="Arial"/>
          <w:b/>
          <w:sz w:val="36"/>
          <w:szCs w:val="36"/>
        </w:rPr>
        <w:t xml:space="preserve"> </w:t>
      </w:r>
      <w:r w:rsidR="000403B1">
        <w:rPr>
          <w:rFonts w:ascii="Arial" w:hAnsi="Arial" w:cs="Arial"/>
          <w:b/>
          <w:sz w:val="36"/>
          <w:szCs w:val="36"/>
        </w:rPr>
        <w:t>01</w:t>
      </w:r>
      <w:r w:rsidRPr="002C4B6F">
        <w:rPr>
          <w:rFonts w:ascii="Arial" w:hAnsi="Arial" w:cs="Arial"/>
          <w:b/>
          <w:sz w:val="36"/>
          <w:szCs w:val="36"/>
        </w:rPr>
        <w:t xml:space="preserve"> ke </w:t>
      </w:r>
      <w:r w:rsidRPr="000403B1">
        <w:rPr>
          <w:rFonts w:ascii="Arial" w:hAnsi="Arial" w:cs="Arial"/>
          <w:b/>
          <w:sz w:val="36"/>
          <w:szCs w:val="36"/>
        </w:rPr>
        <w:t>Smlouvě o dílo</w:t>
      </w:r>
      <w:r w:rsidR="000403B1">
        <w:rPr>
          <w:rFonts w:ascii="Arial" w:hAnsi="Arial" w:cs="Arial"/>
          <w:b/>
          <w:sz w:val="36"/>
          <w:szCs w:val="36"/>
        </w:rPr>
        <w:t xml:space="preserve"> SML/1619/2025</w:t>
      </w:r>
    </w:p>
    <w:p w14:paraId="70027F9E" w14:textId="77777777"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uzavřena podle § </w:t>
      </w:r>
      <w:r w:rsidR="009637D4" w:rsidRPr="002C4B6F">
        <w:rPr>
          <w:rFonts w:ascii="Arial" w:hAnsi="Arial" w:cs="Arial"/>
        </w:rPr>
        <w:t>2586</w:t>
      </w:r>
      <w:r w:rsidRPr="002C4B6F">
        <w:rPr>
          <w:rFonts w:ascii="Arial" w:hAnsi="Arial" w:cs="Arial"/>
        </w:rPr>
        <w:t xml:space="preserve"> a následujících zákona č. </w:t>
      </w:r>
      <w:r w:rsidR="009637D4" w:rsidRPr="002C4B6F">
        <w:rPr>
          <w:rFonts w:ascii="Arial" w:hAnsi="Arial" w:cs="Arial"/>
        </w:rPr>
        <w:t>89</w:t>
      </w:r>
      <w:r w:rsidRPr="002C4B6F">
        <w:rPr>
          <w:rFonts w:ascii="Arial" w:hAnsi="Arial" w:cs="Arial"/>
        </w:rPr>
        <w:t>/</w:t>
      </w:r>
      <w:r w:rsidR="009637D4" w:rsidRPr="002C4B6F">
        <w:rPr>
          <w:rFonts w:ascii="Arial" w:hAnsi="Arial" w:cs="Arial"/>
        </w:rPr>
        <w:t>2012</w:t>
      </w:r>
      <w:r w:rsidRPr="002C4B6F">
        <w:rPr>
          <w:rFonts w:ascii="Arial" w:hAnsi="Arial" w:cs="Arial"/>
        </w:rPr>
        <w:t xml:space="preserve"> Sb., </w:t>
      </w:r>
      <w:r w:rsidR="009637D4" w:rsidRPr="002C4B6F">
        <w:rPr>
          <w:rFonts w:ascii="Arial" w:hAnsi="Arial" w:cs="Arial"/>
        </w:rPr>
        <w:t xml:space="preserve">občanského </w:t>
      </w:r>
      <w:r w:rsidRPr="002C4B6F">
        <w:rPr>
          <w:rFonts w:ascii="Arial" w:hAnsi="Arial" w:cs="Arial"/>
        </w:rPr>
        <w:t>zákoníku</w:t>
      </w:r>
      <w:r w:rsidR="00616A83" w:rsidRPr="002C4B6F">
        <w:rPr>
          <w:rFonts w:ascii="Arial" w:hAnsi="Arial" w:cs="Arial"/>
        </w:rPr>
        <w:t>,</w:t>
      </w:r>
    </w:p>
    <w:p w14:paraId="2AE6CEA7" w14:textId="77777777"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>ve znění pozdějších předpisů</w:t>
      </w:r>
    </w:p>
    <w:p w14:paraId="7392B90D" w14:textId="77777777" w:rsidR="00C53CEE" w:rsidRPr="002C4B6F" w:rsidRDefault="00C53CEE" w:rsidP="008B3D44">
      <w:pPr>
        <w:suppressAutoHyphens/>
        <w:jc w:val="center"/>
        <w:rPr>
          <w:rFonts w:ascii="Arial" w:hAnsi="Arial" w:cs="Arial"/>
        </w:rPr>
      </w:pPr>
    </w:p>
    <w:p w14:paraId="5ED22680" w14:textId="60844796" w:rsidR="008B3D44" w:rsidRPr="002C4B6F" w:rsidRDefault="00641F32" w:rsidP="00124EC7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smlouvy objednatele: </w:t>
      </w:r>
      <w:r w:rsidR="000403B1">
        <w:rPr>
          <w:rFonts w:ascii="Arial" w:hAnsi="Arial" w:cs="Arial"/>
        </w:rPr>
        <w:t>SM</w:t>
      </w:r>
      <w:r w:rsidR="00EC5B07">
        <w:rPr>
          <w:rFonts w:ascii="Arial" w:hAnsi="Arial" w:cs="Arial"/>
        </w:rPr>
        <w:t>L</w:t>
      </w:r>
      <w:r w:rsidR="000403B1">
        <w:rPr>
          <w:rFonts w:ascii="Arial" w:hAnsi="Arial" w:cs="Arial"/>
        </w:rPr>
        <w:t>/1619/2025</w:t>
      </w:r>
    </w:p>
    <w:p w14:paraId="3F1BE33A" w14:textId="77777777" w:rsidR="00124EC7" w:rsidRPr="002C4B6F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25263761" w14:textId="77777777" w:rsidR="008B3D44" w:rsidRPr="002C4B6F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Smluvní strany</w:t>
      </w:r>
    </w:p>
    <w:p w14:paraId="76806A41" w14:textId="77777777" w:rsidR="00EC5B07" w:rsidRPr="00926127" w:rsidRDefault="00EC5B07" w:rsidP="00EC5B07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926127">
        <w:rPr>
          <w:rFonts w:ascii="Arial" w:hAnsi="Arial" w:cs="Arial"/>
          <w:b/>
          <w:sz w:val="20"/>
          <w:szCs w:val="20"/>
        </w:rPr>
        <w:t>statutární město Karviná</w:t>
      </w:r>
    </w:p>
    <w:p w14:paraId="37794463" w14:textId="77777777" w:rsidR="00EC5B07" w:rsidRPr="00926127" w:rsidRDefault="00EC5B07" w:rsidP="00EC5B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se sídlem: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Fryštátská 72/1, 733 24 Karviná Fryštát</w:t>
      </w:r>
    </w:p>
    <w:p w14:paraId="42415EB5" w14:textId="77777777" w:rsidR="00EC5B07" w:rsidRPr="00926127" w:rsidRDefault="00EC5B07" w:rsidP="00EC5B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zastoupeno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Janem Wolfem</w:t>
      </w:r>
      <w:r w:rsidRPr="00926127">
        <w:rPr>
          <w:rFonts w:ascii="Arial" w:hAnsi="Arial" w:cs="Arial"/>
          <w:sz w:val="20"/>
          <w:szCs w:val="20"/>
        </w:rPr>
        <w:t>, primátorem města</w:t>
      </w:r>
    </w:p>
    <w:p w14:paraId="60DB304D" w14:textId="77777777" w:rsidR="00EC5B07" w:rsidRDefault="00EC5B07" w:rsidP="00EC5B07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Cs/>
          <w:sz w:val="20"/>
        </w:rPr>
      </w:pPr>
      <w:r w:rsidRPr="00261517">
        <w:rPr>
          <w:rFonts w:ascii="Arial" w:hAnsi="Arial" w:cs="Arial"/>
          <w:sz w:val="20"/>
        </w:rPr>
        <w:tab/>
        <w:t xml:space="preserve">k podpisu smlouvy oprávněn na základě </w:t>
      </w:r>
      <w:r>
        <w:rPr>
          <w:rFonts w:ascii="Arial" w:hAnsi="Arial" w:cs="Arial"/>
          <w:sz w:val="20"/>
        </w:rPr>
        <w:t>pověření</w:t>
      </w:r>
      <w:r w:rsidRPr="00261517">
        <w:rPr>
          <w:rFonts w:ascii="Arial" w:hAnsi="Arial" w:cs="Arial"/>
          <w:sz w:val="20"/>
        </w:rPr>
        <w:t xml:space="preserve"> ze dne</w:t>
      </w:r>
      <w:r>
        <w:rPr>
          <w:rFonts w:ascii="Arial" w:hAnsi="Arial" w:cs="Arial"/>
          <w:sz w:val="20"/>
        </w:rPr>
        <w:t xml:space="preserve"> 4.1.2021</w:t>
      </w:r>
      <w:r w:rsidRPr="00261517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Ing. Jana Maierová, MPA,</w:t>
      </w:r>
      <w:r w:rsidRPr="00B41F5A">
        <w:rPr>
          <w:rFonts w:ascii="Arial" w:hAnsi="Arial" w:cs="Arial"/>
          <w:i/>
          <w:sz w:val="20"/>
        </w:rPr>
        <w:t xml:space="preserve"> </w:t>
      </w:r>
      <w:r w:rsidRPr="00C96ECE">
        <w:rPr>
          <w:rFonts w:ascii="Arial" w:hAnsi="Arial" w:cs="Arial"/>
          <w:iCs/>
          <w:sz w:val="20"/>
        </w:rPr>
        <w:t>vedoucí</w:t>
      </w:r>
    </w:p>
    <w:p w14:paraId="53D8DF0D" w14:textId="77777777" w:rsidR="00EC5B07" w:rsidRPr="00261517" w:rsidRDefault="00EC5B07" w:rsidP="00EC5B07">
      <w:pPr>
        <w:pStyle w:val="Normln0"/>
        <w:tabs>
          <w:tab w:val="num" w:pos="567"/>
          <w:tab w:val="left" w:pos="3119"/>
        </w:tabs>
        <w:spacing w:after="60"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ab/>
        <w:t>Odboru komunálních služeb</w:t>
      </w:r>
      <w:r w:rsidRPr="00261517">
        <w:rPr>
          <w:rFonts w:ascii="Arial" w:hAnsi="Arial" w:cs="Arial"/>
          <w:sz w:val="20"/>
        </w:rPr>
        <w:t xml:space="preserve">  </w:t>
      </w:r>
    </w:p>
    <w:p w14:paraId="41F1D0D6" w14:textId="77777777" w:rsidR="00EC5B07" w:rsidRPr="00261517" w:rsidRDefault="00EC5B07" w:rsidP="00EC5B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61517">
        <w:rPr>
          <w:rFonts w:ascii="Arial" w:hAnsi="Arial" w:cs="Arial"/>
          <w:sz w:val="20"/>
          <w:szCs w:val="20"/>
        </w:rPr>
        <w:tab/>
        <w:t>jednání ve věcech:</w:t>
      </w:r>
    </w:p>
    <w:p w14:paraId="74E576C8" w14:textId="77228D0A" w:rsidR="00EC5B07" w:rsidRPr="00B41F5A" w:rsidRDefault="00EC5B07" w:rsidP="00EC5B07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261517">
        <w:rPr>
          <w:rFonts w:ascii="Arial" w:hAnsi="Arial" w:cs="Arial"/>
          <w:sz w:val="20"/>
        </w:rPr>
        <w:t>smluvních: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833BB">
        <w:rPr>
          <w:rFonts w:ascii="Arial" w:hAnsi="Arial" w:cs="Arial"/>
          <w:sz w:val="20"/>
        </w:rPr>
        <w:t>XXXX</w:t>
      </w:r>
    </w:p>
    <w:p w14:paraId="220ADD14" w14:textId="555E02A1" w:rsidR="00EC5B07" w:rsidRPr="00261517" w:rsidRDefault="00EC5B07" w:rsidP="00EC5B07">
      <w:pPr>
        <w:pStyle w:val="Normln0"/>
        <w:tabs>
          <w:tab w:val="left" w:pos="1985"/>
          <w:tab w:val="left" w:pos="3119"/>
        </w:tabs>
        <w:spacing w:line="24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833BB">
        <w:rPr>
          <w:rFonts w:ascii="Arial" w:hAnsi="Arial" w:cs="Arial"/>
          <w:sz w:val="20"/>
        </w:rPr>
        <w:t>XXXX</w:t>
      </w:r>
    </w:p>
    <w:p w14:paraId="15D01D03" w14:textId="2A64B4FD" w:rsidR="00EC5B07" w:rsidRPr="00261517" w:rsidRDefault="00EC5B07" w:rsidP="00EC5B07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261517">
        <w:rPr>
          <w:rFonts w:ascii="Arial" w:hAnsi="Arial" w:cs="Arial"/>
          <w:sz w:val="20"/>
        </w:rPr>
        <w:t>technických:</w:t>
      </w:r>
      <w:r w:rsidRPr="00261517">
        <w:rPr>
          <w:rFonts w:ascii="Arial" w:hAnsi="Arial" w:cs="Arial"/>
          <w:sz w:val="20"/>
        </w:rPr>
        <w:tab/>
      </w:r>
      <w:r w:rsidRPr="00261517">
        <w:rPr>
          <w:rFonts w:ascii="Arial" w:hAnsi="Arial" w:cs="Arial"/>
          <w:sz w:val="20"/>
        </w:rPr>
        <w:tab/>
      </w:r>
      <w:r w:rsidRPr="00261517">
        <w:rPr>
          <w:rFonts w:ascii="Arial" w:hAnsi="Arial" w:cs="Arial"/>
          <w:sz w:val="20"/>
        </w:rPr>
        <w:tab/>
      </w:r>
      <w:r w:rsidR="00F833BB">
        <w:rPr>
          <w:rFonts w:ascii="Arial" w:hAnsi="Arial" w:cs="Arial"/>
          <w:sz w:val="20"/>
        </w:rPr>
        <w:t>XXXX</w:t>
      </w:r>
    </w:p>
    <w:p w14:paraId="6BF5C046" w14:textId="2F5EE246" w:rsidR="00EC5B07" w:rsidRPr="00261517" w:rsidRDefault="00EC5B07" w:rsidP="00EC5B07">
      <w:pPr>
        <w:pStyle w:val="Normln0"/>
        <w:tabs>
          <w:tab w:val="left" w:pos="1985"/>
          <w:tab w:val="left" w:pos="3119"/>
        </w:tabs>
        <w:spacing w:line="240" w:lineRule="auto"/>
        <w:ind w:left="567"/>
        <w:jc w:val="both"/>
        <w:rPr>
          <w:rFonts w:ascii="Arial" w:hAnsi="Arial" w:cs="Arial"/>
          <w:sz w:val="20"/>
        </w:rPr>
      </w:pPr>
      <w:r w:rsidRPr="00261517">
        <w:rPr>
          <w:rFonts w:ascii="Arial" w:hAnsi="Arial" w:cs="Arial"/>
          <w:sz w:val="20"/>
        </w:rPr>
        <w:tab/>
      </w:r>
      <w:r w:rsidRPr="00261517">
        <w:rPr>
          <w:rFonts w:ascii="Arial" w:hAnsi="Arial" w:cs="Arial"/>
          <w:sz w:val="20"/>
        </w:rPr>
        <w:tab/>
      </w:r>
      <w:r w:rsidRPr="00261517">
        <w:rPr>
          <w:rFonts w:ascii="Arial" w:hAnsi="Arial" w:cs="Arial"/>
          <w:sz w:val="20"/>
        </w:rPr>
        <w:tab/>
      </w:r>
      <w:r w:rsidR="00F833BB">
        <w:rPr>
          <w:rFonts w:ascii="Arial" w:hAnsi="Arial" w:cs="Arial"/>
          <w:sz w:val="20"/>
        </w:rPr>
        <w:t>XXXX</w:t>
      </w:r>
    </w:p>
    <w:p w14:paraId="4DDE2282" w14:textId="7A02DBCC" w:rsidR="00EC5B07" w:rsidRPr="00261517" w:rsidRDefault="00EC5B07" w:rsidP="00EC5B07">
      <w:pPr>
        <w:pStyle w:val="Normln0"/>
        <w:tabs>
          <w:tab w:val="left" w:pos="1985"/>
          <w:tab w:val="left" w:pos="3119"/>
        </w:tabs>
        <w:spacing w:line="240" w:lineRule="auto"/>
        <w:ind w:left="567"/>
        <w:jc w:val="both"/>
        <w:rPr>
          <w:rFonts w:ascii="Arial" w:hAnsi="Arial" w:cs="Arial"/>
          <w:sz w:val="20"/>
        </w:rPr>
      </w:pPr>
      <w:r w:rsidRPr="00261517">
        <w:rPr>
          <w:rFonts w:ascii="Arial" w:hAnsi="Arial" w:cs="Arial"/>
          <w:sz w:val="20"/>
        </w:rPr>
        <w:tab/>
      </w:r>
      <w:r w:rsidRPr="00261517">
        <w:rPr>
          <w:rFonts w:ascii="Arial" w:hAnsi="Arial" w:cs="Arial"/>
          <w:sz w:val="20"/>
        </w:rPr>
        <w:tab/>
      </w:r>
      <w:r w:rsidRPr="00261517">
        <w:rPr>
          <w:rFonts w:ascii="Arial" w:hAnsi="Arial" w:cs="Arial"/>
          <w:sz w:val="20"/>
        </w:rPr>
        <w:tab/>
      </w:r>
      <w:r w:rsidR="00F833BB">
        <w:rPr>
          <w:rFonts w:ascii="Arial" w:hAnsi="Arial" w:cs="Arial"/>
          <w:sz w:val="20"/>
        </w:rPr>
        <w:t>XXXX</w:t>
      </w:r>
    </w:p>
    <w:p w14:paraId="5DDEB06A" w14:textId="1C2EFEEC" w:rsidR="00EC5B07" w:rsidRPr="00261517" w:rsidRDefault="00EC5B07" w:rsidP="00EC5B07">
      <w:pPr>
        <w:pStyle w:val="Normln0"/>
        <w:tabs>
          <w:tab w:val="left" w:pos="1985"/>
          <w:tab w:val="left" w:pos="3119"/>
        </w:tabs>
        <w:spacing w:after="60" w:line="240" w:lineRule="auto"/>
        <w:ind w:left="567"/>
        <w:jc w:val="both"/>
        <w:rPr>
          <w:rFonts w:ascii="Arial" w:hAnsi="Arial" w:cs="Arial"/>
          <w:sz w:val="20"/>
        </w:rPr>
      </w:pPr>
      <w:r w:rsidRPr="00261517">
        <w:rPr>
          <w:rFonts w:ascii="Arial" w:hAnsi="Arial" w:cs="Arial"/>
          <w:sz w:val="20"/>
        </w:rPr>
        <w:tab/>
      </w:r>
      <w:r w:rsidRPr="00261517">
        <w:rPr>
          <w:rFonts w:ascii="Arial" w:hAnsi="Arial" w:cs="Arial"/>
          <w:sz w:val="20"/>
        </w:rPr>
        <w:tab/>
      </w:r>
      <w:r w:rsidRPr="00261517">
        <w:rPr>
          <w:rFonts w:ascii="Arial" w:hAnsi="Arial" w:cs="Arial"/>
          <w:sz w:val="20"/>
        </w:rPr>
        <w:tab/>
      </w:r>
      <w:r w:rsidR="00F833BB">
        <w:rPr>
          <w:rFonts w:ascii="Arial" w:hAnsi="Arial" w:cs="Arial"/>
          <w:sz w:val="20"/>
        </w:rPr>
        <w:t>XXXX</w:t>
      </w:r>
    </w:p>
    <w:p w14:paraId="4322AE85" w14:textId="77777777" w:rsidR="00EC5B07" w:rsidRPr="00926127" w:rsidRDefault="00EC5B07" w:rsidP="00EC5B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>IČ:</w:t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  <w:t>00297534</w:t>
      </w:r>
    </w:p>
    <w:p w14:paraId="248E0041" w14:textId="77777777" w:rsidR="00EC5B07" w:rsidRPr="00926127" w:rsidRDefault="00EC5B07" w:rsidP="00EC5B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DIČ: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CZ00297534</w:t>
      </w:r>
    </w:p>
    <w:p w14:paraId="76AC9294" w14:textId="4F314594" w:rsidR="00EC5B07" w:rsidRPr="00926127" w:rsidRDefault="00EC5B07" w:rsidP="00EC5B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bankovní spojení: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="00F833BB">
        <w:rPr>
          <w:rFonts w:ascii="Arial" w:hAnsi="Arial" w:cs="Arial"/>
          <w:sz w:val="20"/>
          <w:szCs w:val="20"/>
        </w:rPr>
        <w:t>XXXX</w:t>
      </w:r>
      <w:r w:rsidRPr="00926127">
        <w:rPr>
          <w:rFonts w:ascii="Arial" w:hAnsi="Arial" w:cs="Arial"/>
          <w:sz w:val="20"/>
          <w:szCs w:val="20"/>
        </w:rPr>
        <w:tab/>
      </w:r>
    </w:p>
    <w:p w14:paraId="55803738" w14:textId="48C0C37A" w:rsidR="00EC5B07" w:rsidRPr="00926127" w:rsidRDefault="00EC5B07" w:rsidP="00EC5B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číslo účtu: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="00F833BB">
        <w:rPr>
          <w:rFonts w:ascii="Arial" w:hAnsi="Arial" w:cs="Arial"/>
          <w:sz w:val="20"/>
          <w:szCs w:val="20"/>
        </w:rPr>
        <w:t>XXXX</w:t>
      </w:r>
      <w:r w:rsidRPr="00926127">
        <w:rPr>
          <w:rFonts w:ascii="Arial" w:hAnsi="Arial" w:cs="Arial"/>
          <w:sz w:val="20"/>
          <w:szCs w:val="20"/>
        </w:rPr>
        <w:tab/>
      </w:r>
    </w:p>
    <w:p w14:paraId="76A165E8" w14:textId="422A9419" w:rsidR="00CF4587" w:rsidRPr="002C4B6F" w:rsidRDefault="00CF4587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</w:p>
    <w:p w14:paraId="28CF6620" w14:textId="77777777" w:rsidR="00CF4587" w:rsidRPr="002C4B6F" w:rsidRDefault="00CF4587" w:rsidP="00CF4587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 w:rsidRPr="002C4B6F">
        <w:rPr>
          <w:rFonts w:ascii="Arial" w:hAnsi="Arial" w:cs="Arial"/>
          <w:b/>
          <w:bCs/>
          <w:iCs/>
        </w:rPr>
        <w:tab/>
        <w:t xml:space="preserve">(dále jen objednatel) </w:t>
      </w:r>
    </w:p>
    <w:p w14:paraId="378DA262" w14:textId="77777777" w:rsidR="00CF4587" w:rsidRPr="002C4B6F" w:rsidRDefault="00CF4587" w:rsidP="00CF4587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 xml:space="preserve"> </w:t>
      </w:r>
    </w:p>
    <w:p w14:paraId="4F9B4B63" w14:textId="77777777" w:rsidR="00CF4587" w:rsidRPr="002C4B6F" w:rsidRDefault="00CF4587" w:rsidP="00CF4587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ab/>
      </w:r>
      <w:r w:rsidRPr="002C4B6F">
        <w:rPr>
          <w:rFonts w:ascii="Arial" w:hAnsi="Arial" w:cs="Arial"/>
          <w:b/>
          <w:bCs/>
        </w:rPr>
        <w:tab/>
        <w:t>a</w:t>
      </w:r>
    </w:p>
    <w:p w14:paraId="13A8013D" w14:textId="77777777" w:rsidR="00CF4587" w:rsidRPr="002C4B6F" w:rsidRDefault="00CF4587" w:rsidP="00CF4587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6A47D9CA" w14:textId="733640CB" w:rsidR="00EC5B07" w:rsidRPr="00926127" w:rsidRDefault="00CF4587" w:rsidP="00EC5B07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2C4B6F">
        <w:rPr>
          <w:sz w:val="20"/>
          <w:szCs w:val="20"/>
        </w:rPr>
        <w:t xml:space="preserve">1.2 </w:t>
      </w:r>
      <w:r w:rsidRPr="002C4B6F">
        <w:rPr>
          <w:sz w:val="20"/>
          <w:szCs w:val="20"/>
        </w:rPr>
        <w:tab/>
      </w:r>
      <w:r w:rsidR="00EC5B07">
        <w:rPr>
          <w:sz w:val="20"/>
          <w:szCs w:val="20"/>
        </w:rPr>
        <w:t>STAVBY A STATIKA spol. s r.o.</w:t>
      </w:r>
      <w:r w:rsidR="00EC5B07" w:rsidRPr="00926127">
        <w:rPr>
          <w:sz w:val="20"/>
          <w:szCs w:val="20"/>
        </w:rPr>
        <w:tab/>
      </w:r>
      <w:r w:rsidR="00EC5B07" w:rsidRPr="00926127">
        <w:rPr>
          <w:sz w:val="20"/>
          <w:szCs w:val="20"/>
        </w:rPr>
        <w:tab/>
      </w:r>
      <w:r w:rsidR="00EC5B07" w:rsidRPr="00926127">
        <w:rPr>
          <w:sz w:val="20"/>
          <w:szCs w:val="20"/>
        </w:rPr>
        <w:tab/>
      </w:r>
      <w:r w:rsidR="00EC5B07" w:rsidRPr="00926127">
        <w:rPr>
          <w:sz w:val="20"/>
          <w:szCs w:val="20"/>
        </w:rPr>
        <w:tab/>
      </w:r>
    </w:p>
    <w:p w14:paraId="617B095A" w14:textId="77777777" w:rsidR="00EC5B07" w:rsidRPr="00A44C67" w:rsidRDefault="00EC5B07" w:rsidP="00EC5B07">
      <w:pPr>
        <w:pStyle w:val="Normln1"/>
        <w:tabs>
          <w:tab w:val="num" w:pos="426"/>
          <w:tab w:val="left" w:pos="3119"/>
        </w:tabs>
        <w:ind w:left="567" w:hanging="567"/>
        <w:jc w:val="both"/>
        <w:rPr>
          <w:rFonts w:ascii="Arial" w:hAnsi="Arial" w:cs="Arial"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zapsána v </w:t>
      </w:r>
      <w:r w:rsidRPr="00A44C67">
        <w:rPr>
          <w:rFonts w:ascii="Arial" w:hAnsi="Arial" w:cs="Arial"/>
          <w:sz w:val="20"/>
        </w:rPr>
        <w:t>Obchodním rejstříku vedeném Krajským soudem v Ostravě, oddíl C, vložka 54398</w:t>
      </w:r>
    </w:p>
    <w:p w14:paraId="48229BE9" w14:textId="77777777" w:rsidR="00EC5B07" w:rsidRPr="00A44C67" w:rsidRDefault="00EC5B07" w:rsidP="00EC5B07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A44C67">
        <w:rPr>
          <w:rFonts w:ascii="Arial" w:hAnsi="Arial" w:cs="Arial"/>
          <w:sz w:val="20"/>
          <w:szCs w:val="20"/>
        </w:rPr>
        <w:tab/>
        <w:t>zastoupena:</w:t>
      </w:r>
      <w:r w:rsidRPr="00A44C67">
        <w:rPr>
          <w:rFonts w:ascii="Arial" w:hAnsi="Arial" w:cs="Arial"/>
          <w:sz w:val="20"/>
          <w:szCs w:val="20"/>
        </w:rPr>
        <w:tab/>
      </w:r>
      <w:r w:rsidRPr="00A44C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4C67">
        <w:rPr>
          <w:rFonts w:ascii="Arial" w:hAnsi="Arial" w:cs="Arial"/>
          <w:sz w:val="20"/>
          <w:szCs w:val="20"/>
        </w:rPr>
        <w:t>Jan Sojnek, jednatelem společnosti</w:t>
      </w:r>
    </w:p>
    <w:p w14:paraId="72C407CB" w14:textId="77777777" w:rsidR="00EC5B07" w:rsidRPr="00A44C67" w:rsidRDefault="00EC5B07" w:rsidP="00EC5B07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A44C67">
        <w:rPr>
          <w:rFonts w:ascii="Arial" w:hAnsi="Arial" w:cs="Arial"/>
          <w:sz w:val="20"/>
          <w:szCs w:val="20"/>
        </w:rPr>
        <w:tab/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4C67">
        <w:rPr>
          <w:rFonts w:ascii="Arial" w:hAnsi="Arial" w:cs="Arial"/>
          <w:sz w:val="20"/>
          <w:szCs w:val="20"/>
        </w:rPr>
        <w:t>1.máje 230, 739 61 Třinec-Staré Město</w:t>
      </w:r>
      <w:r w:rsidRPr="00A44C67">
        <w:rPr>
          <w:rFonts w:ascii="Arial" w:hAnsi="Arial" w:cs="Arial"/>
          <w:sz w:val="20"/>
          <w:szCs w:val="20"/>
        </w:rPr>
        <w:tab/>
      </w:r>
      <w:r w:rsidRPr="00A44C67">
        <w:rPr>
          <w:rFonts w:ascii="Arial" w:hAnsi="Arial" w:cs="Arial"/>
          <w:sz w:val="20"/>
          <w:szCs w:val="20"/>
        </w:rPr>
        <w:tab/>
      </w:r>
    </w:p>
    <w:p w14:paraId="656BE1E4" w14:textId="77777777" w:rsidR="00EC5B07" w:rsidRPr="00A44C67" w:rsidRDefault="00EC5B07" w:rsidP="00EC5B07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A44C67">
        <w:rPr>
          <w:rFonts w:ascii="Arial" w:hAnsi="Arial" w:cs="Arial"/>
          <w:sz w:val="20"/>
          <w:szCs w:val="20"/>
        </w:rPr>
        <w:tab/>
        <w:t>IČ:</w:t>
      </w:r>
      <w:r w:rsidRPr="00A44C67">
        <w:rPr>
          <w:rFonts w:ascii="Arial" w:hAnsi="Arial" w:cs="Arial"/>
          <w:sz w:val="20"/>
          <w:szCs w:val="20"/>
        </w:rPr>
        <w:tab/>
      </w:r>
      <w:r w:rsidRPr="00A44C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4C67">
        <w:rPr>
          <w:rFonts w:ascii="Arial" w:hAnsi="Arial" w:cs="Arial"/>
          <w:sz w:val="20"/>
          <w:szCs w:val="20"/>
        </w:rPr>
        <w:t>29451809</w:t>
      </w:r>
      <w:r w:rsidRPr="00A44C67">
        <w:rPr>
          <w:rFonts w:ascii="Arial" w:hAnsi="Arial" w:cs="Arial"/>
          <w:sz w:val="20"/>
          <w:szCs w:val="20"/>
        </w:rPr>
        <w:tab/>
      </w:r>
      <w:r w:rsidRPr="00A44C67">
        <w:rPr>
          <w:rFonts w:ascii="Arial" w:hAnsi="Arial" w:cs="Arial"/>
          <w:sz w:val="20"/>
          <w:szCs w:val="20"/>
        </w:rPr>
        <w:tab/>
      </w:r>
      <w:r w:rsidRPr="00A44C67">
        <w:rPr>
          <w:rFonts w:ascii="Arial" w:hAnsi="Arial" w:cs="Arial"/>
          <w:sz w:val="20"/>
          <w:szCs w:val="20"/>
        </w:rPr>
        <w:tab/>
      </w:r>
      <w:r w:rsidRPr="00A44C67">
        <w:rPr>
          <w:rFonts w:ascii="Arial" w:hAnsi="Arial" w:cs="Arial"/>
          <w:sz w:val="20"/>
          <w:szCs w:val="20"/>
        </w:rPr>
        <w:tab/>
      </w:r>
    </w:p>
    <w:p w14:paraId="76C5DE70" w14:textId="77777777" w:rsidR="00EC5B07" w:rsidRPr="00A44C67" w:rsidRDefault="00EC5B07" w:rsidP="00EC5B07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A44C67">
        <w:rPr>
          <w:rFonts w:ascii="Arial" w:hAnsi="Arial" w:cs="Arial"/>
          <w:sz w:val="20"/>
          <w:szCs w:val="20"/>
        </w:rPr>
        <w:tab/>
        <w:t>DIČ:</w:t>
      </w:r>
      <w:r w:rsidRPr="00A44C67">
        <w:rPr>
          <w:rFonts w:ascii="Arial" w:hAnsi="Arial" w:cs="Arial"/>
          <w:sz w:val="20"/>
          <w:szCs w:val="20"/>
        </w:rPr>
        <w:tab/>
      </w:r>
      <w:r w:rsidRPr="00A44C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4C67">
        <w:rPr>
          <w:rFonts w:ascii="Arial" w:hAnsi="Arial" w:cs="Arial"/>
          <w:sz w:val="20"/>
          <w:szCs w:val="20"/>
        </w:rPr>
        <w:t>CZ29451809</w:t>
      </w:r>
      <w:r w:rsidRPr="00A44C67">
        <w:rPr>
          <w:rFonts w:ascii="Arial" w:hAnsi="Arial" w:cs="Arial"/>
          <w:sz w:val="20"/>
          <w:szCs w:val="20"/>
        </w:rPr>
        <w:tab/>
      </w:r>
      <w:r w:rsidRPr="00A44C67">
        <w:rPr>
          <w:rFonts w:ascii="Arial" w:hAnsi="Arial" w:cs="Arial"/>
          <w:sz w:val="20"/>
          <w:szCs w:val="20"/>
        </w:rPr>
        <w:tab/>
      </w:r>
      <w:r w:rsidRPr="00A44C67">
        <w:rPr>
          <w:rFonts w:ascii="Arial" w:hAnsi="Arial" w:cs="Arial"/>
          <w:sz w:val="20"/>
          <w:szCs w:val="20"/>
        </w:rPr>
        <w:tab/>
      </w:r>
    </w:p>
    <w:p w14:paraId="1FF35D22" w14:textId="5CF31128" w:rsidR="00EC5B07" w:rsidRPr="003B2374" w:rsidRDefault="00EC5B07" w:rsidP="00EC5B07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ab/>
        <w:t>bankovní spojení: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33BB">
        <w:rPr>
          <w:rFonts w:ascii="Arial" w:hAnsi="Arial" w:cs="Arial"/>
          <w:sz w:val="20"/>
          <w:szCs w:val="20"/>
        </w:rPr>
        <w:t>XXXX</w:t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</w:r>
    </w:p>
    <w:p w14:paraId="4239E3BD" w14:textId="3145BE74" w:rsidR="00EC5B07" w:rsidRDefault="00EC5B07" w:rsidP="00EC5B07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ab/>
        <w:t>č.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33BB">
        <w:rPr>
          <w:rFonts w:ascii="Arial" w:hAnsi="Arial" w:cs="Arial"/>
          <w:sz w:val="20"/>
          <w:szCs w:val="20"/>
        </w:rPr>
        <w:t>XXXX</w:t>
      </w:r>
    </w:p>
    <w:p w14:paraId="6A0685ED" w14:textId="46B2537E" w:rsidR="00CF4587" w:rsidRPr="002C4B6F" w:rsidRDefault="00CF4587" w:rsidP="00EC5B07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</w:p>
    <w:p w14:paraId="174CBBD4" w14:textId="77777777" w:rsidR="00CF4587" w:rsidRPr="002C4B6F" w:rsidRDefault="00CF4587" w:rsidP="00CF4587">
      <w:pPr>
        <w:ind w:left="567"/>
        <w:rPr>
          <w:rFonts w:ascii="Arial" w:hAnsi="Arial" w:cs="Arial"/>
        </w:rPr>
      </w:pPr>
      <w:r w:rsidRPr="002C4B6F">
        <w:rPr>
          <w:rFonts w:ascii="Arial" w:hAnsi="Arial" w:cs="Arial"/>
          <w:b/>
          <w:bCs/>
          <w:iCs/>
        </w:rPr>
        <w:t>(dále jen zhotovitel)</w:t>
      </w:r>
    </w:p>
    <w:p w14:paraId="75CE689D" w14:textId="77777777" w:rsidR="009637D4" w:rsidRPr="008E604F" w:rsidRDefault="009637D4" w:rsidP="00EC5B07">
      <w:pPr>
        <w:spacing w:after="240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B77469" w14:textId="4E6EE655" w:rsidR="00970F60" w:rsidRPr="002C4B6F" w:rsidRDefault="00970F60" w:rsidP="00EC5B07">
      <w:pPr>
        <w:spacing w:after="120"/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EC5B07">
        <w:rPr>
          <w:rFonts w:ascii="Arial" w:hAnsi="Arial" w:cs="Arial"/>
        </w:rPr>
        <w:t xml:space="preserve">Smluvní strany uzavřely dne </w:t>
      </w:r>
      <w:r w:rsidR="00EC5B07" w:rsidRPr="00EC5B07">
        <w:rPr>
          <w:rFonts w:ascii="Arial" w:hAnsi="Arial" w:cs="Arial"/>
        </w:rPr>
        <w:t>14.08.2025</w:t>
      </w:r>
      <w:r w:rsidR="00E17522" w:rsidRPr="00EC5B07">
        <w:rPr>
          <w:rFonts w:ascii="Arial" w:hAnsi="Arial" w:cs="Arial"/>
        </w:rPr>
        <w:t xml:space="preserve"> </w:t>
      </w:r>
      <w:r w:rsidRPr="00EC5B07">
        <w:rPr>
          <w:rFonts w:ascii="Arial" w:hAnsi="Arial" w:cs="Arial"/>
        </w:rPr>
        <w:t xml:space="preserve">Smlouvu o dílo č. </w:t>
      </w:r>
      <w:r w:rsidR="00EC5B07" w:rsidRPr="00EC5B07">
        <w:rPr>
          <w:rFonts w:ascii="Arial" w:hAnsi="Arial" w:cs="Arial"/>
        </w:rPr>
        <w:t xml:space="preserve">SML/1619/2025 </w:t>
      </w:r>
      <w:r w:rsidRPr="00EC5B07">
        <w:rPr>
          <w:rFonts w:ascii="Arial" w:hAnsi="Arial" w:cs="Arial"/>
        </w:rPr>
        <w:t xml:space="preserve">(dále jen „Smlouva“), jejímž předmětem </w:t>
      </w:r>
      <w:r w:rsidR="00CF4587" w:rsidRPr="00EC5B07">
        <w:rPr>
          <w:rFonts w:ascii="Arial" w:hAnsi="Arial" w:cs="Arial"/>
        </w:rPr>
        <w:t xml:space="preserve">je provedení díla - stavby </w:t>
      </w:r>
      <w:r w:rsidR="00CF4587" w:rsidRPr="00EC5B07">
        <w:rPr>
          <w:rFonts w:ascii="Arial" w:hAnsi="Arial" w:cs="Arial"/>
          <w:b/>
        </w:rPr>
        <w:t>„</w:t>
      </w:r>
      <w:r w:rsidR="00EC5B07" w:rsidRPr="00EC5B07">
        <w:rPr>
          <w:rFonts w:ascii="Arial" w:hAnsi="Arial" w:cs="Arial"/>
          <w:b/>
        </w:rPr>
        <w:t>Oprava m</w:t>
      </w:r>
      <w:r w:rsidR="00EC5B07" w:rsidRPr="00EC5B07">
        <w:rPr>
          <w:rFonts w:ascii="Arial" w:hAnsi="Arial" w:cs="Arial"/>
          <w:b/>
          <w:bCs/>
        </w:rPr>
        <w:t>ostu M 44/5 přes Larischův příkop na ul Lešetinské v Karviné – Starém Městě</w:t>
      </w:r>
      <w:r w:rsidR="00CF4587" w:rsidRPr="00EC5B07">
        <w:rPr>
          <w:rFonts w:ascii="Arial" w:hAnsi="Arial" w:cs="Arial"/>
          <w:b/>
        </w:rPr>
        <w:t>“</w:t>
      </w:r>
      <w:r w:rsidR="00CF4587" w:rsidRPr="00EC5B07">
        <w:rPr>
          <w:rFonts w:ascii="Arial" w:hAnsi="Arial" w:cs="Arial"/>
        </w:rPr>
        <w:t xml:space="preserve"> (dále též „stavba“ nebo „dílo“) dle zpracov</w:t>
      </w:r>
      <w:r w:rsidR="00EC5B07" w:rsidRPr="00EC5B07">
        <w:rPr>
          <w:rFonts w:ascii="Arial" w:hAnsi="Arial" w:cs="Arial"/>
        </w:rPr>
        <w:t>a</w:t>
      </w:r>
      <w:r w:rsidR="00CF4587" w:rsidRPr="00EC5B07">
        <w:rPr>
          <w:rFonts w:ascii="Arial" w:hAnsi="Arial" w:cs="Arial"/>
        </w:rPr>
        <w:t>n</w:t>
      </w:r>
      <w:r w:rsidR="00EC5B07" w:rsidRPr="00EC5B07">
        <w:rPr>
          <w:rFonts w:ascii="Arial" w:hAnsi="Arial" w:cs="Arial"/>
        </w:rPr>
        <w:t>é</w:t>
      </w:r>
      <w:r w:rsidR="00CF4587" w:rsidRPr="00EC5B07">
        <w:rPr>
          <w:rFonts w:ascii="Arial" w:hAnsi="Arial" w:cs="Arial"/>
        </w:rPr>
        <w:t xml:space="preserve"> dokumentace </w:t>
      </w:r>
      <w:r w:rsidR="00EC5B07" w:rsidRPr="00EC5B07">
        <w:rPr>
          <w:rFonts w:ascii="Arial" w:hAnsi="Arial" w:cs="Arial"/>
        </w:rPr>
        <w:t>ze 05/2025</w:t>
      </w:r>
      <w:r w:rsidR="00CF4587" w:rsidRPr="00EC5B07">
        <w:rPr>
          <w:rFonts w:ascii="Arial" w:hAnsi="Arial" w:cs="Arial"/>
        </w:rPr>
        <w:t xml:space="preserve">. Předmětem </w:t>
      </w:r>
      <w:r w:rsidR="00895E7F" w:rsidRPr="00EC5B07">
        <w:rPr>
          <w:rFonts w:ascii="Arial" w:hAnsi="Arial" w:cs="Arial"/>
        </w:rPr>
        <w:t>S</w:t>
      </w:r>
      <w:r w:rsidR="00CF4587" w:rsidRPr="00EC5B07">
        <w:rPr>
          <w:rFonts w:ascii="Arial" w:hAnsi="Arial" w:cs="Arial"/>
        </w:rPr>
        <w:t xml:space="preserve">mlouvy je </w:t>
      </w:r>
      <w:r w:rsidR="00EC5B07" w:rsidRPr="00EC5B07">
        <w:rPr>
          <w:rFonts w:ascii="Arial" w:hAnsi="Arial" w:cs="Arial"/>
        </w:rPr>
        <w:t>provedení oprav</w:t>
      </w:r>
      <w:r w:rsidR="00EC5B07">
        <w:rPr>
          <w:rFonts w:ascii="Arial" w:hAnsi="Arial" w:cs="Arial"/>
        </w:rPr>
        <w:t xml:space="preserve"> </w:t>
      </w:r>
      <w:r w:rsidR="00EC5B07" w:rsidRPr="00EC5B07">
        <w:rPr>
          <w:rFonts w:ascii="Arial" w:hAnsi="Arial" w:cs="Arial"/>
        </w:rPr>
        <w:t>spočívající v očištění konstrukce, vyspravení dilatačních spár, říms, provedení nové asfaltové vrstvy v ploše mostu, nátěr zábradlí, osazení nových svodidel.</w:t>
      </w:r>
      <w:r w:rsidR="00EC5B07" w:rsidRPr="00A44C67">
        <w:rPr>
          <w:rFonts w:ascii="Arial" w:hAnsi="Arial" w:cs="Arial"/>
        </w:rPr>
        <w:t xml:space="preserve">  </w:t>
      </w:r>
    </w:p>
    <w:p w14:paraId="14816DDC" w14:textId="341D157F" w:rsidR="00970F60" w:rsidRDefault="00970F60" w:rsidP="00EC5B07">
      <w:pPr>
        <w:spacing w:after="120"/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="00C07B8F" w:rsidRPr="00EC5B07">
        <w:rPr>
          <w:rFonts w:ascii="Arial" w:hAnsi="Arial" w:cs="Arial"/>
        </w:rPr>
        <w:t>Z důvodu</w:t>
      </w:r>
      <w:r w:rsidR="00E41C89" w:rsidRPr="00EC5B07">
        <w:rPr>
          <w:rFonts w:ascii="Arial" w:hAnsi="Arial" w:cs="Arial"/>
        </w:rPr>
        <w:t> </w:t>
      </w:r>
      <w:r w:rsidR="00A93F77" w:rsidRPr="00EC5B07">
        <w:rPr>
          <w:rFonts w:ascii="Arial" w:hAnsi="Arial" w:cs="Arial"/>
        </w:rPr>
        <w:t xml:space="preserve">potřeby provedení </w:t>
      </w:r>
      <w:r w:rsidR="00E41C89" w:rsidRPr="00EC5B07">
        <w:rPr>
          <w:rFonts w:ascii="Arial" w:hAnsi="Arial" w:cs="Arial"/>
        </w:rPr>
        <w:t>nepředpokládaných víceprací a méněprací se s</w:t>
      </w:r>
      <w:r w:rsidRPr="00EC5B07">
        <w:rPr>
          <w:rFonts w:ascii="Arial" w:hAnsi="Arial" w:cs="Arial"/>
        </w:rPr>
        <w:t xml:space="preserve">mluvní strany dohodly na změně a doplnění shora uvedené Smlouvy, a to ve znění tohoto Dodatku č. </w:t>
      </w:r>
      <w:r w:rsidR="00EC5B07" w:rsidRPr="00EC5B07">
        <w:rPr>
          <w:rFonts w:ascii="Arial" w:hAnsi="Arial" w:cs="Arial"/>
        </w:rPr>
        <w:t>01</w:t>
      </w:r>
      <w:r w:rsidR="00254EE0" w:rsidRPr="00EC5B07">
        <w:rPr>
          <w:rFonts w:ascii="Arial" w:hAnsi="Arial" w:cs="Arial"/>
        </w:rPr>
        <w:t xml:space="preserve"> ke Smlouvě,</w:t>
      </w:r>
      <w:r w:rsidRPr="00EC5B07">
        <w:rPr>
          <w:rFonts w:ascii="Arial" w:hAnsi="Arial" w:cs="Arial"/>
        </w:rPr>
        <w:t xml:space="preserve"> jak následuje (</w:t>
      </w:r>
      <w:r w:rsidR="00CF4587" w:rsidRPr="00EC5B07">
        <w:rPr>
          <w:rFonts w:ascii="Arial" w:hAnsi="Arial" w:cs="Arial"/>
        </w:rPr>
        <w:t xml:space="preserve">dále jen „Dodatek č. </w:t>
      </w:r>
      <w:r w:rsidR="00EC5B07" w:rsidRPr="00EC5B07">
        <w:rPr>
          <w:rFonts w:ascii="Arial" w:hAnsi="Arial" w:cs="Arial"/>
        </w:rPr>
        <w:t>01</w:t>
      </w:r>
      <w:r w:rsidRPr="00EC5B07">
        <w:rPr>
          <w:rFonts w:ascii="Arial" w:hAnsi="Arial" w:cs="Arial"/>
        </w:rPr>
        <w:t>“):</w:t>
      </w:r>
    </w:p>
    <w:p w14:paraId="3D26E37A" w14:textId="6E60D84E" w:rsidR="008C5F9E" w:rsidRDefault="006A7127" w:rsidP="006A7127">
      <w:pPr>
        <w:spacing w:after="2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Pr="00C8081F">
        <w:rPr>
          <w:rFonts w:ascii="Arial" w:hAnsi="Arial" w:cs="Arial"/>
        </w:rPr>
        <w:t xml:space="preserve"> důvodu členitosti terénu není potřeba provést nájezdové klíny, není potřeba provést záchranný slov ryb a převod vody potrubím</w:t>
      </w:r>
      <w:r>
        <w:rPr>
          <w:rFonts w:ascii="Arial" w:hAnsi="Arial" w:cs="Arial"/>
        </w:rPr>
        <w:t xml:space="preserve">. </w:t>
      </w:r>
      <w:r w:rsidRPr="006A7127">
        <w:rPr>
          <w:rFonts w:ascii="Arial" w:hAnsi="Arial" w:cs="Arial"/>
          <w:iCs/>
        </w:rPr>
        <w:t>Naopak je nutné odtěžit</w:t>
      </w:r>
      <w:r w:rsidRPr="00C8081F">
        <w:rPr>
          <w:rFonts w:ascii="Arial" w:hAnsi="Arial" w:cs="Arial"/>
        </w:rPr>
        <w:t xml:space="preserve"> větší množství naplavenin z koryta toku, než bylo uvažováno, je nutné opravit u opěry č. 2 zjištění uložení vegetační dlažby pod naplaveninami, na požadavek objednatele vyčištění koryta na náletových dřevin v délce 7 bm (nátoková strana) a 5 bm (výtoková strana) v celém profilu koryta</w:t>
      </w:r>
      <w:r>
        <w:rPr>
          <w:rFonts w:ascii="Arial" w:hAnsi="Arial" w:cs="Arial"/>
        </w:rPr>
        <w:t>.</w:t>
      </w:r>
    </w:p>
    <w:p w14:paraId="2D06FA75" w14:textId="77777777" w:rsidR="006A7127" w:rsidRPr="002C4B6F" w:rsidRDefault="006A7127" w:rsidP="006A7127">
      <w:pPr>
        <w:spacing w:after="240"/>
        <w:ind w:left="567" w:hanging="567"/>
        <w:jc w:val="both"/>
        <w:rPr>
          <w:rFonts w:ascii="Arial" w:hAnsi="Arial" w:cs="Arial"/>
        </w:rPr>
      </w:pPr>
    </w:p>
    <w:p w14:paraId="287F833C" w14:textId="77777777" w:rsidR="008B3D44" w:rsidRPr="000925FD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0925FD">
        <w:rPr>
          <w:sz w:val="28"/>
          <w:szCs w:val="28"/>
        </w:rPr>
        <w:lastRenderedPageBreak/>
        <w:t>Změna smlouvy</w:t>
      </w:r>
    </w:p>
    <w:p w14:paraId="5ACAEC4B" w14:textId="424F6139" w:rsidR="00BC7E2A" w:rsidRPr="000925FD" w:rsidRDefault="00BC7E2A" w:rsidP="003C5E8A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925FD">
        <w:rPr>
          <w:rFonts w:ascii="Arial" w:hAnsi="Arial" w:cs="Arial"/>
          <w:sz w:val="20"/>
          <w:szCs w:val="20"/>
        </w:rPr>
        <w:t xml:space="preserve">Na základě změnového řízení budou provedeny vícepráce ve výši </w:t>
      </w:r>
      <w:r w:rsidRPr="000925FD">
        <w:rPr>
          <w:rFonts w:ascii="Arial" w:hAnsi="Arial" w:cs="Arial"/>
          <w:b/>
          <w:sz w:val="20"/>
          <w:szCs w:val="20"/>
        </w:rPr>
        <w:t>+</w:t>
      </w:r>
      <w:r w:rsidR="000925FD" w:rsidRPr="000925FD">
        <w:rPr>
          <w:rFonts w:ascii="Arial" w:hAnsi="Arial" w:cs="Arial"/>
          <w:b/>
          <w:sz w:val="20"/>
          <w:szCs w:val="20"/>
        </w:rPr>
        <w:t xml:space="preserve"> 100.576,96 </w:t>
      </w:r>
      <w:r w:rsidRPr="000925FD">
        <w:rPr>
          <w:rFonts w:ascii="Arial" w:hAnsi="Arial" w:cs="Arial"/>
          <w:b/>
          <w:sz w:val="20"/>
          <w:szCs w:val="20"/>
        </w:rPr>
        <w:t>Kč bez DPH</w:t>
      </w:r>
      <w:r w:rsidR="00A31EBB" w:rsidRPr="000925FD">
        <w:rPr>
          <w:rFonts w:ascii="Arial" w:hAnsi="Arial" w:cs="Arial"/>
          <w:b/>
          <w:sz w:val="20"/>
          <w:szCs w:val="20"/>
        </w:rPr>
        <w:t xml:space="preserve"> a </w:t>
      </w:r>
      <w:r w:rsidR="00A31EBB" w:rsidRPr="000925FD">
        <w:rPr>
          <w:rFonts w:ascii="Arial" w:hAnsi="Arial" w:cs="Arial"/>
          <w:sz w:val="20"/>
          <w:szCs w:val="20"/>
        </w:rPr>
        <w:t xml:space="preserve">méněpráce ve výši </w:t>
      </w:r>
      <w:r w:rsidR="000925FD" w:rsidRPr="000925FD">
        <w:rPr>
          <w:rFonts w:ascii="Arial" w:hAnsi="Arial" w:cs="Arial"/>
          <w:b/>
          <w:sz w:val="20"/>
          <w:szCs w:val="20"/>
        </w:rPr>
        <w:t>–</w:t>
      </w:r>
      <w:r w:rsidR="00A31EBB" w:rsidRPr="000925FD">
        <w:rPr>
          <w:rFonts w:ascii="Arial" w:hAnsi="Arial" w:cs="Arial"/>
          <w:b/>
          <w:sz w:val="20"/>
          <w:szCs w:val="20"/>
        </w:rPr>
        <w:t xml:space="preserve"> </w:t>
      </w:r>
      <w:r w:rsidR="000925FD" w:rsidRPr="000925FD">
        <w:rPr>
          <w:rFonts w:ascii="Arial" w:hAnsi="Arial" w:cs="Arial"/>
          <w:b/>
          <w:sz w:val="20"/>
          <w:szCs w:val="20"/>
        </w:rPr>
        <w:t xml:space="preserve">47.749,60 </w:t>
      </w:r>
      <w:r w:rsidR="00CF4587" w:rsidRPr="000925FD">
        <w:rPr>
          <w:rFonts w:ascii="Arial" w:hAnsi="Arial" w:cs="Arial"/>
          <w:b/>
          <w:sz w:val="20"/>
          <w:szCs w:val="20"/>
        </w:rPr>
        <w:t>Kč</w:t>
      </w:r>
      <w:r w:rsidR="00EF3986" w:rsidRPr="000925FD">
        <w:rPr>
          <w:rFonts w:ascii="Arial" w:hAnsi="Arial" w:cs="Arial"/>
          <w:b/>
          <w:sz w:val="20"/>
          <w:szCs w:val="20"/>
        </w:rPr>
        <w:t xml:space="preserve"> bez DPH</w:t>
      </w:r>
      <w:r w:rsidR="000925FD" w:rsidRPr="000925FD">
        <w:rPr>
          <w:rFonts w:ascii="Arial" w:hAnsi="Arial" w:cs="Arial"/>
          <w:b/>
          <w:sz w:val="20"/>
          <w:szCs w:val="20"/>
        </w:rPr>
        <w:t xml:space="preserve">, </w:t>
      </w:r>
      <w:r w:rsidRPr="000925FD">
        <w:rPr>
          <w:rFonts w:ascii="Arial" w:hAnsi="Arial" w:cs="Arial"/>
          <w:sz w:val="20"/>
          <w:szCs w:val="20"/>
        </w:rPr>
        <w:t xml:space="preserve">které jsou specifikovány v příloze č. 1 k Dodatku č. </w:t>
      </w:r>
      <w:r w:rsidR="000925FD" w:rsidRPr="000925FD">
        <w:rPr>
          <w:rFonts w:ascii="Arial" w:hAnsi="Arial" w:cs="Arial"/>
          <w:sz w:val="20"/>
          <w:szCs w:val="20"/>
        </w:rPr>
        <w:t>01</w:t>
      </w:r>
      <w:r w:rsidRPr="000925FD">
        <w:rPr>
          <w:rFonts w:ascii="Arial" w:hAnsi="Arial" w:cs="Arial"/>
          <w:sz w:val="20"/>
          <w:szCs w:val="20"/>
        </w:rPr>
        <w:t>.</w:t>
      </w:r>
    </w:p>
    <w:p w14:paraId="35D7E3A5" w14:textId="77777777" w:rsidR="00BC7E2A" w:rsidRPr="000925FD" w:rsidRDefault="00BC7E2A" w:rsidP="003C5E8A">
      <w:pPr>
        <w:tabs>
          <w:tab w:val="num" w:pos="567"/>
        </w:tabs>
        <w:rPr>
          <w:rFonts w:ascii="Arial" w:hAnsi="Arial" w:cs="Arial"/>
        </w:rPr>
      </w:pPr>
      <w:r w:rsidRPr="000925FD">
        <w:rPr>
          <w:rFonts w:ascii="Arial" w:hAnsi="Arial" w:cs="Arial"/>
        </w:rPr>
        <w:tab/>
      </w:r>
    </w:p>
    <w:p w14:paraId="36450815" w14:textId="23AE648E" w:rsidR="00BC7E2A" w:rsidRPr="002C4B6F" w:rsidRDefault="00BC7E2A" w:rsidP="00D60E63">
      <w:pPr>
        <w:tabs>
          <w:tab w:val="num" w:pos="567"/>
        </w:tabs>
        <w:ind w:left="567"/>
        <w:rPr>
          <w:rFonts w:ascii="Arial" w:hAnsi="Arial" w:cs="Arial"/>
        </w:rPr>
      </w:pPr>
      <w:r w:rsidRPr="000925FD">
        <w:rPr>
          <w:rFonts w:ascii="Arial" w:hAnsi="Arial" w:cs="Arial"/>
          <w:b/>
        </w:rPr>
        <w:t xml:space="preserve">Cena díla se </w:t>
      </w:r>
      <w:r w:rsidR="00CF4587" w:rsidRPr="000925FD">
        <w:rPr>
          <w:rFonts w:ascii="Arial" w:hAnsi="Arial" w:cs="Arial"/>
          <w:b/>
        </w:rPr>
        <w:t>zvyšuje</w:t>
      </w:r>
      <w:r w:rsidR="00A31EBB" w:rsidRPr="000925FD">
        <w:rPr>
          <w:rFonts w:ascii="Arial" w:hAnsi="Arial" w:cs="Arial"/>
          <w:b/>
        </w:rPr>
        <w:t xml:space="preserve"> </w:t>
      </w:r>
      <w:r w:rsidRPr="000925FD">
        <w:rPr>
          <w:rFonts w:ascii="Arial" w:hAnsi="Arial" w:cs="Arial"/>
          <w:b/>
        </w:rPr>
        <w:t xml:space="preserve">o </w:t>
      </w:r>
      <w:r w:rsidR="000925FD" w:rsidRPr="000925FD">
        <w:rPr>
          <w:rFonts w:ascii="Arial" w:hAnsi="Arial" w:cs="Arial"/>
          <w:b/>
        </w:rPr>
        <w:t xml:space="preserve">+52.827,36 </w:t>
      </w:r>
      <w:r w:rsidRPr="000925FD">
        <w:rPr>
          <w:rFonts w:ascii="Arial" w:hAnsi="Arial" w:cs="Arial"/>
          <w:b/>
        </w:rPr>
        <w:t>Kč bez DPH a DPH</w:t>
      </w:r>
      <w:r w:rsidRPr="000925FD">
        <w:rPr>
          <w:rFonts w:ascii="Arial" w:hAnsi="Arial" w:cs="Arial"/>
        </w:rPr>
        <w:t xml:space="preserve"> ve výši dle právních předpisů</w:t>
      </w:r>
      <w:r w:rsidR="00D60E63" w:rsidRPr="000925FD">
        <w:rPr>
          <w:rFonts w:ascii="Arial" w:hAnsi="Arial" w:cs="Arial"/>
        </w:rPr>
        <w:t xml:space="preserve"> a Smlouvy</w:t>
      </w:r>
      <w:r w:rsidRPr="000925FD">
        <w:rPr>
          <w:rFonts w:ascii="Arial" w:hAnsi="Arial" w:cs="Arial"/>
        </w:rPr>
        <w:t>.</w:t>
      </w:r>
    </w:p>
    <w:p w14:paraId="1153F0FD" w14:textId="77777777" w:rsidR="00BC7E2A" w:rsidRPr="002C4B6F" w:rsidRDefault="00BC7E2A" w:rsidP="003C5E8A">
      <w:pPr>
        <w:tabs>
          <w:tab w:val="num" w:pos="567"/>
        </w:tabs>
        <w:rPr>
          <w:rFonts w:ascii="Arial" w:hAnsi="Arial" w:cs="Arial"/>
        </w:rPr>
      </w:pPr>
    </w:p>
    <w:p w14:paraId="5C50C7D7" w14:textId="4BBA6C42" w:rsidR="00BC7E2A" w:rsidRPr="002C4B6F" w:rsidRDefault="00BC7E2A" w:rsidP="003C5E8A">
      <w:pPr>
        <w:tabs>
          <w:tab w:val="num" w:pos="567"/>
        </w:tabs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2.2 </w:t>
      </w:r>
      <w:r w:rsidRPr="002C4B6F">
        <w:rPr>
          <w:rFonts w:ascii="Arial" w:hAnsi="Arial" w:cs="Arial"/>
        </w:rPr>
        <w:tab/>
        <w:t xml:space="preserve">Tímto Dodatkem č. </w:t>
      </w:r>
      <w:r w:rsidR="000925FD">
        <w:rPr>
          <w:rFonts w:ascii="Arial" w:hAnsi="Arial" w:cs="Arial"/>
        </w:rPr>
        <w:t>01</w:t>
      </w:r>
      <w:r w:rsidRPr="002C4B6F">
        <w:rPr>
          <w:rFonts w:ascii="Arial" w:hAnsi="Arial" w:cs="Arial"/>
        </w:rPr>
        <w:t xml:space="preserve"> se vypouští z článku 5. Cena díla, odst. 5.1 Smlouvy tento text:</w:t>
      </w:r>
    </w:p>
    <w:p w14:paraId="220F6A35" w14:textId="77777777" w:rsidR="00BC7E2A" w:rsidRPr="002C4B6F" w:rsidRDefault="00BC7E2A" w:rsidP="003C5E8A">
      <w:pPr>
        <w:tabs>
          <w:tab w:val="num" w:pos="567"/>
        </w:tabs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</w:p>
    <w:p w14:paraId="446A4AB2" w14:textId="77777777" w:rsidR="00BC7E2A" w:rsidRPr="002C4B6F" w:rsidRDefault="00BC7E2A" w:rsidP="003C5E8A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>„Smluvní strany se dohodly, že cena za dílo provedené v rozsahu uvedeném v čl. 2 této smlouvy je stanovena v souladu se zákonem o cenách a činí:</w:t>
      </w:r>
    </w:p>
    <w:p w14:paraId="3CC06788" w14:textId="77777777" w:rsidR="00BC7E2A" w:rsidRPr="002C4B6F" w:rsidRDefault="00BC7E2A" w:rsidP="000925FD">
      <w:pPr>
        <w:tabs>
          <w:tab w:val="num" w:pos="567"/>
        </w:tabs>
        <w:spacing w:line="240" w:lineRule="atLeast"/>
        <w:jc w:val="both"/>
        <w:rPr>
          <w:rFonts w:ascii="Arial" w:hAnsi="Arial" w:cs="Arial"/>
          <w:u w:val="single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0925FD" w:rsidRPr="00926127" w14:paraId="5DA920B3" w14:textId="77777777" w:rsidTr="000925FD">
        <w:trPr>
          <w:trHeight w:val="383"/>
        </w:trPr>
        <w:tc>
          <w:tcPr>
            <w:tcW w:w="4411" w:type="dxa"/>
          </w:tcPr>
          <w:p w14:paraId="3273DC37" w14:textId="77777777" w:rsidR="000925FD" w:rsidRPr="007572EC" w:rsidRDefault="000925FD" w:rsidP="001A5D03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7572EC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  <w:vAlign w:val="center"/>
          </w:tcPr>
          <w:p w14:paraId="21D403F9" w14:textId="77777777" w:rsidR="000925FD" w:rsidRPr="00926127" w:rsidRDefault="000925FD" w:rsidP="000925FD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 w:rsidRPr="00A44C67">
              <w:rPr>
                <w:rFonts w:ascii="Arial" w:hAnsi="Arial" w:cs="Arial"/>
              </w:rPr>
              <w:t xml:space="preserve"> 972.742,31 Kč</w:t>
            </w:r>
          </w:p>
        </w:tc>
      </w:tr>
    </w:tbl>
    <w:p w14:paraId="79B97694" w14:textId="77777777" w:rsidR="008C5F9E" w:rsidRPr="00254EE0" w:rsidRDefault="003C5E8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4EE0" w:rsidRPr="00254EE0">
        <w:rPr>
          <w:rFonts w:ascii="Arial" w:hAnsi="Arial" w:cs="Arial"/>
        </w:rPr>
        <w:t>„</w:t>
      </w:r>
    </w:p>
    <w:p w14:paraId="5B06FB7B" w14:textId="77777777" w:rsidR="00BC7E2A" w:rsidRPr="002C4B6F" w:rsidRDefault="003C5E8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C7E2A" w:rsidRPr="002C4B6F">
        <w:rPr>
          <w:rFonts w:ascii="Arial" w:hAnsi="Arial" w:cs="Arial"/>
          <w:b/>
        </w:rPr>
        <w:t>a nahrazuje se tímto textem takto:</w:t>
      </w:r>
    </w:p>
    <w:p w14:paraId="35EA974B" w14:textId="77777777" w:rsidR="00BC7E2A" w:rsidRPr="002C4B6F" w:rsidRDefault="00BC7E2A" w:rsidP="003C5E8A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>„Smluvní strany se dohodly, že cena za dílo provedené v rozsahu uvedeném v čl. 2 této smlouvy je stanovena v souladu se zákonem o cenách a činí:</w:t>
      </w:r>
    </w:p>
    <w:p w14:paraId="34C3B4BA" w14:textId="77777777" w:rsidR="008C5F9E" w:rsidRPr="002C4B6F" w:rsidRDefault="008C5F9E" w:rsidP="003C5E8A">
      <w:pPr>
        <w:tabs>
          <w:tab w:val="num" w:pos="567"/>
        </w:tabs>
        <w:rPr>
          <w:rFonts w:ascii="Arial" w:hAnsi="Arial" w:cs="Arial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0925FD" w:rsidRPr="00926127" w14:paraId="090C9E44" w14:textId="77777777" w:rsidTr="000925FD">
        <w:trPr>
          <w:trHeight w:val="383"/>
        </w:trPr>
        <w:tc>
          <w:tcPr>
            <w:tcW w:w="4411" w:type="dxa"/>
          </w:tcPr>
          <w:p w14:paraId="37A3740D" w14:textId="77777777" w:rsidR="000925FD" w:rsidRPr="007572EC" w:rsidRDefault="000925FD" w:rsidP="001A5D03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7572EC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  <w:vAlign w:val="center"/>
          </w:tcPr>
          <w:p w14:paraId="14A7EBC5" w14:textId="464225BB" w:rsidR="000925FD" w:rsidRPr="00926127" w:rsidRDefault="000925FD" w:rsidP="000925FD">
            <w:pPr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1.025.569,67</w:t>
            </w:r>
            <w:r w:rsidRPr="00A44C67">
              <w:rPr>
                <w:rFonts w:ascii="Arial" w:hAnsi="Arial" w:cs="Arial"/>
              </w:rPr>
              <w:t xml:space="preserve"> Kč</w:t>
            </w:r>
          </w:p>
        </w:tc>
      </w:tr>
    </w:tbl>
    <w:p w14:paraId="23A5D464" w14:textId="77777777" w:rsidR="008C5F9E" w:rsidRPr="002C4B6F" w:rsidRDefault="003C5E8A" w:rsidP="003C5E8A">
      <w:pPr>
        <w:tabs>
          <w:tab w:val="num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587" w:rsidRPr="002C4B6F">
        <w:rPr>
          <w:rFonts w:ascii="Arial" w:hAnsi="Arial" w:cs="Arial"/>
        </w:rPr>
        <w:t>„</w:t>
      </w:r>
    </w:p>
    <w:p w14:paraId="2E37BD7D" w14:textId="77777777" w:rsidR="00D36FFD" w:rsidRPr="000C297D" w:rsidRDefault="00D36FFD" w:rsidP="000C297D">
      <w:pPr>
        <w:tabs>
          <w:tab w:val="num" w:pos="567"/>
        </w:tabs>
        <w:rPr>
          <w:rFonts w:ascii="Arial" w:hAnsi="Arial" w:cs="Arial"/>
        </w:rPr>
      </w:pPr>
    </w:p>
    <w:p w14:paraId="1E3BC45A" w14:textId="77777777" w:rsidR="000C297D" w:rsidRPr="000C297D" w:rsidRDefault="000C297D" w:rsidP="000C297D">
      <w:pPr>
        <w:tabs>
          <w:tab w:val="num" w:pos="567"/>
        </w:tabs>
        <w:rPr>
          <w:rFonts w:ascii="Arial" w:hAnsi="Arial" w:cs="Arial"/>
        </w:rPr>
      </w:pPr>
    </w:p>
    <w:p w14:paraId="16003132" w14:textId="77777777" w:rsidR="008B3D44" w:rsidRPr="002C4B6F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C4B6F">
        <w:rPr>
          <w:sz w:val="28"/>
          <w:szCs w:val="28"/>
        </w:rPr>
        <w:t>Společná a z</w:t>
      </w:r>
      <w:r w:rsidR="008B3D44" w:rsidRPr="002C4B6F">
        <w:rPr>
          <w:sz w:val="28"/>
          <w:szCs w:val="28"/>
        </w:rPr>
        <w:t>ávěrečná u</w:t>
      </w:r>
      <w:r w:rsidRPr="002C4B6F">
        <w:rPr>
          <w:sz w:val="28"/>
          <w:szCs w:val="28"/>
        </w:rPr>
        <w:t>stanovení</w:t>
      </w:r>
    </w:p>
    <w:p w14:paraId="206C101A" w14:textId="77777777" w:rsidR="00154D74" w:rsidRPr="002C4B6F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Ostatní ustanovení Smlouvy nedotčená tímto dodatkem zůstávají nezměněna.</w:t>
      </w:r>
    </w:p>
    <w:p w14:paraId="6CB26D1D" w14:textId="4EE3D8E0" w:rsidR="00154D74" w:rsidRPr="008711F9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i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se dohodly</w:t>
      </w:r>
      <w:r w:rsidR="00483347" w:rsidRPr="002C4B6F">
        <w:rPr>
          <w:rFonts w:ascii="Arial" w:hAnsi="Arial" w:cs="Arial"/>
          <w:sz w:val="20"/>
          <w:szCs w:val="20"/>
        </w:rPr>
        <w:t xml:space="preserve"> na tom</w:t>
      </w:r>
      <w:r w:rsidRPr="002C4B6F">
        <w:rPr>
          <w:rFonts w:ascii="Arial" w:hAnsi="Arial" w:cs="Arial"/>
          <w:sz w:val="20"/>
          <w:szCs w:val="20"/>
        </w:rPr>
        <w:t xml:space="preserve">, </w:t>
      </w:r>
      <w:r w:rsidR="00483347" w:rsidRPr="008E604F">
        <w:rPr>
          <w:rFonts w:ascii="Arial" w:hAnsi="Arial" w:cs="Arial"/>
          <w:sz w:val="20"/>
          <w:szCs w:val="20"/>
        </w:rPr>
        <w:t>že</w:t>
      </w:r>
      <w:r w:rsidR="00483347" w:rsidRPr="008E604F">
        <w:rPr>
          <w:rFonts w:ascii="Arial" w:hAnsi="Arial" w:cs="Arial"/>
          <w:sz w:val="24"/>
          <w:szCs w:val="24"/>
        </w:rPr>
        <w:t xml:space="preserve"> </w:t>
      </w:r>
      <w:r w:rsidR="00483347" w:rsidRPr="002C4B6F">
        <w:rPr>
          <w:rFonts w:ascii="Arial" w:hAnsi="Arial" w:cs="Arial"/>
          <w:sz w:val="20"/>
          <w:szCs w:val="20"/>
        </w:rPr>
        <w:t xml:space="preserve">tento Dodatek č. </w:t>
      </w:r>
      <w:r w:rsidR="006A7127">
        <w:rPr>
          <w:rFonts w:ascii="Arial" w:hAnsi="Arial" w:cs="Arial"/>
          <w:sz w:val="20"/>
          <w:szCs w:val="20"/>
        </w:rPr>
        <w:t>01</w:t>
      </w:r>
      <w:r w:rsidR="00483347" w:rsidRPr="002C4B6F">
        <w:rPr>
          <w:rFonts w:ascii="Arial" w:hAnsi="Arial" w:cs="Arial"/>
          <w:sz w:val="20"/>
          <w:szCs w:val="20"/>
        </w:rPr>
        <w:t xml:space="preserve"> je uzavřen okamžikem podpisu obou smluvních stran, přičemž rozhodující je datum pozdějšího podpisu.</w:t>
      </w:r>
    </w:p>
    <w:p w14:paraId="1410F02B" w14:textId="11A2AA2B" w:rsidR="00483347" w:rsidRPr="002C4B6F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Statutární město Karviná je povinným subjektem dle zákona č. 340/2015 Sb., o registru smluv, v platném znění. Smluvní strany se dohodly, že povinnosti dle tohoto zákona v s</w:t>
      </w:r>
      <w:r w:rsidR="00254EE0">
        <w:rPr>
          <w:rFonts w:ascii="Arial" w:hAnsi="Arial" w:cs="Arial"/>
          <w:sz w:val="20"/>
          <w:szCs w:val="20"/>
        </w:rPr>
        <w:t xml:space="preserve">ouvislosti s uveřejněním Dodatku č. </w:t>
      </w:r>
      <w:r w:rsidR="006A7127">
        <w:rPr>
          <w:rFonts w:ascii="Arial" w:hAnsi="Arial" w:cs="Arial"/>
          <w:sz w:val="20"/>
          <w:szCs w:val="20"/>
        </w:rPr>
        <w:t>01</w:t>
      </w:r>
      <w:r w:rsidRPr="002C4B6F">
        <w:rPr>
          <w:rFonts w:ascii="Arial" w:hAnsi="Arial" w:cs="Arial"/>
          <w:sz w:val="20"/>
          <w:szCs w:val="20"/>
        </w:rPr>
        <w:t xml:space="preserve"> zajistí statutární město Karviná.</w:t>
      </w:r>
    </w:p>
    <w:p w14:paraId="68DA5432" w14:textId="27D56775" w:rsidR="00483347" w:rsidRPr="002C4B6F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souhlasí s</w:t>
      </w:r>
      <w:r w:rsidR="00254EE0">
        <w:rPr>
          <w:rFonts w:ascii="Arial" w:hAnsi="Arial" w:cs="Arial"/>
          <w:sz w:val="20"/>
          <w:szCs w:val="20"/>
        </w:rPr>
        <w:t> </w:t>
      </w:r>
      <w:r w:rsidRPr="002C4B6F">
        <w:rPr>
          <w:rFonts w:ascii="Arial" w:hAnsi="Arial" w:cs="Arial"/>
          <w:sz w:val="20"/>
          <w:szCs w:val="20"/>
        </w:rPr>
        <w:t>uveřejněním</w:t>
      </w:r>
      <w:r w:rsidR="00254EE0">
        <w:rPr>
          <w:rFonts w:ascii="Arial" w:hAnsi="Arial" w:cs="Arial"/>
          <w:sz w:val="20"/>
          <w:szCs w:val="20"/>
        </w:rPr>
        <w:t xml:space="preserve"> Dodatku č. </w:t>
      </w:r>
      <w:r w:rsidR="006A7127">
        <w:rPr>
          <w:rFonts w:ascii="Arial" w:hAnsi="Arial" w:cs="Arial"/>
          <w:sz w:val="20"/>
          <w:szCs w:val="20"/>
        </w:rPr>
        <w:t>01</w:t>
      </w:r>
      <w:r w:rsidRPr="002C4B6F">
        <w:rPr>
          <w:rFonts w:ascii="Arial" w:hAnsi="Arial" w:cs="Arial"/>
          <w:sz w:val="20"/>
          <w:szCs w:val="20"/>
        </w:rPr>
        <w:t xml:space="preserve"> v registru smluv dle zákona č. 340/2015 Sb., o registru smluv, v platném znění.</w:t>
      </w:r>
    </w:p>
    <w:p w14:paraId="1ADCF34F" w14:textId="797669B7" w:rsidR="008E604F" w:rsidRDefault="00483347" w:rsidP="008E604F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tohoto Dodatku č. </w:t>
      </w:r>
      <w:r w:rsidR="006A7127">
        <w:rPr>
          <w:rFonts w:ascii="Arial" w:hAnsi="Arial" w:cs="Arial"/>
          <w:sz w:val="20"/>
          <w:szCs w:val="20"/>
        </w:rPr>
        <w:t>01,</w:t>
      </w:r>
      <w:r w:rsidRPr="002C4B6F">
        <w:rPr>
          <w:rFonts w:ascii="Arial" w:hAnsi="Arial" w:cs="Arial"/>
          <w:sz w:val="20"/>
          <w:szCs w:val="20"/>
        </w:rPr>
        <w:t xml:space="preserve"> a to na dobu neurčitou.</w:t>
      </w:r>
    </w:p>
    <w:p w14:paraId="296EDBD1" w14:textId="192CD16D" w:rsidR="00D52D26" w:rsidRPr="006A7127" w:rsidRDefault="008E604F" w:rsidP="006A712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D52D26">
        <w:rPr>
          <w:rFonts w:ascii="Arial" w:hAnsi="Arial" w:cs="Arial"/>
          <w:sz w:val="20"/>
          <w:szCs w:val="20"/>
        </w:rPr>
        <w:t xml:space="preserve">Tento Dodatek </w:t>
      </w:r>
      <w:r w:rsidRPr="006A7127">
        <w:rPr>
          <w:rFonts w:ascii="Arial" w:hAnsi="Arial" w:cs="Arial"/>
          <w:sz w:val="20"/>
          <w:szCs w:val="20"/>
        </w:rPr>
        <w:t xml:space="preserve">č. </w:t>
      </w:r>
      <w:r w:rsidR="006A7127" w:rsidRPr="006A7127">
        <w:rPr>
          <w:rFonts w:ascii="Arial" w:hAnsi="Arial" w:cs="Arial"/>
          <w:sz w:val="20"/>
          <w:szCs w:val="20"/>
        </w:rPr>
        <w:t>01</w:t>
      </w:r>
      <w:r w:rsidRPr="00D52D26">
        <w:rPr>
          <w:rFonts w:ascii="Arial" w:hAnsi="Arial" w:cs="Arial"/>
          <w:sz w:val="20"/>
          <w:szCs w:val="20"/>
        </w:rPr>
        <w:t xml:space="preserve"> nabývá účinnosti dnem zveřejnění v registru smluv</w:t>
      </w:r>
      <w:r w:rsidR="00D52D26" w:rsidRPr="00D52D26">
        <w:rPr>
          <w:rFonts w:ascii="Arial" w:hAnsi="Arial" w:cs="Arial"/>
          <w:sz w:val="20"/>
          <w:szCs w:val="20"/>
        </w:rPr>
        <w:t xml:space="preserve">. </w:t>
      </w:r>
    </w:p>
    <w:p w14:paraId="1CF3AAA8" w14:textId="51D7753F" w:rsidR="009C204C" w:rsidRPr="006A7127" w:rsidRDefault="00D60E63" w:rsidP="006A712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6A7127">
        <w:rPr>
          <w:rFonts w:ascii="Arial" w:hAnsi="Arial" w:cs="Arial"/>
          <w:sz w:val="20"/>
          <w:szCs w:val="20"/>
        </w:rPr>
        <w:t>Tento Dodatek č.</w:t>
      </w:r>
      <w:r w:rsidR="006A7127" w:rsidRPr="006A7127">
        <w:rPr>
          <w:rFonts w:ascii="Arial" w:hAnsi="Arial" w:cs="Arial"/>
          <w:sz w:val="20"/>
          <w:szCs w:val="20"/>
        </w:rPr>
        <w:t xml:space="preserve"> 01</w:t>
      </w:r>
      <w:r w:rsidRPr="006A7127">
        <w:rPr>
          <w:rFonts w:ascii="Arial" w:hAnsi="Arial" w:cs="Arial"/>
          <w:sz w:val="20"/>
          <w:szCs w:val="20"/>
        </w:rPr>
        <w:t xml:space="preserve"> je vyhotoven v elektronické podobě. </w:t>
      </w:r>
    </w:p>
    <w:p w14:paraId="4AE6BEAE" w14:textId="77777777" w:rsidR="00D60E63" w:rsidRPr="00D60E63" w:rsidRDefault="00D60E63" w:rsidP="00D60E63"/>
    <w:p w14:paraId="112DF646" w14:textId="2DB11155" w:rsidR="00154D74" w:rsidRPr="009C204C" w:rsidRDefault="009C204C" w:rsidP="009C204C">
      <w:pPr>
        <w:tabs>
          <w:tab w:val="num" w:pos="567"/>
        </w:tabs>
        <w:spacing w:after="80"/>
        <w:ind w:left="567" w:hanging="567"/>
        <w:jc w:val="both"/>
        <w:rPr>
          <w:rFonts w:ascii="Arial" w:hAnsi="Arial" w:cs="Arial"/>
        </w:rPr>
      </w:pPr>
      <w:r w:rsidRPr="009C204C">
        <w:rPr>
          <w:rFonts w:ascii="Arial" w:hAnsi="Arial" w:cs="Arial"/>
        </w:rPr>
        <w:t xml:space="preserve">3.8 </w:t>
      </w:r>
      <w:r>
        <w:rPr>
          <w:rFonts w:ascii="Arial" w:hAnsi="Arial" w:cs="Arial"/>
        </w:rPr>
        <w:tab/>
      </w:r>
      <w:r w:rsidR="00154D74" w:rsidRPr="009C204C">
        <w:rPr>
          <w:rFonts w:ascii="Arial" w:hAnsi="Arial" w:cs="Arial"/>
        </w:rPr>
        <w:t xml:space="preserve">Smluvní strany shodně prohlašují, že si tento Dodatek č. </w:t>
      </w:r>
      <w:r w:rsidR="006A7127">
        <w:rPr>
          <w:rFonts w:ascii="Arial" w:hAnsi="Arial" w:cs="Arial"/>
        </w:rPr>
        <w:t>01</w:t>
      </w:r>
      <w:r w:rsidR="00154D74" w:rsidRPr="009C204C">
        <w:rPr>
          <w:rFonts w:ascii="Arial" w:hAnsi="Arial" w:cs="Arial"/>
        </w:rPr>
        <w:t xml:space="preserve">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14:paraId="5CDFC461" w14:textId="77777777" w:rsidR="008C5F9E" w:rsidRPr="002C4B6F" w:rsidRDefault="008C5F9E" w:rsidP="008C5F9E">
      <w:pPr>
        <w:spacing w:after="80" w:line="240" w:lineRule="atLeast"/>
        <w:rPr>
          <w:rFonts w:ascii="Arial" w:hAnsi="Arial" w:cs="Arial"/>
        </w:rPr>
      </w:pPr>
    </w:p>
    <w:p w14:paraId="0F7D9B94" w14:textId="77777777"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u w:val="single"/>
        </w:rPr>
      </w:pPr>
      <w:r w:rsidRPr="002C4B6F">
        <w:rPr>
          <w:rFonts w:ascii="Arial" w:hAnsi="Arial" w:cs="Arial"/>
          <w:b/>
          <w:u w:val="single"/>
        </w:rPr>
        <w:t>Přílohy:</w:t>
      </w:r>
    </w:p>
    <w:p w14:paraId="60C6242D" w14:textId="06CE20D1"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Příloha č. </w:t>
      </w:r>
      <w:r w:rsidR="006A7127">
        <w:rPr>
          <w:rFonts w:ascii="Arial" w:hAnsi="Arial" w:cs="Arial"/>
        </w:rPr>
        <w:t>01</w:t>
      </w:r>
      <w:r w:rsidR="00CF4587" w:rsidRPr="002C4B6F">
        <w:rPr>
          <w:rFonts w:ascii="Arial" w:hAnsi="Arial" w:cs="Arial"/>
        </w:rPr>
        <w:t xml:space="preserve"> </w:t>
      </w:r>
      <w:r w:rsidRPr="002C4B6F">
        <w:rPr>
          <w:rFonts w:ascii="Arial" w:hAnsi="Arial" w:cs="Arial"/>
        </w:rPr>
        <w:t>Změnový rozpočet</w:t>
      </w:r>
    </w:p>
    <w:p w14:paraId="2C66C105" w14:textId="77777777" w:rsidR="00154D74" w:rsidRPr="002C4B6F" w:rsidRDefault="00154D74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14:paraId="2B2330FC" w14:textId="4F3507B0" w:rsidR="008B3D44" w:rsidRPr="002C4B6F" w:rsidRDefault="008B3D44" w:rsidP="006A7127">
      <w:pPr>
        <w:suppressAutoHyphens/>
        <w:spacing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V</w:t>
      </w:r>
      <w:r w:rsidR="00F833BB">
        <w:rPr>
          <w:rFonts w:ascii="Arial" w:hAnsi="Arial" w:cs="Arial"/>
        </w:rPr>
        <w:t> </w:t>
      </w:r>
      <w:r w:rsidR="00BE4C4A" w:rsidRPr="002C4B6F">
        <w:rPr>
          <w:rFonts w:ascii="Arial" w:hAnsi="Arial" w:cs="Arial"/>
        </w:rPr>
        <w:t>Karvi</w:t>
      </w:r>
      <w:r w:rsidR="00F833BB">
        <w:rPr>
          <w:rFonts w:ascii="Arial" w:hAnsi="Arial" w:cs="Arial"/>
        </w:rPr>
        <w:t>né dne 6.10.2025</w:t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="002F4532" w:rsidRPr="002C4B6F">
        <w:rPr>
          <w:rFonts w:ascii="Arial" w:hAnsi="Arial" w:cs="Arial"/>
        </w:rPr>
        <w:tab/>
      </w:r>
      <w:r w:rsidR="002F4532"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>V</w:t>
      </w:r>
      <w:r w:rsidR="00F833BB">
        <w:rPr>
          <w:rFonts w:ascii="Arial" w:hAnsi="Arial" w:cs="Arial"/>
        </w:rPr>
        <w:t> </w:t>
      </w:r>
      <w:r w:rsidR="006A7127">
        <w:rPr>
          <w:rFonts w:ascii="Arial" w:hAnsi="Arial" w:cs="Arial"/>
        </w:rPr>
        <w:t>Třinci</w:t>
      </w:r>
      <w:r w:rsidR="00F833BB">
        <w:rPr>
          <w:rFonts w:ascii="Arial" w:hAnsi="Arial" w:cs="Arial"/>
        </w:rPr>
        <w:t xml:space="preserve"> dne 3.10.2025</w:t>
      </w:r>
    </w:p>
    <w:p w14:paraId="24CFAF53" w14:textId="73BAD28B" w:rsidR="008B3D44" w:rsidRPr="002C4B6F" w:rsidRDefault="008B3D44" w:rsidP="006A7127">
      <w:pPr>
        <w:tabs>
          <w:tab w:val="center" w:pos="1080"/>
          <w:tab w:val="center" w:pos="4253"/>
          <w:tab w:val="left" w:pos="4820"/>
          <w:tab w:val="left" w:pos="5103"/>
        </w:tabs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za objednatele</w:t>
      </w:r>
      <w:r w:rsidR="00862BEE" w:rsidRPr="002C4B6F">
        <w:rPr>
          <w:rFonts w:ascii="Arial" w:hAnsi="Arial" w:cs="Arial"/>
        </w:rPr>
        <w:tab/>
      </w:r>
      <w:r w:rsidR="0095214B" w:rsidRPr="002C4B6F">
        <w:rPr>
          <w:rFonts w:ascii="Arial" w:hAnsi="Arial" w:cs="Arial"/>
        </w:rPr>
        <w:t xml:space="preserve">                       </w:t>
      </w:r>
      <w:r w:rsidR="006A7127">
        <w:rPr>
          <w:rFonts w:ascii="Arial" w:hAnsi="Arial" w:cs="Arial"/>
        </w:rPr>
        <w:t xml:space="preserve">                        </w:t>
      </w:r>
      <w:r w:rsidRPr="002C4B6F">
        <w:rPr>
          <w:rFonts w:ascii="Arial" w:hAnsi="Arial" w:cs="Arial"/>
        </w:rPr>
        <w:t>za zhotovitele</w:t>
      </w:r>
    </w:p>
    <w:p w14:paraId="4E85D413" w14:textId="77777777" w:rsidR="002E7E68" w:rsidRPr="002C4B6F" w:rsidRDefault="002E7E68" w:rsidP="002E7E68">
      <w:pPr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8B3D44" w:rsidRPr="002C4B6F">
        <w:rPr>
          <w:rFonts w:ascii="Arial" w:hAnsi="Arial" w:cs="Arial"/>
        </w:rPr>
        <w:t xml:space="preserve"> </w:t>
      </w:r>
    </w:p>
    <w:p w14:paraId="7F25CBB8" w14:textId="77777777" w:rsidR="002F4532" w:rsidRPr="008E604F" w:rsidRDefault="002F4532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8E604F">
        <w:rPr>
          <w:rFonts w:ascii="Arial" w:hAnsi="Arial" w:cs="Arial"/>
        </w:rPr>
        <w:tab/>
      </w:r>
      <w:r w:rsidRPr="008E604F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D1B8B" w14:paraId="6AC5B5D3" w14:textId="77777777" w:rsidTr="008E604F">
        <w:tc>
          <w:tcPr>
            <w:tcW w:w="4505" w:type="dxa"/>
          </w:tcPr>
          <w:p w14:paraId="6805447B" w14:textId="77777777" w:rsidR="00DD1B8B" w:rsidRDefault="00DD1B8B" w:rsidP="006A7127">
            <w:pPr>
              <w:spacing w:after="80" w:line="240" w:lineRule="atLeast"/>
              <w:rPr>
                <w:rFonts w:ascii="Arial" w:hAnsi="Arial" w:cs="Arial"/>
              </w:rPr>
            </w:pPr>
            <w:r w:rsidRPr="00F57B86"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4505" w:type="dxa"/>
          </w:tcPr>
          <w:p w14:paraId="2D211F97" w14:textId="77777777" w:rsidR="00DD1B8B" w:rsidRDefault="00DD1B8B" w:rsidP="008E604F">
            <w:pPr>
              <w:spacing w:after="80" w:line="240" w:lineRule="atLeast"/>
              <w:jc w:val="center"/>
              <w:rPr>
                <w:rFonts w:ascii="Arial" w:hAnsi="Arial" w:cs="Arial"/>
              </w:rPr>
            </w:pPr>
            <w:r w:rsidRPr="00F57B86"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6A7127" w14:paraId="59F590DD" w14:textId="77777777" w:rsidTr="008E604F">
        <w:tc>
          <w:tcPr>
            <w:tcW w:w="4505" w:type="dxa"/>
          </w:tcPr>
          <w:p w14:paraId="33DB35C8" w14:textId="03A81753" w:rsidR="006A7127" w:rsidRDefault="006A7127" w:rsidP="006A7127">
            <w:pPr>
              <w:spacing w:line="240" w:lineRule="atLeast"/>
              <w:rPr>
                <w:rFonts w:ascii="Arial" w:hAnsi="Arial" w:cs="Arial"/>
              </w:rPr>
            </w:pPr>
            <w:r w:rsidRPr="003A7184">
              <w:rPr>
                <w:rFonts w:ascii="Arial" w:hAnsi="Arial" w:cs="Arial"/>
                <w:iCs/>
              </w:rPr>
              <w:t>za statutární město Karviná</w:t>
            </w:r>
          </w:p>
        </w:tc>
        <w:tc>
          <w:tcPr>
            <w:tcW w:w="4505" w:type="dxa"/>
          </w:tcPr>
          <w:p w14:paraId="250207E5" w14:textId="29BA9E22" w:rsidR="006A7127" w:rsidRDefault="006A7127" w:rsidP="006A712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         </w:t>
            </w:r>
            <w:r w:rsidRPr="003A7184">
              <w:rPr>
                <w:rFonts w:ascii="Arial" w:hAnsi="Arial" w:cs="Arial"/>
                <w:iCs/>
              </w:rPr>
              <w:t>za STAVBY A STATIKA spol. s r.o.</w:t>
            </w:r>
          </w:p>
        </w:tc>
      </w:tr>
      <w:tr w:rsidR="006A7127" w:rsidRPr="00372906" w14:paraId="71F1CFEF" w14:textId="77777777" w:rsidTr="008E604F">
        <w:tc>
          <w:tcPr>
            <w:tcW w:w="4505" w:type="dxa"/>
          </w:tcPr>
          <w:p w14:paraId="03C742AA" w14:textId="5DDD3B44" w:rsidR="006A7127" w:rsidRPr="00372906" w:rsidRDefault="006A7127" w:rsidP="006A7127">
            <w:pPr>
              <w:spacing w:line="240" w:lineRule="atLeast"/>
              <w:rPr>
                <w:rFonts w:ascii="Arial" w:hAnsi="Arial" w:cs="Arial"/>
                <w:iCs/>
              </w:rPr>
            </w:pPr>
            <w:r w:rsidRPr="00372906">
              <w:rPr>
                <w:rFonts w:ascii="Arial" w:hAnsi="Arial" w:cs="Arial"/>
                <w:iCs/>
              </w:rPr>
              <w:t>Ing. Jana Maierová, MPA</w:t>
            </w:r>
          </w:p>
        </w:tc>
        <w:tc>
          <w:tcPr>
            <w:tcW w:w="4505" w:type="dxa"/>
          </w:tcPr>
          <w:p w14:paraId="0E551ACC" w14:textId="4BF66B05" w:rsidR="006A7127" w:rsidRPr="00372906" w:rsidRDefault="006A7127" w:rsidP="006A7127">
            <w:pPr>
              <w:spacing w:line="240" w:lineRule="atLeast"/>
              <w:ind w:left="495"/>
              <w:rPr>
                <w:rFonts w:ascii="Arial" w:hAnsi="Arial" w:cs="Arial"/>
                <w:iCs/>
              </w:rPr>
            </w:pPr>
            <w:r w:rsidRPr="00372906">
              <w:rPr>
                <w:rFonts w:ascii="Arial" w:hAnsi="Arial" w:cs="Arial"/>
                <w:iCs/>
              </w:rPr>
              <w:t>Jan Sojnek</w:t>
            </w:r>
          </w:p>
        </w:tc>
      </w:tr>
    </w:tbl>
    <w:p w14:paraId="39656D2A" w14:textId="1917E35D" w:rsidR="006A7127" w:rsidRPr="007273E7" w:rsidRDefault="006A7127" w:rsidP="006A7127">
      <w:pPr>
        <w:tabs>
          <w:tab w:val="center" w:pos="1418"/>
          <w:tab w:val="left" w:pos="4395"/>
          <w:tab w:val="center" w:pos="6804"/>
        </w:tabs>
        <w:spacing w:line="240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Pr="007273E7">
        <w:rPr>
          <w:rFonts w:ascii="Arial" w:hAnsi="Arial" w:cs="Arial"/>
          <w:iCs/>
        </w:rPr>
        <w:t>vedoucí Odboru komunálních služeb</w:t>
      </w:r>
      <w:r w:rsidRPr="007273E7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             </w:t>
      </w:r>
      <w:r w:rsidRPr="007273E7">
        <w:rPr>
          <w:rFonts w:ascii="Arial" w:hAnsi="Arial" w:cs="Arial"/>
          <w:iCs/>
        </w:rPr>
        <w:t>jednatel společnosti</w:t>
      </w:r>
    </w:p>
    <w:p w14:paraId="3CC362B9" w14:textId="7751495A" w:rsidR="007A6414" w:rsidRPr="006A7127" w:rsidRDefault="006A7127" w:rsidP="006A7127">
      <w:pPr>
        <w:tabs>
          <w:tab w:val="center" w:pos="1418"/>
          <w:tab w:val="left" w:pos="4395"/>
          <w:tab w:val="center" w:pos="6804"/>
        </w:tabs>
        <w:spacing w:after="80" w:line="240" w:lineRule="atLeast"/>
        <w:jc w:val="both"/>
        <w:rPr>
          <w:rFonts w:ascii="Arial" w:hAnsi="Arial" w:cs="Arial"/>
          <w:iCs/>
        </w:rPr>
      </w:pPr>
      <w:r w:rsidRPr="007273E7">
        <w:rPr>
          <w:rFonts w:ascii="Arial" w:hAnsi="Arial" w:cs="Arial"/>
          <w:iCs/>
        </w:rPr>
        <w:tab/>
      </w:r>
    </w:p>
    <w:sectPr w:rsidR="007A6414" w:rsidRPr="006A7127" w:rsidSect="006A7127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276" w:right="843" w:bottom="1134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8A33" w14:textId="77777777" w:rsidR="00254EE0" w:rsidRDefault="00254EE0" w:rsidP="008B3D44">
      <w:r>
        <w:separator/>
      </w:r>
    </w:p>
  </w:endnote>
  <w:endnote w:type="continuationSeparator" w:id="0">
    <w:p w14:paraId="25A8CADB" w14:textId="77777777" w:rsidR="00254EE0" w:rsidRDefault="00254EE0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1709" w14:textId="77777777" w:rsidR="00254EE0" w:rsidRDefault="00254E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A030C6B" wp14:editId="42003D10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FC0B2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30C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409FC0B2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A73C" w14:textId="77777777" w:rsidR="00254EE0" w:rsidRPr="00651A69" w:rsidRDefault="00D60E63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MMK.SML.05.04.03</w:t>
    </w:r>
  </w:p>
  <w:p w14:paraId="6C689D3C" w14:textId="77777777" w:rsidR="00254EE0" w:rsidRPr="006A7127" w:rsidRDefault="00254EE0" w:rsidP="002255DD">
    <w:pPr>
      <w:pStyle w:val="Zpat"/>
      <w:jc w:val="righ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3360A3" wp14:editId="340F0E2E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DEB8E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360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428DEB8E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>S</w:t>
    </w:r>
    <w:r w:rsidRPr="006A7127">
      <w:rPr>
        <w:rFonts w:ascii="Arial" w:hAnsi="Arial" w:cs="Arial"/>
        <w:sz w:val="16"/>
        <w:szCs w:val="16"/>
      </w:rPr>
      <w:t xml:space="preserve">trana </w:t>
    </w:r>
    <w:r w:rsidRPr="006A7127">
      <w:rPr>
        <w:rFonts w:ascii="Arial" w:hAnsi="Arial" w:cs="Arial"/>
        <w:sz w:val="16"/>
        <w:szCs w:val="16"/>
      </w:rPr>
      <w:fldChar w:fldCharType="begin"/>
    </w:r>
    <w:r w:rsidRPr="006A7127">
      <w:rPr>
        <w:rFonts w:ascii="Arial" w:hAnsi="Arial" w:cs="Arial"/>
        <w:sz w:val="16"/>
        <w:szCs w:val="16"/>
      </w:rPr>
      <w:instrText xml:space="preserve"> PAGE </w:instrText>
    </w:r>
    <w:r w:rsidRPr="006A7127">
      <w:rPr>
        <w:rFonts w:ascii="Arial" w:hAnsi="Arial" w:cs="Arial"/>
        <w:sz w:val="16"/>
        <w:szCs w:val="16"/>
      </w:rPr>
      <w:fldChar w:fldCharType="separate"/>
    </w:r>
    <w:r w:rsidR="00377446" w:rsidRPr="006A7127">
      <w:rPr>
        <w:rFonts w:ascii="Arial" w:hAnsi="Arial" w:cs="Arial"/>
        <w:noProof/>
        <w:sz w:val="16"/>
        <w:szCs w:val="16"/>
      </w:rPr>
      <w:t>3</w:t>
    </w:r>
    <w:r w:rsidRPr="006A7127">
      <w:rPr>
        <w:rFonts w:ascii="Arial" w:hAnsi="Arial" w:cs="Arial"/>
        <w:noProof/>
        <w:sz w:val="16"/>
        <w:szCs w:val="16"/>
      </w:rPr>
      <w:fldChar w:fldCharType="end"/>
    </w:r>
    <w:r w:rsidRPr="006A7127">
      <w:rPr>
        <w:rFonts w:ascii="Arial" w:hAnsi="Arial" w:cs="Arial"/>
        <w:sz w:val="16"/>
        <w:szCs w:val="16"/>
      </w:rPr>
      <w:t xml:space="preserve"> (celkem </w:t>
    </w:r>
    <w:r w:rsidR="000925FD" w:rsidRPr="006A7127">
      <w:rPr>
        <w:rFonts w:ascii="Arial" w:hAnsi="Arial" w:cs="Arial"/>
        <w:sz w:val="16"/>
        <w:szCs w:val="16"/>
      </w:rPr>
      <w:fldChar w:fldCharType="begin"/>
    </w:r>
    <w:r w:rsidR="000925FD" w:rsidRPr="006A7127">
      <w:rPr>
        <w:rFonts w:ascii="Arial" w:hAnsi="Arial" w:cs="Arial"/>
        <w:sz w:val="16"/>
        <w:szCs w:val="16"/>
      </w:rPr>
      <w:instrText xml:space="preserve"> NUMPAGES </w:instrText>
    </w:r>
    <w:r w:rsidR="000925FD" w:rsidRPr="006A7127">
      <w:rPr>
        <w:rFonts w:ascii="Arial" w:hAnsi="Arial" w:cs="Arial"/>
        <w:sz w:val="16"/>
        <w:szCs w:val="16"/>
      </w:rPr>
      <w:fldChar w:fldCharType="separate"/>
    </w:r>
    <w:r w:rsidR="00377446" w:rsidRPr="006A7127">
      <w:rPr>
        <w:rFonts w:ascii="Arial" w:hAnsi="Arial" w:cs="Arial"/>
        <w:noProof/>
        <w:sz w:val="16"/>
        <w:szCs w:val="16"/>
      </w:rPr>
      <w:t>3</w:t>
    </w:r>
    <w:r w:rsidR="000925FD" w:rsidRPr="006A7127">
      <w:rPr>
        <w:rFonts w:ascii="Arial" w:hAnsi="Arial" w:cs="Arial"/>
        <w:noProof/>
        <w:sz w:val="16"/>
        <w:szCs w:val="16"/>
      </w:rPr>
      <w:fldChar w:fldCharType="end"/>
    </w:r>
    <w:r w:rsidRPr="006A7127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A530" w14:textId="77777777" w:rsidR="00254EE0" w:rsidRDefault="00254EE0" w:rsidP="008B3D44">
      <w:r>
        <w:separator/>
      </w:r>
    </w:p>
  </w:footnote>
  <w:footnote w:type="continuationSeparator" w:id="0">
    <w:p w14:paraId="12D1B8D2" w14:textId="77777777" w:rsidR="00254EE0" w:rsidRDefault="00254EE0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 w16cid:durableId="1618633092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 w16cid:durableId="805506572">
    <w:abstractNumId w:val="4"/>
  </w:num>
  <w:num w:numId="3" w16cid:durableId="986131517">
    <w:abstractNumId w:val="7"/>
  </w:num>
  <w:num w:numId="4" w16cid:durableId="1781677130">
    <w:abstractNumId w:val="2"/>
  </w:num>
  <w:num w:numId="5" w16cid:durableId="1347439769">
    <w:abstractNumId w:val="15"/>
  </w:num>
  <w:num w:numId="6" w16cid:durableId="1299989767">
    <w:abstractNumId w:val="13"/>
  </w:num>
  <w:num w:numId="7" w16cid:durableId="1504054981">
    <w:abstractNumId w:val="8"/>
  </w:num>
  <w:num w:numId="8" w16cid:durableId="1356421987">
    <w:abstractNumId w:val="6"/>
  </w:num>
  <w:num w:numId="9" w16cid:durableId="106777087">
    <w:abstractNumId w:val="9"/>
  </w:num>
  <w:num w:numId="10" w16cid:durableId="110514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7778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42834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3320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9196790">
    <w:abstractNumId w:val="12"/>
  </w:num>
  <w:num w:numId="15" w16cid:durableId="1539127036">
    <w:abstractNumId w:val="4"/>
  </w:num>
  <w:num w:numId="16" w16cid:durableId="1736271535">
    <w:abstractNumId w:val="4"/>
  </w:num>
  <w:num w:numId="17" w16cid:durableId="474446019">
    <w:abstractNumId w:val="4"/>
  </w:num>
  <w:num w:numId="18" w16cid:durableId="429354120">
    <w:abstractNumId w:val="1"/>
  </w:num>
  <w:num w:numId="19" w16cid:durableId="213396842">
    <w:abstractNumId w:val="3"/>
  </w:num>
  <w:num w:numId="20" w16cid:durableId="334499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9619453">
    <w:abstractNumId w:val="4"/>
  </w:num>
  <w:num w:numId="22" w16cid:durableId="1838377989">
    <w:abstractNumId w:val="4"/>
  </w:num>
  <w:num w:numId="23" w16cid:durableId="2037852443">
    <w:abstractNumId w:val="4"/>
  </w:num>
  <w:num w:numId="24" w16cid:durableId="1427533268">
    <w:abstractNumId w:val="4"/>
  </w:num>
  <w:num w:numId="25" w16cid:durableId="143355549">
    <w:abstractNumId w:val="4"/>
  </w:num>
  <w:num w:numId="26" w16cid:durableId="1298341580">
    <w:abstractNumId w:val="4"/>
  </w:num>
  <w:num w:numId="27" w16cid:durableId="1243446925">
    <w:abstractNumId w:val="4"/>
    <w:lvlOverride w:ilvl="0">
      <w:startOverride w:val="10"/>
    </w:lvlOverride>
    <w:lvlOverride w:ilvl="1">
      <w:startOverride w:val="3"/>
    </w:lvlOverride>
  </w:num>
  <w:num w:numId="28" w16cid:durableId="1994336132">
    <w:abstractNumId w:val="4"/>
    <w:lvlOverride w:ilvl="0">
      <w:startOverride w:val="5"/>
    </w:lvlOverride>
    <w:lvlOverride w:ilvl="1">
      <w:startOverride w:val="14"/>
    </w:lvlOverride>
  </w:num>
  <w:num w:numId="29" w16cid:durableId="272134489">
    <w:abstractNumId w:val="5"/>
  </w:num>
  <w:num w:numId="30" w16cid:durableId="1935241669">
    <w:abstractNumId w:val="14"/>
  </w:num>
  <w:num w:numId="31" w16cid:durableId="1375159408">
    <w:abstractNumId w:val="4"/>
    <w:lvlOverride w:ilvl="0">
      <w:startOverride w:val="5"/>
    </w:lvlOverride>
    <w:lvlOverride w:ilvl="1">
      <w:startOverride w:val="8"/>
    </w:lvlOverride>
  </w:num>
  <w:num w:numId="32" w16cid:durableId="219561627">
    <w:abstractNumId w:val="4"/>
    <w:lvlOverride w:ilvl="0">
      <w:startOverride w:val="11"/>
    </w:lvlOverride>
    <w:lvlOverride w:ilvl="1">
      <w:startOverride w:val="3"/>
    </w:lvlOverride>
  </w:num>
  <w:num w:numId="33" w16cid:durableId="1999142678">
    <w:abstractNumId w:val="4"/>
    <w:lvlOverride w:ilvl="0">
      <w:startOverride w:val="11"/>
    </w:lvlOverride>
    <w:lvlOverride w:ilvl="1">
      <w:startOverride w:val="2"/>
    </w:lvlOverride>
  </w:num>
  <w:num w:numId="34" w16cid:durableId="1720745404">
    <w:abstractNumId w:val="4"/>
    <w:lvlOverride w:ilvl="0">
      <w:startOverride w:val="9"/>
    </w:lvlOverride>
    <w:lvlOverride w:ilvl="1">
      <w:startOverride w:val="3"/>
    </w:lvlOverride>
  </w:num>
  <w:num w:numId="35" w16cid:durableId="765416937">
    <w:abstractNumId w:val="4"/>
    <w:lvlOverride w:ilvl="0">
      <w:startOverride w:val="10"/>
    </w:lvlOverride>
    <w:lvlOverride w:ilvl="1">
      <w:startOverride w:val="3"/>
    </w:lvlOverride>
  </w:num>
  <w:num w:numId="36" w16cid:durableId="644235687">
    <w:abstractNumId w:val="4"/>
    <w:lvlOverride w:ilvl="0">
      <w:startOverride w:val="6"/>
    </w:lvlOverride>
    <w:lvlOverride w:ilvl="1">
      <w:startOverride w:val="4"/>
    </w:lvlOverride>
  </w:num>
  <w:num w:numId="37" w16cid:durableId="734015402">
    <w:abstractNumId w:val="4"/>
  </w:num>
  <w:num w:numId="38" w16cid:durableId="1289162793">
    <w:abstractNumId w:val="4"/>
  </w:num>
  <w:num w:numId="39" w16cid:durableId="1351294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93292257">
    <w:abstractNumId w:val="4"/>
  </w:num>
  <w:num w:numId="41" w16cid:durableId="1167866832">
    <w:abstractNumId w:val="4"/>
  </w:num>
  <w:num w:numId="42" w16cid:durableId="1742411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5155598">
    <w:abstractNumId w:val="4"/>
  </w:num>
  <w:num w:numId="44" w16cid:durableId="18517996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2759822">
    <w:abstractNumId w:val="4"/>
  </w:num>
  <w:num w:numId="46" w16cid:durableId="400719790">
    <w:abstractNumId w:val="4"/>
  </w:num>
  <w:num w:numId="47" w16cid:durableId="1380739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6385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44"/>
    <w:rsid w:val="00004650"/>
    <w:rsid w:val="000047F8"/>
    <w:rsid w:val="00013967"/>
    <w:rsid w:val="000177AA"/>
    <w:rsid w:val="00021F10"/>
    <w:rsid w:val="00022043"/>
    <w:rsid w:val="00024AD2"/>
    <w:rsid w:val="000403B1"/>
    <w:rsid w:val="000502ED"/>
    <w:rsid w:val="00050B4F"/>
    <w:rsid w:val="00061E11"/>
    <w:rsid w:val="000925FD"/>
    <w:rsid w:val="00097615"/>
    <w:rsid w:val="000B0862"/>
    <w:rsid w:val="000B499D"/>
    <w:rsid w:val="000C28CF"/>
    <w:rsid w:val="000C297D"/>
    <w:rsid w:val="000C458A"/>
    <w:rsid w:val="000C64CD"/>
    <w:rsid w:val="000D242D"/>
    <w:rsid w:val="000D2569"/>
    <w:rsid w:val="000F45FB"/>
    <w:rsid w:val="00107FF4"/>
    <w:rsid w:val="00123654"/>
    <w:rsid w:val="00124EC7"/>
    <w:rsid w:val="0012525D"/>
    <w:rsid w:val="0014784C"/>
    <w:rsid w:val="00153B7F"/>
    <w:rsid w:val="001545D1"/>
    <w:rsid w:val="00154D74"/>
    <w:rsid w:val="00167ED3"/>
    <w:rsid w:val="00172F57"/>
    <w:rsid w:val="001830D6"/>
    <w:rsid w:val="00184737"/>
    <w:rsid w:val="00184F07"/>
    <w:rsid w:val="00195BA5"/>
    <w:rsid w:val="001A22CC"/>
    <w:rsid w:val="001C06A2"/>
    <w:rsid w:val="001D0B9A"/>
    <w:rsid w:val="001D1B47"/>
    <w:rsid w:val="001D2CE3"/>
    <w:rsid w:val="001E7FA3"/>
    <w:rsid w:val="001F0B27"/>
    <w:rsid w:val="00207808"/>
    <w:rsid w:val="002108C4"/>
    <w:rsid w:val="00217438"/>
    <w:rsid w:val="00220021"/>
    <w:rsid w:val="0022477B"/>
    <w:rsid w:val="002255DD"/>
    <w:rsid w:val="0023014C"/>
    <w:rsid w:val="002377C6"/>
    <w:rsid w:val="00243BD9"/>
    <w:rsid w:val="00252DA2"/>
    <w:rsid w:val="00252FAA"/>
    <w:rsid w:val="00254EE0"/>
    <w:rsid w:val="0026256F"/>
    <w:rsid w:val="002633B2"/>
    <w:rsid w:val="00266AAB"/>
    <w:rsid w:val="00272D75"/>
    <w:rsid w:val="002748C1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69FA"/>
    <w:rsid w:val="002E3270"/>
    <w:rsid w:val="002E5AD1"/>
    <w:rsid w:val="002E7E68"/>
    <w:rsid w:val="002F27D6"/>
    <w:rsid w:val="002F4532"/>
    <w:rsid w:val="0030638A"/>
    <w:rsid w:val="00321BDC"/>
    <w:rsid w:val="00324090"/>
    <w:rsid w:val="00325D5B"/>
    <w:rsid w:val="00327BC1"/>
    <w:rsid w:val="00336B4B"/>
    <w:rsid w:val="00343EEB"/>
    <w:rsid w:val="003466EF"/>
    <w:rsid w:val="00354AD5"/>
    <w:rsid w:val="00357CBB"/>
    <w:rsid w:val="0036018A"/>
    <w:rsid w:val="00366039"/>
    <w:rsid w:val="00372906"/>
    <w:rsid w:val="0037729D"/>
    <w:rsid w:val="00377446"/>
    <w:rsid w:val="00380B28"/>
    <w:rsid w:val="0038434E"/>
    <w:rsid w:val="00390901"/>
    <w:rsid w:val="003929D7"/>
    <w:rsid w:val="00396DD6"/>
    <w:rsid w:val="003A2538"/>
    <w:rsid w:val="003A57AA"/>
    <w:rsid w:val="003A6D58"/>
    <w:rsid w:val="003B202E"/>
    <w:rsid w:val="003B6AA3"/>
    <w:rsid w:val="003B6F18"/>
    <w:rsid w:val="003C0D1F"/>
    <w:rsid w:val="003C3F3F"/>
    <w:rsid w:val="003C4D4F"/>
    <w:rsid w:val="003C5E8A"/>
    <w:rsid w:val="003D1721"/>
    <w:rsid w:val="003D1CF3"/>
    <w:rsid w:val="003D7DA6"/>
    <w:rsid w:val="003E023D"/>
    <w:rsid w:val="003F4896"/>
    <w:rsid w:val="003F4A97"/>
    <w:rsid w:val="00401A05"/>
    <w:rsid w:val="00401BFD"/>
    <w:rsid w:val="004027FA"/>
    <w:rsid w:val="00404BE1"/>
    <w:rsid w:val="00405199"/>
    <w:rsid w:val="00410A8B"/>
    <w:rsid w:val="004468C3"/>
    <w:rsid w:val="004528DD"/>
    <w:rsid w:val="00455933"/>
    <w:rsid w:val="004603F1"/>
    <w:rsid w:val="004646E7"/>
    <w:rsid w:val="00483347"/>
    <w:rsid w:val="004947D2"/>
    <w:rsid w:val="00496766"/>
    <w:rsid w:val="004A2A24"/>
    <w:rsid w:val="004A3AB5"/>
    <w:rsid w:val="004B11F0"/>
    <w:rsid w:val="004B27D0"/>
    <w:rsid w:val="004B380F"/>
    <w:rsid w:val="004B7FD6"/>
    <w:rsid w:val="004C3F2D"/>
    <w:rsid w:val="004C6054"/>
    <w:rsid w:val="004E1113"/>
    <w:rsid w:val="004E1A11"/>
    <w:rsid w:val="004F5A88"/>
    <w:rsid w:val="005127DF"/>
    <w:rsid w:val="00513080"/>
    <w:rsid w:val="00515FED"/>
    <w:rsid w:val="005216EC"/>
    <w:rsid w:val="00533D68"/>
    <w:rsid w:val="005453FD"/>
    <w:rsid w:val="0054615D"/>
    <w:rsid w:val="00550109"/>
    <w:rsid w:val="00556E49"/>
    <w:rsid w:val="00564A82"/>
    <w:rsid w:val="00570C0B"/>
    <w:rsid w:val="0058028D"/>
    <w:rsid w:val="00583C28"/>
    <w:rsid w:val="00585A8A"/>
    <w:rsid w:val="00585EFD"/>
    <w:rsid w:val="005866A7"/>
    <w:rsid w:val="005B25D2"/>
    <w:rsid w:val="005B2DD0"/>
    <w:rsid w:val="005C4579"/>
    <w:rsid w:val="005C4A0F"/>
    <w:rsid w:val="005D0A07"/>
    <w:rsid w:val="005E080C"/>
    <w:rsid w:val="005E5DE8"/>
    <w:rsid w:val="00604FC2"/>
    <w:rsid w:val="0061224E"/>
    <w:rsid w:val="00616A83"/>
    <w:rsid w:val="00617EA5"/>
    <w:rsid w:val="00626E87"/>
    <w:rsid w:val="00635FEA"/>
    <w:rsid w:val="0063724A"/>
    <w:rsid w:val="00641B72"/>
    <w:rsid w:val="00641F32"/>
    <w:rsid w:val="00642C71"/>
    <w:rsid w:val="00660BB8"/>
    <w:rsid w:val="00663669"/>
    <w:rsid w:val="0067603E"/>
    <w:rsid w:val="00681061"/>
    <w:rsid w:val="00685C53"/>
    <w:rsid w:val="0069287A"/>
    <w:rsid w:val="006A2E53"/>
    <w:rsid w:val="006A7127"/>
    <w:rsid w:val="006B0779"/>
    <w:rsid w:val="006B07A7"/>
    <w:rsid w:val="006B49DE"/>
    <w:rsid w:val="006B7CEB"/>
    <w:rsid w:val="006C36CE"/>
    <w:rsid w:val="006D198C"/>
    <w:rsid w:val="006D473F"/>
    <w:rsid w:val="006D4A40"/>
    <w:rsid w:val="00710ACB"/>
    <w:rsid w:val="00715CA1"/>
    <w:rsid w:val="00730243"/>
    <w:rsid w:val="00733332"/>
    <w:rsid w:val="00753C93"/>
    <w:rsid w:val="00763631"/>
    <w:rsid w:val="00765ACF"/>
    <w:rsid w:val="007666FA"/>
    <w:rsid w:val="007748B0"/>
    <w:rsid w:val="00777E14"/>
    <w:rsid w:val="0078000C"/>
    <w:rsid w:val="00780881"/>
    <w:rsid w:val="00781CCC"/>
    <w:rsid w:val="007845DB"/>
    <w:rsid w:val="0079337A"/>
    <w:rsid w:val="007946C3"/>
    <w:rsid w:val="00797F95"/>
    <w:rsid w:val="007A617F"/>
    <w:rsid w:val="007A6414"/>
    <w:rsid w:val="007B208A"/>
    <w:rsid w:val="007B2CFA"/>
    <w:rsid w:val="007B3815"/>
    <w:rsid w:val="007C3126"/>
    <w:rsid w:val="007E221A"/>
    <w:rsid w:val="007E4497"/>
    <w:rsid w:val="007F1BD6"/>
    <w:rsid w:val="007F454A"/>
    <w:rsid w:val="00801125"/>
    <w:rsid w:val="008021BE"/>
    <w:rsid w:val="00805084"/>
    <w:rsid w:val="00807FFD"/>
    <w:rsid w:val="00813EF8"/>
    <w:rsid w:val="008145D2"/>
    <w:rsid w:val="00815CA7"/>
    <w:rsid w:val="00822A50"/>
    <w:rsid w:val="00823B21"/>
    <w:rsid w:val="00823CE8"/>
    <w:rsid w:val="00824E17"/>
    <w:rsid w:val="00830315"/>
    <w:rsid w:val="00832FA0"/>
    <w:rsid w:val="008372D4"/>
    <w:rsid w:val="0084490D"/>
    <w:rsid w:val="008518AB"/>
    <w:rsid w:val="00856AB1"/>
    <w:rsid w:val="00862BEE"/>
    <w:rsid w:val="00863779"/>
    <w:rsid w:val="008662C2"/>
    <w:rsid w:val="008711F9"/>
    <w:rsid w:val="00874BD3"/>
    <w:rsid w:val="00874FDA"/>
    <w:rsid w:val="00885C6A"/>
    <w:rsid w:val="00890787"/>
    <w:rsid w:val="008924FD"/>
    <w:rsid w:val="0089504A"/>
    <w:rsid w:val="00895E7F"/>
    <w:rsid w:val="00897B7F"/>
    <w:rsid w:val="008B22C5"/>
    <w:rsid w:val="008B33F1"/>
    <w:rsid w:val="008B3D44"/>
    <w:rsid w:val="008C3F2D"/>
    <w:rsid w:val="008C57A0"/>
    <w:rsid w:val="008C5F9E"/>
    <w:rsid w:val="008C6695"/>
    <w:rsid w:val="008D049E"/>
    <w:rsid w:val="008D6BE7"/>
    <w:rsid w:val="008E2231"/>
    <w:rsid w:val="008E604F"/>
    <w:rsid w:val="00905748"/>
    <w:rsid w:val="009064CE"/>
    <w:rsid w:val="009157F3"/>
    <w:rsid w:val="00915F2B"/>
    <w:rsid w:val="009249A5"/>
    <w:rsid w:val="00925D6F"/>
    <w:rsid w:val="00926127"/>
    <w:rsid w:val="00947AF5"/>
    <w:rsid w:val="0095214B"/>
    <w:rsid w:val="00953C3A"/>
    <w:rsid w:val="00954B64"/>
    <w:rsid w:val="00954D70"/>
    <w:rsid w:val="00962CC6"/>
    <w:rsid w:val="009637D4"/>
    <w:rsid w:val="009708C7"/>
    <w:rsid w:val="00970F60"/>
    <w:rsid w:val="0097220A"/>
    <w:rsid w:val="00973C79"/>
    <w:rsid w:val="00976858"/>
    <w:rsid w:val="009853B0"/>
    <w:rsid w:val="009A399D"/>
    <w:rsid w:val="009B2D6A"/>
    <w:rsid w:val="009C204C"/>
    <w:rsid w:val="009C54C9"/>
    <w:rsid w:val="009C71E1"/>
    <w:rsid w:val="009D6995"/>
    <w:rsid w:val="009E57CB"/>
    <w:rsid w:val="009F4427"/>
    <w:rsid w:val="009F5864"/>
    <w:rsid w:val="00A03A4C"/>
    <w:rsid w:val="00A2465D"/>
    <w:rsid w:val="00A31EBB"/>
    <w:rsid w:val="00A34660"/>
    <w:rsid w:val="00A3581E"/>
    <w:rsid w:val="00A36B5D"/>
    <w:rsid w:val="00A53F45"/>
    <w:rsid w:val="00A600D3"/>
    <w:rsid w:val="00A60682"/>
    <w:rsid w:val="00A62987"/>
    <w:rsid w:val="00A6606C"/>
    <w:rsid w:val="00A72A72"/>
    <w:rsid w:val="00A85C6E"/>
    <w:rsid w:val="00A85DF4"/>
    <w:rsid w:val="00A87545"/>
    <w:rsid w:val="00A93F77"/>
    <w:rsid w:val="00AA28FB"/>
    <w:rsid w:val="00AB23DE"/>
    <w:rsid w:val="00AB2A7E"/>
    <w:rsid w:val="00AB31DB"/>
    <w:rsid w:val="00AB36C5"/>
    <w:rsid w:val="00AB532C"/>
    <w:rsid w:val="00AB6555"/>
    <w:rsid w:val="00AD1BE3"/>
    <w:rsid w:val="00AD2433"/>
    <w:rsid w:val="00AE6016"/>
    <w:rsid w:val="00AF65EF"/>
    <w:rsid w:val="00B03806"/>
    <w:rsid w:val="00B05C14"/>
    <w:rsid w:val="00B1409B"/>
    <w:rsid w:val="00B2419D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71F3C"/>
    <w:rsid w:val="00B90389"/>
    <w:rsid w:val="00B91B13"/>
    <w:rsid w:val="00B93720"/>
    <w:rsid w:val="00B95826"/>
    <w:rsid w:val="00BB28D5"/>
    <w:rsid w:val="00BC45E4"/>
    <w:rsid w:val="00BC7E2A"/>
    <w:rsid w:val="00BD216D"/>
    <w:rsid w:val="00BE4C4A"/>
    <w:rsid w:val="00BE79D4"/>
    <w:rsid w:val="00BF610D"/>
    <w:rsid w:val="00C00583"/>
    <w:rsid w:val="00C07B8F"/>
    <w:rsid w:val="00C11E23"/>
    <w:rsid w:val="00C25EC6"/>
    <w:rsid w:val="00C26E74"/>
    <w:rsid w:val="00C30031"/>
    <w:rsid w:val="00C3289F"/>
    <w:rsid w:val="00C420C2"/>
    <w:rsid w:val="00C468C4"/>
    <w:rsid w:val="00C53CEE"/>
    <w:rsid w:val="00C56B39"/>
    <w:rsid w:val="00C83BB9"/>
    <w:rsid w:val="00C84EDA"/>
    <w:rsid w:val="00C84FEF"/>
    <w:rsid w:val="00C91308"/>
    <w:rsid w:val="00CA2114"/>
    <w:rsid w:val="00CA3D33"/>
    <w:rsid w:val="00CC662D"/>
    <w:rsid w:val="00CD13C0"/>
    <w:rsid w:val="00CD2235"/>
    <w:rsid w:val="00CD546A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31762"/>
    <w:rsid w:val="00D3352A"/>
    <w:rsid w:val="00D364F6"/>
    <w:rsid w:val="00D36FFD"/>
    <w:rsid w:val="00D41F6C"/>
    <w:rsid w:val="00D4278C"/>
    <w:rsid w:val="00D47C7C"/>
    <w:rsid w:val="00D52D26"/>
    <w:rsid w:val="00D60E63"/>
    <w:rsid w:val="00D62492"/>
    <w:rsid w:val="00D70ED5"/>
    <w:rsid w:val="00D719E0"/>
    <w:rsid w:val="00D768DD"/>
    <w:rsid w:val="00D76A04"/>
    <w:rsid w:val="00D87C9E"/>
    <w:rsid w:val="00D92C91"/>
    <w:rsid w:val="00DA5EFC"/>
    <w:rsid w:val="00DB37B4"/>
    <w:rsid w:val="00DB60E0"/>
    <w:rsid w:val="00DC2246"/>
    <w:rsid w:val="00DC4267"/>
    <w:rsid w:val="00DD1B8B"/>
    <w:rsid w:val="00DD3C23"/>
    <w:rsid w:val="00DD601A"/>
    <w:rsid w:val="00DE6F0E"/>
    <w:rsid w:val="00DF0717"/>
    <w:rsid w:val="00DF61FD"/>
    <w:rsid w:val="00E023C4"/>
    <w:rsid w:val="00E13E3D"/>
    <w:rsid w:val="00E140BB"/>
    <w:rsid w:val="00E15628"/>
    <w:rsid w:val="00E1581B"/>
    <w:rsid w:val="00E17522"/>
    <w:rsid w:val="00E25F1A"/>
    <w:rsid w:val="00E41C89"/>
    <w:rsid w:val="00E47048"/>
    <w:rsid w:val="00E52049"/>
    <w:rsid w:val="00E76D91"/>
    <w:rsid w:val="00EA3375"/>
    <w:rsid w:val="00EB3944"/>
    <w:rsid w:val="00EC3254"/>
    <w:rsid w:val="00EC590C"/>
    <w:rsid w:val="00EC5B07"/>
    <w:rsid w:val="00EC5DB7"/>
    <w:rsid w:val="00ED68A5"/>
    <w:rsid w:val="00EF3986"/>
    <w:rsid w:val="00EF4CF7"/>
    <w:rsid w:val="00EF4E81"/>
    <w:rsid w:val="00F02AC6"/>
    <w:rsid w:val="00F06D7F"/>
    <w:rsid w:val="00F10FA5"/>
    <w:rsid w:val="00F11586"/>
    <w:rsid w:val="00F24BE1"/>
    <w:rsid w:val="00F31691"/>
    <w:rsid w:val="00F33DA9"/>
    <w:rsid w:val="00F37FED"/>
    <w:rsid w:val="00F448AD"/>
    <w:rsid w:val="00F50165"/>
    <w:rsid w:val="00F549A0"/>
    <w:rsid w:val="00F54C80"/>
    <w:rsid w:val="00F64169"/>
    <w:rsid w:val="00F667A7"/>
    <w:rsid w:val="00F7348B"/>
    <w:rsid w:val="00F7783B"/>
    <w:rsid w:val="00F8121D"/>
    <w:rsid w:val="00F833BB"/>
    <w:rsid w:val="00F84171"/>
    <w:rsid w:val="00F903E7"/>
    <w:rsid w:val="00F918C7"/>
    <w:rsid w:val="00FA5D8A"/>
    <w:rsid w:val="00FA6ED6"/>
    <w:rsid w:val="00FC57F1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E77116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25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D305D-90B7-44E1-92AA-EC119B5E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Čendliková Denisa</cp:lastModifiedBy>
  <cp:revision>9</cp:revision>
  <cp:lastPrinted>2025-10-03T06:18:00Z</cp:lastPrinted>
  <dcterms:created xsi:type="dcterms:W3CDTF">2025-10-02T11:30:00Z</dcterms:created>
  <dcterms:modified xsi:type="dcterms:W3CDTF">2025-10-06T07:22:00Z</dcterms:modified>
</cp:coreProperties>
</file>