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7A38" w14:textId="6D6AD31D" w:rsidR="00611278" w:rsidRDefault="0062280E">
      <w:pPr>
        <w:pStyle w:val="Zkladntext40"/>
        <w:shd w:val="clear" w:color="auto" w:fill="auto"/>
        <w:spacing w:before="400" w:after="260" w:line="240" w:lineRule="auto"/>
      </w:pPr>
      <w:r>
        <w:t>Příloha č. 3 výzvy                                                                                                                                                  7723831025E</w:t>
      </w:r>
    </w:p>
    <w:p w14:paraId="2B57A71D" w14:textId="77777777" w:rsidR="00611278" w:rsidRDefault="0062280E">
      <w:pPr>
        <w:pStyle w:val="Nadpis20"/>
        <w:keepNext/>
        <w:keepLines/>
        <w:shd w:val="clear" w:color="auto" w:fill="auto"/>
        <w:spacing w:line="209" w:lineRule="auto"/>
        <w:jc w:val="center"/>
        <w:rPr>
          <w:sz w:val="26"/>
          <w:szCs w:val="26"/>
        </w:rPr>
      </w:pPr>
      <w:bookmarkStart w:id="0" w:name="bookmark10"/>
      <w:bookmarkStart w:id="1" w:name="bookmark11"/>
      <w:r>
        <w:rPr>
          <w:sz w:val="26"/>
          <w:szCs w:val="26"/>
        </w:rPr>
        <w:t>Smlouva o dílo</w:t>
      </w:r>
      <w:bookmarkEnd w:id="0"/>
      <w:bookmarkEnd w:id="1"/>
    </w:p>
    <w:p w14:paraId="5CB2C52C" w14:textId="77777777" w:rsidR="00611278" w:rsidRDefault="0062280E">
      <w:pPr>
        <w:pStyle w:val="Zkladntext1"/>
        <w:shd w:val="clear" w:color="auto" w:fill="auto"/>
        <w:spacing w:after="260"/>
        <w:jc w:val="center"/>
      </w:pPr>
      <w:r>
        <w:t>uzavřená podle ustanovení § 2586 a následujících zákona č. 89/2012 Sb., občanský zákoník,</w:t>
      </w:r>
      <w:r>
        <w:br/>
        <w:t>ve znění pozdějších předpisů (dále jen „občanský zákoník“) níže uvedeného dne, měsíce a</w:t>
      </w:r>
      <w:r>
        <w:br/>
        <w:t>roku mezi účastníky:</w:t>
      </w:r>
    </w:p>
    <w:p w14:paraId="51430752" w14:textId="77777777" w:rsidR="00611278" w:rsidRDefault="0062280E">
      <w:pPr>
        <w:pStyle w:val="Zkladntext1"/>
        <w:shd w:val="clear" w:color="auto" w:fill="auto"/>
        <w:spacing w:after="260" w:line="271" w:lineRule="auto"/>
        <w:jc w:val="center"/>
        <w:rPr>
          <w:sz w:val="20"/>
          <w:szCs w:val="20"/>
        </w:rPr>
      </w:pPr>
      <w:r>
        <w:rPr>
          <w:b/>
          <w:bCs/>
          <w:sz w:val="20"/>
          <w:szCs w:val="20"/>
        </w:rPr>
        <w:t>Smluvní strany:</w:t>
      </w:r>
    </w:p>
    <w:p w14:paraId="137CA291" w14:textId="77777777" w:rsidR="00611278" w:rsidRDefault="0062280E">
      <w:pPr>
        <w:pStyle w:val="Nadpis30"/>
        <w:keepNext/>
        <w:keepLines/>
        <w:numPr>
          <w:ilvl w:val="0"/>
          <w:numId w:val="1"/>
        </w:numPr>
        <w:shd w:val="clear" w:color="auto" w:fill="auto"/>
        <w:tabs>
          <w:tab w:val="left" w:pos="728"/>
        </w:tabs>
        <w:spacing w:after="0" w:line="276" w:lineRule="auto"/>
        <w:ind w:firstLine="360"/>
        <w:jc w:val="left"/>
      </w:pPr>
      <w:bookmarkStart w:id="2" w:name="bookmark12"/>
      <w:bookmarkStart w:id="3" w:name="bookmark13"/>
      <w:r>
        <w:t>Nemocnice Nové Město na Moravě, příspěvková organizace</w:t>
      </w:r>
      <w:bookmarkEnd w:id="2"/>
      <w:bookmarkEnd w:id="3"/>
    </w:p>
    <w:p w14:paraId="2F755CFC" w14:textId="77777777" w:rsidR="00611278" w:rsidRDefault="0062280E">
      <w:pPr>
        <w:pStyle w:val="Zkladntext1"/>
        <w:shd w:val="clear" w:color="auto" w:fill="auto"/>
        <w:spacing w:after="0"/>
        <w:ind w:firstLine="680"/>
      </w:pPr>
      <w:r>
        <w:t>se sídlem: Žďárská 610, 592 31 Nové Město na Moravě</w:t>
      </w:r>
    </w:p>
    <w:p w14:paraId="447CEDE3" w14:textId="77777777" w:rsidR="00611278" w:rsidRDefault="0062280E">
      <w:pPr>
        <w:pStyle w:val="Zkladntext1"/>
        <w:shd w:val="clear" w:color="auto" w:fill="auto"/>
        <w:spacing w:after="0"/>
        <w:ind w:firstLine="680"/>
      </w:pPr>
      <w:r>
        <w:t>IČO: 00842001</w:t>
      </w:r>
    </w:p>
    <w:p w14:paraId="7EF68580" w14:textId="77777777" w:rsidR="0062280E" w:rsidRPr="00DF3463" w:rsidRDefault="0062280E">
      <w:pPr>
        <w:pStyle w:val="Zkladntext1"/>
        <w:shd w:val="clear" w:color="auto" w:fill="auto"/>
        <w:spacing w:after="0"/>
        <w:ind w:left="680"/>
      </w:pPr>
      <w:r>
        <w:t>DIČ: CZ00842001 zastoupená</w:t>
      </w:r>
      <w:r w:rsidRPr="00DF3463">
        <w:t xml:space="preserve">: XXXX </w:t>
      </w:r>
    </w:p>
    <w:p w14:paraId="07BEFC1A" w14:textId="6C2D283C" w:rsidR="00611278" w:rsidRPr="00DF3463" w:rsidRDefault="0062280E">
      <w:pPr>
        <w:pStyle w:val="Zkladntext1"/>
        <w:shd w:val="clear" w:color="auto" w:fill="auto"/>
        <w:spacing w:after="0"/>
        <w:ind w:left="680"/>
      </w:pPr>
      <w:r w:rsidRPr="00DF3463">
        <w:t xml:space="preserve">zapsaná v obchodním rejstříku vedeném Krajským soudem v Brně, oddíl </w:t>
      </w:r>
      <w:proofErr w:type="spellStart"/>
      <w:r w:rsidRPr="00DF3463">
        <w:t>Pr</w:t>
      </w:r>
      <w:proofErr w:type="spellEnd"/>
      <w:r w:rsidRPr="00DF3463">
        <w:t>, vložka 1446 bankovní spojení: XXXX</w:t>
      </w:r>
    </w:p>
    <w:p w14:paraId="44DA34BB" w14:textId="538F619C" w:rsidR="00611278" w:rsidRPr="00DF3463" w:rsidRDefault="0062280E">
      <w:pPr>
        <w:pStyle w:val="Zkladntext1"/>
        <w:shd w:val="clear" w:color="auto" w:fill="auto"/>
        <w:spacing w:after="0"/>
        <w:ind w:firstLine="680"/>
      </w:pPr>
      <w:r w:rsidRPr="00DF3463">
        <w:t>č. účtu: XXXX</w:t>
      </w:r>
    </w:p>
    <w:p w14:paraId="0225C81F" w14:textId="5D5FEF80" w:rsidR="00611278" w:rsidRPr="00DF3463" w:rsidRDefault="0062280E">
      <w:pPr>
        <w:pStyle w:val="Zkladntext1"/>
        <w:shd w:val="clear" w:color="auto" w:fill="auto"/>
        <w:spacing w:after="120"/>
        <w:ind w:firstLine="680"/>
      </w:pPr>
      <w:r w:rsidRPr="00DF3463">
        <w:t xml:space="preserve">tel. XXXX, </w:t>
      </w:r>
      <w:proofErr w:type="spellStart"/>
      <w:proofErr w:type="gramStart"/>
      <w:r w:rsidRPr="00DF3463">
        <w:t>fax:XXXX</w:t>
      </w:r>
      <w:proofErr w:type="spellEnd"/>
      <w:proofErr w:type="gramEnd"/>
    </w:p>
    <w:p w14:paraId="7E7B0D19" w14:textId="77777777" w:rsidR="00611278" w:rsidRPr="00DF3463" w:rsidRDefault="0062280E">
      <w:pPr>
        <w:pStyle w:val="Zkladntext1"/>
        <w:shd w:val="clear" w:color="auto" w:fill="auto"/>
        <w:spacing w:after="260"/>
        <w:ind w:firstLine="680"/>
        <w:jc w:val="both"/>
      </w:pPr>
      <w:r w:rsidRPr="00DF3463">
        <w:t>(dále jen „objednatel“)</w:t>
      </w:r>
    </w:p>
    <w:p w14:paraId="51B26EFF" w14:textId="77777777" w:rsidR="00611278" w:rsidRPr="00DF3463" w:rsidRDefault="0062280E">
      <w:pPr>
        <w:pStyle w:val="Zkladntext1"/>
        <w:numPr>
          <w:ilvl w:val="0"/>
          <w:numId w:val="1"/>
        </w:numPr>
        <w:shd w:val="clear" w:color="auto" w:fill="auto"/>
        <w:tabs>
          <w:tab w:val="left" w:pos="704"/>
        </w:tabs>
        <w:spacing w:after="380"/>
        <w:ind w:firstLine="360"/>
      </w:pPr>
      <w:r w:rsidRPr="00DF3463">
        <w:t xml:space="preserve">DAFE-PLAST </w:t>
      </w:r>
      <w:proofErr w:type="gramStart"/>
      <w:r w:rsidRPr="00DF3463">
        <w:t>Jihlava,.</w:t>
      </w:r>
      <w:proofErr w:type="gramEnd"/>
      <w:r w:rsidRPr="00DF3463">
        <w:t xml:space="preserve"> </w:t>
      </w:r>
      <w:proofErr w:type="spellStart"/>
      <w:r w:rsidRPr="00DF3463">
        <w:t>sxo</w:t>
      </w:r>
      <w:proofErr w:type="spellEnd"/>
      <w:r w:rsidRPr="00DF3463">
        <w:t>.</w:t>
      </w:r>
    </w:p>
    <w:p w14:paraId="4559013B" w14:textId="77777777" w:rsidR="00611278" w:rsidRPr="00DF3463" w:rsidRDefault="0062280E">
      <w:pPr>
        <w:pStyle w:val="Zkladntext1"/>
        <w:shd w:val="clear" w:color="auto" w:fill="auto"/>
        <w:spacing w:after="120"/>
        <w:ind w:firstLine="680"/>
      </w:pPr>
      <w:r w:rsidRPr="00DF3463">
        <w:t>se sídlem: Resslova 1046, 588 13 Polná</w:t>
      </w:r>
    </w:p>
    <w:p w14:paraId="0291110D" w14:textId="77777777" w:rsidR="00611278" w:rsidRPr="00DF3463" w:rsidRDefault="0062280E">
      <w:pPr>
        <w:pStyle w:val="Zkladntext1"/>
        <w:shd w:val="clear" w:color="auto" w:fill="auto"/>
        <w:spacing w:after="120"/>
        <w:ind w:firstLine="680"/>
      </w:pPr>
      <w:r w:rsidRPr="00DF3463">
        <w:t>IČO: 46345426</w:t>
      </w:r>
    </w:p>
    <w:p w14:paraId="1247C052" w14:textId="77777777" w:rsidR="00611278" w:rsidRPr="00DF3463" w:rsidRDefault="0062280E">
      <w:pPr>
        <w:pStyle w:val="Zkladntext1"/>
        <w:shd w:val="clear" w:color="auto" w:fill="auto"/>
        <w:spacing w:after="120"/>
        <w:ind w:firstLine="680"/>
      </w:pPr>
      <w:r w:rsidRPr="00DF3463">
        <w:t>DIČ</w:t>
      </w:r>
      <w:proofErr w:type="gramStart"/>
      <w:r w:rsidRPr="00DF3463">
        <w:t>: .</w:t>
      </w:r>
      <w:proofErr w:type="gramEnd"/>
      <w:r w:rsidRPr="00DF3463">
        <w:t xml:space="preserve"> . CZ46345426</w:t>
      </w:r>
      <w:proofErr w:type="gramStart"/>
      <w:r w:rsidRPr="00DF3463">
        <w:t xml:space="preserve"> ..</w:t>
      </w:r>
      <w:proofErr w:type="gramEnd"/>
    </w:p>
    <w:p w14:paraId="65A9BDCA" w14:textId="2B25909E" w:rsidR="00611278" w:rsidRPr="00DF3463" w:rsidRDefault="0062280E">
      <w:pPr>
        <w:pStyle w:val="Zkladntext1"/>
        <w:shd w:val="clear" w:color="auto" w:fill="auto"/>
        <w:spacing w:after="120"/>
        <w:ind w:firstLine="680"/>
      </w:pPr>
      <w:r w:rsidRPr="00DF3463">
        <w:t>zastoupená</w:t>
      </w:r>
      <w:proofErr w:type="gramStart"/>
      <w:r w:rsidRPr="00DF3463">
        <w:t>: .</w:t>
      </w:r>
      <w:proofErr w:type="gramEnd"/>
      <w:r w:rsidRPr="00DF3463">
        <w:t xml:space="preserve"> ... XXXX</w:t>
      </w:r>
    </w:p>
    <w:p w14:paraId="3BE2E179" w14:textId="77777777" w:rsidR="00611278" w:rsidRPr="00DF3463" w:rsidRDefault="0062280E">
      <w:pPr>
        <w:pStyle w:val="Zkladntext1"/>
        <w:shd w:val="clear" w:color="auto" w:fill="auto"/>
        <w:spacing w:after="120"/>
        <w:ind w:firstLine="680"/>
      </w:pPr>
      <w:proofErr w:type="spellStart"/>
      <w:proofErr w:type="gramStart"/>
      <w:r w:rsidRPr="00DF3463">
        <w:t>zapsaná:OR</w:t>
      </w:r>
      <w:proofErr w:type="spellEnd"/>
      <w:proofErr w:type="gramEnd"/>
      <w:r w:rsidRPr="00DF3463">
        <w:t xml:space="preserve"> vedený KS Brno ODD .C VLOŽKA 5525</w:t>
      </w:r>
    </w:p>
    <w:p w14:paraId="09F0B8CD" w14:textId="6AE6225D" w:rsidR="00611278" w:rsidRPr="00DF3463" w:rsidRDefault="0062280E">
      <w:pPr>
        <w:pStyle w:val="Zkladntext1"/>
        <w:shd w:val="clear" w:color="auto" w:fill="auto"/>
        <w:spacing w:after="120"/>
        <w:ind w:firstLine="680"/>
      </w:pPr>
      <w:r w:rsidRPr="00DF3463">
        <w:t>bankovní spojení: XXXX. __</w:t>
      </w:r>
    </w:p>
    <w:p w14:paraId="72EE3BC7" w14:textId="22411A49" w:rsidR="00611278" w:rsidRPr="00DF3463" w:rsidRDefault="0062280E">
      <w:pPr>
        <w:pStyle w:val="Zkladntext1"/>
        <w:shd w:val="clear" w:color="auto" w:fill="auto"/>
        <w:spacing w:after="120"/>
        <w:ind w:firstLine="680"/>
      </w:pPr>
      <w:proofErr w:type="spellStart"/>
      <w:proofErr w:type="gramStart"/>
      <w:r w:rsidRPr="00DF3463">
        <w:t>č.účtu</w:t>
      </w:r>
      <w:proofErr w:type="spellEnd"/>
      <w:proofErr w:type="gramEnd"/>
      <w:r w:rsidRPr="00DF3463">
        <w:t>: XXXX</w:t>
      </w:r>
    </w:p>
    <w:p w14:paraId="3878410C" w14:textId="6308C273" w:rsidR="00611278" w:rsidRPr="00DF3463" w:rsidRDefault="0062280E">
      <w:pPr>
        <w:pStyle w:val="Zkladntext1"/>
        <w:shd w:val="clear" w:color="auto" w:fill="auto"/>
        <w:spacing w:after="120"/>
        <w:ind w:firstLine="680"/>
        <w:jc w:val="both"/>
      </w:pPr>
      <w:proofErr w:type="gramStart"/>
      <w:r w:rsidRPr="00DF3463">
        <w:t>tel. .</w:t>
      </w:r>
      <w:proofErr w:type="gramEnd"/>
      <w:r w:rsidRPr="00DF3463">
        <w:t xml:space="preserve"> ...... XXXX</w:t>
      </w:r>
    </w:p>
    <w:p w14:paraId="786437A8" w14:textId="77777777" w:rsidR="00611278" w:rsidRDefault="0062280E">
      <w:pPr>
        <w:pStyle w:val="Zkladntext1"/>
        <w:shd w:val="clear" w:color="auto" w:fill="auto"/>
        <w:spacing w:after="120"/>
        <w:ind w:firstLine="680"/>
      </w:pPr>
      <w:r w:rsidRPr="00DF3463">
        <w:t>fax: -</w:t>
      </w:r>
    </w:p>
    <w:p w14:paraId="37B8211E" w14:textId="77777777" w:rsidR="00611278" w:rsidRDefault="0062280E">
      <w:pPr>
        <w:pStyle w:val="Zkladntext1"/>
        <w:shd w:val="clear" w:color="auto" w:fill="auto"/>
        <w:spacing w:after="260"/>
        <w:ind w:firstLine="680"/>
        <w:jc w:val="both"/>
      </w:pPr>
      <w:r>
        <w:t>(dále jen „zhotovitel“)</w:t>
      </w:r>
    </w:p>
    <w:p w14:paraId="2DDB43C2" w14:textId="77777777" w:rsidR="00611278" w:rsidRDefault="0062280E">
      <w:pPr>
        <w:pStyle w:val="Nadpis30"/>
        <w:keepNext/>
        <w:keepLines/>
        <w:shd w:val="clear" w:color="auto" w:fill="auto"/>
        <w:spacing w:after="340"/>
      </w:pPr>
      <w:bookmarkStart w:id="4" w:name="bookmark14"/>
      <w:bookmarkStart w:id="5" w:name="bookmark15"/>
      <w:r>
        <w:t>Preambule</w:t>
      </w:r>
      <w:bookmarkEnd w:id="4"/>
      <w:bookmarkEnd w:id="5"/>
    </w:p>
    <w:p w14:paraId="4FC3245F" w14:textId="77777777" w:rsidR="00611278" w:rsidRDefault="0062280E">
      <w:pPr>
        <w:pStyle w:val="Zkladntext1"/>
        <w:shd w:val="clear" w:color="auto" w:fill="auto"/>
        <w:spacing w:after="120"/>
        <w:jc w:val="both"/>
      </w:pPr>
      <w:r>
        <w:t xml:space="preserve">Tato smlouva je uzavřena na základě zadávacího řízení k veřejné zakázce malého rozsahu na stavební práce pod ev. č. VZ/25/08: </w:t>
      </w:r>
      <w:r>
        <w:rPr>
          <w:i/>
          <w:iCs/>
        </w:rPr>
        <w:t>„</w:t>
      </w:r>
      <w:r>
        <w:rPr>
          <w:b/>
          <w:bCs/>
          <w:i/>
          <w:iCs/>
        </w:rPr>
        <w:t xml:space="preserve">Oprava střešní části proskleného koridoru </w:t>
      </w:r>
      <w:proofErr w:type="gramStart"/>
      <w:r>
        <w:rPr>
          <w:b/>
          <w:bCs/>
          <w:i/>
          <w:iCs/>
        </w:rPr>
        <w:t>CHIR - ARO</w:t>
      </w:r>
      <w:proofErr w:type="gramEnd"/>
      <w:r>
        <w:rPr>
          <w:b/>
          <w:bCs/>
          <w:i/>
          <w:iCs/>
        </w:rPr>
        <w:t xml:space="preserve"> 2</w:t>
      </w:r>
      <w:r>
        <w:t>“ dle směrnice objednatele č. 2/2023 a Pravidel Rady Kraje Vysočina pro zadávání veřejných zakázek č. 03/25 ze dne 7. 4. 2025 a v souladu s § 27 a § 31 zákona č. 134/2016 Sb., o zadávání veřejných zakázek, v platném znění (dále jen „zákon“).</w:t>
      </w:r>
    </w:p>
    <w:p w14:paraId="0C572183" w14:textId="77777777" w:rsidR="00611278" w:rsidRDefault="0062280E">
      <w:pPr>
        <w:pStyle w:val="Zkladntext1"/>
        <w:shd w:val="clear" w:color="auto" w:fill="auto"/>
        <w:spacing w:after="80"/>
        <w:jc w:val="both"/>
      </w:pPr>
      <w:r>
        <w:t>Zhotovitel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05AD5FA2" w14:textId="77777777" w:rsidR="00611278" w:rsidRDefault="0062280E">
      <w:pPr>
        <w:pStyle w:val="Zkladntext1"/>
        <w:shd w:val="clear" w:color="auto" w:fill="auto"/>
        <w:spacing w:after="360"/>
        <w:jc w:val="both"/>
      </w:pPr>
      <w:r>
        <w:t xml:space="preserve">Objednatel proto klade důraz na to, aby zhotovitel při své podnikatelské činnosti v maximální možné míře naplňoval požadavky z usnesení vlády České republiky ze dne 24. července 2017 č. 531, o Pravidlech </w:t>
      </w:r>
      <w:r>
        <w:lastRenderedPageBreak/>
        <w:t>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673A7070" w14:textId="77777777" w:rsidR="00611278" w:rsidRDefault="0062280E">
      <w:pPr>
        <w:pStyle w:val="Zkladntext1"/>
        <w:shd w:val="clear" w:color="auto" w:fill="auto"/>
        <w:spacing w:after="0" w:line="271" w:lineRule="auto"/>
        <w:jc w:val="center"/>
        <w:rPr>
          <w:sz w:val="20"/>
          <w:szCs w:val="20"/>
        </w:rPr>
      </w:pPr>
      <w:r>
        <w:rPr>
          <w:b/>
          <w:bCs/>
          <w:sz w:val="20"/>
          <w:szCs w:val="20"/>
        </w:rPr>
        <w:t>Článek 1.</w:t>
      </w:r>
    </w:p>
    <w:p w14:paraId="47F8676E" w14:textId="77777777" w:rsidR="00611278" w:rsidRDefault="0062280E">
      <w:pPr>
        <w:pStyle w:val="Nadpis30"/>
        <w:keepNext/>
        <w:keepLines/>
        <w:shd w:val="clear" w:color="auto" w:fill="auto"/>
        <w:spacing w:after="80"/>
      </w:pPr>
      <w:bookmarkStart w:id="6" w:name="bookmark16"/>
      <w:bookmarkStart w:id="7" w:name="bookmark17"/>
      <w:r>
        <w:t>Předmět smlouvy o dílo</w:t>
      </w:r>
      <w:bookmarkEnd w:id="6"/>
      <w:bookmarkEnd w:id="7"/>
    </w:p>
    <w:p w14:paraId="1FA4D2A3" w14:textId="77777777" w:rsidR="00611278" w:rsidRDefault="0062280E">
      <w:pPr>
        <w:pStyle w:val="Zkladntext1"/>
        <w:numPr>
          <w:ilvl w:val="0"/>
          <w:numId w:val="2"/>
        </w:numPr>
        <w:shd w:val="clear" w:color="auto" w:fill="auto"/>
        <w:tabs>
          <w:tab w:val="left" w:pos="335"/>
        </w:tabs>
        <w:spacing w:after="80"/>
        <w:ind w:left="360" w:hanging="360"/>
        <w:jc w:val="both"/>
      </w:pPr>
      <w:r>
        <w:t xml:space="preserve">Předmětem této smlouvy o dílo (dále jen „smlouva“) je závazek zhotovitele provést na své náklady a nebezpečí za podmínek sjednaných v této smlouvě pro objednatele </w:t>
      </w:r>
      <w:proofErr w:type="gramStart"/>
      <w:r>
        <w:t>dílo - pod</w:t>
      </w:r>
      <w:proofErr w:type="gramEnd"/>
      <w:r>
        <w:t xml:space="preserve"> názvem: „</w:t>
      </w:r>
      <w:r>
        <w:rPr>
          <w:b/>
          <w:bCs/>
          <w:sz w:val="20"/>
          <w:szCs w:val="20"/>
        </w:rPr>
        <w:t xml:space="preserve">Oprava střešní části proskleného koridoru </w:t>
      </w:r>
      <w:proofErr w:type="gramStart"/>
      <w:r>
        <w:rPr>
          <w:b/>
          <w:bCs/>
          <w:sz w:val="20"/>
          <w:szCs w:val="20"/>
        </w:rPr>
        <w:t>CHIR - ARO</w:t>
      </w:r>
      <w:proofErr w:type="gramEnd"/>
      <w:r>
        <w:rPr>
          <w:b/>
          <w:bCs/>
          <w:sz w:val="20"/>
          <w:szCs w:val="20"/>
        </w:rPr>
        <w:t xml:space="preserve"> 2“ </w:t>
      </w:r>
      <w:r>
        <w:t>(dále jen „dílo“), a to řádně a včas, a závazek objednatele dílo převzít a zaplatit za něj sjednanou cenu.</w:t>
      </w:r>
    </w:p>
    <w:p w14:paraId="11316B5E" w14:textId="77777777" w:rsidR="00611278" w:rsidRDefault="0062280E">
      <w:pPr>
        <w:pStyle w:val="Zkladntext1"/>
        <w:numPr>
          <w:ilvl w:val="0"/>
          <w:numId w:val="2"/>
        </w:numPr>
        <w:shd w:val="clear" w:color="auto" w:fill="auto"/>
        <w:tabs>
          <w:tab w:val="left" w:pos="335"/>
        </w:tabs>
        <w:spacing w:after="260"/>
        <w:ind w:left="360" w:hanging="360"/>
        <w:jc w:val="both"/>
      </w:pPr>
      <w:r>
        <w:t>Předmět díla minimálně zahrnuje provedení odborné opravy vybraných prosklených ploch, kompletní výměnu těsnících prvků včetně opravy pružných napojení na přilehlé fasády a kompletaci systému. Opravou se musí dosáhnout utěsnění skel v systému a zamezit protékání dešťové vody do interiérů nemocnice.</w:t>
      </w:r>
    </w:p>
    <w:p w14:paraId="2FF0B8CF" w14:textId="77777777" w:rsidR="00611278" w:rsidRDefault="0062280E">
      <w:pPr>
        <w:pStyle w:val="Zkladntext1"/>
        <w:numPr>
          <w:ilvl w:val="0"/>
          <w:numId w:val="2"/>
        </w:numPr>
        <w:shd w:val="clear" w:color="auto" w:fill="auto"/>
        <w:tabs>
          <w:tab w:val="left" w:pos="335"/>
        </w:tabs>
        <w:spacing w:after="80"/>
        <w:jc w:val="both"/>
      </w:pPr>
      <w:r>
        <w:t>Součástí díla je rovněž:</w:t>
      </w:r>
    </w:p>
    <w:p w14:paraId="40EEB7DD" w14:textId="77777777" w:rsidR="00611278" w:rsidRDefault="0062280E">
      <w:pPr>
        <w:pStyle w:val="Zkladntext1"/>
        <w:numPr>
          <w:ilvl w:val="0"/>
          <w:numId w:val="3"/>
        </w:numPr>
        <w:shd w:val="clear" w:color="auto" w:fill="auto"/>
        <w:tabs>
          <w:tab w:val="left" w:pos="643"/>
        </w:tabs>
        <w:spacing w:after="80" w:line="252" w:lineRule="auto"/>
        <w:ind w:left="680" w:hanging="300"/>
        <w:jc w:val="both"/>
      </w:pPr>
      <w:r>
        <w:t>zajištění a provedení všech organizačních, kompletačních a technologických činností nutných pro bezvadné a včasné provedení díla;</w:t>
      </w:r>
    </w:p>
    <w:p w14:paraId="21106AE2" w14:textId="77777777" w:rsidR="00611278" w:rsidRDefault="0062280E">
      <w:pPr>
        <w:pStyle w:val="Zkladntext1"/>
        <w:numPr>
          <w:ilvl w:val="0"/>
          <w:numId w:val="3"/>
        </w:numPr>
        <w:shd w:val="clear" w:color="auto" w:fill="auto"/>
        <w:tabs>
          <w:tab w:val="left" w:pos="643"/>
        </w:tabs>
        <w:spacing w:after="80"/>
        <w:ind w:left="680" w:hanging="300"/>
        <w:jc w:val="both"/>
      </w:pPr>
      <w:r>
        <w:t>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w:t>
      </w:r>
    </w:p>
    <w:p w14:paraId="0DE13287" w14:textId="77777777" w:rsidR="00611278" w:rsidRDefault="0062280E">
      <w:pPr>
        <w:pStyle w:val="Zkladntext1"/>
        <w:numPr>
          <w:ilvl w:val="0"/>
          <w:numId w:val="3"/>
        </w:numPr>
        <w:shd w:val="clear" w:color="auto" w:fill="auto"/>
        <w:tabs>
          <w:tab w:val="left" w:pos="643"/>
        </w:tabs>
        <w:spacing w:after="320"/>
        <w:ind w:left="680" w:hanging="300"/>
        <w:jc w:val="both"/>
      </w:pPr>
      <w:r>
        <w:t>úplné vyčištění a vyklizení dokončené stavby a staveniště vč. jeho uvedení do původního či s objednatelem dohodnutého stavu.</w:t>
      </w:r>
    </w:p>
    <w:p w14:paraId="135C1107" w14:textId="77777777" w:rsidR="00611278" w:rsidRDefault="0062280E">
      <w:pPr>
        <w:pStyle w:val="Zkladntext1"/>
        <w:numPr>
          <w:ilvl w:val="0"/>
          <w:numId w:val="2"/>
        </w:numPr>
        <w:shd w:val="clear" w:color="auto" w:fill="auto"/>
        <w:tabs>
          <w:tab w:val="left" w:pos="335"/>
        </w:tabs>
        <w:spacing w:after="0"/>
        <w:jc w:val="both"/>
      </w:pPr>
      <w:r>
        <w:rPr>
          <w:u w:val="single"/>
        </w:rPr>
        <w:t>Rozsah a specifikace díla je dána:</w:t>
      </w:r>
    </w:p>
    <w:p w14:paraId="4E0604EC" w14:textId="77777777" w:rsidR="00611278" w:rsidRDefault="0062280E">
      <w:pPr>
        <w:pStyle w:val="Zkladntext1"/>
        <w:numPr>
          <w:ilvl w:val="0"/>
          <w:numId w:val="4"/>
        </w:numPr>
        <w:shd w:val="clear" w:color="auto" w:fill="auto"/>
        <w:tabs>
          <w:tab w:val="left" w:pos="683"/>
        </w:tabs>
        <w:spacing w:after="0"/>
        <w:ind w:firstLine="360"/>
      </w:pPr>
      <w:r>
        <w:t>touto smlouvou a jejími přílohami,</w:t>
      </w:r>
    </w:p>
    <w:p w14:paraId="57F7A13B" w14:textId="77777777" w:rsidR="00611278" w:rsidRDefault="0062280E">
      <w:pPr>
        <w:pStyle w:val="Zkladntext1"/>
        <w:numPr>
          <w:ilvl w:val="0"/>
          <w:numId w:val="4"/>
        </w:numPr>
        <w:shd w:val="clear" w:color="auto" w:fill="auto"/>
        <w:tabs>
          <w:tab w:val="left" w:pos="717"/>
        </w:tabs>
        <w:spacing w:after="0" w:line="257" w:lineRule="auto"/>
        <w:ind w:left="680" w:hanging="300"/>
        <w:jc w:val="both"/>
      </w:pPr>
      <w:r>
        <w:t>Výzvou k podání nabídek ve veřejné zakázce pod názvem „</w:t>
      </w:r>
      <w:r>
        <w:rPr>
          <w:b/>
          <w:bCs/>
          <w:sz w:val="20"/>
          <w:szCs w:val="20"/>
        </w:rPr>
        <w:t xml:space="preserve">Oprava střešní části proskleného koridoru </w:t>
      </w:r>
      <w:proofErr w:type="gramStart"/>
      <w:r>
        <w:rPr>
          <w:b/>
          <w:bCs/>
          <w:sz w:val="20"/>
          <w:szCs w:val="20"/>
        </w:rPr>
        <w:t>CHIR - ARO</w:t>
      </w:r>
      <w:proofErr w:type="gramEnd"/>
      <w:r>
        <w:rPr>
          <w:b/>
          <w:bCs/>
          <w:sz w:val="20"/>
          <w:szCs w:val="20"/>
        </w:rPr>
        <w:t xml:space="preserve"> 2“ </w:t>
      </w:r>
      <w:r>
        <w:t>ze dne 8.9.2025 (dále jen „Výzva“)</w:t>
      </w:r>
    </w:p>
    <w:p w14:paraId="51F149EC" w14:textId="77777777" w:rsidR="00611278" w:rsidRDefault="0062280E">
      <w:pPr>
        <w:pStyle w:val="Zkladntext1"/>
        <w:numPr>
          <w:ilvl w:val="0"/>
          <w:numId w:val="4"/>
        </w:numPr>
        <w:shd w:val="clear" w:color="auto" w:fill="auto"/>
        <w:tabs>
          <w:tab w:val="left" w:pos="717"/>
        </w:tabs>
        <w:spacing w:after="260"/>
        <w:ind w:left="680" w:hanging="300"/>
        <w:jc w:val="both"/>
      </w:pPr>
      <w:r>
        <w:t>nabídkou zhotovitele, vč. nabídkového položkového rozpočtu zhotovitele, krycího listu nabídky a harmonogramu postupu prací; přičemž nabídkový rozpočet je přílohou č.1 této smlouvy.</w:t>
      </w:r>
    </w:p>
    <w:p w14:paraId="30ADB562" w14:textId="77777777" w:rsidR="00611278" w:rsidRDefault="0062280E">
      <w:pPr>
        <w:pStyle w:val="Zkladntext1"/>
        <w:numPr>
          <w:ilvl w:val="0"/>
          <w:numId w:val="2"/>
        </w:numPr>
        <w:shd w:val="clear" w:color="auto" w:fill="auto"/>
        <w:tabs>
          <w:tab w:val="left" w:pos="335"/>
        </w:tabs>
        <w:spacing w:after="0"/>
        <w:jc w:val="both"/>
      </w:pPr>
      <w:r>
        <w:t>Další podmínky realizace stavby:</w:t>
      </w:r>
    </w:p>
    <w:p w14:paraId="1314317E" w14:textId="77777777" w:rsidR="00611278" w:rsidRDefault="0062280E">
      <w:pPr>
        <w:pStyle w:val="Zkladntext1"/>
        <w:numPr>
          <w:ilvl w:val="0"/>
          <w:numId w:val="5"/>
        </w:numPr>
        <w:shd w:val="clear" w:color="auto" w:fill="auto"/>
        <w:tabs>
          <w:tab w:val="left" w:pos="335"/>
        </w:tabs>
        <w:spacing w:after="80"/>
        <w:ind w:left="360" w:hanging="360"/>
        <w:jc w:val="both"/>
      </w:pPr>
      <w:r>
        <w:t xml:space="preserve">Práce musí být, s ohledem na provoz celého zdravotnického zařízení, prováděny v časech: </w:t>
      </w:r>
      <w:proofErr w:type="gramStart"/>
      <w:r>
        <w:t>pondělí - sobota</w:t>
      </w:r>
      <w:proofErr w:type="gramEnd"/>
      <w:r>
        <w:t xml:space="preserve"> od 8:00 do 18:00 hodin, v neděli od 9:00 do 15:00 hodin, nebude-li oboustranně dohodnuto jinak.</w:t>
      </w:r>
    </w:p>
    <w:p w14:paraId="08BB6DCB" w14:textId="77777777" w:rsidR="00611278" w:rsidRDefault="0062280E">
      <w:pPr>
        <w:pStyle w:val="Zkladntext1"/>
        <w:numPr>
          <w:ilvl w:val="0"/>
          <w:numId w:val="5"/>
        </w:numPr>
        <w:shd w:val="clear" w:color="auto" w:fill="auto"/>
        <w:tabs>
          <w:tab w:val="left" w:pos="337"/>
        </w:tabs>
        <w:spacing w:after="80"/>
        <w:ind w:left="360" w:hanging="360"/>
        <w:jc w:val="both"/>
      </w:pPr>
      <w:r>
        <w:t>Dílo musí být zhotoveno v souladu s technologickými předpisy, ustanoveními příslušných norem a v předepsané kvalitě, řádně a včas.</w:t>
      </w:r>
    </w:p>
    <w:p w14:paraId="196FAF02" w14:textId="77777777" w:rsidR="00611278" w:rsidRDefault="0062280E">
      <w:pPr>
        <w:pStyle w:val="Zkladntext1"/>
        <w:numPr>
          <w:ilvl w:val="0"/>
          <w:numId w:val="5"/>
        </w:numPr>
        <w:shd w:val="clear" w:color="auto" w:fill="auto"/>
        <w:tabs>
          <w:tab w:val="left" w:pos="337"/>
        </w:tabs>
        <w:spacing w:after="80"/>
        <w:ind w:left="420" w:hanging="420"/>
        <w:jc w:val="both"/>
      </w:pPr>
      <w:r>
        <w:t>Zhotovitel se zavazuje dílo na vlastní nebezpečí a náklady zhotovit, předat dílo objednateli a převést na něj vlastnické právo k dílu.</w:t>
      </w:r>
    </w:p>
    <w:p w14:paraId="6C99A449" w14:textId="77777777" w:rsidR="00611278" w:rsidRDefault="0062280E">
      <w:pPr>
        <w:pStyle w:val="Zkladntext1"/>
        <w:numPr>
          <w:ilvl w:val="0"/>
          <w:numId w:val="5"/>
        </w:numPr>
        <w:shd w:val="clear" w:color="auto" w:fill="auto"/>
        <w:tabs>
          <w:tab w:val="left" w:pos="351"/>
        </w:tabs>
        <w:spacing w:after="80"/>
        <w:ind w:left="420" w:hanging="420"/>
        <w:jc w:val="both"/>
      </w:pPr>
      <w:r>
        <w:t>Objednatel se zavazuje řádně a včas dokončené dílo od zhotovitele převzít a zaplatit mu sjednanou cenu díla.</w:t>
      </w:r>
    </w:p>
    <w:p w14:paraId="5D406613" w14:textId="77777777" w:rsidR="00611278" w:rsidRDefault="0062280E">
      <w:pPr>
        <w:pStyle w:val="Zkladntext1"/>
        <w:numPr>
          <w:ilvl w:val="0"/>
          <w:numId w:val="5"/>
        </w:numPr>
        <w:shd w:val="clear" w:color="auto" w:fill="auto"/>
        <w:tabs>
          <w:tab w:val="left" w:pos="337"/>
        </w:tabs>
        <w:spacing w:after="80"/>
        <w:ind w:left="420" w:hanging="420"/>
        <w:jc w:val="both"/>
      </w:pPr>
      <w:r>
        <w:t>Zhotovitel podpisem této smlouvy potvrzuje, že disponuje dostatečnými kapacitami a odbornými znalostmi, které jsou nezbytné ke kvalitnímu provedení díla ve smyslu této smlouvy.</w:t>
      </w:r>
    </w:p>
    <w:p w14:paraId="0A98D3ED" w14:textId="77777777" w:rsidR="00611278" w:rsidRDefault="0062280E">
      <w:pPr>
        <w:pStyle w:val="Zkladntext1"/>
        <w:numPr>
          <w:ilvl w:val="0"/>
          <w:numId w:val="5"/>
        </w:numPr>
        <w:shd w:val="clear" w:color="auto" w:fill="auto"/>
        <w:tabs>
          <w:tab w:val="left" w:pos="337"/>
        </w:tabs>
        <w:spacing w:after="80"/>
        <w:ind w:left="420" w:hanging="420"/>
        <w:jc w:val="both"/>
      </w:pPr>
      <w: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w:t>
      </w:r>
      <w:proofErr w:type="gramStart"/>
      <w:r>
        <w:t>střežení,</w:t>
      </w:r>
      <w:proofErr w:type="gramEnd"/>
      <w:r>
        <w:t xml:space="preserve"> atd.).</w:t>
      </w:r>
    </w:p>
    <w:p w14:paraId="2406E997" w14:textId="77777777" w:rsidR="00611278" w:rsidRDefault="0062280E">
      <w:pPr>
        <w:pStyle w:val="Zkladntext1"/>
        <w:numPr>
          <w:ilvl w:val="0"/>
          <w:numId w:val="5"/>
        </w:numPr>
        <w:shd w:val="clear" w:color="auto" w:fill="auto"/>
        <w:tabs>
          <w:tab w:val="left" w:pos="351"/>
        </w:tabs>
        <w:spacing w:after="80" w:line="252" w:lineRule="auto"/>
        <w:ind w:left="420" w:hanging="420"/>
        <w:jc w:val="both"/>
      </w:pPr>
      <w:r>
        <w:t>Zhotovitel si sám na vlastní náklady zajistí skládku materiálů a likvidaci vybouraného materiálu a odpadů vzniklých v průběhu provádění stavby.</w:t>
      </w:r>
    </w:p>
    <w:p w14:paraId="383C0C10" w14:textId="77777777" w:rsidR="00611278" w:rsidRDefault="0062280E">
      <w:pPr>
        <w:pStyle w:val="Zkladntext1"/>
        <w:numPr>
          <w:ilvl w:val="0"/>
          <w:numId w:val="5"/>
        </w:numPr>
        <w:shd w:val="clear" w:color="auto" w:fill="auto"/>
        <w:tabs>
          <w:tab w:val="left" w:pos="351"/>
        </w:tabs>
        <w:spacing w:after="80"/>
        <w:ind w:left="420" w:hanging="420"/>
        <w:jc w:val="both"/>
      </w:pPr>
      <w:r>
        <w:t xml:space="preserve">Zhotovitel je povinen po celou dobu provádění díla kontrolovat stav dotčených a sousedních konstrukcí </w:t>
      </w:r>
      <w:r>
        <w:lastRenderedPageBreak/>
        <w:t xml:space="preserve">stávajících objektů a v případě zjištění poruch, </w:t>
      </w:r>
      <w:proofErr w:type="gramStart"/>
      <w:r>
        <w:t>závad,</w:t>
      </w:r>
      <w:proofErr w:type="gramEnd"/>
      <w:r>
        <w:t xml:space="preserve"> apod. na tuto skutečnost neprodleně upozornit objednatele a učinit opatření, aby se tyto dále nezvětšovaly. V případě, že vznikly v důsledku činnosti zhotovitele, tyto bez zbytečného odkladu odstranit.</w:t>
      </w:r>
    </w:p>
    <w:p w14:paraId="72A7A337" w14:textId="77777777" w:rsidR="00611278" w:rsidRDefault="0062280E">
      <w:pPr>
        <w:pStyle w:val="Zkladntext1"/>
        <w:numPr>
          <w:ilvl w:val="0"/>
          <w:numId w:val="5"/>
        </w:numPr>
        <w:shd w:val="clear" w:color="auto" w:fill="auto"/>
        <w:tabs>
          <w:tab w:val="left" w:pos="337"/>
        </w:tabs>
        <w:spacing w:after="340"/>
        <w:ind w:left="420" w:hanging="420"/>
        <w:jc w:val="both"/>
      </w:pPr>
      <w:r>
        <w:t>Zhotovitel nesmí po celou dobu realizace díla omezit provoz a bezpečný pohyb chodců uvnitř i v blízkosti pavilonu chirurgie.</w:t>
      </w:r>
    </w:p>
    <w:p w14:paraId="242D7A48" w14:textId="77777777" w:rsidR="00611278" w:rsidRDefault="0062280E">
      <w:pPr>
        <w:pStyle w:val="Zkladntext1"/>
        <w:numPr>
          <w:ilvl w:val="0"/>
          <w:numId w:val="2"/>
        </w:numPr>
        <w:shd w:val="clear" w:color="auto" w:fill="auto"/>
        <w:tabs>
          <w:tab w:val="left" w:pos="337"/>
        </w:tabs>
        <w:spacing w:after="0"/>
        <w:ind w:left="420" w:hanging="420"/>
        <w:jc w:val="both"/>
      </w:pPr>
      <w:r>
        <w:t>Zhotovitel prohlašuje, že se plně obeznámil s dostupnou zadávací dokumentací, důkladně zkontroloval všechny podmínky včetně stavební připravenosti a prohlašuje, že neshledal žádné překážky, které by bránily zahájení realizace díla včetně jeho řádného dokončení dle této smlouvy.</w:t>
      </w:r>
    </w:p>
    <w:p w14:paraId="7FB8D506" w14:textId="77777777" w:rsidR="00611278" w:rsidRDefault="0062280E">
      <w:pPr>
        <w:pStyle w:val="Zkladntext1"/>
        <w:numPr>
          <w:ilvl w:val="0"/>
          <w:numId w:val="2"/>
        </w:numPr>
        <w:shd w:val="clear" w:color="auto" w:fill="auto"/>
        <w:tabs>
          <w:tab w:val="left" w:pos="337"/>
        </w:tabs>
        <w:spacing w:after="260"/>
        <w:ind w:left="420" w:hanging="420"/>
        <w:jc w:val="both"/>
      </w:pPr>
      <w:r>
        <w:t>Objednatel upozorňuje, že rekonstrukce bude probíhat za plného provozu a je tedy nutné počítat s tím, že v koridoru se budou pohybovat pacienti a zaměstnanci nemocnice.</w:t>
      </w:r>
    </w:p>
    <w:p w14:paraId="70D14236" w14:textId="77777777" w:rsidR="00611278" w:rsidRDefault="0062280E">
      <w:pPr>
        <w:pStyle w:val="Zkladntext1"/>
        <w:numPr>
          <w:ilvl w:val="0"/>
          <w:numId w:val="2"/>
        </w:numPr>
        <w:shd w:val="clear" w:color="auto" w:fill="auto"/>
        <w:tabs>
          <w:tab w:val="left" w:pos="337"/>
        </w:tabs>
        <w:spacing w:after="260"/>
        <w:ind w:left="420" w:hanging="420"/>
        <w:jc w:val="both"/>
      </w:pPr>
      <w:r>
        <w:t>Tato smlouva se uzavírá dle cenové nabídky, kterou zhotovitel vypracoval na základě Výzvy objednatele a kterou objednatel následně odsouhlasil.</w:t>
      </w:r>
    </w:p>
    <w:p w14:paraId="26E5F559" w14:textId="77777777" w:rsidR="00611278" w:rsidRDefault="0062280E">
      <w:pPr>
        <w:pStyle w:val="Zkladntext1"/>
        <w:shd w:val="clear" w:color="auto" w:fill="auto"/>
        <w:spacing w:after="0" w:line="271" w:lineRule="auto"/>
        <w:jc w:val="center"/>
        <w:rPr>
          <w:sz w:val="20"/>
          <w:szCs w:val="20"/>
        </w:rPr>
      </w:pPr>
      <w:r>
        <w:rPr>
          <w:b/>
          <w:bCs/>
          <w:sz w:val="20"/>
          <w:szCs w:val="20"/>
        </w:rPr>
        <w:t>Článek 2</w:t>
      </w:r>
    </w:p>
    <w:p w14:paraId="5F02282E" w14:textId="77777777" w:rsidR="00611278" w:rsidRDefault="0062280E">
      <w:pPr>
        <w:pStyle w:val="Zkladntext1"/>
        <w:shd w:val="clear" w:color="auto" w:fill="auto"/>
        <w:spacing w:after="80" w:line="271" w:lineRule="auto"/>
        <w:jc w:val="center"/>
        <w:rPr>
          <w:sz w:val="20"/>
          <w:szCs w:val="20"/>
        </w:rPr>
      </w:pPr>
      <w:r>
        <w:rPr>
          <w:b/>
          <w:bCs/>
          <w:sz w:val="20"/>
          <w:szCs w:val="20"/>
        </w:rPr>
        <w:t>Místo, způsob a doba plnění, termín dokončení díla</w:t>
      </w:r>
    </w:p>
    <w:p w14:paraId="70CC462C" w14:textId="77777777" w:rsidR="00611278" w:rsidRDefault="0062280E">
      <w:pPr>
        <w:pStyle w:val="Zkladntext1"/>
        <w:numPr>
          <w:ilvl w:val="0"/>
          <w:numId w:val="6"/>
        </w:numPr>
        <w:shd w:val="clear" w:color="auto" w:fill="auto"/>
        <w:tabs>
          <w:tab w:val="left" w:pos="337"/>
        </w:tabs>
        <w:spacing w:after="80"/>
      </w:pPr>
      <w:r>
        <w:rPr>
          <w:b/>
          <w:bCs/>
          <w:sz w:val="20"/>
          <w:szCs w:val="20"/>
        </w:rPr>
        <w:t xml:space="preserve">Místo plnění: </w:t>
      </w:r>
      <w:r>
        <w:t>chirurgický pavilon v areálu objednatele na výše uvedené adrese</w:t>
      </w:r>
    </w:p>
    <w:p w14:paraId="67AD018A" w14:textId="77777777" w:rsidR="00611278" w:rsidRDefault="0062280E">
      <w:pPr>
        <w:pStyle w:val="Zkladntext1"/>
        <w:numPr>
          <w:ilvl w:val="0"/>
          <w:numId w:val="6"/>
        </w:numPr>
        <w:shd w:val="clear" w:color="auto" w:fill="auto"/>
        <w:tabs>
          <w:tab w:val="left" w:pos="337"/>
        </w:tabs>
        <w:spacing w:after="80"/>
        <w:ind w:left="360" w:hanging="360"/>
        <w:jc w:val="both"/>
      </w:pPr>
      <w:r>
        <w:rPr>
          <w:b/>
          <w:bCs/>
          <w:sz w:val="20"/>
          <w:szCs w:val="20"/>
        </w:rPr>
        <w:t xml:space="preserve">Způsob plnění: </w:t>
      </w:r>
      <w:r>
        <w:t>Zhotovitel se zavazuje provést toto dílo v souladu s podmínkami sjednanými v této smlouvě bez vad a nedodělků v určeném čase a místě plnění, pokud nebude smluvními stranami písemně dohodnuto jinak.</w:t>
      </w:r>
    </w:p>
    <w:p w14:paraId="7320F933" w14:textId="77777777" w:rsidR="00611278" w:rsidRDefault="0062280E">
      <w:pPr>
        <w:pStyle w:val="Nadpis30"/>
        <w:keepNext/>
        <w:keepLines/>
        <w:numPr>
          <w:ilvl w:val="0"/>
          <w:numId w:val="6"/>
        </w:numPr>
        <w:shd w:val="clear" w:color="auto" w:fill="auto"/>
        <w:tabs>
          <w:tab w:val="left" w:pos="337"/>
        </w:tabs>
        <w:spacing w:after="0" w:line="240" w:lineRule="auto"/>
        <w:jc w:val="left"/>
      </w:pPr>
      <w:bookmarkStart w:id="8" w:name="bookmark18"/>
      <w:bookmarkStart w:id="9" w:name="bookmark19"/>
      <w:r>
        <w:t>Doba plnění díla:</w:t>
      </w:r>
      <w:bookmarkEnd w:id="8"/>
      <w:bookmarkEnd w:id="9"/>
    </w:p>
    <w:p w14:paraId="53051336" w14:textId="77777777" w:rsidR="00611278" w:rsidRDefault="0062280E">
      <w:pPr>
        <w:pStyle w:val="Zkladntext1"/>
        <w:shd w:val="clear" w:color="auto" w:fill="auto"/>
        <w:spacing w:after="260"/>
        <w:ind w:left="360"/>
        <w:jc w:val="both"/>
      </w:pPr>
      <w:r>
        <w:t xml:space="preserve">Zhotovitel zahájí realizaci díla nejdříve po nabytí účinnosti této smlouvy. Zhotovitel se zavazuje, že </w:t>
      </w:r>
      <w:r>
        <w:rPr>
          <w:b/>
          <w:bCs/>
          <w:sz w:val="20"/>
          <w:szCs w:val="20"/>
        </w:rPr>
        <w:t>dílo dokončí a objednateli předá nejpozději dne 27.11.2025</w:t>
      </w:r>
      <w:r>
        <w:t>.</w:t>
      </w:r>
    </w:p>
    <w:p w14:paraId="04BED7DC" w14:textId="77777777" w:rsidR="00611278" w:rsidRDefault="0062280E">
      <w:pPr>
        <w:pStyle w:val="Zkladntext1"/>
        <w:numPr>
          <w:ilvl w:val="0"/>
          <w:numId w:val="6"/>
        </w:numPr>
        <w:shd w:val="clear" w:color="auto" w:fill="auto"/>
        <w:tabs>
          <w:tab w:val="left" w:pos="337"/>
        </w:tabs>
        <w:spacing w:after="240"/>
        <w:ind w:left="360" w:hanging="360"/>
        <w:jc w:val="both"/>
      </w:pPr>
      <w:r>
        <w:t>Dílo je dokončeno je-li předvedena jeho způsobilost sloužit svému účelu. Provedením díla či jeho části se rozumí jeho úplné a řádné dokončení a předání jako celku bez vad a nedodělků objednateli v místě plnění, vyklizení stavby a podepsání posledního zápisu o předání a převzetí díla, předání dokladů potřebných pro řádné provozování díla a dokladů o předepsaných zkouškách a revizích, předání dokumentace zajišťované zhotovitelem stavby - obsah a rozsah výrobní a dílenské dokumentace zhotovitele, úplné vyklizení staveniště, úklid všech ploch používaných zhotovitelem v průběhu výstavby a uvedení do původního či s objednatelem dohodnutého stavu.</w:t>
      </w:r>
    </w:p>
    <w:p w14:paraId="286BD336" w14:textId="77777777" w:rsidR="00611278" w:rsidRDefault="0062280E">
      <w:pPr>
        <w:pStyle w:val="Nadpis30"/>
        <w:keepNext/>
        <w:keepLines/>
        <w:numPr>
          <w:ilvl w:val="0"/>
          <w:numId w:val="6"/>
        </w:numPr>
        <w:shd w:val="clear" w:color="auto" w:fill="auto"/>
        <w:tabs>
          <w:tab w:val="left" w:pos="355"/>
        </w:tabs>
        <w:spacing w:line="240" w:lineRule="auto"/>
        <w:jc w:val="left"/>
      </w:pPr>
      <w:bookmarkStart w:id="10" w:name="bookmark20"/>
      <w:bookmarkStart w:id="11" w:name="bookmark21"/>
      <w:r>
        <w:t>Termín dokončení díla může být přiměřeně prodloužen:</w:t>
      </w:r>
      <w:bookmarkEnd w:id="10"/>
      <w:bookmarkEnd w:id="11"/>
    </w:p>
    <w:p w14:paraId="4B92929D" w14:textId="77777777" w:rsidR="00611278" w:rsidRDefault="0062280E">
      <w:pPr>
        <w:pStyle w:val="Zkladntext1"/>
        <w:numPr>
          <w:ilvl w:val="0"/>
          <w:numId w:val="7"/>
        </w:numPr>
        <w:shd w:val="clear" w:color="auto" w:fill="auto"/>
        <w:tabs>
          <w:tab w:val="left" w:pos="720"/>
        </w:tabs>
        <w:spacing w:line="252" w:lineRule="auto"/>
        <w:ind w:left="760" w:hanging="400"/>
        <w:jc w:val="both"/>
      </w:pPr>
      <w:r>
        <w:t>vzniknou-li v průběhu provádění díla objektivní překážky či důvody na straně objednatele (zejména klimatické podmínky či provozní důvody)</w:t>
      </w:r>
    </w:p>
    <w:p w14:paraId="510F5C43" w14:textId="77777777" w:rsidR="00611278" w:rsidRDefault="0062280E">
      <w:pPr>
        <w:pStyle w:val="Zkladntext1"/>
        <w:numPr>
          <w:ilvl w:val="0"/>
          <w:numId w:val="7"/>
        </w:numPr>
        <w:shd w:val="clear" w:color="auto" w:fill="auto"/>
        <w:tabs>
          <w:tab w:val="left" w:pos="735"/>
        </w:tabs>
        <w:ind w:left="760" w:hanging="400"/>
        <w:jc w:val="both"/>
      </w:pPr>
      <w:r>
        <w:t>jestliže přerušení prací bude způsobeno okolnostmi vylučujícími odpovědnost (tzv. „vyšší moc“), podle čl. 11 této smlouvy</w:t>
      </w:r>
    </w:p>
    <w:p w14:paraId="55535E44" w14:textId="77777777" w:rsidR="00611278" w:rsidRDefault="0062280E">
      <w:pPr>
        <w:pStyle w:val="Zkladntext1"/>
        <w:numPr>
          <w:ilvl w:val="0"/>
          <w:numId w:val="7"/>
        </w:numPr>
        <w:shd w:val="clear" w:color="auto" w:fill="auto"/>
        <w:tabs>
          <w:tab w:val="left" w:pos="720"/>
        </w:tabs>
        <w:ind w:firstLine="360"/>
        <w:jc w:val="both"/>
      </w:pPr>
      <w:r>
        <w:t>v případě výskytu víceprací či méněprací, které nemohly být objednatelem předvídány</w:t>
      </w:r>
    </w:p>
    <w:p w14:paraId="7A542E11" w14:textId="77777777" w:rsidR="00611278" w:rsidRDefault="0062280E">
      <w:pPr>
        <w:pStyle w:val="Zkladntext1"/>
        <w:numPr>
          <w:ilvl w:val="0"/>
          <w:numId w:val="7"/>
        </w:numPr>
        <w:shd w:val="clear" w:color="auto" w:fill="auto"/>
        <w:tabs>
          <w:tab w:val="left" w:pos="735"/>
        </w:tabs>
        <w:ind w:firstLine="360"/>
        <w:jc w:val="both"/>
      </w:pPr>
      <w:r>
        <w:t>v případě nedostatku součinnosti objednatele podle čl. 5 této smlouvy</w:t>
      </w:r>
    </w:p>
    <w:p w14:paraId="0A783A70" w14:textId="77777777" w:rsidR="00611278" w:rsidRDefault="0062280E">
      <w:pPr>
        <w:pStyle w:val="Zkladntext1"/>
        <w:numPr>
          <w:ilvl w:val="0"/>
          <w:numId w:val="6"/>
        </w:numPr>
        <w:shd w:val="clear" w:color="auto" w:fill="auto"/>
        <w:tabs>
          <w:tab w:val="left" w:pos="351"/>
        </w:tabs>
        <w:spacing w:after="360"/>
        <w:ind w:left="360" w:hanging="360"/>
        <w:jc w:val="both"/>
      </w:pPr>
      <w:r>
        <w:t>Zhotovitel i objednatel se zavazují, že i v případech dle odst. 4. tohoto článku vyvinou maximální úsilí k dodržení původního termínu dokončení díla.</w:t>
      </w:r>
    </w:p>
    <w:p w14:paraId="4166A2B2" w14:textId="77777777" w:rsidR="00611278" w:rsidRDefault="0062280E">
      <w:pPr>
        <w:pStyle w:val="Zkladntext1"/>
        <w:shd w:val="clear" w:color="auto" w:fill="auto"/>
        <w:spacing w:after="0" w:line="271" w:lineRule="auto"/>
        <w:jc w:val="center"/>
        <w:rPr>
          <w:sz w:val="20"/>
          <w:szCs w:val="20"/>
        </w:rPr>
      </w:pPr>
      <w:r>
        <w:rPr>
          <w:b/>
          <w:bCs/>
          <w:sz w:val="20"/>
          <w:szCs w:val="20"/>
        </w:rPr>
        <w:t>Článek 3</w:t>
      </w:r>
    </w:p>
    <w:p w14:paraId="197C4F7F" w14:textId="77777777" w:rsidR="00611278" w:rsidRDefault="0062280E">
      <w:pPr>
        <w:pStyle w:val="Nadpis30"/>
        <w:keepNext/>
        <w:keepLines/>
        <w:shd w:val="clear" w:color="auto" w:fill="auto"/>
      </w:pPr>
      <w:bookmarkStart w:id="12" w:name="bookmark22"/>
      <w:bookmarkStart w:id="13" w:name="bookmark23"/>
      <w:r>
        <w:t>Práva a povinnosti objednatele</w:t>
      </w:r>
      <w:bookmarkEnd w:id="12"/>
      <w:bookmarkEnd w:id="13"/>
    </w:p>
    <w:p w14:paraId="510283E4" w14:textId="77777777" w:rsidR="00611278" w:rsidRDefault="0062280E">
      <w:pPr>
        <w:pStyle w:val="Zkladntext1"/>
        <w:numPr>
          <w:ilvl w:val="0"/>
          <w:numId w:val="8"/>
        </w:numPr>
        <w:shd w:val="clear" w:color="auto" w:fill="auto"/>
        <w:tabs>
          <w:tab w:val="left" w:pos="355"/>
        </w:tabs>
        <w:ind w:left="360" w:hanging="360"/>
        <w:jc w:val="both"/>
      </w:pPr>
      <w:r>
        <w:t>Objednatel je povinen umožnit zhotoviteli přístup do místa plnění za účelem provedení přípravy realizace sjednaného díla v potřebném předstihu dle předchozí dohody.</w:t>
      </w:r>
    </w:p>
    <w:p w14:paraId="688AA9FA" w14:textId="77777777" w:rsidR="00611278" w:rsidRDefault="0062280E">
      <w:pPr>
        <w:pStyle w:val="Zkladntext1"/>
        <w:numPr>
          <w:ilvl w:val="0"/>
          <w:numId w:val="8"/>
        </w:numPr>
        <w:shd w:val="clear" w:color="auto" w:fill="auto"/>
        <w:tabs>
          <w:tab w:val="left" w:pos="341"/>
        </w:tabs>
        <w:spacing w:line="257" w:lineRule="auto"/>
        <w:ind w:left="360" w:hanging="360"/>
        <w:jc w:val="both"/>
      </w:pPr>
      <w:r>
        <w:t>Objednatel se zavazuje seznámit zástupce (zaměstnance) zhotovitele s interními předpisy místa plnění díla, jejichž znalost je nutná pro řádné, včasné a bezpečné provedení díla.</w:t>
      </w:r>
    </w:p>
    <w:p w14:paraId="2AA7C818" w14:textId="77777777" w:rsidR="00611278" w:rsidRDefault="0062280E">
      <w:pPr>
        <w:pStyle w:val="Zkladntext1"/>
        <w:numPr>
          <w:ilvl w:val="0"/>
          <w:numId w:val="8"/>
        </w:numPr>
        <w:shd w:val="clear" w:color="auto" w:fill="auto"/>
        <w:tabs>
          <w:tab w:val="left" w:pos="355"/>
        </w:tabs>
        <w:ind w:left="360" w:hanging="360"/>
        <w:jc w:val="both"/>
      </w:pPr>
      <w:r>
        <w:lastRenderedPageBreak/>
        <w:t>Veškeré práce související s prováděním díla budou koordinovány dle požadavku objednatele s ohledem na nepřetržitý provoz nemocnice.</w:t>
      </w:r>
    </w:p>
    <w:p w14:paraId="01B40642" w14:textId="77777777" w:rsidR="00611278" w:rsidRDefault="0062280E">
      <w:pPr>
        <w:pStyle w:val="Zkladntext1"/>
        <w:numPr>
          <w:ilvl w:val="0"/>
          <w:numId w:val="8"/>
        </w:numPr>
        <w:shd w:val="clear" w:color="auto" w:fill="auto"/>
        <w:tabs>
          <w:tab w:val="left" w:pos="355"/>
        </w:tabs>
        <w:ind w:left="360" w:hanging="360"/>
        <w:jc w:val="both"/>
      </w:pPr>
      <w:r>
        <w:t>Objednatel se zavazuje spolupracovat dohodnutým způsobem při vlastním provádění díla dle pokynů zhotovitele nebo jím pověřených zaměstnanců a poskytnout potřebnou součinnost dle čl. 5 této smlouvy.</w:t>
      </w:r>
    </w:p>
    <w:p w14:paraId="7260B4AA" w14:textId="77777777" w:rsidR="00611278" w:rsidRDefault="0062280E">
      <w:pPr>
        <w:pStyle w:val="Zkladntext1"/>
        <w:numPr>
          <w:ilvl w:val="0"/>
          <w:numId w:val="8"/>
        </w:numPr>
        <w:shd w:val="clear" w:color="auto" w:fill="auto"/>
        <w:tabs>
          <w:tab w:val="left" w:pos="355"/>
        </w:tabs>
        <w:ind w:left="360" w:hanging="360"/>
        <w:jc w:val="both"/>
      </w:pPr>
      <w:r>
        <w:t>Objednatel se zavazuje převzít dokončené dílo dle této smlouvy a potvrdit jeho převzetí písemnou formou zhotoviteli dle článku 7 této smlouvy a na základě zhotovitelem vystavené faktury zaplatit mu sjednanou cenu díla způsobem sjednaným dle článku 6 této smlouvy.</w:t>
      </w:r>
    </w:p>
    <w:p w14:paraId="02FFE1CA" w14:textId="77777777" w:rsidR="00611278" w:rsidRDefault="0062280E">
      <w:pPr>
        <w:pStyle w:val="Zkladntext1"/>
        <w:numPr>
          <w:ilvl w:val="0"/>
          <w:numId w:val="8"/>
        </w:numPr>
        <w:shd w:val="clear" w:color="auto" w:fill="auto"/>
        <w:tabs>
          <w:tab w:val="left" w:pos="355"/>
        </w:tabs>
        <w:ind w:left="360" w:hanging="360"/>
        <w:jc w:val="both"/>
      </w:pPr>
      <w:r>
        <w:t xml:space="preserve">Objednatel je oprávněn za přítomnosti zhotovitele průběžně kontrolovat provádění předmětu díla podle této </w:t>
      </w:r>
      <w:proofErr w:type="gramStart"/>
      <w:r>
        <w:t>smlouvy - po</w:t>
      </w:r>
      <w:proofErr w:type="gramEnd"/>
      <w:r>
        <w:t xml:space="preserve"> dobu provádění díla je zhotovitel povinen umožnit objednateli kontrolu díla. Zjistí-li objednatel, že zhotovitel provádí dílo v rozporu se svými smluvními či zákonnými povinnostmi, je objednatel oprávněn dožadovat se toho, aby zhotovitel odstranil vady vzniklé vadným prováděním díla. Odstranění těchto vad je uplatňováno formou oboustranně stvrzeného zápisu, přičemž zhotovitel je povinen bezodkladně sjednat na své náklady nápravu.</w:t>
      </w:r>
    </w:p>
    <w:p w14:paraId="2D85A886" w14:textId="77777777" w:rsidR="00611278" w:rsidRDefault="0062280E">
      <w:pPr>
        <w:pStyle w:val="Zkladntext1"/>
        <w:shd w:val="clear" w:color="auto" w:fill="auto"/>
        <w:spacing w:after="0" w:line="271" w:lineRule="auto"/>
        <w:jc w:val="center"/>
        <w:rPr>
          <w:sz w:val="20"/>
          <w:szCs w:val="20"/>
        </w:rPr>
      </w:pPr>
      <w:r>
        <w:rPr>
          <w:b/>
          <w:bCs/>
          <w:sz w:val="20"/>
          <w:szCs w:val="20"/>
        </w:rPr>
        <w:t>Článek 4</w:t>
      </w:r>
    </w:p>
    <w:p w14:paraId="7B9EE19D" w14:textId="77777777" w:rsidR="00611278" w:rsidRDefault="0062280E">
      <w:pPr>
        <w:pStyle w:val="Nadpis30"/>
        <w:keepNext/>
        <w:keepLines/>
        <w:shd w:val="clear" w:color="auto" w:fill="auto"/>
      </w:pPr>
      <w:bookmarkStart w:id="14" w:name="bookmark24"/>
      <w:bookmarkStart w:id="15" w:name="bookmark25"/>
      <w:r>
        <w:t>Práva a povinnosti zhotovitele</w:t>
      </w:r>
      <w:bookmarkEnd w:id="14"/>
      <w:bookmarkEnd w:id="15"/>
    </w:p>
    <w:p w14:paraId="19423913" w14:textId="77777777" w:rsidR="00611278" w:rsidRDefault="0062280E">
      <w:pPr>
        <w:pStyle w:val="Zkladntext1"/>
        <w:numPr>
          <w:ilvl w:val="0"/>
          <w:numId w:val="9"/>
        </w:numPr>
        <w:shd w:val="clear" w:color="auto" w:fill="auto"/>
        <w:tabs>
          <w:tab w:val="left" w:pos="355"/>
        </w:tabs>
        <w:ind w:left="360" w:hanging="360"/>
        <w:jc w:val="both"/>
      </w:pPr>
      <w:r>
        <w:t>Zhotovitel je povinen provést dílo za podmínek sjednaných v této smlouvě podle podkladů předaných od objednatele a v dohodnuté lhůtě a kvalitě bez vad a nedodělků jej předat objednateli. V případě, že se v podkladech, předaných objednatelem zhotoviteli, vyskytnou vady, zavazuje se zhotovitel na tuto skutečnost neprodleně písemně upozornit objednatele. Po dobu výskytu a odstranění vad takto zjištěných není zhotovitel v prodlení s plněním předmětu díla.</w:t>
      </w:r>
    </w:p>
    <w:p w14:paraId="1C945D41" w14:textId="77777777" w:rsidR="00611278" w:rsidRDefault="0062280E">
      <w:pPr>
        <w:pStyle w:val="Zkladntext1"/>
        <w:numPr>
          <w:ilvl w:val="0"/>
          <w:numId w:val="9"/>
        </w:numPr>
        <w:shd w:val="clear" w:color="auto" w:fill="auto"/>
        <w:tabs>
          <w:tab w:val="left" w:pos="339"/>
        </w:tabs>
        <w:ind w:left="360" w:hanging="360"/>
        <w:jc w:val="both"/>
      </w:pPr>
      <w:r>
        <w:t>Zhotovitel si je vědom skutečnosti, že předané podklady jsou obchodním tajemstvím objednatele, že je povinen je chránit a k jeho ochraně zavázat i osoby (zaměstnance), které použije ke zhotovení díla podle této smlouvy.</w:t>
      </w:r>
    </w:p>
    <w:p w14:paraId="02CA47CE" w14:textId="77777777" w:rsidR="00611278" w:rsidRDefault="0062280E">
      <w:pPr>
        <w:pStyle w:val="Zkladntext1"/>
        <w:numPr>
          <w:ilvl w:val="0"/>
          <w:numId w:val="9"/>
        </w:numPr>
        <w:shd w:val="clear" w:color="auto" w:fill="auto"/>
        <w:tabs>
          <w:tab w:val="left" w:pos="339"/>
        </w:tabs>
        <w:ind w:left="360" w:hanging="360"/>
        <w:jc w:val="both"/>
      </w:pPr>
      <w:r>
        <w:t>Zhotovitel je povinen předcházet škodám, zejména na technologických zařízeních a dalším majetku objednatele. Pokud zhotovitel poškodí technologické zařízení nebo jiný majetek objednatele, musí provést na vlastní náklad jejich opravy nebo uhradit vzniklé škody.</w:t>
      </w:r>
    </w:p>
    <w:p w14:paraId="25315E5D" w14:textId="77777777" w:rsidR="00611278" w:rsidRDefault="0062280E">
      <w:pPr>
        <w:pStyle w:val="Zkladntext1"/>
        <w:numPr>
          <w:ilvl w:val="0"/>
          <w:numId w:val="9"/>
        </w:numPr>
        <w:shd w:val="clear" w:color="auto" w:fill="auto"/>
        <w:tabs>
          <w:tab w:val="left" w:pos="339"/>
        </w:tabs>
        <w:ind w:left="360" w:hanging="360"/>
        <w:jc w:val="both"/>
      </w:pPr>
      <w:r>
        <w:t>Zhotovitel zajistí na vlastní náklady veškeré zařízení, nezbytné pro provedení díla včetně zabezpečení zařízení a zavazuje se v průběhu provádění díla udržovat v místě díla pořádek a čistotu, odstraňovat odpady a nečistoty vzniklé při provádění díla, provést konečný úklid a vyklizení prostor v místě díla a po celou dobu realizace díla jej mít řádně zabezpečené proti všem povětrnostním vlivům i úniku prachu. Veškeré tyto činnosti jsou obsaženy v ceně díla.</w:t>
      </w:r>
    </w:p>
    <w:p w14:paraId="71FDD5EC" w14:textId="77777777" w:rsidR="00611278" w:rsidRDefault="0062280E">
      <w:pPr>
        <w:pStyle w:val="Zkladntext1"/>
        <w:numPr>
          <w:ilvl w:val="0"/>
          <w:numId w:val="9"/>
        </w:numPr>
        <w:shd w:val="clear" w:color="auto" w:fill="auto"/>
        <w:tabs>
          <w:tab w:val="left" w:pos="339"/>
        </w:tabs>
        <w:ind w:left="360" w:hanging="360"/>
        <w:jc w:val="both"/>
      </w:pPr>
      <w:r>
        <w:t>Zhotovitel je povinen dodržovat veškeré platné zákony, předpisy a nařízení týkající se bezpečnosti práce, požární ochrany, hygieny apod. Zaměstnanci zhotovitele, kteří se budou podílet na realizaci díla, jsou povinni používat při práci ochranné prostředky a pomůcky.</w:t>
      </w:r>
    </w:p>
    <w:p w14:paraId="3204C229" w14:textId="77777777" w:rsidR="00611278" w:rsidRDefault="0062280E">
      <w:pPr>
        <w:pStyle w:val="Zkladntext1"/>
        <w:numPr>
          <w:ilvl w:val="0"/>
          <w:numId w:val="9"/>
        </w:numPr>
        <w:shd w:val="clear" w:color="auto" w:fill="auto"/>
        <w:tabs>
          <w:tab w:val="left" w:pos="339"/>
        </w:tabs>
      </w:pPr>
      <w:r>
        <w:t>Zhotovitel se zavazuje pravidelně informovat objednatele o stavu rozpracovanosti díla.</w:t>
      </w:r>
    </w:p>
    <w:p w14:paraId="7B996972" w14:textId="77777777" w:rsidR="00611278" w:rsidRDefault="0062280E">
      <w:pPr>
        <w:pStyle w:val="Zkladntext1"/>
        <w:numPr>
          <w:ilvl w:val="0"/>
          <w:numId w:val="9"/>
        </w:numPr>
        <w:shd w:val="clear" w:color="auto" w:fill="auto"/>
        <w:tabs>
          <w:tab w:val="left" w:pos="339"/>
        </w:tabs>
        <w:ind w:left="360" w:hanging="360"/>
        <w:jc w:val="both"/>
      </w:pPr>
      <w:r>
        <w:t>Zhotovitel je povinen dílo před jeho předáním a převzetím objednatelem řádně překontrolovat a vyzkoušet. Zkoušky tvořící součást zhotovovaného díla provádí zhotovitel na vlastní náklady. Zkoušky vyžádané objednatelem mimo standardně prováděné zkoušky hradí objednatel.</w:t>
      </w:r>
    </w:p>
    <w:p w14:paraId="476F305A" w14:textId="77777777" w:rsidR="00611278" w:rsidRDefault="0062280E">
      <w:pPr>
        <w:pStyle w:val="Zkladntext1"/>
        <w:numPr>
          <w:ilvl w:val="0"/>
          <w:numId w:val="9"/>
        </w:numPr>
        <w:shd w:val="clear" w:color="auto" w:fill="auto"/>
        <w:tabs>
          <w:tab w:val="left" w:pos="339"/>
        </w:tabs>
        <w:ind w:left="360" w:hanging="360"/>
        <w:jc w:val="both"/>
      </w:pPr>
      <w:r>
        <w:t>Zhotovitel prohlašuje, že věcné plnění této smlouvy nemá právní vady a není zatíženo právy třetích osob.</w:t>
      </w:r>
    </w:p>
    <w:p w14:paraId="0F9EC2F1" w14:textId="77777777" w:rsidR="00611278" w:rsidRDefault="0062280E">
      <w:pPr>
        <w:pStyle w:val="Zkladntext1"/>
        <w:numPr>
          <w:ilvl w:val="0"/>
          <w:numId w:val="9"/>
        </w:numPr>
        <w:shd w:val="clear" w:color="auto" w:fill="auto"/>
        <w:tabs>
          <w:tab w:val="left" w:pos="339"/>
        </w:tabs>
        <w:ind w:left="360" w:hanging="360"/>
        <w:jc w:val="both"/>
      </w:pPr>
      <w:r>
        <w:t xml:space="preserve">Zhotovitel je povinen být pojištěn v dostatečném rozsahu pro případné škody, související se zhotovením díla. Proto je povinen mít po celou dobu plnění předmětu veřejné zakázky uzavřenou pojistnou smlouvu, jejímž předmětem je pojištění odpovědnosti za škodu způsobenou dodavatelem třetí osobě v min. pojistné </w:t>
      </w:r>
      <w:r>
        <w:rPr>
          <w:b/>
          <w:bCs/>
          <w:sz w:val="20"/>
          <w:szCs w:val="20"/>
        </w:rPr>
        <w:t>výši 2 mil. Kč</w:t>
      </w:r>
      <w:r>
        <w:t>.</w:t>
      </w:r>
    </w:p>
    <w:p w14:paraId="58A94DA6" w14:textId="77777777" w:rsidR="00611278" w:rsidRDefault="0062280E">
      <w:pPr>
        <w:pStyle w:val="Nadpis30"/>
        <w:keepNext/>
        <w:keepLines/>
        <w:numPr>
          <w:ilvl w:val="0"/>
          <w:numId w:val="9"/>
        </w:numPr>
        <w:shd w:val="clear" w:color="auto" w:fill="auto"/>
        <w:tabs>
          <w:tab w:val="left" w:pos="394"/>
        </w:tabs>
        <w:jc w:val="both"/>
      </w:pPr>
      <w:bookmarkStart w:id="16" w:name="bookmark26"/>
      <w:bookmarkStart w:id="17" w:name="bookmark27"/>
      <w:r>
        <w:rPr>
          <w:u w:val="single"/>
        </w:rPr>
        <w:t>Aspekty odpovědného zadávání</w:t>
      </w:r>
      <w:bookmarkEnd w:id="16"/>
      <w:bookmarkEnd w:id="17"/>
    </w:p>
    <w:p w14:paraId="7214B8B0" w14:textId="77777777" w:rsidR="00611278" w:rsidRDefault="0062280E">
      <w:pPr>
        <w:pStyle w:val="Zkladntext1"/>
        <w:numPr>
          <w:ilvl w:val="0"/>
          <w:numId w:val="10"/>
        </w:numPr>
        <w:shd w:val="clear" w:color="auto" w:fill="auto"/>
        <w:tabs>
          <w:tab w:val="left" w:pos="756"/>
        </w:tabs>
        <w:ind w:left="760" w:hanging="340"/>
        <w:jc w:val="both"/>
      </w:pPr>
      <w:r>
        <w:t xml:space="preserve">Zhotovitel se zavazuje, že při plnění předmětu smlouvy bude dbát o dodržování důstojných pracovních podmínek osob, které se na jejím plnění budou podílet. Zhotovitel se proto zavazuje po </w:t>
      </w:r>
      <w:r>
        <w:lastRenderedPageBreak/>
        <w:t xml:space="preserve">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t>z.č</w:t>
      </w:r>
      <w:proofErr w:type="spellEnd"/>
      <w:r>
        <w:t>. 262/2006 Sb., zákoníku práce, ve znění pozdějších předpisů, a to vůči všem osobám, které se na plnění zakázky podílejí (a bez ohledu na to, zda budou činnosti prováděny zhotovitelem či jeho poddodavateli). Zhotovitel se také zavazuje zajistit, že všechny osoby, které se na plnění předmětu smlouvy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účinné legislativy.</w:t>
      </w:r>
    </w:p>
    <w:p w14:paraId="1FFE1A8C" w14:textId="77777777" w:rsidR="00611278" w:rsidRDefault="0062280E">
      <w:pPr>
        <w:pStyle w:val="Zkladntext1"/>
        <w:numPr>
          <w:ilvl w:val="0"/>
          <w:numId w:val="10"/>
        </w:numPr>
        <w:shd w:val="clear" w:color="auto" w:fill="auto"/>
        <w:tabs>
          <w:tab w:val="left" w:pos="756"/>
        </w:tabs>
        <w:ind w:left="760" w:hanging="340"/>
        <w:jc w:val="both"/>
      </w:pPr>
      <w:r>
        <w:t xml:space="preserve">Zhotovitel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7" w:history="1">
        <w:r>
          <w:rPr>
            <w:color w:val="0000FF"/>
            <w:u w:val="single"/>
            <w:lang w:val="en-US" w:eastAsia="en-US" w:bidi="en-US"/>
          </w:rPr>
          <w:t>https://apps.odok.cz/attachment/</w:t>
        </w:r>
        <w:r>
          <w:rPr>
            <w:color w:val="0000FF"/>
            <w:u w:val="single"/>
          </w:rPr>
          <w:t>-/</w:t>
        </w:r>
        <w:proofErr w:type="spellStart"/>
        <w:r>
          <w:rPr>
            <w:color w:val="0000FF"/>
            <w:u w:val="single"/>
          </w:rPr>
          <w:t>down</w:t>
        </w:r>
        <w:proofErr w:type="spellEnd"/>
        <w:r>
          <w:rPr>
            <w:color w:val="0000FF"/>
            <w:u w:val="single"/>
          </w:rPr>
          <w:t>/RCIAAPNEQ20J</w:t>
        </w:r>
      </w:hyperlink>
      <w:r>
        <w:rPr>
          <w:color w:val="0000FF"/>
        </w:rPr>
        <w:t xml:space="preserve"> </w:t>
      </w:r>
      <w:r>
        <w:t>.</w:t>
      </w:r>
    </w:p>
    <w:p w14:paraId="724D21D5" w14:textId="77777777" w:rsidR="00611278" w:rsidRDefault="0062280E">
      <w:pPr>
        <w:pStyle w:val="Zkladntext1"/>
        <w:numPr>
          <w:ilvl w:val="0"/>
          <w:numId w:val="10"/>
        </w:numPr>
        <w:shd w:val="clear" w:color="auto" w:fill="auto"/>
        <w:tabs>
          <w:tab w:val="left" w:pos="776"/>
        </w:tabs>
        <w:ind w:left="760" w:hanging="320"/>
        <w:jc w:val="both"/>
      </w:pPr>
      <w:r>
        <w:t>V rámci plnění předmětu smlouvy se zhotovitel zavazuje dodržovat předpisy z oblasti ochrany životního prostředí, odpadového a vodního hospodářství zejména zákon č. 17/1992 Sb., o životním prostředí ve znění pozdějších předpisů, zákon č. 541/2020 Sb., o odpadech a také zákon č. 477/2001 Sb., o obalech a o změně některých zákonů, ve znění pozdějších předpisů. Při realizaci předmětu smlouvy se zhotovitel tedy zavazuje zejména na vlastní účet a v souladu s platnými právními předpisy provést odvoz a řádnou ekologickou likvidaci všech odpadů a obalů vzniklých při činnostech zhotovitele u objednatele. Náklady na tyto činnosti jsou zahrnuty v ceně za předmět smlouvy uvedené v čl. 6 odst. 1 této smlouvy.</w:t>
      </w:r>
    </w:p>
    <w:p w14:paraId="1417D255" w14:textId="77777777" w:rsidR="00611278" w:rsidRDefault="0062280E">
      <w:pPr>
        <w:pStyle w:val="Zkladntext1"/>
        <w:numPr>
          <w:ilvl w:val="0"/>
          <w:numId w:val="10"/>
        </w:numPr>
        <w:shd w:val="clear" w:color="auto" w:fill="auto"/>
        <w:tabs>
          <w:tab w:val="left" w:pos="790"/>
        </w:tabs>
        <w:ind w:left="760" w:hanging="320"/>
        <w:jc w:val="both"/>
      </w:pPr>
      <w:r>
        <w:t>Zhotovitel se zavazuje kdykoliv v průběhu plnění poskytnout objednateli na základě jeho žádosti doklady a údaje týkající se jeho činnosti ve smyslu prokázání naplňování shora uvedených sociálních a enviromentálních aspektů odpovědného zadávání.</w:t>
      </w:r>
    </w:p>
    <w:p w14:paraId="70ECB45C" w14:textId="77777777" w:rsidR="00611278" w:rsidRDefault="0062280E">
      <w:pPr>
        <w:pStyle w:val="Zkladntext1"/>
        <w:numPr>
          <w:ilvl w:val="0"/>
          <w:numId w:val="9"/>
        </w:numPr>
        <w:shd w:val="clear" w:color="auto" w:fill="auto"/>
        <w:tabs>
          <w:tab w:val="left" w:pos="432"/>
        </w:tabs>
        <w:spacing w:after="0"/>
        <w:ind w:left="340" w:hanging="340"/>
        <w:jc w:val="both"/>
      </w:pPr>
      <w:r>
        <w:t>Zhotovitel se zavazuje v rámci plnění této smlouvy nevyužívat v rozsahu vyšším než 10% ceny poddodavatele, který je:</w:t>
      </w:r>
    </w:p>
    <w:p w14:paraId="43D01114" w14:textId="77777777" w:rsidR="00611278" w:rsidRDefault="0062280E">
      <w:pPr>
        <w:pStyle w:val="Zkladntext1"/>
        <w:numPr>
          <w:ilvl w:val="0"/>
          <w:numId w:val="11"/>
        </w:numPr>
        <w:shd w:val="clear" w:color="auto" w:fill="auto"/>
        <w:tabs>
          <w:tab w:val="left" w:pos="768"/>
        </w:tabs>
        <w:spacing w:after="0"/>
        <w:ind w:firstLine="420"/>
        <w:jc w:val="both"/>
      </w:pPr>
      <w:r>
        <w:t>fyzickou či právnickou osobou nebo subjektem či orgánem se sídlem v Rusku,</w:t>
      </w:r>
    </w:p>
    <w:p w14:paraId="202BF639" w14:textId="77777777" w:rsidR="00611278" w:rsidRDefault="0062280E">
      <w:pPr>
        <w:pStyle w:val="Zkladntext1"/>
        <w:numPr>
          <w:ilvl w:val="0"/>
          <w:numId w:val="11"/>
        </w:numPr>
        <w:shd w:val="clear" w:color="auto" w:fill="auto"/>
        <w:tabs>
          <w:tab w:val="left" w:pos="800"/>
        </w:tabs>
        <w:spacing w:after="0"/>
        <w:ind w:left="760" w:hanging="320"/>
        <w:jc w:val="both"/>
      </w:pPr>
      <w:r>
        <w:t>právnickou osobou, subjektem nebo orgánem, který je z více než 50 % přímo či nepřímo vlastněn některým ze subjektů uvedených v písmeni a) tohoto odstavce, nebo</w:t>
      </w:r>
    </w:p>
    <w:p w14:paraId="5191A6E6" w14:textId="77777777" w:rsidR="00611278" w:rsidRDefault="0062280E">
      <w:pPr>
        <w:pStyle w:val="Zkladntext1"/>
        <w:numPr>
          <w:ilvl w:val="0"/>
          <w:numId w:val="11"/>
        </w:numPr>
        <w:shd w:val="clear" w:color="auto" w:fill="auto"/>
        <w:tabs>
          <w:tab w:val="left" w:pos="800"/>
        </w:tabs>
        <w:spacing w:after="260"/>
        <w:ind w:left="760" w:hanging="320"/>
        <w:jc w:val="both"/>
      </w:pPr>
      <w:r>
        <w:t>fyzickou nebo právnickou osobou, subjektem nebo orgánem, který jedná jménem nebo na pokyn některého ze subjektů uvedených v písmeni a) nebo b) tohoto odstavce.</w:t>
      </w:r>
    </w:p>
    <w:p w14:paraId="5BBC9640" w14:textId="77777777" w:rsidR="00611278" w:rsidRDefault="0062280E">
      <w:pPr>
        <w:pStyle w:val="Zkladntext1"/>
        <w:numPr>
          <w:ilvl w:val="0"/>
          <w:numId w:val="9"/>
        </w:numPr>
        <w:shd w:val="clear" w:color="auto" w:fill="auto"/>
        <w:tabs>
          <w:tab w:val="left" w:pos="432"/>
        </w:tabs>
        <w:spacing w:after="260"/>
        <w:ind w:left="340" w:hanging="340"/>
        <w:jc w:val="both"/>
      </w:pPr>
      <w:r>
        <w:t>Zhotovitel se zavazuje v rámci plnění této smlouvy nerealizovat ani přímý ani nepřímý nákup či dovoz zboží uvedeného v Nařízení Rady (EU) č. 833/2014 ve znění poslední novely Nařízením Rady (EU) č. 2022/576.</w:t>
      </w:r>
    </w:p>
    <w:p w14:paraId="6CDD0723" w14:textId="77777777" w:rsidR="00611278" w:rsidRDefault="0062280E">
      <w:pPr>
        <w:pStyle w:val="Nadpis30"/>
        <w:keepNext/>
        <w:keepLines/>
        <w:shd w:val="clear" w:color="auto" w:fill="auto"/>
        <w:spacing w:line="276" w:lineRule="auto"/>
      </w:pPr>
      <w:bookmarkStart w:id="18" w:name="bookmark28"/>
      <w:bookmarkStart w:id="19" w:name="bookmark29"/>
      <w:r>
        <w:t>Článek 5</w:t>
      </w:r>
      <w:r>
        <w:br/>
        <w:t>Součinnost objednatele</w:t>
      </w:r>
      <w:bookmarkEnd w:id="18"/>
      <w:bookmarkEnd w:id="19"/>
    </w:p>
    <w:p w14:paraId="7667CD83" w14:textId="77777777" w:rsidR="00611278" w:rsidRDefault="0062280E">
      <w:pPr>
        <w:pStyle w:val="Zkladntext1"/>
        <w:numPr>
          <w:ilvl w:val="0"/>
          <w:numId w:val="12"/>
        </w:numPr>
        <w:shd w:val="clear" w:color="auto" w:fill="auto"/>
        <w:tabs>
          <w:tab w:val="left" w:pos="342"/>
        </w:tabs>
        <w:ind w:left="340" w:hanging="340"/>
        <w:jc w:val="both"/>
      </w:pPr>
      <w:r>
        <w:t>Objednatel se zavazuje poskytnout zhotoviteli při plnění předmětu díla nezbytnou součinnost, spočívající zejména v umožnění přístupu do místa plnění díla, příp. využití přívodu elektrického proudu.</w:t>
      </w:r>
    </w:p>
    <w:p w14:paraId="074407EA" w14:textId="77777777" w:rsidR="00611278" w:rsidRDefault="0062280E">
      <w:pPr>
        <w:pStyle w:val="Zkladntext1"/>
        <w:numPr>
          <w:ilvl w:val="0"/>
          <w:numId w:val="12"/>
        </w:numPr>
        <w:shd w:val="clear" w:color="auto" w:fill="auto"/>
        <w:tabs>
          <w:tab w:val="left" w:pos="342"/>
        </w:tabs>
        <w:ind w:left="340" w:hanging="340"/>
        <w:jc w:val="both"/>
      </w:pPr>
      <w:r>
        <w:t>Objednatel předá zhotoviteli prostory k realizaci bezodkladně po nabytí účinnosti smlouvy dle čl. 14 odst. 13 této smlouvy, pokud nebude oboustranně písemně dohodnuto jinak. Plocha bude vymezena dle požadavku zhotovitele v takovém rozsahu, aby nedošlo k ohrožení osob a materiálu v okolí.</w:t>
      </w:r>
    </w:p>
    <w:p w14:paraId="57F05015" w14:textId="77777777" w:rsidR="00611278" w:rsidRDefault="0062280E">
      <w:pPr>
        <w:pStyle w:val="Zkladntext1"/>
        <w:shd w:val="clear" w:color="auto" w:fill="auto"/>
        <w:spacing w:after="0" w:line="271" w:lineRule="auto"/>
        <w:jc w:val="center"/>
        <w:rPr>
          <w:sz w:val="20"/>
          <w:szCs w:val="20"/>
        </w:rPr>
      </w:pPr>
      <w:r>
        <w:rPr>
          <w:b/>
          <w:bCs/>
          <w:sz w:val="20"/>
          <w:szCs w:val="20"/>
        </w:rPr>
        <w:t>Článek 6</w:t>
      </w:r>
    </w:p>
    <w:p w14:paraId="393D18AF" w14:textId="77777777" w:rsidR="00611278" w:rsidRDefault="0062280E">
      <w:pPr>
        <w:pStyle w:val="Nadpis30"/>
        <w:keepNext/>
        <w:keepLines/>
        <w:shd w:val="clear" w:color="auto" w:fill="auto"/>
      </w:pPr>
      <w:bookmarkStart w:id="20" w:name="bookmark30"/>
      <w:bookmarkStart w:id="21" w:name="bookmark31"/>
      <w:r>
        <w:lastRenderedPageBreak/>
        <w:t>Cena díla a platební podmínky</w:t>
      </w:r>
      <w:bookmarkEnd w:id="20"/>
      <w:bookmarkEnd w:id="21"/>
    </w:p>
    <w:p w14:paraId="77E8D05B" w14:textId="77777777" w:rsidR="00611278" w:rsidRDefault="0062280E">
      <w:pPr>
        <w:pStyle w:val="Zkladntext1"/>
        <w:numPr>
          <w:ilvl w:val="0"/>
          <w:numId w:val="13"/>
        </w:numPr>
        <w:shd w:val="clear" w:color="auto" w:fill="auto"/>
        <w:tabs>
          <w:tab w:val="left" w:pos="342"/>
        </w:tabs>
        <w:jc w:val="both"/>
      </w:pPr>
      <w:r>
        <w:t>Celková cena díla podle této smlouvy je stanovena pevnou částkou ve výši:</w:t>
      </w:r>
    </w:p>
    <w:p w14:paraId="398E2AA5" w14:textId="77777777" w:rsidR="00611278" w:rsidRDefault="0062280E">
      <w:pPr>
        <w:pStyle w:val="Zkladntext1"/>
        <w:shd w:val="clear" w:color="auto" w:fill="auto"/>
        <w:spacing w:after="260"/>
        <w:ind w:firstLine="760"/>
        <w:jc w:val="both"/>
      </w:pPr>
      <w:r>
        <w:t>.1 805 250 Kč bez DPH</w:t>
      </w:r>
    </w:p>
    <w:p w14:paraId="1E06D1E3" w14:textId="77777777" w:rsidR="00611278" w:rsidRDefault="0062280E">
      <w:pPr>
        <w:pStyle w:val="Zkladntext1"/>
        <w:shd w:val="clear" w:color="auto" w:fill="auto"/>
        <w:spacing w:after="260"/>
        <w:ind w:firstLine="760"/>
        <w:jc w:val="both"/>
      </w:pPr>
      <w:r>
        <w:t>(</w:t>
      </w:r>
      <w:proofErr w:type="gramStart"/>
      <w:r>
        <w:t>slovy:.</w:t>
      </w:r>
      <w:proofErr w:type="spellStart"/>
      <w:r>
        <w:t>jedenmilionosmsetpěttisícdvěstěpadesát</w:t>
      </w:r>
      <w:proofErr w:type="spellEnd"/>
      <w:r>
        <w:t xml:space="preserve"> )</w:t>
      </w:r>
      <w:proofErr w:type="gramEnd"/>
    </w:p>
    <w:p w14:paraId="06AEB20F" w14:textId="77777777" w:rsidR="00611278" w:rsidRDefault="0062280E">
      <w:pPr>
        <w:pStyle w:val="Zkladntext1"/>
        <w:shd w:val="clear" w:color="auto" w:fill="auto"/>
        <w:spacing w:after="260"/>
        <w:ind w:firstLine="760"/>
        <w:jc w:val="both"/>
      </w:pPr>
      <w:r>
        <w:t>tj.2 184 353 Kč s DPH</w:t>
      </w:r>
    </w:p>
    <w:p w14:paraId="76F18C96" w14:textId="77777777" w:rsidR="00611278" w:rsidRDefault="0062280E">
      <w:pPr>
        <w:pStyle w:val="Zkladntext1"/>
        <w:shd w:val="clear" w:color="auto" w:fill="auto"/>
        <w:ind w:firstLine="760"/>
        <w:jc w:val="both"/>
      </w:pPr>
      <w:r>
        <w:t>(</w:t>
      </w:r>
      <w:proofErr w:type="gramStart"/>
      <w:r>
        <w:t>slovy:..</w:t>
      </w:r>
      <w:proofErr w:type="spellStart"/>
      <w:proofErr w:type="gramEnd"/>
      <w:r>
        <w:t>dvamilionystoosmdesátčtyřitisictřistapadesáttři</w:t>
      </w:r>
      <w:proofErr w:type="spellEnd"/>
      <w:r>
        <w:t>)</w:t>
      </w:r>
    </w:p>
    <w:p w14:paraId="2BAB5DF7" w14:textId="77777777" w:rsidR="00611278" w:rsidRDefault="0062280E">
      <w:pPr>
        <w:pStyle w:val="Zkladntext1"/>
        <w:shd w:val="clear" w:color="auto" w:fill="auto"/>
        <w:ind w:left="360"/>
        <w:jc w:val="both"/>
      </w:pPr>
      <w:r>
        <w:t>Stanovená cena v sobě zahrnuje všechny dohodnuté dodávky, práce a výkony nutné k realizaci celého díla specifikovaného touto smlouvou včetně odstranění veškerých vad, které se vyskytnou v průběhu předání díla, jakož i v záruční době. Cena díla může být změněna:</w:t>
      </w:r>
    </w:p>
    <w:p w14:paraId="68408FCA" w14:textId="77777777" w:rsidR="00611278" w:rsidRDefault="0062280E">
      <w:pPr>
        <w:pStyle w:val="Zkladntext1"/>
        <w:numPr>
          <w:ilvl w:val="0"/>
          <w:numId w:val="14"/>
        </w:numPr>
        <w:shd w:val="clear" w:color="auto" w:fill="auto"/>
        <w:tabs>
          <w:tab w:val="left" w:pos="701"/>
        </w:tabs>
        <w:ind w:left="760" w:hanging="400"/>
        <w:jc w:val="both"/>
      </w:pPr>
      <w:r>
        <w:t>v případě, že dojde k vícepracím a méněpracím prokazatelně požadovaných a písemně odsouhlasených objednatelem. Práce související s dodržením technologických a pracovních postupů zabezpečujících realizaci díla podle této smlouvy nemají charakter víceprací. Pokud zhotovitel provede některé z výše uvedených prací bez písemného souhlasu objednatele, má objednatel právo odmítnout jejich úhradu.</w:t>
      </w:r>
    </w:p>
    <w:p w14:paraId="0FD92807" w14:textId="77777777" w:rsidR="00611278" w:rsidRDefault="0062280E">
      <w:pPr>
        <w:pStyle w:val="Zkladntext1"/>
        <w:numPr>
          <w:ilvl w:val="0"/>
          <w:numId w:val="14"/>
        </w:numPr>
        <w:shd w:val="clear" w:color="auto" w:fill="auto"/>
        <w:tabs>
          <w:tab w:val="left" w:pos="701"/>
        </w:tabs>
        <w:ind w:left="760" w:hanging="400"/>
        <w:jc w:val="both"/>
      </w:pPr>
      <w:r>
        <w:t xml:space="preserve">v případě, že dojde v průběhu realizace předmětu smlouvy ke změnám daňových </w:t>
      </w:r>
      <w:proofErr w:type="gramStart"/>
      <w:r>
        <w:t>předpisů - zákonných</w:t>
      </w:r>
      <w:proofErr w:type="gramEnd"/>
      <w:r>
        <w:t xml:space="preserve"> sazeb upravujících výši DPH; smluvní strany se dohodly, že v případě změny zákonných sazeb DPH nebudou uzavírat písemný dodatek k této smlouvě o změně výše ceny a DPH bude účtována podle předpisů platných v době uskutečnění zdanitelného plnění.</w:t>
      </w:r>
    </w:p>
    <w:p w14:paraId="18E160BF" w14:textId="77777777" w:rsidR="00611278" w:rsidRDefault="0062280E">
      <w:pPr>
        <w:pStyle w:val="Zkladntext1"/>
        <w:numPr>
          <w:ilvl w:val="0"/>
          <w:numId w:val="13"/>
        </w:numPr>
        <w:shd w:val="clear" w:color="auto" w:fill="auto"/>
        <w:tabs>
          <w:tab w:val="left" w:pos="338"/>
        </w:tabs>
        <w:ind w:left="360" w:hanging="360"/>
        <w:jc w:val="both"/>
      </w:pPr>
      <w:r>
        <w:t>Celkovou a pro účely fakturace rozhodnou cenou se rozumí cena včetně DPH. Objednatel je plátcem DPH.</w:t>
      </w:r>
    </w:p>
    <w:p w14:paraId="19494ED0" w14:textId="77777777" w:rsidR="00611278" w:rsidRDefault="0062280E">
      <w:pPr>
        <w:pStyle w:val="Zkladntext1"/>
        <w:numPr>
          <w:ilvl w:val="0"/>
          <w:numId w:val="13"/>
        </w:numPr>
        <w:shd w:val="clear" w:color="auto" w:fill="auto"/>
        <w:tabs>
          <w:tab w:val="left" w:pos="338"/>
        </w:tabs>
        <w:ind w:left="360" w:hanging="360"/>
        <w:jc w:val="both"/>
      </w:pPr>
      <w:r>
        <w:t xml:space="preserve">Smluvní strany se dohodly, že úhrada ceny díla bude uskutečněna takto: fakturace bude provedena na základě odsouhlaseného soupisu provedených prací. Faktura dle soupisu provedených prací bude vystavená po předání nebo částečném předání díla. Faktura bude předána zástupcem zhotovitele při podpisu předávacího protokolu dle čl. 7 odst. 3 této smlouvy, nebo zaslána objednateli poštou. Smluvní splatnost faktury se sjednává do </w:t>
      </w:r>
      <w:r>
        <w:rPr>
          <w:b/>
          <w:bCs/>
          <w:sz w:val="20"/>
          <w:szCs w:val="20"/>
        </w:rPr>
        <w:t xml:space="preserve">30 dnů </w:t>
      </w:r>
      <w:r>
        <w:t>ode dne jejího doručení objednateli.</w:t>
      </w:r>
    </w:p>
    <w:p w14:paraId="2C6149B8" w14:textId="77777777" w:rsidR="00611278" w:rsidRDefault="0062280E">
      <w:pPr>
        <w:pStyle w:val="Zkladntext1"/>
        <w:shd w:val="clear" w:color="auto" w:fill="auto"/>
        <w:ind w:left="360"/>
        <w:jc w:val="both"/>
      </w:pPr>
      <w:r>
        <w:t>Faktura musí obsahovat všechny náležitosti daňového dokladu dle příslušných právních předpisů. Objednatel je oprávněn vrátit vadný daňový doklad dodavateli, a to až do lhůty splatnosti. V takovém případě není objednatel v prodlení s úhradou ceny plnění. Nová lhůta splatnosti začíná běžet dnem doručení bezvadného daňového dokladu objednateli.</w:t>
      </w:r>
    </w:p>
    <w:p w14:paraId="2B55EE9D" w14:textId="77777777" w:rsidR="00611278" w:rsidRDefault="0062280E">
      <w:pPr>
        <w:pStyle w:val="Zkladntext1"/>
        <w:numPr>
          <w:ilvl w:val="0"/>
          <w:numId w:val="13"/>
        </w:numPr>
        <w:shd w:val="clear" w:color="auto" w:fill="auto"/>
        <w:tabs>
          <w:tab w:val="left" w:pos="338"/>
        </w:tabs>
        <w:ind w:left="360" w:hanging="360"/>
        <w:jc w:val="both"/>
      </w:pPr>
      <w:r>
        <w:t>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w:t>
      </w:r>
    </w:p>
    <w:p w14:paraId="1AAFBD8D" w14:textId="77777777" w:rsidR="00611278" w:rsidRDefault="0062280E">
      <w:pPr>
        <w:pStyle w:val="Zkladntext1"/>
        <w:numPr>
          <w:ilvl w:val="0"/>
          <w:numId w:val="13"/>
        </w:numPr>
        <w:shd w:val="clear" w:color="auto" w:fill="auto"/>
        <w:tabs>
          <w:tab w:val="left" w:pos="338"/>
        </w:tabs>
        <w:ind w:left="360" w:hanging="360"/>
        <w:jc w:val="both"/>
      </w:pPr>
      <w: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3078CC2" w14:textId="77777777" w:rsidR="00611278" w:rsidRDefault="0062280E">
      <w:pPr>
        <w:pStyle w:val="Zkladntext1"/>
        <w:numPr>
          <w:ilvl w:val="0"/>
          <w:numId w:val="13"/>
        </w:numPr>
        <w:shd w:val="clear" w:color="auto" w:fill="auto"/>
        <w:tabs>
          <w:tab w:val="left" w:pos="338"/>
        </w:tabs>
        <w:spacing w:after="360"/>
      </w:pPr>
      <w:r>
        <w:t>Objednatel neposkytuje zhotoviteli během realizace díla žádné zálohové platby.</w:t>
      </w:r>
    </w:p>
    <w:p w14:paraId="33AFD3B5" w14:textId="77777777" w:rsidR="00611278" w:rsidRDefault="0062280E">
      <w:pPr>
        <w:pStyle w:val="Nadpis30"/>
        <w:keepNext/>
        <w:keepLines/>
        <w:shd w:val="clear" w:color="auto" w:fill="auto"/>
      </w:pPr>
      <w:bookmarkStart w:id="22" w:name="bookmark32"/>
      <w:bookmarkStart w:id="23" w:name="bookmark33"/>
      <w:r>
        <w:t>Článek 7</w:t>
      </w:r>
      <w:r>
        <w:br/>
        <w:t>Předání a převzetí díla</w:t>
      </w:r>
      <w:bookmarkEnd w:id="22"/>
      <w:bookmarkEnd w:id="23"/>
    </w:p>
    <w:p w14:paraId="7B598970" w14:textId="77777777" w:rsidR="00611278" w:rsidRDefault="0062280E">
      <w:pPr>
        <w:pStyle w:val="Zkladntext1"/>
        <w:numPr>
          <w:ilvl w:val="0"/>
          <w:numId w:val="15"/>
        </w:numPr>
        <w:shd w:val="clear" w:color="auto" w:fill="auto"/>
        <w:tabs>
          <w:tab w:val="left" w:pos="338"/>
        </w:tabs>
        <w:ind w:left="360" w:hanging="360"/>
        <w:jc w:val="both"/>
      </w:pPr>
      <w:r>
        <w:t>Zhotovitel vyzve telefonicky nebo písemně (e-mailem) zástupce objednatele alespoň dva kalendářní dny před sjednaným termínem předání díla podle čl. 2 k převzetí dokončeného díla. Objednatel je povinen na výzvu zhotovitele řádně dokončené dílo převzít.</w:t>
      </w:r>
    </w:p>
    <w:p w14:paraId="34FA80DA" w14:textId="77777777" w:rsidR="00611278" w:rsidRDefault="0062280E">
      <w:pPr>
        <w:pStyle w:val="Zkladntext1"/>
        <w:numPr>
          <w:ilvl w:val="0"/>
          <w:numId w:val="15"/>
        </w:numPr>
        <w:shd w:val="clear" w:color="auto" w:fill="auto"/>
        <w:tabs>
          <w:tab w:val="left" w:pos="338"/>
        </w:tabs>
        <w:ind w:left="360" w:hanging="360"/>
        <w:jc w:val="both"/>
      </w:pPr>
      <w:r>
        <w:t xml:space="preserve">Zhotovitel je povinen připravit pro přejímací řízení veškeré protokoly, revizní zprávy, certifikáty a </w:t>
      </w:r>
      <w:r>
        <w:lastRenderedPageBreak/>
        <w:t>atesty tak, aby bylo možno provést úspěšné převzetí díla. Pokud je pro řádné uvedení předmětu díla do provozu a jeho provozování nezbytné zajistit veřejnoprávní rozhodnutí a povolení, zajistí toto před přejímacím řízením zhotovitel.</w:t>
      </w:r>
    </w:p>
    <w:p w14:paraId="092E0C15" w14:textId="77777777" w:rsidR="00611278" w:rsidRDefault="0062280E">
      <w:pPr>
        <w:pStyle w:val="Zkladntext1"/>
        <w:numPr>
          <w:ilvl w:val="0"/>
          <w:numId w:val="15"/>
        </w:numPr>
        <w:shd w:val="clear" w:color="auto" w:fill="auto"/>
        <w:tabs>
          <w:tab w:val="left" w:pos="370"/>
        </w:tabs>
        <w:ind w:left="420" w:hanging="420"/>
        <w:jc w:val="both"/>
      </w:pPr>
      <w:r>
        <w:t>O předání a převzetí díla bude smluvními stranami sepsán písemný předávací protokol s uvedením průběhu a výsledku zkoušek souvisejících s dílem, případných vad díla a podmínek jejich odstranění (dále „Protokol o převzetí díla).</w:t>
      </w:r>
    </w:p>
    <w:p w14:paraId="46922FC9" w14:textId="77777777" w:rsidR="00611278" w:rsidRDefault="0062280E">
      <w:pPr>
        <w:pStyle w:val="Zkladntext1"/>
        <w:numPr>
          <w:ilvl w:val="0"/>
          <w:numId w:val="15"/>
        </w:numPr>
        <w:shd w:val="clear" w:color="auto" w:fill="auto"/>
        <w:tabs>
          <w:tab w:val="left" w:pos="370"/>
        </w:tabs>
        <w:ind w:left="420" w:hanging="420"/>
        <w:jc w:val="both"/>
      </w:pPr>
      <w: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714007A9" w14:textId="77777777" w:rsidR="00611278" w:rsidRDefault="0062280E">
      <w:pPr>
        <w:pStyle w:val="Zkladntext1"/>
        <w:numPr>
          <w:ilvl w:val="0"/>
          <w:numId w:val="15"/>
        </w:numPr>
        <w:shd w:val="clear" w:color="auto" w:fill="auto"/>
        <w:tabs>
          <w:tab w:val="left" w:pos="370"/>
        </w:tabs>
      </w:pPr>
      <w:r>
        <w:t>Na provedené dílo budou zpracovány a při předání díla předány:</w:t>
      </w:r>
    </w:p>
    <w:p w14:paraId="4072CFD6" w14:textId="77777777" w:rsidR="00611278" w:rsidRDefault="0062280E">
      <w:pPr>
        <w:pStyle w:val="Zkladntext1"/>
        <w:numPr>
          <w:ilvl w:val="0"/>
          <w:numId w:val="16"/>
        </w:numPr>
        <w:shd w:val="clear" w:color="auto" w:fill="auto"/>
        <w:tabs>
          <w:tab w:val="left" w:pos="790"/>
        </w:tabs>
        <w:ind w:firstLine="420"/>
      </w:pPr>
      <w:r>
        <w:t>soupis provedených prací,</w:t>
      </w:r>
    </w:p>
    <w:p w14:paraId="0F9C1EE2" w14:textId="77777777" w:rsidR="00611278" w:rsidRDefault="0062280E">
      <w:pPr>
        <w:pStyle w:val="Zkladntext1"/>
        <w:numPr>
          <w:ilvl w:val="0"/>
          <w:numId w:val="16"/>
        </w:numPr>
        <w:shd w:val="clear" w:color="auto" w:fill="auto"/>
        <w:tabs>
          <w:tab w:val="left" w:pos="804"/>
        </w:tabs>
        <w:ind w:left="680" w:hanging="260"/>
        <w:jc w:val="both"/>
      </w:pPr>
      <w:r>
        <w:t>předávací protokol, jehož obsahem bude zejména zhodnocení kvality a kompletnosti díla, popis případně zjištěných vad a nedodělků, jakož i způsob a termíny jejich odstranění a jednoznačný projev vůle smluvních stran, že dílo jako celek předávají a přebírají.</w:t>
      </w:r>
    </w:p>
    <w:p w14:paraId="73598B48" w14:textId="77777777" w:rsidR="00611278" w:rsidRDefault="0062280E">
      <w:pPr>
        <w:pStyle w:val="Zkladntext1"/>
        <w:numPr>
          <w:ilvl w:val="0"/>
          <w:numId w:val="16"/>
        </w:numPr>
        <w:shd w:val="clear" w:color="auto" w:fill="auto"/>
        <w:tabs>
          <w:tab w:val="left" w:pos="775"/>
        </w:tabs>
        <w:ind w:firstLine="420"/>
      </w:pPr>
      <w:r>
        <w:t xml:space="preserve">fotodokumentace z průběhu </w:t>
      </w:r>
      <w:proofErr w:type="gramStart"/>
      <w:r>
        <w:t>stavby - v</w:t>
      </w:r>
      <w:proofErr w:type="gramEnd"/>
      <w:r>
        <w:t xml:space="preserve"> digitální podobě ve formátu </w:t>
      </w:r>
      <w:proofErr w:type="spellStart"/>
      <w:r>
        <w:t>jpg</w:t>
      </w:r>
      <w:proofErr w:type="spellEnd"/>
      <w:r>
        <w:t>;</w:t>
      </w:r>
    </w:p>
    <w:p w14:paraId="4D41386D" w14:textId="77777777" w:rsidR="00611278" w:rsidRDefault="0062280E">
      <w:pPr>
        <w:pStyle w:val="Zkladntext1"/>
        <w:numPr>
          <w:ilvl w:val="0"/>
          <w:numId w:val="15"/>
        </w:numPr>
        <w:shd w:val="clear" w:color="auto" w:fill="auto"/>
        <w:tabs>
          <w:tab w:val="left" w:pos="370"/>
        </w:tabs>
        <w:ind w:left="420" w:hanging="420"/>
        <w:jc w:val="both"/>
      </w:pPr>
      <w:r>
        <w:t xml:space="preserve">Spolu s předáním díla předá zhotovitel, je-li to relevantní k dodávanému zboží/části díla objednateli 1x v listinné podobě a 1x v elektronické podobě na CD/ USB </w:t>
      </w:r>
      <w:proofErr w:type="spellStart"/>
      <w:r>
        <w:t>Flash</w:t>
      </w:r>
      <w:proofErr w:type="spellEnd"/>
      <w:r>
        <w:t>:</w:t>
      </w:r>
    </w:p>
    <w:p w14:paraId="5A1E7D65" w14:textId="77777777" w:rsidR="00611278" w:rsidRDefault="0062280E">
      <w:pPr>
        <w:pStyle w:val="Zkladntext1"/>
        <w:numPr>
          <w:ilvl w:val="0"/>
          <w:numId w:val="17"/>
        </w:numPr>
        <w:shd w:val="clear" w:color="auto" w:fill="auto"/>
        <w:tabs>
          <w:tab w:val="left" w:pos="775"/>
        </w:tabs>
        <w:ind w:firstLine="420"/>
      </w:pPr>
      <w:r>
        <w:t>prohlášení o shodě na dodané zboží/výrobky (CE certifikáty),</w:t>
      </w:r>
    </w:p>
    <w:p w14:paraId="5EBD76B0" w14:textId="77777777" w:rsidR="00611278" w:rsidRDefault="0062280E">
      <w:pPr>
        <w:pStyle w:val="Zkladntext1"/>
        <w:numPr>
          <w:ilvl w:val="0"/>
          <w:numId w:val="17"/>
        </w:numPr>
        <w:shd w:val="clear" w:color="auto" w:fill="auto"/>
        <w:tabs>
          <w:tab w:val="left" w:pos="794"/>
        </w:tabs>
        <w:ind w:left="820" w:hanging="400"/>
        <w:jc w:val="both"/>
      </w:pPr>
      <w:r>
        <w:t>veškeré doklady, které jsou potřebné k používání díla (např. záruční listy, revize, atesty, certifikáty a další doklady vztahující se k dílu v rozsahu, kvalitě a s výsledky podle platných předpisů, příp. podle projektové dokumentace,</w:t>
      </w:r>
    </w:p>
    <w:p w14:paraId="257F2677" w14:textId="77777777" w:rsidR="00611278" w:rsidRDefault="0062280E">
      <w:pPr>
        <w:pStyle w:val="Zkladntext1"/>
        <w:numPr>
          <w:ilvl w:val="0"/>
          <w:numId w:val="17"/>
        </w:numPr>
        <w:shd w:val="clear" w:color="auto" w:fill="auto"/>
        <w:tabs>
          <w:tab w:val="left" w:pos="794"/>
        </w:tabs>
        <w:ind w:firstLine="420"/>
      </w:pPr>
      <w:r>
        <w:t>doklady o zákonné likvidaci odpadů vzniklých při provádění díla.</w:t>
      </w:r>
    </w:p>
    <w:p w14:paraId="19F3659F" w14:textId="77777777" w:rsidR="00611278" w:rsidRDefault="0062280E">
      <w:pPr>
        <w:pStyle w:val="Zkladntext1"/>
        <w:numPr>
          <w:ilvl w:val="0"/>
          <w:numId w:val="15"/>
        </w:numPr>
        <w:shd w:val="clear" w:color="auto" w:fill="auto"/>
        <w:tabs>
          <w:tab w:val="left" w:pos="370"/>
        </w:tabs>
        <w:ind w:left="420" w:hanging="420"/>
        <w:jc w:val="both"/>
      </w:pPr>
      <w:r>
        <w:t>Spolu s předáním díla, je-li to relevantní, předá zhotovitel objednateli i veškeré příslušenství nutné pro řádné užívání a funkci díla.</w:t>
      </w:r>
    </w:p>
    <w:p w14:paraId="298E35B1" w14:textId="77777777" w:rsidR="00611278" w:rsidRDefault="0062280E">
      <w:pPr>
        <w:pStyle w:val="Zkladntext1"/>
        <w:numPr>
          <w:ilvl w:val="0"/>
          <w:numId w:val="15"/>
        </w:numPr>
        <w:shd w:val="clear" w:color="auto" w:fill="auto"/>
        <w:tabs>
          <w:tab w:val="left" w:pos="370"/>
        </w:tabs>
        <w:ind w:left="420" w:hanging="420"/>
        <w:jc w:val="both"/>
      </w:pPr>
      <w:r>
        <w:t>V případě nepředložení všech dokladů, nezbytných pro provoz díla je objednatel oprávněn dílo nepřevzít.</w:t>
      </w:r>
    </w:p>
    <w:p w14:paraId="4FAE923A" w14:textId="77777777" w:rsidR="00611278" w:rsidRDefault="0062280E">
      <w:pPr>
        <w:pStyle w:val="Zkladntext1"/>
        <w:numPr>
          <w:ilvl w:val="0"/>
          <w:numId w:val="15"/>
        </w:numPr>
        <w:shd w:val="clear" w:color="auto" w:fill="auto"/>
        <w:tabs>
          <w:tab w:val="left" w:pos="370"/>
        </w:tabs>
        <w:spacing w:after="360"/>
        <w:ind w:left="420" w:hanging="420"/>
        <w:jc w:val="both"/>
      </w:pPr>
      <w:r>
        <w:t>Kontrolu řádného provedení díla a převzetí díla bude provádět pověřený zástupce objednatele (viz čl. 14 odst. 1).</w:t>
      </w:r>
    </w:p>
    <w:p w14:paraId="772CAD7C" w14:textId="77777777" w:rsidR="00611278" w:rsidRDefault="0062280E">
      <w:pPr>
        <w:pStyle w:val="Nadpis30"/>
        <w:keepNext/>
        <w:keepLines/>
        <w:shd w:val="clear" w:color="auto" w:fill="auto"/>
        <w:spacing w:line="276" w:lineRule="auto"/>
      </w:pPr>
      <w:bookmarkStart w:id="24" w:name="bookmark34"/>
      <w:bookmarkStart w:id="25" w:name="bookmark35"/>
      <w:r>
        <w:t>Článek 8</w:t>
      </w:r>
      <w:r>
        <w:br/>
        <w:t>Záruka na dílo</w:t>
      </w:r>
      <w:bookmarkEnd w:id="24"/>
      <w:bookmarkEnd w:id="25"/>
    </w:p>
    <w:p w14:paraId="080855E7" w14:textId="77777777" w:rsidR="00611278" w:rsidRDefault="0062280E">
      <w:pPr>
        <w:pStyle w:val="Zkladntext1"/>
        <w:numPr>
          <w:ilvl w:val="0"/>
          <w:numId w:val="18"/>
        </w:numPr>
        <w:shd w:val="clear" w:color="auto" w:fill="auto"/>
        <w:tabs>
          <w:tab w:val="left" w:pos="370"/>
        </w:tabs>
        <w:ind w:left="420" w:hanging="420"/>
        <w:jc w:val="both"/>
      </w:pPr>
      <w:r>
        <w:t xml:space="preserve">Zhotovitel poskytuje na kompletní dílo záruční dobu v délce </w:t>
      </w:r>
      <w:r>
        <w:rPr>
          <w:b/>
          <w:bCs/>
          <w:sz w:val="20"/>
          <w:szCs w:val="20"/>
        </w:rPr>
        <w:t xml:space="preserve">24 měsíců </w:t>
      </w:r>
      <w:r>
        <w:t>ode dne předání a převzetí díla objednatelem. Počátek běhu záruční doby se počítá od okamžiku podpisu Protokolu o převzetí díla. Na předměty se záručními listy poskytuje zhotovitel záruku dle záručních listů výrobců.</w:t>
      </w:r>
    </w:p>
    <w:p w14:paraId="42D4291A" w14:textId="77777777" w:rsidR="00611278" w:rsidRDefault="0062280E">
      <w:pPr>
        <w:pStyle w:val="Zkladntext1"/>
        <w:numPr>
          <w:ilvl w:val="0"/>
          <w:numId w:val="18"/>
        </w:numPr>
        <w:shd w:val="clear" w:color="auto" w:fill="auto"/>
        <w:tabs>
          <w:tab w:val="left" w:pos="370"/>
        </w:tabs>
        <w:ind w:left="420" w:hanging="420"/>
        <w:jc w:val="both"/>
      </w:pPr>
      <w:r>
        <w:t>Poskytnutá záruka znamená, že provedené dílo včetně všech dodaných předmětů v rámci díla bude po dobu uvedenou výše v odstavci 1 tohoto článku plně funkční a bude mít vlastnosti odpovídající obsahu technických norem, eventuálně dalších technických požadavků či norem, např. ČSN, EN, ISO, které se na dané dílo vztahují.</w:t>
      </w:r>
    </w:p>
    <w:p w14:paraId="6039AE66" w14:textId="77777777" w:rsidR="00611278" w:rsidRDefault="0062280E">
      <w:pPr>
        <w:pStyle w:val="Zkladntext1"/>
        <w:shd w:val="clear" w:color="auto" w:fill="auto"/>
        <w:spacing w:after="0" w:line="271" w:lineRule="auto"/>
        <w:jc w:val="center"/>
        <w:rPr>
          <w:sz w:val="20"/>
          <w:szCs w:val="20"/>
        </w:rPr>
      </w:pPr>
      <w:r>
        <w:rPr>
          <w:b/>
          <w:bCs/>
          <w:sz w:val="20"/>
          <w:szCs w:val="20"/>
        </w:rPr>
        <w:t>Článek 9</w:t>
      </w:r>
    </w:p>
    <w:p w14:paraId="1FE464BC" w14:textId="77777777" w:rsidR="00611278" w:rsidRDefault="0062280E">
      <w:pPr>
        <w:pStyle w:val="Nadpis30"/>
        <w:keepNext/>
        <w:keepLines/>
        <w:shd w:val="clear" w:color="auto" w:fill="auto"/>
      </w:pPr>
      <w:bookmarkStart w:id="26" w:name="bookmark36"/>
      <w:bookmarkStart w:id="27" w:name="bookmark37"/>
      <w:r>
        <w:t>Vady díla a podmínky reklamace</w:t>
      </w:r>
      <w:bookmarkEnd w:id="26"/>
      <w:bookmarkEnd w:id="27"/>
    </w:p>
    <w:p w14:paraId="17F9466F" w14:textId="77777777" w:rsidR="00611278" w:rsidRDefault="0062280E">
      <w:pPr>
        <w:pStyle w:val="Zkladntext1"/>
        <w:numPr>
          <w:ilvl w:val="0"/>
          <w:numId w:val="19"/>
        </w:numPr>
        <w:shd w:val="clear" w:color="auto" w:fill="auto"/>
        <w:tabs>
          <w:tab w:val="left" w:pos="365"/>
        </w:tabs>
        <w:ind w:left="420" w:hanging="420"/>
      </w:pPr>
      <w:r>
        <w:t>Zhotovitel se zavazuje předat dílo bez vad a nedodělků a ručí za úplné, kvalitní provedení a funkci předmětu smlouvy v rozsahu stanoveném touto smlouvou.</w:t>
      </w:r>
    </w:p>
    <w:p w14:paraId="510FC466" w14:textId="77777777" w:rsidR="00611278" w:rsidRDefault="0062280E">
      <w:pPr>
        <w:pStyle w:val="Zkladntext1"/>
        <w:numPr>
          <w:ilvl w:val="0"/>
          <w:numId w:val="19"/>
        </w:numPr>
        <w:shd w:val="clear" w:color="auto" w:fill="auto"/>
        <w:tabs>
          <w:tab w:val="left" w:pos="468"/>
        </w:tabs>
        <w:ind w:left="420" w:hanging="420"/>
        <w:jc w:val="both"/>
      </w:pPr>
      <w:r>
        <w:t>Za vady díla zjištěné po předání a převzetí díla odpovídá zhotovitel v rozsahu stanoveném občanským zákoníkem.</w:t>
      </w:r>
    </w:p>
    <w:p w14:paraId="64EE601C" w14:textId="77777777" w:rsidR="00611278" w:rsidRDefault="0062280E">
      <w:pPr>
        <w:pStyle w:val="Zkladntext1"/>
        <w:numPr>
          <w:ilvl w:val="0"/>
          <w:numId w:val="19"/>
        </w:numPr>
        <w:shd w:val="clear" w:color="auto" w:fill="auto"/>
        <w:tabs>
          <w:tab w:val="left" w:pos="468"/>
        </w:tabs>
        <w:ind w:left="420" w:hanging="420"/>
        <w:jc w:val="both"/>
      </w:pPr>
      <w:r>
        <w:t>V případě, že objednatel zjistí při předání a převzetí díla vady či nedodělky díla, je objednatel oprávněn uplatnit postup uvedený v čl. 7 odst. 4 této smlouvy.</w:t>
      </w:r>
    </w:p>
    <w:p w14:paraId="27E9F0F5" w14:textId="77777777" w:rsidR="00611278" w:rsidRDefault="0062280E">
      <w:pPr>
        <w:pStyle w:val="Zkladntext1"/>
        <w:numPr>
          <w:ilvl w:val="0"/>
          <w:numId w:val="19"/>
        </w:numPr>
        <w:shd w:val="clear" w:color="auto" w:fill="auto"/>
        <w:tabs>
          <w:tab w:val="left" w:pos="468"/>
        </w:tabs>
        <w:ind w:left="420" w:hanging="420"/>
        <w:jc w:val="both"/>
      </w:pPr>
      <w:r>
        <w:lastRenderedPageBreak/>
        <w:t>Vady zjištěné až po předání a převzetí díla je objednatel povinen bez zbytečného odkladu zjištěné vady díla písemně oznámit (reklamovat) zhotoviteli. V oznámení (reklamaci) objednatel vady popíše a uvede, jak se projevují. Záruka se nevztahuje na běžné opotřebení díla, jakož i na vady díla způsobené jeho nesprávným používáním nebo používáním k účelu, k němuž nebylo vyrobeno nebo testováno.</w:t>
      </w:r>
    </w:p>
    <w:p w14:paraId="54CDB83A" w14:textId="77777777" w:rsidR="00611278" w:rsidRDefault="0062280E">
      <w:pPr>
        <w:pStyle w:val="Zkladntext1"/>
        <w:numPr>
          <w:ilvl w:val="0"/>
          <w:numId w:val="19"/>
        </w:numPr>
        <w:shd w:val="clear" w:color="auto" w:fill="auto"/>
        <w:tabs>
          <w:tab w:val="left" w:pos="468"/>
        </w:tabs>
        <w:ind w:left="420" w:hanging="420"/>
        <w:jc w:val="both"/>
      </w:pPr>
      <w:r>
        <w:t>Zhotovitel je povinen se bez zbytečného odkladu (nejpozději do 5 dnů po obdržení reklamace) písemně vyjádřit k objednatelem uplatněným a popsaným vadám. Ve svém stanovisku zhotovitel vady buď uzná, nebo sdělí, z jakého důvodu je odmítá uznat. Uznaná reklamace vady bude odstraněna ve lhůtě nejpozději do 30 dnů od doručení písemného oznámení (reklamace) zhotoviteli.</w:t>
      </w:r>
    </w:p>
    <w:p w14:paraId="73215F03" w14:textId="77777777" w:rsidR="00611278" w:rsidRDefault="0062280E">
      <w:pPr>
        <w:pStyle w:val="Zkladntext1"/>
        <w:numPr>
          <w:ilvl w:val="0"/>
          <w:numId w:val="19"/>
        </w:numPr>
        <w:shd w:val="clear" w:color="auto" w:fill="auto"/>
        <w:tabs>
          <w:tab w:val="left" w:pos="468"/>
        </w:tabs>
        <w:spacing w:after="360"/>
        <w:ind w:left="420" w:hanging="420"/>
        <w:jc w:val="both"/>
      </w:pPr>
      <w:r>
        <w:t>Pokud se zhotovitel bez zbytečného odkladu nevyjádří k oznámení vad (reklamaci) objednatele, je objednatel oprávněn nechat odstranit vady třetí osobou. V této souvislosti má objednatel vůči zhotoviteli mimo práv uvedených v občanském zákoníku i právo na náhradu nákladů spojených s odstraněním vad prostřednictvím třetí osoby. Podmínkou je, že se jedná o náklady prokazatelně a odůvodněně vynaložené.</w:t>
      </w:r>
    </w:p>
    <w:p w14:paraId="6246DD0A" w14:textId="77777777" w:rsidR="00611278" w:rsidRDefault="0062280E">
      <w:pPr>
        <w:pStyle w:val="Nadpis30"/>
        <w:keepNext/>
        <w:keepLines/>
        <w:shd w:val="clear" w:color="auto" w:fill="auto"/>
        <w:spacing w:line="276" w:lineRule="auto"/>
      </w:pPr>
      <w:bookmarkStart w:id="28" w:name="bookmark38"/>
      <w:bookmarkStart w:id="29" w:name="bookmark39"/>
      <w:r>
        <w:t>Článek 10</w:t>
      </w:r>
      <w:r>
        <w:br/>
        <w:t>Smluvní pokuty a majetkové sankce</w:t>
      </w:r>
      <w:bookmarkEnd w:id="28"/>
      <w:bookmarkEnd w:id="29"/>
    </w:p>
    <w:p w14:paraId="539AB8A6" w14:textId="77777777" w:rsidR="00611278" w:rsidRDefault="0062280E">
      <w:pPr>
        <w:pStyle w:val="Zkladntext1"/>
        <w:numPr>
          <w:ilvl w:val="0"/>
          <w:numId w:val="20"/>
        </w:numPr>
        <w:shd w:val="clear" w:color="auto" w:fill="auto"/>
        <w:tabs>
          <w:tab w:val="left" w:pos="596"/>
        </w:tabs>
        <w:ind w:left="540" w:hanging="400"/>
        <w:jc w:val="both"/>
      </w:pPr>
      <w:r>
        <w:t>Při prodlení zhotovitele s předáním díla objednateli je zhotovitel povinen zaplatit objednateli smluvní pokutu ve výši 10 000,- Kč za každý započatý den prodlení, až do předání a převzetí celého díla.</w:t>
      </w:r>
    </w:p>
    <w:p w14:paraId="71AAA759" w14:textId="77777777" w:rsidR="00611278" w:rsidRDefault="0062280E">
      <w:pPr>
        <w:pStyle w:val="Zkladntext1"/>
        <w:numPr>
          <w:ilvl w:val="0"/>
          <w:numId w:val="20"/>
        </w:numPr>
        <w:shd w:val="clear" w:color="auto" w:fill="auto"/>
        <w:tabs>
          <w:tab w:val="left" w:pos="596"/>
        </w:tabs>
        <w:ind w:left="540" w:hanging="400"/>
        <w:jc w:val="both"/>
      </w:pPr>
      <w:r>
        <w:t xml:space="preserve">V případě, že objednatel nedodrží dobu splatnosti faktur dle čl. 6 odst. 3 této smlouvy, má zhotovitel právo požadovat úrok z prodlení ve výši </w:t>
      </w:r>
      <w:proofErr w:type="gramStart"/>
      <w:r>
        <w:t>0,01%</w:t>
      </w:r>
      <w:proofErr w:type="gramEnd"/>
      <w:r>
        <w:t xml:space="preserve"> z dlužné částky, a to za každý den prodlení s tím, že zaplacené úroky z prodlení plně kryjí i náhradu škody zhotovitele.</w:t>
      </w:r>
    </w:p>
    <w:p w14:paraId="3AE2E284" w14:textId="77777777" w:rsidR="00611278" w:rsidRDefault="0062280E">
      <w:pPr>
        <w:pStyle w:val="Zkladntext1"/>
        <w:numPr>
          <w:ilvl w:val="0"/>
          <w:numId w:val="20"/>
        </w:numPr>
        <w:shd w:val="clear" w:color="auto" w:fill="auto"/>
        <w:tabs>
          <w:tab w:val="left" w:pos="596"/>
        </w:tabs>
        <w:ind w:left="540" w:hanging="400"/>
        <w:jc w:val="both"/>
      </w:pPr>
      <w:r>
        <w:t>Při prodlení zhotovitele s vyklizením místa realizace díla je zhotovitel povinen zaplatit objednateli smluvní pokutu ve výši 1 000,- Kč za každý započatý den prodlení. Toto prodlení začne běžet třetím dnem od dokončení díla.</w:t>
      </w:r>
    </w:p>
    <w:p w14:paraId="2D18AC0F" w14:textId="77777777" w:rsidR="00611278" w:rsidRDefault="0062280E">
      <w:pPr>
        <w:pStyle w:val="Zkladntext1"/>
        <w:numPr>
          <w:ilvl w:val="0"/>
          <w:numId w:val="20"/>
        </w:numPr>
        <w:shd w:val="clear" w:color="auto" w:fill="auto"/>
        <w:tabs>
          <w:tab w:val="left" w:pos="596"/>
        </w:tabs>
        <w:ind w:left="540" w:hanging="400"/>
        <w:jc w:val="both"/>
      </w:pPr>
      <w:r>
        <w:t>V případě, že zhotovitel nedodrží lhůty (např. lhůta dle čl. 7 odst. 4) stanovené pro postup při odstraňování vad nebo lhůty pro odstranění kterékoliv reklamační vady uvedené v článku 9 odst. 5 je objednatel oprávněn uplatnit a zhotovitel povinen zaplatit smluvní pokutu ve výši 10 000,- Kč za každý den prodlení s prováděním úkonů k odstranění vad nebo s odstraněním kterékoliv reklamační vady, a to ve vztahu ke každé zvlášť.</w:t>
      </w:r>
    </w:p>
    <w:p w14:paraId="268D8794" w14:textId="77777777" w:rsidR="00611278" w:rsidRDefault="0062280E">
      <w:pPr>
        <w:pStyle w:val="Zkladntext1"/>
        <w:numPr>
          <w:ilvl w:val="0"/>
          <w:numId w:val="20"/>
        </w:numPr>
        <w:shd w:val="clear" w:color="auto" w:fill="auto"/>
        <w:tabs>
          <w:tab w:val="left" w:pos="596"/>
        </w:tabs>
        <w:ind w:left="540" w:hanging="400"/>
        <w:jc w:val="both"/>
      </w:pPr>
      <w:r>
        <w:t>V případě, že při plnění předmětu smlouvy zhotovitel prokazatelně poruší povinnosti uvedené v ustanovení čl. 4 odst. 5 a povinnosti uvedené v ustanovení čl. 4 odst. 10 definující aspekty odpovědného zadávání pro plnění předmětu smlouvy, je zhotovitel povinen uhradit smluvní pokutu ve výši 5 000,- Kč za každé jednotlivé porušení.</w:t>
      </w:r>
    </w:p>
    <w:p w14:paraId="1E970139" w14:textId="77777777" w:rsidR="00611278" w:rsidRDefault="0062280E">
      <w:pPr>
        <w:pStyle w:val="Zkladntext1"/>
        <w:numPr>
          <w:ilvl w:val="0"/>
          <w:numId w:val="20"/>
        </w:numPr>
        <w:shd w:val="clear" w:color="auto" w:fill="auto"/>
        <w:tabs>
          <w:tab w:val="left" w:pos="596"/>
        </w:tabs>
        <w:ind w:left="540" w:hanging="400"/>
        <w:jc w:val="both"/>
      </w:pPr>
      <w:r>
        <w:t xml:space="preserve">V případě porušení povinností zhotovitele uvedených v článku 4 odst. 5 a odst. 10 </w:t>
      </w:r>
      <w:proofErr w:type="gramStart"/>
      <w:r>
        <w:t>písm. ,</w:t>
      </w:r>
      <w:proofErr w:type="gramEnd"/>
      <w:r>
        <w:t xml:space="preserve"> ze kterých vznikne objednateli škoda (např. finanční pokuta) uhradí zhotovitel objednateli vedle smluvní pokuty i plnou výši vzniklé škody.</w:t>
      </w:r>
    </w:p>
    <w:p w14:paraId="2216B3FC" w14:textId="77777777" w:rsidR="00611278" w:rsidRDefault="0062280E">
      <w:pPr>
        <w:pStyle w:val="Zkladntext1"/>
        <w:numPr>
          <w:ilvl w:val="0"/>
          <w:numId w:val="20"/>
        </w:numPr>
        <w:shd w:val="clear" w:color="auto" w:fill="auto"/>
        <w:tabs>
          <w:tab w:val="left" w:pos="538"/>
        </w:tabs>
        <w:ind w:left="480" w:hanging="340"/>
        <w:jc w:val="both"/>
      </w:pPr>
      <w:r>
        <w:t>V případě porušení povinností zhotovitele uvedených v čl. 13 této smlouvy, se zhotovitel zavazuje uhradit objednateli smluvní pokutu ve výši 20 000,- Kč za každé jednotlivé porušení sjednané povinnosti.</w:t>
      </w:r>
    </w:p>
    <w:p w14:paraId="5C03A0F0" w14:textId="77777777" w:rsidR="00611278" w:rsidRDefault="0062280E">
      <w:pPr>
        <w:pStyle w:val="Zkladntext1"/>
        <w:numPr>
          <w:ilvl w:val="0"/>
          <w:numId w:val="20"/>
        </w:numPr>
        <w:shd w:val="clear" w:color="auto" w:fill="auto"/>
        <w:tabs>
          <w:tab w:val="left" w:pos="538"/>
        </w:tabs>
        <w:ind w:left="480" w:hanging="340"/>
        <w:jc w:val="both"/>
      </w:pPr>
      <w:r>
        <w:t xml:space="preserve">Zaplacením jakékoliv smluvní pokuty není dotčeno právo na náhradu škod v plném rozsahu, které vzniknou smluvní straně v příčinné souvislosti s porušením jakéhokoliv ustanovení této smlouvy. (smluvní strany vylučují aplikaci </w:t>
      </w:r>
      <w:proofErr w:type="spellStart"/>
      <w:r>
        <w:t>ust</w:t>
      </w:r>
      <w:proofErr w:type="spellEnd"/>
      <w:r>
        <w:t>. § 2050 občanského zákoníku). Zaplacením smluvní pokuty dále není dotčena povinnost zhotovitele splnit závazky vyplývající z této smlouvy.</w:t>
      </w:r>
    </w:p>
    <w:p w14:paraId="12420197" w14:textId="77777777" w:rsidR="00611278" w:rsidRDefault="0062280E">
      <w:pPr>
        <w:pStyle w:val="Zkladntext1"/>
        <w:numPr>
          <w:ilvl w:val="0"/>
          <w:numId w:val="20"/>
        </w:numPr>
        <w:shd w:val="clear" w:color="auto" w:fill="auto"/>
        <w:tabs>
          <w:tab w:val="left" w:pos="538"/>
        </w:tabs>
        <w:ind w:left="480" w:hanging="34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0943AEA3" w14:textId="77777777" w:rsidR="00611278" w:rsidRDefault="0062280E">
      <w:pPr>
        <w:pStyle w:val="Zkladntext1"/>
        <w:numPr>
          <w:ilvl w:val="0"/>
          <w:numId w:val="20"/>
        </w:numPr>
        <w:shd w:val="clear" w:color="auto" w:fill="auto"/>
        <w:tabs>
          <w:tab w:val="left" w:pos="570"/>
        </w:tabs>
        <w:spacing w:after="360"/>
        <w:ind w:left="480" w:hanging="340"/>
        <w:jc w:val="both"/>
      </w:pPr>
      <w:r>
        <w:t xml:space="preserve">Sankce jsou splatné do 14 dnů poté, co bude písemná výzva oprávněné strany k úhradě sankce </w:t>
      </w:r>
      <w:r>
        <w:lastRenderedPageBreak/>
        <w:t>doručena straně povinné.</w:t>
      </w:r>
    </w:p>
    <w:p w14:paraId="048F6036" w14:textId="77777777" w:rsidR="00611278" w:rsidRDefault="0062280E">
      <w:pPr>
        <w:pStyle w:val="Zkladntext1"/>
        <w:shd w:val="clear" w:color="auto" w:fill="auto"/>
        <w:spacing w:after="0" w:line="271" w:lineRule="auto"/>
        <w:jc w:val="center"/>
        <w:rPr>
          <w:sz w:val="20"/>
          <w:szCs w:val="20"/>
        </w:rPr>
      </w:pPr>
      <w:r>
        <w:rPr>
          <w:b/>
          <w:bCs/>
          <w:sz w:val="20"/>
          <w:szCs w:val="20"/>
        </w:rPr>
        <w:t>Článek 11</w:t>
      </w:r>
    </w:p>
    <w:p w14:paraId="0B6AA58D" w14:textId="77777777" w:rsidR="00611278" w:rsidRDefault="0062280E">
      <w:pPr>
        <w:pStyle w:val="Nadpis30"/>
        <w:keepNext/>
        <w:keepLines/>
        <w:shd w:val="clear" w:color="auto" w:fill="auto"/>
      </w:pPr>
      <w:bookmarkStart w:id="30" w:name="bookmark40"/>
      <w:bookmarkStart w:id="31" w:name="bookmark41"/>
      <w:r>
        <w:t>Vyšší moc</w:t>
      </w:r>
      <w:bookmarkEnd w:id="30"/>
      <w:bookmarkEnd w:id="31"/>
    </w:p>
    <w:p w14:paraId="155DD2F7" w14:textId="77777777" w:rsidR="00611278" w:rsidRDefault="0062280E">
      <w:pPr>
        <w:pStyle w:val="Zkladntext1"/>
        <w:numPr>
          <w:ilvl w:val="0"/>
          <w:numId w:val="21"/>
        </w:numPr>
        <w:shd w:val="clear" w:color="auto" w:fill="auto"/>
        <w:tabs>
          <w:tab w:val="left" w:pos="341"/>
        </w:tabs>
        <w:ind w:left="420" w:hanging="420"/>
        <w:jc w:val="both"/>
      </w:pPr>
      <w:r>
        <w:t xml:space="preserve">Pro účely této smlouvy se za vyšší moc považují skutečnosti, které nejsou závislé na vůli smluvních stran a ani nemohou být smluvními stranami ovlivněny, jako například </w:t>
      </w:r>
      <w:proofErr w:type="gramStart"/>
      <w:r>
        <w:t>živelné</w:t>
      </w:r>
      <w:proofErr w:type="gramEnd"/>
      <w:r>
        <w:t xml:space="preserve"> pohromy, povstání, občanské nepokoje, válka, mobilizace, či jinak významné události, na jejichž podkladě bude zhotovitel ze zákona či na základě úředního opatření povinen zastavit realizaci díla.</w:t>
      </w:r>
    </w:p>
    <w:p w14:paraId="4B72FECF" w14:textId="77777777" w:rsidR="00611278" w:rsidRDefault="0062280E">
      <w:pPr>
        <w:pStyle w:val="Zkladntext1"/>
        <w:numPr>
          <w:ilvl w:val="0"/>
          <w:numId w:val="21"/>
        </w:numPr>
        <w:shd w:val="clear" w:color="auto" w:fill="auto"/>
        <w:tabs>
          <w:tab w:val="left" w:pos="341"/>
        </w:tabs>
        <w:ind w:left="420" w:hanging="420"/>
        <w:jc w:val="both"/>
      </w:pPr>
      <w:r>
        <w:t>V případě vyšší moci se prodlužuje lhůta ke splnění smluvních závazků podle dohody smluvních stran odpovídajících vzniklé situaci. O vzniku takových okolností jsou smluvní strany povinny vzájemně se neprodleně informovat a učinit neprodlené opatření k omezení vzniku možných škod.</w:t>
      </w:r>
    </w:p>
    <w:p w14:paraId="15A62411" w14:textId="77777777" w:rsidR="00611278" w:rsidRDefault="0062280E">
      <w:pPr>
        <w:pStyle w:val="Zkladntext1"/>
        <w:numPr>
          <w:ilvl w:val="0"/>
          <w:numId w:val="21"/>
        </w:numPr>
        <w:shd w:val="clear" w:color="auto" w:fill="auto"/>
        <w:tabs>
          <w:tab w:val="left" w:pos="341"/>
        </w:tabs>
        <w:ind w:left="420" w:hanging="420"/>
        <w:jc w:val="both"/>
      </w:pPr>
      <w:r>
        <w:t>Stane-li se plnění v důsledku zásahu vyšší moci nemožným, a to nejpozději do jednoho měsíce od zásahu vyšší moci, strana, která se bude odvolávat na vyšší moc, požádá druhou smluvní stranu o úpravu smlouvy o dílo z pohledu předmětu, doby a ceny plnění. Pokud nedojde k dohodě, má strana, která se na vyšší moc odvolala právo od této smlouvy písemně odstoupit.</w:t>
      </w:r>
    </w:p>
    <w:p w14:paraId="21C263FD" w14:textId="77777777" w:rsidR="00611278" w:rsidRDefault="0062280E">
      <w:pPr>
        <w:pStyle w:val="Zkladntext1"/>
        <w:shd w:val="clear" w:color="auto" w:fill="auto"/>
        <w:spacing w:after="0" w:line="271" w:lineRule="auto"/>
        <w:jc w:val="center"/>
        <w:rPr>
          <w:sz w:val="20"/>
          <w:szCs w:val="20"/>
        </w:rPr>
      </w:pPr>
      <w:r>
        <w:rPr>
          <w:b/>
          <w:bCs/>
          <w:sz w:val="20"/>
          <w:szCs w:val="20"/>
        </w:rPr>
        <w:t>Článek 12</w:t>
      </w:r>
    </w:p>
    <w:p w14:paraId="3982A326" w14:textId="77777777" w:rsidR="00611278" w:rsidRDefault="0062280E">
      <w:pPr>
        <w:pStyle w:val="Nadpis30"/>
        <w:keepNext/>
        <w:keepLines/>
        <w:shd w:val="clear" w:color="auto" w:fill="auto"/>
      </w:pPr>
      <w:bookmarkStart w:id="32" w:name="bookmark42"/>
      <w:bookmarkStart w:id="33" w:name="bookmark43"/>
      <w:r>
        <w:t>Odstoupení od smlouvy</w:t>
      </w:r>
      <w:bookmarkEnd w:id="32"/>
      <w:bookmarkEnd w:id="33"/>
    </w:p>
    <w:p w14:paraId="63B9B228" w14:textId="77777777" w:rsidR="00611278" w:rsidRDefault="0062280E">
      <w:pPr>
        <w:pStyle w:val="Zkladntext1"/>
        <w:shd w:val="clear" w:color="auto" w:fill="auto"/>
        <w:ind w:left="420" w:hanging="420"/>
        <w:jc w:val="both"/>
      </w:pPr>
      <w:r>
        <w:t>1. Zhotovitel má právo okamžitě odstoupit od smlouvy, jestliže objednatel neuhradí své závazky vůči zhotoviteli ani do 10 pracovních dnů po doručení písemného upozornění na prodlení s úhradou faktury.</w:t>
      </w:r>
    </w:p>
    <w:p w14:paraId="65F4A210" w14:textId="77777777" w:rsidR="00611278" w:rsidRDefault="0062280E">
      <w:pPr>
        <w:pStyle w:val="Zkladntext1"/>
        <w:shd w:val="clear" w:color="auto" w:fill="auto"/>
        <w:ind w:left="420" w:hanging="420"/>
        <w:jc w:val="both"/>
      </w:pPr>
      <w:r>
        <w:t>2. Objednatel je oprávněn od smlouvy odstoupit v případě podstatného porušení smlouvy, které je založeno následujícími skutečnostmi:</w:t>
      </w:r>
    </w:p>
    <w:p w14:paraId="74FA317A" w14:textId="77777777" w:rsidR="00611278" w:rsidRDefault="0062280E">
      <w:pPr>
        <w:pStyle w:val="Zkladntext1"/>
        <w:shd w:val="clear" w:color="auto" w:fill="auto"/>
        <w:ind w:left="820" w:hanging="280"/>
        <w:jc w:val="both"/>
      </w:pPr>
      <w:r>
        <w:t>a) zhotovitel bude v prodlení s dokončením díla více jak 5 dnů od smluveného termínu dokončení díla,</w:t>
      </w:r>
    </w:p>
    <w:p w14:paraId="3D490437" w14:textId="77777777" w:rsidR="00611278" w:rsidRDefault="0062280E">
      <w:pPr>
        <w:pStyle w:val="Zkladntext1"/>
        <w:shd w:val="clear" w:color="auto" w:fill="auto"/>
        <w:ind w:firstLine="480"/>
      </w:pPr>
      <w:r>
        <w:t>b) kvalita prací a dodávek nebude odpovídat příslušným normám a předpisům,</w:t>
      </w:r>
    </w:p>
    <w:p w14:paraId="3533853A" w14:textId="77777777" w:rsidR="00611278" w:rsidRDefault="0062280E">
      <w:pPr>
        <w:pStyle w:val="Zkladntext1"/>
        <w:numPr>
          <w:ilvl w:val="0"/>
          <w:numId w:val="14"/>
        </w:numPr>
        <w:shd w:val="clear" w:color="auto" w:fill="auto"/>
        <w:tabs>
          <w:tab w:val="left" w:pos="881"/>
        </w:tabs>
        <w:ind w:left="820" w:hanging="280"/>
        <w:jc w:val="both"/>
      </w:pPr>
      <w:r>
        <w:t>dílo bude vykazovat vady, které budou podstatným způsobem ztěžovat či znemožňovat jeho užívání (provoz).</w:t>
      </w:r>
    </w:p>
    <w:p w14:paraId="148AD458" w14:textId="77777777" w:rsidR="00611278" w:rsidRDefault="0062280E">
      <w:pPr>
        <w:pStyle w:val="Zkladntext1"/>
        <w:numPr>
          <w:ilvl w:val="0"/>
          <w:numId w:val="14"/>
        </w:numPr>
        <w:shd w:val="clear" w:color="auto" w:fill="auto"/>
        <w:tabs>
          <w:tab w:val="left" w:pos="835"/>
        </w:tabs>
        <w:ind w:firstLine="480"/>
        <w:jc w:val="both"/>
      </w:pPr>
      <w:r>
        <w:t>v souvislosti s plněním účelu smlouvy dojde ke spáchání trestného činu</w:t>
      </w:r>
    </w:p>
    <w:p w14:paraId="2D00F861" w14:textId="77777777" w:rsidR="00611278" w:rsidRDefault="0062280E">
      <w:pPr>
        <w:pStyle w:val="Zkladntext1"/>
        <w:numPr>
          <w:ilvl w:val="0"/>
          <w:numId w:val="14"/>
        </w:numPr>
        <w:shd w:val="clear" w:color="auto" w:fill="auto"/>
        <w:tabs>
          <w:tab w:val="left" w:pos="821"/>
        </w:tabs>
        <w:ind w:firstLine="480"/>
        <w:jc w:val="both"/>
      </w:pPr>
      <w:r>
        <w:t>zhotovitel nesplní povinnost uvedenou v čl. 4 odst. 11 a 12 této smlouvy.</w:t>
      </w:r>
    </w:p>
    <w:p w14:paraId="194574DC" w14:textId="77777777" w:rsidR="00611278" w:rsidRDefault="0062280E">
      <w:pPr>
        <w:pStyle w:val="Zkladntext1"/>
        <w:numPr>
          <w:ilvl w:val="0"/>
          <w:numId w:val="18"/>
        </w:numPr>
        <w:shd w:val="clear" w:color="auto" w:fill="auto"/>
        <w:tabs>
          <w:tab w:val="left" w:pos="514"/>
        </w:tabs>
        <w:spacing w:after="360"/>
        <w:ind w:left="420" w:hanging="420"/>
        <w:jc w:val="both"/>
      </w:pPr>
      <w:r>
        <w:t>Odstoupení od smlouvy ve shora uvedených případech je účinné 3. kalendářní den následujícím po dni, ve kterém bylo písemné odstoupení doručeno zhotoviteli.</w:t>
      </w:r>
    </w:p>
    <w:p w14:paraId="18A0EAAD" w14:textId="77777777" w:rsidR="00611278" w:rsidRDefault="0062280E">
      <w:pPr>
        <w:pStyle w:val="Zkladntext1"/>
        <w:shd w:val="clear" w:color="auto" w:fill="auto"/>
        <w:spacing w:after="0" w:line="271" w:lineRule="auto"/>
        <w:jc w:val="center"/>
        <w:rPr>
          <w:sz w:val="20"/>
          <w:szCs w:val="20"/>
        </w:rPr>
      </w:pPr>
      <w:r>
        <w:rPr>
          <w:b/>
          <w:bCs/>
          <w:sz w:val="20"/>
          <w:szCs w:val="20"/>
        </w:rPr>
        <w:t>Článek 13</w:t>
      </w:r>
    </w:p>
    <w:p w14:paraId="70579EA6" w14:textId="77777777" w:rsidR="00611278" w:rsidRDefault="0062280E">
      <w:pPr>
        <w:pStyle w:val="Nadpis30"/>
        <w:keepNext/>
        <w:keepLines/>
        <w:shd w:val="clear" w:color="auto" w:fill="auto"/>
        <w:spacing w:after="60"/>
      </w:pPr>
      <w:bookmarkStart w:id="34" w:name="bookmark44"/>
      <w:bookmarkStart w:id="35" w:name="bookmark45"/>
      <w:r>
        <w:t>Mlčenlivost</w:t>
      </w:r>
      <w:bookmarkEnd w:id="34"/>
      <w:bookmarkEnd w:id="35"/>
    </w:p>
    <w:p w14:paraId="6C6E4229" w14:textId="77777777" w:rsidR="00611278" w:rsidRDefault="0062280E">
      <w:pPr>
        <w:pStyle w:val="Zkladntext1"/>
        <w:numPr>
          <w:ilvl w:val="0"/>
          <w:numId w:val="22"/>
        </w:numPr>
        <w:shd w:val="clear" w:color="auto" w:fill="auto"/>
        <w:tabs>
          <w:tab w:val="left" w:pos="521"/>
        </w:tabs>
        <w:spacing w:after="0"/>
        <w:ind w:left="480" w:hanging="300"/>
        <w:jc w:val="both"/>
      </w:pPr>
      <w:r>
        <w:t>V průběhu plnění předmětu této smlouvy může zhotovitel přijít do styku s důvěrnými informacemi týkající se objednatele, jeho zaměstnanců či pacientů</w:t>
      </w:r>
    </w:p>
    <w:p w14:paraId="5CED0279" w14:textId="77777777" w:rsidR="00611278" w:rsidRDefault="0062280E">
      <w:pPr>
        <w:pStyle w:val="Zkladntext1"/>
        <w:numPr>
          <w:ilvl w:val="0"/>
          <w:numId w:val="23"/>
        </w:numPr>
        <w:shd w:val="clear" w:color="auto" w:fill="auto"/>
        <w:tabs>
          <w:tab w:val="left" w:pos="1174"/>
        </w:tabs>
        <w:spacing w:after="0" w:line="202" w:lineRule="auto"/>
        <w:ind w:left="1160" w:hanging="320"/>
        <w:jc w:val="both"/>
      </w:pPr>
      <w:r>
        <w:t>mající povahu osobních údajů, obchodních údajů, či údajů o jiných právních a faktických vztazích objednatele,</w:t>
      </w:r>
    </w:p>
    <w:p w14:paraId="0B84C53C" w14:textId="77777777" w:rsidR="00611278" w:rsidRDefault="0062280E">
      <w:pPr>
        <w:pStyle w:val="Zkladntext1"/>
        <w:numPr>
          <w:ilvl w:val="0"/>
          <w:numId w:val="23"/>
        </w:numPr>
        <w:shd w:val="clear" w:color="auto" w:fill="auto"/>
        <w:tabs>
          <w:tab w:val="left" w:pos="1174"/>
        </w:tabs>
        <w:spacing w:after="360" w:line="214" w:lineRule="auto"/>
        <w:ind w:left="1160" w:hanging="320"/>
        <w:jc w:val="both"/>
      </w:pPr>
      <w:r>
        <w:t>které zhotovitel obdržel či obdrží, a to ať již písemně, ústně, v elektronické či jiné formě, a to na jakémkoli nosiči, na němž takováto informace může být nahrána nebo uložena.</w:t>
      </w:r>
    </w:p>
    <w:p w14:paraId="7F8F4A23" w14:textId="77777777" w:rsidR="00611278" w:rsidRDefault="0062280E">
      <w:pPr>
        <w:pStyle w:val="Zkladntext1"/>
        <w:numPr>
          <w:ilvl w:val="0"/>
          <w:numId w:val="22"/>
        </w:numPr>
        <w:shd w:val="clear" w:color="auto" w:fill="auto"/>
        <w:tabs>
          <w:tab w:val="left" w:pos="521"/>
        </w:tabs>
        <w:spacing w:after="0"/>
        <w:ind w:left="480" w:hanging="30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371C1B86" w14:textId="77777777" w:rsidR="00611278" w:rsidRDefault="0062280E">
      <w:pPr>
        <w:pStyle w:val="Zkladntext1"/>
        <w:numPr>
          <w:ilvl w:val="0"/>
          <w:numId w:val="22"/>
        </w:numPr>
        <w:shd w:val="clear" w:color="auto" w:fill="auto"/>
        <w:tabs>
          <w:tab w:val="left" w:pos="521"/>
        </w:tabs>
        <w:spacing w:after="0"/>
        <w:ind w:left="480" w:hanging="300"/>
        <w:jc w:val="both"/>
      </w:pPr>
      <w:r>
        <w:t>V případě pochybností je povinností zhotovitele vyžádat si stanovisko objednatele, zda informaci považuje za důvěrnou. Nepožádal-li zhotovitel o toto stanovisko, má se v případě pochybností za to, že informace je důvěrná.</w:t>
      </w:r>
    </w:p>
    <w:p w14:paraId="4C58B26E" w14:textId="77777777" w:rsidR="00611278" w:rsidRDefault="0062280E">
      <w:pPr>
        <w:pStyle w:val="Zkladntext1"/>
        <w:numPr>
          <w:ilvl w:val="0"/>
          <w:numId w:val="22"/>
        </w:numPr>
        <w:shd w:val="clear" w:color="auto" w:fill="auto"/>
        <w:tabs>
          <w:tab w:val="left" w:pos="521"/>
        </w:tabs>
        <w:ind w:left="480" w:hanging="300"/>
        <w:jc w:val="both"/>
      </w:pPr>
      <w:r>
        <w:t xml:space="preserve">Zhotovitel zajistí zachování mlčenlivosti o veškerých důvěrných informacích a zajistí přenesení </w:t>
      </w:r>
      <w:r>
        <w:lastRenderedPageBreak/>
        <w:t>povinnosti mlčenlivosti v plném rozsahu této smlouvy na své zaměstnance i jakékoli další osoby v právním či faktickém vztahu ke zhotoviteli, které se budou na realizaci předmětu smlouvy podílet. To platí i pro ostatní povinnosti uložené touto smlouvou.</w:t>
      </w:r>
    </w:p>
    <w:p w14:paraId="01C1FC22" w14:textId="77777777" w:rsidR="00611278" w:rsidRDefault="0062280E">
      <w:pPr>
        <w:pStyle w:val="Zkladntext1"/>
        <w:numPr>
          <w:ilvl w:val="0"/>
          <w:numId w:val="22"/>
        </w:numPr>
        <w:shd w:val="clear" w:color="auto" w:fill="auto"/>
        <w:tabs>
          <w:tab w:val="left" w:pos="521"/>
        </w:tabs>
        <w:ind w:left="480" w:hanging="300"/>
        <w:jc w:val="both"/>
      </w:pPr>
      <w:r>
        <w:t>Zhotovitel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09F2537C" w14:textId="77777777" w:rsidR="00611278" w:rsidRDefault="0062280E">
      <w:pPr>
        <w:pStyle w:val="Zkladntext1"/>
        <w:numPr>
          <w:ilvl w:val="0"/>
          <w:numId w:val="22"/>
        </w:numPr>
        <w:shd w:val="clear" w:color="auto" w:fill="auto"/>
        <w:tabs>
          <w:tab w:val="left" w:pos="514"/>
        </w:tabs>
        <w:spacing w:after="360"/>
        <w:ind w:firstLine="140"/>
      </w:pPr>
      <w:r>
        <w:t>Zhotovitel prohlašuje, že v předmětu dodávky:</w:t>
      </w:r>
    </w:p>
    <w:p w14:paraId="30797931" w14:textId="77777777" w:rsidR="00611278" w:rsidRDefault="0062280E">
      <w:pPr>
        <w:pStyle w:val="Zkladntext1"/>
        <w:shd w:val="clear" w:color="auto" w:fill="auto"/>
        <w:spacing w:after="1620" w:line="252" w:lineRule="auto"/>
        <w:ind w:left="480" w:firstLine="60"/>
        <w:jc w:val="both"/>
      </w:pPr>
      <w:r>
        <w:t>O jsou uchovávány osobní údaje a údaje zvláštní kategorie objednatele, jeho zaměstnanců či pacientů, a to následující:</w:t>
      </w:r>
    </w:p>
    <w:p w14:paraId="3F2B1FAA" w14:textId="77777777" w:rsidR="00611278" w:rsidRDefault="0062280E">
      <w:pPr>
        <w:pStyle w:val="Zkladntext1"/>
        <w:shd w:val="clear" w:color="auto" w:fill="auto"/>
        <w:ind w:left="480" w:firstLine="60"/>
        <w:jc w:val="both"/>
      </w:pPr>
      <w:r>
        <w:t>x nejsou uchovávány osobní údaje a údaje zvláštní kategorie objednatele, jeho zaměstnanců či pacientů.</w:t>
      </w:r>
    </w:p>
    <w:p w14:paraId="746A834D" w14:textId="77777777" w:rsidR="00611278" w:rsidRDefault="0062280E">
      <w:pPr>
        <w:pStyle w:val="Zkladntext1"/>
        <w:numPr>
          <w:ilvl w:val="0"/>
          <w:numId w:val="22"/>
        </w:numPr>
        <w:shd w:val="clear" w:color="auto" w:fill="auto"/>
        <w:tabs>
          <w:tab w:val="left" w:pos="528"/>
        </w:tabs>
        <w:ind w:left="620" w:hanging="620"/>
        <w:jc w:val="both"/>
      </w:pPr>
      <w:r>
        <w:t>Objednatel prohlašuje, že v souvislosti se zajištěním servisních služeb poskytovaných zhotovitelem v záruční době nepožaduje zpracování dat (osobních údajů). V případě, že by v rámci zajištění servisních služeb muselo být zpracování dat (osobních údajů) provedeno, je zhotovitel povinen na tuto skutečnost objednatele upozornit a uzavřít bez zbytečného odkladu zpracovatelskou smlouvu.</w:t>
      </w:r>
    </w:p>
    <w:p w14:paraId="353C0E85" w14:textId="77777777" w:rsidR="00611278" w:rsidRDefault="0062280E">
      <w:pPr>
        <w:pStyle w:val="Zkladntext1"/>
        <w:numPr>
          <w:ilvl w:val="0"/>
          <w:numId w:val="22"/>
        </w:numPr>
        <w:shd w:val="clear" w:color="auto" w:fill="auto"/>
        <w:tabs>
          <w:tab w:val="left" w:pos="528"/>
        </w:tabs>
        <w:spacing w:after="360"/>
        <w:ind w:left="620" w:hanging="620"/>
        <w:jc w:val="both"/>
      </w:pPr>
      <w:r>
        <w:t>Ustanovení tohoto článku se vztahují jak na období platnosti této smlouvy, tak na období po jejím ukončení.</w:t>
      </w:r>
    </w:p>
    <w:p w14:paraId="5C05CD5F" w14:textId="77777777" w:rsidR="00611278" w:rsidRDefault="0062280E">
      <w:pPr>
        <w:pStyle w:val="Nadpis30"/>
        <w:keepNext/>
        <w:keepLines/>
        <w:shd w:val="clear" w:color="auto" w:fill="auto"/>
        <w:spacing w:line="276" w:lineRule="auto"/>
      </w:pPr>
      <w:bookmarkStart w:id="36" w:name="bookmark46"/>
      <w:bookmarkStart w:id="37" w:name="bookmark47"/>
      <w:r>
        <w:t>Článek 14</w:t>
      </w:r>
      <w:r>
        <w:br/>
        <w:t>Závěrečná ustanovení</w:t>
      </w:r>
      <w:bookmarkEnd w:id="36"/>
      <w:bookmarkEnd w:id="37"/>
    </w:p>
    <w:p w14:paraId="65A4932C" w14:textId="77777777" w:rsidR="00611278" w:rsidRDefault="0062280E">
      <w:pPr>
        <w:pStyle w:val="Zkladntext1"/>
        <w:numPr>
          <w:ilvl w:val="0"/>
          <w:numId w:val="24"/>
        </w:numPr>
        <w:shd w:val="clear" w:color="auto" w:fill="auto"/>
        <w:tabs>
          <w:tab w:val="left" w:pos="345"/>
        </w:tabs>
      </w:pPr>
      <w:r>
        <w:t>Pověřenými zástupci smluvních stran:</w:t>
      </w:r>
    </w:p>
    <w:p w14:paraId="75AEDAC5" w14:textId="77777777" w:rsidR="00611278" w:rsidRDefault="0062280E">
      <w:pPr>
        <w:pStyle w:val="Zkladntext1"/>
        <w:shd w:val="clear" w:color="auto" w:fill="auto"/>
        <w:spacing w:line="168" w:lineRule="auto"/>
        <w:ind w:firstLine="300"/>
        <w:jc w:val="both"/>
      </w:pPr>
      <w:r>
        <w:rPr>
          <w:sz w:val="32"/>
          <w:szCs w:val="32"/>
        </w:rPr>
        <w:t xml:space="preserve">• </w:t>
      </w:r>
      <w:r>
        <w:rPr>
          <w:u w:val="single"/>
        </w:rPr>
        <w:t>ke kontrole a převzetí díla jsou:</w:t>
      </w:r>
    </w:p>
    <w:p w14:paraId="500BA4F6" w14:textId="61B4093F" w:rsidR="00611278" w:rsidRPr="00DF3463" w:rsidRDefault="0062280E">
      <w:pPr>
        <w:pStyle w:val="Zkladntext1"/>
        <w:shd w:val="clear" w:color="auto" w:fill="auto"/>
        <w:ind w:firstLine="760"/>
      </w:pPr>
      <w:r>
        <w:t>Za objednatele</w:t>
      </w:r>
      <w:r w:rsidRPr="00DF3463">
        <w:t>: XXXX, XXXX;</w:t>
      </w:r>
    </w:p>
    <w:p w14:paraId="69C452B2" w14:textId="3FAFD645" w:rsidR="00611278" w:rsidRPr="00DF3463" w:rsidRDefault="0062280E">
      <w:pPr>
        <w:pStyle w:val="Zkladntext1"/>
        <w:shd w:val="clear" w:color="auto" w:fill="auto"/>
        <w:ind w:firstLine="760"/>
      </w:pPr>
      <w:r w:rsidRPr="00DF3463">
        <w:t>Tel./e-mail: XXXX / XXXX</w:t>
      </w:r>
    </w:p>
    <w:p w14:paraId="2BA574FF" w14:textId="44911539" w:rsidR="00611278" w:rsidRPr="00DF3463" w:rsidRDefault="0062280E">
      <w:pPr>
        <w:pStyle w:val="Zkladntext1"/>
        <w:shd w:val="clear" w:color="auto" w:fill="auto"/>
        <w:ind w:firstLine="760"/>
      </w:pPr>
      <w:r w:rsidRPr="00DF3463">
        <w:t>Za zhotovitele: XXXX</w:t>
      </w:r>
    </w:p>
    <w:p w14:paraId="0586178F" w14:textId="5A92ED95" w:rsidR="00611278" w:rsidRDefault="0062280E">
      <w:pPr>
        <w:pStyle w:val="Zkladntext1"/>
        <w:shd w:val="clear" w:color="auto" w:fill="auto"/>
        <w:ind w:firstLine="760"/>
      </w:pPr>
      <w:r w:rsidRPr="00DF3463">
        <w:t>Tel./email XXXX, XXXX</w:t>
      </w:r>
    </w:p>
    <w:p w14:paraId="04426FEA" w14:textId="77777777" w:rsidR="00611278" w:rsidRDefault="0062280E">
      <w:pPr>
        <w:pStyle w:val="Zkladntext1"/>
        <w:shd w:val="clear" w:color="auto" w:fill="auto"/>
        <w:ind w:left="760"/>
        <w:jc w:val="both"/>
      </w:pPr>
      <w:r>
        <w:t>Výše uvedení zástupci smluvních stran jsou oprávněni ke všem úkonům nezbytným ke kontrole díla a jeho převzetí s výjimkou provádění změn této smlouvy.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03CC28DF" w14:textId="77777777" w:rsidR="00611278" w:rsidRDefault="0062280E">
      <w:pPr>
        <w:pStyle w:val="Zkladntext1"/>
        <w:numPr>
          <w:ilvl w:val="0"/>
          <w:numId w:val="24"/>
        </w:numPr>
        <w:shd w:val="clear" w:color="auto" w:fill="auto"/>
        <w:tabs>
          <w:tab w:val="left" w:pos="345"/>
        </w:tabs>
        <w:jc w:val="both"/>
      </w:pPr>
      <w:r>
        <w:t xml:space="preserve">V případě změny rozsahu prací dle čl. 6. </w:t>
      </w:r>
      <w:proofErr w:type="spellStart"/>
      <w:r>
        <w:t>odst</w:t>
      </w:r>
      <w:proofErr w:type="spellEnd"/>
      <w:r>
        <w:t xml:space="preserve"> 1. písm. a) bude smluvními stranami uzavřen písemný dodatek k této smlouvě, v němž se minimálně vymezí rozsah těchto prací a jejich cena.</w:t>
      </w:r>
    </w:p>
    <w:p w14:paraId="4A48A3B7" w14:textId="77777777" w:rsidR="00611278" w:rsidRDefault="0062280E">
      <w:pPr>
        <w:pStyle w:val="Zkladntext1"/>
        <w:numPr>
          <w:ilvl w:val="0"/>
          <w:numId w:val="24"/>
        </w:numPr>
        <w:shd w:val="clear" w:color="auto" w:fill="auto"/>
        <w:tabs>
          <w:tab w:val="left" w:pos="345"/>
        </w:tabs>
        <w:ind w:left="360" w:hanging="360"/>
        <w:jc w:val="both"/>
      </w:pPr>
      <w:r>
        <w:t>Ustanovení této smlouvy lze měnit, doplňovat či rušit pouze formou písemných číslovaných a oboustranně podepsaných dodatků, které se stávají nedílnou součástí této smlouvy.</w:t>
      </w:r>
    </w:p>
    <w:p w14:paraId="5FBD7FDE" w14:textId="77777777" w:rsidR="00611278" w:rsidRDefault="0062280E">
      <w:pPr>
        <w:pStyle w:val="Zkladntext1"/>
        <w:numPr>
          <w:ilvl w:val="0"/>
          <w:numId w:val="24"/>
        </w:numPr>
        <w:shd w:val="clear" w:color="auto" w:fill="auto"/>
        <w:tabs>
          <w:tab w:val="left" w:pos="345"/>
        </w:tabs>
        <w:ind w:left="360" w:hanging="360"/>
        <w:jc w:val="both"/>
      </w:pPr>
      <w:r>
        <w:t>Nebezpečí škody na díle nese od počátku zhotovitel, na objednatele přechází předáním a převzetím díla.</w:t>
      </w:r>
    </w:p>
    <w:p w14:paraId="03DF4011" w14:textId="77777777" w:rsidR="00611278" w:rsidRDefault="0062280E">
      <w:pPr>
        <w:pStyle w:val="Zkladntext1"/>
        <w:numPr>
          <w:ilvl w:val="0"/>
          <w:numId w:val="24"/>
        </w:numPr>
        <w:shd w:val="clear" w:color="auto" w:fill="auto"/>
        <w:tabs>
          <w:tab w:val="left" w:pos="345"/>
        </w:tabs>
        <w:ind w:left="360" w:hanging="360"/>
        <w:jc w:val="both"/>
      </w:pPr>
      <w:r>
        <w:lastRenderedPageBreak/>
        <w:t>Nestanoví-li tato smlouva jinak, řídí se práva a povinnosti smluvních stran občanským zákoníkem.</w:t>
      </w:r>
    </w:p>
    <w:p w14:paraId="26A98C8B" w14:textId="77777777" w:rsidR="00611278" w:rsidRDefault="0062280E">
      <w:pPr>
        <w:pStyle w:val="Zkladntext1"/>
        <w:numPr>
          <w:ilvl w:val="0"/>
          <w:numId w:val="24"/>
        </w:numPr>
        <w:shd w:val="clear" w:color="auto" w:fill="auto"/>
        <w:tabs>
          <w:tab w:val="left" w:pos="345"/>
        </w:tabs>
        <w:ind w:left="360" w:hanging="360"/>
        <w:jc w:val="both"/>
      </w:pPr>
      <w:r>
        <w:t>V případě, že některé ustanovení této smlouvy bude neplatné, nemá tato skutečnost vliv na platnost ostatních ujednání.</w:t>
      </w:r>
    </w:p>
    <w:p w14:paraId="51816518" w14:textId="77777777" w:rsidR="00611278" w:rsidRDefault="0062280E">
      <w:pPr>
        <w:pStyle w:val="Zkladntext1"/>
        <w:numPr>
          <w:ilvl w:val="0"/>
          <w:numId w:val="24"/>
        </w:numPr>
        <w:shd w:val="clear" w:color="auto" w:fill="auto"/>
        <w:tabs>
          <w:tab w:val="left" w:pos="345"/>
        </w:tabs>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6C103730" w14:textId="77777777" w:rsidR="00611278" w:rsidRDefault="0062280E">
      <w:pPr>
        <w:pStyle w:val="Zkladntext1"/>
        <w:numPr>
          <w:ilvl w:val="0"/>
          <w:numId w:val="24"/>
        </w:numPr>
        <w:shd w:val="clear" w:color="auto" w:fill="auto"/>
        <w:tabs>
          <w:tab w:val="left" w:pos="345"/>
        </w:tabs>
        <w:ind w:left="360" w:hanging="360"/>
        <w:jc w:val="both"/>
      </w:pPr>
      <w:r>
        <w:t>Pohledávky vyplývající ze smlouvy lze převést na jinou osobu jen s předchozím souhlasem druhé smluvní strany.</w:t>
      </w:r>
    </w:p>
    <w:p w14:paraId="452214BD" w14:textId="77777777" w:rsidR="00611278" w:rsidRDefault="0062280E">
      <w:pPr>
        <w:pStyle w:val="Zkladntext1"/>
        <w:numPr>
          <w:ilvl w:val="0"/>
          <w:numId w:val="24"/>
        </w:numPr>
        <w:shd w:val="clear" w:color="auto" w:fill="auto"/>
        <w:tabs>
          <w:tab w:val="left" w:pos="345"/>
        </w:tabs>
        <w:ind w:left="360" w:hanging="36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w:t>
      </w:r>
      <w:r>
        <w:br w:type="page"/>
      </w:r>
      <w:r>
        <w:lastRenderedPageBreak/>
        <w:t>Nedojde-li ke smírnému vyřešení sporů mezi smluvními stranami, smluvní strany se dohodly, že všechny spory, vznikající z této smlouvy a v souvislosti s ní, budou řešeny prostřednictvím věcně a místně příslušných soudů.</w:t>
      </w:r>
    </w:p>
    <w:p w14:paraId="47826A81" w14:textId="77777777" w:rsidR="00611278" w:rsidRDefault="0062280E">
      <w:pPr>
        <w:pStyle w:val="Zkladntext1"/>
        <w:numPr>
          <w:ilvl w:val="0"/>
          <w:numId w:val="24"/>
        </w:numPr>
        <w:shd w:val="clear" w:color="auto" w:fill="auto"/>
        <w:tabs>
          <w:tab w:val="left" w:pos="423"/>
        </w:tabs>
        <w:ind w:left="340" w:hanging="340"/>
        <w:jc w:val="both"/>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13CBA84" w14:textId="77777777" w:rsidR="00611278" w:rsidRDefault="0062280E">
      <w:pPr>
        <w:pStyle w:val="Zkladntext1"/>
        <w:numPr>
          <w:ilvl w:val="0"/>
          <w:numId w:val="24"/>
        </w:numPr>
        <w:shd w:val="clear" w:color="auto" w:fill="auto"/>
        <w:tabs>
          <w:tab w:val="left" w:pos="423"/>
        </w:tabs>
        <w:ind w:left="340" w:hanging="340"/>
        <w:jc w:val="both"/>
      </w:pPr>
      <w:r>
        <w:t>Smluvní strany se dohodly, že zákonnou povinnost dle § 5 odst. 2 zákona o registru smluv splní objednatel a splnění této povinnosti doloží zhotoviteli. Současně berou smluvní strany na vědomí, že v případě nesplnění zákonné povinnosti je smlouva do tří měsíců od jejího podpisu bez dalšího zrušena od samého počátku.</w:t>
      </w:r>
    </w:p>
    <w:p w14:paraId="41CC4A1F" w14:textId="77777777" w:rsidR="00611278" w:rsidRDefault="0062280E">
      <w:pPr>
        <w:pStyle w:val="Zkladntext1"/>
        <w:numPr>
          <w:ilvl w:val="0"/>
          <w:numId w:val="24"/>
        </w:numPr>
        <w:shd w:val="clear" w:color="auto" w:fill="auto"/>
        <w:tabs>
          <w:tab w:val="left" w:pos="423"/>
        </w:tabs>
        <w:ind w:left="340" w:hanging="340"/>
        <w:jc w:val="both"/>
      </w:pPr>
      <w:r>
        <w:t xml:space="preserve">Zhotovitel výslovně souhlasí se zveřejněním celého textu této smlouvy v informačním systému veřejné </w:t>
      </w:r>
      <w:proofErr w:type="gramStart"/>
      <w:r>
        <w:t>správy - Registru</w:t>
      </w:r>
      <w:proofErr w:type="gramEnd"/>
      <w:r>
        <w:t xml:space="preserve"> smluv.</w:t>
      </w:r>
    </w:p>
    <w:p w14:paraId="55445DF4" w14:textId="77777777" w:rsidR="00611278" w:rsidRDefault="0062280E">
      <w:pPr>
        <w:pStyle w:val="Zkladntext1"/>
        <w:numPr>
          <w:ilvl w:val="0"/>
          <w:numId w:val="24"/>
        </w:numPr>
        <w:shd w:val="clear" w:color="auto" w:fill="auto"/>
        <w:tabs>
          <w:tab w:val="left" w:pos="423"/>
        </w:tabs>
        <w:ind w:left="340" w:hanging="34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3AD5398D" w14:textId="77777777" w:rsidR="00611278" w:rsidRDefault="0062280E">
      <w:pPr>
        <w:pStyle w:val="Zkladntext1"/>
        <w:numPr>
          <w:ilvl w:val="0"/>
          <w:numId w:val="24"/>
        </w:numPr>
        <w:shd w:val="clear" w:color="auto" w:fill="auto"/>
        <w:tabs>
          <w:tab w:val="left" w:pos="423"/>
        </w:tabs>
        <w:ind w:left="340" w:hanging="340"/>
        <w:jc w:val="both"/>
      </w:pPr>
      <w:r>
        <w:t>Jakákoliv změna smluvních stran zúčastněných na této smlouvě podléhá schválení druhou smluvní stranou.</w:t>
      </w:r>
    </w:p>
    <w:p w14:paraId="210D9CE2" w14:textId="77777777" w:rsidR="00611278" w:rsidRDefault="0062280E">
      <w:pPr>
        <w:pStyle w:val="Zkladntext1"/>
        <w:numPr>
          <w:ilvl w:val="0"/>
          <w:numId w:val="24"/>
        </w:numPr>
        <w:shd w:val="clear" w:color="auto" w:fill="auto"/>
        <w:tabs>
          <w:tab w:val="left" w:pos="423"/>
        </w:tabs>
        <w:ind w:left="340" w:hanging="340"/>
        <w:jc w:val="both"/>
      </w:pPr>
      <w:r>
        <w:t>Tato smlouva je vyhotovena ve dvou stejnopisech s platností originálu, přičemž každá smluvní strana obdrží po jednom vyhotovení.</w:t>
      </w:r>
    </w:p>
    <w:p w14:paraId="22484898" w14:textId="77777777" w:rsidR="00611278" w:rsidRDefault="0062280E">
      <w:pPr>
        <w:pStyle w:val="Zkladntext1"/>
        <w:numPr>
          <w:ilvl w:val="0"/>
          <w:numId w:val="24"/>
        </w:numPr>
        <w:shd w:val="clear" w:color="auto" w:fill="auto"/>
        <w:tabs>
          <w:tab w:val="left" w:pos="423"/>
        </w:tabs>
        <w:ind w:left="340" w:hanging="340"/>
        <w:jc w:val="both"/>
      </w:pPr>
      <w:r>
        <w:t>Smluvní strany prohlašují, že si tuto smlouvu před jejím podpisem přečetly, že byla uzavřena po vzájemném projednání podle jejich pravé a svobodné vůle, určitě, vážně a srozumitelně. Na důkaz svého souhlasu s jejím obsahem ji podepisují.</w:t>
      </w:r>
    </w:p>
    <w:p w14:paraId="4A15B56D" w14:textId="77777777" w:rsidR="00611278" w:rsidRDefault="0062280E">
      <w:pPr>
        <w:pStyle w:val="Zkladntext1"/>
        <w:numPr>
          <w:ilvl w:val="0"/>
          <w:numId w:val="24"/>
        </w:numPr>
        <w:shd w:val="clear" w:color="auto" w:fill="auto"/>
        <w:tabs>
          <w:tab w:val="left" w:pos="423"/>
        </w:tabs>
        <w:jc w:val="both"/>
      </w:pPr>
      <w:r>
        <w:t>Nedílnou součástí této smlouvy jsou přílohy:</w:t>
      </w:r>
    </w:p>
    <w:p w14:paraId="3DDDF801" w14:textId="77777777" w:rsidR="00611278" w:rsidRDefault="0062280E">
      <w:pPr>
        <w:pStyle w:val="Zkladntext1"/>
        <w:numPr>
          <w:ilvl w:val="0"/>
          <w:numId w:val="3"/>
        </w:numPr>
        <w:shd w:val="clear" w:color="auto" w:fill="auto"/>
        <w:tabs>
          <w:tab w:val="left" w:pos="686"/>
        </w:tabs>
        <w:spacing w:after="0"/>
        <w:ind w:firstLine="340"/>
        <w:jc w:val="both"/>
      </w:pPr>
      <w:r>
        <w:t>Příloha č. 1 - Nabídkový položkový rozpočet</w:t>
      </w:r>
    </w:p>
    <w:p w14:paraId="07801D4D" w14:textId="77777777" w:rsidR="00611278" w:rsidRDefault="0062280E">
      <w:pPr>
        <w:pStyle w:val="Zkladntext1"/>
        <w:numPr>
          <w:ilvl w:val="0"/>
          <w:numId w:val="3"/>
        </w:numPr>
        <w:shd w:val="clear" w:color="auto" w:fill="auto"/>
        <w:tabs>
          <w:tab w:val="left" w:pos="686"/>
        </w:tabs>
        <w:spacing w:after="780"/>
        <w:ind w:firstLine="340"/>
        <w:jc w:val="both"/>
      </w:pPr>
      <w:r>
        <w:t>Příloha č. 2 - Harmonogram prací</w:t>
      </w:r>
    </w:p>
    <w:p w14:paraId="58F0CBC4" w14:textId="6F46E2F0" w:rsidR="00611278" w:rsidRPr="00DF3463" w:rsidRDefault="0062280E">
      <w:pPr>
        <w:pStyle w:val="Zkladntext1"/>
        <w:shd w:val="clear" w:color="auto" w:fill="auto"/>
        <w:tabs>
          <w:tab w:val="left" w:leader="dot" w:pos="3869"/>
        </w:tabs>
        <w:jc w:val="both"/>
      </w:pPr>
      <w:r>
        <w:rPr>
          <w:noProof/>
        </w:rPr>
        <mc:AlternateContent>
          <mc:Choice Requires="wps">
            <w:drawing>
              <wp:anchor distT="0" distB="0" distL="114300" distR="114300" simplePos="0" relativeHeight="125829378" behindDoc="0" locked="0" layoutInCell="1" allowOverlap="1" wp14:anchorId="6D0F2279" wp14:editId="78AA6634">
                <wp:simplePos x="0" y="0"/>
                <wp:positionH relativeFrom="page">
                  <wp:posOffset>3913505</wp:posOffset>
                </wp:positionH>
                <wp:positionV relativeFrom="paragraph">
                  <wp:posOffset>12700</wp:posOffset>
                </wp:positionV>
                <wp:extent cx="1374775" cy="1860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374775" cy="186055"/>
                        </a:xfrm>
                        <a:prstGeom prst="rect">
                          <a:avLst/>
                        </a:prstGeom>
                        <a:noFill/>
                      </wps:spPr>
                      <wps:txbx>
                        <w:txbxContent>
                          <w:p w14:paraId="59B581D8" w14:textId="77777777" w:rsidR="00611278" w:rsidRDefault="0062280E">
                            <w:pPr>
                              <w:pStyle w:val="Zkladntext1"/>
                              <w:shd w:val="clear" w:color="auto" w:fill="auto"/>
                              <w:spacing w:after="0"/>
                            </w:pPr>
                            <w:r>
                              <w:t>V Polné dne.30.9.2025.</w:t>
                            </w:r>
                          </w:p>
                        </w:txbxContent>
                      </wps:txbx>
                      <wps:bodyPr wrap="none" lIns="0" tIns="0" rIns="0" bIns="0"/>
                    </wps:wsp>
                  </a:graphicData>
                </a:graphic>
              </wp:anchor>
            </w:drawing>
          </mc:Choice>
          <mc:Fallback>
            <w:pict>
              <v:shapetype w14:anchorId="6D0F2279" id="_x0000_t202" coordsize="21600,21600" o:spt="202" path="m,l,21600r21600,l21600,xe">
                <v:stroke joinstyle="miter"/>
                <v:path gradientshapeok="t" o:connecttype="rect"/>
              </v:shapetype>
              <v:shape id="Shape 1" o:spid="_x0000_s1026" type="#_x0000_t202" style="position:absolute;left:0;text-align:left;margin-left:308.15pt;margin-top:1pt;width:108.25pt;height:14.6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" filled="f" stroked="f">
                <v:textbox inset="0,0,0,0">
                  <w:txbxContent>
                    <w:p w14:paraId="59B581D8" w14:textId="77777777" w:rsidR="00611278" w:rsidRDefault="0062280E">
                      <w:pPr>
                        <w:pStyle w:val="Zkladntext1"/>
                        <w:shd w:val="clear" w:color="auto" w:fill="auto"/>
                        <w:spacing w:after="0"/>
                      </w:pPr>
                      <w:r>
                        <w:t>V Polné dne.30.9.2025.</w:t>
                      </w:r>
                    </w:p>
                  </w:txbxContent>
                </v:textbox>
                <w10:wrap type="square" side="left" anchorx="page"/>
              </v:shape>
            </w:pict>
          </mc:Fallback>
        </mc:AlternateContent>
      </w:r>
      <w:r>
        <w:t>V Novém Městě na Moravě, dne</w:t>
      </w:r>
      <w:r w:rsidRPr="00DF3463">
        <w:t>: 01.10.2025</w:t>
      </w:r>
    </w:p>
    <w:p w14:paraId="28C61245" w14:textId="77808E1B" w:rsidR="00611278" w:rsidRPr="00DF3463" w:rsidRDefault="0062280E">
      <w:pPr>
        <w:spacing w:line="1" w:lineRule="exact"/>
      </w:pPr>
      <w:r w:rsidRPr="00DF3463">
        <w:rPr>
          <w:noProof/>
        </w:rPr>
        <mc:AlternateContent>
          <mc:Choice Requires="wps">
            <w:drawing>
              <wp:anchor distT="454660" distB="441960" distL="0" distR="0" simplePos="0" relativeHeight="125829380" behindDoc="0" locked="0" layoutInCell="1" allowOverlap="1" wp14:anchorId="3C1FC89C" wp14:editId="2A5FDBEB">
                <wp:simplePos x="0" y="0"/>
                <wp:positionH relativeFrom="page">
                  <wp:posOffset>1118235</wp:posOffset>
                </wp:positionH>
                <wp:positionV relativeFrom="paragraph">
                  <wp:posOffset>454660</wp:posOffset>
                </wp:positionV>
                <wp:extent cx="697865" cy="1892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97865" cy="189230"/>
                        </a:xfrm>
                        <a:prstGeom prst="rect">
                          <a:avLst/>
                        </a:prstGeom>
                        <a:noFill/>
                      </wps:spPr>
                      <wps:txbx>
                        <w:txbxContent>
                          <w:p w14:paraId="632D1FFC" w14:textId="77777777" w:rsidR="00611278" w:rsidRDefault="0062280E">
                            <w:pPr>
                              <w:pStyle w:val="Zkladntext1"/>
                              <w:shd w:val="clear" w:color="auto" w:fill="auto"/>
                              <w:spacing w:after="0"/>
                            </w:pPr>
                            <w:r>
                              <w:t>Objednatel:</w:t>
                            </w:r>
                          </w:p>
                        </w:txbxContent>
                      </wps:txbx>
                      <wps:bodyPr wrap="none" lIns="0" tIns="0" rIns="0" bIns="0"/>
                    </wps:wsp>
                  </a:graphicData>
                </a:graphic>
              </wp:anchor>
            </w:drawing>
          </mc:Choice>
          <mc:Fallback>
            <w:pict>
              <v:shape w14:anchorId="3C1FC89C" id="Shape 3" o:spid="_x0000_s1027" type="#_x0000_t202" style="position:absolute;margin-left:88.05pt;margin-top:35.8pt;width:54.95pt;height:14.9pt;z-index:125829380;visibility:visible;mso-wrap-style:none;mso-wrap-distance-left:0;mso-wrap-distance-top:35.8pt;mso-wrap-distance-right:0;mso-wrap-distance-bottom:3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" filled="f" stroked="f">
                <v:textbox inset="0,0,0,0">
                  <w:txbxContent>
                    <w:p w14:paraId="632D1FFC" w14:textId="77777777" w:rsidR="00611278" w:rsidRDefault="0062280E">
                      <w:pPr>
                        <w:pStyle w:val="Zkladntext1"/>
                        <w:shd w:val="clear" w:color="auto" w:fill="auto"/>
                        <w:spacing w:after="0"/>
                      </w:pPr>
                      <w:r>
                        <w:t>Objednatel:</w:t>
                      </w:r>
                    </w:p>
                  </w:txbxContent>
                </v:textbox>
                <w10:wrap type="topAndBottom" anchorx="page"/>
              </v:shape>
            </w:pict>
          </mc:Fallback>
        </mc:AlternateContent>
      </w:r>
      <w:r w:rsidRPr="00DF3463">
        <w:rPr>
          <w:noProof/>
        </w:rPr>
        <mc:AlternateContent>
          <mc:Choice Requires="wps">
            <w:drawing>
              <wp:anchor distT="153035" distB="411480" distL="0" distR="0" simplePos="0" relativeHeight="125829382" behindDoc="0" locked="0" layoutInCell="1" allowOverlap="1" wp14:anchorId="3A8498A5" wp14:editId="0BE0B65B">
                <wp:simplePos x="0" y="0"/>
                <wp:positionH relativeFrom="page">
                  <wp:posOffset>1883410</wp:posOffset>
                </wp:positionH>
                <wp:positionV relativeFrom="paragraph">
                  <wp:posOffset>153035</wp:posOffset>
                </wp:positionV>
                <wp:extent cx="494030" cy="5213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94030" cy="521335"/>
                        </a:xfrm>
                        <a:prstGeom prst="rect">
                          <a:avLst/>
                        </a:prstGeom>
                        <a:noFill/>
                      </wps:spPr>
                      <wps:txbx>
                        <w:txbxContent>
                          <w:p w14:paraId="6A18B345" w14:textId="5DA47A1D" w:rsidR="00611278" w:rsidRDefault="0062280E">
                            <w:pPr>
                              <w:pStyle w:val="Nadpis10"/>
                              <w:keepNext/>
                              <w:keepLines/>
                              <w:shd w:val="clear" w:color="auto" w:fill="auto"/>
                              <w:spacing w:line="233" w:lineRule="auto"/>
                            </w:pPr>
                            <w:r w:rsidRPr="00DF3463">
                              <w:t>XXXX</w:t>
                            </w:r>
                          </w:p>
                        </w:txbxContent>
                      </wps:txbx>
                      <wps:bodyPr lIns="0" tIns="0" rIns="0" bIns="0"/>
                    </wps:wsp>
                  </a:graphicData>
                </a:graphic>
              </wp:anchor>
            </w:drawing>
          </mc:Choice>
          <mc:Fallback>
            <w:pict>
              <v:shapetype w14:anchorId="3A8498A5" id="_x0000_t202" coordsize="21600,21600" o:spt="202" path="m,l,21600r21600,l21600,xe">
                <v:stroke joinstyle="miter"/>
                <v:path gradientshapeok="t" o:connecttype="rect"/>
              </v:shapetype>
              <v:shape id="Shape 5" o:spid="_x0000_s1028" type="#_x0000_t202" style="position:absolute;margin-left:148.3pt;margin-top:12.05pt;width:38.9pt;height:41.05pt;z-index:125829382;visibility:visible;mso-wrap-style:square;mso-wrap-distance-left:0;mso-wrap-distance-top:12.05pt;mso-wrap-distance-right:0;mso-wrap-distance-bottom:3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" filled="f" stroked="f">
                <v:textbox inset="0,0,0,0">
                  <w:txbxContent>
                    <w:p w14:paraId="6A18B345" w14:textId="5DA47A1D" w:rsidR="00611278" w:rsidRDefault="0062280E">
                      <w:pPr>
                        <w:pStyle w:val="Nadpis10"/>
                        <w:keepNext/>
                        <w:keepLines/>
                        <w:shd w:val="clear" w:color="auto" w:fill="auto"/>
                        <w:spacing w:line="233" w:lineRule="auto"/>
                      </w:pPr>
                      <w:r w:rsidRPr="00DF3463">
                        <w:t>XXXX</w:t>
                      </w:r>
                    </w:p>
                  </w:txbxContent>
                </v:textbox>
                <w10:wrap type="topAndBottom" anchorx="page"/>
              </v:shape>
            </w:pict>
          </mc:Fallback>
        </mc:AlternateContent>
      </w:r>
      <w:r w:rsidRPr="00DF3463">
        <w:rPr>
          <w:noProof/>
        </w:rPr>
        <mc:AlternateContent>
          <mc:Choice Requires="wps">
            <w:drawing>
              <wp:anchor distT="88900" distB="387350" distL="0" distR="0" simplePos="0" relativeHeight="125829384" behindDoc="0" locked="0" layoutInCell="1" allowOverlap="1" wp14:anchorId="46C06E51" wp14:editId="5F54E82D">
                <wp:simplePos x="0" y="0"/>
                <wp:positionH relativeFrom="page">
                  <wp:posOffset>2767330</wp:posOffset>
                </wp:positionH>
                <wp:positionV relativeFrom="paragraph">
                  <wp:posOffset>88900</wp:posOffset>
                </wp:positionV>
                <wp:extent cx="814070" cy="60960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14070" cy="609600"/>
                        </a:xfrm>
                        <a:prstGeom prst="rect">
                          <a:avLst/>
                        </a:prstGeom>
                        <a:noFill/>
                      </wps:spPr>
                      <wps:txbx>
                        <w:txbxContent>
                          <w:p w14:paraId="141C7548" w14:textId="0EBB4190" w:rsidR="00611278" w:rsidRDefault="0062280E">
                            <w:pPr>
                              <w:pStyle w:val="Zkladntext30"/>
                              <w:shd w:val="clear" w:color="auto" w:fill="auto"/>
                            </w:pPr>
                            <w:r w:rsidRPr="00DF3463">
                              <w:t>XXXX</w:t>
                            </w:r>
                          </w:p>
                        </w:txbxContent>
                      </wps:txbx>
                      <wps:bodyPr lIns="0" tIns="0" rIns="0" bIns="0"/>
                    </wps:wsp>
                  </a:graphicData>
                </a:graphic>
              </wp:anchor>
            </w:drawing>
          </mc:Choice>
          <mc:Fallback>
            <w:pict>
              <v:shape w14:anchorId="46C06E51" id="Shape 7" o:spid="_x0000_s1029" type="#_x0000_t202" style="position:absolute;margin-left:217.9pt;margin-top:7pt;width:64.1pt;height:48pt;z-index:125829384;visibility:visible;mso-wrap-style:square;mso-wrap-distance-left:0;mso-wrap-distance-top:7pt;mso-wrap-distance-right:0;mso-wrap-distance-bottom: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" filled="f" stroked="f">
                <v:textbox inset="0,0,0,0">
                  <w:txbxContent>
                    <w:p w14:paraId="141C7548" w14:textId="0EBB4190" w:rsidR="00611278" w:rsidRDefault="0062280E">
                      <w:pPr>
                        <w:pStyle w:val="Zkladntext30"/>
                        <w:shd w:val="clear" w:color="auto" w:fill="auto"/>
                      </w:pPr>
                      <w:r w:rsidRPr="00DF3463">
                        <w:t>XXXX</w:t>
                      </w:r>
                    </w:p>
                  </w:txbxContent>
                </v:textbox>
                <w10:wrap type="topAndBottom" anchorx="page"/>
              </v:shape>
            </w:pict>
          </mc:Fallback>
        </mc:AlternateContent>
      </w:r>
      <w:r w:rsidRPr="00DF3463">
        <w:rPr>
          <w:noProof/>
        </w:rPr>
        <mc:AlternateContent>
          <mc:Choice Requires="wps">
            <w:drawing>
              <wp:anchor distT="454660" distB="445135" distL="0" distR="0" simplePos="0" relativeHeight="125829386" behindDoc="0" locked="0" layoutInCell="1" allowOverlap="1" wp14:anchorId="575BDC84" wp14:editId="7A278971">
                <wp:simplePos x="0" y="0"/>
                <wp:positionH relativeFrom="page">
                  <wp:posOffset>3913505</wp:posOffset>
                </wp:positionH>
                <wp:positionV relativeFrom="paragraph">
                  <wp:posOffset>454660</wp:posOffset>
                </wp:positionV>
                <wp:extent cx="664210" cy="1860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64210" cy="186055"/>
                        </a:xfrm>
                        <a:prstGeom prst="rect">
                          <a:avLst/>
                        </a:prstGeom>
                        <a:noFill/>
                      </wps:spPr>
                      <wps:txbx>
                        <w:txbxContent>
                          <w:p w14:paraId="09EB3C63" w14:textId="77777777" w:rsidR="00611278" w:rsidRDefault="0062280E">
                            <w:pPr>
                              <w:pStyle w:val="Zkladntext1"/>
                              <w:shd w:val="clear" w:color="auto" w:fill="auto"/>
                              <w:spacing w:after="0"/>
                            </w:pPr>
                            <w:r>
                              <w:t>Zhotovitel:</w:t>
                            </w:r>
                          </w:p>
                        </w:txbxContent>
                      </wps:txbx>
                      <wps:bodyPr wrap="none" lIns="0" tIns="0" rIns="0" bIns="0"/>
                    </wps:wsp>
                  </a:graphicData>
                </a:graphic>
              </wp:anchor>
            </w:drawing>
          </mc:Choice>
          <mc:Fallback>
            <w:pict>
              <v:shape w14:anchorId="575BDC84" id="Shape 9" o:spid="_x0000_s1030" type="#_x0000_t202" style="position:absolute;margin-left:308.15pt;margin-top:35.8pt;width:52.3pt;height:14.65pt;z-index:125829386;visibility:visible;mso-wrap-style:none;mso-wrap-distance-left:0;mso-wrap-distance-top:35.8pt;mso-wrap-distance-right:0;mso-wrap-distance-bottom:3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" filled="f" stroked="f">
                <v:textbox inset="0,0,0,0">
                  <w:txbxContent>
                    <w:p w14:paraId="09EB3C63" w14:textId="77777777" w:rsidR="00611278" w:rsidRDefault="0062280E">
                      <w:pPr>
                        <w:pStyle w:val="Zkladntext1"/>
                        <w:shd w:val="clear" w:color="auto" w:fill="auto"/>
                        <w:spacing w:after="0"/>
                      </w:pPr>
                      <w:r>
                        <w:t>Zhotovitel:</w:t>
                      </w:r>
                    </w:p>
                  </w:txbxContent>
                </v:textbox>
                <w10:wrap type="topAndBottom" anchorx="page"/>
              </v:shape>
            </w:pict>
          </mc:Fallback>
        </mc:AlternateContent>
      </w:r>
      <w:r w:rsidRPr="00DF3463">
        <w:rPr>
          <w:noProof/>
        </w:rPr>
        <mc:AlternateContent>
          <mc:Choice Requires="wps">
            <w:drawing>
              <wp:anchor distT="478790" distB="3810" distL="0" distR="0" simplePos="0" relativeHeight="125829390" behindDoc="0" locked="0" layoutInCell="1" allowOverlap="1" wp14:anchorId="42C06CCE" wp14:editId="19D892F4">
                <wp:simplePos x="0" y="0"/>
                <wp:positionH relativeFrom="page">
                  <wp:posOffset>4702810</wp:posOffset>
                </wp:positionH>
                <wp:positionV relativeFrom="paragraph">
                  <wp:posOffset>478790</wp:posOffset>
                </wp:positionV>
                <wp:extent cx="597535" cy="6032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97535" cy="603250"/>
                        </a:xfrm>
                        <a:prstGeom prst="rect">
                          <a:avLst/>
                        </a:prstGeom>
                        <a:noFill/>
                      </wps:spPr>
                      <wps:txbx>
                        <w:txbxContent>
                          <w:p w14:paraId="536A6265" w14:textId="560F1F91" w:rsidR="00611278" w:rsidRDefault="0062280E">
                            <w:pPr>
                              <w:pStyle w:val="Nadpis20"/>
                              <w:keepNext/>
                              <w:keepLines/>
                              <w:shd w:val="clear" w:color="auto" w:fill="auto"/>
                              <w:spacing w:line="264" w:lineRule="auto"/>
                            </w:pPr>
                            <w:r w:rsidRPr="00DF3463">
                              <w:t>XXXX</w:t>
                            </w:r>
                          </w:p>
                        </w:txbxContent>
                      </wps:txbx>
                      <wps:bodyPr lIns="0" tIns="0" rIns="0" bIns="0"/>
                    </wps:wsp>
                  </a:graphicData>
                </a:graphic>
              </wp:anchor>
            </w:drawing>
          </mc:Choice>
          <mc:Fallback>
            <w:pict>
              <v:shape w14:anchorId="42C06CCE" id="Shape 13" o:spid="_x0000_s1031" type="#_x0000_t202" style="position:absolute;margin-left:370.3pt;margin-top:37.7pt;width:47.05pt;height:47.5pt;z-index:125829390;visibility:visible;mso-wrap-style:square;mso-wrap-distance-left:0;mso-wrap-distance-top:37.7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" filled="f" stroked="f">
                <v:textbox inset="0,0,0,0">
                  <w:txbxContent>
                    <w:p w14:paraId="536A6265" w14:textId="560F1F91" w:rsidR="00611278" w:rsidRDefault="0062280E">
                      <w:pPr>
                        <w:pStyle w:val="Nadpis20"/>
                        <w:keepNext/>
                        <w:keepLines/>
                        <w:shd w:val="clear" w:color="auto" w:fill="auto"/>
                        <w:spacing w:line="264" w:lineRule="auto"/>
                      </w:pPr>
                      <w:r w:rsidRPr="00DF3463">
                        <w:t>XXXX</w:t>
                      </w:r>
                    </w:p>
                  </w:txbxContent>
                </v:textbox>
                <w10:wrap type="topAndBottom" anchorx="page"/>
              </v:shape>
            </w:pict>
          </mc:Fallback>
        </mc:AlternateContent>
      </w:r>
      <w:r w:rsidRPr="00DF3463">
        <w:rPr>
          <w:noProof/>
        </w:rPr>
        <mc:AlternateContent>
          <mc:Choice Requires="wps">
            <w:drawing>
              <wp:anchor distT="542925" distB="73660" distL="0" distR="0" simplePos="0" relativeHeight="125829392" behindDoc="0" locked="0" layoutInCell="1" allowOverlap="1" wp14:anchorId="03EA255E" wp14:editId="48A8481C">
                <wp:simplePos x="0" y="0"/>
                <wp:positionH relativeFrom="page">
                  <wp:posOffset>5495290</wp:posOffset>
                </wp:positionH>
                <wp:positionV relativeFrom="paragraph">
                  <wp:posOffset>542925</wp:posOffset>
                </wp:positionV>
                <wp:extent cx="755650" cy="4692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55650" cy="469265"/>
                        </a:xfrm>
                        <a:prstGeom prst="rect">
                          <a:avLst/>
                        </a:prstGeom>
                        <a:noFill/>
                      </wps:spPr>
                      <wps:txbx>
                        <w:txbxContent>
                          <w:p w14:paraId="420AB749" w14:textId="762B4BF5" w:rsidR="00611278" w:rsidRDefault="0062280E">
                            <w:pPr>
                              <w:pStyle w:val="Zkladntext20"/>
                              <w:shd w:val="clear" w:color="auto" w:fill="auto"/>
                              <w:jc w:val="both"/>
                            </w:pPr>
                            <w:r w:rsidRPr="00DF3463">
                              <w:t>XXXX</w:t>
                            </w:r>
                          </w:p>
                        </w:txbxContent>
                      </wps:txbx>
                      <wps:bodyPr lIns="0" tIns="0" rIns="0" bIns="0"/>
                    </wps:wsp>
                  </a:graphicData>
                </a:graphic>
              </wp:anchor>
            </w:drawing>
          </mc:Choice>
          <mc:Fallback>
            <w:pict>
              <v:shape w14:anchorId="03EA255E" id="Shape 15" o:spid="_x0000_s1032" type="#_x0000_t202" style="position:absolute;margin-left:432.7pt;margin-top:42.75pt;width:59.5pt;height:36.95pt;z-index:125829392;visibility:visible;mso-wrap-style:square;mso-wrap-distance-left:0;mso-wrap-distance-top:42.75pt;mso-wrap-distance-right:0;mso-wrap-distance-bottom: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" filled="f" stroked="f">
                <v:textbox inset="0,0,0,0">
                  <w:txbxContent>
                    <w:p w14:paraId="420AB749" w14:textId="762B4BF5" w:rsidR="00611278" w:rsidRDefault="0062280E">
                      <w:pPr>
                        <w:pStyle w:val="Zkladntext20"/>
                        <w:shd w:val="clear" w:color="auto" w:fill="auto"/>
                        <w:jc w:val="both"/>
                      </w:pPr>
                      <w:r w:rsidRPr="00DF3463">
                        <w:t>XXXX</w:t>
                      </w:r>
                    </w:p>
                  </w:txbxContent>
                </v:textbox>
                <w10:wrap type="topAndBottom" anchorx="page"/>
              </v:shape>
            </w:pict>
          </mc:Fallback>
        </mc:AlternateContent>
      </w:r>
    </w:p>
    <w:p w14:paraId="51B7A267" w14:textId="77777777" w:rsidR="00611278" w:rsidRDefault="0062280E">
      <w:pPr>
        <w:spacing w:line="1" w:lineRule="exact"/>
      </w:pPr>
      <w:r w:rsidRPr="00DF3463">
        <w:rPr>
          <w:noProof/>
        </w:rPr>
        <mc:AlternateContent>
          <mc:Choice Requires="wps">
            <w:drawing>
              <wp:anchor distT="25400" distB="6350" distL="0" distR="0" simplePos="0" relativeHeight="125829394" behindDoc="0" locked="0" layoutInCell="1" allowOverlap="1" wp14:anchorId="7AE34684" wp14:editId="7C1528D1">
                <wp:simplePos x="0" y="0"/>
                <wp:positionH relativeFrom="page">
                  <wp:posOffset>1471930</wp:posOffset>
                </wp:positionH>
                <wp:positionV relativeFrom="paragraph">
                  <wp:posOffset>25400</wp:posOffset>
                </wp:positionV>
                <wp:extent cx="1341120" cy="34734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41120" cy="347345"/>
                        </a:xfrm>
                        <a:prstGeom prst="rect">
                          <a:avLst/>
                        </a:prstGeom>
                        <a:noFill/>
                      </wps:spPr>
                      <wps:txbx>
                        <w:txbxContent>
                          <w:p w14:paraId="48146286" w14:textId="6A8193F2" w:rsidR="00611278" w:rsidRPr="00DF3463" w:rsidRDefault="0062280E">
                            <w:pPr>
                              <w:pStyle w:val="Zkladntext1"/>
                              <w:shd w:val="clear" w:color="auto" w:fill="auto"/>
                              <w:spacing w:after="0"/>
                              <w:ind w:left="180" w:hanging="180"/>
                            </w:pPr>
                            <w:r w:rsidRPr="00DF3463">
                              <w:t>XXXX</w:t>
                            </w:r>
                          </w:p>
                          <w:p w14:paraId="3F8F4F63" w14:textId="77E54C53" w:rsidR="0062280E" w:rsidRDefault="0062280E">
                            <w:pPr>
                              <w:pStyle w:val="Zkladntext1"/>
                              <w:shd w:val="clear" w:color="auto" w:fill="auto"/>
                              <w:spacing w:after="0"/>
                              <w:ind w:left="180" w:hanging="180"/>
                            </w:pPr>
                            <w:r w:rsidRPr="00DF3463">
                              <w:t>XXXX</w:t>
                            </w:r>
                          </w:p>
                        </w:txbxContent>
                      </wps:txbx>
                      <wps:bodyPr lIns="0" tIns="0" rIns="0" bIns="0"/>
                    </wps:wsp>
                  </a:graphicData>
                </a:graphic>
              </wp:anchor>
            </w:drawing>
          </mc:Choice>
          <mc:Fallback>
            <w:pict>
              <v:shape w14:anchorId="7AE34684" id="Shape 17" o:spid="_x0000_s1033" type="#_x0000_t202" style="position:absolute;margin-left:115.9pt;margin-top:2pt;width:105.6pt;height:27.35pt;z-index:125829394;visibility:visible;mso-wrap-style:square;mso-wrap-distance-left:0;mso-wrap-distance-top:2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" filled="f" stroked="f">
                <v:textbox inset="0,0,0,0">
                  <w:txbxContent>
                    <w:p w14:paraId="48146286" w14:textId="6A8193F2" w:rsidR="00611278" w:rsidRPr="00DF3463" w:rsidRDefault="0062280E">
                      <w:pPr>
                        <w:pStyle w:val="Zkladntext1"/>
                        <w:shd w:val="clear" w:color="auto" w:fill="auto"/>
                        <w:spacing w:after="0"/>
                        <w:ind w:left="180" w:hanging="180"/>
                      </w:pPr>
                      <w:r w:rsidRPr="00DF3463">
                        <w:t>XXXX</w:t>
                      </w:r>
                    </w:p>
                    <w:p w14:paraId="3F8F4F63" w14:textId="77E54C53" w:rsidR="0062280E" w:rsidRDefault="0062280E">
                      <w:pPr>
                        <w:pStyle w:val="Zkladntext1"/>
                        <w:shd w:val="clear" w:color="auto" w:fill="auto"/>
                        <w:spacing w:after="0"/>
                        <w:ind w:left="180" w:hanging="180"/>
                      </w:pPr>
                      <w:r w:rsidRPr="00DF3463">
                        <w:t>XXXX</w:t>
                      </w:r>
                    </w:p>
                  </w:txbxContent>
                </v:textbox>
                <w10:wrap type="topAndBottom" anchorx="page"/>
              </v:shape>
            </w:pict>
          </mc:Fallback>
        </mc:AlternateContent>
      </w:r>
      <w:r w:rsidRPr="00DF3463">
        <w:rPr>
          <w:noProof/>
        </w:rPr>
        <mc:AlternateContent>
          <mc:Choice Requires="wps">
            <w:drawing>
              <wp:anchor distT="25400" distB="0" distL="0" distR="0" simplePos="0" relativeHeight="125829396" behindDoc="0" locked="0" layoutInCell="1" allowOverlap="1" wp14:anchorId="52CBC54C" wp14:editId="6E5CD9AF">
                <wp:simplePos x="0" y="0"/>
                <wp:positionH relativeFrom="page">
                  <wp:posOffset>4114800</wp:posOffset>
                </wp:positionH>
                <wp:positionV relativeFrom="paragraph">
                  <wp:posOffset>25400</wp:posOffset>
                </wp:positionV>
                <wp:extent cx="1176655" cy="35369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76655" cy="353695"/>
                        </a:xfrm>
                        <a:prstGeom prst="rect">
                          <a:avLst/>
                        </a:prstGeom>
                        <a:noFill/>
                      </wps:spPr>
                      <wps:txbx>
                        <w:txbxContent>
                          <w:p w14:paraId="1BFFA567" w14:textId="0F778EC4" w:rsidR="00611278" w:rsidRPr="00DF3463" w:rsidRDefault="0062280E">
                            <w:pPr>
                              <w:pStyle w:val="Zkladntext1"/>
                              <w:shd w:val="clear" w:color="auto" w:fill="auto"/>
                              <w:spacing w:after="0"/>
                              <w:ind w:left="420" w:hanging="420"/>
                            </w:pPr>
                            <w:r w:rsidRPr="00DF3463">
                              <w:t>XXXX</w:t>
                            </w:r>
                          </w:p>
                          <w:p w14:paraId="1598CCD0" w14:textId="21F60887" w:rsidR="0062280E" w:rsidRDefault="0062280E">
                            <w:pPr>
                              <w:pStyle w:val="Zkladntext1"/>
                              <w:shd w:val="clear" w:color="auto" w:fill="auto"/>
                              <w:spacing w:after="0"/>
                              <w:ind w:left="420" w:hanging="420"/>
                            </w:pPr>
                            <w:r w:rsidRPr="00DF3463">
                              <w:t>XXXX</w:t>
                            </w:r>
                          </w:p>
                        </w:txbxContent>
                      </wps:txbx>
                      <wps:bodyPr lIns="0" tIns="0" rIns="0" bIns="0"/>
                    </wps:wsp>
                  </a:graphicData>
                </a:graphic>
              </wp:anchor>
            </w:drawing>
          </mc:Choice>
          <mc:Fallback>
            <w:pict>
              <v:shape w14:anchorId="52CBC54C" id="Shape 19" o:spid="_x0000_s1034" type="#_x0000_t202" style="position:absolute;margin-left:324pt;margin-top:2pt;width:92.65pt;height:27.85pt;z-index:125829396;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" filled="f" stroked="f">
                <v:textbox inset="0,0,0,0">
                  <w:txbxContent>
                    <w:p w14:paraId="1BFFA567" w14:textId="0F778EC4" w:rsidR="00611278" w:rsidRPr="00DF3463" w:rsidRDefault="0062280E">
                      <w:pPr>
                        <w:pStyle w:val="Zkladntext1"/>
                        <w:shd w:val="clear" w:color="auto" w:fill="auto"/>
                        <w:spacing w:after="0"/>
                        <w:ind w:left="420" w:hanging="420"/>
                      </w:pPr>
                      <w:r w:rsidRPr="00DF3463">
                        <w:t>XXXX</w:t>
                      </w:r>
                    </w:p>
                    <w:p w14:paraId="1598CCD0" w14:textId="21F60887" w:rsidR="0062280E" w:rsidRDefault="0062280E">
                      <w:pPr>
                        <w:pStyle w:val="Zkladntext1"/>
                        <w:shd w:val="clear" w:color="auto" w:fill="auto"/>
                        <w:spacing w:after="0"/>
                        <w:ind w:left="420" w:hanging="420"/>
                      </w:pPr>
                      <w:r w:rsidRPr="00DF3463">
                        <w:t>XXXX</w:t>
                      </w:r>
                    </w:p>
                  </w:txbxContent>
                </v:textbox>
                <w10:wrap type="topAndBottom" anchorx="page"/>
              </v:shape>
            </w:pict>
          </mc:Fallback>
        </mc:AlternateContent>
      </w:r>
    </w:p>
    <w:p w14:paraId="22457E0C" w14:textId="77777777" w:rsidR="0062280E" w:rsidRDefault="0062280E">
      <w:pPr>
        <w:pStyle w:val="Zkladntext1"/>
        <w:pBdr>
          <w:bottom w:val="single" w:sz="4" w:space="0" w:color="auto"/>
        </w:pBdr>
        <w:shd w:val="clear" w:color="auto" w:fill="auto"/>
        <w:spacing w:after="240"/>
        <w:ind w:left="1620" w:hanging="780"/>
        <w:jc w:val="both"/>
      </w:pPr>
    </w:p>
    <w:p w14:paraId="51819627" w14:textId="77777777" w:rsidR="0062280E" w:rsidRDefault="0062280E">
      <w:pPr>
        <w:pStyle w:val="Zkladntext1"/>
        <w:pBdr>
          <w:bottom w:val="single" w:sz="4" w:space="0" w:color="auto"/>
        </w:pBdr>
        <w:shd w:val="clear" w:color="auto" w:fill="auto"/>
        <w:spacing w:after="240"/>
        <w:ind w:left="1620" w:hanging="780"/>
        <w:jc w:val="both"/>
      </w:pPr>
    </w:p>
    <w:p w14:paraId="4AE6183A" w14:textId="77777777" w:rsidR="0062280E" w:rsidRDefault="0062280E">
      <w:pPr>
        <w:pStyle w:val="Zkladntext1"/>
        <w:pBdr>
          <w:bottom w:val="single" w:sz="4" w:space="0" w:color="auto"/>
        </w:pBdr>
        <w:shd w:val="clear" w:color="auto" w:fill="auto"/>
        <w:spacing w:after="240"/>
        <w:ind w:left="1620" w:hanging="780"/>
        <w:jc w:val="both"/>
      </w:pPr>
    </w:p>
    <w:p w14:paraId="3BC5ABF9" w14:textId="77777777" w:rsidR="0062280E" w:rsidRDefault="0062280E">
      <w:pPr>
        <w:pStyle w:val="Zkladntext1"/>
        <w:pBdr>
          <w:bottom w:val="single" w:sz="4" w:space="0" w:color="auto"/>
        </w:pBdr>
        <w:shd w:val="clear" w:color="auto" w:fill="auto"/>
        <w:spacing w:after="240"/>
        <w:ind w:left="1620" w:hanging="780"/>
        <w:jc w:val="both"/>
      </w:pPr>
    </w:p>
    <w:p w14:paraId="5D8A621D" w14:textId="77777777" w:rsidR="0062280E" w:rsidRDefault="0062280E">
      <w:pPr>
        <w:pStyle w:val="Zkladntext1"/>
        <w:pBdr>
          <w:bottom w:val="single" w:sz="4" w:space="0" w:color="auto"/>
        </w:pBdr>
        <w:shd w:val="clear" w:color="auto" w:fill="auto"/>
        <w:spacing w:after="240"/>
        <w:ind w:left="1620" w:hanging="780"/>
        <w:jc w:val="both"/>
      </w:pPr>
    </w:p>
    <w:p w14:paraId="0CDE323F" w14:textId="29633238" w:rsidR="00611278" w:rsidRDefault="0062280E">
      <w:pPr>
        <w:pStyle w:val="Zkladntext1"/>
        <w:pBdr>
          <w:bottom w:val="single" w:sz="4" w:space="0" w:color="auto"/>
        </w:pBdr>
        <w:shd w:val="clear" w:color="auto" w:fill="auto"/>
        <w:spacing w:after="240"/>
        <w:ind w:left="1620" w:hanging="780"/>
        <w:jc w:val="both"/>
        <w:rPr>
          <w:sz w:val="24"/>
          <w:szCs w:val="24"/>
        </w:rPr>
      </w:pPr>
      <w:r>
        <w:lastRenderedPageBreak/>
        <w:t xml:space="preserve">Příloha č. 1 Nabídkový položkový rozpočet </w:t>
      </w:r>
      <w:r>
        <w:rPr>
          <w:sz w:val="24"/>
          <w:szCs w:val="24"/>
        </w:rPr>
        <w:t>/ příloha č. 2 výzvy/</w:t>
      </w:r>
    </w:p>
    <w:p w14:paraId="433A52C9" w14:textId="77777777" w:rsidR="00611278" w:rsidRDefault="0062280E">
      <w:pPr>
        <w:pStyle w:val="Zkladntext1"/>
        <w:shd w:val="clear" w:color="auto" w:fill="auto"/>
        <w:spacing w:after="0" w:line="252" w:lineRule="auto"/>
        <w:ind w:left="1620" w:hanging="780"/>
        <w:jc w:val="both"/>
        <w:sectPr w:rsidR="00611278">
          <w:footerReference w:type="default" r:id="rId8"/>
          <w:pgSz w:w="12240" w:h="15840"/>
          <w:pgMar w:top="960" w:right="1522" w:bottom="1196" w:left="1324" w:header="532" w:footer="3" w:gutter="0"/>
          <w:pgNumType w:start="1"/>
          <w:cols w:space="720"/>
          <w:noEndnote/>
          <w:docGrid w:linePitch="360"/>
        </w:sectPr>
      </w:pPr>
      <w:r>
        <w:t>Příloha č. 2 Harmonogram prací</w:t>
      </w:r>
    </w:p>
    <w:p w14:paraId="2F86AFD4" w14:textId="77777777" w:rsidR="00611278" w:rsidRDefault="0062280E">
      <w:pPr>
        <w:pStyle w:val="Zkladntext1"/>
        <w:shd w:val="clear" w:color="auto" w:fill="auto"/>
        <w:spacing w:after="400"/>
        <w:rPr>
          <w:sz w:val="20"/>
          <w:szCs w:val="20"/>
        </w:rPr>
      </w:pPr>
      <w:r>
        <w:rPr>
          <w:b/>
          <w:bCs/>
          <w:sz w:val="20"/>
          <w:szCs w:val="20"/>
          <w:u w:val="single"/>
        </w:rPr>
        <w:lastRenderedPageBreak/>
        <w:t xml:space="preserve">Oprava střešní části proskleného koridoru </w:t>
      </w:r>
      <w:proofErr w:type="gramStart"/>
      <w:r>
        <w:rPr>
          <w:b/>
          <w:bCs/>
          <w:sz w:val="20"/>
          <w:szCs w:val="20"/>
          <w:u w:val="single"/>
        </w:rPr>
        <w:t>CHIR - ARO</w:t>
      </w:r>
      <w:proofErr w:type="gramEnd"/>
      <w:r>
        <w:rPr>
          <w:b/>
          <w:bCs/>
          <w:sz w:val="20"/>
          <w:szCs w:val="20"/>
          <w:u w:val="single"/>
        </w:rPr>
        <w:t xml:space="preserve"> - VÝKAZ VÝMĚR</w:t>
      </w:r>
    </w:p>
    <w:tbl>
      <w:tblPr>
        <w:tblOverlap w:val="never"/>
        <w:tblW w:w="0" w:type="auto"/>
        <w:tblLayout w:type="fixed"/>
        <w:tblCellMar>
          <w:left w:w="10" w:type="dxa"/>
          <w:right w:w="10" w:type="dxa"/>
        </w:tblCellMar>
        <w:tblLook w:val="04A0" w:firstRow="1" w:lastRow="0" w:firstColumn="1" w:lastColumn="0" w:noHBand="0" w:noVBand="1"/>
      </w:tblPr>
      <w:tblGrid>
        <w:gridCol w:w="1118"/>
        <w:gridCol w:w="5035"/>
      </w:tblGrid>
      <w:tr w:rsidR="00611278" w14:paraId="31A75665" w14:textId="77777777">
        <w:trPr>
          <w:trHeight w:hRule="exact" w:val="432"/>
        </w:trPr>
        <w:tc>
          <w:tcPr>
            <w:tcW w:w="1118" w:type="dxa"/>
            <w:tcBorders>
              <w:top w:val="single" w:sz="4" w:space="0" w:color="auto"/>
              <w:left w:val="single" w:sz="4" w:space="0" w:color="auto"/>
            </w:tcBorders>
            <w:shd w:val="clear" w:color="auto" w:fill="D8D8D8"/>
            <w:vAlign w:val="center"/>
          </w:tcPr>
          <w:p w14:paraId="5D142471" w14:textId="77777777" w:rsidR="00611278" w:rsidRDefault="0062280E">
            <w:pPr>
              <w:pStyle w:val="Jin0"/>
              <w:shd w:val="clear" w:color="auto" w:fill="auto"/>
              <w:spacing w:after="0"/>
              <w:rPr>
                <w:sz w:val="14"/>
                <w:szCs w:val="14"/>
              </w:rPr>
            </w:pPr>
            <w:r>
              <w:rPr>
                <w:sz w:val="14"/>
                <w:szCs w:val="14"/>
              </w:rPr>
              <w:t>Zadavatel:</w:t>
            </w:r>
          </w:p>
        </w:tc>
        <w:tc>
          <w:tcPr>
            <w:tcW w:w="5035" w:type="dxa"/>
            <w:tcBorders>
              <w:top w:val="single" w:sz="4" w:space="0" w:color="auto"/>
              <w:left w:val="single" w:sz="4" w:space="0" w:color="auto"/>
              <w:right w:val="single" w:sz="4" w:space="0" w:color="auto"/>
            </w:tcBorders>
            <w:shd w:val="clear" w:color="auto" w:fill="FFFFFF"/>
            <w:vAlign w:val="center"/>
          </w:tcPr>
          <w:p w14:paraId="68C6E761" w14:textId="77777777" w:rsidR="00611278" w:rsidRDefault="0062280E">
            <w:pPr>
              <w:pStyle w:val="Jin0"/>
              <w:shd w:val="clear" w:color="auto" w:fill="auto"/>
              <w:spacing w:after="0"/>
              <w:rPr>
                <w:sz w:val="14"/>
                <w:szCs w:val="14"/>
              </w:rPr>
            </w:pPr>
            <w:r>
              <w:rPr>
                <w:sz w:val="14"/>
                <w:szCs w:val="14"/>
              </w:rPr>
              <w:t>Nemocnice Nové Město na Moravě, příspěvková organizace</w:t>
            </w:r>
          </w:p>
        </w:tc>
      </w:tr>
      <w:tr w:rsidR="00611278" w14:paraId="3C042880" w14:textId="77777777">
        <w:trPr>
          <w:trHeight w:hRule="exact" w:val="398"/>
        </w:trPr>
        <w:tc>
          <w:tcPr>
            <w:tcW w:w="1118" w:type="dxa"/>
            <w:tcBorders>
              <w:top w:val="single" w:sz="4" w:space="0" w:color="auto"/>
              <w:left w:val="single" w:sz="4" w:space="0" w:color="auto"/>
            </w:tcBorders>
            <w:shd w:val="clear" w:color="auto" w:fill="D8D8D8"/>
            <w:vAlign w:val="center"/>
          </w:tcPr>
          <w:p w14:paraId="7BAA3894" w14:textId="77777777" w:rsidR="00611278" w:rsidRDefault="0062280E">
            <w:pPr>
              <w:pStyle w:val="Jin0"/>
              <w:shd w:val="clear" w:color="auto" w:fill="auto"/>
              <w:spacing w:after="0"/>
              <w:rPr>
                <w:sz w:val="14"/>
                <w:szCs w:val="14"/>
              </w:rPr>
            </w:pPr>
            <w:r>
              <w:rPr>
                <w:sz w:val="14"/>
                <w:szCs w:val="14"/>
              </w:rPr>
              <w:t>Sídlo zadavatele:</w:t>
            </w:r>
          </w:p>
        </w:tc>
        <w:tc>
          <w:tcPr>
            <w:tcW w:w="5035" w:type="dxa"/>
            <w:tcBorders>
              <w:top w:val="single" w:sz="4" w:space="0" w:color="auto"/>
              <w:left w:val="single" w:sz="4" w:space="0" w:color="auto"/>
              <w:right w:val="single" w:sz="4" w:space="0" w:color="auto"/>
            </w:tcBorders>
            <w:shd w:val="clear" w:color="auto" w:fill="FFFFFF"/>
            <w:vAlign w:val="center"/>
          </w:tcPr>
          <w:p w14:paraId="4C498871" w14:textId="77777777" w:rsidR="00611278" w:rsidRDefault="0062280E">
            <w:pPr>
              <w:pStyle w:val="Jin0"/>
              <w:shd w:val="clear" w:color="auto" w:fill="auto"/>
              <w:spacing w:after="0"/>
              <w:rPr>
                <w:sz w:val="14"/>
                <w:szCs w:val="14"/>
              </w:rPr>
            </w:pPr>
            <w:r>
              <w:rPr>
                <w:sz w:val="14"/>
                <w:szCs w:val="14"/>
              </w:rPr>
              <w:t>Žďárská 610, 592 31 Nové Město na Moravě</w:t>
            </w:r>
          </w:p>
        </w:tc>
      </w:tr>
      <w:tr w:rsidR="00611278" w:rsidRPr="00DF3463" w14:paraId="52FD3958" w14:textId="77777777">
        <w:trPr>
          <w:trHeight w:hRule="exact" w:val="211"/>
        </w:trPr>
        <w:tc>
          <w:tcPr>
            <w:tcW w:w="1118" w:type="dxa"/>
            <w:tcBorders>
              <w:top w:val="single" w:sz="4" w:space="0" w:color="auto"/>
              <w:left w:val="single" w:sz="4" w:space="0" w:color="auto"/>
            </w:tcBorders>
            <w:shd w:val="clear" w:color="auto" w:fill="D8D8D8"/>
            <w:vAlign w:val="bottom"/>
          </w:tcPr>
          <w:p w14:paraId="06927AFD" w14:textId="77777777" w:rsidR="00611278" w:rsidRPr="00DF3463" w:rsidRDefault="0062280E">
            <w:pPr>
              <w:pStyle w:val="Jin0"/>
              <w:shd w:val="clear" w:color="auto" w:fill="auto"/>
              <w:spacing w:after="0"/>
              <w:rPr>
                <w:sz w:val="14"/>
                <w:szCs w:val="14"/>
              </w:rPr>
            </w:pPr>
            <w:r w:rsidRPr="00DF3463">
              <w:rPr>
                <w:sz w:val="14"/>
                <w:szCs w:val="14"/>
              </w:rPr>
              <w:t>Zastoupený:</w:t>
            </w:r>
          </w:p>
        </w:tc>
        <w:tc>
          <w:tcPr>
            <w:tcW w:w="5035" w:type="dxa"/>
            <w:tcBorders>
              <w:top w:val="single" w:sz="4" w:space="0" w:color="auto"/>
              <w:left w:val="single" w:sz="4" w:space="0" w:color="auto"/>
              <w:right w:val="single" w:sz="4" w:space="0" w:color="auto"/>
            </w:tcBorders>
            <w:shd w:val="clear" w:color="auto" w:fill="FFFFFF"/>
            <w:vAlign w:val="bottom"/>
          </w:tcPr>
          <w:p w14:paraId="3C84F023" w14:textId="38348BA2" w:rsidR="00611278" w:rsidRPr="00DF3463" w:rsidRDefault="0062280E">
            <w:pPr>
              <w:pStyle w:val="Jin0"/>
              <w:shd w:val="clear" w:color="auto" w:fill="auto"/>
              <w:spacing w:after="0"/>
              <w:rPr>
                <w:sz w:val="14"/>
                <w:szCs w:val="14"/>
              </w:rPr>
            </w:pPr>
            <w:r w:rsidRPr="00DF3463">
              <w:t>XXXX</w:t>
            </w:r>
          </w:p>
        </w:tc>
      </w:tr>
      <w:tr w:rsidR="00611278" w:rsidRPr="00DF3463" w14:paraId="2D54FD37" w14:textId="77777777">
        <w:trPr>
          <w:trHeight w:hRule="exact" w:val="398"/>
        </w:trPr>
        <w:tc>
          <w:tcPr>
            <w:tcW w:w="1118" w:type="dxa"/>
            <w:tcBorders>
              <w:top w:val="single" w:sz="4" w:space="0" w:color="auto"/>
              <w:left w:val="single" w:sz="4" w:space="0" w:color="auto"/>
            </w:tcBorders>
            <w:shd w:val="clear" w:color="auto" w:fill="D8D8D8"/>
            <w:vAlign w:val="bottom"/>
          </w:tcPr>
          <w:p w14:paraId="578DBB83" w14:textId="77777777" w:rsidR="00611278" w:rsidRPr="00DF3463" w:rsidRDefault="0062280E">
            <w:pPr>
              <w:pStyle w:val="Jin0"/>
              <w:shd w:val="clear" w:color="auto" w:fill="auto"/>
              <w:spacing w:after="0" w:line="271" w:lineRule="auto"/>
              <w:rPr>
                <w:sz w:val="14"/>
                <w:szCs w:val="14"/>
              </w:rPr>
            </w:pPr>
            <w:r w:rsidRPr="00DF3463">
              <w:rPr>
                <w:sz w:val="14"/>
                <w:szCs w:val="14"/>
              </w:rPr>
              <w:t>Název veřejné zakázky:</w:t>
            </w:r>
          </w:p>
        </w:tc>
        <w:tc>
          <w:tcPr>
            <w:tcW w:w="5035" w:type="dxa"/>
            <w:tcBorders>
              <w:top w:val="single" w:sz="4" w:space="0" w:color="auto"/>
              <w:left w:val="single" w:sz="4" w:space="0" w:color="auto"/>
              <w:right w:val="single" w:sz="4" w:space="0" w:color="auto"/>
            </w:tcBorders>
            <w:shd w:val="clear" w:color="auto" w:fill="FFFFFF"/>
            <w:vAlign w:val="center"/>
          </w:tcPr>
          <w:p w14:paraId="735F628F" w14:textId="77777777" w:rsidR="00611278" w:rsidRPr="00DF3463" w:rsidRDefault="0062280E">
            <w:pPr>
              <w:pStyle w:val="Jin0"/>
              <w:shd w:val="clear" w:color="auto" w:fill="auto"/>
              <w:spacing w:after="0"/>
              <w:rPr>
                <w:sz w:val="14"/>
                <w:szCs w:val="14"/>
              </w:rPr>
            </w:pPr>
            <w:r w:rsidRPr="00DF3463">
              <w:rPr>
                <w:sz w:val="14"/>
                <w:szCs w:val="14"/>
              </w:rPr>
              <w:t xml:space="preserve">Oprava střešní části proskleného koridoru </w:t>
            </w:r>
            <w:proofErr w:type="gramStart"/>
            <w:r w:rsidRPr="00DF3463">
              <w:rPr>
                <w:sz w:val="14"/>
                <w:szCs w:val="14"/>
              </w:rPr>
              <w:t>CHIR - ARO</w:t>
            </w:r>
            <w:proofErr w:type="gramEnd"/>
            <w:r w:rsidRPr="00DF3463">
              <w:rPr>
                <w:sz w:val="14"/>
                <w:szCs w:val="14"/>
              </w:rPr>
              <w:t xml:space="preserve"> 2</w:t>
            </w:r>
          </w:p>
        </w:tc>
      </w:tr>
      <w:tr w:rsidR="00611278" w:rsidRPr="00DF3463" w14:paraId="401A88A6" w14:textId="77777777">
        <w:trPr>
          <w:trHeight w:hRule="exact" w:val="614"/>
        </w:trPr>
        <w:tc>
          <w:tcPr>
            <w:tcW w:w="1118" w:type="dxa"/>
            <w:tcBorders>
              <w:top w:val="single" w:sz="4" w:space="0" w:color="auto"/>
              <w:left w:val="single" w:sz="4" w:space="0" w:color="auto"/>
              <w:bottom w:val="single" w:sz="4" w:space="0" w:color="auto"/>
            </w:tcBorders>
            <w:shd w:val="clear" w:color="auto" w:fill="D8D8D8"/>
            <w:vAlign w:val="center"/>
          </w:tcPr>
          <w:p w14:paraId="3082E4CC" w14:textId="77777777" w:rsidR="00611278" w:rsidRPr="00DF3463" w:rsidRDefault="0062280E">
            <w:pPr>
              <w:pStyle w:val="Jin0"/>
              <w:shd w:val="clear" w:color="auto" w:fill="auto"/>
              <w:spacing w:after="0" w:line="271" w:lineRule="auto"/>
              <w:rPr>
                <w:sz w:val="14"/>
                <w:szCs w:val="14"/>
              </w:rPr>
            </w:pPr>
            <w:r w:rsidRPr="00DF3463">
              <w:rPr>
                <w:sz w:val="14"/>
                <w:szCs w:val="14"/>
              </w:rPr>
              <w:t>Druh zadávacího řízení/ev. č.:</w:t>
            </w:r>
          </w:p>
        </w:tc>
        <w:tc>
          <w:tcPr>
            <w:tcW w:w="5035" w:type="dxa"/>
            <w:tcBorders>
              <w:top w:val="single" w:sz="4" w:space="0" w:color="auto"/>
              <w:left w:val="single" w:sz="4" w:space="0" w:color="auto"/>
              <w:bottom w:val="single" w:sz="4" w:space="0" w:color="auto"/>
              <w:right w:val="single" w:sz="4" w:space="0" w:color="auto"/>
            </w:tcBorders>
            <w:shd w:val="clear" w:color="auto" w:fill="FFFFFF"/>
            <w:vAlign w:val="center"/>
          </w:tcPr>
          <w:p w14:paraId="28903A55" w14:textId="77777777" w:rsidR="00611278" w:rsidRPr="00DF3463" w:rsidRDefault="0062280E">
            <w:pPr>
              <w:pStyle w:val="Jin0"/>
              <w:shd w:val="clear" w:color="auto" w:fill="auto"/>
              <w:spacing w:after="0"/>
              <w:rPr>
                <w:sz w:val="14"/>
                <w:szCs w:val="14"/>
              </w:rPr>
            </w:pPr>
            <w:r w:rsidRPr="00DF3463">
              <w:rPr>
                <w:sz w:val="14"/>
                <w:szCs w:val="14"/>
              </w:rPr>
              <w:t>veřejná zakázka malého rozsahu na stavební práce/ VZ/25/09</w:t>
            </w:r>
          </w:p>
        </w:tc>
      </w:tr>
    </w:tbl>
    <w:p w14:paraId="54F923DE" w14:textId="77777777" w:rsidR="00611278" w:rsidRPr="00DF3463" w:rsidRDefault="00611278">
      <w:pPr>
        <w:spacing w:after="399" w:line="1" w:lineRule="exact"/>
      </w:pPr>
    </w:p>
    <w:p w14:paraId="74E1D423" w14:textId="77777777" w:rsidR="00611278" w:rsidRPr="00DF3463" w:rsidRDefault="0061127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3950"/>
        <w:gridCol w:w="1075"/>
        <w:gridCol w:w="1080"/>
        <w:gridCol w:w="1075"/>
        <w:gridCol w:w="1094"/>
      </w:tblGrid>
      <w:tr w:rsidR="00611278" w:rsidRPr="00DF3463" w14:paraId="212057D4" w14:textId="77777777">
        <w:trPr>
          <w:trHeight w:hRule="exact" w:val="432"/>
          <w:jc w:val="center"/>
        </w:trPr>
        <w:tc>
          <w:tcPr>
            <w:tcW w:w="1109" w:type="dxa"/>
            <w:tcBorders>
              <w:top w:val="single" w:sz="4" w:space="0" w:color="auto"/>
              <w:left w:val="single" w:sz="4" w:space="0" w:color="auto"/>
            </w:tcBorders>
            <w:shd w:val="clear" w:color="auto" w:fill="EEECE0"/>
            <w:vAlign w:val="center"/>
          </w:tcPr>
          <w:p w14:paraId="1694306A" w14:textId="77777777" w:rsidR="00611278" w:rsidRPr="00DF3463" w:rsidRDefault="0062280E">
            <w:pPr>
              <w:pStyle w:val="Jin0"/>
              <w:shd w:val="clear" w:color="auto" w:fill="auto"/>
              <w:spacing w:after="0"/>
              <w:jc w:val="center"/>
              <w:rPr>
                <w:sz w:val="13"/>
                <w:szCs w:val="13"/>
              </w:rPr>
            </w:pPr>
            <w:r w:rsidRPr="00DF3463">
              <w:rPr>
                <w:sz w:val="13"/>
                <w:szCs w:val="13"/>
              </w:rPr>
              <w:t>Č.p.</w:t>
            </w:r>
          </w:p>
        </w:tc>
        <w:tc>
          <w:tcPr>
            <w:tcW w:w="3950" w:type="dxa"/>
            <w:tcBorders>
              <w:top w:val="single" w:sz="4" w:space="0" w:color="auto"/>
              <w:left w:val="single" w:sz="4" w:space="0" w:color="auto"/>
            </w:tcBorders>
            <w:shd w:val="clear" w:color="auto" w:fill="EEECE0"/>
            <w:vAlign w:val="center"/>
          </w:tcPr>
          <w:p w14:paraId="4E1202FC" w14:textId="77777777" w:rsidR="00611278" w:rsidRPr="00DF3463" w:rsidRDefault="0062280E">
            <w:pPr>
              <w:pStyle w:val="Jin0"/>
              <w:shd w:val="clear" w:color="auto" w:fill="auto"/>
              <w:spacing w:after="0"/>
              <w:jc w:val="center"/>
              <w:rPr>
                <w:sz w:val="13"/>
                <w:szCs w:val="13"/>
              </w:rPr>
            </w:pPr>
            <w:r w:rsidRPr="00DF3463">
              <w:rPr>
                <w:sz w:val="13"/>
                <w:szCs w:val="13"/>
              </w:rPr>
              <w:t>Popis položky, výkaz výměr</w:t>
            </w:r>
          </w:p>
        </w:tc>
        <w:tc>
          <w:tcPr>
            <w:tcW w:w="1075" w:type="dxa"/>
            <w:tcBorders>
              <w:top w:val="single" w:sz="4" w:space="0" w:color="auto"/>
              <w:left w:val="single" w:sz="4" w:space="0" w:color="auto"/>
            </w:tcBorders>
            <w:shd w:val="clear" w:color="auto" w:fill="EEECE0"/>
            <w:vAlign w:val="center"/>
          </w:tcPr>
          <w:p w14:paraId="24096B65" w14:textId="77777777" w:rsidR="00611278" w:rsidRPr="00DF3463" w:rsidRDefault="0062280E">
            <w:pPr>
              <w:pStyle w:val="Jin0"/>
              <w:shd w:val="clear" w:color="auto" w:fill="auto"/>
              <w:spacing w:after="0"/>
              <w:jc w:val="center"/>
              <w:rPr>
                <w:sz w:val="13"/>
                <w:szCs w:val="13"/>
              </w:rPr>
            </w:pPr>
            <w:r w:rsidRPr="00DF3463">
              <w:rPr>
                <w:sz w:val="13"/>
                <w:szCs w:val="13"/>
              </w:rPr>
              <w:t>MJ</w:t>
            </w:r>
          </w:p>
        </w:tc>
        <w:tc>
          <w:tcPr>
            <w:tcW w:w="1080" w:type="dxa"/>
            <w:tcBorders>
              <w:top w:val="single" w:sz="4" w:space="0" w:color="auto"/>
              <w:left w:val="single" w:sz="4" w:space="0" w:color="auto"/>
            </w:tcBorders>
            <w:shd w:val="clear" w:color="auto" w:fill="FFE699"/>
            <w:vAlign w:val="center"/>
          </w:tcPr>
          <w:p w14:paraId="1869C01C" w14:textId="77777777" w:rsidR="00611278" w:rsidRPr="00DF3463" w:rsidRDefault="0062280E">
            <w:pPr>
              <w:pStyle w:val="Jin0"/>
              <w:shd w:val="clear" w:color="auto" w:fill="auto"/>
              <w:spacing w:after="0"/>
              <w:jc w:val="center"/>
              <w:rPr>
                <w:sz w:val="13"/>
                <w:szCs w:val="13"/>
              </w:rPr>
            </w:pPr>
            <w:r w:rsidRPr="00DF3463">
              <w:rPr>
                <w:sz w:val="13"/>
                <w:szCs w:val="13"/>
              </w:rPr>
              <w:t>VÝMĚRA</w:t>
            </w:r>
          </w:p>
        </w:tc>
        <w:tc>
          <w:tcPr>
            <w:tcW w:w="1075" w:type="dxa"/>
            <w:tcBorders>
              <w:top w:val="single" w:sz="4" w:space="0" w:color="auto"/>
              <w:left w:val="single" w:sz="4" w:space="0" w:color="auto"/>
            </w:tcBorders>
            <w:shd w:val="clear" w:color="auto" w:fill="F8CBAC"/>
            <w:vAlign w:val="center"/>
          </w:tcPr>
          <w:p w14:paraId="2BFBB16A" w14:textId="77777777" w:rsidR="00611278" w:rsidRPr="00DF3463" w:rsidRDefault="0062280E">
            <w:pPr>
              <w:pStyle w:val="Jin0"/>
              <w:shd w:val="clear" w:color="auto" w:fill="auto"/>
              <w:spacing w:after="0"/>
              <w:jc w:val="center"/>
              <w:rPr>
                <w:sz w:val="13"/>
                <w:szCs w:val="13"/>
              </w:rPr>
            </w:pPr>
            <w:r w:rsidRPr="00DF3463">
              <w:rPr>
                <w:sz w:val="13"/>
                <w:szCs w:val="13"/>
              </w:rPr>
              <w:t>J. CENA</w:t>
            </w:r>
          </w:p>
        </w:tc>
        <w:tc>
          <w:tcPr>
            <w:tcW w:w="1094" w:type="dxa"/>
            <w:tcBorders>
              <w:top w:val="single" w:sz="4" w:space="0" w:color="auto"/>
              <w:left w:val="single" w:sz="4" w:space="0" w:color="auto"/>
              <w:right w:val="single" w:sz="4" w:space="0" w:color="auto"/>
            </w:tcBorders>
            <w:shd w:val="clear" w:color="auto" w:fill="EEECE0"/>
            <w:vAlign w:val="bottom"/>
          </w:tcPr>
          <w:p w14:paraId="71D1EEAB" w14:textId="77777777" w:rsidR="00611278" w:rsidRPr="00DF3463" w:rsidRDefault="0062280E">
            <w:pPr>
              <w:pStyle w:val="Jin0"/>
              <w:shd w:val="clear" w:color="auto" w:fill="auto"/>
              <w:spacing w:after="60"/>
              <w:jc w:val="center"/>
              <w:rPr>
                <w:sz w:val="13"/>
                <w:szCs w:val="13"/>
              </w:rPr>
            </w:pPr>
            <w:r w:rsidRPr="00DF3463">
              <w:rPr>
                <w:sz w:val="13"/>
                <w:szCs w:val="13"/>
              </w:rPr>
              <w:t>CENA CELKEM</w:t>
            </w:r>
          </w:p>
          <w:p w14:paraId="1DBE1B0C" w14:textId="77777777" w:rsidR="00611278" w:rsidRPr="00DF3463" w:rsidRDefault="0062280E">
            <w:pPr>
              <w:pStyle w:val="Jin0"/>
              <w:shd w:val="clear" w:color="auto" w:fill="auto"/>
              <w:spacing w:after="0"/>
              <w:jc w:val="center"/>
              <w:rPr>
                <w:sz w:val="13"/>
                <w:szCs w:val="13"/>
              </w:rPr>
            </w:pPr>
            <w:r w:rsidRPr="00DF3463">
              <w:rPr>
                <w:sz w:val="13"/>
                <w:szCs w:val="13"/>
              </w:rPr>
              <w:t>(Kč)</w:t>
            </w:r>
          </w:p>
        </w:tc>
      </w:tr>
      <w:tr w:rsidR="00611278" w:rsidRPr="00DF3463" w14:paraId="70E49519" w14:textId="77777777">
        <w:trPr>
          <w:trHeight w:hRule="exact" w:val="211"/>
          <w:jc w:val="center"/>
        </w:trPr>
        <w:tc>
          <w:tcPr>
            <w:tcW w:w="1109" w:type="dxa"/>
            <w:tcBorders>
              <w:top w:val="single" w:sz="4" w:space="0" w:color="auto"/>
              <w:left w:val="single" w:sz="4" w:space="0" w:color="auto"/>
            </w:tcBorders>
            <w:shd w:val="clear" w:color="auto" w:fill="D8D8D8"/>
          </w:tcPr>
          <w:p w14:paraId="70D629E4" w14:textId="77777777" w:rsidR="00611278" w:rsidRPr="00DF3463" w:rsidRDefault="00611278">
            <w:pPr>
              <w:rPr>
                <w:sz w:val="10"/>
                <w:szCs w:val="10"/>
              </w:rPr>
            </w:pPr>
          </w:p>
        </w:tc>
        <w:tc>
          <w:tcPr>
            <w:tcW w:w="3950" w:type="dxa"/>
            <w:tcBorders>
              <w:top w:val="single" w:sz="4" w:space="0" w:color="auto"/>
              <w:left w:val="single" w:sz="4" w:space="0" w:color="auto"/>
            </w:tcBorders>
            <w:shd w:val="clear" w:color="auto" w:fill="D8D8D8"/>
            <w:vAlign w:val="bottom"/>
          </w:tcPr>
          <w:p w14:paraId="631213C6" w14:textId="77777777" w:rsidR="00611278" w:rsidRPr="00DF3463" w:rsidRDefault="0062280E">
            <w:pPr>
              <w:pStyle w:val="Jin0"/>
              <w:shd w:val="clear" w:color="auto" w:fill="auto"/>
              <w:spacing w:after="0"/>
              <w:rPr>
                <w:sz w:val="15"/>
                <w:szCs w:val="15"/>
              </w:rPr>
            </w:pPr>
            <w:r w:rsidRPr="00DF3463">
              <w:rPr>
                <w:sz w:val="15"/>
                <w:szCs w:val="15"/>
              </w:rPr>
              <w:t>PŘIPOJOVACÍ SPÁRA</w:t>
            </w:r>
          </w:p>
        </w:tc>
        <w:tc>
          <w:tcPr>
            <w:tcW w:w="1075" w:type="dxa"/>
            <w:tcBorders>
              <w:top w:val="single" w:sz="4" w:space="0" w:color="auto"/>
              <w:left w:val="single" w:sz="4" w:space="0" w:color="auto"/>
            </w:tcBorders>
            <w:shd w:val="clear" w:color="auto" w:fill="D8D8D8"/>
          </w:tcPr>
          <w:p w14:paraId="478D8E30" w14:textId="77777777" w:rsidR="00611278" w:rsidRPr="00DF3463" w:rsidRDefault="00611278">
            <w:pPr>
              <w:rPr>
                <w:sz w:val="10"/>
                <w:szCs w:val="10"/>
              </w:rPr>
            </w:pPr>
          </w:p>
        </w:tc>
        <w:tc>
          <w:tcPr>
            <w:tcW w:w="1080" w:type="dxa"/>
            <w:tcBorders>
              <w:top w:val="single" w:sz="4" w:space="0" w:color="auto"/>
              <w:left w:val="single" w:sz="4" w:space="0" w:color="auto"/>
            </w:tcBorders>
            <w:shd w:val="clear" w:color="auto" w:fill="D8D8D8"/>
          </w:tcPr>
          <w:p w14:paraId="1C949990" w14:textId="77777777" w:rsidR="00611278" w:rsidRPr="00DF3463" w:rsidRDefault="00611278">
            <w:pPr>
              <w:rPr>
                <w:sz w:val="10"/>
                <w:szCs w:val="10"/>
              </w:rPr>
            </w:pPr>
          </w:p>
        </w:tc>
        <w:tc>
          <w:tcPr>
            <w:tcW w:w="1075" w:type="dxa"/>
            <w:tcBorders>
              <w:top w:val="single" w:sz="4" w:space="0" w:color="auto"/>
              <w:left w:val="single" w:sz="4" w:space="0" w:color="auto"/>
            </w:tcBorders>
            <w:shd w:val="clear" w:color="auto" w:fill="D8D8D8"/>
          </w:tcPr>
          <w:p w14:paraId="0BD3DFCA" w14:textId="77777777" w:rsidR="00611278" w:rsidRPr="00DF3463" w:rsidRDefault="00611278">
            <w:pPr>
              <w:rPr>
                <w:sz w:val="10"/>
                <w:szCs w:val="10"/>
              </w:rPr>
            </w:pPr>
          </w:p>
        </w:tc>
        <w:tc>
          <w:tcPr>
            <w:tcW w:w="1094" w:type="dxa"/>
            <w:tcBorders>
              <w:top w:val="single" w:sz="4" w:space="0" w:color="auto"/>
              <w:left w:val="single" w:sz="4" w:space="0" w:color="auto"/>
              <w:right w:val="single" w:sz="4" w:space="0" w:color="auto"/>
            </w:tcBorders>
            <w:shd w:val="clear" w:color="auto" w:fill="D8D8D8"/>
          </w:tcPr>
          <w:p w14:paraId="5A3CFDE1" w14:textId="77777777" w:rsidR="00611278" w:rsidRPr="00DF3463" w:rsidRDefault="00611278">
            <w:pPr>
              <w:rPr>
                <w:sz w:val="10"/>
                <w:szCs w:val="10"/>
              </w:rPr>
            </w:pPr>
          </w:p>
        </w:tc>
      </w:tr>
      <w:tr w:rsidR="009D12F8" w:rsidRPr="00DF3463" w14:paraId="6EC7A6BA"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0C38E3A9"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1</w:t>
            </w:r>
          </w:p>
        </w:tc>
        <w:tc>
          <w:tcPr>
            <w:tcW w:w="3950" w:type="dxa"/>
            <w:tcBorders>
              <w:top w:val="single" w:sz="4" w:space="0" w:color="auto"/>
              <w:left w:val="single" w:sz="4" w:space="0" w:color="auto"/>
            </w:tcBorders>
            <w:shd w:val="clear" w:color="auto" w:fill="FFFFFF"/>
            <w:vAlign w:val="bottom"/>
          </w:tcPr>
          <w:p w14:paraId="7D827C5E" w14:textId="77777777" w:rsidR="009D12F8" w:rsidRPr="00DF3463" w:rsidRDefault="009D12F8" w:rsidP="009D12F8">
            <w:pPr>
              <w:pStyle w:val="Jin0"/>
              <w:shd w:val="clear" w:color="auto" w:fill="auto"/>
              <w:spacing w:after="0"/>
              <w:rPr>
                <w:sz w:val="13"/>
                <w:szCs w:val="13"/>
              </w:rPr>
            </w:pPr>
            <w:r w:rsidRPr="00DF3463">
              <w:rPr>
                <w:sz w:val="13"/>
                <w:szCs w:val="13"/>
              </w:rPr>
              <w:t>Demontáž připojovací spáry</w:t>
            </w:r>
          </w:p>
        </w:tc>
        <w:tc>
          <w:tcPr>
            <w:tcW w:w="1075" w:type="dxa"/>
            <w:tcBorders>
              <w:top w:val="single" w:sz="4" w:space="0" w:color="auto"/>
              <w:left w:val="single" w:sz="4" w:space="0" w:color="auto"/>
            </w:tcBorders>
            <w:shd w:val="clear" w:color="auto" w:fill="FFFFFF"/>
            <w:vAlign w:val="bottom"/>
          </w:tcPr>
          <w:p w14:paraId="11EA2846"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5F17BE4C"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2CEC64A5" w14:textId="264FFE52"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03DDCB29" w14:textId="0C405FEB"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591A7CB6" w14:textId="77777777" w:rsidTr="00652C48">
        <w:trPr>
          <w:trHeight w:hRule="exact" w:val="413"/>
          <w:jc w:val="center"/>
        </w:trPr>
        <w:tc>
          <w:tcPr>
            <w:tcW w:w="1109" w:type="dxa"/>
            <w:tcBorders>
              <w:top w:val="single" w:sz="4" w:space="0" w:color="auto"/>
              <w:left w:val="single" w:sz="4" w:space="0" w:color="auto"/>
            </w:tcBorders>
            <w:shd w:val="clear" w:color="auto" w:fill="FFFFFF"/>
            <w:vAlign w:val="bottom"/>
          </w:tcPr>
          <w:p w14:paraId="7C542EAB"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w:t>
            </w:r>
          </w:p>
        </w:tc>
        <w:tc>
          <w:tcPr>
            <w:tcW w:w="3950" w:type="dxa"/>
            <w:tcBorders>
              <w:top w:val="single" w:sz="4" w:space="0" w:color="auto"/>
              <w:left w:val="single" w:sz="4" w:space="0" w:color="auto"/>
            </w:tcBorders>
            <w:shd w:val="clear" w:color="auto" w:fill="FFFFFF"/>
            <w:vAlign w:val="bottom"/>
          </w:tcPr>
          <w:p w14:paraId="448F5520" w14:textId="77777777" w:rsidR="009D12F8" w:rsidRPr="00DF3463" w:rsidRDefault="009D12F8" w:rsidP="009D12F8">
            <w:pPr>
              <w:pStyle w:val="Jin0"/>
              <w:shd w:val="clear" w:color="auto" w:fill="auto"/>
              <w:spacing w:after="0" w:line="324" w:lineRule="auto"/>
              <w:rPr>
                <w:sz w:val="13"/>
                <w:szCs w:val="13"/>
              </w:rPr>
            </w:pPr>
            <w:r w:rsidRPr="00DF3463">
              <w:rPr>
                <w:sz w:val="13"/>
                <w:szCs w:val="13"/>
              </w:rPr>
              <w:t>Revize připojovací spáry a napojení ke stávajícím stavebním konstrukcím</w:t>
            </w:r>
          </w:p>
        </w:tc>
        <w:tc>
          <w:tcPr>
            <w:tcW w:w="1075" w:type="dxa"/>
            <w:tcBorders>
              <w:top w:val="single" w:sz="4" w:space="0" w:color="auto"/>
              <w:left w:val="single" w:sz="4" w:space="0" w:color="auto"/>
            </w:tcBorders>
            <w:shd w:val="clear" w:color="auto" w:fill="FFFFFF"/>
            <w:vAlign w:val="bottom"/>
          </w:tcPr>
          <w:p w14:paraId="49C181F8"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1FA3DCAA"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6C5529DE" w14:textId="53825A86"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1A3407C3" w14:textId="1E216DF4"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11D69884"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682F26C9"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3</w:t>
            </w:r>
          </w:p>
        </w:tc>
        <w:tc>
          <w:tcPr>
            <w:tcW w:w="3950" w:type="dxa"/>
            <w:tcBorders>
              <w:top w:val="single" w:sz="4" w:space="0" w:color="auto"/>
              <w:left w:val="single" w:sz="4" w:space="0" w:color="auto"/>
            </w:tcBorders>
            <w:shd w:val="clear" w:color="auto" w:fill="FFFFFF"/>
            <w:vAlign w:val="bottom"/>
          </w:tcPr>
          <w:p w14:paraId="73EFD099" w14:textId="77777777" w:rsidR="009D12F8" w:rsidRPr="00DF3463" w:rsidRDefault="009D12F8" w:rsidP="009D12F8">
            <w:pPr>
              <w:pStyle w:val="Jin0"/>
              <w:shd w:val="clear" w:color="auto" w:fill="auto"/>
              <w:spacing w:after="0"/>
              <w:rPr>
                <w:sz w:val="13"/>
                <w:szCs w:val="13"/>
              </w:rPr>
            </w:pPr>
            <w:r w:rsidRPr="00DF3463">
              <w:rPr>
                <w:sz w:val="13"/>
                <w:szCs w:val="13"/>
              </w:rPr>
              <w:t>Montáž připojovací spáry</w:t>
            </w:r>
          </w:p>
        </w:tc>
        <w:tc>
          <w:tcPr>
            <w:tcW w:w="1075" w:type="dxa"/>
            <w:tcBorders>
              <w:top w:val="single" w:sz="4" w:space="0" w:color="auto"/>
              <w:left w:val="single" w:sz="4" w:space="0" w:color="auto"/>
            </w:tcBorders>
            <w:shd w:val="clear" w:color="auto" w:fill="FFFFFF"/>
            <w:vAlign w:val="bottom"/>
          </w:tcPr>
          <w:p w14:paraId="522266C8"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0CCDE166"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514CB842" w14:textId="4BF3EE79"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07458A48" w14:textId="78CBAB45"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013EC6BE"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70A5C7CF"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4</w:t>
            </w:r>
          </w:p>
        </w:tc>
        <w:tc>
          <w:tcPr>
            <w:tcW w:w="3950" w:type="dxa"/>
            <w:tcBorders>
              <w:top w:val="single" w:sz="4" w:space="0" w:color="auto"/>
              <w:left w:val="single" w:sz="4" w:space="0" w:color="auto"/>
            </w:tcBorders>
            <w:shd w:val="clear" w:color="auto" w:fill="FFFFFF"/>
            <w:vAlign w:val="bottom"/>
          </w:tcPr>
          <w:p w14:paraId="22EF3175" w14:textId="77777777" w:rsidR="009D12F8" w:rsidRPr="00DF3463" w:rsidRDefault="009D12F8" w:rsidP="009D12F8">
            <w:pPr>
              <w:pStyle w:val="Jin0"/>
              <w:shd w:val="clear" w:color="auto" w:fill="auto"/>
              <w:spacing w:after="0"/>
              <w:rPr>
                <w:sz w:val="13"/>
                <w:szCs w:val="13"/>
              </w:rPr>
            </w:pPr>
            <w:r w:rsidRPr="00DF3463">
              <w:rPr>
                <w:sz w:val="13"/>
                <w:szCs w:val="13"/>
              </w:rPr>
              <w:t>Zapravení ke stávajícím stavebním konstrukcím</w:t>
            </w:r>
          </w:p>
        </w:tc>
        <w:tc>
          <w:tcPr>
            <w:tcW w:w="1075" w:type="dxa"/>
            <w:tcBorders>
              <w:top w:val="single" w:sz="4" w:space="0" w:color="auto"/>
              <w:left w:val="single" w:sz="4" w:space="0" w:color="auto"/>
            </w:tcBorders>
            <w:shd w:val="clear" w:color="auto" w:fill="FFFFFF"/>
            <w:vAlign w:val="bottom"/>
          </w:tcPr>
          <w:p w14:paraId="4D4926A7"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0A5CA3A5"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1EFEB5A7" w14:textId="5A072F7D"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2C8B90CD" w14:textId="30F225DA"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638791B9" w14:textId="77777777">
        <w:trPr>
          <w:trHeight w:hRule="exact" w:val="211"/>
          <w:jc w:val="center"/>
        </w:trPr>
        <w:tc>
          <w:tcPr>
            <w:tcW w:w="1109" w:type="dxa"/>
            <w:tcBorders>
              <w:top w:val="single" w:sz="4" w:space="0" w:color="auto"/>
              <w:left w:val="single" w:sz="4" w:space="0" w:color="auto"/>
            </w:tcBorders>
            <w:shd w:val="clear" w:color="auto" w:fill="D8D8D8"/>
          </w:tcPr>
          <w:p w14:paraId="605B1853" w14:textId="77777777" w:rsidR="009D12F8" w:rsidRPr="00DF3463" w:rsidRDefault="009D12F8" w:rsidP="009D12F8">
            <w:pPr>
              <w:rPr>
                <w:sz w:val="10"/>
                <w:szCs w:val="10"/>
              </w:rPr>
            </w:pPr>
          </w:p>
        </w:tc>
        <w:tc>
          <w:tcPr>
            <w:tcW w:w="3950" w:type="dxa"/>
            <w:tcBorders>
              <w:top w:val="single" w:sz="4" w:space="0" w:color="auto"/>
              <w:left w:val="single" w:sz="4" w:space="0" w:color="auto"/>
            </w:tcBorders>
            <w:shd w:val="clear" w:color="auto" w:fill="D8D8D8"/>
            <w:vAlign w:val="bottom"/>
          </w:tcPr>
          <w:p w14:paraId="21C115ED" w14:textId="77777777" w:rsidR="009D12F8" w:rsidRPr="00DF3463" w:rsidRDefault="009D12F8" w:rsidP="009D12F8">
            <w:pPr>
              <w:pStyle w:val="Jin0"/>
              <w:shd w:val="clear" w:color="auto" w:fill="auto"/>
              <w:spacing w:after="0"/>
              <w:rPr>
                <w:sz w:val="15"/>
                <w:szCs w:val="15"/>
              </w:rPr>
            </w:pPr>
            <w:r w:rsidRPr="00DF3463">
              <w:rPr>
                <w:sz w:val="15"/>
                <w:szCs w:val="15"/>
              </w:rPr>
              <w:t>Materiál:</w:t>
            </w:r>
          </w:p>
        </w:tc>
        <w:tc>
          <w:tcPr>
            <w:tcW w:w="1075" w:type="dxa"/>
            <w:tcBorders>
              <w:top w:val="single" w:sz="4" w:space="0" w:color="auto"/>
              <w:left w:val="single" w:sz="4" w:space="0" w:color="auto"/>
            </w:tcBorders>
            <w:shd w:val="clear" w:color="auto" w:fill="D8D8D8"/>
          </w:tcPr>
          <w:p w14:paraId="0772E803" w14:textId="77777777" w:rsidR="009D12F8" w:rsidRPr="00DF3463" w:rsidRDefault="009D12F8" w:rsidP="009D12F8">
            <w:pPr>
              <w:rPr>
                <w:sz w:val="10"/>
                <w:szCs w:val="10"/>
              </w:rPr>
            </w:pPr>
          </w:p>
        </w:tc>
        <w:tc>
          <w:tcPr>
            <w:tcW w:w="1080" w:type="dxa"/>
            <w:tcBorders>
              <w:top w:val="single" w:sz="4" w:space="0" w:color="auto"/>
              <w:left w:val="single" w:sz="4" w:space="0" w:color="auto"/>
            </w:tcBorders>
            <w:shd w:val="clear" w:color="auto" w:fill="D8D8D8"/>
          </w:tcPr>
          <w:p w14:paraId="5E3B766E" w14:textId="77777777" w:rsidR="009D12F8" w:rsidRPr="00DF3463" w:rsidRDefault="009D12F8" w:rsidP="009D12F8">
            <w:pPr>
              <w:rPr>
                <w:sz w:val="10"/>
                <w:szCs w:val="10"/>
              </w:rPr>
            </w:pPr>
          </w:p>
        </w:tc>
        <w:tc>
          <w:tcPr>
            <w:tcW w:w="1075" w:type="dxa"/>
            <w:tcBorders>
              <w:top w:val="single" w:sz="4" w:space="0" w:color="auto"/>
              <w:left w:val="single" w:sz="4" w:space="0" w:color="auto"/>
            </w:tcBorders>
            <w:shd w:val="clear" w:color="auto" w:fill="D8D8D8"/>
          </w:tcPr>
          <w:p w14:paraId="2A3B54C5" w14:textId="60B5A4F3"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D8D8D8"/>
          </w:tcPr>
          <w:p w14:paraId="412FD83E" w14:textId="54A2F429" w:rsidR="009D12F8" w:rsidRPr="00DF3463" w:rsidRDefault="009D12F8" w:rsidP="009D12F8">
            <w:pPr>
              <w:rPr>
                <w:sz w:val="10"/>
                <w:szCs w:val="10"/>
              </w:rPr>
            </w:pPr>
            <w:r w:rsidRPr="00DF3463">
              <w:t>XXXX</w:t>
            </w:r>
          </w:p>
        </w:tc>
      </w:tr>
      <w:tr w:rsidR="009D12F8" w:rsidRPr="00DF3463" w14:paraId="4E1EC8F4"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62EE3FD2"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5</w:t>
            </w:r>
          </w:p>
        </w:tc>
        <w:tc>
          <w:tcPr>
            <w:tcW w:w="3950" w:type="dxa"/>
            <w:tcBorders>
              <w:top w:val="single" w:sz="4" w:space="0" w:color="auto"/>
              <w:left w:val="single" w:sz="4" w:space="0" w:color="auto"/>
            </w:tcBorders>
            <w:shd w:val="clear" w:color="auto" w:fill="FFFFFF"/>
            <w:vAlign w:val="bottom"/>
          </w:tcPr>
          <w:p w14:paraId="69133E6B" w14:textId="77777777" w:rsidR="009D12F8" w:rsidRPr="00DF3463" w:rsidRDefault="009D12F8" w:rsidP="009D12F8">
            <w:pPr>
              <w:pStyle w:val="Jin0"/>
              <w:shd w:val="clear" w:color="auto" w:fill="auto"/>
              <w:spacing w:after="0"/>
              <w:rPr>
                <w:sz w:val="13"/>
                <w:szCs w:val="13"/>
              </w:rPr>
            </w:pPr>
            <w:r w:rsidRPr="00DF3463">
              <w:rPr>
                <w:sz w:val="13"/>
                <w:szCs w:val="13"/>
              </w:rPr>
              <w:t>Ohýbaný L profil v RAL</w:t>
            </w:r>
          </w:p>
        </w:tc>
        <w:tc>
          <w:tcPr>
            <w:tcW w:w="1075" w:type="dxa"/>
            <w:tcBorders>
              <w:top w:val="single" w:sz="4" w:space="0" w:color="auto"/>
              <w:left w:val="single" w:sz="4" w:space="0" w:color="auto"/>
            </w:tcBorders>
            <w:shd w:val="clear" w:color="auto" w:fill="FFFFFF"/>
            <w:vAlign w:val="bottom"/>
          </w:tcPr>
          <w:p w14:paraId="224E74A0"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36DCEB3A"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5438E663" w14:textId="3552B3F0"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25EB4766" w14:textId="124307AD"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3CC02CE2"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0E101BA0"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6</w:t>
            </w:r>
          </w:p>
        </w:tc>
        <w:tc>
          <w:tcPr>
            <w:tcW w:w="3950" w:type="dxa"/>
            <w:tcBorders>
              <w:top w:val="single" w:sz="4" w:space="0" w:color="auto"/>
              <w:left w:val="single" w:sz="4" w:space="0" w:color="auto"/>
            </w:tcBorders>
            <w:shd w:val="clear" w:color="auto" w:fill="FFFFFF"/>
            <w:vAlign w:val="bottom"/>
          </w:tcPr>
          <w:p w14:paraId="1B007A95" w14:textId="77777777" w:rsidR="009D12F8" w:rsidRPr="00DF3463" w:rsidRDefault="009D12F8" w:rsidP="009D12F8">
            <w:pPr>
              <w:pStyle w:val="Jin0"/>
              <w:shd w:val="clear" w:color="auto" w:fill="auto"/>
              <w:spacing w:after="0"/>
              <w:rPr>
                <w:sz w:val="13"/>
                <w:szCs w:val="13"/>
              </w:rPr>
            </w:pPr>
            <w:r w:rsidRPr="00DF3463">
              <w:rPr>
                <w:sz w:val="13"/>
                <w:szCs w:val="13"/>
              </w:rPr>
              <w:t>Kotvicí materiál</w:t>
            </w:r>
          </w:p>
        </w:tc>
        <w:tc>
          <w:tcPr>
            <w:tcW w:w="1075" w:type="dxa"/>
            <w:tcBorders>
              <w:top w:val="single" w:sz="4" w:space="0" w:color="auto"/>
              <w:left w:val="single" w:sz="4" w:space="0" w:color="auto"/>
            </w:tcBorders>
            <w:shd w:val="clear" w:color="auto" w:fill="FFFFFF"/>
            <w:vAlign w:val="bottom"/>
          </w:tcPr>
          <w:p w14:paraId="7C6B551B"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3CACE8BE"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50698548" w14:textId="2FAF66B7"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7B2B0733" w14:textId="4247C2D2"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4BB2C1C4"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3386AF99"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7</w:t>
            </w:r>
          </w:p>
        </w:tc>
        <w:tc>
          <w:tcPr>
            <w:tcW w:w="3950" w:type="dxa"/>
            <w:tcBorders>
              <w:top w:val="single" w:sz="4" w:space="0" w:color="auto"/>
              <w:left w:val="single" w:sz="4" w:space="0" w:color="auto"/>
            </w:tcBorders>
            <w:shd w:val="clear" w:color="auto" w:fill="FFFFFF"/>
            <w:vAlign w:val="bottom"/>
          </w:tcPr>
          <w:p w14:paraId="510B3DB9" w14:textId="77777777" w:rsidR="009D12F8" w:rsidRPr="00DF3463" w:rsidRDefault="009D12F8" w:rsidP="009D12F8">
            <w:pPr>
              <w:pStyle w:val="Jin0"/>
              <w:shd w:val="clear" w:color="auto" w:fill="auto"/>
              <w:spacing w:after="0"/>
              <w:rPr>
                <w:sz w:val="13"/>
                <w:szCs w:val="13"/>
              </w:rPr>
            </w:pPr>
            <w:r w:rsidRPr="00DF3463">
              <w:rPr>
                <w:sz w:val="13"/>
                <w:szCs w:val="13"/>
              </w:rPr>
              <w:t>Tepelná izolace</w:t>
            </w:r>
          </w:p>
        </w:tc>
        <w:tc>
          <w:tcPr>
            <w:tcW w:w="1075" w:type="dxa"/>
            <w:tcBorders>
              <w:top w:val="single" w:sz="4" w:space="0" w:color="auto"/>
              <w:left w:val="single" w:sz="4" w:space="0" w:color="auto"/>
            </w:tcBorders>
            <w:shd w:val="clear" w:color="auto" w:fill="FFFFFF"/>
            <w:vAlign w:val="bottom"/>
          </w:tcPr>
          <w:p w14:paraId="374BC470"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70BBDB8B"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71E2620C" w14:textId="77F36FB2"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14D85E9F" w14:textId="514A9B43"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6D554B56"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23C06B66"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8</w:t>
            </w:r>
          </w:p>
        </w:tc>
        <w:tc>
          <w:tcPr>
            <w:tcW w:w="3950" w:type="dxa"/>
            <w:tcBorders>
              <w:top w:val="single" w:sz="4" w:space="0" w:color="auto"/>
              <w:left w:val="single" w:sz="4" w:space="0" w:color="auto"/>
            </w:tcBorders>
            <w:shd w:val="clear" w:color="auto" w:fill="FFFFFF"/>
            <w:vAlign w:val="bottom"/>
          </w:tcPr>
          <w:p w14:paraId="27E4F0D0" w14:textId="77777777" w:rsidR="009D12F8" w:rsidRPr="00DF3463" w:rsidRDefault="009D12F8" w:rsidP="009D12F8">
            <w:pPr>
              <w:pStyle w:val="Jin0"/>
              <w:shd w:val="clear" w:color="auto" w:fill="auto"/>
              <w:spacing w:after="0"/>
              <w:rPr>
                <w:sz w:val="13"/>
                <w:szCs w:val="13"/>
              </w:rPr>
            </w:pPr>
            <w:r w:rsidRPr="00DF3463">
              <w:rPr>
                <w:sz w:val="13"/>
                <w:szCs w:val="13"/>
              </w:rPr>
              <w:t>Hl fólie</w:t>
            </w:r>
          </w:p>
        </w:tc>
        <w:tc>
          <w:tcPr>
            <w:tcW w:w="1075" w:type="dxa"/>
            <w:tcBorders>
              <w:top w:val="single" w:sz="4" w:space="0" w:color="auto"/>
              <w:left w:val="single" w:sz="4" w:space="0" w:color="auto"/>
            </w:tcBorders>
            <w:shd w:val="clear" w:color="auto" w:fill="FFFFFF"/>
            <w:vAlign w:val="bottom"/>
          </w:tcPr>
          <w:p w14:paraId="14F71D5A"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672DCB9A"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22</w:t>
            </w:r>
          </w:p>
        </w:tc>
        <w:tc>
          <w:tcPr>
            <w:tcW w:w="1075" w:type="dxa"/>
            <w:tcBorders>
              <w:top w:val="single" w:sz="4" w:space="0" w:color="auto"/>
              <w:left w:val="single" w:sz="4" w:space="0" w:color="auto"/>
            </w:tcBorders>
            <w:shd w:val="clear" w:color="auto" w:fill="FFFFFF"/>
          </w:tcPr>
          <w:p w14:paraId="62E8BED7" w14:textId="148AF585"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15EE2D87" w14:textId="672DA723"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75A7A3D1" w14:textId="77777777">
        <w:trPr>
          <w:trHeight w:hRule="exact" w:val="211"/>
          <w:jc w:val="center"/>
        </w:trPr>
        <w:tc>
          <w:tcPr>
            <w:tcW w:w="1109" w:type="dxa"/>
            <w:tcBorders>
              <w:top w:val="single" w:sz="4" w:space="0" w:color="auto"/>
              <w:left w:val="single" w:sz="4" w:space="0" w:color="auto"/>
            </w:tcBorders>
            <w:shd w:val="clear" w:color="auto" w:fill="D8D8D8"/>
          </w:tcPr>
          <w:p w14:paraId="7C382464" w14:textId="77777777" w:rsidR="009D12F8" w:rsidRPr="00DF3463" w:rsidRDefault="009D12F8" w:rsidP="009D12F8">
            <w:pPr>
              <w:rPr>
                <w:sz w:val="10"/>
                <w:szCs w:val="10"/>
              </w:rPr>
            </w:pPr>
          </w:p>
        </w:tc>
        <w:tc>
          <w:tcPr>
            <w:tcW w:w="3950" w:type="dxa"/>
            <w:tcBorders>
              <w:top w:val="single" w:sz="4" w:space="0" w:color="auto"/>
              <w:left w:val="single" w:sz="4" w:space="0" w:color="auto"/>
            </w:tcBorders>
            <w:shd w:val="clear" w:color="auto" w:fill="D8D8D8"/>
            <w:vAlign w:val="bottom"/>
          </w:tcPr>
          <w:p w14:paraId="10D8FDCD" w14:textId="77777777" w:rsidR="009D12F8" w:rsidRPr="00DF3463" w:rsidRDefault="009D12F8" w:rsidP="009D12F8">
            <w:pPr>
              <w:pStyle w:val="Jin0"/>
              <w:shd w:val="clear" w:color="auto" w:fill="auto"/>
              <w:spacing w:after="0"/>
              <w:rPr>
                <w:sz w:val="15"/>
                <w:szCs w:val="15"/>
              </w:rPr>
            </w:pPr>
            <w:r w:rsidRPr="00DF3463">
              <w:rPr>
                <w:sz w:val="15"/>
                <w:szCs w:val="15"/>
              </w:rPr>
              <w:t>PLÁŠŤ STŘEŠNÍ VODOROVNÝ</w:t>
            </w:r>
          </w:p>
        </w:tc>
        <w:tc>
          <w:tcPr>
            <w:tcW w:w="1075" w:type="dxa"/>
            <w:tcBorders>
              <w:top w:val="single" w:sz="4" w:space="0" w:color="auto"/>
              <w:left w:val="single" w:sz="4" w:space="0" w:color="auto"/>
            </w:tcBorders>
            <w:shd w:val="clear" w:color="auto" w:fill="D8D8D8"/>
          </w:tcPr>
          <w:p w14:paraId="6F8D637B" w14:textId="77777777" w:rsidR="009D12F8" w:rsidRPr="00DF3463" w:rsidRDefault="009D12F8" w:rsidP="009D12F8">
            <w:pPr>
              <w:rPr>
                <w:sz w:val="10"/>
                <w:szCs w:val="10"/>
              </w:rPr>
            </w:pPr>
          </w:p>
        </w:tc>
        <w:tc>
          <w:tcPr>
            <w:tcW w:w="1080" w:type="dxa"/>
            <w:tcBorders>
              <w:top w:val="single" w:sz="4" w:space="0" w:color="auto"/>
              <w:left w:val="single" w:sz="4" w:space="0" w:color="auto"/>
            </w:tcBorders>
            <w:shd w:val="clear" w:color="auto" w:fill="D8D8D8"/>
          </w:tcPr>
          <w:p w14:paraId="1E2E66DD" w14:textId="77777777" w:rsidR="009D12F8" w:rsidRPr="00DF3463" w:rsidRDefault="009D12F8" w:rsidP="009D12F8">
            <w:pPr>
              <w:rPr>
                <w:sz w:val="10"/>
                <w:szCs w:val="10"/>
              </w:rPr>
            </w:pPr>
          </w:p>
        </w:tc>
        <w:tc>
          <w:tcPr>
            <w:tcW w:w="1075" w:type="dxa"/>
            <w:tcBorders>
              <w:top w:val="single" w:sz="4" w:space="0" w:color="auto"/>
              <w:left w:val="single" w:sz="4" w:space="0" w:color="auto"/>
            </w:tcBorders>
            <w:shd w:val="clear" w:color="auto" w:fill="D8D8D8"/>
          </w:tcPr>
          <w:p w14:paraId="752CE574" w14:textId="31F9A0C5"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D8D8D8"/>
          </w:tcPr>
          <w:p w14:paraId="566B83AF" w14:textId="5D71D72F" w:rsidR="009D12F8" w:rsidRPr="00DF3463" w:rsidRDefault="009D12F8" w:rsidP="009D12F8">
            <w:pPr>
              <w:rPr>
                <w:sz w:val="10"/>
                <w:szCs w:val="10"/>
              </w:rPr>
            </w:pPr>
            <w:r w:rsidRPr="00DF3463">
              <w:t>XXXX</w:t>
            </w:r>
          </w:p>
        </w:tc>
      </w:tr>
      <w:tr w:rsidR="009D12F8" w:rsidRPr="00DF3463" w14:paraId="30B0F2AF" w14:textId="77777777" w:rsidTr="00652C48">
        <w:trPr>
          <w:trHeight w:hRule="exact" w:val="240"/>
          <w:jc w:val="center"/>
        </w:trPr>
        <w:tc>
          <w:tcPr>
            <w:tcW w:w="1109" w:type="dxa"/>
            <w:tcBorders>
              <w:top w:val="single" w:sz="4" w:space="0" w:color="auto"/>
              <w:left w:val="single" w:sz="4" w:space="0" w:color="auto"/>
            </w:tcBorders>
            <w:shd w:val="clear" w:color="auto" w:fill="FFFFFF"/>
            <w:vAlign w:val="bottom"/>
          </w:tcPr>
          <w:p w14:paraId="3B448190"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13</w:t>
            </w:r>
          </w:p>
        </w:tc>
        <w:tc>
          <w:tcPr>
            <w:tcW w:w="3950" w:type="dxa"/>
            <w:tcBorders>
              <w:top w:val="single" w:sz="4" w:space="0" w:color="auto"/>
              <w:left w:val="single" w:sz="4" w:space="0" w:color="auto"/>
            </w:tcBorders>
            <w:shd w:val="clear" w:color="auto" w:fill="FFFFFF"/>
            <w:vAlign w:val="bottom"/>
          </w:tcPr>
          <w:p w14:paraId="4E2B35DF" w14:textId="77777777" w:rsidR="009D12F8" w:rsidRPr="00DF3463" w:rsidRDefault="009D12F8" w:rsidP="009D12F8">
            <w:pPr>
              <w:pStyle w:val="Jin0"/>
              <w:shd w:val="clear" w:color="auto" w:fill="auto"/>
              <w:spacing w:after="0"/>
              <w:rPr>
                <w:sz w:val="13"/>
                <w:szCs w:val="13"/>
              </w:rPr>
            </w:pPr>
            <w:r w:rsidRPr="00DF3463">
              <w:rPr>
                <w:sz w:val="13"/>
                <w:szCs w:val="13"/>
              </w:rPr>
              <w:t>Demontáž lišt + skel</w:t>
            </w:r>
          </w:p>
        </w:tc>
        <w:tc>
          <w:tcPr>
            <w:tcW w:w="1075" w:type="dxa"/>
            <w:tcBorders>
              <w:top w:val="single" w:sz="4" w:space="0" w:color="auto"/>
              <w:left w:val="single" w:sz="4" w:space="0" w:color="auto"/>
            </w:tcBorders>
            <w:shd w:val="clear" w:color="auto" w:fill="FFFFFF"/>
            <w:vAlign w:val="bottom"/>
          </w:tcPr>
          <w:p w14:paraId="6ABE8D91"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2B49E08C"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60</w:t>
            </w:r>
          </w:p>
        </w:tc>
        <w:tc>
          <w:tcPr>
            <w:tcW w:w="1075" w:type="dxa"/>
            <w:tcBorders>
              <w:top w:val="single" w:sz="4" w:space="0" w:color="auto"/>
              <w:left w:val="single" w:sz="4" w:space="0" w:color="auto"/>
            </w:tcBorders>
            <w:shd w:val="clear" w:color="auto" w:fill="FFFFFF"/>
          </w:tcPr>
          <w:p w14:paraId="4C3831C7" w14:textId="2B0D1237"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22DA6DBF" w14:textId="3A894CB8" w:rsidR="009D12F8" w:rsidRPr="00DF3463" w:rsidRDefault="009D12F8" w:rsidP="009D12F8">
            <w:pPr>
              <w:pStyle w:val="Jin0"/>
              <w:shd w:val="clear" w:color="auto" w:fill="auto"/>
              <w:spacing w:after="0"/>
              <w:jc w:val="center"/>
              <w:rPr>
                <w:sz w:val="13"/>
                <w:szCs w:val="13"/>
              </w:rPr>
            </w:pPr>
            <w:r w:rsidRPr="00DF3463">
              <w:t>XXXX</w:t>
            </w:r>
          </w:p>
        </w:tc>
      </w:tr>
      <w:tr w:rsidR="009D12F8" w:rsidRPr="00DF3463" w14:paraId="4FDC0551" w14:textId="77777777" w:rsidTr="00652C48">
        <w:trPr>
          <w:trHeight w:hRule="exact" w:val="235"/>
          <w:jc w:val="center"/>
        </w:trPr>
        <w:tc>
          <w:tcPr>
            <w:tcW w:w="1109" w:type="dxa"/>
            <w:tcBorders>
              <w:top w:val="single" w:sz="4" w:space="0" w:color="auto"/>
              <w:left w:val="single" w:sz="4" w:space="0" w:color="auto"/>
            </w:tcBorders>
            <w:shd w:val="clear" w:color="auto" w:fill="FFFFFF"/>
            <w:vAlign w:val="bottom"/>
          </w:tcPr>
          <w:p w14:paraId="0F5AE331"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14</w:t>
            </w:r>
          </w:p>
        </w:tc>
        <w:tc>
          <w:tcPr>
            <w:tcW w:w="3950" w:type="dxa"/>
            <w:tcBorders>
              <w:top w:val="single" w:sz="4" w:space="0" w:color="auto"/>
              <w:left w:val="single" w:sz="4" w:space="0" w:color="auto"/>
            </w:tcBorders>
            <w:shd w:val="clear" w:color="auto" w:fill="FFFFFF"/>
            <w:vAlign w:val="bottom"/>
          </w:tcPr>
          <w:p w14:paraId="2CCA8A72" w14:textId="77777777" w:rsidR="009D12F8" w:rsidRPr="00DF3463" w:rsidRDefault="009D12F8" w:rsidP="009D12F8">
            <w:pPr>
              <w:pStyle w:val="Jin0"/>
              <w:shd w:val="clear" w:color="auto" w:fill="auto"/>
              <w:spacing w:after="0"/>
              <w:rPr>
                <w:sz w:val="13"/>
                <w:szCs w:val="13"/>
              </w:rPr>
            </w:pPr>
            <w:r w:rsidRPr="00DF3463">
              <w:rPr>
                <w:sz w:val="13"/>
                <w:szCs w:val="13"/>
              </w:rPr>
              <w:t>Čištění Al systému</w:t>
            </w:r>
          </w:p>
        </w:tc>
        <w:tc>
          <w:tcPr>
            <w:tcW w:w="1075" w:type="dxa"/>
            <w:tcBorders>
              <w:top w:val="single" w:sz="4" w:space="0" w:color="auto"/>
              <w:left w:val="single" w:sz="4" w:space="0" w:color="auto"/>
            </w:tcBorders>
            <w:shd w:val="clear" w:color="auto" w:fill="FFFFFF"/>
            <w:vAlign w:val="bottom"/>
          </w:tcPr>
          <w:p w14:paraId="712E015E"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0CF757B5"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60</w:t>
            </w:r>
          </w:p>
        </w:tc>
        <w:tc>
          <w:tcPr>
            <w:tcW w:w="1075" w:type="dxa"/>
            <w:tcBorders>
              <w:top w:val="single" w:sz="4" w:space="0" w:color="auto"/>
              <w:left w:val="single" w:sz="4" w:space="0" w:color="auto"/>
            </w:tcBorders>
            <w:shd w:val="clear" w:color="auto" w:fill="FFFFFF"/>
          </w:tcPr>
          <w:p w14:paraId="07EC653E" w14:textId="718B2C76"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12F4AEA1" w14:textId="0142622E"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2AC45670" w14:textId="77777777" w:rsidTr="00652C48">
        <w:trPr>
          <w:trHeight w:hRule="exact" w:val="240"/>
          <w:jc w:val="center"/>
        </w:trPr>
        <w:tc>
          <w:tcPr>
            <w:tcW w:w="1109" w:type="dxa"/>
            <w:tcBorders>
              <w:top w:val="single" w:sz="4" w:space="0" w:color="auto"/>
              <w:left w:val="single" w:sz="4" w:space="0" w:color="auto"/>
            </w:tcBorders>
            <w:shd w:val="clear" w:color="auto" w:fill="FFFFFF"/>
            <w:vAlign w:val="bottom"/>
          </w:tcPr>
          <w:p w14:paraId="46C4E26C"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16</w:t>
            </w:r>
          </w:p>
        </w:tc>
        <w:tc>
          <w:tcPr>
            <w:tcW w:w="3950" w:type="dxa"/>
            <w:tcBorders>
              <w:top w:val="single" w:sz="4" w:space="0" w:color="auto"/>
              <w:left w:val="single" w:sz="4" w:space="0" w:color="auto"/>
            </w:tcBorders>
            <w:shd w:val="clear" w:color="auto" w:fill="FFFFFF"/>
            <w:vAlign w:val="bottom"/>
          </w:tcPr>
          <w:p w14:paraId="0A2F1597" w14:textId="77777777" w:rsidR="009D12F8" w:rsidRPr="00DF3463" w:rsidRDefault="009D12F8" w:rsidP="009D12F8">
            <w:pPr>
              <w:pStyle w:val="Jin0"/>
              <w:shd w:val="clear" w:color="auto" w:fill="auto"/>
              <w:spacing w:after="0"/>
              <w:rPr>
                <w:sz w:val="13"/>
                <w:szCs w:val="13"/>
              </w:rPr>
            </w:pPr>
            <w:r w:rsidRPr="00DF3463">
              <w:rPr>
                <w:sz w:val="13"/>
                <w:szCs w:val="13"/>
              </w:rPr>
              <w:t>Montáž PUR panelů + lišt + tmelení</w:t>
            </w:r>
          </w:p>
        </w:tc>
        <w:tc>
          <w:tcPr>
            <w:tcW w:w="1075" w:type="dxa"/>
            <w:tcBorders>
              <w:top w:val="single" w:sz="4" w:space="0" w:color="auto"/>
              <w:left w:val="single" w:sz="4" w:space="0" w:color="auto"/>
            </w:tcBorders>
            <w:shd w:val="clear" w:color="auto" w:fill="FFFFFF"/>
            <w:vAlign w:val="bottom"/>
          </w:tcPr>
          <w:p w14:paraId="4B5BF8DA"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2266A979"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60</w:t>
            </w:r>
          </w:p>
        </w:tc>
        <w:tc>
          <w:tcPr>
            <w:tcW w:w="1075" w:type="dxa"/>
            <w:tcBorders>
              <w:top w:val="single" w:sz="4" w:space="0" w:color="auto"/>
              <w:left w:val="single" w:sz="4" w:space="0" w:color="auto"/>
            </w:tcBorders>
            <w:shd w:val="clear" w:color="auto" w:fill="FFFFFF"/>
          </w:tcPr>
          <w:p w14:paraId="57805E79" w14:textId="3DBF99FA"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72B527CA" w14:textId="762179C8" w:rsidR="009D12F8" w:rsidRPr="00DF3463" w:rsidRDefault="009D12F8" w:rsidP="009D12F8">
            <w:pPr>
              <w:pStyle w:val="Jin0"/>
              <w:shd w:val="clear" w:color="auto" w:fill="auto"/>
              <w:spacing w:after="0"/>
              <w:jc w:val="center"/>
              <w:rPr>
                <w:sz w:val="13"/>
                <w:szCs w:val="13"/>
              </w:rPr>
            </w:pPr>
            <w:r w:rsidRPr="00DF3463">
              <w:t>XXXX</w:t>
            </w:r>
          </w:p>
        </w:tc>
      </w:tr>
      <w:tr w:rsidR="009D12F8" w:rsidRPr="00DF3463" w14:paraId="6D9955B9"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4934C973"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17</w:t>
            </w:r>
          </w:p>
        </w:tc>
        <w:tc>
          <w:tcPr>
            <w:tcW w:w="3950" w:type="dxa"/>
            <w:tcBorders>
              <w:top w:val="single" w:sz="4" w:space="0" w:color="auto"/>
              <w:left w:val="single" w:sz="4" w:space="0" w:color="auto"/>
            </w:tcBorders>
            <w:shd w:val="clear" w:color="auto" w:fill="FFFFFF"/>
            <w:vAlign w:val="bottom"/>
          </w:tcPr>
          <w:p w14:paraId="0921148D" w14:textId="77777777" w:rsidR="009D12F8" w:rsidRPr="00DF3463" w:rsidRDefault="009D12F8" w:rsidP="009D12F8">
            <w:pPr>
              <w:pStyle w:val="Jin0"/>
              <w:shd w:val="clear" w:color="auto" w:fill="auto"/>
              <w:spacing w:after="0"/>
              <w:rPr>
                <w:sz w:val="13"/>
                <w:szCs w:val="13"/>
              </w:rPr>
            </w:pPr>
            <w:proofErr w:type="spellStart"/>
            <w:r w:rsidRPr="00DF3463">
              <w:rPr>
                <w:sz w:val="13"/>
                <w:szCs w:val="13"/>
              </w:rPr>
              <w:t>Přegumování</w:t>
            </w:r>
            <w:proofErr w:type="spellEnd"/>
            <w:r w:rsidRPr="00DF3463">
              <w:rPr>
                <w:sz w:val="13"/>
                <w:szCs w:val="13"/>
              </w:rPr>
              <w:t xml:space="preserve"> přítlačných exteriérových zasklívacích lišt</w:t>
            </w:r>
          </w:p>
        </w:tc>
        <w:tc>
          <w:tcPr>
            <w:tcW w:w="1075" w:type="dxa"/>
            <w:tcBorders>
              <w:top w:val="single" w:sz="4" w:space="0" w:color="auto"/>
              <w:left w:val="single" w:sz="4" w:space="0" w:color="auto"/>
            </w:tcBorders>
            <w:shd w:val="clear" w:color="auto" w:fill="FFFFFF"/>
            <w:vAlign w:val="bottom"/>
          </w:tcPr>
          <w:p w14:paraId="551E1B8B"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7F1397C8"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133</w:t>
            </w:r>
          </w:p>
        </w:tc>
        <w:tc>
          <w:tcPr>
            <w:tcW w:w="1075" w:type="dxa"/>
            <w:tcBorders>
              <w:top w:val="single" w:sz="4" w:space="0" w:color="auto"/>
              <w:left w:val="single" w:sz="4" w:space="0" w:color="auto"/>
            </w:tcBorders>
            <w:shd w:val="clear" w:color="auto" w:fill="FFFFFF"/>
          </w:tcPr>
          <w:p w14:paraId="2DB2D043" w14:textId="0772B273"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3FEC76E0" w14:textId="1725CEE2"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4F40F8B9" w14:textId="77777777">
        <w:trPr>
          <w:trHeight w:hRule="exact" w:val="211"/>
          <w:jc w:val="center"/>
        </w:trPr>
        <w:tc>
          <w:tcPr>
            <w:tcW w:w="1109" w:type="dxa"/>
            <w:tcBorders>
              <w:top w:val="single" w:sz="4" w:space="0" w:color="auto"/>
              <w:left w:val="single" w:sz="4" w:space="0" w:color="auto"/>
            </w:tcBorders>
            <w:shd w:val="clear" w:color="auto" w:fill="D8D8D8"/>
          </w:tcPr>
          <w:p w14:paraId="2E7A9F0E" w14:textId="77777777" w:rsidR="009D12F8" w:rsidRPr="00DF3463" w:rsidRDefault="009D12F8" w:rsidP="009D12F8">
            <w:pPr>
              <w:rPr>
                <w:sz w:val="10"/>
                <w:szCs w:val="10"/>
              </w:rPr>
            </w:pPr>
          </w:p>
        </w:tc>
        <w:tc>
          <w:tcPr>
            <w:tcW w:w="3950" w:type="dxa"/>
            <w:tcBorders>
              <w:top w:val="single" w:sz="4" w:space="0" w:color="auto"/>
              <w:left w:val="single" w:sz="4" w:space="0" w:color="auto"/>
            </w:tcBorders>
            <w:shd w:val="clear" w:color="auto" w:fill="D8D8D8"/>
            <w:vAlign w:val="bottom"/>
          </w:tcPr>
          <w:p w14:paraId="3134B7E0" w14:textId="77777777" w:rsidR="009D12F8" w:rsidRPr="00DF3463" w:rsidRDefault="009D12F8" w:rsidP="009D12F8">
            <w:pPr>
              <w:pStyle w:val="Jin0"/>
              <w:shd w:val="clear" w:color="auto" w:fill="auto"/>
              <w:spacing w:after="0"/>
              <w:rPr>
                <w:sz w:val="15"/>
                <w:szCs w:val="15"/>
              </w:rPr>
            </w:pPr>
            <w:r w:rsidRPr="00DF3463">
              <w:rPr>
                <w:sz w:val="15"/>
                <w:szCs w:val="15"/>
              </w:rPr>
              <w:t>Materiál:</w:t>
            </w:r>
          </w:p>
        </w:tc>
        <w:tc>
          <w:tcPr>
            <w:tcW w:w="1075" w:type="dxa"/>
            <w:tcBorders>
              <w:top w:val="single" w:sz="4" w:space="0" w:color="auto"/>
              <w:left w:val="single" w:sz="4" w:space="0" w:color="auto"/>
            </w:tcBorders>
            <w:shd w:val="clear" w:color="auto" w:fill="D8D8D8"/>
          </w:tcPr>
          <w:p w14:paraId="4E7ED368" w14:textId="77777777" w:rsidR="009D12F8" w:rsidRPr="00DF3463" w:rsidRDefault="009D12F8" w:rsidP="009D12F8">
            <w:pPr>
              <w:rPr>
                <w:sz w:val="10"/>
                <w:szCs w:val="10"/>
              </w:rPr>
            </w:pPr>
          </w:p>
        </w:tc>
        <w:tc>
          <w:tcPr>
            <w:tcW w:w="1080" w:type="dxa"/>
            <w:tcBorders>
              <w:top w:val="single" w:sz="4" w:space="0" w:color="auto"/>
              <w:left w:val="single" w:sz="4" w:space="0" w:color="auto"/>
            </w:tcBorders>
            <w:shd w:val="clear" w:color="auto" w:fill="D8D8D8"/>
          </w:tcPr>
          <w:p w14:paraId="72811E1C" w14:textId="77777777" w:rsidR="009D12F8" w:rsidRPr="00DF3463" w:rsidRDefault="009D12F8" w:rsidP="009D12F8">
            <w:pPr>
              <w:rPr>
                <w:sz w:val="10"/>
                <w:szCs w:val="10"/>
              </w:rPr>
            </w:pPr>
          </w:p>
        </w:tc>
        <w:tc>
          <w:tcPr>
            <w:tcW w:w="1075" w:type="dxa"/>
            <w:tcBorders>
              <w:top w:val="single" w:sz="4" w:space="0" w:color="auto"/>
              <w:left w:val="single" w:sz="4" w:space="0" w:color="auto"/>
            </w:tcBorders>
            <w:shd w:val="clear" w:color="auto" w:fill="D8D8D8"/>
          </w:tcPr>
          <w:p w14:paraId="5E6D1680" w14:textId="56349176"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D8D8D8"/>
          </w:tcPr>
          <w:p w14:paraId="1A050FEF" w14:textId="207E6F13" w:rsidR="009D12F8" w:rsidRPr="00DF3463" w:rsidRDefault="009D12F8" w:rsidP="009D12F8">
            <w:pPr>
              <w:rPr>
                <w:sz w:val="10"/>
                <w:szCs w:val="10"/>
              </w:rPr>
            </w:pPr>
            <w:r w:rsidRPr="00DF3463">
              <w:t>XXXX</w:t>
            </w:r>
          </w:p>
        </w:tc>
      </w:tr>
      <w:tr w:rsidR="009D12F8" w:rsidRPr="00DF3463" w14:paraId="743F0F42"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0A92B431"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18</w:t>
            </w:r>
          </w:p>
        </w:tc>
        <w:tc>
          <w:tcPr>
            <w:tcW w:w="3950" w:type="dxa"/>
            <w:tcBorders>
              <w:top w:val="single" w:sz="4" w:space="0" w:color="auto"/>
              <w:left w:val="single" w:sz="4" w:space="0" w:color="auto"/>
            </w:tcBorders>
            <w:shd w:val="clear" w:color="auto" w:fill="FFFFFF"/>
            <w:vAlign w:val="bottom"/>
          </w:tcPr>
          <w:p w14:paraId="39176D41" w14:textId="77777777" w:rsidR="009D12F8" w:rsidRPr="00DF3463" w:rsidRDefault="009D12F8" w:rsidP="009D12F8">
            <w:pPr>
              <w:pStyle w:val="Jin0"/>
              <w:shd w:val="clear" w:color="auto" w:fill="auto"/>
              <w:spacing w:after="0"/>
              <w:rPr>
                <w:sz w:val="13"/>
                <w:szCs w:val="13"/>
              </w:rPr>
            </w:pPr>
            <w:r w:rsidRPr="00DF3463">
              <w:rPr>
                <w:sz w:val="13"/>
                <w:szCs w:val="13"/>
              </w:rPr>
              <w:t>Tepelný provazec</w:t>
            </w:r>
          </w:p>
        </w:tc>
        <w:tc>
          <w:tcPr>
            <w:tcW w:w="1075" w:type="dxa"/>
            <w:tcBorders>
              <w:top w:val="single" w:sz="4" w:space="0" w:color="auto"/>
              <w:left w:val="single" w:sz="4" w:space="0" w:color="auto"/>
            </w:tcBorders>
            <w:shd w:val="clear" w:color="auto" w:fill="FFFFFF"/>
            <w:vAlign w:val="bottom"/>
          </w:tcPr>
          <w:p w14:paraId="52C72BF5"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3DEE2B93"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133</w:t>
            </w:r>
          </w:p>
        </w:tc>
        <w:tc>
          <w:tcPr>
            <w:tcW w:w="1075" w:type="dxa"/>
            <w:tcBorders>
              <w:top w:val="single" w:sz="4" w:space="0" w:color="auto"/>
              <w:left w:val="single" w:sz="4" w:space="0" w:color="auto"/>
            </w:tcBorders>
            <w:shd w:val="clear" w:color="auto" w:fill="FFFFFF"/>
          </w:tcPr>
          <w:p w14:paraId="750A6A82" w14:textId="2A29D948"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2BA501B4" w14:textId="6A798124"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015CA6E6"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32395203"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19</w:t>
            </w:r>
          </w:p>
        </w:tc>
        <w:tc>
          <w:tcPr>
            <w:tcW w:w="3950" w:type="dxa"/>
            <w:tcBorders>
              <w:top w:val="single" w:sz="4" w:space="0" w:color="auto"/>
              <w:left w:val="single" w:sz="4" w:space="0" w:color="auto"/>
            </w:tcBorders>
            <w:shd w:val="clear" w:color="auto" w:fill="FFFFFF"/>
            <w:vAlign w:val="bottom"/>
          </w:tcPr>
          <w:p w14:paraId="5C0BFA74" w14:textId="77777777" w:rsidR="009D12F8" w:rsidRPr="00DF3463" w:rsidRDefault="009D12F8" w:rsidP="009D12F8">
            <w:pPr>
              <w:pStyle w:val="Jin0"/>
              <w:shd w:val="clear" w:color="auto" w:fill="auto"/>
              <w:spacing w:after="0"/>
              <w:rPr>
                <w:sz w:val="13"/>
                <w:szCs w:val="13"/>
              </w:rPr>
            </w:pPr>
            <w:r w:rsidRPr="00DF3463">
              <w:rPr>
                <w:sz w:val="13"/>
                <w:szCs w:val="13"/>
              </w:rPr>
              <w:t>Strukturální tmel</w:t>
            </w:r>
          </w:p>
        </w:tc>
        <w:tc>
          <w:tcPr>
            <w:tcW w:w="1075" w:type="dxa"/>
            <w:tcBorders>
              <w:top w:val="single" w:sz="4" w:space="0" w:color="auto"/>
              <w:left w:val="single" w:sz="4" w:space="0" w:color="auto"/>
            </w:tcBorders>
            <w:shd w:val="clear" w:color="auto" w:fill="FFFFFF"/>
            <w:vAlign w:val="bottom"/>
          </w:tcPr>
          <w:p w14:paraId="52942B47"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194D154B"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133</w:t>
            </w:r>
          </w:p>
        </w:tc>
        <w:tc>
          <w:tcPr>
            <w:tcW w:w="1075" w:type="dxa"/>
            <w:tcBorders>
              <w:top w:val="single" w:sz="4" w:space="0" w:color="auto"/>
              <w:left w:val="single" w:sz="4" w:space="0" w:color="auto"/>
            </w:tcBorders>
            <w:shd w:val="clear" w:color="auto" w:fill="FFFFFF"/>
          </w:tcPr>
          <w:p w14:paraId="3D369133" w14:textId="5A371563"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716D18C8" w14:textId="36878B6D"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2BB66CBE"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5A7B6AF1"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20</w:t>
            </w:r>
          </w:p>
        </w:tc>
        <w:tc>
          <w:tcPr>
            <w:tcW w:w="3950" w:type="dxa"/>
            <w:tcBorders>
              <w:top w:val="single" w:sz="4" w:space="0" w:color="auto"/>
              <w:left w:val="single" w:sz="4" w:space="0" w:color="auto"/>
            </w:tcBorders>
            <w:shd w:val="clear" w:color="auto" w:fill="FFFFFF"/>
            <w:vAlign w:val="bottom"/>
          </w:tcPr>
          <w:p w14:paraId="4BC291E4" w14:textId="77777777" w:rsidR="009D12F8" w:rsidRPr="00DF3463" w:rsidRDefault="009D12F8" w:rsidP="009D12F8">
            <w:pPr>
              <w:pStyle w:val="Jin0"/>
              <w:shd w:val="clear" w:color="auto" w:fill="auto"/>
              <w:spacing w:after="0"/>
              <w:rPr>
                <w:sz w:val="13"/>
                <w:szCs w:val="13"/>
              </w:rPr>
            </w:pPr>
            <w:proofErr w:type="spellStart"/>
            <w:r w:rsidRPr="00DF3463">
              <w:rPr>
                <w:sz w:val="13"/>
                <w:szCs w:val="13"/>
              </w:rPr>
              <w:t>Alubutylová</w:t>
            </w:r>
            <w:proofErr w:type="spellEnd"/>
            <w:r w:rsidRPr="00DF3463">
              <w:rPr>
                <w:sz w:val="13"/>
                <w:szCs w:val="13"/>
              </w:rPr>
              <w:t xml:space="preserve"> páska</w:t>
            </w:r>
          </w:p>
        </w:tc>
        <w:tc>
          <w:tcPr>
            <w:tcW w:w="1075" w:type="dxa"/>
            <w:tcBorders>
              <w:top w:val="single" w:sz="4" w:space="0" w:color="auto"/>
              <w:left w:val="single" w:sz="4" w:space="0" w:color="auto"/>
            </w:tcBorders>
            <w:shd w:val="clear" w:color="auto" w:fill="FFFFFF"/>
            <w:vAlign w:val="bottom"/>
          </w:tcPr>
          <w:p w14:paraId="0263C42E"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4869BED9"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133</w:t>
            </w:r>
          </w:p>
        </w:tc>
        <w:tc>
          <w:tcPr>
            <w:tcW w:w="1075" w:type="dxa"/>
            <w:tcBorders>
              <w:top w:val="single" w:sz="4" w:space="0" w:color="auto"/>
              <w:left w:val="single" w:sz="4" w:space="0" w:color="auto"/>
            </w:tcBorders>
            <w:shd w:val="clear" w:color="auto" w:fill="FFFFFF"/>
          </w:tcPr>
          <w:p w14:paraId="1BCB7622" w14:textId="3DD1BF88"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677FC506" w14:textId="60527525"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7F0D4B5C" w14:textId="77777777" w:rsidTr="00652C48">
        <w:trPr>
          <w:trHeight w:hRule="exact" w:val="211"/>
          <w:jc w:val="center"/>
        </w:trPr>
        <w:tc>
          <w:tcPr>
            <w:tcW w:w="1109" w:type="dxa"/>
            <w:tcBorders>
              <w:top w:val="single" w:sz="4" w:space="0" w:color="auto"/>
              <w:left w:val="single" w:sz="4" w:space="0" w:color="auto"/>
            </w:tcBorders>
            <w:shd w:val="clear" w:color="auto" w:fill="FFFFFF"/>
            <w:vAlign w:val="bottom"/>
          </w:tcPr>
          <w:p w14:paraId="10768EA4"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21</w:t>
            </w:r>
          </w:p>
        </w:tc>
        <w:tc>
          <w:tcPr>
            <w:tcW w:w="3950" w:type="dxa"/>
            <w:tcBorders>
              <w:top w:val="single" w:sz="4" w:space="0" w:color="auto"/>
              <w:left w:val="single" w:sz="4" w:space="0" w:color="auto"/>
            </w:tcBorders>
            <w:shd w:val="clear" w:color="auto" w:fill="FFFFFF"/>
            <w:vAlign w:val="bottom"/>
          </w:tcPr>
          <w:p w14:paraId="2F4AE659" w14:textId="77777777" w:rsidR="009D12F8" w:rsidRPr="00DF3463" w:rsidRDefault="009D12F8" w:rsidP="009D12F8">
            <w:pPr>
              <w:pStyle w:val="Jin0"/>
              <w:shd w:val="clear" w:color="auto" w:fill="auto"/>
              <w:spacing w:after="0"/>
              <w:rPr>
                <w:sz w:val="13"/>
                <w:szCs w:val="13"/>
              </w:rPr>
            </w:pPr>
            <w:r w:rsidRPr="00DF3463">
              <w:rPr>
                <w:sz w:val="13"/>
                <w:szCs w:val="13"/>
              </w:rPr>
              <w:t>Guma do přítlačných lišt</w:t>
            </w:r>
          </w:p>
        </w:tc>
        <w:tc>
          <w:tcPr>
            <w:tcW w:w="1075" w:type="dxa"/>
            <w:tcBorders>
              <w:top w:val="single" w:sz="4" w:space="0" w:color="auto"/>
              <w:left w:val="single" w:sz="4" w:space="0" w:color="auto"/>
            </w:tcBorders>
            <w:shd w:val="clear" w:color="auto" w:fill="FFFFFF"/>
            <w:vAlign w:val="bottom"/>
          </w:tcPr>
          <w:p w14:paraId="6773A3B8"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5A5CBD4F"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266</w:t>
            </w:r>
          </w:p>
        </w:tc>
        <w:tc>
          <w:tcPr>
            <w:tcW w:w="1075" w:type="dxa"/>
            <w:tcBorders>
              <w:top w:val="single" w:sz="4" w:space="0" w:color="auto"/>
              <w:left w:val="single" w:sz="4" w:space="0" w:color="auto"/>
            </w:tcBorders>
            <w:shd w:val="clear" w:color="auto" w:fill="FFFFFF"/>
          </w:tcPr>
          <w:p w14:paraId="32D75605" w14:textId="4749A354"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0A0BBAE3" w14:textId="77AC8C48"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4BEE755D" w14:textId="77777777" w:rsidTr="00652C48">
        <w:trPr>
          <w:trHeight w:hRule="exact" w:val="206"/>
          <w:jc w:val="center"/>
        </w:trPr>
        <w:tc>
          <w:tcPr>
            <w:tcW w:w="1109" w:type="dxa"/>
            <w:tcBorders>
              <w:top w:val="single" w:sz="4" w:space="0" w:color="auto"/>
              <w:left w:val="single" w:sz="4" w:space="0" w:color="auto"/>
            </w:tcBorders>
            <w:shd w:val="clear" w:color="auto" w:fill="FFFFFF"/>
            <w:vAlign w:val="bottom"/>
          </w:tcPr>
          <w:p w14:paraId="3C1111C4"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22</w:t>
            </w:r>
          </w:p>
        </w:tc>
        <w:tc>
          <w:tcPr>
            <w:tcW w:w="3950" w:type="dxa"/>
            <w:tcBorders>
              <w:top w:val="single" w:sz="4" w:space="0" w:color="auto"/>
              <w:left w:val="single" w:sz="4" w:space="0" w:color="auto"/>
            </w:tcBorders>
            <w:shd w:val="clear" w:color="auto" w:fill="FFFFFF"/>
            <w:vAlign w:val="bottom"/>
          </w:tcPr>
          <w:p w14:paraId="75E36417" w14:textId="77777777" w:rsidR="009D12F8" w:rsidRPr="00DF3463" w:rsidRDefault="009D12F8" w:rsidP="009D12F8">
            <w:pPr>
              <w:pStyle w:val="Jin0"/>
              <w:shd w:val="clear" w:color="auto" w:fill="auto"/>
              <w:spacing w:after="0"/>
              <w:rPr>
                <w:sz w:val="13"/>
                <w:szCs w:val="13"/>
              </w:rPr>
            </w:pPr>
            <w:r w:rsidRPr="00DF3463">
              <w:rPr>
                <w:sz w:val="13"/>
                <w:szCs w:val="13"/>
              </w:rPr>
              <w:t xml:space="preserve">Sendvičový PUR panel s </w:t>
            </w:r>
            <w:proofErr w:type="spellStart"/>
            <w:proofErr w:type="gramStart"/>
            <w:r w:rsidRPr="00DF3463">
              <w:rPr>
                <w:sz w:val="13"/>
                <w:szCs w:val="13"/>
              </w:rPr>
              <w:t>ext.Al</w:t>
            </w:r>
            <w:proofErr w:type="spellEnd"/>
            <w:proofErr w:type="gramEnd"/>
            <w:r w:rsidRPr="00DF3463">
              <w:rPr>
                <w:sz w:val="13"/>
                <w:szCs w:val="13"/>
              </w:rPr>
              <w:t xml:space="preserve"> plechem </w:t>
            </w:r>
            <w:proofErr w:type="spellStart"/>
            <w:r w:rsidRPr="00DF3463">
              <w:rPr>
                <w:sz w:val="13"/>
                <w:szCs w:val="13"/>
              </w:rPr>
              <w:t>tl</w:t>
            </w:r>
            <w:proofErr w:type="spellEnd"/>
            <w:r w:rsidRPr="00DF3463">
              <w:rPr>
                <w:sz w:val="13"/>
                <w:szCs w:val="13"/>
              </w:rPr>
              <w:t xml:space="preserve">. 2 mm </w:t>
            </w:r>
            <w:proofErr w:type="spellStart"/>
            <w:r w:rsidRPr="00DF3463">
              <w:rPr>
                <w:sz w:val="13"/>
                <w:szCs w:val="13"/>
              </w:rPr>
              <w:t>Ral</w:t>
            </w:r>
            <w:proofErr w:type="spellEnd"/>
            <w:r w:rsidRPr="00DF3463">
              <w:rPr>
                <w:sz w:val="13"/>
                <w:szCs w:val="13"/>
              </w:rPr>
              <w:t xml:space="preserve"> 9006</w:t>
            </w:r>
          </w:p>
        </w:tc>
        <w:tc>
          <w:tcPr>
            <w:tcW w:w="1075" w:type="dxa"/>
            <w:tcBorders>
              <w:top w:val="single" w:sz="4" w:space="0" w:color="auto"/>
              <w:left w:val="single" w:sz="4" w:space="0" w:color="auto"/>
            </w:tcBorders>
            <w:shd w:val="clear" w:color="auto" w:fill="FFFFFF"/>
            <w:vAlign w:val="bottom"/>
          </w:tcPr>
          <w:p w14:paraId="2F83C908" w14:textId="77777777" w:rsidR="009D12F8" w:rsidRPr="00DF3463" w:rsidRDefault="009D12F8" w:rsidP="009D12F8">
            <w:pPr>
              <w:pStyle w:val="Jin0"/>
              <w:shd w:val="clear" w:color="auto" w:fill="auto"/>
              <w:spacing w:after="0"/>
              <w:jc w:val="center"/>
              <w:rPr>
                <w:sz w:val="13"/>
                <w:szCs w:val="13"/>
              </w:rPr>
            </w:pPr>
            <w:r w:rsidRPr="00DF3463">
              <w:rPr>
                <w:sz w:val="13"/>
                <w:szCs w:val="13"/>
              </w:rPr>
              <w:t>m2</w:t>
            </w:r>
          </w:p>
        </w:tc>
        <w:tc>
          <w:tcPr>
            <w:tcW w:w="1080" w:type="dxa"/>
            <w:tcBorders>
              <w:top w:val="single" w:sz="4" w:space="0" w:color="auto"/>
              <w:left w:val="single" w:sz="4" w:space="0" w:color="auto"/>
            </w:tcBorders>
            <w:shd w:val="clear" w:color="auto" w:fill="FFFFFF"/>
            <w:vAlign w:val="bottom"/>
          </w:tcPr>
          <w:p w14:paraId="6DC4095A"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60</w:t>
            </w:r>
          </w:p>
        </w:tc>
        <w:tc>
          <w:tcPr>
            <w:tcW w:w="1075" w:type="dxa"/>
            <w:tcBorders>
              <w:top w:val="single" w:sz="4" w:space="0" w:color="auto"/>
              <w:left w:val="single" w:sz="4" w:space="0" w:color="auto"/>
            </w:tcBorders>
            <w:shd w:val="clear" w:color="auto" w:fill="FFFFFF"/>
          </w:tcPr>
          <w:p w14:paraId="14A7AC8C" w14:textId="2E6AB0DC"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7F932B3B" w14:textId="48BC074E" w:rsidR="009D12F8" w:rsidRPr="00DF3463" w:rsidRDefault="009D12F8" w:rsidP="009D12F8">
            <w:pPr>
              <w:pStyle w:val="Jin0"/>
              <w:shd w:val="clear" w:color="auto" w:fill="auto"/>
              <w:spacing w:after="0"/>
              <w:jc w:val="center"/>
              <w:rPr>
                <w:sz w:val="13"/>
                <w:szCs w:val="13"/>
              </w:rPr>
            </w:pPr>
            <w:r w:rsidRPr="00DF3463">
              <w:t>XXXX</w:t>
            </w:r>
          </w:p>
        </w:tc>
      </w:tr>
      <w:tr w:rsidR="009D12F8" w:rsidRPr="00DF3463" w14:paraId="11BB3A65" w14:textId="77777777">
        <w:trPr>
          <w:trHeight w:hRule="exact" w:val="216"/>
          <w:jc w:val="center"/>
        </w:trPr>
        <w:tc>
          <w:tcPr>
            <w:tcW w:w="1109" w:type="dxa"/>
            <w:tcBorders>
              <w:top w:val="single" w:sz="4" w:space="0" w:color="auto"/>
              <w:left w:val="single" w:sz="4" w:space="0" w:color="auto"/>
            </w:tcBorders>
            <w:shd w:val="clear" w:color="auto" w:fill="D8D8D8"/>
          </w:tcPr>
          <w:p w14:paraId="16193F3D" w14:textId="77777777" w:rsidR="009D12F8" w:rsidRPr="00DF3463" w:rsidRDefault="009D12F8" w:rsidP="009D12F8">
            <w:pPr>
              <w:rPr>
                <w:sz w:val="10"/>
                <w:szCs w:val="10"/>
              </w:rPr>
            </w:pPr>
          </w:p>
        </w:tc>
        <w:tc>
          <w:tcPr>
            <w:tcW w:w="3950" w:type="dxa"/>
            <w:tcBorders>
              <w:top w:val="single" w:sz="4" w:space="0" w:color="auto"/>
              <w:left w:val="single" w:sz="4" w:space="0" w:color="auto"/>
            </w:tcBorders>
            <w:shd w:val="clear" w:color="auto" w:fill="D8D8D8"/>
            <w:vAlign w:val="bottom"/>
          </w:tcPr>
          <w:p w14:paraId="619BC174" w14:textId="77777777" w:rsidR="009D12F8" w:rsidRPr="00DF3463" w:rsidRDefault="009D12F8" w:rsidP="009D12F8">
            <w:pPr>
              <w:pStyle w:val="Jin0"/>
              <w:shd w:val="clear" w:color="auto" w:fill="auto"/>
              <w:spacing w:after="0"/>
              <w:rPr>
                <w:sz w:val="15"/>
                <w:szCs w:val="15"/>
              </w:rPr>
            </w:pPr>
            <w:r w:rsidRPr="00DF3463">
              <w:rPr>
                <w:sz w:val="15"/>
                <w:szCs w:val="15"/>
              </w:rPr>
              <w:t>PLÁŠŤ STŘEŠNÍ ŠIKMÝ</w:t>
            </w:r>
          </w:p>
        </w:tc>
        <w:tc>
          <w:tcPr>
            <w:tcW w:w="1075" w:type="dxa"/>
            <w:tcBorders>
              <w:top w:val="single" w:sz="4" w:space="0" w:color="auto"/>
              <w:left w:val="single" w:sz="4" w:space="0" w:color="auto"/>
            </w:tcBorders>
            <w:shd w:val="clear" w:color="auto" w:fill="D8D8D8"/>
          </w:tcPr>
          <w:p w14:paraId="2F59651F" w14:textId="77777777" w:rsidR="009D12F8" w:rsidRPr="00DF3463" w:rsidRDefault="009D12F8" w:rsidP="009D12F8">
            <w:pPr>
              <w:rPr>
                <w:sz w:val="10"/>
                <w:szCs w:val="10"/>
              </w:rPr>
            </w:pPr>
          </w:p>
        </w:tc>
        <w:tc>
          <w:tcPr>
            <w:tcW w:w="1080" w:type="dxa"/>
            <w:tcBorders>
              <w:top w:val="single" w:sz="4" w:space="0" w:color="auto"/>
              <w:left w:val="single" w:sz="4" w:space="0" w:color="auto"/>
            </w:tcBorders>
            <w:shd w:val="clear" w:color="auto" w:fill="D8D8D8"/>
          </w:tcPr>
          <w:p w14:paraId="138911E8" w14:textId="77777777" w:rsidR="009D12F8" w:rsidRPr="00DF3463" w:rsidRDefault="009D12F8" w:rsidP="009D12F8">
            <w:pPr>
              <w:rPr>
                <w:sz w:val="10"/>
                <w:szCs w:val="10"/>
              </w:rPr>
            </w:pPr>
          </w:p>
        </w:tc>
        <w:tc>
          <w:tcPr>
            <w:tcW w:w="1075" w:type="dxa"/>
            <w:tcBorders>
              <w:top w:val="single" w:sz="4" w:space="0" w:color="auto"/>
              <w:left w:val="single" w:sz="4" w:space="0" w:color="auto"/>
            </w:tcBorders>
            <w:shd w:val="clear" w:color="auto" w:fill="D8D8D8"/>
          </w:tcPr>
          <w:p w14:paraId="0C80BB3D" w14:textId="4E0FB3D3"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D8D8D8"/>
          </w:tcPr>
          <w:p w14:paraId="419BD15A" w14:textId="70710B35" w:rsidR="009D12F8" w:rsidRPr="00DF3463" w:rsidRDefault="009D12F8" w:rsidP="009D12F8">
            <w:pPr>
              <w:rPr>
                <w:sz w:val="10"/>
                <w:szCs w:val="10"/>
              </w:rPr>
            </w:pPr>
            <w:r w:rsidRPr="00DF3463">
              <w:t>XXXX</w:t>
            </w:r>
          </w:p>
        </w:tc>
      </w:tr>
      <w:tr w:rsidR="009D12F8" w:rsidRPr="00DF3463" w14:paraId="7671FFEA" w14:textId="77777777" w:rsidTr="00652C48">
        <w:trPr>
          <w:trHeight w:hRule="exact" w:val="235"/>
          <w:jc w:val="center"/>
        </w:trPr>
        <w:tc>
          <w:tcPr>
            <w:tcW w:w="1109" w:type="dxa"/>
            <w:tcBorders>
              <w:top w:val="single" w:sz="4" w:space="0" w:color="auto"/>
              <w:left w:val="single" w:sz="4" w:space="0" w:color="auto"/>
            </w:tcBorders>
            <w:shd w:val="clear" w:color="auto" w:fill="FFFFFF"/>
            <w:vAlign w:val="bottom"/>
          </w:tcPr>
          <w:p w14:paraId="56BC0038"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23</w:t>
            </w:r>
          </w:p>
        </w:tc>
        <w:tc>
          <w:tcPr>
            <w:tcW w:w="3950" w:type="dxa"/>
            <w:tcBorders>
              <w:top w:val="single" w:sz="4" w:space="0" w:color="auto"/>
              <w:left w:val="single" w:sz="4" w:space="0" w:color="auto"/>
            </w:tcBorders>
            <w:shd w:val="clear" w:color="auto" w:fill="FFFFFF"/>
            <w:vAlign w:val="bottom"/>
          </w:tcPr>
          <w:p w14:paraId="056141C9" w14:textId="77777777" w:rsidR="009D12F8" w:rsidRPr="00DF3463" w:rsidRDefault="009D12F8" w:rsidP="009D12F8">
            <w:pPr>
              <w:pStyle w:val="Jin0"/>
              <w:shd w:val="clear" w:color="auto" w:fill="auto"/>
              <w:spacing w:after="0"/>
              <w:rPr>
                <w:sz w:val="13"/>
                <w:szCs w:val="13"/>
              </w:rPr>
            </w:pPr>
            <w:r w:rsidRPr="00DF3463">
              <w:rPr>
                <w:sz w:val="13"/>
                <w:szCs w:val="13"/>
              </w:rPr>
              <w:t>Demontáž lišt + poškozených skel</w:t>
            </w:r>
          </w:p>
        </w:tc>
        <w:tc>
          <w:tcPr>
            <w:tcW w:w="1075" w:type="dxa"/>
            <w:tcBorders>
              <w:top w:val="single" w:sz="4" w:space="0" w:color="auto"/>
              <w:left w:val="single" w:sz="4" w:space="0" w:color="auto"/>
            </w:tcBorders>
            <w:shd w:val="clear" w:color="auto" w:fill="FFFFFF"/>
            <w:vAlign w:val="bottom"/>
          </w:tcPr>
          <w:p w14:paraId="7F255C89"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575BED87" w14:textId="77777777" w:rsidR="009D12F8" w:rsidRPr="00DF3463" w:rsidRDefault="009D12F8" w:rsidP="009D12F8">
            <w:pPr>
              <w:pStyle w:val="Jin0"/>
              <w:shd w:val="clear" w:color="auto" w:fill="auto"/>
              <w:spacing w:after="0"/>
              <w:jc w:val="center"/>
              <w:rPr>
                <w:sz w:val="13"/>
                <w:szCs w:val="13"/>
              </w:rPr>
            </w:pPr>
            <w:r w:rsidRPr="00DF3463">
              <w:rPr>
                <w:sz w:val="13"/>
                <w:szCs w:val="13"/>
              </w:rPr>
              <w:t>7</w:t>
            </w:r>
          </w:p>
        </w:tc>
        <w:tc>
          <w:tcPr>
            <w:tcW w:w="1075" w:type="dxa"/>
            <w:tcBorders>
              <w:top w:val="single" w:sz="4" w:space="0" w:color="auto"/>
              <w:left w:val="single" w:sz="4" w:space="0" w:color="auto"/>
            </w:tcBorders>
            <w:shd w:val="clear" w:color="auto" w:fill="FFFFFF"/>
          </w:tcPr>
          <w:p w14:paraId="7CB43453" w14:textId="0294B652"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28483DA7" w14:textId="7E3E62D2"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5E3022B9" w14:textId="77777777" w:rsidTr="00652C48">
        <w:trPr>
          <w:trHeight w:hRule="exact" w:val="240"/>
          <w:jc w:val="center"/>
        </w:trPr>
        <w:tc>
          <w:tcPr>
            <w:tcW w:w="1109" w:type="dxa"/>
            <w:tcBorders>
              <w:top w:val="single" w:sz="4" w:space="0" w:color="auto"/>
              <w:left w:val="single" w:sz="4" w:space="0" w:color="auto"/>
            </w:tcBorders>
            <w:shd w:val="clear" w:color="auto" w:fill="FFFFFF"/>
            <w:vAlign w:val="bottom"/>
          </w:tcPr>
          <w:p w14:paraId="0E73A275"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24</w:t>
            </w:r>
          </w:p>
        </w:tc>
        <w:tc>
          <w:tcPr>
            <w:tcW w:w="3950" w:type="dxa"/>
            <w:tcBorders>
              <w:top w:val="single" w:sz="4" w:space="0" w:color="auto"/>
              <w:left w:val="single" w:sz="4" w:space="0" w:color="auto"/>
            </w:tcBorders>
            <w:shd w:val="clear" w:color="auto" w:fill="FFFFFF"/>
            <w:vAlign w:val="bottom"/>
          </w:tcPr>
          <w:p w14:paraId="052C0C18" w14:textId="77777777" w:rsidR="009D12F8" w:rsidRPr="00DF3463" w:rsidRDefault="009D12F8" w:rsidP="009D12F8">
            <w:pPr>
              <w:pStyle w:val="Jin0"/>
              <w:shd w:val="clear" w:color="auto" w:fill="auto"/>
              <w:spacing w:after="0"/>
              <w:rPr>
                <w:sz w:val="13"/>
                <w:szCs w:val="13"/>
              </w:rPr>
            </w:pPr>
            <w:r w:rsidRPr="00DF3463">
              <w:rPr>
                <w:sz w:val="13"/>
                <w:szCs w:val="13"/>
              </w:rPr>
              <w:t>Demontáž lišt</w:t>
            </w:r>
          </w:p>
        </w:tc>
        <w:tc>
          <w:tcPr>
            <w:tcW w:w="1075" w:type="dxa"/>
            <w:tcBorders>
              <w:top w:val="single" w:sz="4" w:space="0" w:color="auto"/>
              <w:left w:val="single" w:sz="4" w:space="0" w:color="auto"/>
            </w:tcBorders>
            <w:shd w:val="clear" w:color="auto" w:fill="FFFFFF"/>
            <w:vAlign w:val="bottom"/>
          </w:tcPr>
          <w:p w14:paraId="05D8A0EE"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62A28461"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117</w:t>
            </w:r>
          </w:p>
        </w:tc>
        <w:tc>
          <w:tcPr>
            <w:tcW w:w="1075" w:type="dxa"/>
            <w:tcBorders>
              <w:top w:val="single" w:sz="4" w:space="0" w:color="auto"/>
              <w:left w:val="single" w:sz="4" w:space="0" w:color="auto"/>
            </w:tcBorders>
            <w:shd w:val="clear" w:color="auto" w:fill="FFFFFF"/>
          </w:tcPr>
          <w:p w14:paraId="0FBD66BE" w14:textId="432A7944"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701B30E8" w14:textId="5D023940"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13FED7DB" w14:textId="77777777" w:rsidTr="00652C48">
        <w:trPr>
          <w:trHeight w:hRule="exact" w:val="235"/>
          <w:jc w:val="center"/>
        </w:trPr>
        <w:tc>
          <w:tcPr>
            <w:tcW w:w="1109" w:type="dxa"/>
            <w:tcBorders>
              <w:top w:val="single" w:sz="4" w:space="0" w:color="auto"/>
              <w:left w:val="single" w:sz="4" w:space="0" w:color="auto"/>
            </w:tcBorders>
            <w:shd w:val="clear" w:color="auto" w:fill="FFFFFF"/>
            <w:vAlign w:val="bottom"/>
          </w:tcPr>
          <w:p w14:paraId="77B10984"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25</w:t>
            </w:r>
          </w:p>
        </w:tc>
        <w:tc>
          <w:tcPr>
            <w:tcW w:w="3950" w:type="dxa"/>
            <w:tcBorders>
              <w:top w:val="single" w:sz="4" w:space="0" w:color="auto"/>
              <w:left w:val="single" w:sz="4" w:space="0" w:color="auto"/>
            </w:tcBorders>
            <w:shd w:val="clear" w:color="auto" w:fill="FFFFFF"/>
            <w:vAlign w:val="bottom"/>
          </w:tcPr>
          <w:p w14:paraId="5DC705E3" w14:textId="77777777" w:rsidR="009D12F8" w:rsidRPr="00DF3463" w:rsidRDefault="009D12F8" w:rsidP="009D12F8">
            <w:pPr>
              <w:pStyle w:val="Jin0"/>
              <w:shd w:val="clear" w:color="auto" w:fill="auto"/>
              <w:spacing w:after="0"/>
              <w:rPr>
                <w:sz w:val="13"/>
                <w:szCs w:val="13"/>
              </w:rPr>
            </w:pPr>
            <w:r w:rsidRPr="00DF3463">
              <w:rPr>
                <w:sz w:val="13"/>
                <w:szCs w:val="13"/>
              </w:rPr>
              <w:t>Čištění systému</w:t>
            </w:r>
          </w:p>
        </w:tc>
        <w:tc>
          <w:tcPr>
            <w:tcW w:w="1075" w:type="dxa"/>
            <w:tcBorders>
              <w:top w:val="single" w:sz="4" w:space="0" w:color="auto"/>
              <w:left w:val="single" w:sz="4" w:space="0" w:color="auto"/>
            </w:tcBorders>
            <w:shd w:val="clear" w:color="auto" w:fill="FFFFFF"/>
            <w:vAlign w:val="bottom"/>
          </w:tcPr>
          <w:p w14:paraId="3739B5E6"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3C0409A1"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117</w:t>
            </w:r>
          </w:p>
        </w:tc>
        <w:tc>
          <w:tcPr>
            <w:tcW w:w="1075" w:type="dxa"/>
            <w:tcBorders>
              <w:top w:val="single" w:sz="4" w:space="0" w:color="auto"/>
              <w:left w:val="single" w:sz="4" w:space="0" w:color="auto"/>
            </w:tcBorders>
            <w:shd w:val="clear" w:color="auto" w:fill="FFFFFF"/>
          </w:tcPr>
          <w:p w14:paraId="01F22D80" w14:textId="3D793FDB"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42C829F8" w14:textId="794CAC77"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2973C72B" w14:textId="77777777" w:rsidTr="007F228E">
        <w:trPr>
          <w:trHeight w:hRule="exact" w:val="240"/>
          <w:jc w:val="center"/>
        </w:trPr>
        <w:tc>
          <w:tcPr>
            <w:tcW w:w="1109" w:type="dxa"/>
            <w:tcBorders>
              <w:top w:val="single" w:sz="4" w:space="0" w:color="auto"/>
              <w:left w:val="single" w:sz="4" w:space="0" w:color="auto"/>
            </w:tcBorders>
            <w:shd w:val="clear" w:color="auto" w:fill="FFFFFF"/>
            <w:vAlign w:val="bottom"/>
          </w:tcPr>
          <w:p w14:paraId="32AB9EFD"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26</w:t>
            </w:r>
          </w:p>
        </w:tc>
        <w:tc>
          <w:tcPr>
            <w:tcW w:w="3950" w:type="dxa"/>
            <w:tcBorders>
              <w:top w:val="single" w:sz="4" w:space="0" w:color="auto"/>
              <w:left w:val="single" w:sz="4" w:space="0" w:color="auto"/>
            </w:tcBorders>
            <w:shd w:val="clear" w:color="auto" w:fill="FFFFFF"/>
            <w:vAlign w:val="bottom"/>
          </w:tcPr>
          <w:p w14:paraId="7CFF0CC0" w14:textId="77777777" w:rsidR="009D12F8" w:rsidRPr="00DF3463" w:rsidRDefault="009D12F8" w:rsidP="009D12F8">
            <w:pPr>
              <w:pStyle w:val="Jin0"/>
              <w:shd w:val="clear" w:color="auto" w:fill="auto"/>
              <w:spacing w:after="0"/>
              <w:rPr>
                <w:sz w:val="13"/>
                <w:szCs w:val="13"/>
              </w:rPr>
            </w:pPr>
            <w:r w:rsidRPr="00DF3463">
              <w:rPr>
                <w:sz w:val="13"/>
                <w:szCs w:val="13"/>
              </w:rPr>
              <w:t xml:space="preserve">Mytí skel </w:t>
            </w:r>
            <w:proofErr w:type="gramStart"/>
            <w:r w:rsidRPr="00DF3463">
              <w:rPr>
                <w:sz w:val="13"/>
                <w:szCs w:val="13"/>
              </w:rPr>
              <w:t xml:space="preserve">( </w:t>
            </w:r>
            <w:proofErr w:type="spellStart"/>
            <w:r w:rsidRPr="00DF3463">
              <w:rPr>
                <w:sz w:val="13"/>
                <w:szCs w:val="13"/>
              </w:rPr>
              <w:t>ext</w:t>
            </w:r>
            <w:proofErr w:type="spellEnd"/>
            <w:r w:rsidRPr="00DF3463">
              <w:rPr>
                <w:sz w:val="13"/>
                <w:szCs w:val="13"/>
              </w:rPr>
              <w:t>.</w:t>
            </w:r>
            <w:proofErr w:type="gramEnd"/>
            <w:r w:rsidRPr="00DF3463">
              <w:rPr>
                <w:sz w:val="13"/>
                <w:szCs w:val="13"/>
              </w:rPr>
              <w:t>)</w:t>
            </w:r>
          </w:p>
        </w:tc>
        <w:tc>
          <w:tcPr>
            <w:tcW w:w="1075" w:type="dxa"/>
            <w:tcBorders>
              <w:top w:val="single" w:sz="4" w:space="0" w:color="auto"/>
              <w:left w:val="single" w:sz="4" w:space="0" w:color="auto"/>
            </w:tcBorders>
            <w:shd w:val="clear" w:color="auto" w:fill="FFFFFF"/>
            <w:vAlign w:val="bottom"/>
          </w:tcPr>
          <w:p w14:paraId="5F990E78"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0DCD0104"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117</w:t>
            </w:r>
          </w:p>
        </w:tc>
        <w:tc>
          <w:tcPr>
            <w:tcW w:w="1075" w:type="dxa"/>
            <w:tcBorders>
              <w:top w:val="single" w:sz="4" w:space="0" w:color="auto"/>
              <w:left w:val="single" w:sz="4" w:space="0" w:color="auto"/>
            </w:tcBorders>
            <w:shd w:val="clear" w:color="auto" w:fill="FFFFFF"/>
          </w:tcPr>
          <w:p w14:paraId="0CACADC1" w14:textId="19A1C485"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57927A89" w14:textId="7CFA2733"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45D65A22" w14:textId="77777777" w:rsidTr="007F228E">
        <w:trPr>
          <w:trHeight w:hRule="exact" w:val="235"/>
          <w:jc w:val="center"/>
        </w:trPr>
        <w:tc>
          <w:tcPr>
            <w:tcW w:w="1109" w:type="dxa"/>
            <w:tcBorders>
              <w:top w:val="single" w:sz="4" w:space="0" w:color="auto"/>
              <w:left w:val="single" w:sz="4" w:space="0" w:color="auto"/>
            </w:tcBorders>
            <w:shd w:val="clear" w:color="auto" w:fill="FFFFFF"/>
            <w:vAlign w:val="bottom"/>
          </w:tcPr>
          <w:p w14:paraId="59AC7797"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27</w:t>
            </w:r>
          </w:p>
        </w:tc>
        <w:tc>
          <w:tcPr>
            <w:tcW w:w="3950" w:type="dxa"/>
            <w:tcBorders>
              <w:top w:val="single" w:sz="4" w:space="0" w:color="auto"/>
              <w:left w:val="single" w:sz="4" w:space="0" w:color="auto"/>
            </w:tcBorders>
            <w:shd w:val="clear" w:color="auto" w:fill="FFFFFF"/>
            <w:vAlign w:val="bottom"/>
          </w:tcPr>
          <w:p w14:paraId="4874B3D2" w14:textId="77777777" w:rsidR="009D12F8" w:rsidRPr="00DF3463" w:rsidRDefault="009D12F8" w:rsidP="009D12F8">
            <w:pPr>
              <w:pStyle w:val="Jin0"/>
              <w:shd w:val="clear" w:color="auto" w:fill="auto"/>
              <w:spacing w:after="0"/>
              <w:rPr>
                <w:sz w:val="13"/>
                <w:szCs w:val="13"/>
              </w:rPr>
            </w:pPr>
            <w:r w:rsidRPr="00DF3463">
              <w:rPr>
                <w:sz w:val="13"/>
                <w:szCs w:val="13"/>
              </w:rPr>
              <w:t>Montáž skel + lišt + tmelení</w:t>
            </w:r>
          </w:p>
        </w:tc>
        <w:tc>
          <w:tcPr>
            <w:tcW w:w="1075" w:type="dxa"/>
            <w:tcBorders>
              <w:top w:val="single" w:sz="4" w:space="0" w:color="auto"/>
              <w:left w:val="single" w:sz="4" w:space="0" w:color="auto"/>
            </w:tcBorders>
            <w:shd w:val="clear" w:color="auto" w:fill="FFFFFF"/>
            <w:vAlign w:val="bottom"/>
          </w:tcPr>
          <w:p w14:paraId="40236292"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2889485E" w14:textId="77777777" w:rsidR="009D12F8" w:rsidRPr="00DF3463" w:rsidRDefault="009D12F8" w:rsidP="009D12F8">
            <w:pPr>
              <w:pStyle w:val="Jin0"/>
              <w:shd w:val="clear" w:color="auto" w:fill="auto"/>
              <w:spacing w:after="0"/>
              <w:jc w:val="center"/>
              <w:rPr>
                <w:sz w:val="13"/>
                <w:szCs w:val="13"/>
              </w:rPr>
            </w:pPr>
            <w:r w:rsidRPr="00DF3463">
              <w:rPr>
                <w:sz w:val="13"/>
                <w:szCs w:val="13"/>
              </w:rPr>
              <w:t>7</w:t>
            </w:r>
          </w:p>
        </w:tc>
        <w:tc>
          <w:tcPr>
            <w:tcW w:w="1075" w:type="dxa"/>
            <w:tcBorders>
              <w:top w:val="single" w:sz="4" w:space="0" w:color="auto"/>
              <w:left w:val="single" w:sz="4" w:space="0" w:color="auto"/>
            </w:tcBorders>
            <w:shd w:val="clear" w:color="auto" w:fill="FFFFFF"/>
          </w:tcPr>
          <w:p w14:paraId="35AA0302" w14:textId="181B58FD"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56423ACB" w14:textId="69793329" w:rsidR="009D12F8" w:rsidRPr="00DF3463" w:rsidRDefault="009D12F8" w:rsidP="009D12F8">
            <w:pPr>
              <w:pStyle w:val="Jin0"/>
              <w:shd w:val="clear" w:color="auto" w:fill="auto"/>
              <w:spacing w:after="0"/>
              <w:ind w:firstLine="300"/>
              <w:jc w:val="both"/>
              <w:rPr>
                <w:sz w:val="13"/>
                <w:szCs w:val="13"/>
              </w:rPr>
            </w:pPr>
            <w:r w:rsidRPr="00DF3463">
              <w:t>XXXX</w:t>
            </w:r>
          </w:p>
        </w:tc>
      </w:tr>
      <w:tr w:rsidR="009D12F8" w:rsidRPr="00DF3463" w14:paraId="02A19E1A" w14:textId="77777777" w:rsidTr="007F228E">
        <w:trPr>
          <w:trHeight w:hRule="exact" w:val="240"/>
          <w:jc w:val="center"/>
        </w:trPr>
        <w:tc>
          <w:tcPr>
            <w:tcW w:w="1109" w:type="dxa"/>
            <w:tcBorders>
              <w:top w:val="single" w:sz="4" w:space="0" w:color="auto"/>
              <w:left w:val="single" w:sz="4" w:space="0" w:color="auto"/>
            </w:tcBorders>
            <w:shd w:val="clear" w:color="auto" w:fill="FFFFFF"/>
            <w:vAlign w:val="bottom"/>
          </w:tcPr>
          <w:p w14:paraId="4B4CA2C4"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28</w:t>
            </w:r>
          </w:p>
        </w:tc>
        <w:tc>
          <w:tcPr>
            <w:tcW w:w="3950" w:type="dxa"/>
            <w:tcBorders>
              <w:top w:val="single" w:sz="4" w:space="0" w:color="auto"/>
              <w:left w:val="single" w:sz="4" w:space="0" w:color="auto"/>
            </w:tcBorders>
            <w:shd w:val="clear" w:color="auto" w:fill="FFFFFF"/>
            <w:vAlign w:val="bottom"/>
          </w:tcPr>
          <w:p w14:paraId="560D1FEE" w14:textId="77777777" w:rsidR="009D12F8" w:rsidRPr="00DF3463" w:rsidRDefault="009D12F8" w:rsidP="009D12F8">
            <w:pPr>
              <w:pStyle w:val="Jin0"/>
              <w:shd w:val="clear" w:color="auto" w:fill="auto"/>
              <w:spacing w:after="0"/>
              <w:rPr>
                <w:sz w:val="13"/>
                <w:szCs w:val="13"/>
              </w:rPr>
            </w:pPr>
            <w:r w:rsidRPr="00DF3463">
              <w:rPr>
                <w:sz w:val="13"/>
                <w:szCs w:val="13"/>
              </w:rPr>
              <w:t>Montáž lišt + tmelení</w:t>
            </w:r>
          </w:p>
        </w:tc>
        <w:tc>
          <w:tcPr>
            <w:tcW w:w="1075" w:type="dxa"/>
            <w:tcBorders>
              <w:top w:val="single" w:sz="4" w:space="0" w:color="auto"/>
              <w:left w:val="single" w:sz="4" w:space="0" w:color="auto"/>
            </w:tcBorders>
            <w:shd w:val="clear" w:color="auto" w:fill="FFFFFF"/>
            <w:vAlign w:val="bottom"/>
          </w:tcPr>
          <w:p w14:paraId="508EC86C" w14:textId="77777777" w:rsidR="009D12F8" w:rsidRPr="00DF3463" w:rsidRDefault="009D12F8" w:rsidP="009D12F8">
            <w:pPr>
              <w:pStyle w:val="Jin0"/>
              <w:shd w:val="clear" w:color="auto" w:fill="auto"/>
              <w:spacing w:after="0" w:line="139" w:lineRule="auto"/>
              <w:jc w:val="center"/>
              <w:rPr>
                <w:sz w:val="13"/>
                <w:szCs w:val="13"/>
              </w:rPr>
            </w:pPr>
            <w:r w:rsidRPr="00DF3463">
              <w:rPr>
                <w:sz w:val="10"/>
                <w:szCs w:val="10"/>
              </w:rPr>
              <w:t xml:space="preserve">2 </w:t>
            </w:r>
            <w:r w:rsidRPr="00DF3463">
              <w:rPr>
                <w:sz w:val="13"/>
                <w:szCs w:val="13"/>
              </w:rPr>
              <w:t>m</w:t>
            </w:r>
          </w:p>
        </w:tc>
        <w:tc>
          <w:tcPr>
            <w:tcW w:w="1080" w:type="dxa"/>
            <w:tcBorders>
              <w:top w:val="single" w:sz="4" w:space="0" w:color="auto"/>
              <w:left w:val="single" w:sz="4" w:space="0" w:color="auto"/>
            </w:tcBorders>
            <w:shd w:val="clear" w:color="auto" w:fill="FFFFFF"/>
            <w:vAlign w:val="bottom"/>
          </w:tcPr>
          <w:p w14:paraId="10ABC4B5"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117</w:t>
            </w:r>
          </w:p>
        </w:tc>
        <w:tc>
          <w:tcPr>
            <w:tcW w:w="1075" w:type="dxa"/>
            <w:tcBorders>
              <w:top w:val="single" w:sz="4" w:space="0" w:color="auto"/>
              <w:left w:val="single" w:sz="4" w:space="0" w:color="auto"/>
            </w:tcBorders>
            <w:shd w:val="clear" w:color="auto" w:fill="FFFFFF"/>
          </w:tcPr>
          <w:p w14:paraId="28A615B1" w14:textId="47FA2915"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069AFB26" w14:textId="1C7ED8DB" w:rsidR="009D12F8" w:rsidRPr="00DF3463" w:rsidRDefault="009D12F8" w:rsidP="009D12F8">
            <w:pPr>
              <w:pStyle w:val="Jin0"/>
              <w:shd w:val="clear" w:color="auto" w:fill="auto"/>
              <w:spacing w:after="0"/>
              <w:jc w:val="center"/>
              <w:rPr>
                <w:sz w:val="13"/>
                <w:szCs w:val="13"/>
              </w:rPr>
            </w:pPr>
            <w:r w:rsidRPr="00DF3463">
              <w:t>XXXX</w:t>
            </w:r>
          </w:p>
        </w:tc>
      </w:tr>
      <w:tr w:rsidR="009D12F8" w:rsidRPr="00DF3463" w14:paraId="2E4D8CAE" w14:textId="77777777" w:rsidTr="007F228E">
        <w:trPr>
          <w:trHeight w:hRule="exact" w:val="211"/>
          <w:jc w:val="center"/>
        </w:trPr>
        <w:tc>
          <w:tcPr>
            <w:tcW w:w="1109" w:type="dxa"/>
            <w:tcBorders>
              <w:top w:val="single" w:sz="4" w:space="0" w:color="auto"/>
              <w:left w:val="single" w:sz="4" w:space="0" w:color="auto"/>
            </w:tcBorders>
            <w:shd w:val="clear" w:color="auto" w:fill="FFFFFF"/>
            <w:vAlign w:val="bottom"/>
          </w:tcPr>
          <w:p w14:paraId="0D3AEEE4" w14:textId="77777777" w:rsidR="009D12F8" w:rsidRPr="00DF3463" w:rsidRDefault="009D12F8" w:rsidP="009D12F8">
            <w:pPr>
              <w:pStyle w:val="Jin0"/>
              <w:shd w:val="clear" w:color="auto" w:fill="auto"/>
              <w:spacing w:after="0"/>
              <w:ind w:firstLine="460"/>
              <w:jc w:val="both"/>
              <w:rPr>
                <w:sz w:val="13"/>
                <w:szCs w:val="13"/>
              </w:rPr>
            </w:pPr>
            <w:r w:rsidRPr="00DF3463">
              <w:rPr>
                <w:sz w:val="13"/>
                <w:szCs w:val="13"/>
              </w:rPr>
              <w:t>29</w:t>
            </w:r>
          </w:p>
        </w:tc>
        <w:tc>
          <w:tcPr>
            <w:tcW w:w="3950" w:type="dxa"/>
            <w:tcBorders>
              <w:top w:val="single" w:sz="4" w:space="0" w:color="auto"/>
              <w:left w:val="single" w:sz="4" w:space="0" w:color="auto"/>
            </w:tcBorders>
            <w:shd w:val="clear" w:color="auto" w:fill="FFFFFF"/>
            <w:vAlign w:val="bottom"/>
          </w:tcPr>
          <w:p w14:paraId="28EB5116" w14:textId="77777777" w:rsidR="009D12F8" w:rsidRPr="00DF3463" w:rsidRDefault="009D12F8" w:rsidP="009D12F8">
            <w:pPr>
              <w:pStyle w:val="Jin0"/>
              <w:shd w:val="clear" w:color="auto" w:fill="auto"/>
              <w:spacing w:after="0"/>
              <w:rPr>
                <w:sz w:val="13"/>
                <w:szCs w:val="13"/>
              </w:rPr>
            </w:pPr>
            <w:proofErr w:type="spellStart"/>
            <w:r w:rsidRPr="00DF3463">
              <w:rPr>
                <w:sz w:val="13"/>
                <w:szCs w:val="13"/>
              </w:rPr>
              <w:t>Přegumování</w:t>
            </w:r>
            <w:proofErr w:type="spellEnd"/>
            <w:r w:rsidRPr="00DF3463">
              <w:rPr>
                <w:sz w:val="13"/>
                <w:szCs w:val="13"/>
              </w:rPr>
              <w:t xml:space="preserve"> přítlačných exteriérových zasklívacích lišt</w:t>
            </w:r>
          </w:p>
        </w:tc>
        <w:tc>
          <w:tcPr>
            <w:tcW w:w="1075" w:type="dxa"/>
            <w:tcBorders>
              <w:top w:val="single" w:sz="4" w:space="0" w:color="auto"/>
              <w:left w:val="single" w:sz="4" w:space="0" w:color="auto"/>
            </w:tcBorders>
            <w:shd w:val="clear" w:color="auto" w:fill="FFFFFF"/>
            <w:vAlign w:val="bottom"/>
          </w:tcPr>
          <w:p w14:paraId="6692828F" w14:textId="77777777" w:rsidR="009D12F8" w:rsidRPr="00DF3463" w:rsidRDefault="009D12F8" w:rsidP="009D12F8">
            <w:pPr>
              <w:pStyle w:val="Jin0"/>
              <w:shd w:val="clear" w:color="auto" w:fill="auto"/>
              <w:spacing w:after="0"/>
              <w:jc w:val="center"/>
              <w:rPr>
                <w:sz w:val="13"/>
                <w:szCs w:val="13"/>
              </w:rPr>
            </w:pPr>
            <w:proofErr w:type="spellStart"/>
            <w:r w:rsidRPr="00DF3463">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1DA7A724" w14:textId="77777777" w:rsidR="009D12F8" w:rsidRPr="00DF3463" w:rsidRDefault="009D12F8" w:rsidP="009D12F8">
            <w:pPr>
              <w:pStyle w:val="Jin0"/>
              <w:shd w:val="clear" w:color="auto" w:fill="auto"/>
              <w:spacing w:after="0"/>
              <w:ind w:firstLine="400"/>
              <w:jc w:val="both"/>
              <w:rPr>
                <w:sz w:val="13"/>
                <w:szCs w:val="13"/>
              </w:rPr>
            </w:pPr>
            <w:r w:rsidRPr="00DF3463">
              <w:rPr>
                <w:sz w:val="13"/>
                <w:szCs w:val="13"/>
              </w:rPr>
              <w:t>205</w:t>
            </w:r>
          </w:p>
        </w:tc>
        <w:tc>
          <w:tcPr>
            <w:tcW w:w="1075" w:type="dxa"/>
            <w:tcBorders>
              <w:top w:val="single" w:sz="4" w:space="0" w:color="auto"/>
              <w:left w:val="single" w:sz="4" w:space="0" w:color="auto"/>
            </w:tcBorders>
            <w:shd w:val="clear" w:color="auto" w:fill="FFFFFF"/>
          </w:tcPr>
          <w:p w14:paraId="43C3E38C" w14:textId="1935AFC1"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4CFD5909" w14:textId="6CF44AF1"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0D4ADEC1" w14:textId="77777777">
        <w:trPr>
          <w:trHeight w:hRule="exact" w:val="211"/>
          <w:jc w:val="center"/>
        </w:trPr>
        <w:tc>
          <w:tcPr>
            <w:tcW w:w="1109" w:type="dxa"/>
            <w:tcBorders>
              <w:top w:val="single" w:sz="4" w:space="0" w:color="auto"/>
              <w:left w:val="single" w:sz="4" w:space="0" w:color="auto"/>
            </w:tcBorders>
            <w:shd w:val="clear" w:color="auto" w:fill="D8D8D8"/>
          </w:tcPr>
          <w:p w14:paraId="701AC3F4" w14:textId="77777777" w:rsidR="009D12F8" w:rsidRPr="00DF3463" w:rsidRDefault="009D12F8" w:rsidP="009D12F8">
            <w:pPr>
              <w:rPr>
                <w:sz w:val="10"/>
                <w:szCs w:val="10"/>
              </w:rPr>
            </w:pPr>
          </w:p>
        </w:tc>
        <w:tc>
          <w:tcPr>
            <w:tcW w:w="3950" w:type="dxa"/>
            <w:tcBorders>
              <w:top w:val="single" w:sz="4" w:space="0" w:color="auto"/>
              <w:left w:val="single" w:sz="4" w:space="0" w:color="auto"/>
            </w:tcBorders>
            <w:shd w:val="clear" w:color="auto" w:fill="D8D8D8"/>
            <w:vAlign w:val="bottom"/>
          </w:tcPr>
          <w:p w14:paraId="4DDC5230" w14:textId="77777777" w:rsidR="009D12F8" w:rsidRPr="00DF3463" w:rsidRDefault="009D12F8" w:rsidP="009D12F8">
            <w:pPr>
              <w:pStyle w:val="Jin0"/>
              <w:shd w:val="clear" w:color="auto" w:fill="auto"/>
              <w:spacing w:after="0"/>
              <w:rPr>
                <w:sz w:val="15"/>
                <w:szCs w:val="15"/>
              </w:rPr>
            </w:pPr>
            <w:r w:rsidRPr="00DF3463">
              <w:rPr>
                <w:sz w:val="15"/>
                <w:szCs w:val="15"/>
              </w:rPr>
              <w:t>Materiál:</w:t>
            </w:r>
          </w:p>
        </w:tc>
        <w:tc>
          <w:tcPr>
            <w:tcW w:w="1075" w:type="dxa"/>
            <w:tcBorders>
              <w:top w:val="single" w:sz="4" w:space="0" w:color="auto"/>
              <w:left w:val="single" w:sz="4" w:space="0" w:color="auto"/>
            </w:tcBorders>
            <w:shd w:val="clear" w:color="auto" w:fill="D8D8D8"/>
          </w:tcPr>
          <w:p w14:paraId="1849E0AB" w14:textId="77777777" w:rsidR="009D12F8" w:rsidRPr="00DF3463" w:rsidRDefault="009D12F8" w:rsidP="009D12F8">
            <w:pPr>
              <w:rPr>
                <w:sz w:val="10"/>
                <w:szCs w:val="10"/>
              </w:rPr>
            </w:pPr>
          </w:p>
        </w:tc>
        <w:tc>
          <w:tcPr>
            <w:tcW w:w="1080" w:type="dxa"/>
            <w:tcBorders>
              <w:top w:val="single" w:sz="4" w:space="0" w:color="auto"/>
              <w:left w:val="single" w:sz="4" w:space="0" w:color="auto"/>
            </w:tcBorders>
            <w:shd w:val="clear" w:color="auto" w:fill="D8D8D8"/>
          </w:tcPr>
          <w:p w14:paraId="653CC2CE" w14:textId="77777777" w:rsidR="009D12F8" w:rsidRPr="00DF3463" w:rsidRDefault="009D12F8" w:rsidP="009D12F8">
            <w:pPr>
              <w:rPr>
                <w:sz w:val="10"/>
                <w:szCs w:val="10"/>
              </w:rPr>
            </w:pPr>
          </w:p>
        </w:tc>
        <w:tc>
          <w:tcPr>
            <w:tcW w:w="1075" w:type="dxa"/>
            <w:tcBorders>
              <w:top w:val="single" w:sz="4" w:space="0" w:color="auto"/>
              <w:left w:val="single" w:sz="4" w:space="0" w:color="auto"/>
            </w:tcBorders>
            <w:shd w:val="clear" w:color="auto" w:fill="D8D8D8"/>
          </w:tcPr>
          <w:p w14:paraId="670A4C00" w14:textId="3BA43357"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D8D8D8"/>
          </w:tcPr>
          <w:p w14:paraId="11127CCF" w14:textId="72EBFD47" w:rsidR="009D12F8" w:rsidRDefault="009D12F8" w:rsidP="009D12F8">
            <w:pPr>
              <w:rPr>
                <w:sz w:val="10"/>
                <w:szCs w:val="10"/>
              </w:rPr>
            </w:pPr>
            <w:r w:rsidRPr="00DF3463">
              <w:t>XXXX</w:t>
            </w:r>
          </w:p>
        </w:tc>
      </w:tr>
      <w:tr w:rsidR="009D12F8" w14:paraId="1892C3D7" w14:textId="77777777" w:rsidTr="007F228E">
        <w:trPr>
          <w:trHeight w:hRule="exact" w:val="211"/>
          <w:jc w:val="center"/>
        </w:trPr>
        <w:tc>
          <w:tcPr>
            <w:tcW w:w="1109" w:type="dxa"/>
            <w:tcBorders>
              <w:top w:val="single" w:sz="4" w:space="0" w:color="auto"/>
              <w:left w:val="single" w:sz="4" w:space="0" w:color="auto"/>
            </w:tcBorders>
            <w:shd w:val="clear" w:color="auto" w:fill="FFFFFF"/>
            <w:vAlign w:val="bottom"/>
          </w:tcPr>
          <w:p w14:paraId="0C504584" w14:textId="77777777" w:rsidR="009D12F8" w:rsidRDefault="009D12F8" w:rsidP="009D12F8">
            <w:pPr>
              <w:pStyle w:val="Jin0"/>
              <w:shd w:val="clear" w:color="auto" w:fill="auto"/>
              <w:spacing w:after="0"/>
              <w:ind w:firstLine="460"/>
              <w:jc w:val="both"/>
              <w:rPr>
                <w:sz w:val="13"/>
                <w:szCs w:val="13"/>
              </w:rPr>
            </w:pPr>
            <w:r>
              <w:rPr>
                <w:sz w:val="13"/>
                <w:szCs w:val="13"/>
              </w:rPr>
              <w:t>30</w:t>
            </w:r>
          </w:p>
        </w:tc>
        <w:tc>
          <w:tcPr>
            <w:tcW w:w="3950" w:type="dxa"/>
            <w:tcBorders>
              <w:top w:val="single" w:sz="4" w:space="0" w:color="auto"/>
              <w:left w:val="single" w:sz="4" w:space="0" w:color="auto"/>
            </w:tcBorders>
            <w:shd w:val="clear" w:color="auto" w:fill="FFFFFF"/>
            <w:vAlign w:val="bottom"/>
          </w:tcPr>
          <w:p w14:paraId="7E87A3A7" w14:textId="77777777" w:rsidR="009D12F8" w:rsidRDefault="009D12F8" w:rsidP="009D12F8">
            <w:pPr>
              <w:pStyle w:val="Jin0"/>
              <w:shd w:val="clear" w:color="auto" w:fill="auto"/>
              <w:spacing w:after="0"/>
              <w:rPr>
                <w:sz w:val="13"/>
                <w:szCs w:val="13"/>
              </w:rPr>
            </w:pPr>
            <w:r>
              <w:rPr>
                <w:sz w:val="13"/>
                <w:szCs w:val="13"/>
              </w:rPr>
              <w:t>Tepelný provazec</w:t>
            </w:r>
          </w:p>
        </w:tc>
        <w:tc>
          <w:tcPr>
            <w:tcW w:w="1075" w:type="dxa"/>
            <w:tcBorders>
              <w:top w:val="single" w:sz="4" w:space="0" w:color="auto"/>
              <w:left w:val="single" w:sz="4" w:space="0" w:color="auto"/>
            </w:tcBorders>
            <w:shd w:val="clear" w:color="auto" w:fill="FFFFFF"/>
            <w:vAlign w:val="bottom"/>
          </w:tcPr>
          <w:p w14:paraId="349E418B" w14:textId="77777777" w:rsidR="009D12F8" w:rsidRDefault="009D12F8" w:rsidP="009D12F8">
            <w:pPr>
              <w:pStyle w:val="Jin0"/>
              <w:shd w:val="clear" w:color="auto" w:fill="auto"/>
              <w:spacing w:after="0"/>
              <w:jc w:val="center"/>
              <w:rPr>
                <w:sz w:val="13"/>
                <w:szCs w:val="13"/>
              </w:rPr>
            </w:pPr>
            <w:proofErr w:type="spellStart"/>
            <w:r>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36453F59" w14:textId="77777777" w:rsidR="009D12F8" w:rsidRDefault="009D12F8" w:rsidP="009D12F8">
            <w:pPr>
              <w:pStyle w:val="Jin0"/>
              <w:shd w:val="clear" w:color="auto" w:fill="auto"/>
              <w:spacing w:after="0"/>
              <w:ind w:firstLine="400"/>
              <w:jc w:val="both"/>
              <w:rPr>
                <w:sz w:val="13"/>
                <w:szCs w:val="13"/>
              </w:rPr>
            </w:pPr>
            <w:r>
              <w:rPr>
                <w:sz w:val="13"/>
                <w:szCs w:val="13"/>
              </w:rPr>
              <w:t>205</w:t>
            </w:r>
          </w:p>
        </w:tc>
        <w:tc>
          <w:tcPr>
            <w:tcW w:w="1075" w:type="dxa"/>
            <w:tcBorders>
              <w:top w:val="single" w:sz="4" w:space="0" w:color="auto"/>
              <w:left w:val="single" w:sz="4" w:space="0" w:color="auto"/>
            </w:tcBorders>
            <w:shd w:val="clear" w:color="auto" w:fill="FFFFFF"/>
          </w:tcPr>
          <w:p w14:paraId="199C089C" w14:textId="6382E356"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120302E5" w14:textId="2BE2F1D6"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1A8A3221" w14:textId="77777777" w:rsidTr="007F228E">
        <w:trPr>
          <w:trHeight w:hRule="exact" w:val="211"/>
          <w:jc w:val="center"/>
        </w:trPr>
        <w:tc>
          <w:tcPr>
            <w:tcW w:w="1109" w:type="dxa"/>
            <w:tcBorders>
              <w:top w:val="single" w:sz="4" w:space="0" w:color="auto"/>
              <w:left w:val="single" w:sz="4" w:space="0" w:color="auto"/>
            </w:tcBorders>
            <w:shd w:val="clear" w:color="auto" w:fill="FFFFFF"/>
            <w:vAlign w:val="bottom"/>
          </w:tcPr>
          <w:p w14:paraId="516FCEDE" w14:textId="77777777" w:rsidR="009D12F8" w:rsidRDefault="009D12F8" w:rsidP="009D12F8">
            <w:pPr>
              <w:pStyle w:val="Jin0"/>
              <w:shd w:val="clear" w:color="auto" w:fill="auto"/>
              <w:spacing w:after="0"/>
              <w:ind w:firstLine="460"/>
              <w:jc w:val="both"/>
              <w:rPr>
                <w:sz w:val="13"/>
                <w:szCs w:val="13"/>
              </w:rPr>
            </w:pPr>
            <w:r>
              <w:rPr>
                <w:sz w:val="13"/>
                <w:szCs w:val="13"/>
              </w:rPr>
              <w:t>31</w:t>
            </w:r>
          </w:p>
        </w:tc>
        <w:tc>
          <w:tcPr>
            <w:tcW w:w="3950" w:type="dxa"/>
            <w:tcBorders>
              <w:top w:val="single" w:sz="4" w:space="0" w:color="auto"/>
              <w:left w:val="single" w:sz="4" w:space="0" w:color="auto"/>
            </w:tcBorders>
            <w:shd w:val="clear" w:color="auto" w:fill="FFFFFF"/>
            <w:vAlign w:val="bottom"/>
          </w:tcPr>
          <w:p w14:paraId="49600A97" w14:textId="77777777" w:rsidR="009D12F8" w:rsidRDefault="009D12F8" w:rsidP="009D12F8">
            <w:pPr>
              <w:pStyle w:val="Jin0"/>
              <w:shd w:val="clear" w:color="auto" w:fill="auto"/>
              <w:spacing w:after="0"/>
              <w:rPr>
                <w:sz w:val="13"/>
                <w:szCs w:val="13"/>
              </w:rPr>
            </w:pPr>
            <w:r>
              <w:rPr>
                <w:sz w:val="13"/>
                <w:szCs w:val="13"/>
              </w:rPr>
              <w:t>Strukturální tmel</w:t>
            </w:r>
          </w:p>
        </w:tc>
        <w:tc>
          <w:tcPr>
            <w:tcW w:w="1075" w:type="dxa"/>
            <w:tcBorders>
              <w:top w:val="single" w:sz="4" w:space="0" w:color="auto"/>
              <w:left w:val="single" w:sz="4" w:space="0" w:color="auto"/>
            </w:tcBorders>
            <w:shd w:val="clear" w:color="auto" w:fill="FFFFFF"/>
            <w:vAlign w:val="bottom"/>
          </w:tcPr>
          <w:p w14:paraId="04832AEF" w14:textId="77777777" w:rsidR="009D12F8" w:rsidRDefault="009D12F8" w:rsidP="009D12F8">
            <w:pPr>
              <w:pStyle w:val="Jin0"/>
              <w:shd w:val="clear" w:color="auto" w:fill="auto"/>
              <w:spacing w:after="0"/>
              <w:jc w:val="center"/>
              <w:rPr>
                <w:sz w:val="13"/>
                <w:szCs w:val="13"/>
              </w:rPr>
            </w:pPr>
            <w:proofErr w:type="spellStart"/>
            <w:r>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3712D1C4" w14:textId="77777777" w:rsidR="009D12F8" w:rsidRDefault="009D12F8" w:rsidP="009D12F8">
            <w:pPr>
              <w:pStyle w:val="Jin0"/>
              <w:shd w:val="clear" w:color="auto" w:fill="auto"/>
              <w:spacing w:after="0"/>
              <w:ind w:firstLine="400"/>
              <w:jc w:val="both"/>
              <w:rPr>
                <w:sz w:val="13"/>
                <w:szCs w:val="13"/>
              </w:rPr>
            </w:pPr>
            <w:r>
              <w:rPr>
                <w:sz w:val="13"/>
                <w:szCs w:val="13"/>
              </w:rPr>
              <w:t>205</w:t>
            </w:r>
          </w:p>
        </w:tc>
        <w:tc>
          <w:tcPr>
            <w:tcW w:w="1075" w:type="dxa"/>
            <w:tcBorders>
              <w:top w:val="single" w:sz="4" w:space="0" w:color="auto"/>
              <w:left w:val="single" w:sz="4" w:space="0" w:color="auto"/>
            </w:tcBorders>
            <w:shd w:val="clear" w:color="auto" w:fill="FFFFFF"/>
          </w:tcPr>
          <w:p w14:paraId="680615DB" w14:textId="6A64C6AA"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4C81619A" w14:textId="71AA0961"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7BF9F4D2" w14:textId="77777777" w:rsidTr="007F228E">
        <w:trPr>
          <w:trHeight w:hRule="exact" w:val="211"/>
          <w:jc w:val="center"/>
        </w:trPr>
        <w:tc>
          <w:tcPr>
            <w:tcW w:w="1109" w:type="dxa"/>
            <w:tcBorders>
              <w:top w:val="single" w:sz="4" w:space="0" w:color="auto"/>
              <w:left w:val="single" w:sz="4" w:space="0" w:color="auto"/>
            </w:tcBorders>
            <w:shd w:val="clear" w:color="auto" w:fill="FFFFFF"/>
            <w:vAlign w:val="bottom"/>
          </w:tcPr>
          <w:p w14:paraId="42B1E605" w14:textId="77777777" w:rsidR="009D12F8" w:rsidRDefault="009D12F8" w:rsidP="009D12F8">
            <w:pPr>
              <w:pStyle w:val="Jin0"/>
              <w:shd w:val="clear" w:color="auto" w:fill="auto"/>
              <w:spacing w:after="0"/>
              <w:ind w:firstLine="460"/>
              <w:jc w:val="both"/>
              <w:rPr>
                <w:sz w:val="13"/>
                <w:szCs w:val="13"/>
              </w:rPr>
            </w:pPr>
            <w:r>
              <w:rPr>
                <w:sz w:val="13"/>
                <w:szCs w:val="13"/>
              </w:rPr>
              <w:t>32</w:t>
            </w:r>
          </w:p>
        </w:tc>
        <w:tc>
          <w:tcPr>
            <w:tcW w:w="3950" w:type="dxa"/>
            <w:tcBorders>
              <w:top w:val="single" w:sz="4" w:space="0" w:color="auto"/>
              <w:left w:val="single" w:sz="4" w:space="0" w:color="auto"/>
            </w:tcBorders>
            <w:shd w:val="clear" w:color="auto" w:fill="FFFFFF"/>
            <w:vAlign w:val="bottom"/>
          </w:tcPr>
          <w:p w14:paraId="3DD212FA" w14:textId="77777777" w:rsidR="009D12F8" w:rsidRDefault="009D12F8" w:rsidP="009D12F8">
            <w:pPr>
              <w:pStyle w:val="Jin0"/>
              <w:shd w:val="clear" w:color="auto" w:fill="auto"/>
              <w:spacing w:after="0"/>
              <w:rPr>
                <w:sz w:val="13"/>
                <w:szCs w:val="13"/>
              </w:rPr>
            </w:pPr>
            <w:proofErr w:type="spellStart"/>
            <w:r>
              <w:rPr>
                <w:sz w:val="13"/>
                <w:szCs w:val="13"/>
              </w:rPr>
              <w:t>Alubutylová</w:t>
            </w:r>
            <w:proofErr w:type="spellEnd"/>
            <w:r>
              <w:rPr>
                <w:sz w:val="13"/>
                <w:szCs w:val="13"/>
              </w:rPr>
              <w:t xml:space="preserve"> páska</w:t>
            </w:r>
          </w:p>
        </w:tc>
        <w:tc>
          <w:tcPr>
            <w:tcW w:w="1075" w:type="dxa"/>
            <w:tcBorders>
              <w:top w:val="single" w:sz="4" w:space="0" w:color="auto"/>
              <w:left w:val="single" w:sz="4" w:space="0" w:color="auto"/>
            </w:tcBorders>
            <w:shd w:val="clear" w:color="auto" w:fill="FFFFFF"/>
            <w:vAlign w:val="bottom"/>
          </w:tcPr>
          <w:p w14:paraId="3F2ECD66" w14:textId="77777777" w:rsidR="009D12F8" w:rsidRDefault="009D12F8" w:rsidP="009D12F8">
            <w:pPr>
              <w:pStyle w:val="Jin0"/>
              <w:shd w:val="clear" w:color="auto" w:fill="auto"/>
              <w:spacing w:after="0"/>
              <w:jc w:val="center"/>
              <w:rPr>
                <w:sz w:val="13"/>
                <w:szCs w:val="13"/>
              </w:rPr>
            </w:pPr>
            <w:proofErr w:type="spellStart"/>
            <w:r>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018A8DF6" w14:textId="77777777" w:rsidR="009D12F8" w:rsidRDefault="009D12F8" w:rsidP="009D12F8">
            <w:pPr>
              <w:pStyle w:val="Jin0"/>
              <w:shd w:val="clear" w:color="auto" w:fill="auto"/>
              <w:spacing w:after="0"/>
              <w:ind w:firstLine="400"/>
              <w:jc w:val="both"/>
              <w:rPr>
                <w:sz w:val="13"/>
                <w:szCs w:val="13"/>
              </w:rPr>
            </w:pPr>
            <w:r>
              <w:rPr>
                <w:sz w:val="13"/>
                <w:szCs w:val="13"/>
              </w:rPr>
              <w:t>205</w:t>
            </w:r>
          </w:p>
        </w:tc>
        <w:tc>
          <w:tcPr>
            <w:tcW w:w="1075" w:type="dxa"/>
            <w:tcBorders>
              <w:top w:val="single" w:sz="4" w:space="0" w:color="auto"/>
              <w:left w:val="single" w:sz="4" w:space="0" w:color="auto"/>
            </w:tcBorders>
            <w:shd w:val="clear" w:color="auto" w:fill="FFFFFF"/>
          </w:tcPr>
          <w:p w14:paraId="3B74C9EB" w14:textId="53392A89"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0A731504" w14:textId="09B16A2F"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3A2AD8F7" w14:textId="77777777" w:rsidTr="007F228E">
        <w:trPr>
          <w:trHeight w:hRule="exact" w:val="211"/>
          <w:jc w:val="center"/>
        </w:trPr>
        <w:tc>
          <w:tcPr>
            <w:tcW w:w="1109" w:type="dxa"/>
            <w:tcBorders>
              <w:top w:val="single" w:sz="4" w:space="0" w:color="auto"/>
              <w:left w:val="single" w:sz="4" w:space="0" w:color="auto"/>
            </w:tcBorders>
            <w:shd w:val="clear" w:color="auto" w:fill="FFFFFF"/>
            <w:vAlign w:val="bottom"/>
          </w:tcPr>
          <w:p w14:paraId="3F32093C" w14:textId="77777777" w:rsidR="009D12F8" w:rsidRDefault="009D12F8" w:rsidP="009D12F8">
            <w:pPr>
              <w:pStyle w:val="Jin0"/>
              <w:shd w:val="clear" w:color="auto" w:fill="auto"/>
              <w:spacing w:after="0"/>
              <w:ind w:firstLine="460"/>
              <w:jc w:val="both"/>
              <w:rPr>
                <w:sz w:val="13"/>
                <w:szCs w:val="13"/>
              </w:rPr>
            </w:pPr>
            <w:r>
              <w:rPr>
                <w:sz w:val="13"/>
                <w:szCs w:val="13"/>
              </w:rPr>
              <w:t>33</w:t>
            </w:r>
          </w:p>
        </w:tc>
        <w:tc>
          <w:tcPr>
            <w:tcW w:w="3950" w:type="dxa"/>
            <w:tcBorders>
              <w:top w:val="single" w:sz="4" w:space="0" w:color="auto"/>
              <w:left w:val="single" w:sz="4" w:space="0" w:color="auto"/>
            </w:tcBorders>
            <w:shd w:val="clear" w:color="auto" w:fill="FFFFFF"/>
            <w:vAlign w:val="bottom"/>
          </w:tcPr>
          <w:p w14:paraId="7D9920D4" w14:textId="77777777" w:rsidR="009D12F8" w:rsidRDefault="009D12F8" w:rsidP="009D12F8">
            <w:pPr>
              <w:pStyle w:val="Jin0"/>
              <w:shd w:val="clear" w:color="auto" w:fill="auto"/>
              <w:spacing w:after="0"/>
              <w:rPr>
                <w:sz w:val="13"/>
                <w:szCs w:val="13"/>
              </w:rPr>
            </w:pPr>
            <w:r>
              <w:rPr>
                <w:sz w:val="13"/>
                <w:szCs w:val="13"/>
              </w:rPr>
              <w:t>Guma do přítlačných lišt</w:t>
            </w:r>
          </w:p>
        </w:tc>
        <w:tc>
          <w:tcPr>
            <w:tcW w:w="1075" w:type="dxa"/>
            <w:tcBorders>
              <w:top w:val="single" w:sz="4" w:space="0" w:color="auto"/>
              <w:left w:val="single" w:sz="4" w:space="0" w:color="auto"/>
            </w:tcBorders>
            <w:shd w:val="clear" w:color="auto" w:fill="FFFFFF"/>
            <w:vAlign w:val="bottom"/>
          </w:tcPr>
          <w:p w14:paraId="768D63A4" w14:textId="77777777" w:rsidR="009D12F8" w:rsidRDefault="009D12F8" w:rsidP="009D12F8">
            <w:pPr>
              <w:pStyle w:val="Jin0"/>
              <w:shd w:val="clear" w:color="auto" w:fill="auto"/>
              <w:spacing w:after="0"/>
              <w:jc w:val="center"/>
              <w:rPr>
                <w:sz w:val="13"/>
                <w:szCs w:val="13"/>
              </w:rPr>
            </w:pPr>
            <w:proofErr w:type="spellStart"/>
            <w:r>
              <w:rPr>
                <w:sz w:val="13"/>
                <w:szCs w:val="13"/>
              </w:rPr>
              <w:t>bm</w:t>
            </w:r>
            <w:proofErr w:type="spellEnd"/>
          </w:p>
        </w:tc>
        <w:tc>
          <w:tcPr>
            <w:tcW w:w="1080" w:type="dxa"/>
            <w:tcBorders>
              <w:top w:val="single" w:sz="4" w:space="0" w:color="auto"/>
              <w:left w:val="single" w:sz="4" w:space="0" w:color="auto"/>
            </w:tcBorders>
            <w:shd w:val="clear" w:color="auto" w:fill="FFFFFF"/>
            <w:vAlign w:val="bottom"/>
          </w:tcPr>
          <w:p w14:paraId="293489E2" w14:textId="77777777" w:rsidR="009D12F8" w:rsidRDefault="009D12F8" w:rsidP="009D12F8">
            <w:pPr>
              <w:pStyle w:val="Jin0"/>
              <w:shd w:val="clear" w:color="auto" w:fill="auto"/>
              <w:spacing w:after="0"/>
              <w:ind w:firstLine="400"/>
              <w:jc w:val="both"/>
              <w:rPr>
                <w:sz w:val="13"/>
                <w:szCs w:val="13"/>
              </w:rPr>
            </w:pPr>
            <w:r>
              <w:rPr>
                <w:sz w:val="13"/>
                <w:szCs w:val="13"/>
              </w:rPr>
              <w:t>410</w:t>
            </w:r>
          </w:p>
        </w:tc>
        <w:tc>
          <w:tcPr>
            <w:tcW w:w="1075" w:type="dxa"/>
            <w:tcBorders>
              <w:top w:val="single" w:sz="4" w:space="0" w:color="auto"/>
              <w:left w:val="single" w:sz="4" w:space="0" w:color="auto"/>
            </w:tcBorders>
            <w:shd w:val="clear" w:color="auto" w:fill="FFFFFF"/>
          </w:tcPr>
          <w:p w14:paraId="5F9A6DF4" w14:textId="4E1DF75E" w:rsidR="009D12F8" w:rsidRPr="00DF3463" w:rsidRDefault="009D12F8" w:rsidP="009D12F8">
            <w:pPr>
              <w:pStyle w:val="Jin0"/>
              <w:shd w:val="clear" w:color="auto" w:fill="auto"/>
              <w:spacing w:after="0"/>
              <w:ind w:firstLine="400"/>
              <w:jc w:val="both"/>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42791517" w14:textId="0A94EF7B"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4F1FAF45" w14:textId="77777777" w:rsidTr="007F228E">
        <w:trPr>
          <w:trHeight w:hRule="exact" w:val="211"/>
          <w:jc w:val="center"/>
        </w:trPr>
        <w:tc>
          <w:tcPr>
            <w:tcW w:w="1109" w:type="dxa"/>
            <w:tcBorders>
              <w:top w:val="single" w:sz="4" w:space="0" w:color="auto"/>
              <w:left w:val="single" w:sz="4" w:space="0" w:color="auto"/>
            </w:tcBorders>
            <w:shd w:val="clear" w:color="auto" w:fill="FFFFFF"/>
            <w:vAlign w:val="bottom"/>
          </w:tcPr>
          <w:p w14:paraId="18D24BC2" w14:textId="77777777" w:rsidR="009D12F8" w:rsidRDefault="009D12F8" w:rsidP="009D12F8">
            <w:pPr>
              <w:pStyle w:val="Jin0"/>
              <w:shd w:val="clear" w:color="auto" w:fill="auto"/>
              <w:spacing w:after="0"/>
              <w:ind w:firstLine="460"/>
              <w:jc w:val="both"/>
              <w:rPr>
                <w:sz w:val="13"/>
                <w:szCs w:val="13"/>
              </w:rPr>
            </w:pPr>
            <w:r>
              <w:rPr>
                <w:sz w:val="13"/>
                <w:szCs w:val="13"/>
              </w:rPr>
              <w:t>34</w:t>
            </w:r>
          </w:p>
        </w:tc>
        <w:tc>
          <w:tcPr>
            <w:tcW w:w="3950" w:type="dxa"/>
            <w:tcBorders>
              <w:top w:val="single" w:sz="4" w:space="0" w:color="auto"/>
              <w:left w:val="single" w:sz="4" w:space="0" w:color="auto"/>
            </w:tcBorders>
            <w:shd w:val="clear" w:color="auto" w:fill="FFFFFF"/>
            <w:vAlign w:val="bottom"/>
          </w:tcPr>
          <w:p w14:paraId="56B104A7" w14:textId="77777777" w:rsidR="009D12F8" w:rsidRDefault="009D12F8" w:rsidP="009D12F8">
            <w:pPr>
              <w:pStyle w:val="Jin0"/>
              <w:shd w:val="clear" w:color="auto" w:fill="auto"/>
              <w:spacing w:after="0"/>
              <w:rPr>
                <w:sz w:val="13"/>
                <w:szCs w:val="13"/>
              </w:rPr>
            </w:pPr>
            <w:r>
              <w:rPr>
                <w:sz w:val="13"/>
                <w:szCs w:val="13"/>
              </w:rPr>
              <w:t>Izolační dvojsklo</w:t>
            </w:r>
          </w:p>
        </w:tc>
        <w:tc>
          <w:tcPr>
            <w:tcW w:w="1075" w:type="dxa"/>
            <w:tcBorders>
              <w:top w:val="single" w:sz="4" w:space="0" w:color="auto"/>
              <w:left w:val="single" w:sz="4" w:space="0" w:color="auto"/>
            </w:tcBorders>
            <w:shd w:val="clear" w:color="auto" w:fill="FFFFFF"/>
            <w:vAlign w:val="bottom"/>
          </w:tcPr>
          <w:p w14:paraId="600C56D4" w14:textId="77777777" w:rsidR="009D12F8" w:rsidRDefault="009D12F8" w:rsidP="009D12F8">
            <w:pPr>
              <w:pStyle w:val="Jin0"/>
              <w:shd w:val="clear" w:color="auto" w:fill="auto"/>
              <w:spacing w:after="0"/>
              <w:jc w:val="center"/>
              <w:rPr>
                <w:sz w:val="13"/>
                <w:szCs w:val="13"/>
              </w:rPr>
            </w:pPr>
            <w:r>
              <w:rPr>
                <w:sz w:val="13"/>
                <w:szCs w:val="13"/>
              </w:rPr>
              <w:t>m2</w:t>
            </w:r>
          </w:p>
        </w:tc>
        <w:tc>
          <w:tcPr>
            <w:tcW w:w="1080" w:type="dxa"/>
            <w:tcBorders>
              <w:top w:val="single" w:sz="4" w:space="0" w:color="auto"/>
              <w:left w:val="single" w:sz="4" w:space="0" w:color="auto"/>
            </w:tcBorders>
            <w:shd w:val="clear" w:color="auto" w:fill="FFFFFF"/>
            <w:vAlign w:val="bottom"/>
          </w:tcPr>
          <w:p w14:paraId="546BECE3" w14:textId="77777777" w:rsidR="009D12F8" w:rsidRDefault="009D12F8" w:rsidP="009D12F8">
            <w:pPr>
              <w:pStyle w:val="Jin0"/>
              <w:shd w:val="clear" w:color="auto" w:fill="auto"/>
              <w:spacing w:after="0"/>
              <w:jc w:val="center"/>
              <w:rPr>
                <w:sz w:val="13"/>
                <w:szCs w:val="13"/>
              </w:rPr>
            </w:pPr>
            <w:r>
              <w:rPr>
                <w:sz w:val="13"/>
                <w:szCs w:val="13"/>
              </w:rPr>
              <w:t>7</w:t>
            </w:r>
          </w:p>
        </w:tc>
        <w:tc>
          <w:tcPr>
            <w:tcW w:w="1075" w:type="dxa"/>
            <w:tcBorders>
              <w:top w:val="single" w:sz="4" w:space="0" w:color="auto"/>
              <w:left w:val="single" w:sz="4" w:space="0" w:color="auto"/>
            </w:tcBorders>
            <w:shd w:val="clear" w:color="auto" w:fill="FFFFFF"/>
          </w:tcPr>
          <w:p w14:paraId="4B6BB38E" w14:textId="31AAD9D5" w:rsidR="009D12F8" w:rsidRPr="00DF3463" w:rsidRDefault="009D12F8" w:rsidP="009D12F8">
            <w:pPr>
              <w:pStyle w:val="Jin0"/>
              <w:shd w:val="clear" w:color="auto" w:fill="auto"/>
              <w:spacing w:after="0"/>
              <w:jc w:val="center"/>
              <w:rPr>
                <w:sz w:val="13"/>
                <w:szCs w:val="13"/>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7DD4286C" w14:textId="2744496A"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4CEEF97C" w14:textId="77777777">
        <w:trPr>
          <w:trHeight w:hRule="exact" w:val="206"/>
          <w:jc w:val="center"/>
        </w:trPr>
        <w:tc>
          <w:tcPr>
            <w:tcW w:w="1109" w:type="dxa"/>
            <w:tcBorders>
              <w:top w:val="single" w:sz="4" w:space="0" w:color="auto"/>
              <w:left w:val="single" w:sz="4" w:space="0" w:color="auto"/>
            </w:tcBorders>
            <w:shd w:val="clear" w:color="auto" w:fill="D8D8D8"/>
          </w:tcPr>
          <w:p w14:paraId="0D93C39C" w14:textId="77777777" w:rsidR="009D12F8" w:rsidRDefault="009D12F8" w:rsidP="009D12F8">
            <w:pPr>
              <w:rPr>
                <w:sz w:val="10"/>
                <w:szCs w:val="10"/>
              </w:rPr>
            </w:pPr>
          </w:p>
        </w:tc>
        <w:tc>
          <w:tcPr>
            <w:tcW w:w="3950" w:type="dxa"/>
            <w:tcBorders>
              <w:top w:val="single" w:sz="4" w:space="0" w:color="auto"/>
              <w:left w:val="single" w:sz="4" w:space="0" w:color="auto"/>
            </w:tcBorders>
            <w:shd w:val="clear" w:color="auto" w:fill="D8D8D8"/>
            <w:vAlign w:val="bottom"/>
          </w:tcPr>
          <w:p w14:paraId="78C3ED78" w14:textId="77777777" w:rsidR="009D12F8" w:rsidRDefault="009D12F8" w:rsidP="009D12F8">
            <w:pPr>
              <w:pStyle w:val="Jin0"/>
              <w:shd w:val="clear" w:color="auto" w:fill="auto"/>
              <w:spacing w:after="0"/>
              <w:rPr>
                <w:sz w:val="15"/>
                <w:szCs w:val="15"/>
              </w:rPr>
            </w:pPr>
            <w:r>
              <w:rPr>
                <w:sz w:val="15"/>
                <w:szCs w:val="15"/>
              </w:rPr>
              <w:t>Nepřímé náklady</w:t>
            </w:r>
          </w:p>
        </w:tc>
        <w:tc>
          <w:tcPr>
            <w:tcW w:w="1075" w:type="dxa"/>
            <w:tcBorders>
              <w:top w:val="single" w:sz="4" w:space="0" w:color="auto"/>
              <w:left w:val="single" w:sz="4" w:space="0" w:color="auto"/>
            </w:tcBorders>
            <w:shd w:val="clear" w:color="auto" w:fill="D8D8D8"/>
          </w:tcPr>
          <w:p w14:paraId="0F79FE79" w14:textId="77777777" w:rsidR="009D12F8" w:rsidRDefault="009D12F8" w:rsidP="009D12F8">
            <w:pPr>
              <w:rPr>
                <w:sz w:val="10"/>
                <w:szCs w:val="10"/>
              </w:rPr>
            </w:pPr>
          </w:p>
        </w:tc>
        <w:tc>
          <w:tcPr>
            <w:tcW w:w="1080" w:type="dxa"/>
            <w:tcBorders>
              <w:top w:val="single" w:sz="4" w:space="0" w:color="auto"/>
              <w:left w:val="single" w:sz="4" w:space="0" w:color="auto"/>
            </w:tcBorders>
            <w:shd w:val="clear" w:color="auto" w:fill="D8D8D8"/>
          </w:tcPr>
          <w:p w14:paraId="56240E65" w14:textId="77777777" w:rsidR="009D12F8" w:rsidRDefault="009D12F8" w:rsidP="009D12F8">
            <w:pPr>
              <w:rPr>
                <w:sz w:val="10"/>
                <w:szCs w:val="10"/>
              </w:rPr>
            </w:pPr>
          </w:p>
        </w:tc>
        <w:tc>
          <w:tcPr>
            <w:tcW w:w="1075" w:type="dxa"/>
            <w:tcBorders>
              <w:top w:val="single" w:sz="4" w:space="0" w:color="auto"/>
              <w:left w:val="single" w:sz="4" w:space="0" w:color="auto"/>
            </w:tcBorders>
            <w:shd w:val="clear" w:color="auto" w:fill="D8D8D8"/>
          </w:tcPr>
          <w:p w14:paraId="40491980" w14:textId="0273956D"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D8D8D8"/>
          </w:tcPr>
          <w:p w14:paraId="4F64110D" w14:textId="01C13A28" w:rsidR="009D12F8" w:rsidRPr="00DF3463" w:rsidRDefault="009D12F8" w:rsidP="009D12F8">
            <w:pPr>
              <w:rPr>
                <w:sz w:val="10"/>
                <w:szCs w:val="10"/>
              </w:rPr>
            </w:pPr>
            <w:r w:rsidRPr="00DF3463">
              <w:t>XXXX</w:t>
            </w:r>
          </w:p>
        </w:tc>
      </w:tr>
      <w:tr w:rsidR="009D12F8" w14:paraId="520B3D3A" w14:textId="77777777" w:rsidTr="007F228E">
        <w:trPr>
          <w:trHeight w:hRule="exact" w:val="216"/>
          <w:jc w:val="center"/>
        </w:trPr>
        <w:tc>
          <w:tcPr>
            <w:tcW w:w="1109" w:type="dxa"/>
            <w:tcBorders>
              <w:top w:val="single" w:sz="4" w:space="0" w:color="auto"/>
              <w:left w:val="single" w:sz="4" w:space="0" w:color="auto"/>
            </w:tcBorders>
            <w:shd w:val="clear" w:color="auto" w:fill="FFFFFF"/>
            <w:vAlign w:val="bottom"/>
          </w:tcPr>
          <w:p w14:paraId="06E5FB1E" w14:textId="77777777" w:rsidR="009D12F8" w:rsidRDefault="009D12F8" w:rsidP="009D12F8">
            <w:pPr>
              <w:pStyle w:val="Jin0"/>
              <w:shd w:val="clear" w:color="auto" w:fill="auto"/>
              <w:spacing w:after="0"/>
              <w:ind w:firstLine="460"/>
              <w:jc w:val="both"/>
              <w:rPr>
                <w:sz w:val="13"/>
                <w:szCs w:val="13"/>
              </w:rPr>
            </w:pPr>
            <w:r>
              <w:rPr>
                <w:sz w:val="13"/>
                <w:szCs w:val="13"/>
              </w:rPr>
              <w:t>35</w:t>
            </w:r>
          </w:p>
        </w:tc>
        <w:tc>
          <w:tcPr>
            <w:tcW w:w="3950" w:type="dxa"/>
            <w:tcBorders>
              <w:top w:val="single" w:sz="4" w:space="0" w:color="auto"/>
              <w:left w:val="single" w:sz="4" w:space="0" w:color="auto"/>
            </w:tcBorders>
            <w:shd w:val="clear" w:color="auto" w:fill="FFFFFF"/>
            <w:vAlign w:val="bottom"/>
          </w:tcPr>
          <w:p w14:paraId="3FDF650C" w14:textId="77777777" w:rsidR="009D12F8" w:rsidRDefault="009D12F8" w:rsidP="009D12F8">
            <w:pPr>
              <w:pStyle w:val="Jin0"/>
              <w:shd w:val="clear" w:color="auto" w:fill="auto"/>
              <w:spacing w:after="0"/>
              <w:rPr>
                <w:sz w:val="13"/>
                <w:szCs w:val="13"/>
              </w:rPr>
            </w:pPr>
            <w:r>
              <w:rPr>
                <w:sz w:val="13"/>
                <w:szCs w:val="13"/>
              </w:rPr>
              <w:t>Lešení</w:t>
            </w:r>
          </w:p>
        </w:tc>
        <w:tc>
          <w:tcPr>
            <w:tcW w:w="1075" w:type="dxa"/>
            <w:tcBorders>
              <w:top w:val="single" w:sz="4" w:space="0" w:color="auto"/>
              <w:left w:val="single" w:sz="4" w:space="0" w:color="auto"/>
            </w:tcBorders>
            <w:shd w:val="clear" w:color="auto" w:fill="FFFFFF"/>
            <w:vAlign w:val="bottom"/>
          </w:tcPr>
          <w:p w14:paraId="78344B35" w14:textId="77777777" w:rsidR="009D12F8" w:rsidRDefault="009D12F8" w:rsidP="009D12F8">
            <w:pPr>
              <w:pStyle w:val="Jin0"/>
              <w:shd w:val="clear" w:color="auto" w:fill="auto"/>
              <w:spacing w:after="0"/>
              <w:jc w:val="center"/>
              <w:rPr>
                <w:sz w:val="13"/>
                <w:szCs w:val="13"/>
              </w:rPr>
            </w:pPr>
            <w:proofErr w:type="spellStart"/>
            <w:r>
              <w:rPr>
                <w:sz w:val="13"/>
                <w:szCs w:val="13"/>
              </w:rPr>
              <w:t>kp</w:t>
            </w:r>
            <w:proofErr w:type="spellEnd"/>
          </w:p>
        </w:tc>
        <w:tc>
          <w:tcPr>
            <w:tcW w:w="1080" w:type="dxa"/>
            <w:tcBorders>
              <w:top w:val="single" w:sz="4" w:space="0" w:color="auto"/>
              <w:left w:val="single" w:sz="4" w:space="0" w:color="auto"/>
            </w:tcBorders>
            <w:shd w:val="clear" w:color="auto" w:fill="FFFFFF"/>
          </w:tcPr>
          <w:p w14:paraId="093625E5" w14:textId="77777777" w:rsidR="009D12F8" w:rsidRDefault="009D12F8" w:rsidP="009D12F8">
            <w:pPr>
              <w:rPr>
                <w:sz w:val="10"/>
                <w:szCs w:val="10"/>
              </w:rPr>
            </w:pPr>
          </w:p>
        </w:tc>
        <w:tc>
          <w:tcPr>
            <w:tcW w:w="1075" w:type="dxa"/>
            <w:tcBorders>
              <w:top w:val="single" w:sz="4" w:space="0" w:color="auto"/>
              <w:left w:val="single" w:sz="4" w:space="0" w:color="auto"/>
            </w:tcBorders>
            <w:shd w:val="clear" w:color="auto" w:fill="FFFFFF"/>
          </w:tcPr>
          <w:p w14:paraId="7D587C8F" w14:textId="2738304B"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46AF66E5" w14:textId="07CEDB41" w:rsidR="009D12F8" w:rsidRPr="00DF3463" w:rsidRDefault="009D12F8" w:rsidP="009D12F8">
            <w:pPr>
              <w:pStyle w:val="Jin0"/>
              <w:shd w:val="clear" w:color="auto" w:fill="auto"/>
              <w:spacing w:after="0"/>
              <w:jc w:val="center"/>
              <w:rPr>
                <w:sz w:val="13"/>
                <w:szCs w:val="13"/>
              </w:rPr>
            </w:pPr>
            <w:r w:rsidRPr="00DF3463">
              <w:t>XXXX</w:t>
            </w:r>
          </w:p>
        </w:tc>
      </w:tr>
      <w:tr w:rsidR="009D12F8" w14:paraId="42E8E67F" w14:textId="77777777" w:rsidTr="007F228E">
        <w:trPr>
          <w:trHeight w:hRule="exact" w:val="211"/>
          <w:jc w:val="center"/>
        </w:trPr>
        <w:tc>
          <w:tcPr>
            <w:tcW w:w="1109" w:type="dxa"/>
            <w:tcBorders>
              <w:top w:val="single" w:sz="4" w:space="0" w:color="auto"/>
              <w:left w:val="single" w:sz="4" w:space="0" w:color="auto"/>
            </w:tcBorders>
            <w:shd w:val="clear" w:color="auto" w:fill="FFFFFF"/>
            <w:vAlign w:val="bottom"/>
          </w:tcPr>
          <w:p w14:paraId="1438B257" w14:textId="77777777" w:rsidR="009D12F8" w:rsidRDefault="009D12F8" w:rsidP="009D12F8">
            <w:pPr>
              <w:pStyle w:val="Jin0"/>
              <w:shd w:val="clear" w:color="auto" w:fill="auto"/>
              <w:spacing w:after="0"/>
              <w:ind w:firstLine="460"/>
              <w:jc w:val="both"/>
              <w:rPr>
                <w:sz w:val="13"/>
                <w:szCs w:val="13"/>
              </w:rPr>
            </w:pPr>
            <w:r>
              <w:rPr>
                <w:sz w:val="13"/>
                <w:szCs w:val="13"/>
              </w:rPr>
              <w:t>36</w:t>
            </w:r>
          </w:p>
        </w:tc>
        <w:tc>
          <w:tcPr>
            <w:tcW w:w="3950" w:type="dxa"/>
            <w:tcBorders>
              <w:top w:val="single" w:sz="4" w:space="0" w:color="auto"/>
              <w:left w:val="single" w:sz="4" w:space="0" w:color="auto"/>
            </w:tcBorders>
            <w:shd w:val="clear" w:color="auto" w:fill="FFFFFF"/>
            <w:vAlign w:val="bottom"/>
          </w:tcPr>
          <w:p w14:paraId="5E1E6608" w14:textId="77777777" w:rsidR="009D12F8" w:rsidRDefault="009D12F8" w:rsidP="009D12F8">
            <w:pPr>
              <w:pStyle w:val="Jin0"/>
              <w:shd w:val="clear" w:color="auto" w:fill="auto"/>
              <w:spacing w:after="0"/>
              <w:rPr>
                <w:sz w:val="13"/>
                <w:szCs w:val="13"/>
              </w:rPr>
            </w:pPr>
            <w:r>
              <w:rPr>
                <w:sz w:val="13"/>
                <w:szCs w:val="13"/>
              </w:rPr>
              <w:t>Mechanizace</w:t>
            </w:r>
          </w:p>
        </w:tc>
        <w:tc>
          <w:tcPr>
            <w:tcW w:w="1075" w:type="dxa"/>
            <w:tcBorders>
              <w:top w:val="single" w:sz="4" w:space="0" w:color="auto"/>
              <w:left w:val="single" w:sz="4" w:space="0" w:color="auto"/>
            </w:tcBorders>
            <w:shd w:val="clear" w:color="auto" w:fill="FFFFFF"/>
            <w:vAlign w:val="bottom"/>
          </w:tcPr>
          <w:p w14:paraId="4F3D241C" w14:textId="77777777" w:rsidR="009D12F8" w:rsidRDefault="009D12F8" w:rsidP="009D12F8">
            <w:pPr>
              <w:pStyle w:val="Jin0"/>
              <w:shd w:val="clear" w:color="auto" w:fill="auto"/>
              <w:spacing w:after="0"/>
              <w:jc w:val="center"/>
              <w:rPr>
                <w:sz w:val="13"/>
                <w:szCs w:val="13"/>
              </w:rPr>
            </w:pPr>
            <w:proofErr w:type="spellStart"/>
            <w:r>
              <w:rPr>
                <w:sz w:val="13"/>
                <w:szCs w:val="13"/>
              </w:rPr>
              <w:t>kp</w:t>
            </w:r>
            <w:proofErr w:type="spellEnd"/>
          </w:p>
        </w:tc>
        <w:tc>
          <w:tcPr>
            <w:tcW w:w="1080" w:type="dxa"/>
            <w:tcBorders>
              <w:top w:val="single" w:sz="4" w:space="0" w:color="auto"/>
              <w:left w:val="single" w:sz="4" w:space="0" w:color="auto"/>
            </w:tcBorders>
            <w:shd w:val="clear" w:color="auto" w:fill="FFFFFF"/>
          </w:tcPr>
          <w:p w14:paraId="779F32E4" w14:textId="77777777" w:rsidR="009D12F8" w:rsidRDefault="009D12F8" w:rsidP="009D12F8">
            <w:pPr>
              <w:rPr>
                <w:sz w:val="10"/>
                <w:szCs w:val="10"/>
              </w:rPr>
            </w:pPr>
          </w:p>
        </w:tc>
        <w:tc>
          <w:tcPr>
            <w:tcW w:w="1075" w:type="dxa"/>
            <w:tcBorders>
              <w:top w:val="single" w:sz="4" w:space="0" w:color="auto"/>
              <w:left w:val="single" w:sz="4" w:space="0" w:color="auto"/>
            </w:tcBorders>
            <w:shd w:val="clear" w:color="auto" w:fill="FFFFFF"/>
          </w:tcPr>
          <w:p w14:paraId="3170442C" w14:textId="31A181D8"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3AF422D4" w14:textId="07272C3C"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6657AE35" w14:textId="77777777" w:rsidTr="007F228E">
        <w:trPr>
          <w:trHeight w:hRule="exact" w:val="206"/>
          <w:jc w:val="center"/>
        </w:trPr>
        <w:tc>
          <w:tcPr>
            <w:tcW w:w="1109" w:type="dxa"/>
            <w:tcBorders>
              <w:top w:val="single" w:sz="4" w:space="0" w:color="auto"/>
              <w:left w:val="single" w:sz="4" w:space="0" w:color="auto"/>
            </w:tcBorders>
            <w:shd w:val="clear" w:color="auto" w:fill="FFFFFF"/>
            <w:vAlign w:val="bottom"/>
          </w:tcPr>
          <w:p w14:paraId="7BDF7AE9" w14:textId="77777777" w:rsidR="009D12F8" w:rsidRDefault="009D12F8" w:rsidP="009D12F8">
            <w:pPr>
              <w:pStyle w:val="Jin0"/>
              <w:shd w:val="clear" w:color="auto" w:fill="auto"/>
              <w:spacing w:after="0"/>
              <w:ind w:firstLine="460"/>
              <w:jc w:val="both"/>
              <w:rPr>
                <w:sz w:val="13"/>
                <w:szCs w:val="13"/>
              </w:rPr>
            </w:pPr>
            <w:r>
              <w:rPr>
                <w:sz w:val="13"/>
                <w:szCs w:val="13"/>
              </w:rPr>
              <w:t>37</w:t>
            </w:r>
          </w:p>
        </w:tc>
        <w:tc>
          <w:tcPr>
            <w:tcW w:w="3950" w:type="dxa"/>
            <w:tcBorders>
              <w:top w:val="single" w:sz="4" w:space="0" w:color="auto"/>
              <w:left w:val="single" w:sz="4" w:space="0" w:color="auto"/>
            </w:tcBorders>
            <w:shd w:val="clear" w:color="auto" w:fill="FFFFFF"/>
            <w:vAlign w:val="bottom"/>
          </w:tcPr>
          <w:p w14:paraId="477B489C" w14:textId="77777777" w:rsidR="009D12F8" w:rsidRDefault="009D12F8" w:rsidP="009D12F8">
            <w:pPr>
              <w:pStyle w:val="Jin0"/>
              <w:shd w:val="clear" w:color="auto" w:fill="auto"/>
              <w:spacing w:after="0"/>
              <w:rPr>
                <w:sz w:val="13"/>
                <w:szCs w:val="13"/>
              </w:rPr>
            </w:pPr>
            <w:r>
              <w:rPr>
                <w:sz w:val="13"/>
                <w:szCs w:val="13"/>
              </w:rPr>
              <w:t>Přesun hmot</w:t>
            </w:r>
          </w:p>
        </w:tc>
        <w:tc>
          <w:tcPr>
            <w:tcW w:w="1075" w:type="dxa"/>
            <w:tcBorders>
              <w:top w:val="single" w:sz="4" w:space="0" w:color="auto"/>
              <w:left w:val="single" w:sz="4" w:space="0" w:color="auto"/>
            </w:tcBorders>
            <w:shd w:val="clear" w:color="auto" w:fill="FFFFFF"/>
            <w:vAlign w:val="bottom"/>
          </w:tcPr>
          <w:p w14:paraId="5F9D6E33" w14:textId="77777777" w:rsidR="009D12F8" w:rsidRDefault="009D12F8" w:rsidP="009D12F8">
            <w:pPr>
              <w:pStyle w:val="Jin0"/>
              <w:shd w:val="clear" w:color="auto" w:fill="auto"/>
              <w:spacing w:after="0"/>
              <w:jc w:val="center"/>
              <w:rPr>
                <w:sz w:val="13"/>
                <w:szCs w:val="13"/>
              </w:rPr>
            </w:pPr>
            <w:proofErr w:type="spellStart"/>
            <w:r>
              <w:rPr>
                <w:sz w:val="13"/>
                <w:szCs w:val="13"/>
              </w:rPr>
              <w:t>kp</w:t>
            </w:r>
            <w:proofErr w:type="spellEnd"/>
          </w:p>
        </w:tc>
        <w:tc>
          <w:tcPr>
            <w:tcW w:w="1080" w:type="dxa"/>
            <w:tcBorders>
              <w:top w:val="single" w:sz="4" w:space="0" w:color="auto"/>
              <w:left w:val="single" w:sz="4" w:space="0" w:color="auto"/>
            </w:tcBorders>
            <w:shd w:val="clear" w:color="auto" w:fill="FFFFFF"/>
          </w:tcPr>
          <w:p w14:paraId="35997916" w14:textId="77777777" w:rsidR="009D12F8" w:rsidRDefault="009D12F8" w:rsidP="009D12F8">
            <w:pPr>
              <w:rPr>
                <w:sz w:val="10"/>
                <w:szCs w:val="10"/>
              </w:rPr>
            </w:pPr>
          </w:p>
        </w:tc>
        <w:tc>
          <w:tcPr>
            <w:tcW w:w="1075" w:type="dxa"/>
            <w:tcBorders>
              <w:top w:val="single" w:sz="4" w:space="0" w:color="auto"/>
              <w:left w:val="single" w:sz="4" w:space="0" w:color="auto"/>
            </w:tcBorders>
            <w:shd w:val="clear" w:color="auto" w:fill="FFFFFF"/>
          </w:tcPr>
          <w:p w14:paraId="5BC723AC" w14:textId="1BFF08B9"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01B05FCB" w14:textId="08C3D95D"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476AB342" w14:textId="77777777" w:rsidTr="007F228E">
        <w:trPr>
          <w:trHeight w:hRule="exact" w:val="216"/>
          <w:jc w:val="center"/>
        </w:trPr>
        <w:tc>
          <w:tcPr>
            <w:tcW w:w="1109" w:type="dxa"/>
            <w:tcBorders>
              <w:top w:val="single" w:sz="4" w:space="0" w:color="auto"/>
              <w:left w:val="single" w:sz="4" w:space="0" w:color="auto"/>
            </w:tcBorders>
            <w:shd w:val="clear" w:color="auto" w:fill="FFFFFF"/>
            <w:vAlign w:val="bottom"/>
          </w:tcPr>
          <w:p w14:paraId="4CC321B0" w14:textId="77777777" w:rsidR="009D12F8" w:rsidRDefault="009D12F8" w:rsidP="009D12F8">
            <w:pPr>
              <w:pStyle w:val="Jin0"/>
              <w:shd w:val="clear" w:color="auto" w:fill="auto"/>
              <w:spacing w:after="0"/>
              <w:ind w:firstLine="460"/>
              <w:jc w:val="both"/>
              <w:rPr>
                <w:sz w:val="13"/>
                <w:szCs w:val="13"/>
              </w:rPr>
            </w:pPr>
            <w:r>
              <w:rPr>
                <w:sz w:val="13"/>
                <w:szCs w:val="13"/>
              </w:rPr>
              <w:t>38</w:t>
            </w:r>
          </w:p>
        </w:tc>
        <w:tc>
          <w:tcPr>
            <w:tcW w:w="3950" w:type="dxa"/>
            <w:tcBorders>
              <w:top w:val="single" w:sz="4" w:space="0" w:color="auto"/>
              <w:left w:val="single" w:sz="4" w:space="0" w:color="auto"/>
            </w:tcBorders>
            <w:shd w:val="clear" w:color="auto" w:fill="FFFFFF"/>
            <w:vAlign w:val="bottom"/>
          </w:tcPr>
          <w:p w14:paraId="74F04622" w14:textId="77777777" w:rsidR="009D12F8" w:rsidRDefault="009D12F8" w:rsidP="009D12F8">
            <w:pPr>
              <w:pStyle w:val="Jin0"/>
              <w:shd w:val="clear" w:color="auto" w:fill="auto"/>
              <w:spacing w:after="0"/>
              <w:rPr>
                <w:sz w:val="13"/>
                <w:szCs w:val="13"/>
              </w:rPr>
            </w:pPr>
            <w:r>
              <w:rPr>
                <w:sz w:val="13"/>
                <w:szCs w:val="13"/>
              </w:rPr>
              <w:t>Likvidace odpadů</w:t>
            </w:r>
          </w:p>
        </w:tc>
        <w:tc>
          <w:tcPr>
            <w:tcW w:w="1075" w:type="dxa"/>
            <w:tcBorders>
              <w:top w:val="single" w:sz="4" w:space="0" w:color="auto"/>
              <w:left w:val="single" w:sz="4" w:space="0" w:color="auto"/>
            </w:tcBorders>
            <w:shd w:val="clear" w:color="auto" w:fill="FFFFFF"/>
            <w:vAlign w:val="bottom"/>
          </w:tcPr>
          <w:p w14:paraId="40BF8774" w14:textId="77777777" w:rsidR="009D12F8" w:rsidRDefault="009D12F8" w:rsidP="009D12F8">
            <w:pPr>
              <w:pStyle w:val="Jin0"/>
              <w:shd w:val="clear" w:color="auto" w:fill="auto"/>
              <w:spacing w:after="0"/>
              <w:jc w:val="center"/>
              <w:rPr>
                <w:sz w:val="13"/>
                <w:szCs w:val="13"/>
              </w:rPr>
            </w:pPr>
            <w:proofErr w:type="spellStart"/>
            <w:r>
              <w:rPr>
                <w:sz w:val="13"/>
                <w:szCs w:val="13"/>
              </w:rPr>
              <w:t>kp</w:t>
            </w:r>
            <w:proofErr w:type="spellEnd"/>
          </w:p>
        </w:tc>
        <w:tc>
          <w:tcPr>
            <w:tcW w:w="1080" w:type="dxa"/>
            <w:tcBorders>
              <w:top w:val="single" w:sz="4" w:space="0" w:color="auto"/>
              <w:left w:val="single" w:sz="4" w:space="0" w:color="auto"/>
            </w:tcBorders>
            <w:shd w:val="clear" w:color="auto" w:fill="FFFFFF"/>
          </w:tcPr>
          <w:p w14:paraId="0EBC45C9" w14:textId="77777777" w:rsidR="009D12F8" w:rsidRDefault="009D12F8" w:rsidP="009D12F8">
            <w:pPr>
              <w:rPr>
                <w:sz w:val="10"/>
                <w:szCs w:val="10"/>
              </w:rPr>
            </w:pPr>
          </w:p>
        </w:tc>
        <w:tc>
          <w:tcPr>
            <w:tcW w:w="1075" w:type="dxa"/>
            <w:tcBorders>
              <w:top w:val="single" w:sz="4" w:space="0" w:color="auto"/>
              <w:left w:val="single" w:sz="4" w:space="0" w:color="auto"/>
            </w:tcBorders>
            <w:shd w:val="clear" w:color="auto" w:fill="FFFFFF"/>
          </w:tcPr>
          <w:p w14:paraId="67CDDEEC" w14:textId="21FE5F1A"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5FEDF8B2" w14:textId="46750515" w:rsidR="009D12F8" w:rsidRPr="00DF3463" w:rsidRDefault="009D12F8" w:rsidP="009D12F8">
            <w:pPr>
              <w:pStyle w:val="Jin0"/>
              <w:shd w:val="clear" w:color="auto" w:fill="auto"/>
              <w:spacing w:after="0"/>
              <w:ind w:firstLine="300"/>
              <w:jc w:val="both"/>
              <w:rPr>
                <w:sz w:val="13"/>
                <w:szCs w:val="13"/>
              </w:rPr>
            </w:pPr>
            <w:r w:rsidRPr="00DF3463">
              <w:t>XXXX</w:t>
            </w:r>
          </w:p>
        </w:tc>
      </w:tr>
      <w:tr w:rsidR="009D12F8" w14:paraId="3E0F18B0" w14:textId="77777777" w:rsidTr="007F228E">
        <w:trPr>
          <w:trHeight w:hRule="exact" w:val="384"/>
          <w:jc w:val="center"/>
        </w:trPr>
        <w:tc>
          <w:tcPr>
            <w:tcW w:w="1109" w:type="dxa"/>
            <w:tcBorders>
              <w:top w:val="single" w:sz="4" w:space="0" w:color="auto"/>
              <w:left w:val="single" w:sz="4" w:space="0" w:color="auto"/>
            </w:tcBorders>
            <w:shd w:val="clear" w:color="auto" w:fill="FFFFFF"/>
            <w:vAlign w:val="bottom"/>
          </w:tcPr>
          <w:p w14:paraId="636BC8B6" w14:textId="77777777" w:rsidR="009D12F8" w:rsidRDefault="009D12F8" w:rsidP="009D12F8">
            <w:pPr>
              <w:pStyle w:val="Jin0"/>
              <w:shd w:val="clear" w:color="auto" w:fill="auto"/>
              <w:spacing w:after="0"/>
              <w:ind w:firstLine="460"/>
              <w:jc w:val="both"/>
              <w:rPr>
                <w:sz w:val="13"/>
                <w:szCs w:val="13"/>
              </w:rPr>
            </w:pPr>
            <w:r>
              <w:rPr>
                <w:sz w:val="13"/>
                <w:szCs w:val="13"/>
              </w:rPr>
              <w:t>39</w:t>
            </w:r>
          </w:p>
        </w:tc>
        <w:tc>
          <w:tcPr>
            <w:tcW w:w="3950" w:type="dxa"/>
            <w:tcBorders>
              <w:top w:val="single" w:sz="4" w:space="0" w:color="auto"/>
              <w:left w:val="single" w:sz="4" w:space="0" w:color="auto"/>
            </w:tcBorders>
            <w:shd w:val="clear" w:color="auto" w:fill="FFFFFF"/>
            <w:vAlign w:val="bottom"/>
          </w:tcPr>
          <w:p w14:paraId="38FFD0E0" w14:textId="77777777" w:rsidR="009D12F8" w:rsidRDefault="009D12F8" w:rsidP="009D12F8">
            <w:pPr>
              <w:pStyle w:val="Jin0"/>
              <w:shd w:val="clear" w:color="auto" w:fill="auto"/>
              <w:spacing w:after="0"/>
              <w:rPr>
                <w:sz w:val="13"/>
                <w:szCs w:val="13"/>
              </w:rPr>
            </w:pPr>
            <w:r>
              <w:rPr>
                <w:sz w:val="13"/>
                <w:szCs w:val="13"/>
              </w:rPr>
              <w:t>ON, náklady na dopravu, ubytování, součinnost objednatele</w:t>
            </w:r>
          </w:p>
        </w:tc>
        <w:tc>
          <w:tcPr>
            <w:tcW w:w="1075" w:type="dxa"/>
            <w:tcBorders>
              <w:top w:val="single" w:sz="4" w:space="0" w:color="auto"/>
              <w:left w:val="single" w:sz="4" w:space="0" w:color="auto"/>
            </w:tcBorders>
            <w:shd w:val="clear" w:color="auto" w:fill="FFFFFF"/>
            <w:vAlign w:val="bottom"/>
          </w:tcPr>
          <w:p w14:paraId="48FCE449" w14:textId="77777777" w:rsidR="009D12F8" w:rsidRDefault="009D12F8" w:rsidP="009D12F8">
            <w:pPr>
              <w:pStyle w:val="Jin0"/>
              <w:shd w:val="clear" w:color="auto" w:fill="auto"/>
              <w:spacing w:after="0"/>
              <w:ind w:firstLine="420"/>
              <w:jc w:val="both"/>
              <w:rPr>
                <w:sz w:val="13"/>
                <w:szCs w:val="13"/>
              </w:rPr>
            </w:pPr>
            <w:proofErr w:type="spellStart"/>
            <w:r>
              <w:rPr>
                <w:sz w:val="13"/>
                <w:szCs w:val="13"/>
              </w:rPr>
              <w:t>kp</w:t>
            </w:r>
            <w:proofErr w:type="spellEnd"/>
          </w:p>
        </w:tc>
        <w:tc>
          <w:tcPr>
            <w:tcW w:w="1080" w:type="dxa"/>
            <w:tcBorders>
              <w:top w:val="single" w:sz="4" w:space="0" w:color="auto"/>
              <w:left w:val="single" w:sz="4" w:space="0" w:color="auto"/>
            </w:tcBorders>
            <w:shd w:val="clear" w:color="auto" w:fill="FFFFFF"/>
          </w:tcPr>
          <w:p w14:paraId="28CEA63A" w14:textId="77777777" w:rsidR="009D12F8" w:rsidRDefault="009D12F8" w:rsidP="009D12F8">
            <w:pPr>
              <w:rPr>
                <w:sz w:val="10"/>
                <w:szCs w:val="10"/>
              </w:rPr>
            </w:pPr>
          </w:p>
        </w:tc>
        <w:tc>
          <w:tcPr>
            <w:tcW w:w="1075" w:type="dxa"/>
            <w:tcBorders>
              <w:top w:val="single" w:sz="4" w:space="0" w:color="auto"/>
              <w:left w:val="single" w:sz="4" w:space="0" w:color="auto"/>
            </w:tcBorders>
            <w:shd w:val="clear" w:color="auto" w:fill="FFFFFF"/>
          </w:tcPr>
          <w:p w14:paraId="1ACBD384" w14:textId="36931D45" w:rsidR="009D12F8" w:rsidRPr="00DF3463" w:rsidRDefault="009D12F8" w:rsidP="009D12F8">
            <w:pPr>
              <w:rPr>
                <w:sz w:val="10"/>
                <w:szCs w:val="10"/>
              </w:rPr>
            </w:pPr>
            <w:r w:rsidRPr="00DF3463">
              <w:t>XXXX</w:t>
            </w:r>
          </w:p>
        </w:tc>
        <w:tc>
          <w:tcPr>
            <w:tcW w:w="1094" w:type="dxa"/>
            <w:tcBorders>
              <w:top w:val="single" w:sz="4" w:space="0" w:color="auto"/>
              <w:left w:val="single" w:sz="4" w:space="0" w:color="auto"/>
              <w:right w:val="single" w:sz="4" w:space="0" w:color="auto"/>
            </w:tcBorders>
            <w:shd w:val="clear" w:color="auto" w:fill="FFFFFF"/>
          </w:tcPr>
          <w:p w14:paraId="187E3DA1" w14:textId="42519225" w:rsidR="009D12F8" w:rsidRPr="00DF3463" w:rsidRDefault="009D12F8" w:rsidP="009D12F8">
            <w:pPr>
              <w:pStyle w:val="Jin0"/>
              <w:shd w:val="clear" w:color="auto" w:fill="auto"/>
              <w:spacing w:after="0"/>
              <w:ind w:firstLine="300"/>
              <w:jc w:val="both"/>
              <w:rPr>
                <w:sz w:val="13"/>
                <w:szCs w:val="13"/>
              </w:rPr>
            </w:pPr>
            <w:r w:rsidRPr="00DF3463">
              <w:t>XXXX</w:t>
            </w:r>
          </w:p>
        </w:tc>
      </w:tr>
      <w:tr w:rsidR="00611278" w14:paraId="0D232585" w14:textId="77777777">
        <w:trPr>
          <w:trHeight w:hRule="exact" w:val="216"/>
          <w:jc w:val="center"/>
        </w:trPr>
        <w:tc>
          <w:tcPr>
            <w:tcW w:w="5059" w:type="dxa"/>
            <w:gridSpan w:val="2"/>
            <w:tcBorders>
              <w:top w:val="single" w:sz="4" w:space="0" w:color="auto"/>
              <w:left w:val="single" w:sz="4" w:space="0" w:color="auto"/>
            </w:tcBorders>
            <w:shd w:val="clear" w:color="auto" w:fill="FFFFFF"/>
            <w:vAlign w:val="bottom"/>
          </w:tcPr>
          <w:p w14:paraId="6432F18D" w14:textId="77777777" w:rsidR="00611278" w:rsidRDefault="0062280E">
            <w:pPr>
              <w:pStyle w:val="Jin0"/>
              <w:shd w:val="clear" w:color="auto" w:fill="auto"/>
              <w:spacing w:after="0"/>
              <w:rPr>
                <w:sz w:val="15"/>
                <w:szCs w:val="15"/>
              </w:rPr>
            </w:pPr>
            <w:r>
              <w:rPr>
                <w:sz w:val="15"/>
                <w:szCs w:val="15"/>
              </w:rPr>
              <w:t>Celkem bez DPH</w:t>
            </w:r>
          </w:p>
        </w:tc>
        <w:tc>
          <w:tcPr>
            <w:tcW w:w="1075" w:type="dxa"/>
            <w:tcBorders>
              <w:top w:val="single" w:sz="4" w:space="0" w:color="auto"/>
              <w:left w:val="single" w:sz="4" w:space="0" w:color="auto"/>
            </w:tcBorders>
            <w:shd w:val="clear" w:color="auto" w:fill="FFFFFF"/>
          </w:tcPr>
          <w:p w14:paraId="1169915B" w14:textId="77777777" w:rsidR="00611278" w:rsidRDefault="00611278">
            <w:pPr>
              <w:rPr>
                <w:sz w:val="10"/>
                <w:szCs w:val="10"/>
              </w:rPr>
            </w:pPr>
          </w:p>
        </w:tc>
        <w:tc>
          <w:tcPr>
            <w:tcW w:w="1080" w:type="dxa"/>
            <w:tcBorders>
              <w:top w:val="single" w:sz="4" w:space="0" w:color="auto"/>
              <w:left w:val="single" w:sz="4" w:space="0" w:color="auto"/>
            </w:tcBorders>
            <w:shd w:val="clear" w:color="auto" w:fill="FFFFFF"/>
          </w:tcPr>
          <w:p w14:paraId="19FA0F73" w14:textId="77777777" w:rsidR="00611278" w:rsidRDefault="00611278">
            <w:pPr>
              <w:rPr>
                <w:sz w:val="10"/>
                <w:szCs w:val="10"/>
              </w:rPr>
            </w:pPr>
          </w:p>
        </w:tc>
        <w:tc>
          <w:tcPr>
            <w:tcW w:w="1075" w:type="dxa"/>
            <w:tcBorders>
              <w:top w:val="single" w:sz="4" w:space="0" w:color="auto"/>
              <w:left w:val="single" w:sz="4" w:space="0" w:color="auto"/>
            </w:tcBorders>
            <w:shd w:val="clear" w:color="auto" w:fill="FFFFFF"/>
          </w:tcPr>
          <w:p w14:paraId="292F7BE1" w14:textId="77777777" w:rsidR="00611278" w:rsidRDefault="00611278">
            <w:pPr>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14:paraId="1DB03D0F" w14:textId="77777777" w:rsidR="00611278" w:rsidRDefault="0062280E">
            <w:pPr>
              <w:pStyle w:val="Jin0"/>
              <w:shd w:val="clear" w:color="auto" w:fill="auto"/>
              <w:spacing w:after="0"/>
              <w:jc w:val="center"/>
              <w:rPr>
                <w:sz w:val="15"/>
                <w:szCs w:val="15"/>
              </w:rPr>
            </w:pPr>
            <w:r>
              <w:rPr>
                <w:sz w:val="15"/>
                <w:szCs w:val="15"/>
              </w:rPr>
              <w:t>1 805 250</w:t>
            </w:r>
          </w:p>
        </w:tc>
      </w:tr>
      <w:tr w:rsidR="00611278" w14:paraId="6372664F" w14:textId="77777777">
        <w:trPr>
          <w:trHeight w:hRule="exact" w:val="211"/>
          <w:jc w:val="center"/>
        </w:trPr>
        <w:tc>
          <w:tcPr>
            <w:tcW w:w="5059" w:type="dxa"/>
            <w:gridSpan w:val="2"/>
            <w:tcBorders>
              <w:top w:val="single" w:sz="4" w:space="0" w:color="auto"/>
              <w:left w:val="single" w:sz="4" w:space="0" w:color="auto"/>
            </w:tcBorders>
            <w:shd w:val="clear" w:color="auto" w:fill="FFFFFF"/>
            <w:vAlign w:val="bottom"/>
          </w:tcPr>
          <w:p w14:paraId="18631438" w14:textId="77777777" w:rsidR="00611278" w:rsidRDefault="0062280E">
            <w:pPr>
              <w:pStyle w:val="Jin0"/>
              <w:shd w:val="clear" w:color="auto" w:fill="auto"/>
              <w:spacing w:after="0"/>
              <w:rPr>
                <w:sz w:val="13"/>
                <w:szCs w:val="13"/>
              </w:rPr>
            </w:pPr>
            <w:r>
              <w:rPr>
                <w:sz w:val="13"/>
                <w:szCs w:val="13"/>
              </w:rPr>
              <w:t xml:space="preserve">DPH </w:t>
            </w:r>
            <w:proofErr w:type="gramStart"/>
            <w:r>
              <w:rPr>
                <w:sz w:val="13"/>
                <w:szCs w:val="13"/>
              </w:rPr>
              <w:t>21%</w:t>
            </w:r>
            <w:proofErr w:type="gramEnd"/>
          </w:p>
        </w:tc>
        <w:tc>
          <w:tcPr>
            <w:tcW w:w="1075" w:type="dxa"/>
            <w:tcBorders>
              <w:top w:val="single" w:sz="4" w:space="0" w:color="auto"/>
              <w:left w:val="single" w:sz="4" w:space="0" w:color="auto"/>
            </w:tcBorders>
            <w:shd w:val="clear" w:color="auto" w:fill="FFFFFF"/>
          </w:tcPr>
          <w:p w14:paraId="2C0B64F6" w14:textId="77777777" w:rsidR="00611278" w:rsidRDefault="00611278">
            <w:pPr>
              <w:rPr>
                <w:sz w:val="10"/>
                <w:szCs w:val="10"/>
              </w:rPr>
            </w:pPr>
          </w:p>
        </w:tc>
        <w:tc>
          <w:tcPr>
            <w:tcW w:w="1080" w:type="dxa"/>
            <w:tcBorders>
              <w:top w:val="single" w:sz="4" w:space="0" w:color="auto"/>
              <w:left w:val="single" w:sz="4" w:space="0" w:color="auto"/>
            </w:tcBorders>
            <w:shd w:val="clear" w:color="auto" w:fill="FFFFFF"/>
          </w:tcPr>
          <w:p w14:paraId="4C2D092F" w14:textId="77777777" w:rsidR="00611278" w:rsidRDefault="00611278">
            <w:pPr>
              <w:rPr>
                <w:sz w:val="10"/>
                <w:szCs w:val="10"/>
              </w:rPr>
            </w:pPr>
          </w:p>
        </w:tc>
        <w:tc>
          <w:tcPr>
            <w:tcW w:w="1075" w:type="dxa"/>
            <w:tcBorders>
              <w:top w:val="single" w:sz="4" w:space="0" w:color="auto"/>
              <w:left w:val="single" w:sz="4" w:space="0" w:color="auto"/>
            </w:tcBorders>
            <w:shd w:val="clear" w:color="auto" w:fill="FFFFFF"/>
          </w:tcPr>
          <w:p w14:paraId="76C6256A" w14:textId="77777777" w:rsidR="00611278" w:rsidRDefault="00611278">
            <w:pPr>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14:paraId="2A964F71" w14:textId="77777777" w:rsidR="00611278" w:rsidRDefault="0062280E">
            <w:pPr>
              <w:pStyle w:val="Jin0"/>
              <w:shd w:val="clear" w:color="auto" w:fill="auto"/>
              <w:spacing w:after="0"/>
              <w:jc w:val="center"/>
              <w:rPr>
                <w:sz w:val="13"/>
                <w:szCs w:val="13"/>
              </w:rPr>
            </w:pPr>
            <w:r>
              <w:rPr>
                <w:sz w:val="13"/>
                <w:szCs w:val="13"/>
              </w:rPr>
              <w:t>379 103</w:t>
            </w:r>
          </w:p>
        </w:tc>
      </w:tr>
      <w:tr w:rsidR="00611278" w14:paraId="7CC63506" w14:textId="77777777">
        <w:trPr>
          <w:trHeight w:hRule="exact" w:val="226"/>
          <w:jc w:val="center"/>
        </w:trPr>
        <w:tc>
          <w:tcPr>
            <w:tcW w:w="5059" w:type="dxa"/>
            <w:gridSpan w:val="2"/>
            <w:tcBorders>
              <w:top w:val="single" w:sz="4" w:space="0" w:color="auto"/>
              <w:left w:val="single" w:sz="4" w:space="0" w:color="auto"/>
              <w:bottom w:val="single" w:sz="4" w:space="0" w:color="auto"/>
            </w:tcBorders>
            <w:shd w:val="clear" w:color="auto" w:fill="FFFFFF"/>
            <w:vAlign w:val="bottom"/>
          </w:tcPr>
          <w:p w14:paraId="36CBD0BF" w14:textId="77777777" w:rsidR="00611278" w:rsidRDefault="0062280E">
            <w:pPr>
              <w:pStyle w:val="Jin0"/>
              <w:shd w:val="clear" w:color="auto" w:fill="auto"/>
              <w:spacing w:after="0"/>
              <w:rPr>
                <w:sz w:val="13"/>
                <w:szCs w:val="13"/>
              </w:rPr>
            </w:pPr>
            <w:r>
              <w:rPr>
                <w:sz w:val="13"/>
                <w:szCs w:val="13"/>
              </w:rPr>
              <w:t>Celkem</w:t>
            </w:r>
          </w:p>
        </w:tc>
        <w:tc>
          <w:tcPr>
            <w:tcW w:w="1075" w:type="dxa"/>
            <w:tcBorders>
              <w:top w:val="single" w:sz="4" w:space="0" w:color="auto"/>
              <w:left w:val="single" w:sz="4" w:space="0" w:color="auto"/>
              <w:bottom w:val="single" w:sz="4" w:space="0" w:color="auto"/>
            </w:tcBorders>
            <w:shd w:val="clear" w:color="auto" w:fill="FFFFFF"/>
          </w:tcPr>
          <w:p w14:paraId="44140661" w14:textId="77777777" w:rsidR="00611278" w:rsidRDefault="00611278">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4F458CA8" w14:textId="77777777" w:rsidR="00611278" w:rsidRDefault="00611278">
            <w:pPr>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3A31E592" w14:textId="77777777" w:rsidR="00611278" w:rsidRDefault="00611278">
            <w:pPr>
              <w:rPr>
                <w:sz w:val="10"/>
                <w:szCs w:val="10"/>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bottom"/>
          </w:tcPr>
          <w:p w14:paraId="2740D208" w14:textId="77777777" w:rsidR="00611278" w:rsidRDefault="0062280E">
            <w:pPr>
              <w:pStyle w:val="Jin0"/>
              <w:shd w:val="clear" w:color="auto" w:fill="auto"/>
              <w:spacing w:after="0"/>
              <w:jc w:val="center"/>
              <w:rPr>
                <w:sz w:val="13"/>
                <w:szCs w:val="13"/>
              </w:rPr>
            </w:pPr>
            <w:r>
              <w:rPr>
                <w:sz w:val="13"/>
                <w:szCs w:val="13"/>
              </w:rPr>
              <w:t>2 184 353</w:t>
            </w:r>
          </w:p>
        </w:tc>
      </w:tr>
    </w:tbl>
    <w:p w14:paraId="5AED2941" w14:textId="77777777" w:rsidR="00611278" w:rsidRDefault="00611278">
      <w:pPr>
        <w:sectPr w:rsidR="00611278">
          <w:footerReference w:type="default" r:id="rId9"/>
          <w:pgSz w:w="12240" w:h="15840"/>
          <w:pgMar w:top="960" w:right="1522" w:bottom="1196" w:left="1324" w:header="532" w:footer="768" w:gutter="0"/>
          <w:cols w:space="720"/>
          <w:noEndnote/>
          <w:docGrid w:linePitch="360"/>
        </w:sectPr>
      </w:pPr>
    </w:p>
    <w:p w14:paraId="5754890A" w14:textId="77777777" w:rsidR="00611278" w:rsidRDefault="0062280E">
      <w:pPr>
        <w:pStyle w:val="Zkladntext1"/>
        <w:shd w:val="clear" w:color="auto" w:fill="auto"/>
        <w:spacing w:after="280"/>
        <w:rPr>
          <w:sz w:val="20"/>
          <w:szCs w:val="20"/>
        </w:rPr>
      </w:pPr>
      <w:r>
        <w:rPr>
          <w:sz w:val="20"/>
          <w:szCs w:val="20"/>
        </w:rPr>
        <w:lastRenderedPageBreak/>
        <w:t>Příloha č.2 smlouvy o dílo</w:t>
      </w:r>
    </w:p>
    <w:p w14:paraId="611A2A16" w14:textId="77777777" w:rsidR="00611278" w:rsidRDefault="0062280E">
      <w:pPr>
        <w:pStyle w:val="Nadpis20"/>
        <w:keepNext/>
        <w:keepLines/>
        <w:shd w:val="clear" w:color="auto" w:fill="auto"/>
        <w:spacing w:after="340" w:line="240" w:lineRule="auto"/>
        <w:rPr>
          <w:sz w:val="22"/>
          <w:szCs w:val="22"/>
        </w:rPr>
      </w:pPr>
      <w:bookmarkStart w:id="38" w:name="bookmark48"/>
      <w:bookmarkStart w:id="39" w:name="bookmark49"/>
      <w:r>
        <w:rPr>
          <w:sz w:val="22"/>
          <w:szCs w:val="22"/>
        </w:rPr>
        <w:t>HARMONOGRAM PRACÍ</w:t>
      </w:r>
      <w:bookmarkEnd w:id="38"/>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3106"/>
        <w:gridCol w:w="6893"/>
      </w:tblGrid>
      <w:tr w:rsidR="00611278" w14:paraId="6C6DEB64" w14:textId="77777777">
        <w:trPr>
          <w:trHeight w:hRule="exact" w:val="264"/>
          <w:jc w:val="center"/>
        </w:trPr>
        <w:tc>
          <w:tcPr>
            <w:tcW w:w="3106" w:type="dxa"/>
            <w:shd w:val="clear" w:color="auto" w:fill="FFFFFF"/>
            <w:vAlign w:val="bottom"/>
          </w:tcPr>
          <w:p w14:paraId="43CD6595" w14:textId="77777777" w:rsidR="00611278" w:rsidRDefault="0062280E">
            <w:pPr>
              <w:pStyle w:val="Jin0"/>
              <w:shd w:val="clear" w:color="auto" w:fill="auto"/>
              <w:spacing w:after="0"/>
              <w:rPr>
                <w:sz w:val="19"/>
                <w:szCs w:val="19"/>
              </w:rPr>
            </w:pPr>
            <w:r>
              <w:rPr>
                <w:sz w:val="19"/>
                <w:szCs w:val="19"/>
              </w:rPr>
              <w:t>zahájení prací:</w:t>
            </w:r>
          </w:p>
        </w:tc>
        <w:tc>
          <w:tcPr>
            <w:tcW w:w="6893" w:type="dxa"/>
            <w:shd w:val="clear" w:color="auto" w:fill="FFFFFF"/>
            <w:vAlign w:val="bottom"/>
          </w:tcPr>
          <w:p w14:paraId="39BEEBEE" w14:textId="77777777" w:rsidR="00611278" w:rsidRDefault="0062280E">
            <w:pPr>
              <w:pStyle w:val="Jin0"/>
              <w:shd w:val="clear" w:color="auto" w:fill="auto"/>
              <w:spacing w:after="0"/>
              <w:ind w:left="1880"/>
              <w:rPr>
                <w:sz w:val="19"/>
                <w:szCs w:val="19"/>
              </w:rPr>
            </w:pPr>
            <w:r>
              <w:rPr>
                <w:sz w:val="19"/>
                <w:szCs w:val="19"/>
              </w:rPr>
              <w:t>42.týden 2025</w:t>
            </w:r>
          </w:p>
        </w:tc>
      </w:tr>
      <w:tr w:rsidR="00611278" w14:paraId="269569BF" w14:textId="77777777">
        <w:trPr>
          <w:trHeight w:hRule="exact" w:val="547"/>
          <w:jc w:val="center"/>
        </w:trPr>
        <w:tc>
          <w:tcPr>
            <w:tcW w:w="3106" w:type="dxa"/>
            <w:shd w:val="clear" w:color="auto" w:fill="FFFFFF"/>
          </w:tcPr>
          <w:p w14:paraId="4FEC44AD" w14:textId="77777777" w:rsidR="00611278" w:rsidRDefault="0062280E">
            <w:pPr>
              <w:pStyle w:val="Jin0"/>
              <w:shd w:val="clear" w:color="auto" w:fill="auto"/>
              <w:spacing w:after="0"/>
              <w:rPr>
                <w:sz w:val="19"/>
                <w:szCs w:val="19"/>
              </w:rPr>
            </w:pPr>
            <w:r>
              <w:rPr>
                <w:sz w:val="19"/>
                <w:szCs w:val="19"/>
              </w:rPr>
              <w:t xml:space="preserve">předání </w:t>
            </w:r>
            <w:proofErr w:type="gramStart"/>
            <w:r>
              <w:rPr>
                <w:sz w:val="19"/>
                <w:szCs w:val="19"/>
              </w:rPr>
              <w:t>díla :</w:t>
            </w:r>
            <w:proofErr w:type="gramEnd"/>
          </w:p>
        </w:tc>
        <w:tc>
          <w:tcPr>
            <w:tcW w:w="6893" w:type="dxa"/>
            <w:shd w:val="clear" w:color="auto" w:fill="FFFFFF"/>
          </w:tcPr>
          <w:p w14:paraId="361389AC" w14:textId="77777777" w:rsidR="00611278" w:rsidRDefault="0062280E">
            <w:pPr>
              <w:pStyle w:val="Jin0"/>
              <w:shd w:val="clear" w:color="auto" w:fill="auto"/>
              <w:spacing w:after="0"/>
              <w:jc w:val="center"/>
              <w:rPr>
                <w:sz w:val="19"/>
                <w:szCs w:val="19"/>
              </w:rPr>
            </w:pPr>
            <w:r>
              <w:rPr>
                <w:sz w:val="19"/>
                <w:szCs w:val="19"/>
              </w:rPr>
              <w:t>27.11.2025</w:t>
            </w:r>
          </w:p>
        </w:tc>
      </w:tr>
      <w:tr w:rsidR="00611278" w14:paraId="78408A2E" w14:textId="77777777">
        <w:trPr>
          <w:trHeight w:hRule="exact" w:val="1325"/>
          <w:jc w:val="center"/>
        </w:trPr>
        <w:tc>
          <w:tcPr>
            <w:tcW w:w="3106" w:type="dxa"/>
            <w:shd w:val="clear" w:color="auto" w:fill="FFFFFF"/>
          </w:tcPr>
          <w:p w14:paraId="4D068B32" w14:textId="77777777" w:rsidR="00611278" w:rsidRDefault="0062280E">
            <w:pPr>
              <w:pStyle w:val="Jin0"/>
              <w:shd w:val="clear" w:color="auto" w:fill="auto"/>
              <w:spacing w:before="260" w:after="0"/>
              <w:rPr>
                <w:sz w:val="20"/>
                <w:szCs w:val="20"/>
              </w:rPr>
            </w:pPr>
            <w:r>
              <w:rPr>
                <w:sz w:val="20"/>
                <w:szCs w:val="20"/>
              </w:rPr>
              <w:t>Součinnost objednatele:</w:t>
            </w:r>
          </w:p>
        </w:tc>
        <w:tc>
          <w:tcPr>
            <w:tcW w:w="6893" w:type="dxa"/>
            <w:shd w:val="clear" w:color="auto" w:fill="FFFFFF"/>
            <w:vAlign w:val="bottom"/>
          </w:tcPr>
          <w:p w14:paraId="0F16C998" w14:textId="77777777" w:rsidR="00611278" w:rsidRDefault="0062280E">
            <w:pPr>
              <w:pStyle w:val="Jin0"/>
              <w:shd w:val="clear" w:color="auto" w:fill="auto"/>
              <w:spacing w:after="0" w:line="276" w:lineRule="auto"/>
              <w:ind w:left="400"/>
              <w:rPr>
                <w:sz w:val="20"/>
                <w:szCs w:val="20"/>
              </w:rPr>
            </w:pPr>
            <w:r>
              <w:rPr>
                <w:sz w:val="20"/>
                <w:szCs w:val="20"/>
              </w:rPr>
              <w:t xml:space="preserve">zajištění přístupu k dotčeným stěnám z </w:t>
            </w:r>
            <w:proofErr w:type="spellStart"/>
            <w:r>
              <w:rPr>
                <w:sz w:val="20"/>
                <w:szCs w:val="20"/>
              </w:rPr>
              <w:t>ext</w:t>
            </w:r>
            <w:proofErr w:type="spellEnd"/>
            <w:r>
              <w:rPr>
                <w:sz w:val="20"/>
                <w:szCs w:val="20"/>
              </w:rPr>
              <w:t xml:space="preserve">. I </w:t>
            </w:r>
            <w:proofErr w:type="spellStart"/>
            <w:r>
              <w:rPr>
                <w:sz w:val="20"/>
                <w:szCs w:val="20"/>
              </w:rPr>
              <w:t>interierové</w:t>
            </w:r>
            <w:proofErr w:type="spellEnd"/>
            <w:r>
              <w:rPr>
                <w:sz w:val="20"/>
                <w:szCs w:val="20"/>
              </w:rPr>
              <w:t xml:space="preserve"> strany, zábor ploch pro stavbu venkovního lešení v ploše šířka stěn * 2 </w:t>
            </w:r>
            <w:proofErr w:type="gramStart"/>
            <w:r>
              <w:rPr>
                <w:sz w:val="20"/>
                <w:szCs w:val="20"/>
              </w:rPr>
              <w:t>m ,</w:t>
            </w:r>
            <w:proofErr w:type="gramEnd"/>
            <w:r>
              <w:rPr>
                <w:sz w:val="20"/>
                <w:szCs w:val="20"/>
              </w:rPr>
              <w:t xml:space="preserve"> vystěhování </w:t>
            </w:r>
            <w:proofErr w:type="spellStart"/>
            <w:r>
              <w:rPr>
                <w:sz w:val="20"/>
                <w:szCs w:val="20"/>
              </w:rPr>
              <w:t>protostor</w:t>
            </w:r>
            <w:proofErr w:type="spellEnd"/>
            <w:r>
              <w:rPr>
                <w:sz w:val="20"/>
                <w:szCs w:val="20"/>
              </w:rPr>
              <w:t xml:space="preserve"> pod střechou dotčených stěn případně zakrytí zařízení v těchto </w:t>
            </w:r>
            <w:proofErr w:type="spellStart"/>
            <w:proofErr w:type="gramStart"/>
            <w:r>
              <w:rPr>
                <w:sz w:val="20"/>
                <w:szCs w:val="20"/>
              </w:rPr>
              <w:t>prostorách,omezení</w:t>
            </w:r>
            <w:proofErr w:type="spellEnd"/>
            <w:proofErr w:type="gramEnd"/>
            <w:r>
              <w:rPr>
                <w:sz w:val="20"/>
                <w:szCs w:val="20"/>
              </w:rPr>
              <w:t xml:space="preserve"> případně zabezpečení průchodu pod dotčenými plochami</w:t>
            </w:r>
          </w:p>
        </w:tc>
      </w:tr>
    </w:tbl>
    <w:p w14:paraId="5F020F3B" w14:textId="77777777" w:rsidR="0062280E" w:rsidRDefault="0062280E"/>
    <w:sectPr w:rsidR="0062280E">
      <w:pgSz w:w="15840" w:h="12240" w:orient="landscape"/>
      <w:pgMar w:top="1680" w:right="4815" w:bottom="1680" w:left="1013" w:header="1252" w:footer="12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4896" w14:textId="77777777" w:rsidR="0062280E" w:rsidRDefault="0062280E">
      <w:r>
        <w:separator/>
      </w:r>
    </w:p>
  </w:endnote>
  <w:endnote w:type="continuationSeparator" w:id="0">
    <w:p w14:paraId="6D022BBB" w14:textId="77777777" w:rsidR="0062280E" w:rsidRDefault="0062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7ABC" w14:textId="77777777" w:rsidR="00611278" w:rsidRDefault="0062280E">
    <w:pPr>
      <w:spacing w:line="1" w:lineRule="exact"/>
    </w:pPr>
    <w:r>
      <w:rPr>
        <w:noProof/>
      </w:rPr>
      <mc:AlternateContent>
        <mc:Choice Requires="wps">
          <w:drawing>
            <wp:anchor distT="0" distB="0" distL="0" distR="0" simplePos="0" relativeHeight="62914690" behindDoc="1" locked="0" layoutInCell="1" allowOverlap="1" wp14:anchorId="210FE39B" wp14:editId="799B666E">
              <wp:simplePos x="0" y="0"/>
              <wp:positionH relativeFrom="page">
                <wp:posOffset>3812540</wp:posOffset>
              </wp:positionH>
              <wp:positionV relativeFrom="page">
                <wp:posOffset>9534525</wp:posOffset>
              </wp:positionV>
              <wp:extent cx="109855" cy="109855"/>
              <wp:effectExtent l="0" t="0" r="0" b="0"/>
              <wp:wrapNone/>
              <wp:docPr id="21" name="Shape 21"/>
              <wp:cNvGraphicFramePr/>
              <a:graphic xmlns:a="http://schemas.openxmlformats.org/drawingml/2006/main">
                <a:graphicData uri="http://schemas.microsoft.com/office/word/2010/wordprocessingShape">
                  <wps:wsp>
                    <wps:cNvSpPr txBox="1"/>
                    <wps:spPr>
                      <a:xfrm>
                        <a:off x="0" y="0"/>
                        <a:ext cx="109855" cy="109855"/>
                      </a:xfrm>
                      <a:prstGeom prst="rect">
                        <a:avLst/>
                      </a:prstGeom>
                      <a:noFill/>
                    </wps:spPr>
                    <wps:txbx>
                      <w:txbxContent>
                        <w:p w14:paraId="64B619A8" w14:textId="77777777" w:rsidR="00611278" w:rsidRDefault="0062280E">
                          <w:pPr>
                            <w:pStyle w:val="Zhlavnebozpat20"/>
                            <w:shd w:val="clear" w:color="auto" w:fill="auto"/>
                            <w:rPr>
                              <w:sz w:val="17"/>
                              <w:szCs w:val="17"/>
                            </w:rPr>
                          </w:pPr>
                          <w:r>
                            <w:fldChar w:fldCharType="begin"/>
                          </w:r>
                          <w:r>
                            <w:instrText xml:space="preserve"> PAGE \* MERGEFORMAT </w:instrText>
                          </w:r>
                          <w:r>
                            <w:fldChar w:fldCharType="separate"/>
                          </w:r>
                          <w:r>
                            <w:rPr>
                              <w:sz w:val="17"/>
                              <w:szCs w:val="17"/>
                            </w:rPr>
                            <w:t>#</w:t>
                          </w:r>
                          <w:r>
                            <w:rPr>
                              <w:sz w:val="17"/>
                              <w:szCs w:val="17"/>
                            </w:rPr>
                            <w:fldChar w:fldCharType="end"/>
                          </w:r>
                        </w:p>
                      </w:txbxContent>
                    </wps:txbx>
                    <wps:bodyPr wrap="none" lIns="0" tIns="0" rIns="0" bIns="0">
                      <a:spAutoFit/>
                    </wps:bodyPr>
                  </wps:wsp>
                </a:graphicData>
              </a:graphic>
            </wp:anchor>
          </w:drawing>
        </mc:Choice>
        <mc:Fallback>
          <w:pict>
            <v:shapetype w14:anchorId="210FE39B" id="_x0000_t202" coordsize="21600,21600" o:spt="202" path="m,l,21600r21600,l21600,xe">
              <v:stroke joinstyle="miter"/>
              <v:path gradientshapeok="t" o:connecttype="rect"/>
            </v:shapetype>
            <v:shape id="Shape 21" o:spid="_x0000_s1035" type="#_x0000_t202" style="position:absolute;margin-left:300.2pt;margin-top:750.75pt;width:8.6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" filled="f" stroked="f">
              <v:textbox style="mso-fit-shape-to-text:t" inset="0,0,0,0">
                <w:txbxContent>
                  <w:p w14:paraId="64B619A8" w14:textId="77777777" w:rsidR="00611278" w:rsidRDefault="0062280E">
                    <w:pPr>
                      <w:pStyle w:val="Zhlavnebozpat20"/>
                      <w:shd w:val="clear" w:color="auto" w:fill="auto"/>
                      <w:rPr>
                        <w:sz w:val="17"/>
                        <w:szCs w:val="17"/>
                      </w:rPr>
                    </w:pPr>
                    <w:r>
                      <w:fldChar w:fldCharType="begin"/>
                    </w:r>
                    <w:r>
                      <w:instrText xml:space="preserve"> PAGE \* MERGEFORMAT </w:instrText>
                    </w:r>
                    <w:r>
                      <w:fldChar w:fldCharType="separate"/>
                    </w:r>
                    <w:r>
                      <w:rPr>
                        <w:sz w:val="17"/>
                        <w:szCs w:val="17"/>
                      </w:rPr>
                      <w:t>#</w:t>
                    </w:r>
                    <w:r>
                      <w:rPr>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1B7" w14:textId="77777777" w:rsidR="00611278" w:rsidRDefault="006112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97C4" w14:textId="77777777" w:rsidR="00611278" w:rsidRDefault="00611278"/>
  </w:footnote>
  <w:footnote w:type="continuationSeparator" w:id="0">
    <w:p w14:paraId="434A30CE" w14:textId="77777777" w:rsidR="00611278" w:rsidRDefault="006112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664"/>
    <w:multiLevelType w:val="multilevel"/>
    <w:tmpl w:val="CA5A5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F655C"/>
    <w:multiLevelType w:val="multilevel"/>
    <w:tmpl w:val="85024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3770A"/>
    <w:multiLevelType w:val="multilevel"/>
    <w:tmpl w:val="FB1E4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17B9A"/>
    <w:multiLevelType w:val="multilevel"/>
    <w:tmpl w:val="467442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57D02"/>
    <w:multiLevelType w:val="multilevel"/>
    <w:tmpl w:val="0AC0A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535CDE"/>
    <w:multiLevelType w:val="multilevel"/>
    <w:tmpl w:val="03D45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AE7256"/>
    <w:multiLevelType w:val="multilevel"/>
    <w:tmpl w:val="164CDA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FE7FE7"/>
    <w:multiLevelType w:val="multilevel"/>
    <w:tmpl w:val="2C2A9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F5610"/>
    <w:multiLevelType w:val="multilevel"/>
    <w:tmpl w:val="F2C2A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3071E4"/>
    <w:multiLevelType w:val="multilevel"/>
    <w:tmpl w:val="09AED0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D23615"/>
    <w:multiLevelType w:val="multilevel"/>
    <w:tmpl w:val="25D0E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B41418"/>
    <w:multiLevelType w:val="multilevel"/>
    <w:tmpl w:val="33326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957C17"/>
    <w:multiLevelType w:val="multilevel"/>
    <w:tmpl w:val="868C4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242D50"/>
    <w:multiLevelType w:val="multilevel"/>
    <w:tmpl w:val="3F26E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977408"/>
    <w:multiLevelType w:val="multilevel"/>
    <w:tmpl w:val="2E7E0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C15F06"/>
    <w:multiLevelType w:val="multilevel"/>
    <w:tmpl w:val="820EC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4201AD"/>
    <w:multiLevelType w:val="multilevel"/>
    <w:tmpl w:val="E710D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081D81"/>
    <w:multiLevelType w:val="multilevel"/>
    <w:tmpl w:val="20AA8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673BB9"/>
    <w:multiLevelType w:val="multilevel"/>
    <w:tmpl w:val="E1E0F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F17EAC"/>
    <w:multiLevelType w:val="multilevel"/>
    <w:tmpl w:val="DDDE51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192382"/>
    <w:multiLevelType w:val="multilevel"/>
    <w:tmpl w:val="DC6A8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E942AF"/>
    <w:multiLevelType w:val="multilevel"/>
    <w:tmpl w:val="0DC20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1E40C4"/>
    <w:multiLevelType w:val="multilevel"/>
    <w:tmpl w:val="B22CB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7F4685"/>
    <w:multiLevelType w:val="multilevel"/>
    <w:tmpl w:val="324CE4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8743404">
    <w:abstractNumId w:val="5"/>
  </w:num>
  <w:num w:numId="2" w16cid:durableId="15277657">
    <w:abstractNumId w:val="10"/>
  </w:num>
  <w:num w:numId="3" w16cid:durableId="469785970">
    <w:abstractNumId w:val="12"/>
  </w:num>
  <w:num w:numId="4" w16cid:durableId="1884710175">
    <w:abstractNumId w:val="0"/>
  </w:num>
  <w:num w:numId="5" w16cid:durableId="339744333">
    <w:abstractNumId w:val="19"/>
  </w:num>
  <w:num w:numId="6" w16cid:durableId="193201057">
    <w:abstractNumId w:val="13"/>
  </w:num>
  <w:num w:numId="7" w16cid:durableId="1356810272">
    <w:abstractNumId w:val="6"/>
  </w:num>
  <w:num w:numId="8" w16cid:durableId="1221021894">
    <w:abstractNumId w:val="2"/>
  </w:num>
  <w:num w:numId="9" w16cid:durableId="1092824239">
    <w:abstractNumId w:val="21"/>
  </w:num>
  <w:num w:numId="10" w16cid:durableId="1446382961">
    <w:abstractNumId w:val="14"/>
  </w:num>
  <w:num w:numId="11" w16cid:durableId="2018000681">
    <w:abstractNumId w:val="3"/>
  </w:num>
  <w:num w:numId="12" w16cid:durableId="1903523857">
    <w:abstractNumId w:val="22"/>
  </w:num>
  <w:num w:numId="13" w16cid:durableId="1861428843">
    <w:abstractNumId w:val="20"/>
  </w:num>
  <w:num w:numId="14" w16cid:durableId="840894869">
    <w:abstractNumId w:val="9"/>
  </w:num>
  <w:num w:numId="15" w16cid:durableId="915818026">
    <w:abstractNumId w:val="16"/>
  </w:num>
  <w:num w:numId="16" w16cid:durableId="286161633">
    <w:abstractNumId w:val="23"/>
  </w:num>
  <w:num w:numId="17" w16cid:durableId="1064329692">
    <w:abstractNumId w:val="1"/>
  </w:num>
  <w:num w:numId="18" w16cid:durableId="64568054">
    <w:abstractNumId w:val="4"/>
  </w:num>
  <w:num w:numId="19" w16cid:durableId="1728215574">
    <w:abstractNumId w:val="18"/>
  </w:num>
  <w:num w:numId="20" w16cid:durableId="428506751">
    <w:abstractNumId w:val="8"/>
  </w:num>
  <w:num w:numId="21" w16cid:durableId="1799763627">
    <w:abstractNumId w:val="17"/>
  </w:num>
  <w:num w:numId="22" w16cid:durableId="2132552213">
    <w:abstractNumId w:val="15"/>
  </w:num>
  <w:num w:numId="23" w16cid:durableId="293953804">
    <w:abstractNumId w:val="7"/>
  </w:num>
  <w:num w:numId="24" w16cid:durableId="1105343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78"/>
    <w:rsid w:val="00611278"/>
    <w:rsid w:val="0062280E"/>
    <w:rsid w:val="007F72C8"/>
    <w:rsid w:val="009D12F8"/>
    <w:rsid w:val="00B4725B"/>
    <w:rsid w:val="00DF3463"/>
    <w:rsid w:val="00ED1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1C3B"/>
  <w15:docId w15:val="{302AE9DA-6AF5-42D2-B185-6902C685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line="235" w:lineRule="auto"/>
      <w:outlineLvl w:val="0"/>
    </w:pPr>
    <w:rPr>
      <w:rFonts w:ascii="Segoe UI" w:eastAsia="Segoe UI" w:hAnsi="Segoe UI" w:cs="Segoe UI"/>
      <w:sz w:val="30"/>
      <w:szCs w:val="30"/>
    </w:rPr>
  </w:style>
  <w:style w:type="paragraph" w:customStyle="1" w:styleId="Zkladntext30">
    <w:name w:val="Základní text (3)"/>
    <w:basedOn w:val="Normln"/>
    <w:link w:val="Zkladntext3"/>
    <w:pPr>
      <w:shd w:val="clear" w:color="auto" w:fill="FFFFFF"/>
    </w:pPr>
    <w:rPr>
      <w:rFonts w:ascii="Segoe UI" w:eastAsia="Segoe UI" w:hAnsi="Segoe UI" w:cs="Segoe UI"/>
      <w:sz w:val="18"/>
      <w:szCs w:val="18"/>
    </w:rPr>
  </w:style>
  <w:style w:type="paragraph" w:customStyle="1" w:styleId="Nadpis20">
    <w:name w:val="Nadpis #2"/>
    <w:basedOn w:val="Normln"/>
    <w:link w:val="Nadpis2"/>
    <w:pPr>
      <w:shd w:val="clear" w:color="auto" w:fill="FFFFFF"/>
      <w:spacing w:line="252" w:lineRule="auto"/>
      <w:outlineLvl w:val="1"/>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200" w:after="130" w:line="233" w:lineRule="auto"/>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line="262" w:lineRule="auto"/>
    </w:pPr>
    <w:rPr>
      <w:rFonts w:ascii="Times New Roman" w:eastAsia="Times New Roman" w:hAnsi="Times New Roman" w:cs="Times New Roman"/>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line="271" w:lineRule="auto"/>
      <w:jc w:val="center"/>
      <w:outlineLvl w:val="2"/>
    </w:pPr>
    <w:rPr>
      <w:rFonts w:ascii="Times New Roman" w:eastAsia="Times New Roman" w:hAnsi="Times New Roman" w:cs="Times New Roman"/>
      <w:b/>
      <w:bCs/>
      <w:sz w:val="20"/>
      <w:szCs w:val="20"/>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2"/>
      <w:szCs w:val="22"/>
    </w:rPr>
  </w:style>
  <w:style w:type="character" w:styleId="Hypertextovodkaz">
    <w:name w:val="Hyperlink"/>
    <w:basedOn w:val="Standardnpsmoodstavce"/>
    <w:uiPriority w:val="99"/>
    <w:unhideWhenUsed/>
    <w:rsid w:val="0062280E"/>
    <w:rPr>
      <w:color w:val="467886" w:themeColor="hyperlink"/>
      <w:u w:val="single"/>
    </w:rPr>
  </w:style>
  <w:style w:type="character" w:styleId="Nevyeenzmnka">
    <w:name w:val="Unresolved Mention"/>
    <w:basedOn w:val="Standardnpsmoodstavce"/>
    <w:uiPriority w:val="99"/>
    <w:semiHidden/>
    <w:unhideWhenUsed/>
    <w:rsid w:val="00622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ps.odok.cz/attachment/-/down/RCIAAPNEQ2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5536</Words>
  <Characters>32666</Characters>
  <Application>Microsoft Office Word</Application>
  <DocSecurity>0</DocSecurity>
  <Lines>272</Lines>
  <Paragraphs>76</Paragraphs>
  <ScaleCrop>false</ScaleCrop>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Pr_c_3_SoD_Oprava_proskl_kor_chir-aro_2_AK_DP-vypln˙ný.docx</dc:title>
  <dc:subject/>
  <dc:creator>Culka Miroslav, Ing.</dc:creator>
  <cp:keywords/>
  <cp:lastModifiedBy>Lenka Štěpinová DiS.</cp:lastModifiedBy>
  <cp:revision>4</cp:revision>
  <dcterms:created xsi:type="dcterms:W3CDTF">2025-10-02T11:01:00Z</dcterms:created>
  <dcterms:modified xsi:type="dcterms:W3CDTF">2025-10-06T06:39:00Z</dcterms:modified>
</cp:coreProperties>
</file>