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B88C" w14:textId="77777777" w:rsidR="0046335C" w:rsidRDefault="004222CF" w:rsidP="0046335C">
      <w:pPr>
        <w:spacing w:after="0" w:line="240" w:lineRule="auto"/>
        <w:rPr>
          <w:rFonts w:cs="Arial"/>
          <w:b/>
        </w:rPr>
      </w:pPr>
      <w:r>
        <w:rPr>
          <w:noProof/>
          <w:lang w:eastAsia="cs-CZ"/>
        </w:rPr>
        <w:drawing>
          <wp:inline distT="0" distB="0" distL="0" distR="0" wp14:anchorId="58D730C7" wp14:editId="52772486">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1089442"/>
                    </a:xfrm>
                    <a:prstGeom prst="rect">
                      <a:avLst/>
                    </a:prstGeom>
                  </pic:spPr>
                </pic:pic>
              </a:graphicData>
            </a:graphic>
          </wp:inline>
        </w:drawing>
      </w:r>
    </w:p>
    <w:p w14:paraId="71AAB6E3" w14:textId="77777777" w:rsidR="0017299E" w:rsidRPr="00A42D75" w:rsidRDefault="0017299E" w:rsidP="0046335C">
      <w:pPr>
        <w:spacing w:after="0" w:line="240" w:lineRule="auto"/>
        <w:rPr>
          <w:rFonts w:cs="Arial"/>
          <w:b/>
        </w:rPr>
      </w:pPr>
    </w:p>
    <w:p w14:paraId="3D370F1D" w14:textId="77777777" w:rsidR="00063C26" w:rsidRDefault="00714A21">
      <w:pPr>
        <w:spacing w:after="0"/>
        <w:ind w:left="120"/>
        <w:jc w:val="right"/>
      </w:pPr>
      <w:r>
        <w:rPr>
          <w:b/>
          <w:color w:val="000000"/>
        </w:rPr>
        <w:t>Číslo spisu: S/05712/UL/25</w:t>
      </w:r>
    </w:p>
    <w:p w14:paraId="044B8DB3" w14:textId="77777777" w:rsidR="00063C26" w:rsidRDefault="00714A21">
      <w:pPr>
        <w:spacing w:after="0"/>
        <w:ind w:left="120"/>
        <w:jc w:val="right"/>
      </w:pPr>
      <w:r>
        <w:rPr>
          <w:b/>
          <w:color w:val="000000"/>
        </w:rPr>
        <w:t>Číslo jednací: 05714/UL/25</w:t>
      </w:r>
    </w:p>
    <w:p w14:paraId="6187CE69" w14:textId="77777777" w:rsidR="00063C26" w:rsidRDefault="00714A21">
      <w:pPr>
        <w:spacing w:after="0"/>
        <w:ind w:left="120"/>
        <w:jc w:val="right"/>
      </w:pPr>
      <w:r>
        <w:rPr>
          <w:b/>
          <w:color w:val="000000"/>
        </w:rPr>
        <w:t>Číslo akce: 0074/53/25</w:t>
      </w:r>
    </w:p>
    <w:p w14:paraId="32068FCD" w14:textId="77777777" w:rsidR="00063C26" w:rsidRDefault="00714A21">
      <w:pPr>
        <w:spacing w:after="0"/>
        <w:ind w:left="120"/>
        <w:jc w:val="right"/>
      </w:pPr>
      <w:r>
        <w:rPr>
          <w:b/>
          <w:color w:val="000000"/>
        </w:rPr>
        <w:t>Finanční zdroj: PPK A 2025 (NOO 2025_2)</w:t>
      </w:r>
    </w:p>
    <w:p w14:paraId="40C77667" w14:textId="77777777" w:rsidR="0017299E" w:rsidRDefault="0017299E" w:rsidP="0017299E">
      <w:pPr>
        <w:spacing w:after="0"/>
        <w:jc w:val="center"/>
        <w:rPr>
          <w:rFonts w:cs="Arial"/>
          <w:b/>
        </w:rPr>
      </w:pPr>
    </w:p>
    <w:p w14:paraId="3F161978" w14:textId="77777777" w:rsidR="00BA4C51" w:rsidRPr="00C264BF" w:rsidRDefault="00BA4C51" w:rsidP="0030652D">
      <w:pPr>
        <w:spacing w:before="360"/>
        <w:jc w:val="center"/>
        <w:rPr>
          <w:rFonts w:cs="Arial"/>
          <w:b/>
        </w:rPr>
      </w:pPr>
      <w:r w:rsidRPr="00C264BF">
        <w:rPr>
          <w:rFonts w:cs="Arial"/>
          <w:b/>
        </w:rPr>
        <w:t>SMLOUVA O DÍLO</w:t>
      </w:r>
    </w:p>
    <w:p w14:paraId="4DDBF872" w14:textId="77777777"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14:paraId="0AD6FDD1" w14:textId="77777777" w:rsidR="00F03462" w:rsidRPr="00F03462" w:rsidRDefault="00C264BF" w:rsidP="00D33759">
      <w:pPr>
        <w:pStyle w:val="Nadpis1"/>
      </w:pPr>
      <w:r w:rsidRPr="00F03462">
        <w:br/>
      </w:r>
      <w:r w:rsidR="00BA4C51" w:rsidRPr="00F03462">
        <w:t>Smluvní strany</w:t>
      </w:r>
    </w:p>
    <w:p w14:paraId="74D3EA94" w14:textId="77777777" w:rsidR="00BA4C51" w:rsidRPr="00F03462" w:rsidRDefault="00BA4C51" w:rsidP="00D33759">
      <w:pPr>
        <w:pStyle w:val="Odstavecseseznamem"/>
      </w:pPr>
      <w:r w:rsidRPr="00F03462">
        <w:t>Objednatel</w:t>
      </w:r>
    </w:p>
    <w:p w14:paraId="00DB1DB1" w14:textId="77777777"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14:paraId="710EAE65" w14:textId="77777777" w:rsidR="00B439A8" w:rsidRDefault="004222CF" w:rsidP="004C6EC2">
      <w:pPr>
        <w:spacing w:before="40" w:after="0"/>
        <w:rPr>
          <w:rFonts w:cs="Arial"/>
        </w:rPr>
      </w:pPr>
      <w:r>
        <w:rPr>
          <w:rFonts w:cs="Arial"/>
          <w:b/>
        </w:rPr>
        <w:t>Regionální pracoviště SCHKO České středohoří</w:t>
      </w:r>
      <w:r w:rsidR="00B439A8">
        <w:rPr>
          <w:rFonts w:cs="Arial"/>
        </w:rPr>
        <w:t xml:space="preserve"> </w:t>
      </w:r>
    </w:p>
    <w:p w14:paraId="5B454124" w14:textId="77777777"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14:paraId="0AE0EF67" w14:textId="77777777"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14:paraId="724CF66A" w14:textId="77777777" w:rsidR="00FE3E45" w:rsidRDefault="00FE3E45" w:rsidP="00FE3E45">
      <w:pPr>
        <w:spacing w:before="40" w:after="0" w:line="240" w:lineRule="auto"/>
      </w:pPr>
      <w:r>
        <w:t>DIČ:</w:t>
      </w:r>
      <w:r>
        <w:tab/>
      </w:r>
      <w:r>
        <w:tab/>
      </w:r>
      <w:r>
        <w:tab/>
        <w:t>neplátce DPH</w:t>
      </w:r>
    </w:p>
    <w:p w14:paraId="0D9642F6" w14:textId="77777777"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14:paraId="589393FC" w14:textId="77777777"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14:paraId="30A1025D" w14:textId="247FF40A"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D2544D">
        <w:rPr>
          <w:rFonts w:cs="Arial"/>
        </w:rPr>
        <w:t>, vedoucí Oddělení péče o</w:t>
      </w:r>
      <w:r w:rsidR="00756E79">
        <w:rPr>
          <w:rFonts w:cs="Arial"/>
        </w:rPr>
        <w:t xml:space="preserve"> přírodu a krajinu</w:t>
      </w:r>
    </w:p>
    <w:p w14:paraId="2BE47F21" w14:textId="4B4709DF"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D2544D" w:rsidRPr="00D2544D">
        <w:rPr>
          <w:rFonts w:cs="Arial"/>
        </w:rPr>
        <w:t>Mgr. Petra Korencová</w:t>
      </w:r>
    </w:p>
    <w:p w14:paraId="77EDEA8E" w14:textId="77777777" w:rsidR="0016196F" w:rsidRDefault="0016196F" w:rsidP="004C6EC2">
      <w:pPr>
        <w:spacing w:before="40" w:after="0"/>
      </w:pPr>
      <w:r w:rsidRPr="009161EF">
        <w:t xml:space="preserve"> </w:t>
      </w:r>
      <w:r w:rsidR="004222CF">
        <w:rPr>
          <w:rFonts w:cs="Arial"/>
        </w:rPr>
        <w:t>za projekt Prospective LIFE odpovídá:</w:t>
      </w:r>
      <w:r>
        <w:rPr>
          <w:rFonts w:cs="Arial"/>
        </w:rPr>
        <w:t xml:space="preserve"> </w:t>
      </w:r>
      <w:r w:rsidR="004222CF">
        <w:rPr>
          <w:rFonts w:cs="Arial"/>
        </w:rPr>
        <w:t>Pavel Moravec</w:t>
      </w:r>
    </w:p>
    <w:p w14:paraId="7D4C340E" w14:textId="77777777"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14:paraId="6F7601A2" w14:textId="77777777" w:rsidR="00BA4C51" w:rsidRPr="00C264BF" w:rsidRDefault="00BA4C51" w:rsidP="004C6EC2">
      <w:pPr>
        <w:spacing w:before="240" w:after="240"/>
        <w:rPr>
          <w:rFonts w:cs="Arial"/>
        </w:rPr>
      </w:pPr>
      <w:r w:rsidRPr="00C264BF">
        <w:rPr>
          <w:rFonts w:cs="Arial"/>
        </w:rPr>
        <w:t>a</w:t>
      </w:r>
    </w:p>
    <w:p w14:paraId="1D298A22" w14:textId="77777777" w:rsidR="00BA4C51" w:rsidRPr="00D33759" w:rsidRDefault="00BA4C51" w:rsidP="00D33759">
      <w:pPr>
        <w:pStyle w:val="Odstavecseseznamem"/>
      </w:pPr>
      <w:r w:rsidRPr="00D33759">
        <w:t>Zhotovitel</w:t>
      </w:r>
    </w:p>
    <w:p w14:paraId="5DA4EB94" w14:textId="7BDE2DB3" w:rsidR="00D33759" w:rsidRPr="002420B8" w:rsidRDefault="004222CF" w:rsidP="004C6EC2">
      <w:pPr>
        <w:spacing w:before="40" w:after="0" w:line="240" w:lineRule="auto"/>
        <w:rPr>
          <w:rFonts w:cs="Arial"/>
        </w:rPr>
      </w:pPr>
      <w:r>
        <w:rPr>
          <w:rFonts w:cs="Arial"/>
          <w:b/>
        </w:rPr>
        <w:t>Vladimír Novák</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06805272</w:t>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714A21">
        <w:rPr>
          <w:rFonts w:cs="Arial"/>
        </w:rPr>
        <w:t>Milá 35, 43401</w:t>
      </w:r>
      <w:r>
        <w:rPr>
          <w:rFonts w:cs="Arial"/>
        </w:rPr>
        <w:t xml:space="preserve"> Bečov</w:t>
      </w:r>
      <w:r w:rsidR="00714A21">
        <w:rPr>
          <w:rFonts w:cs="Arial"/>
        </w:rPr>
        <w:t xml:space="preserve">  </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B76C44">
        <w:rPr>
          <w:rFonts w:cs="Arial"/>
        </w:rPr>
        <w:t>„xxxx“</w:t>
      </w:r>
      <w:bookmarkStart w:id="0" w:name="_GoBack"/>
      <w:bookmarkEnd w:id="0"/>
      <w:r w:rsidR="004C6EC2">
        <w:t xml:space="preserve"> </w:t>
      </w:r>
    </w:p>
    <w:p w14:paraId="1AEE7392" w14:textId="09673943" w:rsidR="00CB2BD4" w:rsidRPr="00CB2BD4" w:rsidRDefault="00CB2BD4" w:rsidP="00CB2BD4">
      <w:pPr>
        <w:spacing w:before="40" w:after="0"/>
        <w:rPr>
          <w:rFonts w:cs="Arial"/>
        </w:rPr>
      </w:pPr>
      <w:r w:rsidRPr="00CB2BD4">
        <w:rPr>
          <w:rFonts w:cs="Arial"/>
        </w:rPr>
        <w:t xml:space="preserve">Email: </w:t>
      </w:r>
      <w:r w:rsidR="00CC332D">
        <w:rPr>
          <w:rFonts w:cs="Arial"/>
        </w:rPr>
        <w:tab/>
      </w:r>
      <w:r w:rsidR="00CC332D">
        <w:rPr>
          <w:rFonts w:cs="Arial"/>
        </w:rPr>
        <w:tab/>
      </w:r>
      <w:r w:rsidR="00CC332D">
        <w:rPr>
          <w:rFonts w:cs="Arial"/>
        </w:rPr>
        <w:tab/>
      </w:r>
      <w:r w:rsidR="00BC07BA">
        <w:rPr>
          <w:rFonts w:cs="Arial"/>
        </w:rPr>
        <w:t>„xxxx“</w:t>
      </w:r>
    </w:p>
    <w:p w14:paraId="48D4639B" w14:textId="023D4499" w:rsidR="00CB2BD4" w:rsidRDefault="00CB2BD4" w:rsidP="00CB2BD4">
      <w:pPr>
        <w:spacing w:before="40" w:after="0"/>
        <w:rPr>
          <w:rFonts w:cs="Arial"/>
        </w:rPr>
      </w:pPr>
      <w:r w:rsidRPr="00CB2BD4">
        <w:rPr>
          <w:rFonts w:cs="Arial"/>
        </w:rPr>
        <w:t xml:space="preserve">Telefon: </w:t>
      </w:r>
      <w:r w:rsidR="00CC332D">
        <w:rPr>
          <w:rFonts w:cs="Arial"/>
        </w:rPr>
        <w:tab/>
      </w:r>
      <w:r w:rsidR="00CC332D">
        <w:rPr>
          <w:rFonts w:cs="Arial"/>
        </w:rPr>
        <w:tab/>
      </w:r>
      <w:r w:rsidR="00BC07BA">
        <w:rPr>
          <w:rFonts w:cs="Arial"/>
        </w:rPr>
        <w:t>„xxxx“</w:t>
      </w:r>
    </w:p>
    <w:p w14:paraId="16FE1AA9" w14:textId="77777777"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14:paraId="2D5187B5" w14:textId="77777777" w:rsidR="00BA4C51" w:rsidRPr="002420B8" w:rsidRDefault="00BB63BC" w:rsidP="00BA4C51">
      <w:pPr>
        <w:rPr>
          <w:rFonts w:cs="Arial"/>
        </w:rPr>
      </w:pPr>
      <w:r w:rsidRPr="002420B8">
        <w:rPr>
          <w:rFonts w:cs="Arial"/>
        </w:rPr>
        <w:br w:type="page"/>
      </w:r>
    </w:p>
    <w:p w14:paraId="2BCFFB14" w14:textId="77777777" w:rsidR="00BA4C51" w:rsidRPr="00D33759" w:rsidRDefault="00C61950" w:rsidP="00D33759">
      <w:pPr>
        <w:pStyle w:val="Nadpis1"/>
      </w:pPr>
      <w:r w:rsidRPr="00D33759">
        <w:lastRenderedPageBreak/>
        <w:br/>
      </w:r>
      <w:r w:rsidR="00BA4C51" w:rsidRPr="00D33759">
        <w:t>Předmět smlouvy</w:t>
      </w:r>
    </w:p>
    <w:p w14:paraId="64DFFD50" w14:textId="77777777"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14:paraId="0005D81C" w14:textId="77777777"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Protect Species Actively by LIFE (LIFE22-IPN-CZ-PROSPECTIVE-LIFE/101104621), soubor aktivit WP4.</w:t>
      </w:r>
    </w:p>
    <w:p w14:paraId="7B4048D0" w14:textId="77777777" w:rsidR="00E20731" w:rsidRDefault="004222CF" w:rsidP="00CB2BD4">
      <w:pPr>
        <w:spacing w:before="120" w:after="0" w:line="240" w:lineRule="auto"/>
        <w:ind w:left="397"/>
        <w:jc w:val="both"/>
        <w:rPr>
          <w:b/>
        </w:rPr>
      </w:pPr>
      <w:r>
        <w:rPr>
          <w:b/>
        </w:rPr>
        <w:t>RAP pro okáče skalního, stepička pod Vraníky, úprava stanovištních podmínek extenzivní pastvou</w:t>
      </w:r>
    </w:p>
    <w:p w14:paraId="6C365EEE" w14:textId="77777777" w:rsidR="00BA4C51" w:rsidRPr="00C264BF" w:rsidRDefault="00D33759" w:rsidP="00536EC3">
      <w:pPr>
        <w:pStyle w:val="Odstavecseseznamem"/>
        <w:numPr>
          <w:ilvl w:val="0"/>
          <w:numId w:val="0"/>
        </w:numPr>
        <w:spacing w:before="120" w:after="0"/>
        <w:ind w:left="357"/>
      </w:pPr>
      <w:r w:rsidRPr="00D33759">
        <w:t>(dále jen „dílo“)</w:t>
      </w:r>
    </w:p>
    <w:p w14:paraId="7CE4B28A" w14:textId="77777777" w:rsidR="00FE3E45" w:rsidRDefault="00BA4C51" w:rsidP="00714A21">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14:paraId="6CA24F7E" w14:textId="77777777" w:rsidR="00714A21" w:rsidRDefault="00714A21" w:rsidP="00714A21">
      <w:pPr>
        <w:pStyle w:val="Odstavecseseznamem"/>
      </w:pPr>
      <w:r w:rsidRPr="00714A21">
        <w:t xml:space="preserve">Opatření bude provedeno v souladu se standardy č. D02 003 </w:t>
      </w:r>
      <w:r w:rsidR="00CB2BD4">
        <w:t>(</w:t>
      </w:r>
      <w:r w:rsidRPr="00714A21">
        <w:t>Pastva</w:t>
      </w:r>
      <w:r w:rsidR="00CB2BD4">
        <w:t>)</w:t>
      </w:r>
      <w:r w:rsidRPr="00714A21">
        <w:t xml:space="preserve"> a č. E02 006 (Ochrana hospodářských zvířat před útoky velkých šelem).</w:t>
      </w:r>
    </w:p>
    <w:p w14:paraId="29D07C40" w14:textId="77777777" w:rsidR="00BA4C51" w:rsidRPr="00C264BF" w:rsidRDefault="00BA4C51" w:rsidP="00714A21">
      <w:pPr>
        <w:pStyle w:val="Odstavecseseznamem"/>
      </w:pPr>
      <w:r w:rsidRPr="00C264BF">
        <w:t>Při provádění díla je zhotovitel vázán pokyny objednatele.</w:t>
      </w:r>
    </w:p>
    <w:p w14:paraId="3E3B773F" w14:textId="77777777"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0A5A771E" w14:textId="77777777" w:rsidR="00BA4C51" w:rsidRPr="00FF5FC6" w:rsidRDefault="00820E79" w:rsidP="00FF5FC6">
      <w:pPr>
        <w:pStyle w:val="Nadpis1"/>
      </w:pPr>
      <w:r w:rsidRPr="00FF5FC6">
        <w:br/>
      </w:r>
      <w:r w:rsidR="00BA4C51" w:rsidRPr="00FF5FC6">
        <w:t>Cena díla a platební podmínky</w:t>
      </w:r>
    </w:p>
    <w:p w14:paraId="4B987B76" w14:textId="77777777" w:rsidR="00BA4C51" w:rsidRPr="00C264BF" w:rsidRDefault="00BA4C51" w:rsidP="00FF5FC6">
      <w:pPr>
        <w:pStyle w:val="Odstavecseseznamem"/>
      </w:pPr>
      <w:r w:rsidRPr="00C264BF">
        <w:t>Cena díla je stanovena v souladu s právními předpisy:</w:t>
      </w:r>
    </w:p>
    <w:p w14:paraId="33C5353C" w14:textId="77777777" w:rsidR="008B2D0A" w:rsidRDefault="00CB2BD4" w:rsidP="008B2D0A">
      <w:pPr>
        <w:pStyle w:val="Odstavecseseznamem"/>
        <w:numPr>
          <w:ilvl w:val="0"/>
          <w:numId w:val="0"/>
        </w:numPr>
        <w:ind w:left="360"/>
      </w:pPr>
      <w:r>
        <w:t xml:space="preserve">Cena bez DPH: </w:t>
      </w:r>
      <w:r w:rsidRPr="00CB2BD4">
        <w:t>17 494,68 Kč</w:t>
      </w:r>
    </w:p>
    <w:p w14:paraId="2F9810B2" w14:textId="77777777" w:rsidR="008B2D0A" w:rsidRDefault="008B2D0A" w:rsidP="008B2D0A">
      <w:pPr>
        <w:pStyle w:val="Odstavecseseznamem"/>
        <w:numPr>
          <w:ilvl w:val="0"/>
          <w:numId w:val="0"/>
        </w:numPr>
        <w:ind w:left="360"/>
      </w:pPr>
      <w:r w:rsidRPr="00C264BF">
        <w:t xml:space="preserve">DPH 21%: </w:t>
      </w:r>
      <w:r>
        <w:t>0</w:t>
      </w:r>
      <w:r w:rsidRPr="00C264BF">
        <w:t xml:space="preserve"> Kč</w:t>
      </w:r>
    </w:p>
    <w:p w14:paraId="77C54498" w14:textId="77777777" w:rsidR="008B2D0A" w:rsidRPr="00B042C0" w:rsidRDefault="008B2D0A" w:rsidP="008B2D0A">
      <w:pPr>
        <w:pStyle w:val="Odstavecseseznamem"/>
        <w:numPr>
          <w:ilvl w:val="0"/>
          <w:numId w:val="0"/>
        </w:numPr>
        <w:ind w:left="360"/>
        <w:rPr>
          <w:b/>
        </w:rPr>
      </w:pPr>
      <w:r>
        <w:t>Celková cena</w:t>
      </w:r>
      <w:r w:rsidRPr="00C264BF">
        <w:t xml:space="preserve">: </w:t>
      </w:r>
      <w:r>
        <w:rPr>
          <w:b/>
        </w:rPr>
        <w:t>17 494,68</w:t>
      </w:r>
      <w:r w:rsidRPr="00B042C0">
        <w:rPr>
          <w:b/>
        </w:rPr>
        <w:t xml:space="preserve"> Kč</w:t>
      </w:r>
    </w:p>
    <w:p w14:paraId="65E56371" w14:textId="77777777"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2C24D95E" w14:textId="77777777"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14:paraId="1CB3B388" w14:textId="77777777" w:rsidR="00245CCF" w:rsidRPr="00CB2BD4" w:rsidRDefault="00245CCF" w:rsidP="00FF5FC6">
      <w:pPr>
        <w:pStyle w:val="Odstavecseseznamem"/>
        <w:rPr>
          <w:spacing w:val="-4"/>
        </w:rPr>
      </w:pPr>
      <w:r w:rsidRPr="00CB2BD4">
        <w:rPr>
          <w:spacing w:val="-4"/>
        </w:rPr>
        <w:t>Veškeré náklady vzniklé zhotoviteli v souvislosti s prováděním díla jsou zahrnuty v ceně díla.</w:t>
      </w:r>
    </w:p>
    <w:p w14:paraId="34FB2DB7" w14:textId="77777777"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w:t>
      </w:r>
      <w:r w:rsidR="00CB2BD4">
        <w:t>0</w:t>
      </w:r>
      <w:r w:rsidR="00B9157D">
        <w:t xml:space="preserve">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14:paraId="23159FFF" w14:textId="77777777"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projektu Prospective LIFE (LIFE22-IPN-CZ-PROSPECTIVE-LIFE/101104621)“</w:t>
      </w:r>
    </w:p>
    <w:p w14:paraId="0FA7BD4D" w14:textId="77777777"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w:t>
      </w:r>
      <w:r w:rsidRPr="00E25709">
        <w:lastRenderedPageBreak/>
        <w:t xml:space="preserve">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3115E746" w14:textId="77777777" w:rsidR="00BA4C51" w:rsidRPr="00C264BF" w:rsidRDefault="00BA4C51" w:rsidP="00013E7E">
      <w:pPr>
        <w:pStyle w:val="Odstavecseseznamem"/>
      </w:pPr>
      <w:r w:rsidRPr="00C264BF">
        <w:t xml:space="preserve"> Smluvní strany se dohodly, že objednatel nebude poskytovat zálohové platby.</w:t>
      </w:r>
    </w:p>
    <w:p w14:paraId="30563A07" w14:textId="77777777" w:rsidR="00BA4C51" w:rsidRPr="00FF5FC6" w:rsidRDefault="00820E79" w:rsidP="00FF5FC6">
      <w:pPr>
        <w:pStyle w:val="Nadpis1"/>
      </w:pPr>
      <w:r w:rsidRPr="00FF5FC6">
        <w:br/>
      </w:r>
      <w:r w:rsidR="00BA4C51" w:rsidRPr="00FF5FC6">
        <w:t>Doba a místo plnění</w:t>
      </w:r>
    </w:p>
    <w:p w14:paraId="76FCF0F6" w14:textId="77777777"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w:t>
      </w:r>
      <w:r w:rsidR="00714A21">
        <w:t xml:space="preserve"> </w:t>
      </w:r>
      <w:r>
        <w:t>10.</w:t>
      </w:r>
      <w:r w:rsidR="00714A21">
        <w:t xml:space="preserve"> </w:t>
      </w:r>
      <w:r>
        <w:t>2025</w:t>
      </w:r>
      <w:r w:rsidRPr="00FF5FC6">
        <w:rPr>
          <w:color w:val="FF0000"/>
        </w:rPr>
        <w:t>.</w:t>
      </w:r>
    </w:p>
    <w:p w14:paraId="60B50613" w14:textId="77777777"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14:paraId="1BB6F8B9" w14:textId="77777777" w:rsidR="00BA4C51" w:rsidRPr="00FF5FC6" w:rsidRDefault="00BA4C51" w:rsidP="00FF5FC6">
      <w:pPr>
        <w:pStyle w:val="Odstavecseseznamem"/>
      </w:pPr>
      <w:r w:rsidRPr="00FF5FC6">
        <w:t xml:space="preserve">Místem plnění je </w:t>
      </w:r>
      <w:r w:rsidR="00714A21">
        <w:t>pozemky p. č. 655 a 656</w:t>
      </w:r>
      <w:r w:rsidR="00CB2BD4">
        <w:t xml:space="preserve"> </w:t>
      </w:r>
      <w:r>
        <w:t>v k.</w:t>
      </w:r>
      <w:r w:rsidR="00714A21">
        <w:t xml:space="preserve"> </w:t>
      </w:r>
      <w:r>
        <w:t>ú. Hoř</w:t>
      </w:r>
      <w:r w:rsidR="00714A21">
        <w:t>enec</w:t>
      </w:r>
      <w:r w:rsidR="00700E37" w:rsidRPr="007C3409">
        <w:t>.</w:t>
      </w:r>
    </w:p>
    <w:p w14:paraId="5570814F" w14:textId="77777777" w:rsidR="00BA4C51" w:rsidRPr="00FF5FC6" w:rsidRDefault="00820E79" w:rsidP="00FF5FC6">
      <w:pPr>
        <w:pStyle w:val="Nadpis1"/>
      </w:pPr>
      <w:r w:rsidRPr="00FF5FC6">
        <w:br/>
      </w:r>
      <w:r w:rsidR="00BA4C51" w:rsidRPr="00FF5FC6">
        <w:t>Další ujednání</w:t>
      </w:r>
    </w:p>
    <w:p w14:paraId="581DA511" w14:textId="77777777"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04525033" w14:textId="77777777" w:rsidR="00BD4593" w:rsidRDefault="00BD4593" w:rsidP="00714A21">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14:paraId="64DB71E4" w14:textId="77777777" w:rsidR="00CC332D" w:rsidRDefault="00CC332D" w:rsidP="00CC332D">
      <w:pPr>
        <w:pStyle w:val="Odstavecseseznamem"/>
        <w:numPr>
          <w:ilvl w:val="0"/>
          <w:numId w:val="16"/>
        </w:numPr>
        <w:outlineLvl w:val="9"/>
      </w:pPr>
      <w:r>
        <w:t xml:space="preserve">Realizace díla zahrnuje mj. tyto činnosti: </w:t>
      </w:r>
      <w:r w:rsidRPr="000623BB">
        <w:t>vjíždě</w:t>
      </w:r>
      <w:r>
        <w:t xml:space="preserve">ní a </w:t>
      </w:r>
      <w:r w:rsidRPr="000623BB">
        <w:t>setrvá</w:t>
      </w:r>
      <w:r>
        <w:t>ní</w:t>
      </w:r>
      <w:r w:rsidRPr="000623BB">
        <w:t xml:space="preserve"> s motorovými vozidly mimo silnice a místní komunikace a místa vyhrazená se souhlasem orgánu ochrany přírody</w:t>
      </w:r>
      <w:r>
        <w:t xml:space="preserve"> v CHKO České středohoří a Z</w:t>
      </w:r>
      <w:r w:rsidRPr="003B2EA8">
        <w:t>asahování do přirozeného vývoje ZCHD</w:t>
      </w:r>
      <w:r>
        <w:t xml:space="preserve"> </w:t>
      </w:r>
      <w:r w:rsidRPr="002921CA">
        <w:t xml:space="preserve">(dále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t> </w:t>
      </w:r>
      <w:r w:rsidRPr="002B4E5B">
        <w:rPr>
          <w:rFonts w:eastAsia="Arial Unicode MS"/>
          <w:color w:val="000000"/>
          <w:spacing w:val="-4"/>
        </w:rPr>
        <w:t xml:space="preserve">§ 90 odst. </w:t>
      </w:r>
      <w:r>
        <w:rPr>
          <w:rFonts w:eastAsia="Arial Unicode MS"/>
          <w:color w:val="000000"/>
          <w:spacing w:val="-4"/>
        </w:rPr>
        <w:t>19</w:t>
      </w:r>
      <w:r w:rsidRPr="002B4E5B">
        <w:rPr>
          <w:rFonts w:eastAsia="Arial Unicode MS"/>
          <w:color w:val="000000"/>
          <w:spacing w:val="-4"/>
        </w:rPr>
        <w:t xml:space="preserve"> písm. b) ve spojení s § 78 odst. </w:t>
      </w:r>
      <w:r>
        <w:rPr>
          <w:rFonts w:eastAsia="Arial Unicode MS"/>
          <w:color w:val="000000"/>
          <w:spacing w:val="-4"/>
        </w:rPr>
        <w:t>14</w:t>
      </w:r>
      <w:r w:rsidRPr="00AD1A26">
        <w:rPr>
          <w:rStyle w:val="Znakapoznpodarou"/>
          <w:b/>
          <w:i/>
          <w:color w:val="000000" w:themeColor="text1"/>
        </w:rPr>
        <w:footnoteReference w:id="1"/>
      </w:r>
      <w:r>
        <w:t xml:space="preserve"> 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51AD2EF7" w14:textId="77777777" w:rsidR="00CC332D" w:rsidRDefault="00CC332D" w:rsidP="00D2544D">
      <w:pPr>
        <w:pStyle w:val="Odstavecseseznamem"/>
        <w:numPr>
          <w:ilvl w:val="0"/>
          <w:numId w:val="16"/>
        </w:numPr>
        <w:outlineLvl w:val="9"/>
      </w:pPr>
      <w:r w:rsidRPr="003B2EA8">
        <w:rPr>
          <w:rFonts w:eastAsia="Arial Unicode MS"/>
        </w:rPr>
        <w:t xml:space="preserve">K </w:t>
      </w:r>
      <w:r w:rsidRPr="003B2EA8">
        <w:t>zajištění ochrany zájmů chráněných v ZOPK objednatel stanovuje zhotoviteli tyto podmínky pro realizaci činností:</w:t>
      </w:r>
    </w:p>
    <w:p w14:paraId="7BEF8C39" w14:textId="77777777" w:rsidR="00CC332D" w:rsidRDefault="00CC332D" w:rsidP="00CC332D">
      <w:pPr>
        <w:pStyle w:val="Odstavecseseznamem"/>
        <w:numPr>
          <w:ilvl w:val="0"/>
          <w:numId w:val="0"/>
        </w:numPr>
        <w:spacing w:before="120"/>
        <w:ind w:left="357"/>
        <w:outlineLvl w:val="9"/>
        <w:rPr>
          <w:spacing w:val="-4"/>
          <w:lang w:eastAsia="cs-CZ"/>
        </w:rPr>
      </w:pPr>
      <w:r w:rsidRPr="003B2EA8">
        <w:t xml:space="preserve">- výjimky ze základních ochranných podmínek chráněných krajinných oblastí podle § 43 odst. 1 ZOPK - </w:t>
      </w:r>
      <w:r>
        <w:t>z</w:t>
      </w:r>
      <w:r w:rsidRPr="00B721B9">
        <w:rPr>
          <w:spacing w:val="-4"/>
          <w:lang w:eastAsia="cs-CZ"/>
        </w:rPr>
        <w:t xml:space="preserve">hotovitel bude vjíždět a setrvávat s motorovými vozidly </w:t>
      </w:r>
      <w:r w:rsidRPr="00B721B9">
        <w:rPr>
          <w:spacing w:val="-4"/>
        </w:rPr>
        <w:t>mimo silnice a místní komunikace a místa vyhrazená se souhlasem orgánu ochrany přírody</w:t>
      </w:r>
      <w:r w:rsidRPr="00B721B9">
        <w:rPr>
          <w:spacing w:val="-4"/>
          <w:lang w:eastAsia="cs-CZ"/>
        </w:rPr>
        <w:t xml:space="preserve"> pouze v nezbytně nutné míře v souvislosti s realizací díla. Vjíždění a setrvání motorovými vozidly bude probíhat pouze za vhodných klimatických podmínek, aby nedošlo k poškození půdního povrchu</w:t>
      </w:r>
    </w:p>
    <w:p w14:paraId="2FE36663" w14:textId="77777777" w:rsidR="00CC332D" w:rsidRDefault="00CC332D" w:rsidP="00CC332D">
      <w:pPr>
        <w:pStyle w:val="Odstavecseseznamem"/>
        <w:numPr>
          <w:ilvl w:val="0"/>
          <w:numId w:val="0"/>
        </w:numPr>
        <w:spacing w:before="120"/>
        <w:ind w:left="357"/>
        <w:outlineLvl w:val="9"/>
        <w:rPr>
          <w:lang w:eastAsia="cs-CZ"/>
        </w:rPr>
      </w:pPr>
      <w:r w:rsidRPr="003B2EA8">
        <w:rPr>
          <w:lang w:eastAsia="cs-CZ"/>
        </w:rPr>
        <w:t xml:space="preserve">- výjimky z ochranných podmínek ZCHD podle § 56 odst. 1 ZOPK – </w:t>
      </w:r>
      <w:r w:rsidRPr="003B2EA8">
        <w:t xml:space="preserve">zasahování do přirozeného vývoje ZCHD </w:t>
      </w:r>
      <w:r w:rsidRPr="003B2EA8">
        <w:rPr>
          <w:lang w:eastAsia="cs-CZ"/>
        </w:rPr>
        <w:t xml:space="preserve">bude probíhat pouze v nezbytně nutné míře </w:t>
      </w:r>
      <w:r w:rsidRPr="003B2EA8">
        <w:t>za účelem provedení díla</w:t>
      </w:r>
      <w:r w:rsidRPr="003B2EA8">
        <w:rPr>
          <w:lang w:eastAsia="cs-CZ"/>
        </w:rPr>
        <w:t>.</w:t>
      </w:r>
    </w:p>
    <w:p w14:paraId="23447995" w14:textId="77777777" w:rsidR="00BA4C51" w:rsidRPr="00B44786" w:rsidRDefault="00B5182A" w:rsidP="007B7364">
      <w:pPr>
        <w:pStyle w:val="Nadpis1"/>
      </w:pPr>
      <w:r w:rsidRPr="00B44786">
        <w:lastRenderedPageBreak/>
        <w:br/>
      </w:r>
      <w:r w:rsidR="00BA4C51" w:rsidRPr="00B44786">
        <w:t>Předání a převzetí díla</w:t>
      </w:r>
    </w:p>
    <w:p w14:paraId="14F914BC" w14:textId="77777777"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14:paraId="329D2E57" w14:textId="77777777"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14:paraId="5307825E" w14:textId="77777777"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14:paraId="622123EB" w14:textId="77777777"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2C6BCB0F" w14:textId="77777777" w:rsidR="00BA4C51" w:rsidRPr="00C264BF" w:rsidRDefault="00B5182A" w:rsidP="00D33759">
      <w:pPr>
        <w:pStyle w:val="Nadpis1"/>
      </w:pPr>
      <w:r>
        <w:br/>
      </w:r>
      <w:r w:rsidR="00BA4C51" w:rsidRPr="00C264BF">
        <w:t>Odpovědnost za vady</w:t>
      </w:r>
    </w:p>
    <w:p w14:paraId="3E59CC60" w14:textId="77777777" w:rsidR="00BA4C51" w:rsidRPr="00C264BF" w:rsidRDefault="00BA4C51" w:rsidP="00D33759">
      <w:pPr>
        <w:pStyle w:val="Odstavecseseznamem"/>
      </w:pPr>
      <w:r w:rsidRPr="00C264BF">
        <w:t>Zhotovitel odpovídá za vady, jež má dílo v době jeho předání objednateli, byť se vady projeví až později.</w:t>
      </w:r>
    </w:p>
    <w:p w14:paraId="1602551F" w14:textId="77777777"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72883C5B" w14:textId="77777777"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14:paraId="6F8074CE" w14:textId="77777777"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14:paraId="2E0DE585" w14:textId="77777777"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14:paraId="662ADB55" w14:textId="77777777"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152D38AD" w14:textId="77777777"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14:paraId="02E414CD" w14:textId="77777777" w:rsidR="00BA4C51" w:rsidRPr="00C264BF" w:rsidRDefault="00B5182A" w:rsidP="00D33759">
      <w:pPr>
        <w:pStyle w:val="Nadpis1"/>
      </w:pPr>
      <w:r>
        <w:br/>
      </w:r>
      <w:r w:rsidR="00BA4C51" w:rsidRPr="00C264BF">
        <w:t>Sankce</w:t>
      </w:r>
    </w:p>
    <w:p w14:paraId="02FEA8AF" w14:textId="77777777"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7E99FB7E" w14:textId="77777777"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14:paraId="74521145" w14:textId="77777777" w:rsidR="00BA4C51" w:rsidRPr="00C264BF" w:rsidRDefault="00BA4C51" w:rsidP="00D33759">
      <w:pPr>
        <w:pStyle w:val="Odstavecseseznamem"/>
      </w:pPr>
      <w:r w:rsidRPr="00C264BF">
        <w:lastRenderedPageBreak/>
        <w:t>Ustanoveními o smluvní pokutě není dotčen nárok oprávněné smluvní strany požadovat náhradu škody v plném rozsahu.</w:t>
      </w:r>
    </w:p>
    <w:p w14:paraId="0B6D6A0C" w14:textId="77777777"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14:paraId="7F8A0A13" w14:textId="77777777" w:rsidR="00E62AC6" w:rsidRDefault="00E62AC6" w:rsidP="00D33759">
      <w:pPr>
        <w:pStyle w:val="Nadpis1"/>
      </w:pPr>
      <w:r>
        <w:t xml:space="preserve"> </w:t>
      </w:r>
      <w:r w:rsidR="00CB2BD4">
        <w:br/>
      </w:r>
      <w:r>
        <w:t>Vyšší moc</w:t>
      </w:r>
    </w:p>
    <w:p w14:paraId="6DB17230" w14:textId="77777777"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14:paraId="4B767BDF" w14:textId="77777777"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14:paraId="1B7AEB29" w14:textId="77777777"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14:paraId="559C52DE" w14:textId="77777777"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6923F9B8" w14:textId="77777777" w:rsidR="00BA4C51" w:rsidRPr="00C264BF" w:rsidRDefault="00B5182A" w:rsidP="00D33759">
      <w:pPr>
        <w:pStyle w:val="Nadpis1"/>
      </w:pPr>
      <w:r>
        <w:br/>
      </w:r>
      <w:r w:rsidR="00BA4C51" w:rsidRPr="00C264BF">
        <w:t>Závěrečná ustanovení</w:t>
      </w:r>
    </w:p>
    <w:p w14:paraId="242FF757" w14:textId="77777777"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14:paraId="5F3082DF" w14:textId="77777777"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14:paraId="63197CAD" w14:textId="77777777"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63D0E69E" w14:textId="78E30266" w:rsidR="006B6135" w:rsidRPr="00714A21" w:rsidRDefault="00CB2BD4" w:rsidP="00CB2BD4">
      <w:pPr>
        <w:pStyle w:val="Odstavecseseznamem"/>
      </w:pPr>
      <w:r w:rsidRPr="00CB2BD4">
        <w:t>Tato smlouva je vyhotovena v elektronickém originále.</w:t>
      </w:r>
    </w:p>
    <w:p w14:paraId="602C1935" w14:textId="77777777" w:rsidR="00BA4C51" w:rsidRPr="00C264BF" w:rsidRDefault="00BA4C51" w:rsidP="00D33759">
      <w:pPr>
        <w:pStyle w:val="Odstavecseseznamem"/>
      </w:pPr>
      <w:r w:rsidRPr="000B1CAF">
        <w:t xml:space="preserve">Smlouva nabývá platnosti dnem </w:t>
      </w:r>
      <w:r w:rsidRPr="00714A21">
        <w:t>podpisu oprávněným zástupcem poslední smluvní strany.</w:t>
      </w:r>
      <w:r w:rsidR="00D041F1" w:rsidRPr="00714A21">
        <w:rPr>
          <w:shd w:val="clear" w:color="auto" w:fill="FFFF00"/>
        </w:rPr>
        <w:t xml:space="preserve"> </w:t>
      </w:r>
      <w:r w:rsidR="000B1CAF" w:rsidRPr="00714A21">
        <w:t>Smlouva nabývá účinnosti dnem podpisu oprávněným zástupcem poslední smluvní strany.</w:t>
      </w:r>
      <w:r w:rsidR="000B1CAF" w:rsidRPr="00714A21">
        <w:rPr>
          <w:shd w:val="clear" w:color="auto" w:fill="FFFF00"/>
        </w:rPr>
        <w:t xml:space="preserve"> </w:t>
      </w:r>
      <w:r w:rsidRPr="00714A21">
        <w:t>Podléhá-li však tato smlouva povinnosti uveřejnění prostřednictvím registru smluv podle zákona o registru smluv, nenabude účinnosti</w:t>
      </w:r>
      <w:r w:rsidRPr="00C264BF">
        <w:t xml:space="preserve"> dříve, než dnem jejího uveřejnění. Smluvní strany se budou vzájemně o nabytí účinnosti smlouvy neprodleně informovat.</w:t>
      </w:r>
    </w:p>
    <w:p w14:paraId="16CFEFFB" w14:textId="77777777"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42362EF9" w14:textId="77777777" w:rsidR="00BA4C51" w:rsidRPr="00C264BF" w:rsidRDefault="00BA4C51" w:rsidP="00D33759">
      <w:pPr>
        <w:pStyle w:val="Odstavecseseznamem"/>
      </w:pPr>
      <w:r w:rsidRPr="00C264BF">
        <w:t>Nedílnou součástí smlouvy jsou tyto přílohy:</w:t>
      </w:r>
    </w:p>
    <w:p w14:paraId="33B4E88A" w14:textId="77777777" w:rsidR="00BA4C51" w:rsidRPr="00C264BF" w:rsidRDefault="004B7641" w:rsidP="00D33759">
      <w:pPr>
        <w:pStyle w:val="Nadpis2"/>
        <w:numPr>
          <w:ilvl w:val="0"/>
          <w:numId w:val="0"/>
        </w:numPr>
      </w:pPr>
      <w:r>
        <w:lastRenderedPageBreak/>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14:paraId="3E49C70E" w14:textId="77777777"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14:paraId="29214C20" w14:textId="77777777" w:rsidTr="00BC08E9">
        <w:tc>
          <w:tcPr>
            <w:tcW w:w="2208" w:type="dxa"/>
          </w:tcPr>
          <w:p w14:paraId="2F664485" w14:textId="77777777" w:rsidR="00876C8D" w:rsidRDefault="00876C8D" w:rsidP="00BC08E9">
            <w:pPr>
              <w:rPr>
                <w:rFonts w:cs="Arial"/>
              </w:rPr>
            </w:pPr>
            <w:r w:rsidRPr="00A42D75">
              <w:rPr>
                <w:rFonts w:cs="Arial"/>
              </w:rPr>
              <w:t xml:space="preserve">V </w:t>
            </w:r>
            <w:r w:rsidR="00714A21">
              <w:rPr>
                <w:rFonts w:cs="Arial"/>
              </w:rPr>
              <w:t>Litoměřicích</w:t>
            </w:r>
          </w:p>
        </w:tc>
        <w:tc>
          <w:tcPr>
            <w:tcW w:w="2187" w:type="dxa"/>
          </w:tcPr>
          <w:p w14:paraId="015F7365" w14:textId="77777777" w:rsidR="00876C8D" w:rsidRDefault="00876C8D" w:rsidP="00BC08E9">
            <w:pPr>
              <w:rPr>
                <w:rFonts w:cs="Arial"/>
              </w:rPr>
            </w:pPr>
            <w:r w:rsidRPr="00A42D75">
              <w:rPr>
                <w:rFonts w:cs="Arial"/>
              </w:rPr>
              <w:t>dne ...................</w:t>
            </w:r>
          </w:p>
        </w:tc>
        <w:tc>
          <w:tcPr>
            <w:tcW w:w="2615" w:type="dxa"/>
          </w:tcPr>
          <w:p w14:paraId="45DA8B56" w14:textId="77777777" w:rsidR="00876C8D" w:rsidRDefault="00876C8D" w:rsidP="00BC08E9">
            <w:pPr>
              <w:rPr>
                <w:rFonts w:cs="Arial"/>
              </w:rPr>
            </w:pPr>
            <w:r>
              <w:rPr>
                <w:rFonts w:cs="Arial"/>
              </w:rPr>
              <w:t xml:space="preserve">V </w:t>
            </w:r>
            <w:r w:rsidR="00714A21">
              <w:rPr>
                <w:rFonts w:cs="Arial"/>
              </w:rPr>
              <w:t>Milé</w:t>
            </w:r>
          </w:p>
        </w:tc>
        <w:tc>
          <w:tcPr>
            <w:tcW w:w="2052" w:type="dxa"/>
          </w:tcPr>
          <w:p w14:paraId="6C202B12" w14:textId="77777777" w:rsidR="00876C8D" w:rsidRDefault="00876C8D" w:rsidP="00BC08E9">
            <w:pPr>
              <w:rPr>
                <w:rFonts w:cs="Arial"/>
              </w:rPr>
            </w:pPr>
            <w:r w:rsidRPr="00A42D75">
              <w:rPr>
                <w:rFonts w:cs="Arial"/>
              </w:rPr>
              <w:t>dne ...................</w:t>
            </w:r>
          </w:p>
        </w:tc>
      </w:tr>
      <w:tr w:rsidR="00876C8D" w14:paraId="5CF763DA" w14:textId="77777777" w:rsidTr="00A52025">
        <w:trPr>
          <w:trHeight w:val="454"/>
        </w:trPr>
        <w:tc>
          <w:tcPr>
            <w:tcW w:w="2208" w:type="dxa"/>
            <w:vAlign w:val="center"/>
          </w:tcPr>
          <w:p w14:paraId="7D722164" w14:textId="77777777" w:rsidR="00876C8D" w:rsidRDefault="00714A21" w:rsidP="00CB2BD4">
            <w:pPr>
              <w:jc w:val="right"/>
              <w:rPr>
                <w:rFonts w:cs="Arial"/>
              </w:rPr>
            </w:pPr>
            <w:r>
              <w:rPr>
                <w:rFonts w:cs="Arial"/>
              </w:rPr>
              <w:t xml:space="preserve">     </w:t>
            </w:r>
            <w:r w:rsidR="00876C8D" w:rsidRPr="00A42D75">
              <w:rPr>
                <w:rFonts w:cs="Arial"/>
              </w:rPr>
              <w:t xml:space="preserve">Za </w:t>
            </w:r>
            <w:r w:rsidR="00D041F1">
              <w:rPr>
                <w:rFonts w:cs="Arial"/>
              </w:rPr>
              <w:t>objednatele</w:t>
            </w:r>
            <w:r w:rsidR="00C14CA2">
              <w:rPr>
                <w:rFonts w:cs="Arial"/>
              </w:rPr>
              <w:t xml:space="preserve"> </w:t>
            </w:r>
          </w:p>
        </w:tc>
        <w:tc>
          <w:tcPr>
            <w:tcW w:w="2187" w:type="dxa"/>
            <w:vAlign w:val="center"/>
          </w:tcPr>
          <w:p w14:paraId="1E77FB42" w14:textId="77777777" w:rsidR="00876C8D" w:rsidRDefault="00876C8D" w:rsidP="00CB2BD4">
            <w:pPr>
              <w:jc w:val="right"/>
              <w:rPr>
                <w:rFonts w:cs="Arial"/>
              </w:rPr>
            </w:pPr>
          </w:p>
        </w:tc>
        <w:tc>
          <w:tcPr>
            <w:tcW w:w="2615" w:type="dxa"/>
            <w:vAlign w:val="center"/>
          </w:tcPr>
          <w:p w14:paraId="7BEEC540" w14:textId="77777777" w:rsidR="00876C8D" w:rsidRDefault="00714A21" w:rsidP="00CB2BD4">
            <w:pPr>
              <w:jc w:val="right"/>
              <w:rPr>
                <w:rFonts w:cs="Arial"/>
              </w:rPr>
            </w:pPr>
            <w:r>
              <w:rPr>
                <w:rFonts w:cs="Arial"/>
              </w:rPr>
              <w:t xml:space="preserve">     </w:t>
            </w:r>
            <w:r w:rsidR="00D041F1">
              <w:rPr>
                <w:rFonts w:cs="Arial"/>
              </w:rPr>
              <w:t>Za zhotovitele</w:t>
            </w:r>
          </w:p>
        </w:tc>
        <w:tc>
          <w:tcPr>
            <w:tcW w:w="2052" w:type="dxa"/>
            <w:vAlign w:val="center"/>
          </w:tcPr>
          <w:p w14:paraId="121223E3" w14:textId="77777777" w:rsidR="00876C8D" w:rsidRDefault="00876C8D" w:rsidP="00CB2BD4">
            <w:pPr>
              <w:jc w:val="right"/>
              <w:rPr>
                <w:rFonts w:cs="Arial"/>
              </w:rPr>
            </w:pPr>
          </w:p>
        </w:tc>
      </w:tr>
      <w:tr w:rsidR="00876C8D" w14:paraId="4A33504C" w14:textId="77777777" w:rsidTr="00BC08E9">
        <w:trPr>
          <w:trHeight w:val="1145"/>
        </w:trPr>
        <w:tc>
          <w:tcPr>
            <w:tcW w:w="4395" w:type="dxa"/>
            <w:gridSpan w:val="2"/>
          </w:tcPr>
          <w:p w14:paraId="19BE785E" w14:textId="77777777" w:rsidR="00876C8D" w:rsidRDefault="00876C8D" w:rsidP="00BC08E9">
            <w:pPr>
              <w:rPr>
                <w:rFonts w:cs="Arial"/>
              </w:rPr>
            </w:pPr>
          </w:p>
        </w:tc>
        <w:tc>
          <w:tcPr>
            <w:tcW w:w="4667" w:type="dxa"/>
            <w:gridSpan w:val="2"/>
          </w:tcPr>
          <w:p w14:paraId="3B1C5D47" w14:textId="77777777" w:rsidR="00876C8D" w:rsidRDefault="00876C8D" w:rsidP="00BC08E9">
            <w:pPr>
              <w:rPr>
                <w:rFonts w:cs="Arial"/>
              </w:rPr>
            </w:pPr>
          </w:p>
        </w:tc>
      </w:tr>
      <w:tr w:rsidR="00876C8D" w14:paraId="565707E9" w14:textId="77777777" w:rsidTr="00BC08E9">
        <w:tc>
          <w:tcPr>
            <w:tcW w:w="4395" w:type="dxa"/>
            <w:gridSpan w:val="2"/>
          </w:tcPr>
          <w:p w14:paraId="2D9C55D8" w14:textId="77777777" w:rsidR="00876C8D" w:rsidRDefault="004222CF" w:rsidP="00BC08E9">
            <w:pPr>
              <w:jc w:val="center"/>
              <w:rPr>
                <w:rFonts w:cs="Arial"/>
              </w:rPr>
            </w:pPr>
            <w:r>
              <w:rPr>
                <w:rFonts w:cs="Arial"/>
              </w:rPr>
              <w:t>Ing. Vladislav Kopecký</w:t>
            </w:r>
            <w:r w:rsidR="00CB2BD4">
              <w:rPr>
                <w:rFonts w:cs="Arial"/>
              </w:rPr>
              <w:t>,</w:t>
            </w:r>
          </w:p>
          <w:p w14:paraId="6195F7F7" w14:textId="77777777" w:rsidR="00CB2BD4" w:rsidRDefault="00CB2BD4" w:rsidP="00BC08E9">
            <w:pPr>
              <w:jc w:val="center"/>
              <w:rPr>
                <w:rFonts w:cs="Arial"/>
              </w:rPr>
            </w:pPr>
            <w:r>
              <w:rPr>
                <w:rFonts w:cs="Arial"/>
              </w:rPr>
              <w:t>vedoucí Oddělené péče o přírodu a krajinu,</w:t>
            </w:r>
          </w:p>
          <w:p w14:paraId="515696EC" w14:textId="77777777" w:rsidR="00876C8D" w:rsidRDefault="004222CF" w:rsidP="00162206">
            <w:pPr>
              <w:spacing w:after="120"/>
              <w:jc w:val="center"/>
              <w:rPr>
                <w:rFonts w:cs="Arial"/>
              </w:rPr>
            </w:pPr>
            <w:r>
              <w:rPr>
                <w:rFonts w:cs="Arial"/>
              </w:rPr>
              <w:t>Regionální pracoviště SCHKO České středohoří</w:t>
            </w:r>
          </w:p>
        </w:tc>
        <w:tc>
          <w:tcPr>
            <w:tcW w:w="4667" w:type="dxa"/>
            <w:gridSpan w:val="2"/>
          </w:tcPr>
          <w:p w14:paraId="01E8AD8F" w14:textId="77777777" w:rsidR="00876C8D" w:rsidRDefault="004222CF" w:rsidP="00BC08E9">
            <w:pPr>
              <w:jc w:val="center"/>
              <w:rPr>
                <w:rFonts w:cs="Arial"/>
              </w:rPr>
            </w:pPr>
            <w:r>
              <w:rPr>
                <w:rFonts w:cs="Arial"/>
              </w:rPr>
              <w:t>Vladimír Novák</w:t>
            </w:r>
          </w:p>
        </w:tc>
      </w:tr>
    </w:tbl>
    <w:p w14:paraId="63D761FE" w14:textId="77777777"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E6FB3" w14:textId="77777777" w:rsidR="00EE7937" w:rsidRDefault="00EE7937" w:rsidP="008B2D0A">
      <w:pPr>
        <w:spacing w:after="0" w:line="240" w:lineRule="auto"/>
      </w:pPr>
      <w:r>
        <w:separator/>
      </w:r>
    </w:p>
  </w:endnote>
  <w:endnote w:type="continuationSeparator" w:id="0">
    <w:p w14:paraId="7021327B" w14:textId="77777777" w:rsidR="00EE7937" w:rsidRDefault="00EE7937"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0BD3" w14:textId="77777777" w:rsidR="00EE7937" w:rsidRDefault="00EE7937" w:rsidP="008B2D0A">
      <w:pPr>
        <w:spacing w:after="0" w:line="240" w:lineRule="auto"/>
      </w:pPr>
      <w:r>
        <w:separator/>
      </w:r>
    </w:p>
  </w:footnote>
  <w:footnote w:type="continuationSeparator" w:id="0">
    <w:p w14:paraId="2EF9222D" w14:textId="77777777" w:rsidR="00EE7937" w:rsidRDefault="00EE7937" w:rsidP="008B2D0A">
      <w:pPr>
        <w:spacing w:after="0" w:line="240" w:lineRule="auto"/>
      </w:pPr>
      <w:r>
        <w:continuationSeparator/>
      </w:r>
    </w:p>
  </w:footnote>
  <w:footnote w:id="1">
    <w:p w14:paraId="0A583BD4" w14:textId="77777777" w:rsidR="00CC332D" w:rsidRDefault="00CC332D" w:rsidP="00CC332D">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9656" w14:textId="77777777"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C33DDEA" wp14:editId="2CD534D3">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14:paraId="5993D979"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3DDEA"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14:paraId="5993D979"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E5C9" w14:textId="77777777" w:rsidR="008B2D0A" w:rsidRDefault="008B2D0A">
    <w:pPr>
      <w:pStyle w:val="Zhlav"/>
    </w:pPr>
  </w:p>
  <w:p w14:paraId="622418EC" w14:textId="77777777" w:rsidR="008B2D0A" w:rsidRDefault="008B2D0A">
    <w:pPr>
      <w:pStyle w:val="Zhlav"/>
    </w:pPr>
  </w:p>
  <w:p w14:paraId="1DDD0BD3" w14:textId="77777777"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2584BC48"/>
    <w:lvl w:ilvl="0" w:tplc="7E7237DA">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8E5311"/>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1"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3"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0"/>
  </w:num>
  <w:num w:numId="3">
    <w:abstractNumId w:val="12"/>
  </w:num>
  <w:num w:numId="4">
    <w:abstractNumId w:val="6"/>
  </w:num>
  <w:num w:numId="5">
    <w:abstractNumId w:val="13"/>
  </w:num>
  <w:num w:numId="6">
    <w:abstractNumId w:val="13"/>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3"/>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1"/>
  </w:num>
  <w:num w:numId="14">
    <w:abstractNumId w:val="8"/>
  </w:num>
  <w:num w:numId="15">
    <w:abstractNumId w:val="1"/>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63C26"/>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C7FEF"/>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14A21"/>
    <w:rsid w:val="00730749"/>
    <w:rsid w:val="00756E7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601F0"/>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76C44"/>
    <w:rsid w:val="00B9157D"/>
    <w:rsid w:val="00B97286"/>
    <w:rsid w:val="00BA4C51"/>
    <w:rsid w:val="00BB63BC"/>
    <w:rsid w:val="00BB7A4F"/>
    <w:rsid w:val="00BC07BA"/>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B2BD4"/>
    <w:rsid w:val="00CC332D"/>
    <w:rsid w:val="00CC79DA"/>
    <w:rsid w:val="00CE3C4E"/>
    <w:rsid w:val="00D02A68"/>
    <w:rsid w:val="00D041F1"/>
    <w:rsid w:val="00D06B51"/>
    <w:rsid w:val="00D174DE"/>
    <w:rsid w:val="00D239FF"/>
    <w:rsid w:val="00D2544D"/>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EE7937"/>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87B28"/>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CC332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CC332D"/>
    <w:rPr>
      <w:rFonts w:ascii="Times New Roman" w:eastAsia="Times New Roman" w:hAnsi="Times New Roman" w:cs="Times New Roman"/>
      <w:sz w:val="20"/>
      <w:szCs w:val="20"/>
      <w:lang w:eastAsia="cs-CZ"/>
    </w:rPr>
  </w:style>
  <w:style w:type="character" w:styleId="Znakapoznpodarou">
    <w:name w:val="footnote reference"/>
    <w:uiPriority w:val="99"/>
    <w:semiHidden/>
    <w:rsid w:val="00CC3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1994</Words>
  <Characters>11769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7</cp:revision>
  <dcterms:created xsi:type="dcterms:W3CDTF">2025-09-11T05:15:00Z</dcterms:created>
  <dcterms:modified xsi:type="dcterms:W3CDTF">2025-10-03T04:34:00Z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