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E906" w14:textId="7A2F456A" w:rsidR="00D52CB1" w:rsidRPr="004C62B1" w:rsidRDefault="001B4299" w:rsidP="00D52CB1">
      <w:pPr>
        <w:jc w:val="center"/>
        <w:outlineLvl w:val="0"/>
        <w:rPr>
          <w:rFonts w:asciiTheme="minorHAnsi" w:hAnsiTheme="minorHAnsi"/>
          <w:b/>
          <w:sz w:val="32"/>
          <w:szCs w:val="32"/>
        </w:rPr>
      </w:pPr>
      <w:r w:rsidRPr="004C62B1">
        <w:rPr>
          <w:rFonts w:asciiTheme="minorHAnsi" w:hAnsiTheme="minorHAnsi"/>
          <w:b/>
          <w:sz w:val="32"/>
          <w:szCs w:val="32"/>
        </w:rPr>
        <w:t>Smlouva o reklamě</w:t>
      </w:r>
      <w:r w:rsidR="00D52CB1">
        <w:rPr>
          <w:rFonts w:asciiTheme="minorHAnsi" w:hAnsiTheme="minorHAnsi"/>
          <w:b/>
          <w:sz w:val="32"/>
          <w:szCs w:val="32"/>
        </w:rPr>
        <w:t xml:space="preserve"> č. </w:t>
      </w:r>
      <w:r w:rsidR="00B646A5" w:rsidRPr="00B646A5">
        <w:rPr>
          <w:rFonts w:asciiTheme="minorHAnsi" w:hAnsiTheme="minorHAnsi"/>
          <w:b/>
          <w:sz w:val="32"/>
          <w:szCs w:val="32"/>
        </w:rPr>
        <w:t>0013262025</w:t>
      </w:r>
    </w:p>
    <w:p w14:paraId="7D3BA693" w14:textId="77777777" w:rsidR="00E30AFB" w:rsidRDefault="001B4299" w:rsidP="001B4299">
      <w:pPr>
        <w:jc w:val="center"/>
        <w:rPr>
          <w:rFonts w:asciiTheme="minorHAnsi" w:hAnsiTheme="minorHAnsi"/>
          <w:sz w:val="20"/>
          <w:szCs w:val="20"/>
        </w:rPr>
      </w:pPr>
      <w:r w:rsidRPr="004C62B1">
        <w:rPr>
          <w:rFonts w:asciiTheme="minorHAnsi" w:hAnsiTheme="minorHAnsi"/>
          <w:sz w:val="20"/>
          <w:szCs w:val="20"/>
        </w:rPr>
        <w:t>uzavřená dle § 1746 odst. 2 zákona č. 89/2012 Sb., občanský zákoník</w:t>
      </w:r>
      <w:r w:rsidR="00E30AFB">
        <w:rPr>
          <w:rFonts w:asciiTheme="minorHAnsi" w:hAnsiTheme="minorHAnsi"/>
          <w:sz w:val="20"/>
          <w:szCs w:val="20"/>
        </w:rPr>
        <w:t>, v platném znění</w:t>
      </w:r>
      <w:r w:rsidRPr="004C62B1">
        <w:rPr>
          <w:rFonts w:asciiTheme="minorHAnsi" w:hAnsiTheme="minorHAnsi"/>
          <w:sz w:val="20"/>
          <w:szCs w:val="20"/>
        </w:rPr>
        <w:t xml:space="preserve"> </w:t>
      </w:r>
    </w:p>
    <w:p w14:paraId="0DA71D46" w14:textId="7BE437BF" w:rsidR="001B4299" w:rsidRPr="004C62B1" w:rsidRDefault="001B4299" w:rsidP="001B4299">
      <w:pPr>
        <w:jc w:val="center"/>
        <w:rPr>
          <w:rFonts w:asciiTheme="minorHAnsi" w:hAnsiTheme="minorHAnsi"/>
          <w:sz w:val="20"/>
          <w:szCs w:val="20"/>
        </w:rPr>
      </w:pPr>
      <w:r w:rsidRPr="004C62B1">
        <w:rPr>
          <w:rFonts w:asciiTheme="minorHAnsi" w:hAnsiTheme="minorHAnsi"/>
          <w:sz w:val="20"/>
          <w:szCs w:val="20"/>
        </w:rPr>
        <w:t>(dále jen „občanský zákoník“)</w:t>
      </w:r>
    </w:p>
    <w:p w14:paraId="5F1ACF55" w14:textId="77777777" w:rsidR="001B4299" w:rsidRPr="004C62B1" w:rsidRDefault="001B4299" w:rsidP="001B4299">
      <w:pPr>
        <w:rPr>
          <w:rFonts w:asciiTheme="minorHAnsi" w:hAnsiTheme="minorHAnsi"/>
          <w:sz w:val="22"/>
          <w:szCs w:val="22"/>
        </w:rPr>
      </w:pPr>
    </w:p>
    <w:p w14:paraId="2290E5F8" w14:textId="77777777" w:rsidR="001B4299" w:rsidRPr="004C62B1" w:rsidRDefault="001B4299" w:rsidP="001B4299">
      <w:pPr>
        <w:pStyle w:val="Odstavecseseznamem"/>
        <w:numPr>
          <w:ilvl w:val="0"/>
          <w:numId w:val="2"/>
        </w:numPr>
        <w:jc w:val="center"/>
        <w:outlineLvl w:val="0"/>
        <w:rPr>
          <w:rFonts w:asciiTheme="minorHAnsi" w:hAnsiTheme="minorHAnsi"/>
          <w:b/>
        </w:rPr>
      </w:pPr>
    </w:p>
    <w:p w14:paraId="2BD318C3" w14:textId="77777777" w:rsidR="001B4299" w:rsidRPr="004C62B1" w:rsidRDefault="001B4299" w:rsidP="001B4299">
      <w:pPr>
        <w:pStyle w:val="Odstavecseseznamem"/>
        <w:ind w:left="0"/>
        <w:jc w:val="center"/>
        <w:outlineLvl w:val="0"/>
        <w:rPr>
          <w:rFonts w:asciiTheme="minorHAnsi" w:hAnsiTheme="minorHAnsi"/>
          <w:b/>
        </w:rPr>
      </w:pPr>
      <w:r w:rsidRPr="004C62B1">
        <w:rPr>
          <w:rFonts w:asciiTheme="minorHAnsi" w:hAnsiTheme="minorHAnsi"/>
          <w:b/>
        </w:rPr>
        <w:t>Smluvní strany</w:t>
      </w:r>
    </w:p>
    <w:p w14:paraId="5C69B71F" w14:textId="77777777" w:rsidR="001B4299" w:rsidRPr="004C62B1" w:rsidRDefault="001B4299" w:rsidP="001B4299">
      <w:pPr>
        <w:outlineLvl w:val="0"/>
        <w:rPr>
          <w:rFonts w:asciiTheme="minorHAnsi" w:hAnsiTheme="minorHAnsi"/>
          <w:b/>
          <w:sz w:val="22"/>
          <w:szCs w:val="22"/>
        </w:rPr>
      </w:pPr>
    </w:p>
    <w:p w14:paraId="5EA308A3" w14:textId="77777777" w:rsidR="004815BE" w:rsidRPr="004C62B1" w:rsidRDefault="004815BE" w:rsidP="004815BE">
      <w:pPr>
        <w:pStyle w:val="Normlnweb"/>
        <w:spacing w:before="0" w:beforeAutospacing="0" w:after="0" w:afterAutospacing="0"/>
        <w:rPr>
          <w:rFonts w:asciiTheme="minorHAnsi" w:hAnsiTheme="minorHAnsi"/>
          <w:b/>
          <w:sz w:val="22"/>
          <w:szCs w:val="22"/>
        </w:rPr>
      </w:pPr>
      <w:r w:rsidRPr="004C62B1">
        <w:rPr>
          <w:rFonts w:asciiTheme="minorHAnsi" w:hAnsiTheme="minorHAnsi"/>
          <w:b/>
          <w:sz w:val="22"/>
          <w:szCs w:val="22"/>
        </w:rPr>
        <w:t xml:space="preserve">Služby města Pardubic a.s.  </w:t>
      </w:r>
    </w:p>
    <w:p w14:paraId="2F8F3007" w14:textId="7F6F462B" w:rsidR="004815BE" w:rsidRPr="004C62B1" w:rsidRDefault="004815BE" w:rsidP="004815BE">
      <w:pPr>
        <w:pStyle w:val="Normlnweb"/>
        <w:spacing w:before="0" w:beforeAutospacing="0" w:after="0" w:afterAutospacing="0"/>
        <w:rPr>
          <w:rFonts w:asciiTheme="minorHAnsi" w:hAnsiTheme="minorHAnsi"/>
          <w:sz w:val="22"/>
          <w:szCs w:val="22"/>
        </w:rPr>
      </w:pPr>
      <w:r w:rsidRPr="004C62B1">
        <w:rPr>
          <w:rFonts w:asciiTheme="minorHAnsi" w:hAnsiTheme="minorHAnsi"/>
          <w:sz w:val="22"/>
          <w:szCs w:val="22"/>
        </w:rPr>
        <w:t>se sídle</w:t>
      </w:r>
      <w:r w:rsidR="002252DC" w:rsidRPr="004C62B1">
        <w:rPr>
          <w:rFonts w:asciiTheme="minorHAnsi" w:hAnsiTheme="minorHAnsi"/>
          <w:sz w:val="22"/>
          <w:szCs w:val="22"/>
        </w:rPr>
        <w:t>m: Hůrka 1803, Bílé Předměstí</w:t>
      </w:r>
      <w:r w:rsidRPr="004C62B1">
        <w:rPr>
          <w:rFonts w:asciiTheme="minorHAnsi" w:hAnsiTheme="minorHAnsi"/>
          <w:sz w:val="22"/>
          <w:szCs w:val="22"/>
        </w:rPr>
        <w:t xml:space="preserve">, 530 12 Pardubice  </w:t>
      </w:r>
    </w:p>
    <w:p w14:paraId="23325C14" w14:textId="49A776BF" w:rsidR="004815BE" w:rsidRPr="00661965" w:rsidRDefault="004815BE" w:rsidP="00661965">
      <w:pPr>
        <w:rPr>
          <w:rFonts w:asciiTheme="minorHAnsi" w:hAnsiTheme="minorHAnsi"/>
          <w:sz w:val="22"/>
          <w:szCs w:val="22"/>
        </w:rPr>
      </w:pPr>
      <w:r w:rsidRPr="004C62B1">
        <w:rPr>
          <w:rFonts w:asciiTheme="minorHAnsi" w:hAnsiTheme="minorHAnsi"/>
          <w:sz w:val="22"/>
          <w:szCs w:val="22"/>
        </w:rPr>
        <w:t>zastoupená: </w:t>
      </w:r>
      <w:r w:rsidR="00DE72C1" w:rsidRPr="00661965">
        <w:rPr>
          <w:rFonts w:asciiTheme="minorHAnsi" w:hAnsiTheme="minorHAnsi"/>
          <w:sz w:val="22"/>
          <w:szCs w:val="22"/>
        </w:rPr>
        <w:t>Mgr. Klárou Sýkorovou</w:t>
      </w:r>
      <w:r w:rsidR="005B4A92" w:rsidRPr="00661965">
        <w:rPr>
          <w:rFonts w:asciiTheme="minorHAnsi" w:hAnsiTheme="minorHAnsi"/>
          <w:sz w:val="22"/>
          <w:szCs w:val="22"/>
        </w:rPr>
        <w:t>, místopředsed</w:t>
      </w:r>
      <w:r w:rsidR="00DE72C1" w:rsidRPr="00661965">
        <w:rPr>
          <w:rFonts w:asciiTheme="minorHAnsi" w:hAnsiTheme="minorHAnsi"/>
          <w:sz w:val="22"/>
          <w:szCs w:val="22"/>
        </w:rPr>
        <w:t>kyní</w:t>
      </w:r>
      <w:r w:rsidR="005B4A92" w:rsidRPr="00661965">
        <w:rPr>
          <w:rFonts w:asciiTheme="minorHAnsi" w:hAnsiTheme="minorHAnsi"/>
          <w:sz w:val="22"/>
          <w:szCs w:val="22"/>
        </w:rPr>
        <w:t xml:space="preserve"> </w:t>
      </w:r>
      <w:r w:rsidRPr="00661965">
        <w:rPr>
          <w:rFonts w:asciiTheme="minorHAnsi" w:hAnsiTheme="minorHAnsi"/>
          <w:sz w:val="22"/>
          <w:szCs w:val="22"/>
        </w:rPr>
        <w:t xml:space="preserve">představenstva </w:t>
      </w:r>
    </w:p>
    <w:p w14:paraId="5E033571" w14:textId="77777777" w:rsidR="00CC31EF" w:rsidRPr="004C62B1" w:rsidRDefault="00CC31EF" w:rsidP="00CC31EF">
      <w:pPr>
        <w:pStyle w:val="Normlnweb"/>
        <w:spacing w:before="0" w:beforeAutospacing="0" w:after="0" w:afterAutospacing="0"/>
        <w:rPr>
          <w:rFonts w:asciiTheme="minorHAnsi" w:hAnsiTheme="minorHAnsi"/>
          <w:sz w:val="22"/>
          <w:szCs w:val="22"/>
        </w:rPr>
      </w:pPr>
      <w:r w:rsidRPr="004C62B1">
        <w:rPr>
          <w:rFonts w:asciiTheme="minorHAnsi" w:hAnsiTheme="minorHAnsi"/>
          <w:sz w:val="22"/>
          <w:szCs w:val="22"/>
        </w:rPr>
        <w:t xml:space="preserve">zapsána v obchodním rejstříku vedeném Krajským soudem v Hradci Králové odd. B, </w:t>
      </w:r>
      <w:proofErr w:type="spellStart"/>
      <w:r w:rsidRPr="004C62B1">
        <w:rPr>
          <w:rFonts w:asciiTheme="minorHAnsi" w:hAnsiTheme="minorHAnsi"/>
          <w:sz w:val="22"/>
          <w:szCs w:val="22"/>
        </w:rPr>
        <w:t>vl</w:t>
      </w:r>
      <w:proofErr w:type="spellEnd"/>
      <w:r w:rsidRPr="004C62B1">
        <w:rPr>
          <w:rFonts w:asciiTheme="minorHAnsi" w:hAnsiTheme="minorHAnsi"/>
          <w:sz w:val="22"/>
          <w:szCs w:val="22"/>
        </w:rPr>
        <w:t xml:space="preserve">. 1527 </w:t>
      </w:r>
    </w:p>
    <w:p w14:paraId="3C262983" w14:textId="45798BA9" w:rsidR="00CC31EF" w:rsidRPr="004C62B1" w:rsidRDefault="00CC31EF" w:rsidP="00CC31EF">
      <w:pPr>
        <w:pStyle w:val="Normlnweb"/>
        <w:spacing w:before="0" w:beforeAutospacing="0" w:after="0" w:afterAutospacing="0"/>
        <w:rPr>
          <w:rFonts w:asciiTheme="minorHAnsi" w:hAnsiTheme="minorHAnsi"/>
          <w:sz w:val="22"/>
          <w:szCs w:val="22"/>
        </w:rPr>
      </w:pPr>
      <w:r w:rsidRPr="004C62B1">
        <w:rPr>
          <w:rFonts w:asciiTheme="minorHAnsi" w:hAnsiTheme="minorHAnsi"/>
          <w:sz w:val="22"/>
          <w:szCs w:val="22"/>
        </w:rPr>
        <w:t xml:space="preserve">IČ: 25262572          </w:t>
      </w:r>
    </w:p>
    <w:p w14:paraId="1F134AED" w14:textId="556AECE6" w:rsidR="00CC31EF" w:rsidRPr="004C62B1" w:rsidRDefault="00CC31EF" w:rsidP="00CC31EF">
      <w:pPr>
        <w:pStyle w:val="Normlnweb"/>
        <w:spacing w:before="0" w:beforeAutospacing="0" w:after="0" w:afterAutospacing="0"/>
        <w:rPr>
          <w:rFonts w:asciiTheme="minorHAnsi" w:hAnsiTheme="minorHAnsi"/>
          <w:sz w:val="22"/>
          <w:szCs w:val="22"/>
        </w:rPr>
      </w:pPr>
      <w:r w:rsidRPr="004C62B1">
        <w:rPr>
          <w:rFonts w:asciiTheme="minorHAnsi" w:hAnsiTheme="minorHAnsi"/>
          <w:sz w:val="22"/>
          <w:szCs w:val="22"/>
        </w:rPr>
        <w:t xml:space="preserve">DIČ: CZ25262572 </w:t>
      </w:r>
    </w:p>
    <w:p w14:paraId="422E32C0" w14:textId="78188A31" w:rsidR="004815BE" w:rsidRPr="004C62B1" w:rsidRDefault="004815BE" w:rsidP="004815BE">
      <w:pPr>
        <w:pStyle w:val="Normlnweb"/>
        <w:spacing w:before="0" w:beforeAutospacing="0" w:after="0" w:afterAutospacing="0"/>
        <w:rPr>
          <w:rFonts w:asciiTheme="minorHAnsi" w:hAnsiTheme="minorHAnsi"/>
          <w:sz w:val="22"/>
          <w:szCs w:val="22"/>
        </w:rPr>
      </w:pPr>
      <w:r w:rsidRPr="004C62B1">
        <w:rPr>
          <w:rFonts w:asciiTheme="minorHAnsi" w:hAnsiTheme="minorHAnsi"/>
          <w:sz w:val="22"/>
          <w:szCs w:val="22"/>
        </w:rPr>
        <w:t xml:space="preserve">bankovní spojení: Raiffeisenbank, a.s. </w:t>
      </w:r>
    </w:p>
    <w:p w14:paraId="015DC2A0" w14:textId="0EF77128" w:rsidR="004815BE" w:rsidRPr="004C62B1" w:rsidRDefault="004815BE" w:rsidP="004815BE">
      <w:pPr>
        <w:pStyle w:val="Normlnweb"/>
        <w:spacing w:before="0" w:beforeAutospacing="0" w:after="0" w:afterAutospacing="0"/>
        <w:rPr>
          <w:rFonts w:asciiTheme="minorHAnsi" w:hAnsiTheme="minorHAnsi"/>
          <w:sz w:val="22"/>
          <w:szCs w:val="22"/>
        </w:rPr>
      </w:pPr>
      <w:r w:rsidRPr="004C62B1">
        <w:rPr>
          <w:rFonts w:asciiTheme="minorHAnsi" w:hAnsiTheme="minorHAnsi"/>
          <w:sz w:val="22"/>
          <w:szCs w:val="22"/>
        </w:rPr>
        <w:t>č. účtu: </w:t>
      </w:r>
      <w:proofErr w:type="spellStart"/>
      <w:r w:rsidR="00CD3BDC">
        <w:rPr>
          <w:rFonts w:asciiTheme="minorHAnsi" w:hAnsiTheme="minorHAnsi"/>
          <w:sz w:val="22"/>
          <w:szCs w:val="22"/>
        </w:rPr>
        <w:t>xxx</w:t>
      </w:r>
      <w:proofErr w:type="spellEnd"/>
      <w:r w:rsidRPr="004C62B1">
        <w:rPr>
          <w:rFonts w:asciiTheme="minorHAnsi" w:hAnsiTheme="minorHAnsi"/>
          <w:sz w:val="22"/>
          <w:szCs w:val="22"/>
        </w:rPr>
        <w:t xml:space="preserve"> </w:t>
      </w:r>
    </w:p>
    <w:p w14:paraId="0500238F" w14:textId="77777777" w:rsidR="00822384" w:rsidRPr="004C62B1" w:rsidRDefault="00822384" w:rsidP="004815BE">
      <w:pPr>
        <w:jc w:val="both"/>
        <w:rPr>
          <w:rFonts w:asciiTheme="minorHAnsi" w:hAnsiTheme="minorHAnsi"/>
          <w:sz w:val="22"/>
          <w:szCs w:val="22"/>
        </w:rPr>
      </w:pPr>
      <w:r w:rsidRPr="004C62B1">
        <w:rPr>
          <w:rFonts w:asciiTheme="minorHAnsi" w:hAnsiTheme="minorHAnsi"/>
          <w:sz w:val="22"/>
          <w:szCs w:val="22"/>
        </w:rPr>
        <w:t>(dále jen „Společnost“)</w:t>
      </w:r>
    </w:p>
    <w:p w14:paraId="7160D799" w14:textId="77777777" w:rsidR="00822384" w:rsidRPr="004C62B1" w:rsidRDefault="00822384" w:rsidP="001B4299">
      <w:pPr>
        <w:outlineLvl w:val="0"/>
        <w:rPr>
          <w:rFonts w:asciiTheme="minorHAnsi" w:hAnsiTheme="minorHAnsi"/>
          <w:b/>
          <w:sz w:val="22"/>
          <w:szCs w:val="22"/>
        </w:rPr>
      </w:pPr>
    </w:p>
    <w:p w14:paraId="2B3C0C31" w14:textId="77777777" w:rsidR="00822384" w:rsidRPr="004C62B1" w:rsidRDefault="00822384" w:rsidP="00822384">
      <w:pPr>
        <w:rPr>
          <w:rFonts w:asciiTheme="minorHAnsi" w:hAnsiTheme="minorHAnsi"/>
          <w:sz w:val="22"/>
          <w:szCs w:val="22"/>
        </w:rPr>
      </w:pPr>
      <w:r w:rsidRPr="004C62B1">
        <w:rPr>
          <w:rFonts w:asciiTheme="minorHAnsi" w:hAnsiTheme="minorHAnsi"/>
          <w:sz w:val="22"/>
          <w:szCs w:val="22"/>
        </w:rPr>
        <w:t>a</w:t>
      </w:r>
    </w:p>
    <w:p w14:paraId="39AC74EA" w14:textId="77777777" w:rsidR="00822384" w:rsidRPr="004C62B1" w:rsidRDefault="00822384" w:rsidP="001B4299">
      <w:pPr>
        <w:outlineLvl w:val="0"/>
        <w:rPr>
          <w:rFonts w:asciiTheme="minorHAnsi" w:hAnsiTheme="minorHAnsi"/>
          <w:b/>
          <w:sz w:val="22"/>
          <w:szCs w:val="22"/>
        </w:rPr>
      </w:pPr>
    </w:p>
    <w:p w14:paraId="280E08EE" w14:textId="77777777" w:rsidR="001B4299" w:rsidRPr="004C62B1" w:rsidRDefault="00D22142" w:rsidP="001B4299">
      <w:pPr>
        <w:outlineLvl w:val="0"/>
        <w:rPr>
          <w:rFonts w:asciiTheme="minorHAnsi" w:hAnsiTheme="minorHAnsi"/>
          <w:b/>
          <w:sz w:val="22"/>
          <w:szCs w:val="22"/>
        </w:rPr>
      </w:pPr>
      <w:r w:rsidRPr="004C62B1">
        <w:rPr>
          <w:rFonts w:asciiTheme="minorHAnsi" w:hAnsiTheme="minorHAnsi"/>
          <w:b/>
          <w:sz w:val="22"/>
          <w:szCs w:val="22"/>
        </w:rPr>
        <w:t>s</w:t>
      </w:r>
      <w:r w:rsidR="001B4299" w:rsidRPr="004C62B1">
        <w:rPr>
          <w:rFonts w:asciiTheme="minorHAnsi" w:hAnsiTheme="minorHAnsi"/>
          <w:b/>
          <w:sz w:val="22"/>
          <w:szCs w:val="22"/>
        </w:rPr>
        <w:t xml:space="preserve">tatutární město Pardubice </w:t>
      </w:r>
    </w:p>
    <w:p w14:paraId="3D7956B9" w14:textId="4442BDAF" w:rsidR="0060145A" w:rsidRPr="004C62B1" w:rsidRDefault="0060145A" w:rsidP="0060145A">
      <w:pPr>
        <w:rPr>
          <w:rFonts w:asciiTheme="minorHAnsi" w:hAnsiTheme="minorHAnsi"/>
          <w:sz w:val="22"/>
          <w:szCs w:val="22"/>
        </w:rPr>
      </w:pPr>
      <w:r w:rsidRPr="004C62B1">
        <w:rPr>
          <w:rFonts w:asciiTheme="minorHAnsi" w:hAnsiTheme="minorHAnsi"/>
          <w:sz w:val="22"/>
          <w:szCs w:val="22"/>
        </w:rPr>
        <w:t>se sídlem: Pernštýnské náměstí 1,</w:t>
      </w:r>
      <w:r w:rsidR="0016026B">
        <w:rPr>
          <w:rFonts w:asciiTheme="minorHAnsi" w:hAnsiTheme="minorHAnsi"/>
          <w:sz w:val="22"/>
          <w:szCs w:val="22"/>
        </w:rPr>
        <w:t xml:space="preserve"> Pardubice-Staré Město,</w:t>
      </w:r>
      <w:r w:rsidRPr="004C62B1">
        <w:rPr>
          <w:rFonts w:asciiTheme="minorHAnsi" w:hAnsiTheme="minorHAnsi"/>
          <w:sz w:val="22"/>
          <w:szCs w:val="22"/>
        </w:rPr>
        <w:t xml:space="preserve"> 530 21 Pardubice </w:t>
      </w:r>
    </w:p>
    <w:p w14:paraId="7300BCE3" w14:textId="63608AD8" w:rsidR="00D22142" w:rsidRPr="004C62B1" w:rsidRDefault="00D22142" w:rsidP="00D22142">
      <w:pPr>
        <w:outlineLvl w:val="0"/>
        <w:rPr>
          <w:rFonts w:asciiTheme="minorHAnsi" w:hAnsiTheme="minorHAnsi"/>
          <w:sz w:val="22"/>
          <w:szCs w:val="22"/>
        </w:rPr>
      </w:pPr>
      <w:r w:rsidRPr="004C62B1">
        <w:rPr>
          <w:rFonts w:asciiTheme="minorHAnsi" w:hAnsiTheme="minorHAnsi"/>
          <w:sz w:val="22"/>
          <w:szCs w:val="22"/>
        </w:rPr>
        <w:t xml:space="preserve">zastoupené </w:t>
      </w:r>
      <w:proofErr w:type="spellStart"/>
      <w:r w:rsidR="00CD3BDC">
        <w:rPr>
          <w:rFonts w:asciiTheme="minorHAnsi" w:hAnsiTheme="minorHAnsi"/>
          <w:sz w:val="22"/>
          <w:szCs w:val="22"/>
        </w:rPr>
        <w:t>xxx</w:t>
      </w:r>
      <w:proofErr w:type="spellEnd"/>
      <w:r w:rsidRPr="004C62B1">
        <w:rPr>
          <w:rFonts w:asciiTheme="minorHAnsi" w:hAnsiTheme="minorHAnsi"/>
          <w:sz w:val="22"/>
          <w:szCs w:val="22"/>
        </w:rPr>
        <w:t>, vedoucí odboru školství, kultury a sportu Magistrátu města Pardubic</w:t>
      </w:r>
    </w:p>
    <w:p w14:paraId="7E5B4DD1" w14:textId="77777777" w:rsidR="001B4299" w:rsidRPr="004C62B1" w:rsidRDefault="001B4299" w:rsidP="001B4299">
      <w:pPr>
        <w:rPr>
          <w:rFonts w:asciiTheme="minorHAnsi" w:hAnsiTheme="minorHAnsi"/>
          <w:sz w:val="22"/>
          <w:szCs w:val="22"/>
        </w:rPr>
      </w:pPr>
      <w:r w:rsidRPr="004C62B1">
        <w:rPr>
          <w:rFonts w:asciiTheme="minorHAnsi" w:hAnsiTheme="minorHAnsi"/>
          <w:sz w:val="22"/>
          <w:szCs w:val="22"/>
        </w:rPr>
        <w:t>IČ: 00274046</w:t>
      </w:r>
    </w:p>
    <w:p w14:paraId="0FC546C9" w14:textId="77777777" w:rsidR="001B4299" w:rsidRPr="004C62B1" w:rsidRDefault="001B4299" w:rsidP="001B4299">
      <w:pPr>
        <w:rPr>
          <w:rFonts w:asciiTheme="minorHAnsi" w:hAnsiTheme="minorHAnsi"/>
          <w:sz w:val="22"/>
          <w:szCs w:val="22"/>
        </w:rPr>
      </w:pPr>
      <w:r w:rsidRPr="004C62B1">
        <w:rPr>
          <w:rFonts w:asciiTheme="minorHAnsi" w:hAnsiTheme="minorHAnsi"/>
          <w:sz w:val="22"/>
          <w:szCs w:val="22"/>
        </w:rPr>
        <w:t>DIČ: CZ00274046</w:t>
      </w:r>
    </w:p>
    <w:p w14:paraId="1E394A3D" w14:textId="74724FE8" w:rsidR="00CC31EF" w:rsidRDefault="001B4299" w:rsidP="001B4299">
      <w:pPr>
        <w:tabs>
          <w:tab w:val="left" w:pos="6510"/>
        </w:tabs>
        <w:rPr>
          <w:rFonts w:asciiTheme="minorHAnsi" w:hAnsiTheme="minorHAnsi"/>
          <w:sz w:val="22"/>
          <w:szCs w:val="22"/>
        </w:rPr>
      </w:pPr>
      <w:r w:rsidRPr="004C62B1">
        <w:rPr>
          <w:rFonts w:asciiTheme="minorHAnsi" w:hAnsiTheme="minorHAnsi"/>
          <w:sz w:val="22"/>
          <w:szCs w:val="22"/>
        </w:rPr>
        <w:t>bankovní spojení: K</w:t>
      </w:r>
      <w:r w:rsidR="00D22142" w:rsidRPr="004C62B1">
        <w:rPr>
          <w:rFonts w:asciiTheme="minorHAnsi" w:hAnsiTheme="minorHAnsi"/>
          <w:sz w:val="22"/>
          <w:szCs w:val="22"/>
        </w:rPr>
        <w:t>omerční banka, a.s</w:t>
      </w:r>
      <w:r w:rsidR="00E30AFB">
        <w:rPr>
          <w:rFonts w:asciiTheme="minorHAnsi" w:hAnsiTheme="minorHAnsi"/>
          <w:sz w:val="22"/>
          <w:szCs w:val="22"/>
        </w:rPr>
        <w:t>.</w:t>
      </w:r>
      <w:r w:rsidR="00D22142" w:rsidRPr="004C62B1">
        <w:rPr>
          <w:rFonts w:asciiTheme="minorHAnsi" w:hAnsiTheme="minorHAnsi"/>
          <w:sz w:val="22"/>
          <w:szCs w:val="22"/>
        </w:rPr>
        <w:t>, pobočka</w:t>
      </w:r>
      <w:r w:rsidRPr="004C62B1">
        <w:rPr>
          <w:rFonts w:asciiTheme="minorHAnsi" w:hAnsiTheme="minorHAnsi"/>
          <w:sz w:val="22"/>
          <w:szCs w:val="22"/>
        </w:rPr>
        <w:t xml:space="preserve"> Pardubice, </w:t>
      </w:r>
    </w:p>
    <w:p w14:paraId="16E1C900" w14:textId="43269FEA" w:rsidR="001B4299" w:rsidRPr="004C62B1" w:rsidRDefault="001B4299" w:rsidP="001B4299">
      <w:pPr>
        <w:tabs>
          <w:tab w:val="left" w:pos="6510"/>
        </w:tabs>
        <w:rPr>
          <w:rFonts w:asciiTheme="minorHAnsi" w:hAnsiTheme="minorHAnsi"/>
          <w:sz w:val="22"/>
          <w:szCs w:val="22"/>
        </w:rPr>
      </w:pPr>
      <w:r w:rsidRPr="004C62B1">
        <w:rPr>
          <w:rFonts w:asciiTheme="minorHAnsi" w:hAnsiTheme="minorHAnsi"/>
          <w:sz w:val="22"/>
          <w:szCs w:val="22"/>
        </w:rPr>
        <w:t>č. ú</w:t>
      </w:r>
      <w:r w:rsidR="00CC31EF">
        <w:rPr>
          <w:rFonts w:asciiTheme="minorHAnsi" w:hAnsiTheme="minorHAnsi"/>
          <w:sz w:val="22"/>
          <w:szCs w:val="22"/>
        </w:rPr>
        <w:t>čtu:</w:t>
      </w:r>
      <w:r w:rsidRPr="004C62B1">
        <w:rPr>
          <w:rFonts w:asciiTheme="minorHAnsi" w:hAnsiTheme="minorHAnsi"/>
          <w:sz w:val="22"/>
          <w:szCs w:val="22"/>
        </w:rPr>
        <w:t xml:space="preserve"> </w:t>
      </w:r>
      <w:proofErr w:type="spellStart"/>
      <w:r w:rsidR="00CD3BDC">
        <w:rPr>
          <w:rFonts w:asciiTheme="minorHAnsi" w:hAnsiTheme="minorHAnsi"/>
          <w:sz w:val="22"/>
          <w:szCs w:val="22"/>
        </w:rPr>
        <w:t>xxx</w:t>
      </w:r>
      <w:proofErr w:type="spellEnd"/>
      <w:r w:rsidRPr="004C62B1">
        <w:rPr>
          <w:rFonts w:asciiTheme="minorHAnsi" w:hAnsiTheme="minorHAnsi"/>
          <w:sz w:val="22"/>
          <w:szCs w:val="22"/>
        </w:rPr>
        <w:t xml:space="preserve"> </w:t>
      </w:r>
      <w:r w:rsidRPr="004C62B1">
        <w:rPr>
          <w:rFonts w:asciiTheme="minorHAnsi" w:hAnsiTheme="minorHAnsi"/>
          <w:sz w:val="22"/>
          <w:szCs w:val="22"/>
        </w:rPr>
        <w:tab/>
      </w:r>
    </w:p>
    <w:p w14:paraId="6EE8B95F" w14:textId="77777777" w:rsidR="001B4299" w:rsidRPr="004C62B1" w:rsidRDefault="001B4299" w:rsidP="001B4299">
      <w:pPr>
        <w:rPr>
          <w:rFonts w:asciiTheme="minorHAnsi" w:hAnsiTheme="minorHAnsi"/>
          <w:sz w:val="22"/>
          <w:szCs w:val="22"/>
        </w:rPr>
      </w:pPr>
      <w:r w:rsidRPr="004C62B1">
        <w:rPr>
          <w:rFonts w:asciiTheme="minorHAnsi" w:hAnsiTheme="minorHAnsi"/>
          <w:sz w:val="22"/>
          <w:szCs w:val="22"/>
        </w:rPr>
        <w:t>(dále jen „město Pardubice“ či „město“)</w:t>
      </w:r>
    </w:p>
    <w:p w14:paraId="711C7070" w14:textId="77777777" w:rsidR="001B4299" w:rsidRPr="004C62B1" w:rsidRDefault="001B4299" w:rsidP="001B4299">
      <w:pPr>
        <w:rPr>
          <w:rFonts w:asciiTheme="minorHAnsi" w:hAnsiTheme="minorHAnsi"/>
          <w:sz w:val="22"/>
          <w:szCs w:val="22"/>
        </w:rPr>
      </w:pPr>
    </w:p>
    <w:p w14:paraId="6B126D80" w14:textId="77777777" w:rsidR="001B4299" w:rsidRPr="004C62B1" w:rsidRDefault="001B4299" w:rsidP="001B4299">
      <w:pPr>
        <w:rPr>
          <w:rFonts w:asciiTheme="minorHAnsi" w:hAnsiTheme="minorHAnsi"/>
          <w:sz w:val="22"/>
          <w:szCs w:val="22"/>
        </w:rPr>
      </w:pPr>
    </w:p>
    <w:p w14:paraId="3CFFA83C"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 xml:space="preserve">II. </w:t>
      </w:r>
    </w:p>
    <w:p w14:paraId="36E5CC75"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Úvodní ustanovení</w:t>
      </w:r>
    </w:p>
    <w:p w14:paraId="28E162FF" w14:textId="77777777" w:rsidR="001B4299" w:rsidRPr="004C62B1" w:rsidRDefault="001B4299" w:rsidP="001B4299">
      <w:pPr>
        <w:ind w:left="284" w:hanging="284"/>
        <w:jc w:val="both"/>
        <w:outlineLvl w:val="0"/>
        <w:rPr>
          <w:rFonts w:asciiTheme="minorHAnsi" w:hAnsiTheme="minorHAnsi"/>
          <w:sz w:val="22"/>
          <w:szCs w:val="22"/>
        </w:rPr>
      </w:pPr>
    </w:p>
    <w:p w14:paraId="699F96D8" w14:textId="77777777" w:rsidR="001B4299" w:rsidRPr="004C62B1" w:rsidRDefault="001B4299" w:rsidP="001B4299">
      <w:pPr>
        <w:jc w:val="both"/>
        <w:outlineLvl w:val="0"/>
        <w:rPr>
          <w:rFonts w:asciiTheme="minorHAnsi" w:hAnsiTheme="minorHAnsi"/>
          <w:sz w:val="22"/>
          <w:szCs w:val="22"/>
        </w:rPr>
      </w:pPr>
      <w:r w:rsidRPr="004C62B1">
        <w:rPr>
          <w:rFonts w:asciiTheme="minorHAnsi" w:hAnsiTheme="minorHAnsi"/>
          <w:sz w:val="22"/>
          <w:szCs w:val="22"/>
        </w:rPr>
        <w:t>Město Pardubice je pořadatelem významné společenské a kulturní akce s názvem Městské slavnosti, která je již tradiční součástí kulturního a společenského života v Pardubicích. Celý projekt Městských slavností je zčásti realizován díky významné podpoře obchodních partnerů, pro něž je jejich účast v projektu vhodnou příležitostí k prezentaci.</w:t>
      </w:r>
    </w:p>
    <w:p w14:paraId="2A6ABDE1" w14:textId="77777777" w:rsidR="001B4299" w:rsidRPr="004C62B1" w:rsidRDefault="001B4299" w:rsidP="005223E8">
      <w:pPr>
        <w:jc w:val="both"/>
        <w:outlineLvl w:val="0"/>
        <w:rPr>
          <w:rFonts w:asciiTheme="minorHAnsi" w:hAnsiTheme="minorHAnsi"/>
          <w:sz w:val="22"/>
          <w:szCs w:val="22"/>
        </w:rPr>
      </w:pPr>
    </w:p>
    <w:p w14:paraId="5C03194F"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 xml:space="preserve">III. </w:t>
      </w:r>
    </w:p>
    <w:p w14:paraId="7DEECADB"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Předmět smlouvy</w:t>
      </w:r>
    </w:p>
    <w:p w14:paraId="4CE9279F" w14:textId="77777777" w:rsidR="001B4299" w:rsidRPr="004C62B1" w:rsidRDefault="001B4299" w:rsidP="001B4299">
      <w:pPr>
        <w:jc w:val="center"/>
        <w:rPr>
          <w:rFonts w:asciiTheme="minorHAnsi" w:hAnsiTheme="minorHAnsi"/>
          <w:b/>
          <w:sz w:val="22"/>
          <w:szCs w:val="22"/>
        </w:rPr>
      </w:pPr>
    </w:p>
    <w:p w14:paraId="27A1E68A" w14:textId="41BDDC2D" w:rsidR="001B4299" w:rsidRPr="00434C7C" w:rsidRDefault="001B4299" w:rsidP="000A435A">
      <w:pPr>
        <w:pStyle w:val="Odstavecseseznamem"/>
        <w:numPr>
          <w:ilvl w:val="0"/>
          <w:numId w:val="8"/>
        </w:numPr>
        <w:ind w:left="284" w:hanging="284"/>
        <w:jc w:val="both"/>
        <w:rPr>
          <w:rFonts w:ascii="Calibri" w:hAnsi="Calibri"/>
          <w:sz w:val="22"/>
          <w:szCs w:val="22"/>
        </w:rPr>
      </w:pPr>
      <w:r w:rsidRPr="004C62B1">
        <w:rPr>
          <w:rFonts w:asciiTheme="minorHAnsi" w:hAnsiTheme="minorHAnsi"/>
          <w:sz w:val="22"/>
          <w:szCs w:val="22"/>
        </w:rPr>
        <w:t xml:space="preserve">Předmětem této smlouvy je vymezení rozsahu vzájemných práv a </w:t>
      </w:r>
      <w:r w:rsidRPr="00434C7C">
        <w:rPr>
          <w:rFonts w:asciiTheme="minorHAnsi" w:hAnsiTheme="minorHAnsi"/>
          <w:sz w:val="22"/>
          <w:szCs w:val="22"/>
        </w:rPr>
        <w:t>povinností</w:t>
      </w:r>
      <w:r w:rsidRPr="0031710B">
        <w:rPr>
          <w:rFonts w:asciiTheme="minorHAnsi" w:hAnsiTheme="minorHAnsi"/>
          <w:sz w:val="22"/>
          <w:szCs w:val="22"/>
        </w:rPr>
        <w:t xml:space="preserve"> smluvních stran </w:t>
      </w:r>
      <w:r w:rsidR="00947E45" w:rsidRPr="0031710B">
        <w:rPr>
          <w:rFonts w:asciiTheme="minorHAnsi" w:hAnsiTheme="minorHAnsi"/>
          <w:sz w:val="22"/>
          <w:szCs w:val="22"/>
        </w:rPr>
        <w:t>při poskytování reklamních služeb městem Pardubice Společnosti</w:t>
      </w:r>
      <w:r w:rsidR="00C11BB9" w:rsidRPr="0031710B">
        <w:rPr>
          <w:rFonts w:asciiTheme="minorHAnsi" w:hAnsiTheme="minorHAnsi"/>
          <w:sz w:val="22"/>
          <w:szCs w:val="22"/>
        </w:rPr>
        <w:t xml:space="preserve"> </w:t>
      </w:r>
      <w:r w:rsidRPr="0031710B">
        <w:rPr>
          <w:rFonts w:asciiTheme="minorHAnsi" w:hAnsiTheme="minorHAnsi"/>
          <w:sz w:val="22"/>
          <w:szCs w:val="22"/>
        </w:rPr>
        <w:t>v</w:t>
      </w:r>
      <w:r w:rsidR="00C41A47" w:rsidRPr="0031710B">
        <w:rPr>
          <w:rFonts w:asciiTheme="minorHAnsi" w:hAnsiTheme="minorHAnsi"/>
          <w:sz w:val="22"/>
          <w:szCs w:val="22"/>
        </w:rPr>
        <w:t> </w:t>
      </w:r>
      <w:r w:rsidRPr="0031710B">
        <w:rPr>
          <w:rFonts w:asciiTheme="minorHAnsi" w:hAnsiTheme="minorHAnsi"/>
          <w:sz w:val="22"/>
          <w:szCs w:val="22"/>
        </w:rPr>
        <w:t>průběhu</w:t>
      </w:r>
      <w:r w:rsidR="00C41A47" w:rsidRPr="0031710B">
        <w:rPr>
          <w:rFonts w:asciiTheme="minorHAnsi" w:hAnsiTheme="minorHAnsi"/>
          <w:sz w:val="22"/>
          <w:szCs w:val="22"/>
        </w:rPr>
        <w:t xml:space="preserve"> </w:t>
      </w:r>
      <w:r w:rsidR="00482CAB" w:rsidRPr="0031710B">
        <w:rPr>
          <w:rFonts w:asciiTheme="minorHAnsi" w:hAnsiTheme="minorHAnsi"/>
          <w:sz w:val="22"/>
          <w:szCs w:val="22"/>
        </w:rPr>
        <w:t>X</w:t>
      </w:r>
      <w:r w:rsidR="00202FAA" w:rsidRPr="0031710B">
        <w:rPr>
          <w:rFonts w:asciiTheme="minorHAnsi" w:hAnsiTheme="minorHAnsi"/>
          <w:sz w:val="22"/>
          <w:szCs w:val="22"/>
        </w:rPr>
        <w:t>X</w:t>
      </w:r>
      <w:r w:rsidR="00482CAB" w:rsidRPr="0031710B">
        <w:rPr>
          <w:rFonts w:asciiTheme="minorHAnsi" w:hAnsiTheme="minorHAnsi"/>
          <w:sz w:val="22"/>
          <w:szCs w:val="22"/>
        </w:rPr>
        <w:t>X</w:t>
      </w:r>
      <w:r w:rsidR="0031710B" w:rsidRPr="0031710B">
        <w:rPr>
          <w:rFonts w:asciiTheme="minorHAnsi" w:hAnsiTheme="minorHAnsi"/>
          <w:sz w:val="22"/>
          <w:szCs w:val="22"/>
        </w:rPr>
        <w:t>I</w:t>
      </w:r>
      <w:r w:rsidR="006F2D2D" w:rsidRPr="0031710B">
        <w:rPr>
          <w:rFonts w:asciiTheme="minorHAnsi" w:hAnsiTheme="minorHAnsi"/>
          <w:sz w:val="22"/>
          <w:szCs w:val="22"/>
        </w:rPr>
        <w:t>.</w:t>
      </w:r>
      <w:r w:rsidR="00BE6C2C" w:rsidRPr="0031710B">
        <w:rPr>
          <w:rFonts w:asciiTheme="minorHAnsi" w:hAnsiTheme="minorHAnsi"/>
          <w:sz w:val="22"/>
          <w:szCs w:val="22"/>
        </w:rPr>
        <w:t xml:space="preserve"> ročníku </w:t>
      </w:r>
      <w:r w:rsidR="00202FAA" w:rsidRPr="0031710B">
        <w:rPr>
          <w:rFonts w:asciiTheme="minorHAnsi" w:hAnsiTheme="minorHAnsi"/>
          <w:sz w:val="22"/>
          <w:szCs w:val="22"/>
        </w:rPr>
        <w:t xml:space="preserve">podzimní </w:t>
      </w:r>
      <w:r w:rsidR="005B4A92" w:rsidRPr="0031710B">
        <w:rPr>
          <w:rFonts w:asciiTheme="minorHAnsi" w:hAnsiTheme="minorHAnsi"/>
          <w:sz w:val="22"/>
          <w:szCs w:val="22"/>
        </w:rPr>
        <w:t xml:space="preserve">části </w:t>
      </w:r>
      <w:r w:rsidRPr="0031710B">
        <w:rPr>
          <w:rFonts w:asciiTheme="minorHAnsi" w:hAnsiTheme="minorHAnsi"/>
          <w:sz w:val="22"/>
          <w:szCs w:val="22"/>
        </w:rPr>
        <w:t xml:space="preserve">Městských slavností Pardubice konané </w:t>
      </w:r>
      <w:r w:rsidR="00C41A47" w:rsidRPr="0031710B">
        <w:rPr>
          <w:rFonts w:asciiTheme="minorHAnsi" w:hAnsiTheme="minorHAnsi"/>
          <w:sz w:val="22"/>
          <w:szCs w:val="22"/>
        </w:rPr>
        <w:t xml:space="preserve">ve dnech </w:t>
      </w:r>
      <w:r w:rsidR="0031710B" w:rsidRPr="0031710B">
        <w:rPr>
          <w:rFonts w:asciiTheme="minorHAnsi" w:hAnsiTheme="minorHAnsi"/>
          <w:sz w:val="22"/>
          <w:szCs w:val="22"/>
        </w:rPr>
        <w:t>10</w:t>
      </w:r>
      <w:r w:rsidR="00E8723C" w:rsidRPr="0031710B">
        <w:rPr>
          <w:rFonts w:asciiTheme="minorHAnsi" w:hAnsiTheme="minorHAnsi"/>
          <w:sz w:val="22"/>
          <w:szCs w:val="22"/>
        </w:rPr>
        <w:t xml:space="preserve">. – </w:t>
      </w:r>
      <w:r w:rsidR="00192207" w:rsidRPr="0031710B">
        <w:rPr>
          <w:rFonts w:asciiTheme="minorHAnsi" w:hAnsiTheme="minorHAnsi"/>
          <w:sz w:val="22"/>
          <w:szCs w:val="22"/>
        </w:rPr>
        <w:t>1</w:t>
      </w:r>
      <w:r w:rsidR="0031710B" w:rsidRPr="0031710B">
        <w:rPr>
          <w:rFonts w:asciiTheme="minorHAnsi" w:hAnsiTheme="minorHAnsi"/>
          <w:sz w:val="22"/>
          <w:szCs w:val="22"/>
        </w:rPr>
        <w:t>1</w:t>
      </w:r>
      <w:r w:rsidR="00E8723C" w:rsidRPr="0031710B">
        <w:rPr>
          <w:rFonts w:asciiTheme="minorHAnsi" w:hAnsiTheme="minorHAnsi"/>
          <w:sz w:val="22"/>
          <w:szCs w:val="22"/>
        </w:rPr>
        <w:t>. 10. 202</w:t>
      </w:r>
      <w:r w:rsidR="0031710B" w:rsidRPr="0031710B">
        <w:rPr>
          <w:rFonts w:asciiTheme="minorHAnsi" w:hAnsiTheme="minorHAnsi"/>
          <w:sz w:val="22"/>
          <w:szCs w:val="22"/>
        </w:rPr>
        <w:t>5</w:t>
      </w:r>
      <w:r w:rsidR="003109B5" w:rsidRPr="0031710B">
        <w:rPr>
          <w:rFonts w:asciiTheme="minorHAnsi" w:hAnsiTheme="minorHAnsi"/>
          <w:sz w:val="22"/>
          <w:szCs w:val="22"/>
        </w:rPr>
        <w:t xml:space="preserve"> </w:t>
      </w:r>
      <w:r w:rsidRPr="0031710B">
        <w:rPr>
          <w:rFonts w:asciiTheme="minorHAnsi" w:hAnsiTheme="minorHAnsi"/>
          <w:sz w:val="22"/>
          <w:szCs w:val="22"/>
        </w:rPr>
        <w:t>(dále „</w:t>
      </w:r>
      <w:r w:rsidRPr="00434C7C">
        <w:rPr>
          <w:rFonts w:ascii="Calibri" w:hAnsi="Calibri"/>
          <w:sz w:val="22"/>
          <w:szCs w:val="22"/>
        </w:rPr>
        <w:t>slavnosti“</w:t>
      </w:r>
      <w:r w:rsidR="0027539E" w:rsidRPr="00434C7C">
        <w:rPr>
          <w:rFonts w:ascii="Calibri" w:hAnsi="Calibri"/>
          <w:sz w:val="22"/>
          <w:szCs w:val="22"/>
        </w:rPr>
        <w:t xml:space="preserve"> či „festival“</w:t>
      </w:r>
      <w:r w:rsidRPr="00434C7C">
        <w:rPr>
          <w:rFonts w:ascii="Calibri" w:hAnsi="Calibri"/>
          <w:sz w:val="22"/>
          <w:szCs w:val="22"/>
        </w:rPr>
        <w:t xml:space="preserve">). </w:t>
      </w:r>
    </w:p>
    <w:p w14:paraId="09160591" w14:textId="77777777" w:rsidR="001B4299" w:rsidRPr="00434C7C" w:rsidRDefault="001B4299" w:rsidP="000A435A">
      <w:pPr>
        <w:ind w:left="284" w:hanging="284"/>
        <w:jc w:val="both"/>
        <w:rPr>
          <w:rFonts w:ascii="Calibri" w:hAnsi="Calibri"/>
          <w:sz w:val="22"/>
          <w:szCs w:val="22"/>
        </w:rPr>
      </w:pPr>
    </w:p>
    <w:p w14:paraId="2CE03F74" w14:textId="69BBECF3" w:rsidR="00D061D8" w:rsidRPr="004C62B1" w:rsidRDefault="002252DC" w:rsidP="000A435A">
      <w:pPr>
        <w:pStyle w:val="Odstavecseseznamem"/>
        <w:numPr>
          <w:ilvl w:val="0"/>
          <w:numId w:val="8"/>
        </w:numPr>
        <w:ind w:left="284" w:hanging="284"/>
        <w:jc w:val="both"/>
        <w:rPr>
          <w:rFonts w:asciiTheme="minorHAnsi" w:hAnsiTheme="minorHAnsi"/>
          <w:sz w:val="22"/>
          <w:szCs w:val="22"/>
        </w:rPr>
      </w:pPr>
      <w:r w:rsidRPr="00434C7C">
        <w:rPr>
          <w:rFonts w:asciiTheme="minorHAnsi" w:hAnsiTheme="minorHAnsi"/>
          <w:sz w:val="22"/>
          <w:szCs w:val="22"/>
        </w:rPr>
        <w:t>M</w:t>
      </w:r>
      <w:r w:rsidR="00D061D8" w:rsidRPr="00434C7C">
        <w:rPr>
          <w:rFonts w:asciiTheme="minorHAnsi" w:hAnsiTheme="minorHAnsi"/>
          <w:sz w:val="22"/>
          <w:szCs w:val="22"/>
        </w:rPr>
        <w:t xml:space="preserve">ěsto Pardubice se touto smlouvou zavazuje zajistit v níže sjednaném rozsahu a za níže dohodnutých podmínek </w:t>
      </w:r>
      <w:r w:rsidR="00D061D8" w:rsidRPr="00434C7C">
        <w:rPr>
          <w:rFonts w:ascii="Calibri" w:hAnsi="Calibri"/>
          <w:sz w:val="22"/>
          <w:szCs w:val="22"/>
        </w:rPr>
        <w:t>v</w:t>
      </w:r>
      <w:r w:rsidR="00947E45" w:rsidRPr="00434C7C">
        <w:rPr>
          <w:rFonts w:ascii="Calibri" w:hAnsi="Calibri"/>
          <w:sz w:val="22"/>
          <w:szCs w:val="22"/>
        </w:rPr>
        <w:t> </w:t>
      </w:r>
      <w:r w:rsidR="00D061D8" w:rsidRPr="00434C7C">
        <w:rPr>
          <w:rFonts w:ascii="Calibri" w:hAnsi="Calibri"/>
          <w:sz w:val="22"/>
          <w:szCs w:val="22"/>
        </w:rPr>
        <w:t>průběhu</w:t>
      </w:r>
      <w:r w:rsidR="00947E45" w:rsidRPr="00434C7C">
        <w:rPr>
          <w:rFonts w:ascii="Calibri" w:hAnsi="Calibri"/>
          <w:sz w:val="22"/>
          <w:szCs w:val="22"/>
        </w:rPr>
        <w:t xml:space="preserve"> příprav a realizace </w:t>
      </w:r>
      <w:r w:rsidR="00202FAA">
        <w:rPr>
          <w:rFonts w:ascii="Calibri" w:hAnsi="Calibri"/>
          <w:sz w:val="22"/>
          <w:szCs w:val="22"/>
        </w:rPr>
        <w:t>XX</w:t>
      </w:r>
      <w:r w:rsidR="00482CAB">
        <w:rPr>
          <w:rFonts w:ascii="Calibri" w:hAnsi="Calibri"/>
          <w:sz w:val="22"/>
          <w:szCs w:val="22"/>
        </w:rPr>
        <w:t>X</w:t>
      </w:r>
      <w:r w:rsidR="0031710B">
        <w:rPr>
          <w:rFonts w:ascii="Calibri" w:hAnsi="Calibri"/>
          <w:sz w:val="22"/>
          <w:szCs w:val="22"/>
        </w:rPr>
        <w:t>I</w:t>
      </w:r>
      <w:r w:rsidR="00202FAA">
        <w:rPr>
          <w:rFonts w:ascii="Calibri" w:hAnsi="Calibri"/>
          <w:sz w:val="22"/>
          <w:szCs w:val="22"/>
        </w:rPr>
        <w:t>.</w:t>
      </w:r>
      <w:r w:rsidR="00D061D8" w:rsidRPr="00434C7C">
        <w:rPr>
          <w:rFonts w:ascii="Calibri" w:hAnsi="Calibri"/>
          <w:sz w:val="22"/>
          <w:szCs w:val="22"/>
        </w:rPr>
        <w:t xml:space="preserve"> ročníku slavností </w:t>
      </w:r>
      <w:r w:rsidR="00D061D8" w:rsidRPr="00434C7C">
        <w:rPr>
          <w:rFonts w:asciiTheme="minorHAnsi" w:hAnsiTheme="minorHAnsi"/>
          <w:sz w:val="22"/>
          <w:szCs w:val="22"/>
        </w:rPr>
        <w:t>prezentaci Společnost</w:t>
      </w:r>
      <w:r w:rsidR="00C11BB9" w:rsidRPr="00434C7C">
        <w:rPr>
          <w:rFonts w:asciiTheme="minorHAnsi" w:hAnsiTheme="minorHAnsi"/>
          <w:sz w:val="22"/>
          <w:szCs w:val="22"/>
        </w:rPr>
        <w:t>i</w:t>
      </w:r>
      <w:r w:rsidR="00D061D8" w:rsidRPr="00434C7C">
        <w:rPr>
          <w:rFonts w:asciiTheme="minorHAnsi" w:hAnsiTheme="minorHAnsi"/>
          <w:sz w:val="22"/>
          <w:szCs w:val="22"/>
        </w:rPr>
        <w:t xml:space="preserve"> dle čl. </w:t>
      </w:r>
      <w:r w:rsidR="0027539E" w:rsidRPr="00434C7C">
        <w:rPr>
          <w:rFonts w:asciiTheme="minorHAnsi" w:hAnsiTheme="minorHAnsi"/>
          <w:sz w:val="22"/>
          <w:szCs w:val="22"/>
        </w:rPr>
        <w:t>I</w:t>
      </w:r>
      <w:r w:rsidR="00D061D8" w:rsidRPr="00434C7C">
        <w:rPr>
          <w:rFonts w:asciiTheme="minorHAnsi" w:hAnsiTheme="minorHAnsi"/>
          <w:sz w:val="22"/>
          <w:szCs w:val="22"/>
        </w:rPr>
        <w:t>V. této smlouvy</w:t>
      </w:r>
      <w:r w:rsidR="0027539E" w:rsidRPr="00434C7C">
        <w:rPr>
          <w:rFonts w:asciiTheme="minorHAnsi" w:hAnsiTheme="minorHAnsi"/>
          <w:sz w:val="22"/>
          <w:szCs w:val="22"/>
        </w:rPr>
        <w:t xml:space="preserve"> a </w:t>
      </w:r>
      <w:r w:rsidRPr="00434C7C">
        <w:rPr>
          <w:rFonts w:asciiTheme="minorHAnsi" w:hAnsiTheme="minorHAnsi"/>
          <w:sz w:val="22"/>
          <w:szCs w:val="22"/>
        </w:rPr>
        <w:t>Společnost se zavazuje</w:t>
      </w:r>
      <w:r w:rsidR="00D061D8" w:rsidRPr="00434C7C">
        <w:rPr>
          <w:rFonts w:asciiTheme="minorHAnsi" w:hAnsiTheme="minorHAnsi"/>
          <w:sz w:val="22"/>
          <w:szCs w:val="22"/>
        </w:rPr>
        <w:t xml:space="preserve"> za řádně poskytnuté </w:t>
      </w:r>
      <w:r w:rsidR="0027539E" w:rsidRPr="00434C7C">
        <w:rPr>
          <w:rFonts w:asciiTheme="minorHAnsi" w:hAnsiTheme="minorHAnsi"/>
          <w:sz w:val="22"/>
          <w:szCs w:val="22"/>
        </w:rPr>
        <w:t>reklamní</w:t>
      </w:r>
      <w:r w:rsidR="0027539E">
        <w:rPr>
          <w:rFonts w:asciiTheme="minorHAnsi" w:hAnsiTheme="minorHAnsi"/>
          <w:sz w:val="22"/>
          <w:szCs w:val="22"/>
        </w:rPr>
        <w:t xml:space="preserve"> služby</w:t>
      </w:r>
      <w:r w:rsidR="00D061D8" w:rsidRPr="004C62B1">
        <w:rPr>
          <w:rFonts w:asciiTheme="minorHAnsi" w:hAnsiTheme="minorHAnsi"/>
          <w:sz w:val="22"/>
          <w:szCs w:val="22"/>
        </w:rPr>
        <w:t xml:space="preserve"> uhradit </w:t>
      </w:r>
      <w:r w:rsidR="009B2B75" w:rsidRPr="004C62B1">
        <w:rPr>
          <w:rFonts w:asciiTheme="minorHAnsi" w:hAnsiTheme="minorHAnsi"/>
          <w:sz w:val="22"/>
          <w:szCs w:val="22"/>
        </w:rPr>
        <w:t xml:space="preserve">městu Pardubice </w:t>
      </w:r>
      <w:r w:rsidR="00D061D8" w:rsidRPr="004C62B1">
        <w:rPr>
          <w:rFonts w:asciiTheme="minorHAnsi" w:hAnsiTheme="minorHAnsi"/>
          <w:sz w:val="22"/>
          <w:szCs w:val="22"/>
        </w:rPr>
        <w:t xml:space="preserve">dohodnutou cenu ve výši, způsobem </w:t>
      </w:r>
      <w:r w:rsidR="009B2B75" w:rsidRPr="004C62B1">
        <w:rPr>
          <w:rFonts w:asciiTheme="minorHAnsi" w:hAnsiTheme="minorHAnsi"/>
          <w:sz w:val="22"/>
          <w:szCs w:val="22"/>
        </w:rPr>
        <w:t>a za podmínek uvedených v čl. V</w:t>
      </w:r>
      <w:r w:rsidR="0076086D">
        <w:rPr>
          <w:rFonts w:asciiTheme="minorHAnsi" w:hAnsiTheme="minorHAnsi"/>
          <w:sz w:val="22"/>
          <w:szCs w:val="22"/>
        </w:rPr>
        <w:t>I</w:t>
      </w:r>
      <w:r w:rsidR="00D061D8" w:rsidRPr="004C62B1">
        <w:rPr>
          <w:rFonts w:asciiTheme="minorHAnsi" w:hAnsiTheme="minorHAnsi"/>
          <w:sz w:val="22"/>
          <w:szCs w:val="22"/>
        </w:rPr>
        <w:t xml:space="preserve">. této smlouvy. </w:t>
      </w:r>
    </w:p>
    <w:p w14:paraId="31EF0C53" w14:textId="77777777" w:rsidR="0060145A" w:rsidRDefault="0060145A" w:rsidP="000A435A">
      <w:pPr>
        <w:jc w:val="center"/>
        <w:outlineLvl w:val="0"/>
        <w:rPr>
          <w:rFonts w:asciiTheme="minorHAnsi" w:hAnsiTheme="minorHAnsi"/>
          <w:b/>
        </w:rPr>
      </w:pPr>
    </w:p>
    <w:p w14:paraId="3AB8950F" w14:textId="77777777" w:rsidR="0027539E" w:rsidRDefault="0027539E" w:rsidP="000A435A">
      <w:pPr>
        <w:jc w:val="center"/>
        <w:outlineLvl w:val="0"/>
        <w:rPr>
          <w:rFonts w:asciiTheme="minorHAnsi" w:hAnsiTheme="minorHAnsi"/>
          <w:b/>
        </w:rPr>
      </w:pPr>
    </w:p>
    <w:p w14:paraId="563B302C" w14:textId="77777777" w:rsidR="000A435A" w:rsidRDefault="000A435A" w:rsidP="000A435A">
      <w:pPr>
        <w:jc w:val="center"/>
        <w:outlineLvl w:val="0"/>
        <w:rPr>
          <w:rFonts w:asciiTheme="minorHAnsi" w:hAnsiTheme="minorHAnsi"/>
          <w:b/>
        </w:rPr>
      </w:pPr>
      <w:r w:rsidRPr="004C62B1">
        <w:rPr>
          <w:rFonts w:asciiTheme="minorHAnsi" w:hAnsiTheme="minorHAnsi"/>
          <w:b/>
        </w:rPr>
        <w:lastRenderedPageBreak/>
        <w:t xml:space="preserve">IV. </w:t>
      </w:r>
    </w:p>
    <w:p w14:paraId="37B3EC04" w14:textId="77777777" w:rsidR="000A435A" w:rsidRPr="004C62B1" w:rsidRDefault="000A435A" w:rsidP="000A435A">
      <w:pPr>
        <w:jc w:val="center"/>
        <w:outlineLvl w:val="0"/>
        <w:rPr>
          <w:rFonts w:asciiTheme="minorHAnsi" w:hAnsiTheme="minorHAnsi"/>
          <w:b/>
        </w:rPr>
      </w:pPr>
      <w:r w:rsidRPr="004C62B1">
        <w:rPr>
          <w:rFonts w:asciiTheme="minorHAnsi" w:hAnsiTheme="minorHAnsi"/>
          <w:b/>
        </w:rPr>
        <w:t xml:space="preserve">Práva a povinnosti </w:t>
      </w:r>
      <w:r w:rsidR="0027539E">
        <w:rPr>
          <w:rFonts w:asciiTheme="minorHAnsi" w:hAnsiTheme="minorHAnsi"/>
          <w:b/>
        </w:rPr>
        <w:t>města Pardubice</w:t>
      </w:r>
    </w:p>
    <w:p w14:paraId="0C721BBD" w14:textId="77777777" w:rsidR="000A435A" w:rsidRPr="004C62B1" w:rsidRDefault="000A435A" w:rsidP="000A435A">
      <w:pPr>
        <w:jc w:val="both"/>
        <w:rPr>
          <w:rFonts w:asciiTheme="minorHAnsi" w:hAnsiTheme="minorHAnsi"/>
          <w:sz w:val="22"/>
          <w:szCs w:val="22"/>
        </w:rPr>
      </w:pPr>
    </w:p>
    <w:p w14:paraId="109EE3AD" w14:textId="77777777" w:rsidR="0027539E" w:rsidRDefault="0027539E" w:rsidP="0027539E">
      <w:pPr>
        <w:pStyle w:val="Odstavecseseznamem"/>
        <w:numPr>
          <w:ilvl w:val="0"/>
          <w:numId w:val="3"/>
        </w:numPr>
        <w:ind w:left="284" w:hanging="284"/>
        <w:jc w:val="both"/>
        <w:rPr>
          <w:rFonts w:asciiTheme="minorHAnsi" w:hAnsiTheme="minorHAnsi"/>
          <w:sz w:val="22"/>
          <w:szCs w:val="22"/>
        </w:rPr>
      </w:pPr>
      <w:r w:rsidRPr="00FA55A4">
        <w:rPr>
          <w:rFonts w:asciiTheme="minorHAnsi" w:hAnsiTheme="minorHAnsi"/>
          <w:sz w:val="22"/>
          <w:szCs w:val="22"/>
        </w:rPr>
        <w:t>Město Pardubice se zavazuje poskytnout reklamní plnění pro</w:t>
      </w:r>
      <w:r>
        <w:rPr>
          <w:rFonts w:asciiTheme="minorHAnsi" w:hAnsiTheme="minorHAnsi"/>
          <w:sz w:val="22"/>
          <w:szCs w:val="22"/>
        </w:rPr>
        <w:t xml:space="preserve"> Společnost</w:t>
      </w:r>
      <w:r w:rsidRPr="00FA55A4">
        <w:rPr>
          <w:rFonts w:asciiTheme="minorHAnsi" w:hAnsiTheme="minorHAnsi"/>
          <w:sz w:val="22"/>
          <w:szCs w:val="22"/>
        </w:rPr>
        <w:t xml:space="preserve"> v tomto rozsahu:</w:t>
      </w:r>
    </w:p>
    <w:p w14:paraId="3A91184C" w14:textId="77777777" w:rsidR="0027539E" w:rsidRDefault="0027539E" w:rsidP="0027539E">
      <w:pPr>
        <w:jc w:val="both"/>
        <w:rPr>
          <w:rFonts w:asciiTheme="minorHAnsi" w:hAnsiTheme="minorHAnsi"/>
          <w:sz w:val="22"/>
          <w:szCs w:val="22"/>
        </w:rPr>
      </w:pPr>
    </w:p>
    <w:p w14:paraId="6B5DFB24" w14:textId="78262B29" w:rsidR="0027539E" w:rsidRPr="00BF7B20" w:rsidRDefault="0027539E" w:rsidP="0027539E">
      <w:pPr>
        <w:pStyle w:val="Odstavecseseznamem"/>
        <w:numPr>
          <w:ilvl w:val="0"/>
          <w:numId w:val="10"/>
        </w:numPr>
        <w:jc w:val="both"/>
        <w:rPr>
          <w:rFonts w:asciiTheme="minorHAnsi" w:hAnsiTheme="minorHAnsi"/>
          <w:sz w:val="22"/>
          <w:szCs w:val="22"/>
        </w:rPr>
      </w:pPr>
      <w:r w:rsidRPr="00C628FF">
        <w:rPr>
          <w:rFonts w:asciiTheme="minorHAnsi" w:hAnsiTheme="minorHAnsi"/>
          <w:sz w:val="22"/>
          <w:szCs w:val="22"/>
        </w:rPr>
        <w:t>uvést logo Společnosti jako</w:t>
      </w:r>
      <w:r>
        <w:rPr>
          <w:rFonts w:asciiTheme="minorHAnsi" w:hAnsiTheme="minorHAnsi"/>
          <w:sz w:val="22"/>
          <w:szCs w:val="22"/>
        </w:rPr>
        <w:t xml:space="preserve"> generálního </w:t>
      </w:r>
      <w:r w:rsidRPr="00C628FF">
        <w:rPr>
          <w:rFonts w:asciiTheme="minorHAnsi" w:hAnsiTheme="minorHAnsi"/>
          <w:sz w:val="22"/>
          <w:szCs w:val="22"/>
        </w:rPr>
        <w:t xml:space="preserve">partnera festivalu na bannerech slavností umístěných na hlavním </w:t>
      </w:r>
      <w:r w:rsidRPr="00BF7B20">
        <w:rPr>
          <w:rFonts w:asciiTheme="minorHAnsi" w:hAnsiTheme="minorHAnsi"/>
          <w:sz w:val="22"/>
          <w:szCs w:val="22"/>
        </w:rPr>
        <w:t>pódiu nacházejícím se na Pernštýnském náměstí v Pardubicích v průběhu samotného programu</w:t>
      </w:r>
      <w:r w:rsidR="00E8723C">
        <w:rPr>
          <w:rFonts w:asciiTheme="minorHAnsi" w:hAnsiTheme="minorHAnsi"/>
          <w:sz w:val="22"/>
          <w:szCs w:val="22"/>
        </w:rPr>
        <w:t xml:space="preserve"> podzimní </w:t>
      </w:r>
      <w:r w:rsidRPr="00873912">
        <w:rPr>
          <w:rFonts w:asciiTheme="minorHAnsi" w:hAnsiTheme="minorHAnsi"/>
          <w:sz w:val="22"/>
          <w:szCs w:val="22"/>
        </w:rPr>
        <w:t>části</w:t>
      </w:r>
      <w:r w:rsidRPr="00BF7B20">
        <w:rPr>
          <w:rFonts w:asciiTheme="minorHAnsi" w:hAnsiTheme="minorHAnsi"/>
          <w:sz w:val="22"/>
          <w:szCs w:val="22"/>
        </w:rPr>
        <w:t xml:space="preserve"> slavností,  </w:t>
      </w:r>
    </w:p>
    <w:p w14:paraId="0F7884A0" w14:textId="77777777" w:rsidR="0027539E" w:rsidRPr="00BF7B20" w:rsidRDefault="0027539E" w:rsidP="0027539E">
      <w:pPr>
        <w:pStyle w:val="Odstavecseseznamem"/>
        <w:numPr>
          <w:ilvl w:val="0"/>
          <w:numId w:val="10"/>
        </w:numPr>
        <w:jc w:val="both"/>
        <w:rPr>
          <w:rFonts w:asciiTheme="minorHAnsi" w:hAnsiTheme="minorHAnsi"/>
          <w:sz w:val="22"/>
          <w:szCs w:val="22"/>
        </w:rPr>
      </w:pPr>
      <w:r w:rsidRPr="00BF7B20">
        <w:rPr>
          <w:rFonts w:asciiTheme="minorHAnsi" w:hAnsiTheme="minorHAnsi"/>
          <w:sz w:val="22"/>
          <w:szCs w:val="22"/>
        </w:rPr>
        <w:t>uvést logo Společnosti na:</w:t>
      </w:r>
    </w:p>
    <w:p w14:paraId="1D849B02" w14:textId="77777777" w:rsidR="0027539E" w:rsidRPr="00BF7B20" w:rsidRDefault="0027539E" w:rsidP="0027539E">
      <w:pPr>
        <w:pStyle w:val="Odstavecseseznamem"/>
        <w:numPr>
          <w:ilvl w:val="0"/>
          <w:numId w:val="11"/>
        </w:numPr>
        <w:ind w:left="851" w:hanging="142"/>
        <w:jc w:val="both"/>
        <w:rPr>
          <w:rFonts w:asciiTheme="minorHAnsi" w:hAnsiTheme="minorHAnsi"/>
          <w:sz w:val="22"/>
          <w:szCs w:val="22"/>
        </w:rPr>
      </w:pPr>
      <w:r w:rsidRPr="00BF7B20">
        <w:rPr>
          <w:rFonts w:asciiTheme="minorHAnsi" w:hAnsiTheme="minorHAnsi"/>
          <w:sz w:val="22"/>
          <w:szCs w:val="22"/>
        </w:rPr>
        <w:t>propagačních materiálech – plakátech – vydaných k slavnostem,</w:t>
      </w:r>
    </w:p>
    <w:p w14:paraId="033B6E00" w14:textId="77777777" w:rsidR="0027539E" w:rsidRPr="00BF7B20" w:rsidRDefault="0027539E" w:rsidP="0027539E">
      <w:pPr>
        <w:pStyle w:val="Odstavecseseznamem"/>
        <w:numPr>
          <w:ilvl w:val="0"/>
          <w:numId w:val="11"/>
        </w:numPr>
        <w:ind w:left="851" w:hanging="142"/>
        <w:jc w:val="both"/>
        <w:rPr>
          <w:rFonts w:asciiTheme="minorHAnsi" w:hAnsiTheme="minorHAnsi"/>
          <w:sz w:val="22"/>
          <w:szCs w:val="22"/>
        </w:rPr>
      </w:pPr>
      <w:r w:rsidRPr="00BF7B20">
        <w:rPr>
          <w:rFonts w:asciiTheme="minorHAnsi" w:hAnsiTheme="minorHAnsi"/>
          <w:sz w:val="22"/>
          <w:szCs w:val="22"/>
        </w:rPr>
        <w:t>na tištěných materiálech - programových skládačkách - vydaných k slavnostem,</w:t>
      </w:r>
    </w:p>
    <w:p w14:paraId="19F7BA6A" w14:textId="47E7FDB2" w:rsidR="0027539E" w:rsidRPr="00BF7B20" w:rsidRDefault="0027539E" w:rsidP="0027539E">
      <w:pPr>
        <w:pStyle w:val="Odstavecseseznamem"/>
        <w:numPr>
          <w:ilvl w:val="0"/>
          <w:numId w:val="10"/>
        </w:numPr>
        <w:jc w:val="both"/>
        <w:rPr>
          <w:rFonts w:asciiTheme="minorHAnsi" w:hAnsiTheme="minorHAnsi"/>
          <w:sz w:val="22"/>
          <w:szCs w:val="22"/>
        </w:rPr>
      </w:pPr>
      <w:r w:rsidRPr="00BF7B20">
        <w:rPr>
          <w:rFonts w:asciiTheme="minorHAnsi" w:hAnsiTheme="minorHAnsi"/>
          <w:sz w:val="22"/>
          <w:szCs w:val="22"/>
        </w:rPr>
        <w:t>uvést logo Společnosti v Radničním zpravodaji (zpravodaj Magistrátu města Pardubic), a to v</w:t>
      </w:r>
      <w:r w:rsidR="00BF7B20" w:rsidRPr="00BF7B20">
        <w:rPr>
          <w:rFonts w:asciiTheme="minorHAnsi" w:hAnsiTheme="minorHAnsi"/>
          <w:sz w:val="22"/>
          <w:szCs w:val="22"/>
        </w:rPr>
        <w:t>e</w:t>
      </w:r>
      <w:r w:rsidRPr="00BF7B20">
        <w:rPr>
          <w:rFonts w:asciiTheme="minorHAnsi" w:hAnsiTheme="minorHAnsi"/>
          <w:sz w:val="22"/>
          <w:szCs w:val="22"/>
        </w:rPr>
        <w:t xml:space="preserve"> vydání před konáním </w:t>
      </w:r>
      <w:r w:rsidR="00202FAA">
        <w:rPr>
          <w:rFonts w:asciiTheme="minorHAnsi" w:hAnsiTheme="minorHAnsi"/>
          <w:sz w:val="22"/>
          <w:szCs w:val="22"/>
        </w:rPr>
        <w:t xml:space="preserve">podzimní </w:t>
      </w:r>
      <w:r w:rsidRPr="00873912">
        <w:rPr>
          <w:rFonts w:asciiTheme="minorHAnsi" w:hAnsiTheme="minorHAnsi"/>
          <w:sz w:val="22"/>
          <w:szCs w:val="22"/>
        </w:rPr>
        <w:t>části slavností</w:t>
      </w:r>
      <w:r w:rsidRPr="00BF7B20">
        <w:rPr>
          <w:rFonts w:asciiTheme="minorHAnsi" w:hAnsiTheme="minorHAnsi"/>
          <w:sz w:val="22"/>
          <w:szCs w:val="22"/>
        </w:rPr>
        <w:t xml:space="preserve"> </w:t>
      </w:r>
      <w:r w:rsidRPr="007B077F">
        <w:rPr>
          <w:rFonts w:asciiTheme="minorHAnsi" w:hAnsiTheme="minorHAnsi"/>
          <w:sz w:val="22"/>
          <w:szCs w:val="22"/>
        </w:rPr>
        <w:t xml:space="preserve">(vydání RZ č. </w:t>
      </w:r>
      <w:r w:rsidR="00487B6D">
        <w:rPr>
          <w:rFonts w:asciiTheme="minorHAnsi" w:hAnsiTheme="minorHAnsi"/>
          <w:sz w:val="22"/>
          <w:szCs w:val="22"/>
        </w:rPr>
        <w:t>10</w:t>
      </w:r>
      <w:r w:rsidRPr="007B077F">
        <w:rPr>
          <w:rFonts w:asciiTheme="minorHAnsi" w:hAnsiTheme="minorHAnsi"/>
          <w:sz w:val="22"/>
          <w:szCs w:val="22"/>
        </w:rPr>
        <w:t>/20</w:t>
      </w:r>
      <w:r w:rsidR="00007B21" w:rsidRPr="007B077F">
        <w:rPr>
          <w:rFonts w:asciiTheme="minorHAnsi" w:hAnsiTheme="minorHAnsi"/>
          <w:sz w:val="22"/>
          <w:szCs w:val="22"/>
        </w:rPr>
        <w:t>2</w:t>
      </w:r>
      <w:r w:rsidR="007B077F" w:rsidRPr="007B077F">
        <w:rPr>
          <w:rFonts w:asciiTheme="minorHAnsi" w:hAnsiTheme="minorHAnsi"/>
          <w:sz w:val="22"/>
          <w:szCs w:val="22"/>
        </w:rPr>
        <w:t>5</w:t>
      </w:r>
      <w:r w:rsidR="00BF7B20" w:rsidRPr="007B077F">
        <w:rPr>
          <w:rFonts w:asciiTheme="minorHAnsi" w:hAnsiTheme="minorHAnsi"/>
          <w:sz w:val="22"/>
          <w:szCs w:val="22"/>
        </w:rPr>
        <w:t>)</w:t>
      </w:r>
      <w:r w:rsidRPr="007B077F">
        <w:rPr>
          <w:rFonts w:asciiTheme="minorHAnsi" w:hAnsiTheme="minorHAnsi"/>
          <w:sz w:val="22"/>
          <w:szCs w:val="22"/>
        </w:rPr>
        <w:t>,</w:t>
      </w:r>
    </w:p>
    <w:p w14:paraId="4FB721C4" w14:textId="77777777" w:rsidR="0027539E" w:rsidRPr="001D776B" w:rsidRDefault="0027539E" w:rsidP="0027539E">
      <w:pPr>
        <w:pStyle w:val="Odstavecseseznamem"/>
        <w:numPr>
          <w:ilvl w:val="0"/>
          <w:numId w:val="10"/>
        </w:numPr>
        <w:jc w:val="both"/>
        <w:rPr>
          <w:rFonts w:asciiTheme="minorHAnsi" w:hAnsiTheme="minorHAnsi"/>
          <w:sz w:val="22"/>
          <w:szCs w:val="22"/>
        </w:rPr>
      </w:pPr>
      <w:r w:rsidRPr="00BF7B20">
        <w:rPr>
          <w:rFonts w:asciiTheme="minorHAnsi" w:hAnsiTheme="minorHAnsi"/>
          <w:sz w:val="22"/>
          <w:szCs w:val="22"/>
        </w:rPr>
        <w:t>u</w:t>
      </w:r>
      <w:r w:rsidRPr="00BF7B20">
        <w:rPr>
          <w:rFonts w:ascii="Calibri" w:hAnsi="Calibri"/>
          <w:sz w:val="22"/>
          <w:szCs w:val="22"/>
        </w:rPr>
        <w:t>možnit prezentaci „šitou na míru“ vycházející z potřeb Společnosti a zapadající do její sponzorské strategie (např. reklamní stánek k vlastní firemní propagaci v průběhu některé z částí festivalu, možnost rozdávání</w:t>
      </w:r>
      <w:r w:rsidRPr="001D776B">
        <w:rPr>
          <w:rFonts w:ascii="Calibri" w:hAnsi="Calibri"/>
          <w:sz w:val="22"/>
          <w:szCs w:val="22"/>
        </w:rPr>
        <w:t xml:space="preserve"> propagačních tiskovin Společnosti apod.)</w:t>
      </w:r>
      <w:r>
        <w:rPr>
          <w:rFonts w:ascii="Calibri" w:hAnsi="Calibri"/>
          <w:sz w:val="22"/>
          <w:szCs w:val="22"/>
        </w:rPr>
        <w:t>,</w:t>
      </w:r>
    </w:p>
    <w:p w14:paraId="3F9741F5" w14:textId="43ADAE98" w:rsidR="0027539E" w:rsidRPr="001D776B" w:rsidRDefault="0027539E" w:rsidP="0027539E">
      <w:pPr>
        <w:pStyle w:val="Odstavecseseznamem"/>
        <w:numPr>
          <w:ilvl w:val="0"/>
          <w:numId w:val="10"/>
        </w:numPr>
        <w:jc w:val="both"/>
        <w:rPr>
          <w:rFonts w:asciiTheme="minorHAnsi" w:hAnsiTheme="minorHAnsi"/>
          <w:sz w:val="22"/>
          <w:szCs w:val="22"/>
        </w:rPr>
      </w:pPr>
      <w:r>
        <w:rPr>
          <w:rFonts w:ascii="Calibri" w:hAnsi="Calibri"/>
          <w:sz w:val="22"/>
          <w:szCs w:val="22"/>
        </w:rPr>
        <w:t xml:space="preserve">výslovně vyjádřit oficiální </w:t>
      </w:r>
      <w:r w:rsidRPr="001D776B">
        <w:rPr>
          <w:rFonts w:ascii="Calibri" w:hAnsi="Calibri"/>
          <w:sz w:val="22"/>
          <w:szCs w:val="22"/>
        </w:rPr>
        <w:t xml:space="preserve">poděkování generálnímu partnerovi </w:t>
      </w:r>
      <w:r>
        <w:rPr>
          <w:rFonts w:ascii="Calibri" w:hAnsi="Calibri"/>
          <w:sz w:val="22"/>
          <w:szCs w:val="22"/>
        </w:rPr>
        <w:t xml:space="preserve">slavností </w:t>
      </w:r>
      <w:r w:rsidRPr="001D776B">
        <w:rPr>
          <w:rFonts w:ascii="Calibri" w:hAnsi="Calibri"/>
          <w:sz w:val="22"/>
          <w:szCs w:val="22"/>
        </w:rPr>
        <w:t>při hlasových vstupech v průběhu festivalu</w:t>
      </w:r>
      <w:r w:rsidR="00873912">
        <w:rPr>
          <w:rFonts w:ascii="Calibri" w:hAnsi="Calibri"/>
          <w:sz w:val="22"/>
          <w:szCs w:val="22"/>
        </w:rPr>
        <w:t>.</w:t>
      </w:r>
    </w:p>
    <w:p w14:paraId="6D64DF20" w14:textId="77777777" w:rsidR="0027539E" w:rsidRPr="00FA55A4" w:rsidRDefault="0027539E" w:rsidP="0027539E">
      <w:pPr>
        <w:ind w:left="360"/>
        <w:jc w:val="both"/>
        <w:rPr>
          <w:rFonts w:asciiTheme="minorHAnsi" w:hAnsiTheme="minorHAnsi"/>
          <w:sz w:val="22"/>
          <w:szCs w:val="22"/>
        </w:rPr>
      </w:pPr>
    </w:p>
    <w:p w14:paraId="51D0B20E" w14:textId="77777777" w:rsidR="0027539E" w:rsidRPr="00FA55A4" w:rsidRDefault="0027539E" w:rsidP="0027539E">
      <w:pPr>
        <w:pStyle w:val="Odstavecseseznamem"/>
        <w:numPr>
          <w:ilvl w:val="0"/>
          <w:numId w:val="3"/>
        </w:numPr>
        <w:ind w:left="284" w:hanging="284"/>
        <w:jc w:val="both"/>
        <w:rPr>
          <w:rFonts w:asciiTheme="minorHAnsi" w:hAnsiTheme="minorHAnsi"/>
          <w:sz w:val="22"/>
          <w:szCs w:val="22"/>
        </w:rPr>
      </w:pPr>
      <w:r w:rsidRPr="00FA55A4">
        <w:rPr>
          <w:rFonts w:asciiTheme="minorHAnsi" w:hAnsiTheme="minorHAnsi"/>
          <w:sz w:val="22"/>
          <w:szCs w:val="22"/>
        </w:rPr>
        <w:t>Město Pardubice se dále zavazuje:</w:t>
      </w:r>
    </w:p>
    <w:p w14:paraId="4E4B9E6C" w14:textId="77777777" w:rsidR="0027539E" w:rsidRPr="00FA55A4" w:rsidRDefault="0027539E" w:rsidP="0027539E">
      <w:pPr>
        <w:ind w:left="360"/>
        <w:jc w:val="both"/>
        <w:rPr>
          <w:rFonts w:asciiTheme="minorHAnsi" w:hAnsiTheme="minorHAnsi"/>
          <w:sz w:val="22"/>
          <w:szCs w:val="22"/>
        </w:rPr>
      </w:pPr>
    </w:p>
    <w:p w14:paraId="46097F2F" w14:textId="1E850AE3" w:rsidR="0027539E" w:rsidRPr="0031448F" w:rsidRDefault="0027539E" w:rsidP="00CD3BDC">
      <w:pPr>
        <w:pStyle w:val="Odstavecseseznamem"/>
        <w:numPr>
          <w:ilvl w:val="0"/>
          <w:numId w:val="23"/>
        </w:numPr>
        <w:jc w:val="both"/>
        <w:rPr>
          <w:rFonts w:asciiTheme="minorHAnsi" w:hAnsiTheme="minorHAnsi"/>
          <w:sz w:val="22"/>
          <w:szCs w:val="22"/>
        </w:rPr>
      </w:pPr>
      <w:r w:rsidRPr="0031448F">
        <w:rPr>
          <w:rFonts w:asciiTheme="minorHAnsi" w:hAnsiTheme="minorHAnsi"/>
          <w:sz w:val="22"/>
          <w:szCs w:val="22"/>
        </w:rPr>
        <w:t>umožnit Společnosti použití a využití oficiálního titulu „</w:t>
      </w:r>
      <w:r w:rsidRPr="007B077F">
        <w:rPr>
          <w:rFonts w:asciiTheme="minorHAnsi" w:hAnsiTheme="minorHAnsi"/>
          <w:sz w:val="22"/>
          <w:szCs w:val="22"/>
        </w:rPr>
        <w:t>Generální partner Městských slavností Pardubice 20</w:t>
      </w:r>
      <w:r w:rsidR="00007B21" w:rsidRPr="007B077F">
        <w:rPr>
          <w:rFonts w:asciiTheme="minorHAnsi" w:hAnsiTheme="minorHAnsi"/>
          <w:sz w:val="22"/>
          <w:szCs w:val="22"/>
        </w:rPr>
        <w:t>2</w:t>
      </w:r>
      <w:r w:rsidR="007B077F" w:rsidRPr="007B077F">
        <w:rPr>
          <w:rFonts w:asciiTheme="minorHAnsi" w:hAnsiTheme="minorHAnsi"/>
          <w:sz w:val="22"/>
          <w:szCs w:val="22"/>
        </w:rPr>
        <w:t>5</w:t>
      </w:r>
      <w:r w:rsidRPr="007B077F">
        <w:rPr>
          <w:rFonts w:asciiTheme="minorHAnsi" w:hAnsiTheme="minorHAnsi"/>
          <w:sz w:val="22"/>
          <w:szCs w:val="22"/>
        </w:rPr>
        <w:t>“,</w:t>
      </w:r>
    </w:p>
    <w:p w14:paraId="756101C4" w14:textId="77777777" w:rsidR="0027539E" w:rsidRPr="00D35B4E" w:rsidRDefault="0027539E" w:rsidP="00B73CB1">
      <w:pPr>
        <w:pStyle w:val="Odstavecseseznamem"/>
        <w:numPr>
          <w:ilvl w:val="0"/>
          <w:numId w:val="11"/>
        </w:numPr>
        <w:ind w:left="851" w:hanging="142"/>
        <w:jc w:val="both"/>
        <w:rPr>
          <w:rFonts w:asciiTheme="minorHAnsi" w:hAnsiTheme="minorHAnsi"/>
          <w:sz w:val="22"/>
          <w:szCs w:val="22"/>
        </w:rPr>
      </w:pPr>
      <w:r w:rsidRPr="007B077F">
        <w:rPr>
          <w:rFonts w:asciiTheme="minorHAnsi" w:hAnsiTheme="minorHAnsi"/>
          <w:sz w:val="22"/>
          <w:szCs w:val="22"/>
        </w:rPr>
        <w:t xml:space="preserve">umožnit zástupcům </w:t>
      </w:r>
      <w:r w:rsidRPr="00C628FF">
        <w:rPr>
          <w:rFonts w:ascii="Calibri" w:hAnsi="Calibri"/>
          <w:sz w:val="22"/>
          <w:szCs w:val="22"/>
        </w:rPr>
        <w:t>Společnosti účast na setkání partnerů slavností s vedením města</w:t>
      </w:r>
      <w:r>
        <w:rPr>
          <w:rFonts w:ascii="Calibri" w:hAnsi="Calibri"/>
          <w:sz w:val="22"/>
          <w:szCs w:val="22"/>
        </w:rPr>
        <w:t xml:space="preserve"> spojeném s vyhodnocením </w:t>
      </w:r>
      <w:r w:rsidRPr="00B73CB1">
        <w:rPr>
          <w:rFonts w:asciiTheme="minorHAnsi" w:hAnsiTheme="minorHAnsi"/>
          <w:sz w:val="22"/>
          <w:szCs w:val="22"/>
        </w:rPr>
        <w:t>předchozích slavností,</w:t>
      </w:r>
    </w:p>
    <w:p w14:paraId="258DB849" w14:textId="176B6D9A" w:rsidR="0027539E" w:rsidRPr="00C628FF" w:rsidRDefault="0027539E" w:rsidP="00B73CB1">
      <w:pPr>
        <w:pStyle w:val="Odstavecseseznamem"/>
        <w:numPr>
          <w:ilvl w:val="0"/>
          <w:numId w:val="11"/>
        </w:numPr>
        <w:ind w:left="851" w:hanging="142"/>
        <w:jc w:val="both"/>
        <w:rPr>
          <w:rFonts w:asciiTheme="minorHAnsi" w:hAnsiTheme="minorHAnsi"/>
          <w:sz w:val="22"/>
          <w:szCs w:val="22"/>
        </w:rPr>
      </w:pPr>
      <w:r w:rsidRPr="00B73CB1">
        <w:rPr>
          <w:rFonts w:asciiTheme="minorHAnsi" w:hAnsiTheme="minorHAnsi"/>
          <w:sz w:val="22"/>
          <w:szCs w:val="22"/>
        </w:rPr>
        <w:t xml:space="preserve">umožnit zástupcům Společnosti účast na setkání významných partnerů slavností s vedením města v předvečer Velké pardubické steeplechase dne </w:t>
      </w:r>
      <w:r w:rsidR="00627ADE" w:rsidRPr="00B73CB1">
        <w:rPr>
          <w:rFonts w:asciiTheme="minorHAnsi" w:hAnsiTheme="minorHAnsi"/>
          <w:sz w:val="22"/>
          <w:szCs w:val="22"/>
        </w:rPr>
        <w:t>11</w:t>
      </w:r>
      <w:r w:rsidRPr="00B73CB1">
        <w:rPr>
          <w:rFonts w:asciiTheme="minorHAnsi" w:hAnsiTheme="minorHAnsi"/>
          <w:sz w:val="22"/>
          <w:szCs w:val="22"/>
        </w:rPr>
        <w:t>. 10. 20</w:t>
      </w:r>
      <w:r w:rsidR="00007B21" w:rsidRPr="00B73CB1">
        <w:rPr>
          <w:rFonts w:asciiTheme="minorHAnsi" w:hAnsiTheme="minorHAnsi"/>
          <w:sz w:val="22"/>
          <w:szCs w:val="22"/>
        </w:rPr>
        <w:t>2</w:t>
      </w:r>
      <w:r w:rsidR="00B73CB1" w:rsidRPr="00B73CB1">
        <w:rPr>
          <w:rFonts w:asciiTheme="minorHAnsi" w:hAnsiTheme="minorHAnsi"/>
          <w:sz w:val="22"/>
          <w:szCs w:val="22"/>
        </w:rPr>
        <w:t>5</w:t>
      </w:r>
      <w:r w:rsidRPr="00B73CB1">
        <w:rPr>
          <w:rFonts w:asciiTheme="minorHAnsi" w:hAnsiTheme="minorHAnsi"/>
          <w:sz w:val="22"/>
          <w:szCs w:val="22"/>
        </w:rPr>
        <w:t xml:space="preserve"> spojeném se zhlédnutím </w:t>
      </w:r>
      <w:r w:rsidR="00627ADE" w:rsidRPr="00B73CB1">
        <w:rPr>
          <w:rFonts w:asciiTheme="minorHAnsi" w:hAnsiTheme="minorHAnsi"/>
          <w:sz w:val="22"/>
          <w:szCs w:val="22"/>
        </w:rPr>
        <w:t>ohňostroje</w:t>
      </w:r>
      <w:r w:rsidRPr="00B73CB1">
        <w:rPr>
          <w:rFonts w:asciiTheme="minorHAnsi" w:hAnsiTheme="minorHAnsi"/>
          <w:sz w:val="22"/>
          <w:szCs w:val="22"/>
        </w:rPr>
        <w:t>,</w:t>
      </w:r>
    </w:p>
    <w:p w14:paraId="48E39A91" w14:textId="4C3A1248" w:rsidR="0027539E" w:rsidRPr="00B73CB1" w:rsidRDefault="0027539E" w:rsidP="00B73CB1">
      <w:pPr>
        <w:pStyle w:val="Odstavecseseznamem"/>
        <w:numPr>
          <w:ilvl w:val="0"/>
          <w:numId w:val="11"/>
        </w:numPr>
        <w:ind w:left="851" w:hanging="142"/>
        <w:jc w:val="both"/>
        <w:rPr>
          <w:rFonts w:asciiTheme="minorHAnsi" w:hAnsiTheme="minorHAnsi"/>
          <w:sz w:val="22"/>
          <w:szCs w:val="22"/>
        </w:rPr>
      </w:pPr>
      <w:r>
        <w:rPr>
          <w:rFonts w:asciiTheme="minorHAnsi" w:hAnsiTheme="minorHAnsi"/>
          <w:sz w:val="22"/>
          <w:szCs w:val="22"/>
        </w:rPr>
        <w:t>poskytnout dvě volné vstupenky n</w:t>
      </w:r>
      <w:r w:rsidRPr="00C628FF">
        <w:rPr>
          <w:rFonts w:asciiTheme="minorHAnsi" w:hAnsiTheme="minorHAnsi"/>
          <w:sz w:val="22"/>
          <w:szCs w:val="22"/>
        </w:rPr>
        <w:t xml:space="preserve">a </w:t>
      </w:r>
      <w:r>
        <w:rPr>
          <w:rFonts w:asciiTheme="minorHAnsi" w:hAnsiTheme="minorHAnsi"/>
          <w:sz w:val="22"/>
          <w:szCs w:val="22"/>
        </w:rPr>
        <w:t xml:space="preserve">akci </w:t>
      </w:r>
      <w:r w:rsidRPr="00B73CB1">
        <w:rPr>
          <w:rFonts w:asciiTheme="minorHAnsi" w:hAnsiTheme="minorHAnsi"/>
          <w:sz w:val="22"/>
          <w:szCs w:val="22"/>
        </w:rPr>
        <w:t>Velká pardubická steeplechase 20</w:t>
      </w:r>
      <w:r w:rsidR="00007B21" w:rsidRPr="00B73CB1">
        <w:rPr>
          <w:rFonts w:asciiTheme="minorHAnsi" w:hAnsiTheme="minorHAnsi"/>
          <w:sz w:val="22"/>
          <w:szCs w:val="22"/>
        </w:rPr>
        <w:t>2</w:t>
      </w:r>
      <w:r w:rsidR="00B73CB1" w:rsidRPr="00B73CB1">
        <w:rPr>
          <w:rFonts w:asciiTheme="minorHAnsi" w:hAnsiTheme="minorHAnsi"/>
          <w:sz w:val="22"/>
          <w:szCs w:val="22"/>
        </w:rPr>
        <w:t>5</w:t>
      </w:r>
      <w:r>
        <w:rPr>
          <w:rFonts w:asciiTheme="minorHAnsi" w:hAnsiTheme="minorHAnsi"/>
          <w:sz w:val="22"/>
          <w:szCs w:val="22"/>
        </w:rPr>
        <w:t>,</w:t>
      </w:r>
    </w:p>
    <w:p w14:paraId="5EAD828B" w14:textId="1CFCD461" w:rsidR="0027539E" w:rsidRPr="00B73CB1" w:rsidRDefault="0027539E" w:rsidP="00B73CB1">
      <w:pPr>
        <w:pStyle w:val="Odstavecseseznamem"/>
        <w:numPr>
          <w:ilvl w:val="0"/>
          <w:numId w:val="11"/>
        </w:numPr>
        <w:ind w:left="851" w:hanging="142"/>
        <w:jc w:val="both"/>
        <w:rPr>
          <w:rFonts w:asciiTheme="minorHAnsi" w:hAnsiTheme="minorHAnsi"/>
          <w:sz w:val="22"/>
          <w:szCs w:val="22"/>
        </w:rPr>
      </w:pPr>
      <w:r>
        <w:rPr>
          <w:rFonts w:asciiTheme="minorHAnsi" w:hAnsiTheme="minorHAnsi"/>
          <w:sz w:val="22"/>
          <w:szCs w:val="22"/>
        </w:rPr>
        <w:t>poskytnout dvě volné vstupenky n</w:t>
      </w:r>
      <w:r w:rsidRPr="00C628FF">
        <w:rPr>
          <w:rFonts w:asciiTheme="minorHAnsi" w:hAnsiTheme="minorHAnsi"/>
          <w:sz w:val="22"/>
          <w:szCs w:val="22"/>
        </w:rPr>
        <w:t xml:space="preserve">a </w:t>
      </w:r>
      <w:r>
        <w:rPr>
          <w:rFonts w:asciiTheme="minorHAnsi" w:hAnsiTheme="minorHAnsi"/>
          <w:sz w:val="22"/>
          <w:szCs w:val="22"/>
        </w:rPr>
        <w:t xml:space="preserve">akci </w:t>
      </w:r>
      <w:r w:rsidRPr="00B73CB1">
        <w:rPr>
          <w:rFonts w:asciiTheme="minorHAnsi" w:hAnsiTheme="minorHAnsi"/>
          <w:sz w:val="22"/>
          <w:szCs w:val="22"/>
        </w:rPr>
        <w:t>Zlatá přilba Pardubice 20</w:t>
      </w:r>
      <w:r w:rsidR="00007B21" w:rsidRPr="00B73CB1">
        <w:rPr>
          <w:rFonts w:asciiTheme="minorHAnsi" w:hAnsiTheme="minorHAnsi"/>
          <w:sz w:val="22"/>
          <w:szCs w:val="22"/>
        </w:rPr>
        <w:t>2</w:t>
      </w:r>
      <w:r w:rsidR="00B73CB1" w:rsidRPr="00B73CB1">
        <w:rPr>
          <w:rFonts w:asciiTheme="minorHAnsi" w:hAnsiTheme="minorHAnsi"/>
          <w:sz w:val="22"/>
          <w:szCs w:val="22"/>
        </w:rPr>
        <w:t>5</w:t>
      </w:r>
      <w:r w:rsidR="00482CAB">
        <w:rPr>
          <w:rFonts w:asciiTheme="minorHAnsi" w:hAnsiTheme="minorHAnsi"/>
          <w:sz w:val="22"/>
          <w:szCs w:val="22"/>
        </w:rPr>
        <w:t>.</w:t>
      </w:r>
    </w:p>
    <w:p w14:paraId="4175EE7B" w14:textId="4BB627EB" w:rsidR="0027539E" w:rsidRPr="00482CAB" w:rsidRDefault="0027539E" w:rsidP="00482CAB">
      <w:pPr>
        <w:ind w:left="426"/>
        <w:jc w:val="both"/>
        <w:rPr>
          <w:rFonts w:ascii="Calibri" w:hAnsi="Calibri"/>
          <w:sz w:val="22"/>
          <w:szCs w:val="22"/>
        </w:rPr>
      </w:pPr>
    </w:p>
    <w:p w14:paraId="644AB24F" w14:textId="77777777" w:rsidR="0027539E" w:rsidRPr="006050F3" w:rsidRDefault="0027539E" w:rsidP="0027539E">
      <w:pPr>
        <w:jc w:val="both"/>
        <w:rPr>
          <w:rFonts w:ascii="Calibri" w:hAnsi="Calibri"/>
          <w:sz w:val="22"/>
          <w:szCs w:val="22"/>
        </w:rPr>
      </w:pPr>
    </w:p>
    <w:p w14:paraId="20A7616F" w14:textId="77777777" w:rsidR="0027539E" w:rsidRPr="006A4A23" w:rsidRDefault="0027539E" w:rsidP="0027539E">
      <w:pPr>
        <w:pStyle w:val="Odstavecseseznamem"/>
        <w:numPr>
          <w:ilvl w:val="0"/>
          <w:numId w:val="3"/>
        </w:numPr>
        <w:ind w:left="284" w:hanging="284"/>
        <w:jc w:val="both"/>
        <w:rPr>
          <w:rFonts w:asciiTheme="minorHAnsi" w:hAnsiTheme="minorHAnsi"/>
          <w:sz w:val="22"/>
          <w:szCs w:val="22"/>
        </w:rPr>
      </w:pPr>
      <w:r>
        <w:rPr>
          <w:rFonts w:asciiTheme="minorHAnsi" w:hAnsiTheme="minorHAnsi"/>
          <w:sz w:val="22"/>
          <w:szCs w:val="22"/>
        </w:rPr>
        <w:t xml:space="preserve">Město Pardubice se rovněž zavazuje předložit Společnosti nejpozději do 30 dnů </w:t>
      </w:r>
      <w:r w:rsidRPr="006A4A23">
        <w:rPr>
          <w:rFonts w:asciiTheme="minorHAnsi" w:hAnsiTheme="minorHAnsi"/>
          <w:sz w:val="22"/>
          <w:szCs w:val="22"/>
        </w:rPr>
        <w:t xml:space="preserve">po skončení </w:t>
      </w:r>
      <w:r>
        <w:rPr>
          <w:rFonts w:asciiTheme="minorHAnsi" w:hAnsiTheme="minorHAnsi"/>
          <w:sz w:val="22"/>
          <w:szCs w:val="22"/>
        </w:rPr>
        <w:t>slavností</w:t>
      </w:r>
      <w:r w:rsidRPr="006A4A23">
        <w:rPr>
          <w:rFonts w:asciiTheme="minorHAnsi" w:hAnsiTheme="minorHAnsi"/>
          <w:sz w:val="22"/>
          <w:szCs w:val="22"/>
        </w:rPr>
        <w:t xml:space="preserve"> přehled </w:t>
      </w:r>
      <w:r>
        <w:rPr>
          <w:rFonts w:asciiTheme="minorHAnsi" w:hAnsiTheme="minorHAnsi"/>
          <w:sz w:val="22"/>
          <w:szCs w:val="22"/>
        </w:rPr>
        <w:t xml:space="preserve">poskytnutého </w:t>
      </w:r>
      <w:r w:rsidRPr="006A4A23">
        <w:rPr>
          <w:rFonts w:asciiTheme="minorHAnsi" w:hAnsiTheme="minorHAnsi"/>
          <w:sz w:val="22"/>
          <w:szCs w:val="22"/>
        </w:rPr>
        <w:t>reklamního partnerského plnění.</w:t>
      </w:r>
    </w:p>
    <w:p w14:paraId="5051A5E8" w14:textId="77777777" w:rsidR="0027539E" w:rsidRPr="005B09EF" w:rsidRDefault="0027539E" w:rsidP="0027539E">
      <w:pPr>
        <w:jc w:val="both"/>
        <w:rPr>
          <w:rFonts w:asciiTheme="minorHAnsi" w:hAnsiTheme="minorHAnsi"/>
          <w:sz w:val="22"/>
          <w:szCs w:val="22"/>
        </w:rPr>
      </w:pPr>
    </w:p>
    <w:p w14:paraId="6756932A" w14:textId="77777777" w:rsidR="0027539E" w:rsidRPr="004C62B1" w:rsidRDefault="0027539E" w:rsidP="0027539E">
      <w:pPr>
        <w:jc w:val="center"/>
        <w:outlineLvl w:val="0"/>
        <w:rPr>
          <w:rFonts w:asciiTheme="minorHAnsi" w:hAnsiTheme="minorHAnsi"/>
          <w:b/>
        </w:rPr>
      </w:pPr>
      <w:r w:rsidRPr="004C62B1">
        <w:rPr>
          <w:rFonts w:asciiTheme="minorHAnsi" w:hAnsiTheme="minorHAnsi"/>
          <w:b/>
        </w:rPr>
        <w:t xml:space="preserve">V. </w:t>
      </w:r>
    </w:p>
    <w:p w14:paraId="7F58A2F2" w14:textId="77777777" w:rsidR="0027539E" w:rsidRPr="004C62B1" w:rsidRDefault="0027539E" w:rsidP="0027539E">
      <w:pPr>
        <w:jc w:val="center"/>
        <w:outlineLvl w:val="0"/>
        <w:rPr>
          <w:rFonts w:asciiTheme="minorHAnsi" w:hAnsiTheme="minorHAnsi"/>
          <w:b/>
        </w:rPr>
      </w:pPr>
      <w:r w:rsidRPr="004C62B1">
        <w:rPr>
          <w:rFonts w:asciiTheme="minorHAnsi" w:hAnsiTheme="minorHAnsi"/>
          <w:b/>
        </w:rPr>
        <w:t xml:space="preserve">Práva a povinnosti </w:t>
      </w:r>
      <w:r>
        <w:rPr>
          <w:rFonts w:asciiTheme="minorHAnsi" w:hAnsiTheme="minorHAnsi"/>
          <w:b/>
        </w:rPr>
        <w:t xml:space="preserve">Společnosti </w:t>
      </w:r>
    </w:p>
    <w:p w14:paraId="06702550" w14:textId="77777777" w:rsidR="0027539E" w:rsidRDefault="0027539E" w:rsidP="0027539E">
      <w:pPr>
        <w:pStyle w:val="Odstavecseseznamem"/>
        <w:ind w:left="360"/>
        <w:jc w:val="both"/>
        <w:rPr>
          <w:rFonts w:asciiTheme="minorHAnsi" w:hAnsiTheme="minorHAnsi"/>
          <w:sz w:val="22"/>
          <w:szCs w:val="22"/>
        </w:rPr>
      </w:pPr>
    </w:p>
    <w:p w14:paraId="17542A3C" w14:textId="149CAC04" w:rsidR="000A435A" w:rsidRPr="004C62B1" w:rsidRDefault="0027539E" w:rsidP="002811F9">
      <w:pPr>
        <w:pStyle w:val="Odstavecseseznamem"/>
        <w:numPr>
          <w:ilvl w:val="0"/>
          <w:numId w:val="19"/>
        </w:numPr>
        <w:ind w:left="360"/>
        <w:jc w:val="both"/>
        <w:rPr>
          <w:rFonts w:asciiTheme="minorHAnsi" w:hAnsiTheme="minorHAnsi"/>
          <w:sz w:val="22"/>
          <w:szCs w:val="22"/>
        </w:rPr>
      </w:pPr>
      <w:r>
        <w:rPr>
          <w:rFonts w:asciiTheme="minorHAnsi" w:hAnsiTheme="minorHAnsi"/>
          <w:sz w:val="22"/>
          <w:szCs w:val="22"/>
        </w:rPr>
        <w:t>Smluvní strany shodně prohlašují, že</w:t>
      </w:r>
      <w:r w:rsidR="00A94F4F">
        <w:rPr>
          <w:rFonts w:asciiTheme="minorHAnsi" w:hAnsiTheme="minorHAnsi"/>
          <w:sz w:val="22"/>
          <w:szCs w:val="22"/>
        </w:rPr>
        <w:t xml:space="preserve"> město Pardubice</w:t>
      </w:r>
      <w:r w:rsidR="005140C5">
        <w:rPr>
          <w:rFonts w:asciiTheme="minorHAnsi" w:hAnsiTheme="minorHAnsi"/>
          <w:sz w:val="22"/>
          <w:szCs w:val="22"/>
        </w:rPr>
        <w:t xml:space="preserve"> již před uzavřením této smlouvy disponovalo </w:t>
      </w:r>
      <w:r w:rsidR="00A94F4F">
        <w:rPr>
          <w:rFonts w:asciiTheme="minorHAnsi" w:hAnsiTheme="minorHAnsi"/>
          <w:sz w:val="22"/>
          <w:szCs w:val="22"/>
        </w:rPr>
        <w:t>logem S</w:t>
      </w:r>
      <w:r w:rsidR="000A435A" w:rsidRPr="004C62B1">
        <w:rPr>
          <w:rFonts w:asciiTheme="minorHAnsi" w:hAnsiTheme="minorHAnsi"/>
          <w:sz w:val="22"/>
          <w:szCs w:val="22"/>
        </w:rPr>
        <w:t>polečnost</w:t>
      </w:r>
      <w:r w:rsidR="00A94F4F">
        <w:rPr>
          <w:rFonts w:asciiTheme="minorHAnsi" w:hAnsiTheme="minorHAnsi"/>
          <w:sz w:val="22"/>
          <w:szCs w:val="22"/>
        </w:rPr>
        <w:t xml:space="preserve">i, které bude využíváno pro účely plnění dle čl. IV. této smlouvy. Společnost prohlašuje, že grafické zobrazení tohoto loga, které má město k dispozici, je v aktuální podobě. </w:t>
      </w:r>
    </w:p>
    <w:p w14:paraId="12E4EDCE" w14:textId="77777777" w:rsidR="000A435A" w:rsidRPr="004C62B1" w:rsidRDefault="000A435A" w:rsidP="002811F9">
      <w:pPr>
        <w:ind w:hanging="284"/>
        <w:jc w:val="both"/>
        <w:rPr>
          <w:rFonts w:asciiTheme="minorHAnsi" w:hAnsiTheme="minorHAnsi"/>
          <w:sz w:val="22"/>
          <w:szCs w:val="22"/>
        </w:rPr>
      </w:pPr>
    </w:p>
    <w:p w14:paraId="7383BF8A" w14:textId="77777777" w:rsidR="000A435A" w:rsidRPr="004C62B1" w:rsidRDefault="000A435A" w:rsidP="002811F9">
      <w:pPr>
        <w:pStyle w:val="Odstavecseseznamem"/>
        <w:numPr>
          <w:ilvl w:val="0"/>
          <w:numId w:val="19"/>
        </w:numPr>
        <w:ind w:left="360"/>
        <w:jc w:val="both"/>
        <w:rPr>
          <w:rFonts w:asciiTheme="minorHAnsi" w:hAnsiTheme="minorHAnsi"/>
          <w:sz w:val="22"/>
          <w:szCs w:val="22"/>
        </w:rPr>
      </w:pPr>
      <w:r w:rsidRPr="004C62B1">
        <w:rPr>
          <w:rFonts w:asciiTheme="minorHAnsi" w:hAnsiTheme="minorHAnsi"/>
          <w:sz w:val="22"/>
          <w:szCs w:val="22"/>
        </w:rPr>
        <w:t>Společnost prohlašuje, že disponuje oprávněním k užití předloženého loga a že uděluje městu Pardubice souhlas k tomu, aby jej použil</w:t>
      </w:r>
      <w:r w:rsidR="00947E45" w:rsidRPr="004C62B1">
        <w:rPr>
          <w:rFonts w:asciiTheme="minorHAnsi" w:hAnsiTheme="minorHAnsi"/>
          <w:sz w:val="22"/>
          <w:szCs w:val="22"/>
        </w:rPr>
        <w:t>o</w:t>
      </w:r>
      <w:r w:rsidRPr="004C62B1">
        <w:rPr>
          <w:rFonts w:asciiTheme="minorHAnsi" w:hAnsiTheme="minorHAnsi"/>
          <w:sz w:val="22"/>
          <w:szCs w:val="22"/>
        </w:rPr>
        <w:t xml:space="preserve"> za účelem zajištění reklamního plnění stanoveného touto smlouvou. Společnost odpovídá za to, že jakákoliv práva k předloženému logu včetně jeho využití způsobem uvedeným v této smlouvě neomezuje, nevylučuje nebo neporušuje práva třetích osob. V případě nepravdivosti či neúplnosti těchto prohlášení se Společnost zavazuje uspokojit nároky třetích osob vznesené vůči městu Pardubice bez zbytečného odkladu poté, co jí vznik takových nároků bude městem Pardubice písemně oznámen. </w:t>
      </w:r>
    </w:p>
    <w:p w14:paraId="20580AD2" w14:textId="77777777" w:rsidR="000A435A" w:rsidRPr="004C62B1" w:rsidRDefault="000A435A" w:rsidP="002811F9">
      <w:pPr>
        <w:ind w:hanging="284"/>
        <w:jc w:val="both"/>
        <w:rPr>
          <w:rFonts w:asciiTheme="minorHAnsi" w:hAnsiTheme="minorHAnsi"/>
          <w:sz w:val="22"/>
          <w:szCs w:val="22"/>
        </w:rPr>
      </w:pPr>
    </w:p>
    <w:p w14:paraId="6CA3CD2A" w14:textId="77777777" w:rsidR="000A435A" w:rsidRPr="004C62B1" w:rsidRDefault="000A435A" w:rsidP="002811F9">
      <w:pPr>
        <w:pStyle w:val="Odstavecseseznamem"/>
        <w:numPr>
          <w:ilvl w:val="0"/>
          <w:numId w:val="19"/>
        </w:numPr>
        <w:ind w:left="360"/>
        <w:jc w:val="both"/>
        <w:rPr>
          <w:rFonts w:asciiTheme="minorHAnsi" w:hAnsiTheme="minorHAnsi"/>
          <w:sz w:val="22"/>
          <w:szCs w:val="22"/>
        </w:rPr>
      </w:pPr>
      <w:r w:rsidRPr="004C62B1">
        <w:rPr>
          <w:rFonts w:ascii="Calibri" w:hAnsi="Calibri"/>
          <w:sz w:val="22"/>
          <w:szCs w:val="22"/>
        </w:rPr>
        <w:lastRenderedPageBreak/>
        <w:t xml:space="preserve">V případě, že se slavnosti neuskuteční nebo se uskuteční v kratším než výše uvedeném rozsahu, má Společnost právo na vrácení poskytnutých finančních prostředků v poměrné výši, ve které nebylo reklamní plnění Společnosti v průběhu slavností realizováno. </w:t>
      </w:r>
    </w:p>
    <w:p w14:paraId="6302AAE8" w14:textId="77777777" w:rsidR="000A435A" w:rsidRPr="004C62B1" w:rsidRDefault="000A435A" w:rsidP="002811F9">
      <w:pPr>
        <w:ind w:hanging="284"/>
        <w:jc w:val="both"/>
        <w:rPr>
          <w:rFonts w:asciiTheme="minorHAnsi" w:hAnsiTheme="minorHAnsi"/>
          <w:sz w:val="22"/>
          <w:szCs w:val="22"/>
        </w:rPr>
      </w:pPr>
    </w:p>
    <w:p w14:paraId="786380C9" w14:textId="77777777" w:rsidR="000A435A" w:rsidRPr="004C62B1" w:rsidRDefault="000A435A" w:rsidP="002811F9">
      <w:pPr>
        <w:pStyle w:val="Odstavecseseznamem"/>
        <w:numPr>
          <w:ilvl w:val="0"/>
          <w:numId w:val="19"/>
        </w:numPr>
        <w:ind w:left="360"/>
        <w:jc w:val="both"/>
        <w:rPr>
          <w:rFonts w:asciiTheme="minorHAnsi" w:hAnsiTheme="minorHAnsi"/>
          <w:sz w:val="22"/>
          <w:szCs w:val="22"/>
        </w:rPr>
      </w:pPr>
      <w:r w:rsidRPr="004C62B1">
        <w:rPr>
          <w:rFonts w:ascii="Calibri" w:hAnsi="Calibri"/>
          <w:sz w:val="22"/>
          <w:szCs w:val="22"/>
        </w:rPr>
        <w:t xml:space="preserve">V případě, že město Pardubice nesplní své závazky podle této smlouvy, je Společnost oprávněna domáhat se vrácení níže uvedené částky, popř. její přiměřené části. </w:t>
      </w:r>
    </w:p>
    <w:p w14:paraId="1C509E8D" w14:textId="77777777" w:rsidR="0060145A" w:rsidRPr="004C62B1" w:rsidRDefault="0060145A" w:rsidP="001B4299">
      <w:pPr>
        <w:jc w:val="center"/>
        <w:outlineLvl w:val="0"/>
        <w:rPr>
          <w:rFonts w:asciiTheme="minorHAnsi" w:hAnsiTheme="minorHAnsi"/>
          <w:b/>
        </w:rPr>
      </w:pPr>
    </w:p>
    <w:p w14:paraId="5BDF40B1" w14:textId="77777777" w:rsidR="001B4299" w:rsidRPr="004C62B1" w:rsidRDefault="001B4299" w:rsidP="001B4299">
      <w:pPr>
        <w:jc w:val="center"/>
        <w:rPr>
          <w:rFonts w:asciiTheme="minorHAnsi" w:hAnsiTheme="minorHAnsi"/>
          <w:b/>
          <w:sz w:val="22"/>
          <w:szCs w:val="22"/>
        </w:rPr>
      </w:pPr>
    </w:p>
    <w:p w14:paraId="18500F17"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 xml:space="preserve">VI. </w:t>
      </w:r>
    </w:p>
    <w:p w14:paraId="525F92FC"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Cena</w:t>
      </w:r>
      <w:r w:rsidR="0060145A">
        <w:rPr>
          <w:rFonts w:asciiTheme="minorHAnsi" w:hAnsiTheme="minorHAnsi"/>
          <w:b/>
        </w:rPr>
        <w:t>,</w:t>
      </w:r>
      <w:r w:rsidRPr="004C62B1">
        <w:rPr>
          <w:rFonts w:asciiTheme="minorHAnsi" w:hAnsiTheme="minorHAnsi"/>
          <w:b/>
        </w:rPr>
        <w:t xml:space="preserve"> platební podmínky </w:t>
      </w:r>
      <w:r w:rsidR="0060145A">
        <w:rPr>
          <w:rFonts w:asciiTheme="minorHAnsi" w:hAnsiTheme="minorHAnsi"/>
          <w:b/>
        </w:rPr>
        <w:t>a dohoda o zápočtu</w:t>
      </w:r>
    </w:p>
    <w:p w14:paraId="3796BF24" w14:textId="77777777" w:rsidR="001B4299" w:rsidRPr="004C62B1" w:rsidRDefault="001B4299" w:rsidP="00107AE7">
      <w:pPr>
        <w:jc w:val="both"/>
        <w:rPr>
          <w:rFonts w:asciiTheme="minorHAnsi" w:hAnsiTheme="minorHAnsi"/>
          <w:sz w:val="22"/>
          <w:szCs w:val="22"/>
        </w:rPr>
      </w:pPr>
    </w:p>
    <w:p w14:paraId="2D2F89A4" w14:textId="09BB7F67" w:rsidR="00107AE7" w:rsidRPr="004C62B1" w:rsidRDefault="00107AE7" w:rsidP="00AA67C7">
      <w:pPr>
        <w:pStyle w:val="Odstavecseseznamem"/>
        <w:numPr>
          <w:ilvl w:val="0"/>
          <w:numId w:val="16"/>
        </w:numPr>
        <w:ind w:left="426" w:hanging="568"/>
        <w:jc w:val="both"/>
        <w:rPr>
          <w:rFonts w:ascii="Calibri" w:hAnsi="Calibri" w:cs="Arial"/>
          <w:sz w:val="22"/>
          <w:szCs w:val="22"/>
        </w:rPr>
      </w:pPr>
      <w:r w:rsidRPr="00C614F0">
        <w:rPr>
          <w:rFonts w:ascii="Calibri" w:hAnsi="Calibri" w:cs="Arial"/>
          <w:sz w:val="22"/>
          <w:szCs w:val="22"/>
        </w:rPr>
        <w:t xml:space="preserve">Smluvní strany se dohodly, že smluvní cena za poskytnutá plnění podle článku </w:t>
      </w:r>
      <w:r w:rsidR="008E11B3">
        <w:rPr>
          <w:rFonts w:ascii="Calibri" w:hAnsi="Calibri" w:cs="Arial"/>
          <w:sz w:val="22"/>
          <w:szCs w:val="22"/>
        </w:rPr>
        <w:t>I</w:t>
      </w:r>
      <w:r w:rsidRPr="00C614F0">
        <w:rPr>
          <w:rFonts w:ascii="Calibri" w:hAnsi="Calibri" w:cs="Arial"/>
          <w:sz w:val="22"/>
          <w:szCs w:val="22"/>
        </w:rPr>
        <w:t>V. této smlouvy činí</w:t>
      </w:r>
      <w:r w:rsidR="000157A9" w:rsidRPr="00C614F0">
        <w:rPr>
          <w:rFonts w:ascii="Calibri" w:hAnsi="Calibri" w:cs="Arial"/>
          <w:sz w:val="22"/>
          <w:szCs w:val="22"/>
        </w:rPr>
        <w:t xml:space="preserve"> </w:t>
      </w:r>
      <w:r w:rsidR="001E6E01" w:rsidRPr="00CD3BDC">
        <w:rPr>
          <w:rFonts w:ascii="Calibri" w:hAnsi="Calibri" w:cs="Arial"/>
          <w:b/>
          <w:bCs/>
          <w:sz w:val="22"/>
          <w:szCs w:val="22"/>
        </w:rPr>
        <w:t>256</w:t>
      </w:r>
      <w:r w:rsidR="00463309" w:rsidRPr="00CD3BDC">
        <w:rPr>
          <w:rFonts w:ascii="Calibri" w:hAnsi="Calibri" w:cs="Arial"/>
          <w:b/>
          <w:bCs/>
          <w:sz w:val="22"/>
          <w:szCs w:val="22"/>
        </w:rPr>
        <w:t> </w:t>
      </w:r>
      <w:r w:rsidR="001E6E01" w:rsidRPr="00CD3BDC">
        <w:rPr>
          <w:rFonts w:ascii="Calibri" w:hAnsi="Calibri" w:cs="Arial"/>
          <w:b/>
          <w:bCs/>
          <w:sz w:val="22"/>
          <w:szCs w:val="22"/>
        </w:rPr>
        <w:t>97</w:t>
      </w:r>
      <w:r w:rsidR="00463309" w:rsidRPr="00CD3BDC">
        <w:rPr>
          <w:rFonts w:ascii="Calibri" w:hAnsi="Calibri" w:cs="Arial"/>
          <w:b/>
          <w:bCs/>
          <w:sz w:val="22"/>
          <w:szCs w:val="22"/>
        </w:rPr>
        <w:t>4,70</w:t>
      </w:r>
      <w:r w:rsidR="009D096F" w:rsidRPr="00CD3BDC">
        <w:rPr>
          <w:rFonts w:ascii="Calibri" w:hAnsi="Calibri" w:cs="Arial"/>
          <w:b/>
          <w:sz w:val="22"/>
          <w:szCs w:val="22"/>
        </w:rPr>
        <w:t xml:space="preserve">,- </w:t>
      </w:r>
      <w:r w:rsidRPr="00CD3BDC">
        <w:rPr>
          <w:rFonts w:ascii="Calibri" w:hAnsi="Calibri" w:cs="Arial"/>
          <w:b/>
          <w:sz w:val="22"/>
          <w:szCs w:val="22"/>
        </w:rPr>
        <w:t>Kč</w:t>
      </w:r>
      <w:r w:rsidRPr="00CD3BDC">
        <w:rPr>
          <w:rFonts w:ascii="Calibri" w:hAnsi="Calibri" w:cs="Arial"/>
          <w:sz w:val="22"/>
          <w:szCs w:val="22"/>
        </w:rPr>
        <w:t xml:space="preserve"> (slovy</w:t>
      </w:r>
      <w:r w:rsidR="00D52CB1" w:rsidRPr="00CD3BDC">
        <w:rPr>
          <w:rFonts w:ascii="Calibri" w:hAnsi="Calibri" w:cs="Arial"/>
          <w:sz w:val="22"/>
          <w:szCs w:val="22"/>
        </w:rPr>
        <w:t xml:space="preserve"> </w:t>
      </w:r>
      <w:r w:rsidR="008E11B3" w:rsidRPr="00CD3BDC">
        <w:rPr>
          <w:rFonts w:ascii="Calibri" w:hAnsi="Calibri" w:cs="Arial"/>
          <w:sz w:val="22"/>
          <w:szCs w:val="22"/>
        </w:rPr>
        <w:t>d</w:t>
      </w:r>
      <w:r w:rsidR="00376E6B" w:rsidRPr="00CD3BDC">
        <w:rPr>
          <w:rFonts w:ascii="Calibri" w:hAnsi="Calibri" w:cs="Arial"/>
          <w:sz w:val="22"/>
          <w:szCs w:val="22"/>
        </w:rPr>
        <w:t xml:space="preserve">vě stě </w:t>
      </w:r>
      <w:r w:rsidR="001E6E01" w:rsidRPr="00CD3BDC">
        <w:rPr>
          <w:rFonts w:ascii="Calibri" w:hAnsi="Calibri" w:cs="Arial"/>
          <w:sz w:val="22"/>
          <w:szCs w:val="22"/>
        </w:rPr>
        <w:t>padesát</w:t>
      </w:r>
      <w:r w:rsidR="00376E6B" w:rsidRPr="00CD3BDC">
        <w:rPr>
          <w:rFonts w:ascii="Calibri" w:hAnsi="Calibri" w:cs="Arial"/>
          <w:sz w:val="22"/>
          <w:szCs w:val="22"/>
        </w:rPr>
        <w:t xml:space="preserve"> </w:t>
      </w:r>
      <w:r w:rsidR="001E6E01" w:rsidRPr="00CD3BDC">
        <w:rPr>
          <w:rFonts w:ascii="Calibri" w:hAnsi="Calibri" w:cs="Arial"/>
          <w:sz w:val="22"/>
          <w:szCs w:val="22"/>
        </w:rPr>
        <w:t>šest</w:t>
      </w:r>
      <w:r w:rsidR="00376E6B" w:rsidRPr="00CD3BDC">
        <w:rPr>
          <w:rFonts w:ascii="Calibri" w:hAnsi="Calibri" w:cs="Arial"/>
          <w:sz w:val="22"/>
          <w:szCs w:val="22"/>
        </w:rPr>
        <w:t xml:space="preserve"> tisíc </w:t>
      </w:r>
      <w:r w:rsidR="001E6E01" w:rsidRPr="00CD3BDC">
        <w:rPr>
          <w:rFonts w:ascii="Calibri" w:hAnsi="Calibri" w:cs="Arial"/>
          <w:sz w:val="22"/>
          <w:szCs w:val="22"/>
        </w:rPr>
        <w:t>devět</w:t>
      </w:r>
      <w:r w:rsidR="00376E6B" w:rsidRPr="00CD3BDC">
        <w:rPr>
          <w:rFonts w:ascii="Calibri" w:hAnsi="Calibri" w:cs="Arial"/>
          <w:sz w:val="22"/>
          <w:szCs w:val="22"/>
        </w:rPr>
        <w:t xml:space="preserve"> set </w:t>
      </w:r>
      <w:r w:rsidR="001E6E01" w:rsidRPr="00CD3BDC">
        <w:rPr>
          <w:rFonts w:ascii="Calibri" w:hAnsi="Calibri" w:cs="Arial"/>
          <w:sz w:val="22"/>
          <w:szCs w:val="22"/>
        </w:rPr>
        <w:t>sedmdesát</w:t>
      </w:r>
      <w:r w:rsidR="009E5277" w:rsidRPr="00CD3BDC">
        <w:rPr>
          <w:rFonts w:ascii="Calibri" w:hAnsi="Calibri" w:cs="Arial"/>
          <w:sz w:val="22"/>
          <w:szCs w:val="22"/>
        </w:rPr>
        <w:t xml:space="preserve"> </w:t>
      </w:r>
      <w:r w:rsidR="008E11B3" w:rsidRPr="00CD3BDC">
        <w:rPr>
          <w:rFonts w:ascii="Calibri" w:hAnsi="Calibri" w:cs="Arial"/>
          <w:sz w:val="22"/>
          <w:szCs w:val="22"/>
        </w:rPr>
        <w:t>čtyři</w:t>
      </w:r>
      <w:r w:rsidR="009D096F" w:rsidRPr="00CD3BDC">
        <w:rPr>
          <w:rFonts w:ascii="Calibri" w:hAnsi="Calibri" w:cs="Arial"/>
          <w:sz w:val="22"/>
          <w:szCs w:val="22"/>
        </w:rPr>
        <w:t xml:space="preserve"> </w:t>
      </w:r>
      <w:r w:rsidR="00BE6C2C" w:rsidRPr="00CD3BDC">
        <w:rPr>
          <w:rFonts w:ascii="Calibri" w:hAnsi="Calibri" w:cs="Arial"/>
          <w:sz w:val="22"/>
          <w:szCs w:val="22"/>
        </w:rPr>
        <w:t>ko</w:t>
      </w:r>
      <w:r w:rsidR="008E72D5" w:rsidRPr="00CD3BDC">
        <w:rPr>
          <w:rFonts w:ascii="Calibri" w:hAnsi="Calibri" w:cs="Arial"/>
          <w:sz w:val="22"/>
          <w:szCs w:val="22"/>
        </w:rPr>
        <w:t xml:space="preserve">run </w:t>
      </w:r>
      <w:r w:rsidR="001C01B6" w:rsidRPr="00CD3BDC">
        <w:rPr>
          <w:rFonts w:ascii="Calibri" w:hAnsi="Calibri" w:cs="Arial"/>
          <w:sz w:val="22"/>
          <w:szCs w:val="22"/>
        </w:rPr>
        <w:t>českých</w:t>
      </w:r>
      <w:r w:rsidR="008E11B3" w:rsidRPr="00CD3BDC">
        <w:rPr>
          <w:rFonts w:ascii="Calibri" w:hAnsi="Calibri" w:cs="Arial"/>
          <w:sz w:val="22"/>
          <w:szCs w:val="22"/>
        </w:rPr>
        <w:t xml:space="preserve"> sedmdesát haléřů</w:t>
      </w:r>
      <w:r w:rsidRPr="00CD3BDC">
        <w:rPr>
          <w:rFonts w:ascii="Calibri" w:hAnsi="Calibri" w:cs="Arial"/>
          <w:sz w:val="22"/>
          <w:szCs w:val="22"/>
        </w:rPr>
        <w:t>) bez DPH</w:t>
      </w:r>
      <w:r w:rsidR="00FF055D" w:rsidRPr="00CD3BDC">
        <w:rPr>
          <w:rFonts w:ascii="Calibri" w:hAnsi="Calibri" w:cs="Arial"/>
          <w:sz w:val="22"/>
          <w:szCs w:val="22"/>
        </w:rPr>
        <w:t>.  K ceně bude připočítáno</w:t>
      </w:r>
      <w:r w:rsidR="00FF055D" w:rsidRPr="004C62B1">
        <w:rPr>
          <w:rFonts w:ascii="Calibri" w:hAnsi="Calibri" w:cs="Arial"/>
          <w:sz w:val="22"/>
          <w:szCs w:val="22"/>
        </w:rPr>
        <w:t xml:space="preserve"> DPH dle platných právních předpisů.</w:t>
      </w:r>
    </w:p>
    <w:p w14:paraId="13C02FF3" w14:textId="77777777" w:rsidR="00107AE7" w:rsidRPr="004C62B1" w:rsidRDefault="00107AE7" w:rsidP="00107AE7">
      <w:pPr>
        <w:ind w:left="426" w:hanging="426"/>
        <w:jc w:val="both"/>
        <w:rPr>
          <w:rFonts w:ascii="Calibri" w:hAnsi="Calibri" w:cs="Arial"/>
          <w:sz w:val="22"/>
          <w:szCs w:val="22"/>
        </w:rPr>
      </w:pPr>
    </w:p>
    <w:p w14:paraId="4EFC28CF" w14:textId="0F5FF9B2" w:rsidR="00107AE7" w:rsidRPr="004C62B1" w:rsidRDefault="00107AE7" w:rsidP="00107AE7">
      <w:pPr>
        <w:pStyle w:val="Odstavecseseznamem"/>
        <w:numPr>
          <w:ilvl w:val="0"/>
          <w:numId w:val="16"/>
        </w:numPr>
        <w:ind w:left="426" w:hanging="426"/>
        <w:jc w:val="both"/>
        <w:rPr>
          <w:rFonts w:ascii="Calibri" w:hAnsi="Calibri" w:cs="Arial"/>
          <w:sz w:val="22"/>
          <w:szCs w:val="22"/>
        </w:rPr>
      </w:pPr>
      <w:r w:rsidRPr="004C62B1">
        <w:rPr>
          <w:rFonts w:asciiTheme="minorHAnsi" w:hAnsiTheme="minorHAnsi" w:cs="Calibri"/>
          <w:sz w:val="22"/>
          <w:szCs w:val="22"/>
        </w:rPr>
        <w:t>Smluvní strany shodně prohlašují, že cen</w:t>
      </w:r>
      <w:r w:rsidR="007A1FAA" w:rsidRPr="004C62B1">
        <w:rPr>
          <w:rFonts w:asciiTheme="minorHAnsi" w:hAnsiTheme="minorHAnsi" w:cs="Calibri"/>
          <w:sz w:val="22"/>
          <w:szCs w:val="22"/>
        </w:rPr>
        <w:t>a</w:t>
      </w:r>
      <w:r w:rsidRPr="004C62B1">
        <w:rPr>
          <w:rFonts w:asciiTheme="minorHAnsi" w:hAnsiTheme="minorHAnsi" w:cs="Calibri"/>
          <w:sz w:val="22"/>
          <w:szCs w:val="22"/>
        </w:rPr>
        <w:t xml:space="preserve"> uveden</w:t>
      </w:r>
      <w:r w:rsidR="007A1FAA" w:rsidRPr="004C62B1">
        <w:rPr>
          <w:rFonts w:asciiTheme="minorHAnsi" w:hAnsiTheme="minorHAnsi" w:cs="Calibri"/>
          <w:sz w:val="22"/>
          <w:szCs w:val="22"/>
        </w:rPr>
        <w:t>á</w:t>
      </w:r>
      <w:r w:rsidRPr="004C62B1">
        <w:rPr>
          <w:rFonts w:asciiTheme="minorHAnsi" w:hAnsiTheme="minorHAnsi" w:cs="Calibri"/>
          <w:sz w:val="22"/>
          <w:szCs w:val="22"/>
        </w:rPr>
        <w:t xml:space="preserve"> v odst. 1. tohoto článku smlouvy j</w:t>
      </w:r>
      <w:r w:rsidR="007A1FAA" w:rsidRPr="004C62B1">
        <w:rPr>
          <w:rFonts w:asciiTheme="minorHAnsi" w:hAnsiTheme="minorHAnsi" w:cs="Calibri"/>
          <w:sz w:val="22"/>
          <w:szCs w:val="22"/>
        </w:rPr>
        <w:t>e</w:t>
      </w:r>
      <w:r w:rsidRPr="004C62B1">
        <w:rPr>
          <w:rFonts w:asciiTheme="minorHAnsi" w:hAnsiTheme="minorHAnsi" w:cs="Calibri"/>
          <w:sz w:val="22"/>
          <w:szCs w:val="22"/>
        </w:rPr>
        <w:t xml:space="preserve"> úpln</w:t>
      </w:r>
      <w:r w:rsidR="007A1FAA" w:rsidRPr="004C62B1">
        <w:rPr>
          <w:rFonts w:asciiTheme="minorHAnsi" w:hAnsiTheme="minorHAnsi" w:cs="Calibri"/>
          <w:sz w:val="22"/>
          <w:szCs w:val="22"/>
        </w:rPr>
        <w:t>á</w:t>
      </w:r>
      <w:r w:rsidRPr="004C62B1">
        <w:rPr>
          <w:rFonts w:asciiTheme="minorHAnsi" w:hAnsiTheme="minorHAnsi" w:cs="Calibri"/>
          <w:sz w:val="22"/>
          <w:szCs w:val="22"/>
        </w:rPr>
        <w:t xml:space="preserve"> a</w:t>
      </w:r>
      <w:r w:rsidR="00771476" w:rsidRPr="004C62B1">
        <w:rPr>
          <w:rFonts w:asciiTheme="minorHAnsi" w:hAnsiTheme="minorHAnsi" w:cs="Calibri"/>
          <w:sz w:val="22"/>
          <w:szCs w:val="22"/>
        </w:rPr>
        <w:t> </w:t>
      </w:r>
      <w:r w:rsidRPr="004C62B1">
        <w:rPr>
          <w:rFonts w:asciiTheme="minorHAnsi" w:hAnsiTheme="minorHAnsi" w:cs="Calibri"/>
          <w:sz w:val="22"/>
          <w:szCs w:val="22"/>
        </w:rPr>
        <w:t>nejvýše přípustn</w:t>
      </w:r>
      <w:r w:rsidR="007A1FAA" w:rsidRPr="004C62B1">
        <w:rPr>
          <w:rFonts w:asciiTheme="minorHAnsi" w:hAnsiTheme="minorHAnsi" w:cs="Calibri"/>
          <w:sz w:val="22"/>
          <w:szCs w:val="22"/>
        </w:rPr>
        <w:t>á</w:t>
      </w:r>
      <w:r w:rsidRPr="004C62B1">
        <w:rPr>
          <w:rFonts w:asciiTheme="minorHAnsi" w:hAnsiTheme="minorHAnsi" w:cs="Calibri"/>
          <w:sz w:val="22"/>
          <w:szCs w:val="22"/>
        </w:rPr>
        <w:t>, platn</w:t>
      </w:r>
      <w:r w:rsidR="007A1FAA" w:rsidRPr="004C62B1">
        <w:rPr>
          <w:rFonts w:asciiTheme="minorHAnsi" w:hAnsiTheme="minorHAnsi" w:cs="Calibri"/>
          <w:sz w:val="22"/>
          <w:szCs w:val="22"/>
        </w:rPr>
        <w:t>á</w:t>
      </w:r>
      <w:r w:rsidRPr="004C62B1">
        <w:rPr>
          <w:rFonts w:asciiTheme="minorHAnsi" w:hAnsiTheme="minorHAnsi" w:cs="Calibri"/>
          <w:sz w:val="22"/>
          <w:szCs w:val="22"/>
        </w:rPr>
        <w:t xml:space="preserve"> po celou dobu realizace sjednaných plnění. Veškeré možné změny ceny v návaznosti na možné změny nebo doplňky rozsahu předmětu smlouvy musí být před jejich realizací potvrzeny formou písemného dodatku obou smluvních stran. Úhradu veškerých nákladů za plnění, které by</w:t>
      </w:r>
      <w:r w:rsidR="0016026B">
        <w:rPr>
          <w:rFonts w:asciiTheme="minorHAnsi" w:hAnsiTheme="minorHAnsi" w:cs="Calibri"/>
          <w:sz w:val="22"/>
          <w:szCs w:val="22"/>
        </w:rPr>
        <w:t xml:space="preserve"> město pro</w:t>
      </w:r>
      <w:r w:rsidRPr="004C62B1">
        <w:rPr>
          <w:rFonts w:asciiTheme="minorHAnsi" w:hAnsiTheme="minorHAnsi" w:cs="Calibri"/>
          <w:sz w:val="22"/>
          <w:szCs w:val="22"/>
        </w:rPr>
        <w:t>vedl</w:t>
      </w:r>
      <w:r w:rsidR="0016026B">
        <w:rPr>
          <w:rFonts w:asciiTheme="minorHAnsi" w:hAnsiTheme="minorHAnsi" w:cs="Calibri"/>
          <w:sz w:val="22"/>
          <w:szCs w:val="22"/>
        </w:rPr>
        <w:t>o</w:t>
      </w:r>
      <w:r w:rsidRPr="004C62B1">
        <w:rPr>
          <w:rFonts w:asciiTheme="minorHAnsi" w:hAnsiTheme="minorHAnsi" w:cs="Calibri"/>
          <w:sz w:val="22"/>
          <w:szCs w:val="22"/>
        </w:rPr>
        <w:t xml:space="preserve"> nad rámec sjednaného rozsahu vymezeného touto smlouvou či případným dodatkem k této smlouvě, není </w:t>
      </w:r>
      <w:r w:rsidR="0016026B">
        <w:rPr>
          <w:rFonts w:asciiTheme="minorHAnsi" w:hAnsiTheme="minorHAnsi" w:cs="Calibri"/>
          <w:sz w:val="22"/>
          <w:szCs w:val="22"/>
        </w:rPr>
        <w:t>Společnost</w:t>
      </w:r>
      <w:r w:rsidRPr="004C62B1">
        <w:rPr>
          <w:rFonts w:asciiTheme="minorHAnsi" w:hAnsiTheme="minorHAnsi" w:cs="Calibri"/>
          <w:sz w:val="22"/>
          <w:szCs w:val="22"/>
        </w:rPr>
        <w:t xml:space="preserve"> povinna </w:t>
      </w:r>
      <w:r w:rsidR="0016026B">
        <w:rPr>
          <w:rFonts w:asciiTheme="minorHAnsi" w:hAnsiTheme="minorHAnsi" w:cs="Calibri"/>
          <w:sz w:val="22"/>
          <w:szCs w:val="22"/>
        </w:rPr>
        <w:t>městu</w:t>
      </w:r>
      <w:r w:rsidRPr="004C62B1">
        <w:rPr>
          <w:rFonts w:asciiTheme="minorHAnsi" w:hAnsiTheme="minorHAnsi" w:cs="Calibri"/>
          <w:sz w:val="22"/>
          <w:szCs w:val="22"/>
        </w:rPr>
        <w:t xml:space="preserve"> poskytnout. </w:t>
      </w:r>
    </w:p>
    <w:p w14:paraId="3AB67B7F" w14:textId="77777777" w:rsidR="00107AE7" w:rsidRPr="004C62B1" w:rsidRDefault="00107AE7" w:rsidP="00107AE7">
      <w:pPr>
        <w:ind w:left="426" w:hanging="426"/>
        <w:jc w:val="both"/>
        <w:rPr>
          <w:rFonts w:ascii="Calibri" w:hAnsi="Calibri" w:cs="Arial"/>
          <w:sz w:val="22"/>
          <w:szCs w:val="22"/>
        </w:rPr>
      </w:pPr>
    </w:p>
    <w:p w14:paraId="05AC7901" w14:textId="3376DCF8" w:rsidR="00E969A2" w:rsidRPr="004C62B1" w:rsidRDefault="00107AE7" w:rsidP="00E969A2">
      <w:pPr>
        <w:pStyle w:val="Odstavecseseznamem"/>
        <w:numPr>
          <w:ilvl w:val="0"/>
          <w:numId w:val="16"/>
        </w:numPr>
        <w:ind w:left="426" w:hanging="426"/>
        <w:jc w:val="both"/>
        <w:rPr>
          <w:rFonts w:ascii="Calibri" w:hAnsi="Calibri" w:cs="Arial"/>
          <w:sz w:val="22"/>
          <w:szCs w:val="22"/>
        </w:rPr>
      </w:pPr>
      <w:r w:rsidRPr="004C62B1">
        <w:rPr>
          <w:rFonts w:ascii="Calibri" w:hAnsi="Calibri" w:cs="Arial"/>
          <w:sz w:val="22"/>
          <w:szCs w:val="22"/>
        </w:rPr>
        <w:t xml:space="preserve">Úhrada ceny bude provedena na základě daňové dokladu (faktury) </w:t>
      </w:r>
      <w:r w:rsidRPr="004C62B1">
        <w:rPr>
          <w:rFonts w:asciiTheme="minorHAnsi" w:hAnsiTheme="minorHAnsi" w:cs="Arial"/>
          <w:sz w:val="22"/>
          <w:szCs w:val="22"/>
        </w:rPr>
        <w:t>s náležitostmi odpovídajícími této smlouvě a právním předpisům.</w:t>
      </w:r>
      <w:r w:rsidRPr="004C62B1">
        <w:rPr>
          <w:rFonts w:ascii="Calibri" w:hAnsi="Calibri" w:cs="Arial"/>
          <w:sz w:val="22"/>
          <w:szCs w:val="22"/>
        </w:rPr>
        <w:t xml:space="preserve"> Faktura bude </w:t>
      </w:r>
      <w:r w:rsidR="0016026B">
        <w:rPr>
          <w:rFonts w:ascii="Calibri" w:hAnsi="Calibri" w:cs="Arial"/>
          <w:sz w:val="22"/>
          <w:szCs w:val="22"/>
        </w:rPr>
        <w:t>městem</w:t>
      </w:r>
      <w:r w:rsidRPr="004C62B1">
        <w:rPr>
          <w:rFonts w:ascii="Calibri" w:hAnsi="Calibri" w:cs="Arial"/>
          <w:sz w:val="22"/>
          <w:szCs w:val="22"/>
        </w:rPr>
        <w:t xml:space="preserve"> vystavena a prokazatelně </w:t>
      </w:r>
      <w:r w:rsidR="0016026B">
        <w:rPr>
          <w:rFonts w:ascii="Calibri" w:hAnsi="Calibri" w:cs="Arial"/>
          <w:sz w:val="22"/>
          <w:szCs w:val="22"/>
        </w:rPr>
        <w:t>Společnosti</w:t>
      </w:r>
      <w:r w:rsidRPr="004C62B1">
        <w:rPr>
          <w:rFonts w:ascii="Calibri" w:hAnsi="Calibri" w:cs="Arial"/>
          <w:sz w:val="22"/>
          <w:szCs w:val="22"/>
        </w:rPr>
        <w:t xml:space="preserve"> doručena do 30 dnů od uzavření této smlouvy.</w:t>
      </w:r>
      <w:r w:rsidR="00147403">
        <w:rPr>
          <w:rFonts w:ascii="Calibri" w:hAnsi="Calibri" w:cs="Arial"/>
          <w:sz w:val="22"/>
          <w:szCs w:val="22"/>
        </w:rPr>
        <w:t xml:space="preserve"> </w:t>
      </w:r>
      <w:r w:rsidRPr="004C62B1">
        <w:rPr>
          <w:rFonts w:ascii="Calibri" w:hAnsi="Calibri" w:cs="Arial"/>
          <w:sz w:val="22"/>
          <w:szCs w:val="22"/>
        </w:rPr>
        <w:t xml:space="preserve">Lhůta splatnosti daňového dokladu bude činit 14 dnů od data jeho prokazatelného doručení </w:t>
      </w:r>
      <w:r w:rsidR="0016026B">
        <w:rPr>
          <w:rFonts w:ascii="Calibri" w:hAnsi="Calibri" w:cs="Arial"/>
          <w:sz w:val="22"/>
          <w:szCs w:val="22"/>
        </w:rPr>
        <w:t>Společnosti</w:t>
      </w:r>
      <w:r w:rsidRPr="004C62B1">
        <w:rPr>
          <w:rFonts w:ascii="Calibri" w:hAnsi="Calibri" w:cs="Arial"/>
          <w:sz w:val="22"/>
          <w:szCs w:val="22"/>
        </w:rPr>
        <w:t>.</w:t>
      </w:r>
    </w:p>
    <w:p w14:paraId="44AAC1E0" w14:textId="77777777" w:rsidR="00E969A2" w:rsidRPr="004C62B1" w:rsidRDefault="00E969A2" w:rsidP="00E969A2">
      <w:pPr>
        <w:pStyle w:val="Odstavecseseznamem"/>
        <w:ind w:left="426"/>
        <w:jc w:val="both"/>
        <w:rPr>
          <w:rFonts w:ascii="Calibri" w:hAnsi="Calibri" w:cs="Arial"/>
          <w:sz w:val="22"/>
          <w:szCs w:val="22"/>
        </w:rPr>
      </w:pPr>
    </w:p>
    <w:p w14:paraId="65DC9626" w14:textId="183E60EB" w:rsidR="00CC31EF" w:rsidRPr="00102D09" w:rsidRDefault="00CC31EF" w:rsidP="00CC31EF">
      <w:pPr>
        <w:pStyle w:val="Odstavecseseznamem"/>
        <w:numPr>
          <w:ilvl w:val="0"/>
          <w:numId w:val="16"/>
        </w:numPr>
        <w:ind w:left="426" w:hanging="426"/>
        <w:jc w:val="both"/>
        <w:rPr>
          <w:rFonts w:ascii="Calibri" w:hAnsi="Calibri" w:cs="Arial"/>
          <w:sz w:val="22"/>
          <w:szCs w:val="22"/>
        </w:rPr>
      </w:pPr>
      <w:r w:rsidRPr="00102D09">
        <w:rPr>
          <w:rFonts w:asciiTheme="minorHAnsi" w:hAnsiTheme="minorHAnsi"/>
          <w:sz w:val="22"/>
          <w:szCs w:val="22"/>
        </w:rPr>
        <w:t xml:space="preserve">Smluvní strany se dohodly, že jsou oprávněny vzájemně započíst své případné splatné pohledávky vůči druhé smluvní straně vzniklé v souvislosti s poskytováním plnění v rámci slavností (plnění poskytované dle této </w:t>
      </w:r>
      <w:r w:rsidR="0016026B">
        <w:rPr>
          <w:rFonts w:asciiTheme="minorHAnsi" w:hAnsiTheme="minorHAnsi"/>
          <w:sz w:val="22"/>
          <w:szCs w:val="22"/>
        </w:rPr>
        <w:t>S</w:t>
      </w:r>
      <w:r w:rsidRPr="00102D09">
        <w:rPr>
          <w:rFonts w:asciiTheme="minorHAnsi" w:hAnsiTheme="minorHAnsi"/>
          <w:sz w:val="22"/>
          <w:szCs w:val="22"/>
        </w:rPr>
        <w:t>mlouvy</w:t>
      </w:r>
      <w:r w:rsidR="0016026B">
        <w:rPr>
          <w:rFonts w:asciiTheme="minorHAnsi" w:hAnsiTheme="minorHAnsi"/>
          <w:sz w:val="22"/>
          <w:szCs w:val="22"/>
        </w:rPr>
        <w:t xml:space="preserve"> o reklamě a dle Smlouvy o poskytnutí služeb</w:t>
      </w:r>
      <w:r w:rsidRPr="00102D09">
        <w:rPr>
          <w:rFonts w:asciiTheme="minorHAnsi" w:hAnsiTheme="minorHAnsi"/>
          <w:sz w:val="22"/>
          <w:szCs w:val="22"/>
        </w:rPr>
        <w:t xml:space="preserve">), a to v rozsahu, v jakém se tyto pohledávky kryjí. Smluvní strana v takovém případě na daňovém dokladu zřetelně vyznačí poznámku </w:t>
      </w:r>
      <w:r w:rsidRPr="00102D09">
        <w:rPr>
          <w:rFonts w:asciiTheme="minorHAnsi" w:hAnsiTheme="minorHAnsi"/>
          <w:b/>
          <w:sz w:val="22"/>
          <w:szCs w:val="22"/>
        </w:rPr>
        <w:t xml:space="preserve">„vzájemný zápočet – neproplácet“. </w:t>
      </w:r>
      <w:r w:rsidRPr="00102D09">
        <w:rPr>
          <w:rFonts w:asciiTheme="minorHAnsi" w:hAnsiTheme="minorHAnsi"/>
          <w:sz w:val="22"/>
          <w:szCs w:val="22"/>
        </w:rPr>
        <w:t xml:space="preserve">V případě, že </w:t>
      </w:r>
      <w:r w:rsidRPr="00102D09">
        <w:rPr>
          <w:rFonts w:ascii="Calibri" w:hAnsi="Calibri" w:cs="Arial"/>
          <w:sz w:val="22"/>
          <w:szCs w:val="22"/>
        </w:rPr>
        <w:t xml:space="preserve">po provedeném zápočtu zanikne pohledávka smluvní strany, která vystavuje daňový doklad, za druhou smluvní stranou, pouze zčásti, vyznačí tato smluvní strana na daňovém dokladu poznámku o tom, </w:t>
      </w:r>
      <w:r w:rsidRPr="00102D09">
        <w:rPr>
          <w:rFonts w:ascii="Calibri" w:hAnsi="Calibri" w:cs="Arial"/>
          <w:b/>
          <w:sz w:val="22"/>
          <w:szCs w:val="22"/>
        </w:rPr>
        <w:t>v jaké výši se provádí zápočet a kolik zbývá uhradit</w:t>
      </w:r>
      <w:r w:rsidRPr="00102D09">
        <w:rPr>
          <w:rFonts w:ascii="Calibri" w:hAnsi="Calibri" w:cs="Arial"/>
          <w:sz w:val="22"/>
          <w:szCs w:val="22"/>
        </w:rPr>
        <w:t>.</w:t>
      </w:r>
    </w:p>
    <w:p w14:paraId="5A791F99" w14:textId="77777777" w:rsidR="00CC31EF" w:rsidRPr="00102D09" w:rsidRDefault="00CC31EF" w:rsidP="00CC31EF">
      <w:pPr>
        <w:jc w:val="both"/>
        <w:rPr>
          <w:rFonts w:ascii="Calibri" w:hAnsi="Calibri" w:cs="Arial"/>
          <w:strike/>
          <w:sz w:val="22"/>
          <w:szCs w:val="22"/>
        </w:rPr>
      </w:pPr>
    </w:p>
    <w:p w14:paraId="73BE0AB8" w14:textId="77777777" w:rsidR="00107AE7" w:rsidRPr="004C62B1" w:rsidRDefault="00107AE7" w:rsidP="00107AE7">
      <w:pPr>
        <w:pStyle w:val="Standardnte"/>
        <w:numPr>
          <w:ilvl w:val="0"/>
          <w:numId w:val="16"/>
        </w:numPr>
        <w:ind w:left="426" w:hanging="426"/>
        <w:jc w:val="both"/>
        <w:rPr>
          <w:rFonts w:ascii="Calibri" w:hAnsi="Calibri"/>
          <w:color w:val="auto"/>
          <w:sz w:val="22"/>
          <w:szCs w:val="22"/>
        </w:rPr>
      </w:pPr>
      <w:r w:rsidRPr="004C62B1">
        <w:rPr>
          <w:rFonts w:ascii="Calibri" w:hAnsi="Calibri" w:cs="Arial"/>
          <w:color w:val="auto"/>
          <w:sz w:val="22"/>
          <w:szCs w:val="22"/>
        </w:rPr>
        <w:t xml:space="preserve">Pokud z jakýchkoliv důvodů nebude </w:t>
      </w:r>
      <w:r w:rsidR="00637F9A" w:rsidRPr="004C62B1">
        <w:rPr>
          <w:rFonts w:ascii="Calibri" w:hAnsi="Calibri" w:cs="Arial"/>
          <w:color w:val="auto"/>
          <w:sz w:val="22"/>
          <w:szCs w:val="22"/>
        </w:rPr>
        <w:t>ze strany města</w:t>
      </w:r>
      <w:r w:rsidRPr="004C62B1">
        <w:rPr>
          <w:rFonts w:ascii="Calibri" w:hAnsi="Calibri" w:cs="Arial"/>
          <w:color w:val="auto"/>
          <w:sz w:val="22"/>
          <w:szCs w:val="22"/>
        </w:rPr>
        <w:t xml:space="preserve"> plnění realizováno vůbec nebo bude realizováno pouze zčásti,</w:t>
      </w:r>
      <w:r w:rsidR="00147403">
        <w:rPr>
          <w:rFonts w:ascii="Calibri" w:hAnsi="Calibri" w:cs="Arial"/>
          <w:color w:val="auto"/>
          <w:sz w:val="22"/>
          <w:szCs w:val="22"/>
        </w:rPr>
        <w:t xml:space="preserve"> </w:t>
      </w:r>
      <w:r w:rsidR="00637F9A" w:rsidRPr="004C62B1">
        <w:rPr>
          <w:rFonts w:ascii="Calibri" w:hAnsi="Calibri" w:cs="Arial"/>
          <w:color w:val="auto"/>
          <w:sz w:val="22"/>
          <w:szCs w:val="22"/>
        </w:rPr>
        <w:t>je město povinno</w:t>
      </w:r>
      <w:r w:rsidR="00167E8B" w:rsidRPr="004C62B1">
        <w:rPr>
          <w:rFonts w:ascii="Calibri" w:hAnsi="Calibri" w:cs="Arial"/>
          <w:color w:val="auto"/>
          <w:sz w:val="22"/>
          <w:szCs w:val="22"/>
        </w:rPr>
        <w:t xml:space="preserve"> vzniklý rozdíl v ceně obdrženého plnění vypořádat, a</w:t>
      </w:r>
      <w:r w:rsidR="00771476" w:rsidRPr="004C62B1">
        <w:rPr>
          <w:rFonts w:ascii="Calibri" w:hAnsi="Calibri" w:cs="Arial"/>
          <w:color w:val="auto"/>
          <w:sz w:val="22"/>
          <w:szCs w:val="22"/>
        </w:rPr>
        <w:t> </w:t>
      </w:r>
      <w:r w:rsidR="00167E8B" w:rsidRPr="004C62B1">
        <w:rPr>
          <w:rFonts w:ascii="Calibri" w:hAnsi="Calibri" w:cs="Arial"/>
          <w:color w:val="auto"/>
          <w:sz w:val="22"/>
          <w:szCs w:val="22"/>
        </w:rPr>
        <w:t xml:space="preserve">to nejpozději do </w:t>
      </w:r>
      <w:r w:rsidRPr="004C62B1">
        <w:rPr>
          <w:rFonts w:ascii="Calibri" w:hAnsi="Calibri"/>
          <w:color w:val="auto"/>
          <w:sz w:val="22"/>
          <w:szCs w:val="22"/>
        </w:rPr>
        <w:t>30 dnů od skončení s</w:t>
      </w:r>
      <w:r w:rsidR="00167E8B" w:rsidRPr="004C62B1">
        <w:rPr>
          <w:rFonts w:ascii="Calibri" w:hAnsi="Calibri"/>
          <w:color w:val="auto"/>
          <w:sz w:val="22"/>
          <w:szCs w:val="22"/>
        </w:rPr>
        <w:t>lavností</w:t>
      </w:r>
      <w:r w:rsidRPr="004C62B1">
        <w:rPr>
          <w:rFonts w:ascii="Calibri" w:hAnsi="Calibri"/>
          <w:color w:val="auto"/>
          <w:sz w:val="22"/>
          <w:szCs w:val="22"/>
        </w:rPr>
        <w:t xml:space="preserve">. </w:t>
      </w:r>
    </w:p>
    <w:p w14:paraId="5CAE2263" w14:textId="77777777" w:rsidR="001B4299" w:rsidRPr="004C62B1" w:rsidRDefault="001B4299" w:rsidP="001B4299">
      <w:pPr>
        <w:ind w:left="360"/>
        <w:jc w:val="both"/>
        <w:rPr>
          <w:rFonts w:asciiTheme="minorHAnsi" w:hAnsiTheme="minorHAnsi"/>
          <w:sz w:val="22"/>
          <w:szCs w:val="22"/>
        </w:rPr>
      </w:pPr>
    </w:p>
    <w:p w14:paraId="1F6A1F63"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 xml:space="preserve">VII. </w:t>
      </w:r>
    </w:p>
    <w:p w14:paraId="4542D043"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 xml:space="preserve">Ostatní ujednání </w:t>
      </w:r>
    </w:p>
    <w:p w14:paraId="2F3C7621" w14:textId="77777777" w:rsidR="001B4299" w:rsidRPr="004C62B1" w:rsidRDefault="001B4299" w:rsidP="001B4299">
      <w:pPr>
        <w:ind w:left="360"/>
        <w:jc w:val="both"/>
        <w:rPr>
          <w:rFonts w:asciiTheme="minorHAnsi" w:hAnsiTheme="minorHAnsi"/>
          <w:sz w:val="22"/>
          <w:szCs w:val="22"/>
        </w:rPr>
      </w:pPr>
    </w:p>
    <w:p w14:paraId="3D8C9705" w14:textId="1B75A04D" w:rsidR="001B4299" w:rsidRPr="004C62B1" w:rsidRDefault="001B4299" w:rsidP="001B4299">
      <w:pPr>
        <w:pStyle w:val="Odstavecseseznamem"/>
        <w:numPr>
          <w:ilvl w:val="0"/>
          <w:numId w:val="6"/>
        </w:numPr>
        <w:ind w:left="426" w:hanging="426"/>
        <w:jc w:val="both"/>
        <w:rPr>
          <w:rFonts w:asciiTheme="minorHAnsi" w:hAnsiTheme="minorHAnsi"/>
          <w:sz w:val="22"/>
          <w:szCs w:val="22"/>
        </w:rPr>
      </w:pPr>
      <w:r w:rsidRPr="004C62B1">
        <w:rPr>
          <w:rFonts w:asciiTheme="minorHAnsi" w:hAnsiTheme="minorHAnsi"/>
          <w:sz w:val="22"/>
          <w:szCs w:val="22"/>
        </w:rPr>
        <w:t xml:space="preserve">V případě závažného porušení povinností vyplývajících z této smlouvy </w:t>
      </w:r>
      <w:r w:rsidR="00947E45" w:rsidRPr="004C62B1">
        <w:rPr>
          <w:rFonts w:asciiTheme="minorHAnsi" w:hAnsiTheme="minorHAnsi"/>
          <w:sz w:val="22"/>
          <w:szCs w:val="22"/>
        </w:rPr>
        <w:t xml:space="preserve">a v případě, že se slavnosti z jakéhokoliv důvodu neuskuteční, </w:t>
      </w:r>
      <w:r w:rsidRPr="004C62B1">
        <w:rPr>
          <w:rFonts w:asciiTheme="minorHAnsi" w:hAnsiTheme="minorHAnsi"/>
          <w:sz w:val="22"/>
          <w:szCs w:val="22"/>
        </w:rPr>
        <w:t>je každá ze smluvních stran oprávněna od smlouvy odstoupit</w:t>
      </w:r>
      <w:r w:rsidR="00947E45" w:rsidRPr="004C62B1">
        <w:rPr>
          <w:rFonts w:asciiTheme="minorHAnsi" w:hAnsiTheme="minorHAnsi"/>
          <w:sz w:val="22"/>
          <w:szCs w:val="22"/>
        </w:rPr>
        <w:t>, a to i zčásti (ohledně dosud neuskutečněného plnění)</w:t>
      </w:r>
      <w:r w:rsidRPr="004C62B1">
        <w:rPr>
          <w:rFonts w:asciiTheme="minorHAnsi" w:hAnsiTheme="minorHAnsi"/>
          <w:sz w:val="22"/>
          <w:szCs w:val="22"/>
        </w:rPr>
        <w:t xml:space="preserve">. </w:t>
      </w:r>
      <w:r w:rsidR="00DF4CE1">
        <w:rPr>
          <w:rFonts w:asciiTheme="minorHAnsi" w:hAnsiTheme="minorHAnsi"/>
          <w:sz w:val="22"/>
          <w:szCs w:val="22"/>
        </w:rPr>
        <w:t xml:space="preserve">Ustanovení odst. 5 tohoto článku smlouvy tím není dotčeno. </w:t>
      </w:r>
    </w:p>
    <w:p w14:paraId="558A7C26" w14:textId="77777777" w:rsidR="001B4299" w:rsidRPr="004C62B1" w:rsidRDefault="001B4299" w:rsidP="001B4299">
      <w:pPr>
        <w:ind w:left="426" w:hanging="426"/>
        <w:jc w:val="both"/>
        <w:rPr>
          <w:rFonts w:asciiTheme="minorHAnsi" w:hAnsiTheme="minorHAnsi"/>
          <w:sz w:val="22"/>
          <w:szCs w:val="22"/>
        </w:rPr>
      </w:pPr>
    </w:p>
    <w:p w14:paraId="3CC995C5" w14:textId="77777777" w:rsidR="001B4299" w:rsidRPr="004C62B1" w:rsidRDefault="001B4299" w:rsidP="001B4299">
      <w:pPr>
        <w:pStyle w:val="Odstavecseseznamem"/>
        <w:numPr>
          <w:ilvl w:val="0"/>
          <w:numId w:val="6"/>
        </w:numPr>
        <w:ind w:left="426" w:hanging="426"/>
        <w:jc w:val="both"/>
        <w:rPr>
          <w:rFonts w:asciiTheme="minorHAnsi" w:hAnsiTheme="minorHAnsi"/>
          <w:sz w:val="22"/>
          <w:szCs w:val="22"/>
        </w:rPr>
      </w:pPr>
      <w:r w:rsidRPr="004C62B1">
        <w:rPr>
          <w:rFonts w:asciiTheme="minorHAnsi" w:hAnsiTheme="minorHAnsi"/>
          <w:sz w:val="22"/>
          <w:szCs w:val="22"/>
        </w:rPr>
        <w:t xml:space="preserve">Za závažné porušení povinností se považuje zejména prodlení smluvní </w:t>
      </w:r>
      <w:r w:rsidR="00637F9A" w:rsidRPr="004C62B1">
        <w:rPr>
          <w:rFonts w:asciiTheme="minorHAnsi" w:hAnsiTheme="minorHAnsi"/>
          <w:sz w:val="22"/>
          <w:szCs w:val="22"/>
        </w:rPr>
        <w:t>strany s plněním svých povinností</w:t>
      </w:r>
      <w:r w:rsidRPr="004C62B1">
        <w:rPr>
          <w:rFonts w:asciiTheme="minorHAnsi" w:hAnsiTheme="minorHAnsi"/>
          <w:sz w:val="22"/>
          <w:szCs w:val="22"/>
        </w:rPr>
        <w:t xml:space="preserve"> podle této smlouvy po dobu delší než </w:t>
      </w:r>
      <w:r w:rsidR="008014D9" w:rsidRPr="004C62B1">
        <w:rPr>
          <w:rFonts w:asciiTheme="minorHAnsi" w:hAnsiTheme="minorHAnsi"/>
          <w:sz w:val="22"/>
          <w:szCs w:val="22"/>
        </w:rPr>
        <w:t>2 kalendářní dny</w:t>
      </w:r>
      <w:r w:rsidRPr="004C62B1">
        <w:rPr>
          <w:rFonts w:asciiTheme="minorHAnsi" w:hAnsiTheme="minorHAnsi"/>
          <w:sz w:val="22"/>
          <w:szCs w:val="22"/>
        </w:rPr>
        <w:t xml:space="preserve">. </w:t>
      </w:r>
    </w:p>
    <w:p w14:paraId="1C8389D9" w14:textId="77777777" w:rsidR="001B4299" w:rsidRPr="004C62B1" w:rsidRDefault="001B4299" w:rsidP="001B4299">
      <w:pPr>
        <w:ind w:left="426" w:hanging="426"/>
        <w:jc w:val="both"/>
        <w:rPr>
          <w:rFonts w:asciiTheme="minorHAnsi" w:hAnsiTheme="minorHAnsi"/>
          <w:sz w:val="22"/>
          <w:szCs w:val="22"/>
        </w:rPr>
      </w:pPr>
    </w:p>
    <w:p w14:paraId="7D4C1728" w14:textId="77777777" w:rsidR="001B4299" w:rsidRPr="004C62B1" w:rsidRDefault="001B4299" w:rsidP="001B4299">
      <w:pPr>
        <w:pStyle w:val="Odstavecseseznamem"/>
        <w:numPr>
          <w:ilvl w:val="0"/>
          <w:numId w:val="6"/>
        </w:numPr>
        <w:tabs>
          <w:tab w:val="left" w:pos="2520"/>
        </w:tabs>
        <w:ind w:left="426" w:hanging="426"/>
        <w:jc w:val="both"/>
        <w:rPr>
          <w:rFonts w:asciiTheme="minorHAnsi" w:hAnsiTheme="minorHAnsi" w:cs="Calibri"/>
          <w:sz w:val="22"/>
          <w:szCs w:val="22"/>
        </w:rPr>
      </w:pPr>
      <w:r w:rsidRPr="004C62B1">
        <w:rPr>
          <w:rFonts w:asciiTheme="minorHAnsi" w:hAnsiTheme="minorHAnsi" w:cs="Calibri"/>
          <w:sz w:val="22"/>
          <w:szCs w:val="22"/>
        </w:rPr>
        <w:lastRenderedPageBreak/>
        <w:t xml:space="preserve">Odstoupení od této smlouvy musí být učiněno písemnou formou, musí být prokazatelně doručeno druhé smluvní straně a stává se účinným v okamžiku doručení druhé smluvní straně.  </w:t>
      </w:r>
    </w:p>
    <w:p w14:paraId="6B2144C0" w14:textId="77777777" w:rsidR="001B4299" w:rsidRPr="004C62B1" w:rsidRDefault="001B4299" w:rsidP="001B4299">
      <w:pPr>
        <w:tabs>
          <w:tab w:val="left" w:pos="2520"/>
        </w:tabs>
        <w:ind w:left="426" w:hanging="426"/>
        <w:jc w:val="both"/>
        <w:rPr>
          <w:rFonts w:asciiTheme="minorHAnsi" w:hAnsiTheme="minorHAnsi" w:cs="Calibri"/>
        </w:rPr>
      </w:pPr>
    </w:p>
    <w:p w14:paraId="76577740" w14:textId="3FE16EA3" w:rsidR="001B4299" w:rsidRDefault="001B4299" w:rsidP="001B4299">
      <w:pPr>
        <w:pStyle w:val="Odstavecseseznamem"/>
        <w:numPr>
          <w:ilvl w:val="0"/>
          <w:numId w:val="6"/>
        </w:numPr>
        <w:tabs>
          <w:tab w:val="left" w:pos="2520"/>
        </w:tabs>
        <w:ind w:left="426" w:hanging="426"/>
        <w:jc w:val="both"/>
        <w:rPr>
          <w:rFonts w:asciiTheme="minorHAnsi" w:hAnsiTheme="minorHAnsi" w:cs="Calibri"/>
          <w:sz w:val="22"/>
          <w:szCs w:val="22"/>
        </w:rPr>
      </w:pPr>
      <w:r w:rsidRPr="004C62B1">
        <w:rPr>
          <w:rFonts w:asciiTheme="minorHAnsi" w:hAnsiTheme="minorHAnsi" w:cs="Calibri"/>
          <w:sz w:val="22"/>
          <w:szCs w:val="22"/>
        </w:rPr>
        <w:t>Odstoupením od smlouvy</w:t>
      </w:r>
      <w:r w:rsidR="00DF4CE1">
        <w:rPr>
          <w:rFonts w:asciiTheme="minorHAnsi" w:hAnsiTheme="minorHAnsi" w:cs="Calibri"/>
          <w:sz w:val="22"/>
          <w:szCs w:val="22"/>
        </w:rPr>
        <w:t xml:space="preserve"> dle odst. 1 tohoto článku smlouvy</w:t>
      </w:r>
      <w:r w:rsidRPr="004C62B1">
        <w:rPr>
          <w:rFonts w:asciiTheme="minorHAnsi" w:hAnsiTheme="minorHAnsi" w:cs="Calibri"/>
          <w:sz w:val="22"/>
          <w:szCs w:val="22"/>
        </w:rPr>
        <w:t xml:space="preserve"> není dotčeno právo druhé smluvní strany na náhradu škody. </w:t>
      </w:r>
    </w:p>
    <w:p w14:paraId="0A0C50BF" w14:textId="77777777" w:rsidR="00DF4CE1" w:rsidRPr="007E6829" w:rsidRDefault="00DF4CE1" w:rsidP="007E6829">
      <w:pPr>
        <w:pStyle w:val="Odstavecseseznamem"/>
        <w:rPr>
          <w:rFonts w:asciiTheme="minorHAnsi" w:hAnsiTheme="minorHAnsi" w:cs="Calibri"/>
          <w:sz w:val="22"/>
          <w:szCs w:val="22"/>
        </w:rPr>
      </w:pPr>
    </w:p>
    <w:p w14:paraId="4258DB4E" w14:textId="796DEF18" w:rsidR="00DF4CE1" w:rsidRPr="007E6829" w:rsidRDefault="00DF4CE1" w:rsidP="007E6829">
      <w:pPr>
        <w:numPr>
          <w:ilvl w:val="0"/>
          <w:numId w:val="6"/>
        </w:numPr>
        <w:ind w:left="426" w:hanging="426"/>
        <w:jc w:val="both"/>
        <w:rPr>
          <w:rFonts w:ascii="Calibri" w:hAnsi="Calibri"/>
          <w:sz w:val="22"/>
          <w:szCs w:val="22"/>
        </w:rPr>
      </w:pPr>
      <w:r w:rsidRPr="007E6829">
        <w:rPr>
          <w:rFonts w:ascii="Calibri" w:hAnsi="Calibri"/>
          <w:sz w:val="22"/>
          <w:szCs w:val="22"/>
        </w:rPr>
        <w:t>Bude-li konání slavností</w:t>
      </w:r>
      <w:r w:rsidRPr="007E6829">
        <w:rPr>
          <w:rFonts w:ascii="Calibri" w:hAnsi="Calibri"/>
          <w:color w:val="FF0000"/>
          <w:sz w:val="22"/>
          <w:szCs w:val="22"/>
        </w:rPr>
        <w:t xml:space="preserve"> </w:t>
      </w:r>
      <w:r w:rsidRPr="007E6829">
        <w:rPr>
          <w:rFonts w:ascii="Calibri" w:hAnsi="Calibri"/>
          <w:sz w:val="22"/>
          <w:szCs w:val="22"/>
        </w:rPr>
        <w:t xml:space="preserve">znemožněno v důsledku </w:t>
      </w:r>
      <w:r w:rsidRPr="007E6829">
        <w:rPr>
          <w:rFonts w:ascii="Calibri" w:hAnsi="Calibri"/>
          <w:snapToGrid w:val="0"/>
          <w:sz w:val="22"/>
          <w:szCs w:val="22"/>
        </w:rPr>
        <w:t>událostí, které nastaly a které nemohly být odvráceny smluvními stranami nebo které nebylo možné předvídat a které nebyly způsobeny chybou nebo zanedbáním žádné ze smluvních stran (n</w:t>
      </w:r>
      <w:r w:rsidRPr="007E6829">
        <w:rPr>
          <w:rFonts w:ascii="Calibri" w:hAnsi="Calibri"/>
          <w:sz w:val="22"/>
          <w:szCs w:val="22"/>
        </w:rPr>
        <w:t xml:space="preserve">apř. epidemie, přírodní katastrofa), mají obě smluvní strany právo </w:t>
      </w:r>
      <w:r>
        <w:rPr>
          <w:rFonts w:ascii="Calibri" w:hAnsi="Calibri"/>
          <w:sz w:val="22"/>
          <w:szCs w:val="22"/>
        </w:rPr>
        <w:t xml:space="preserve">písemně </w:t>
      </w:r>
      <w:r w:rsidRPr="007E6829">
        <w:rPr>
          <w:rFonts w:ascii="Calibri" w:hAnsi="Calibri"/>
          <w:sz w:val="22"/>
          <w:szCs w:val="22"/>
        </w:rPr>
        <w:t xml:space="preserve">odstoupit od smlouvy bez nároku na náhradu škody. Stát se tak může až po předchozím průkazném vyrozumění. </w:t>
      </w:r>
    </w:p>
    <w:p w14:paraId="56D02445" w14:textId="77777777" w:rsidR="00DF4CE1" w:rsidRPr="004C62B1" w:rsidRDefault="00DF4CE1" w:rsidP="007E6829">
      <w:pPr>
        <w:pStyle w:val="Odstavecseseznamem"/>
        <w:tabs>
          <w:tab w:val="left" w:pos="2520"/>
        </w:tabs>
        <w:ind w:left="426" w:hanging="426"/>
        <w:jc w:val="both"/>
        <w:rPr>
          <w:rFonts w:asciiTheme="minorHAnsi" w:hAnsiTheme="minorHAnsi" w:cs="Calibri"/>
          <w:sz w:val="22"/>
          <w:szCs w:val="22"/>
        </w:rPr>
      </w:pPr>
    </w:p>
    <w:p w14:paraId="1486DC0C" w14:textId="77777777" w:rsidR="00E73A52" w:rsidRDefault="00E73A52" w:rsidP="007E6829">
      <w:pPr>
        <w:jc w:val="both"/>
        <w:rPr>
          <w:rFonts w:asciiTheme="minorHAnsi" w:hAnsiTheme="minorHAnsi"/>
          <w:sz w:val="22"/>
          <w:szCs w:val="22"/>
        </w:rPr>
      </w:pPr>
    </w:p>
    <w:p w14:paraId="14B46D56"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VIII.</w:t>
      </w:r>
    </w:p>
    <w:p w14:paraId="68D33FD3" w14:textId="77777777" w:rsidR="001B4299" w:rsidRPr="004C62B1" w:rsidRDefault="001B4299" w:rsidP="001B4299">
      <w:pPr>
        <w:jc w:val="center"/>
        <w:outlineLvl w:val="0"/>
        <w:rPr>
          <w:rFonts w:asciiTheme="minorHAnsi" w:hAnsiTheme="minorHAnsi"/>
          <w:b/>
        </w:rPr>
      </w:pPr>
      <w:r w:rsidRPr="004C62B1">
        <w:rPr>
          <w:rFonts w:asciiTheme="minorHAnsi" w:hAnsiTheme="minorHAnsi"/>
          <w:b/>
        </w:rPr>
        <w:t>Závěrečná ustanovení</w:t>
      </w:r>
    </w:p>
    <w:p w14:paraId="0B447BB7" w14:textId="77777777" w:rsidR="001B4299" w:rsidRPr="004C62B1" w:rsidRDefault="001B4299" w:rsidP="001B4299">
      <w:pPr>
        <w:jc w:val="both"/>
        <w:rPr>
          <w:rFonts w:asciiTheme="minorHAnsi" w:hAnsiTheme="minorHAnsi"/>
          <w:b/>
          <w:sz w:val="22"/>
          <w:szCs w:val="22"/>
        </w:rPr>
      </w:pPr>
    </w:p>
    <w:p w14:paraId="46CC0025" w14:textId="4EBB391A" w:rsidR="0016026B" w:rsidRPr="00210775" w:rsidRDefault="0016026B" w:rsidP="0016026B">
      <w:pPr>
        <w:pStyle w:val="Odstavecseseznamem"/>
        <w:numPr>
          <w:ilvl w:val="0"/>
          <w:numId w:val="1"/>
        </w:numPr>
        <w:autoSpaceDE w:val="0"/>
        <w:autoSpaceDN w:val="0"/>
        <w:ind w:left="426" w:hanging="426"/>
        <w:jc w:val="both"/>
        <w:rPr>
          <w:rFonts w:ascii="Calibri" w:hAnsi="Calibri" w:cs="Calibri"/>
          <w:sz w:val="22"/>
          <w:szCs w:val="22"/>
        </w:rPr>
      </w:pPr>
      <w:r w:rsidRPr="00210775">
        <w:rPr>
          <w:rFonts w:asciiTheme="minorHAnsi" w:hAnsiTheme="minorHAnsi"/>
          <w:sz w:val="22"/>
          <w:szCs w:val="22"/>
        </w:rPr>
        <w:t>Smlouva nabývá platnosti</w:t>
      </w:r>
      <w:r w:rsidRPr="00210775">
        <w:rPr>
          <w:rFonts w:ascii="Calibri" w:hAnsi="Calibri" w:cs="Calibri"/>
          <w:sz w:val="22"/>
          <w:szCs w:val="22"/>
        </w:rPr>
        <w:t xml:space="preserve"> dnem jejího podpisu oběma smluvními stranami a účinnosti dnem jejího uveřejnění v registru smluv vedeném </w:t>
      </w:r>
      <w:r w:rsidR="00514122" w:rsidRPr="00514122">
        <w:rPr>
          <w:rFonts w:ascii="Calibri" w:hAnsi="Calibri" w:cs="Calibri"/>
          <w:sz w:val="22"/>
          <w:szCs w:val="22"/>
        </w:rPr>
        <w:t>Digitální a informační agentur</w:t>
      </w:r>
      <w:r w:rsidR="00514122">
        <w:rPr>
          <w:rFonts w:ascii="Calibri" w:hAnsi="Calibri" w:cs="Calibri"/>
          <w:sz w:val="22"/>
          <w:szCs w:val="22"/>
        </w:rPr>
        <w:t>ou</w:t>
      </w:r>
      <w:r w:rsidRPr="00210775">
        <w:rPr>
          <w:rFonts w:ascii="Calibri" w:hAnsi="Calibri" w:cs="Calibri"/>
          <w:sz w:val="22"/>
          <w:szCs w:val="22"/>
        </w:rPr>
        <w:t xml:space="preserve"> v souladu se zákonem č. 340/2015 Sb., o zvláštních podmínkách účinnosti některých smluv, uveřejňování těchto smluv a o registru smluv</w:t>
      </w:r>
      <w:r w:rsidR="0092466A">
        <w:rPr>
          <w:rFonts w:ascii="Calibri" w:hAnsi="Calibri" w:cs="Calibri"/>
          <w:sz w:val="22"/>
          <w:szCs w:val="22"/>
        </w:rPr>
        <w:t xml:space="preserve"> </w:t>
      </w:r>
      <w:r w:rsidR="0092466A" w:rsidRPr="0092466A">
        <w:rPr>
          <w:rFonts w:ascii="Calibri" w:hAnsi="Calibri" w:cs="Calibri"/>
          <w:sz w:val="22"/>
          <w:szCs w:val="22"/>
        </w:rPr>
        <w:t>(zákon o registru smluv)</w:t>
      </w:r>
      <w:r w:rsidRPr="00210775">
        <w:rPr>
          <w:rFonts w:ascii="Calibri" w:hAnsi="Calibri" w:cs="Calibri"/>
          <w:sz w:val="22"/>
          <w:szCs w:val="22"/>
        </w:rPr>
        <w:t xml:space="preserve">, v platném znění. </w:t>
      </w:r>
    </w:p>
    <w:p w14:paraId="1B2E72C5" w14:textId="77777777" w:rsidR="0016026B" w:rsidRPr="00210775" w:rsidRDefault="0016026B" w:rsidP="0016026B">
      <w:pPr>
        <w:pStyle w:val="Odstavecseseznamem"/>
        <w:autoSpaceDE w:val="0"/>
        <w:autoSpaceDN w:val="0"/>
        <w:ind w:left="426"/>
        <w:jc w:val="both"/>
        <w:rPr>
          <w:rFonts w:ascii="Calibri" w:hAnsi="Calibri" w:cs="Calibri"/>
          <w:sz w:val="22"/>
          <w:szCs w:val="22"/>
        </w:rPr>
      </w:pPr>
    </w:p>
    <w:p w14:paraId="52EE077B" w14:textId="7EC6D8BD" w:rsidR="00DF4CE1" w:rsidRPr="00CD3BDC" w:rsidRDefault="0016026B" w:rsidP="00DF4CE1">
      <w:pPr>
        <w:pStyle w:val="Odstavecseseznamem"/>
        <w:numPr>
          <w:ilvl w:val="0"/>
          <w:numId w:val="1"/>
        </w:numPr>
        <w:autoSpaceDE w:val="0"/>
        <w:autoSpaceDN w:val="0"/>
        <w:ind w:left="426" w:hanging="426"/>
        <w:jc w:val="both"/>
        <w:rPr>
          <w:rFonts w:asciiTheme="minorHAnsi" w:hAnsiTheme="minorHAnsi" w:cstheme="minorHAnsi"/>
          <w:sz w:val="22"/>
          <w:szCs w:val="22"/>
        </w:rPr>
      </w:pPr>
      <w:r w:rsidRPr="00DF4CE1">
        <w:rPr>
          <w:rFonts w:ascii="Calibri" w:hAnsi="Calibri" w:cs="Calibri"/>
          <w:sz w:val="22"/>
          <w:szCs w:val="22"/>
        </w:rPr>
        <w:t xml:space="preserve">Smluvní strany se dohodly, že město Pardubice bezodkladně po uzavření této smlouvy odešle smlouvu k řádnému uveřejnění do registru smluv vedeného </w:t>
      </w:r>
      <w:r w:rsidR="00514122" w:rsidRPr="00514122">
        <w:rPr>
          <w:rFonts w:ascii="Calibri" w:hAnsi="Calibri" w:cs="Calibri"/>
          <w:sz w:val="22"/>
          <w:szCs w:val="22"/>
        </w:rPr>
        <w:t>Digitální a informační agentur</w:t>
      </w:r>
      <w:r w:rsidR="00514122">
        <w:rPr>
          <w:rFonts w:ascii="Calibri" w:hAnsi="Calibri" w:cs="Calibri"/>
          <w:sz w:val="22"/>
          <w:szCs w:val="22"/>
        </w:rPr>
        <w:t>ou</w:t>
      </w:r>
      <w:r w:rsidRPr="00DF4CE1">
        <w:rPr>
          <w:rFonts w:ascii="Calibri" w:hAnsi="Calibri" w:cs="Calibri"/>
          <w:sz w:val="22"/>
          <w:szCs w:val="22"/>
        </w:rPr>
        <w:t xml:space="preserve">. O uveřejnění smlouvy město Pardubice bezodkladně informuje Společnost, nebyl-li kontaktní údaj této smluvní strany uveden přímo do registru smluv jako kontakt pro notifikaci uveřejnění. </w:t>
      </w:r>
    </w:p>
    <w:p w14:paraId="41624A97" w14:textId="77777777" w:rsidR="0092466A" w:rsidRPr="00CD3BDC" w:rsidRDefault="0092466A" w:rsidP="00CD3BDC">
      <w:pPr>
        <w:pStyle w:val="Odstavecseseznamem"/>
        <w:rPr>
          <w:rFonts w:asciiTheme="minorHAnsi" w:hAnsiTheme="minorHAnsi" w:cstheme="minorHAnsi"/>
          <w:sz w:val="22"/>
          <w:szCs w:val="22"/>
        </w:rPr>
      </w:pPr>
    </w:p>
    <w:p w14:paraId="7BD8A5EC" w14:textId="77777777" w:rsidR="0092466A" w:rsidRPr="00CD3BDC" w:rsidRDefault="0092466A" w:rsidP="00CD3BDC">
      <w:pPr>
        <w:autoSpaceDE w:val="0"/>
        <w:autoSpaceDN w:val="0"/>
        <w:jc w:val="both"/>
        <w:rPr>
          <w:rFonts w:asciiTheme="minorHAnsi" w:hAnsiTheme="minorHAnsi" w:cstheme="minorHAnsi"/>
          <w:sz w:val="22"/>
          <w:szCs w:val="22"/>
        </w:rPr>
      </w:pPr>
    </w:p>
    <w:p w14:paraId="4935DA81" w14:textId="77777777" w:rsidR="0016026B" w:rsidRPr="00210775" w:rsidRDefault="0016026B" w:rsidP="0016026B">
      <w:pPr>
        <w:numPr>
          <w:ilvl w:val="0"/>
          <w:numId w:val="1"/>
        </w:numPr>
        <w:ind w:left="426" w:hanging="426"/>
        <w:jc w:val="both"/>
        <w:rPr>
          <w:rFonts w:asciiTheme="minorHAnsi" w:hAnsiTheme="minorHAnsi" w:cstheme="minorHAnsi"/>
          <w:sz w:val="22"/>
          <w:szCs w:val="22"/>
        </w:rPr>
      </w:pPr>
      <w:r w:rsidRPr="00210775">
        <w:rPr>
          <w:rFonts w:asciiTheme="minorHAnsi" w:hAnsiTheme="minorHAnsi" w:cstheme="minorHAnsi"/>
          <w:sz w:val="22"/>
          <w:szCs w:val="22"/>
        </w:rPr>
        <w:t>Smluvní strany berou na vědomí, že nebude-li smlouva uveřejněna prostřednictvím registru smluv ani do tří měsíců ode dne, kdy byla uzavřena, platí, že je zrušena od počátku.</w:t>
      </w:r>
    </w:p>
    <w:p w14:paraId="320C64E6" w14:textId="77777777" w:rsidR="0016026B" w:rsidRPr="00210775" w:rsidRDefault="0016026B" w:rsidP="0016026B">
      <w:pPr>
        <w:autoSpaceDE w:val="0"/>
        <w:autoSpaceDN w:val="0"/>
        <w:jc w:val="both"/>
        <w:rPr>
          <w:rFonts w:asciiTheme="minorHAnsi" w:hAnsiTheme="minorHAnsi" w:cstheme="minorHAnsi"/>
          <w:sz w:val="22"/>
          <w:szCs w:val="22"/>
        </w:rPr>
      </w:pPr>
    </w:p>
    <w:p w14:paraId="2087A3D3" w14:textId="77777777" w:rsidR="0016026B" w:rsidRPr="00210775" w:rsidRDefault="0016026B" w:rsidP="0016026B">
      <w:pPr>
        <w:pStyle w:val="Odstavecseseznamem"/>
        <w:numPr>
          <w:ilvl w:val="0"/>
          <w:numId w:val="1"/>
        </w:numPr>
        <w:autoSpaceDE w:val="0"/>
        <w:autoSpaceDN w:val="0"/>
        <w:adjustRightInd w:val="0"/>
        <w:ind w:left="426" w:hanging="426"/>
        <w:jc w:val="both"/>
        <w:rPr>
          <w:rFonts w:asciiTheme="minorHAnsi" w:hAnsiTheme="minorHAnsi"/>
          <w:sz w:val="22"/>
          <w:szCs w:val="22"/>
        </w:rPr>
      </w:pPr>
      <w:r w:rsidRPr="00210775">
        <w:rPr>
          <w:rFonts w:asciiTheme="minorHAnsi" w:hAnsiTheme="minorHAnsi" w:cstheme="minorHAnsi"/>
          <w:sz w:val="22"/>
          <w:szCs w:val="22"/>
        </w:rPr>
        <w:t xml:space="preserve">Smluvní strany prohlašují, že žádná část smlouvy nenaplňuje znaky obchodního tajemství (§ 504 občanského zákoníku).  </w:t>
      </w:r>
    </w:p>
    <w:p w14:paraId="0EA48815" w14:textId="77777777" w:rsidR="0016026B" w:rsidRPr="00210775" w:rsidRDefault="0016026B" w:rsidP="0016026B">
      <w:pPr>
        <w:pStyle w:val="Odstavecseseznamem"/>
        <w:autoSpaceDE w:val="0"/>
        <w:autoSpaceDN w:val="0"/>
        <w:adjustRightInd w:val="0"/>
        <w:ind w:left="426"/>
        <w:jc w:val="both"/>
        <w:rPr>
          <w:rFonts w:asciiTheme="minorHAnsi" w:hAnsiTheme="minorHAnsi"/>
          <w:sz w:val="22"/>
          <w:szCs w:val="22"/>
        </w:rPr>
      </w:pPr>
    </w:p>
    <w:p w14:paraId="59054A78" w14:textId="77777777" w:rsidR="0016026B" w:rsidRPr="002F14E1" w:rsidRDefault="0016026B" w:rsidP="0016026B">
      <w:pPr>
        <w:numPr>
          <w:ilvl w:val="0"/>
          <w:numId w:val="1"/>
        </w:numPr>
        <w:tabs>
          <w:tab w:val="left" w:pos="0"/>
        </w:tabs>
        <w:ind w:left="426" w:hanging="426"/>
        <w:jc w:val="both"/>
        <w:rPr>
          <w:rFonts w:asciiTheme="minorHAnsi" w:hAnsiTheme="minorHAnsi" w:cstheme="minorHAnsi"/>
          <w:sz w:val="22"/>
          <w:szCs w:val="22"/>
        </w:rPr>
      </w:pPr>
      <w:r w:rsidRPr="00AA360E">
        <w:rPr>
          <w:rFonts w:asciiTheme="minorHAnsi" w:hAnsiTheme="minorHAnsi" w:cstheme="minorHAnsi"/>
          <w:sz w:val="22"/>
          <w:szCs w:val="22"/>
        </w:rPr>
        <w:t xml:space="preserve">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r>
        <w:rPr>
          <w:rFonts w:asciiTheme="minorHAnsi" w:hAnsiTheme="minorHAnsi" w:cs="Arial"/>
          <w:sz w:val="22"/>
        </w:rPr>
        <w:t>Vůči osobním údajům poskytnutým Společností v souvislosti s uzavřením této smlouvy je město Pardubice povinno</w:t>
      </w:r>
      <w:r w:rsidRPr="002F14E1">
        <w:rPr>
          <w:rFonts w:asciiTheme="minorHAnsi" w:hAnsiTheme="minorHAnsi" w:cs="Arial"/>
          <w:sz w:val="22"/>
        </w:rPr>
        <w:t xml:space="preserve"> </w:t>
      </w:r>
      <w:r>
        <w:rPr>
          <w:rFonts w:asciiTheme="minorHAnsi" w:hAnsiTheme="minorHAnsi" w:cs="Arial"/>
          <w:sz w:val="22"/>
        </w:rPr>
        <w:t xml:space="preserve">postupovat v souladu s </w:t>
      </w:r>
      <w:proofErr w:type="spellStart"/>
      <w:r w:rsidRPr="002F14E1">
        <w:rPr>
          <w:rFonts w:asciiTheme="minorHAnsi" w:hAnsiTheme="minorHAnsi" w:cs="Arial"/>
          <w:sz w:val="22"/>
        </w:rPr>
        <w:t>ust</w:t>
      </w:r>
      <w:proofErr w:type="spellEnd"/>
      <w:r w:rsidRPr="002F14E1">
        <w:rPr>
          <w:rFonts w:asciiTheme="minorHAnsi" w:hAnsiTheme="minorHAnsi" w:cs="Arial"/>
          <w:sz w:val="22"/>
        </w:rPr>
        <w:t xml:space="preserve">. čl. 6 Nařízení Evropského </w:t>
      </w:r>
      <w:r w:rsidRPr="002F14E1">
        <w:rPr>
          <w:rFonts w:asciiTheme="minorHAnsi" w:hAnsiTheme="minorHAnsi" w:cstheme="minorHAnsi"/>
          <w:sz w:val="22"/>
          <w:szCs w:val="22"/>
        </w:rPr>
        <w:t>parlamentu a Rady (EU) 2016/679</w:t>
      </w:r>
      <w:r>
        <w:rPr>
          <w:rFonts w:asciiTheme="minorHAnsi" w:hAnsiTheme="minorHAnsi" w:cstheme="minorHAnsi"/>
          <w:sz w:val="22"/>
          <w:szCs w:val="22"/>
        </w:rPr>
        <w:t xml:space="preserve"> ze dne 27. dubna 2016</w:t>
      </w:r>
      <w:r w:rsidRPr="002F14E1">
        <w:rPr>
          <w:rFonts w:asciiTheme="minorHAnsi" w:hAnsiTheme="minorHAnsi" w:cstheme="minorHAnsi"/>
          <w:sz w:val="22"/>
          <w:szCs w:val="22"/>
        </w:rPr>
        <w:t xml:space="preserve"> o ochraně fyzických osob v souvi</w:t>
      </w:r>
      <w:r>
        <w:rPr>
          <w:rFonts w:asciiTheme="minorHAnsi" w:hAnsiTheme="minorHAnsi" w:cstheme="minorHAnsi"/>
          <w:sz w:val="22"/>
          <w:szCs w:val="22"/>
        </w:rPr>
        <w:t>s</w:t>
      </w:r>
      <w:r w:rsidRPr="002F14E1">
        <w:rPr>
          <w:rFonts w:asciiTheme="minorHAnsi" w:hAnsiTheme="minorHAnsi" w:cstheme="minorHAnsi"/>
          <w:sz w:val="22"/>
          <w:szCs w:val="22"/>
        </w:rPr>
        <w:t xml:space="preserve">losti se zpracováním osobních údajů </w:t>
      </w:r>
      <w:r>
        <w:rPr>
          <w:rFonts w:asciiTheme="minorHAnsi" w:hAnsiTheme="minorHAnsi" w:cstheme="minorHAnsi"/>
          <w:sz w:val="22"/>
          <w:szCs w:val="22"/>
        </w:rPr>
        <w:t xml:space="preserve">a </w:t>
      </w:r>
      <w:r w:rsidRPr="002F14E1">
        <w:rPr>
          <w:rFonts w:asciiTheme="minorHAnsi" w:hAnsiTheme="minorHAnsi" w:cstheme="minorHAnsi"/>
          <w:sz w:val="22"/>
          <w:szCs w:val="22"/>
        </w:rPr>
        <w:t>o volném pohybu těchto údajů a o zrušení směrnice 95/46/ES (</w:t>
      </w:r>
      <w:r w:rsidRPr="002F14E1">
        <w:rPr>
          <w:rFonts w:asciiTheme="minorHAnsi" w:eastAsiaTheme="minorHAnsi" w:hAnsiTheme="minorHAnsi" w:cstheme="minorHAnsi"/>
          <w:bCs/>
          <w:color w:val="000000"/>
          <w:sz w:val="22"/>
          <w:szCs w:val="22"/>
          <w:lang w:eastAsia="en-US"/>
        </w:rPr>
        <w:t>obecné nařízení o ochraně osobních údajů</w:t>
      </w:r>
      <w:r>
        <w:rPr>
          <w:rFonts w:asciiTheme="minorHAnsi" w:eastAsiaTheme="minorHAnsi" w:hAnsiTheme="minorHAnsi" w:cstheme="minorHAnsi"/>
          <w:bCs/>
          <w:color w:val="000000"/>
          <w:sz w:val="22"/>
          <w:szCs w:val="22"/>
          <w:lang w:eastAsia="en-US"/>
        </w:rPr>
        <w:t xml:space="preserve"> -</w:t>
      </w:r>
      <w:r w:rsidRPr="002F14E1">
        <w:rPr>
          <w:rFonts w:asciiTheme="minorHAnsi" w:eastAsiaTheme="minorHAnsi" w:hAnsiTheme="minorHAnsi" w:cstheme="minorHAnsi"/>
          <w:bCs/>
          <w:color w:val="000000"/>
          <w:sz w:val="22"/>
          <w:szCs w:val="22"/>
          <w:lang w:eastAsia="en-US"/>
        </w:rPr>
        <w:t xml:space="preserve"> </w:t>
      </w:r>
      <w:r w:rsidRPr="002F14E1">
        <w:rPr>
          <w:rFonts w:asciiTheme="minorHAnsi" w:hAnsiTheme="minorHAnsi" w:cstheme="minorHAnsi"/>
          <w:sz w:val="22"/>
          <w:szCs w:val="22"/>
        </w:rPr>
        <w:t>GDPR).</w:t>
      </w:r>
    </w:p>
    <w:p w14:paraId="37A8C279" w14:textId="77777777" w:rsidR="0016026B" w:rsidRDefault="0016026B" w:rsidP="0016026B">
      <w:pPr>
        <w:pStyle w:val="Odstavecseseznamem"/>
        <w:rPr>
          <w:sz w:val="22"/>
          <w:szCs w:val="22"/>
        </w:rPr>
      </w:pPr>
    </w:p>
    <w:p w14:paraId="60397BDD" w14:textId="77777777" w:rsidR="0016026B" w:rsidRPr="00686CAC" w:rsidRDefault="0016026B" w:rsidP="0016026B">
      <w:pPr>
        <w:pStyle w:val="Odstavecseseznamem"/>
        <w:numPr>
          <w:ilvl w:val="0"/>
          <w:numId w:val="1"/>
        </w:numPr>
        <w:autoSpaceDE w:val="0"/>
        <w:autoSpaceDN w:val="0"/>
        <w:adjustRightInd w:val="0"/>
        <w:ind w:left="426" w:hanging="426"/>
        <w:jc w:val="both"/>
        <w:rPr>
          <w:rFonts w:asciiTheme="minorHAnsi" w:hAnsiTheme="minorHAnsi"/>
          <w:sz w:val="22"/>
          <w:szCs w:val="22"/>
        </w:rPr>
      </w:pPr>
      <w:r w:rsidRPr="005B09EF">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1851BA4F" w14:textId="77777777" w:rsidR="0016026B" w:rsidRPr="00686CAC" w:rsidRDefault="0016026B" w:rsidP="0016026B">
      <w:pPr>
        <w:autoSpaceDE w:val="0"/>
        <w:autoSpaceDN w:val="0"/>
        <w:adjustRightInd w:val="0"/>
        <w:jc w:val="both"/>
        <w:rPr>
          <w:rFonts w:asciiTheme="minorHAnsi" w:hAnsiTheme="minorHAnsi"/>
          <w:sz w:val="22"/>
          <w:szCs w:val="22"/>
        </w:rPr>
      </w:pPr>
    </w:p>
    <w:p w14:paraId="12652731" w14:textId="77777777" w:rsidR="0016026B" w:rsidRPr="00686CAC" w:rsidRDefault="0016026B" w:rsidP="0016026B">
      <w:pPr>
        <w:pStyle w:val="Odstavecseseznamem"/>
        <w:numPr>
          <w:ilvl w:val="0"/>
          <w:numId w:val="1"/>
        </w:numPr>
        <w:tabs>
          <w:tab w:val="left" w:pos="0"/>
        </w:tabs>
        <w:autoSpaceDE w:val="0"/>
        <w:autoSpaceDN w:val="0"/>
        <w:adjustRightInd w:val="0"/>
        <w:ind w:left="426" w:hanging="426"/>
        <w:jc w:val="both"/>
      </w:pPr>
      <w:r w:rsidRPr="00686CAC">
        <w:rPr>
          <w:rFonts w:asciiTheme="minorHAnsi" w:hAnsiTheme="minorHAnsi" w:cs="Arial"/>
          <w:snapToGrid w:val="0"/>
          <w:sz w:val="22"/>
          <w:szCs w:val="22"/>
        </w:rPr>
        <w:t xml:space="preserve">Měnit nebo doplňovat text smlouvy je možné jen formou písemných vzestupně číslovaných dodatků podepsaných zástupci obou smluvních stran. Smluvní strany sjednávají, že § 564 </w:t>
      </w:r>
      <w:r>
        <w:rPr>
          <w:rFonts w:asciiTheme="minorHAnsi" w:hAnsiTheme="minorHAnsi" w:cs="Arial"/>
          <w:snapToGrid w:val="0"/>
          <w:sz w:val="22"/>
          <w:szCs w:val="22"/>
        </w:rPr>
        <w:t xml:space="preserve">občanského zákoníku </w:t>
      </w:r>
      <w:r w:rsidRPr="00686CAC">
        <w:rPr>
          <w:rFonts w:asciiTheme="minorHAnsi" w:hAnsiTheme="minorHAnsi" w:cs="Arial"/>
          <w:snapToGrid w:val="0"/>
          <w:sz w:val="22"/>
          <w:szCs w:val="22"/>
        </w:rPr>
        <w:t xml:space="preserve">se nepoužije, tzn. měnit nebo doplňovat text smlouvy je možné pouze </w:t>
      </w:r>
      <w:r w:rsidRPr="00686CAC">
        <w:rPr>
          <w:rFonts w:asciiTheme="minorHAnsi" w:hAnsiTheme="minorHAnsi" w:cs="Arial"/>
          <w:snapToGrid w:val="0"/>
          <w:sz w:val="22"/>
          <w:szCs w:val="22"/>
        </w:rPr>
        <w:lastRenderedPageBreak/>
        <w:t xml:space="preserve">formou písemných dodatků podepsaných oběma smluvními stranami. Možnost měnit smlouvu jinou formou smluvní strany vylučují. </w:t>
      </w:r>
      <w:r w:rsidRPr="00686CAC">
        <w:rPr>
          <w:rFonts w:asciiTheme="minorHAnsi" w:hAnsiTheme="minorHAnsi"/>
          <w:sz w:val="22"/>
          <w:szCs w:val="22"/>
        </w:rPr>
        <w:t>Za písemnou formu nebude pro tento účel považována výměna e-mailových či jiných elektronických zpráv. Smluvní strana může namítnout neplatnost smlouvy nebo jejího dodatku z důvodu nedodržení formy kdykoliv, a to i když již bylo započato s plněním.</w:t>
      </w:r>
    </w:p>
    <w:p w14:paraId="4D9D4902" w14:textId="77777777" w:rsidR="0016026B" w:rsidRPr="00686CAC" w:rsidRDefault="0016026B" w:rsidP="0016026B">
      <w:pPr>
        <w:tabs>
          <w:tab w:val="left" w:pos="0"/>
        </w:tabs>
        <w:autoSpaceDE w:val="0"/>
        <w:autoSpaceDN w:val="0"/>
        <w:adjustRightInd w:val="0"/>
        <w:jc w:val="both"/>
      </w:pPr>
    </w:p>
    <w:p w14:paraId="2606B323" w14:textId="77777777" w:rsidR="0016026B" w:rsidRPr="00382742" w:rsidRDefault="0016026B" w:rsidP="00382742">
      <w:pPr>
        <w:pStyle w:val="Odstavecseseznamem"/>
        <w:numPr>
          <w:ilvl w:val="0"/>
          <w:numId w:val="1"/>
        </w:numPr>
        <w:tabs>
          <w:tab w:val="left" w:pos="0"/>
        </w:tabs>
        <w:autoSpaceDE w:val="0"/>
        <w:autoSpaceDN w:val="0"/>
        <w:adjustRightInd w:val="0"/>
        <w:ind w:left="426" w:hanging="426"/>
        <w:jc w:val="both"/>
        <w:rPr>
          <w:rFonts w:asciiTheme="minorHAnsi" w:hAnsiTheme="minorHAnsi" w:cs="Arial"/>
          <w:snapToGrid w:val="0"/>
          <w:sz w:val="22"/>
          <w:szCs w:val="22"/>
        </w:rPr>
      </w:pPr>
      <w:r w:rsidRPr="00382742">
        <w:rPr>
          <w:rFonts w:asciiTheme="minorHAnsi" w:hAnsiTheme="minorHAnsi" w:cs="Arial"/>
          <w:snapToGrid w:val="0"/>
          <w:sz w:val="22"/>
          <w:szCs w:val="22"/>
        </w:rPr>
        <w:t xml:space="preserve">Záležitosti touto smlouvou neupravené se řídí platnými právními předpisy ČR, zejména občanským zákoníkem. </w:t>
      </w:r>
    </w:p>
    <w:p w14:paraId="6A12FE49" w14:textId="77777777" w:rsidR="0016026B" w:rsidRPr="00382742" w:rsidRDefault="0016026B" w:rsidP="00382742">
      <w:pPr>
        <w:pStyle w:val="Odstavecseseznamem"/>
        <w:tabs>
          <w:tab w:val="left" w:pos="0"/>
        </w:tabs>
        <w:autoSpaceDE w:val="0"/>
        <w:autoSpaceDN w:val="0"/>
        <w:adjustRightInd w:val="0"/>
        <w:ind w:left="426"/>
        <w:jc w:val="both"/>
        <w:rPr>
          <w:rFonts w:asciiTheme="minorHAnsi" w:hAnsiTheme="minorHAnsi" w:cs="Arial"/>
          <w:snapToGrid w:val="0"/>
          <w:sz w:val="22"/>
          <w:szCs w:val="22"/>
        </w:rPr>
      </w:pPr>
    </w:p>
    <w:p w14:paraId="75B215AD" w14:textId="77777777" w:rsidR="0016026B" w:rsidRPr="00382742" w:rsidRDefault="0016026B" w:rsidP="00382742">
      <w:pPr>
        <w:pStyle w:val="Odstavecseseznamem"/>
        <w:numPr>
          <w:ilvl w:val="0"/>
          <w:numId w:val="1"/>
        </w:numPr>
        <w:tabs>
          <w:tab w:val="left" w:pos="0"/>
        </w:tabs>
        <w:autoSpaceDE w:val="0"/>
        <w:autoSpaceDN w:val="0"/>
        <w:adjustRightInd w:val="0"/>
        <w:ind w:left="426" w:hanging="426"/>
        <w:jc w:val="both"/>
        <w:rPr>
          <w:rFonts w:asciiTheme="minorHAnsi" w:hAnsiTheme="minorHAnsi" w:cs="Arial"/>
          <w:snapToGrid w:val="0"/>
          <w:sz w:val="22"/>
          <w:szCs w:val="22"/>
        </w:rPr>
      </w:pPr>
      <w:r w:rsidRPr="00382742">
        <w:rPr>
          <w:rFonts w:asciiTheme="minorHAnsi" w:hAnsiTheme="minorHAnsi" w:cs="Arial"/>
          <w:snapToGrid w:val="0"/>
          <w:sz w:val="22"/>
          <w:szCs w:val="22"/>
        </w:rPr>
        <w:t>Tato smlouva je vyhotovena ve dvou stejnopisech, z nichž každá ze smluvních stran obdrží po jednom.</w:t>
      </w:r>
    </w:p>
    <w:p w14:paraId="4BF681E9" w14:textId="77777777" w:rsidR="0016026B" w:rsidRPr="00382742" w:rsidRDefault="0016026B" w:rsidP="00382742">
      <w:pPr>
        <w:pStyle w:val="Odstavecseseznamem"/>
        <w:tabs>
          <w:tab w:val="left" w:pos="0"/>
        </w:tabs>
        <w:autoSpaceDE w:val="0"/>
        <w:autoSpaceDN w:val="0"/>
        <w:adjustRightInd w:val="0"/>
        <w:ind w:left="426"/>
        <w:jc w:val="both"/>
        <w:rPr>
          <w:rFonts w:asciiTheme="minorHAnsi" w:hAnsiTheme="minorHAnsi" w:cs="Arial"/>
          <w:snapToGrid w:val="0"/>
          <w:sz w:val="22"/>
          <w:szCs w:val="22"/>
        </w:rPr>
      </w:pPr>
    </w:p>
    <w:p w14:paraId="4AE2AF6B" w14:textId="77777777" w:rsidR="0016026B" w:rsidRPr="00382742" w:rsidRDefault="0016026B" w:rsidP="00382742">
      <w:pPr>
        <w:pStyle w:val="Odstavecseseznamem"/>
        <w:numPr>
          <w:ilvl w:val="0"/>
          <w:numId w:val="1"/>
        </w:numPr>
        <w:tabs>
          <w:tab w:val="left" w:pos="0"/>
        </w:tabs>
        <w:autoSpaceDE w:val="0"/>
        <w:autoSpaceDN w:val="0"/>
        <w:adjustRightInd w:val="0"/>
        <w:ind w:left="426" w:hanging="426"/>
        <w:jc w:val="both"/>
        <w:rPr>
          <w:rFonts w:asciiTheme="minorHAnsi" w:hAnsiTheme="minorHAnsi" w:cs="Arial"/>
          <w:snapToGrid w:val="0"/>
          <w:sz w:val="22"/>
          <w:szCs w:val="22"/>
        </w:rPr>
      </w:pPr>
      <w:r w:rsidRPr="00382742">
        <w:rPr>
          <w:rFonts w:asciiTheme="minorHAnsi" w:hAnsiTheme="minorHAnsi" w:cs="Arial"/>
          <w:snapToGrid w:val="0"/>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5708BA9" w14:textId="77777777" w:rsidR="0016026B" w:rsidRPr="005B09EF" w:rsidRDefault="0016026B" w:rsidP="0016026B">
      <w:pPr>
        <w:jc w:val="both"/>
        <w:rPr>
          <w:rFonts w:asciiTheme="minorHAnsi" w:hAnsiTheme="minorHAnsi"/>
          <w:sz w:val="22"/>
          <w:szCs w:val="22"/>
        </w:rPr>
      </w:pPr>
    </w:p>
    <w:p w14:paraId="59961F5E" w14:textId="77777777" w:rsidR="00120AF9" w:rsidRPr="004C62B1" w:rsidRDefault="00120AF9"/>
    <w:p w14:paraId="6F3E3BD4" w14:textId="77777777" w:rsidR="007B2731" w:rsidRPr="004C62B1" w:rsidRDefault="007B2731" w:rsidP="007B2731">
      <w:pPr>
        <w:jc w:val="both"/>
        <w:rPr>
          <w:rFonts w:ascii="Calibri" w:hAnsi="Calibri" w:cs="Arial"/>
          <w:sz w:val="22"/>
          <w:szCs w:val="22"/>
        </w:rPr>
      </w:pPr>
      <w:r w:rsidRPr="004C62B1">
        <w:rPr>
          <w:rFonts w:ascii="Calibri" w:hAnsi="Calibri" w:cs="Arial"/>
          <w:sz w:val="22"/>
          <w:szCs w:val="22"/>
        </w:rPr>
        <w:t>V Pardubicích dne</w:t>
      </w:r>
      <w:r w:rsidR="00E969A2" w:rsidRPr="004C62B1">
        <w:rPr>
          <w:rFonts w:ascii="Calibri" w:hAnsi="Calibri" w:cs="Arial"/>
          <w:sz w:val="22"/>
          <w:szCs w:val="22"/>
        </w:rPr>
        <w:t xml:space="preserve"> </w:t>
      </w:r>
      <w:r w:rsidRPr="004C62B1">
        <w:rPr>
          <w:rFonts w:ascii="Calibri" w:hAnsi="Calibri" w:cs="Arial"/>
          <w:sz w:val="22"/>
          <w:szCs w:val="22"/>
        </w:rPr>
        <w:tab/>
      </w:r>
      <w:r w:rsidRPr="004C62B1">
        <w:rPr>
          <w:rFonts w:ascii="Calibri" w:hAnsi="Calibri" w:cs="Arial"/>
          <w:sz w:val="22"/>
          <w:szCs w:val="22"/>
        </w:rPr>
        <w:tab/>
      </w:r>
    </w:p>
    <w:p w14:paraId="418A1652" w14:textId="77777777" w:rsidR="007B2731" w:rsidRPr="004C62B1" w:rsidRDefault="007B2731" w:rsidP="007B2731">
      <w:pPr>
        <w:jc w:val="both"/>
        <w:rPr>
          <w:rFonts w:ascii="Calibri" w:hAnsi="Calibri" w:cs="Arial"/>
          <w:sz w:val="22"/>
          <w:szCs w:val="22"/>
        </w:rPr>
      </w:pPr>
    </w:p>
    <w:p w14:paraId="69872D9D" w14:textId="77777777" w:rsidR="007B2731" w:rsidRPr="004C62B1" w:rsidRDefault="007B2731" w:rsidP="007B2731">
      <w:pPr>
        <w:jc w:val="both"/>
        <w:rPr>
          <w:rFonts w:ascii="Calibri" w:hAnsi="Calibri" w:cs="Arial"/>
          <w:sz w:val="22"/>
          <w:szCs w:val="22"/>
        </w:rPr>
      </w:pPr>
      <w:r w:rsidRPr="004C62B1">
        <w:rPr>
          <w:rFonts w:ascii="Calibri" w:hAnsi="Calibri" w:cs="Arial"/>
          <w:sz w:val="22"/>
          <w:szCs w:val="22"/>
        </w:rPr>
        <w:t xml:space="preserve">Za </w:t>
      </w:r>
      <w:r w:rsidR="00817784" w:rsidRPr="004C62B1">
        <w:rPr>
          <w:rFonts w:ascii="Calibri" w:hAnsi="Calibri" w:cs="Arial"/>
          <w:sz w:val="22"/>
          <w:szCs w:val="22"/>
        </w:rPr>
        <w:t>S</w:t>
      </w:r>
      <w:r w:rsidRPr="004C62B1">
        <w:rPr>
          <w:rFonts w:ascii="Calibri" w:hAnsi="Calibri" w:cs="Arial"/>
          <w:sz w:val="22"/>
          <w:szCs w:val="22"/>
        </w:rPr>
        <w:t>polečnost</w:t>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t>Za město Pardubice</w:t>
      </w:r>
    </w:p>
    <w:p w14:paraId="01EDDA79" w14:textId="77777777" w:rsidR="007B2731" w:rsidRPr="004C62B1" w:rsidRDefault="007B2731" w:rsidP="007B2731">
      <w:pPr>
        <w:jc w:val="both"/>
        <w:rPr>
          <w:rFonts w:ascii="Calibri" w:hAnsi="Calibri" w:cs="Arial"/>
          <w:sz w:val="22"/>
          <w:szCs w:val="22"/>
        </w:rPr>
      </w:pPr>
    </w:p>
    <w:p w14:paraId="1CE2FFCB" w14:textId="77777777" w:rsidR="007B2731" w:rsidRPr="004C62B1" w:rsidRDefault="007B2731" w:rsidP="007B2731">
      <w:pPr>
        <w:jc w:val="both"/>
        <w:rPr>
          <w:rFonts w:ascii="Calibri" w:hAnsi="Calibri" w:cs="Arial"/>
          <w:sz w:val="22"/>
          <w:szCs w:val="22"/>
        </w:rPr>
      </w:pPr>
    </w:p>
    <w:p w14:paraId="4B7BCC30" w14:textId="77777777" w:rsidR="007B2731" w:rsidRPr="004C62B1" w:rsidRDefault="007B2731" w:rsidP="007B2731">
      <w:pPr>
        <w:jc w:val="both"/>
        <w:rPr>
          <w:rFonts w:ascii="Calibri" w:hAnsi="Calibri" w:cs="Arial"/>
          <w:sz w:val="22"/>
          <w:szCs w:val="22"/>
        </w:rPr>
      </w:pPr>
    </w:p>
    <w:p w14:paraId="67553C2E" w14:textId="77777777" w:rsidR="007B2731" w:rsidRPr="004C62B1" w:rsidRDefault="007B2731" w:rsidP="007B2731">
      <w:pPr>
        <w:jc w:val="both"/>
        <w:rPr>
          <w:rFonts w:ascii="Calibri" w:hAnsi="Calibri" w:cs="Arial"/>
          <w:sz w:val="22"/>
          <w:szCs w:val="22"/>
        </w:rPr>
      </w:pPr>
    </w:p>
    <w:p w14:paraId="4BF29C62" w14:textId="77777777" w:rsidR="007B2731" w:rsidRPr="004C62B1" w:rsidRDefault="007B2731" w:rsidP="005223E8">
      <w:pPr>
        <w:jc w:val="both"/>
        <w:rPr>
          <w:rFonts w:ascii="Calibri" w:hAnsi="Calibri" w:cs="Arial"/>
          <w:sz w:val="22"/>
          <w:szCs w:val="22"/>
        </w:rPr>
      </w:pPr>
      <w:r w:rsidRPr="004C62B1">
        <w:rPr>
          <w:rFonts w:ascii="Calibri" w:hAnsi="Calibri" w:cs="Arial"/>
          <w:sz w:val="22"/>
          <w:szCs w:val="22"/>
        </w:rPr>
        <w:t xml:space="preserve">.……………………………………...................                        </w:t>
      </w:r>
      <w:r w:rsidRPr="004C62B1">
        <w:rPr>
          <w:rFonts w:ascii="Calibri" w:hAnsi="Calibri" w:cs="Arial"/>
          <w:sz w:val="22"/>
          <w:szCs w:val="22"/>
        </w:rPr>
        <w:tab/>
        <w:t xml:space="preserve">             .……………………………………...................</w:t>
      </w:r>
    </w:p>
    <w:p w14:paraId="3566361E" w14:textId="13ED427D" w:rsidR="007B2731" w:rsidRPr="004C62B1" w:rsidRDefault="0060145A" w:rsidP="005223E8">
      <w:pPr>
        <w:jc w:val="both"/>
        <w:rPr>
          <w:rFonts w:ascii="Calibri" w:hAnsi="Calibri" w:cs="Arial"/>
          <w:sz w:val="22"/>
          <w:szCs w:val="22"/>
        </w:rPr>
      </w:pPr>
      <w:r>
        <w:rPr>
          <w:rFonts w:ascii="Calibri" w:hAnsi="Calibri" w:cs="Arial"/>
          <w:sz w:val="22"/>
          <w:szCs w:val="22"/>
        </w:rPr>
        <w:t xml:space="preserve">         </w:t>
      </w:r>
      <w:r w:rsidR="00192207" w:rsidRPr="005C03CD">
        <w:rPr>
          <w:rFonts w:ascii="Calibri" w:hAnsi="Calibri" w:cs="Arial"/>
          <w:sz w:val="22"/>
          <w:szCs w:val="22"/>
        </w:rPr>
        <w:t>Mgr. Klára Sýkorová</w:t>
      </w:r>
      <w:r w:rsidR="007B2731" w:rsidRPr="00192207">
        <w:rPr>
          <w:rFonts w:ascii="Calibri" w:hAnsi="Calibri" w:cs="Arial"/>
          <w:color w:val="FF0000"/>
          <w:sz w:val="22"/>
          <w:szCs w:val="22"/>
        </w:rPr>
        <w:tab/>
      </w:r>
      <w:r w:rsidR="007B2731" w:rsidRPr="004C62B1">
        <w:rPr>
          <w:rFonts w:ascii="Calibri" w:hAnsi="Calibri" w:cs="Arial"/>
          <w:sz w:val="22"/>
          <w:szCs w:val="22"/>
        </w:rPr>
        <w:tab/>
      </w:r>
      <w:r w:rsidR="007B2731" w:rsidRPr="004C62B1">
        <w:rPr>
          <w:rFonts w:ascii="Calibri" w:hAnsi="Calibri" w:cs="Arial"/>
          <w:sz w:val="22"/>
          <w:szCs w:val="22"/>
        </w:rPr>
        <w:tab/>
      </w:r>
      <w:r w:rsidR="007B2731" w:rsidRPr="004C62B1">
        <w:rPr>
          <w:rFonts w:ascii="Calibri" w:hAnsi="Calibri" w:cs="Arial"/>
          <w:sz w:val="22"/>
          <w:szCs w:val="22"/>
        </w:rPr>
        <w:tab/>
      </w:r>
      <w:r>
        <w:rPr>
          <w:rFonts w:ascii="Calibri" w:hAnsi="Calibri" w:cs="Arial"/>
          <w:sz w:val="22"/>
          <w:szCs w:val="22"/>
        </w:rPr>
        <w:t xml:space="preserve">                 </w:t>
      </w:r>
      <w:r w:rsidR="00CD3BDC">
        <w:rPr>
          <w:rFonts w:ascii="Calibri" w:hAnsi="Calibri" w:cs="Arial"/>
          <w:sz w:val="22"/>
          <w:szCs w:val="22"/>
        </w:rPr>
        <w:t xml:space="preserve">                     </w:t>
      </w:r>
      <w:r>
        <w:rPr>
          <w:rFonts w:ascii="Calibri" w:hAnsi="Calibri" w:cs="Arial"/>
          <w:sz w:val="22"/>
          <w:szCs w:val="22"/>
        </w:rPr>
        <w:t xml:space="preserve"> </w:t>
      </w:r>
      <w:proofErr w:type="spellStart"/>
      <w:r w:rsidR="00CD3BDC">
        <w:rPr>
          <w:rFonts w:ascii="Calibri" w:hAnsi="Calibri" w:cs="Arial"/>
          <w:sz w:val="22"/>
          <w:szCs w:val="22"/>
        </w:rPr>
        <w:t>xxx</w:t>
      </w:r>
      <w:proofErr w:type="spellEnd"/>
    </w:p>
    <w:p w14:paraId="2D36E08F" w14:textId="4B6207D8" w:rsidR="007B2731" w:rsidRPr="004C62B1" w:rsidRDefault="007B2731" w:rsidP="005223E8">
      <w:pPr>
        <w:jc w:val="both"/>
        <w:rPr>
          <w:rFonts w:ascii="Calibri" w:hAnsi="Calibri" w:cs="Arial"/>
          <w:sz w:val="22"/>
          <w:szCs w:val="22"/>
        </w:rPr>
      </w:pPr>
      <w:r w:rsidRPr="004C62B1">
        <w:rPr>
          <w:rFonts w:ascii="Calibri" w:hAnsi="Calibri" w:cs="Arial"/>
          <w:sz w:val="22"/>
          <w:szCs w:val="22"/>
        </w:rPr>
        <w:t>místopředsed</w:t>
      </w:r>
      <w:r w:rsidR="00192207">
        <w:rPr>
          <w:rFonts w:ascii="Calibri" w:hAnsi="Calibri" w:cs="Arial"/>
          <w:sz w:val="22"/>
          <w:szCs w:val="22"/>
        </w:rPr>
        <w:t>kyně</w:t>
      </w:r>
      <w:r w:rsidRPr="004C62B1">
        <w:rPr>
          <w:rFonts w:ascii="Calibri" w:hAnsi="Calibri" w:cs="Arial"/>
          <w:sz w:val="22"/>
          <w:szCs w:val="22"/>
        </w:rPr>
        <w:t xml:space="preserve"> představenstva</w:t>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0060145A">
        <w:rPr>
          <w:rFonts w:ascii="Calibri" w:hAnsi="Calibri" w:cs="Arial"/>
          <w:sz w:val="22"/>
          <w:szCs w:val="22"/>
        </w:rPr>
        <w:t xml:space="preserve"> </w:t>
      </w:r>
      <w:r w:rsidRPr="004C62B1">
        <w:rPr>
          <w:rFonts w:ascii="Calibri" w:hAnsi="Calibri" w:cs="Arial"/>
          <w:sz w:val="22"/>
          <w:szCs w:val="22"/>
        </w:rPr>
        <w:t>odbor školství, kultury a sportu</w:t>
      </w:r>
    </w:p>
    <w:p w14:paraId="2D51A89D" w14:textId="77777777" w:rsidR="004B4BEC" w:rsidRPr="00AB5A84" w:rsidRDefault="007B2731" w:rsidP="00637F9A">
      <w:pPr>
        <w:ind w:firstLine="284"/>
        <w:jc w:val="both"/>
        <w:rPr>
          <w:rFonts w:ascii="Calibri" w:hAnsi="Calibri" w:cs="Arial"/>
          <w:sz w:val="22"/>
          <w:szCs w:val="22"/>
        </w:rPr>
      </w:pP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Pr="004C62B1">
        <w:rPr>
          <w:rFonts w:ascii="Calibri" w:hAnsi="Calibri" w:cs="Arial"/>
          <w:sz w:val="22"/>
          <w:szCs w:val="22"/>
        </w:rPr>
        <w:tab/>
      </w:r>
      <w:r w:rsidR="000157A9">
        <w:rPr>
          <w:rFonts w:ascii="Calibri" w:hAnsi="Calibri" w:cs="Arial"/>
          <w:sz w:val="22"/>
          <w:szCs w:val="22"/>
        </w:rPr>
        <w:tab/>
      </w:r>
      <w:r w:rsidR="0060145A">
        <w:rPr>
          <w:rFonts w:ascii="Calibri" w:hAnsi="Calibri" w:cs="Arial"/>
          <w:sz w:val="22"/>
          <w:szCs w:val="22"/>
        </w:rPr>
        <w:t xml:space="preserve">   </w:t>
      </w:r>
      <w:r w:rsidRPr="004C62B1">
        <w:rPr>
          <w:rFonts w:ascii="Calibri" w:hAnsi="Calibri" w:cs="Arial"/>
          <w:sz w:val="22"/>
          <w:szCs w:val="22"/>
        </w:rPr>
        <w:t>Magistrátu města Pardubic</w:t>
      </w:r>
    </w:p>
    <w:sectPr w:rsidR="004B4BEC" w:rsidRPr="00AB5A84" w:rsidSect="008E5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0FD"/>
    <w:multiLevelType w:val="hybridMultilevel"/>
    <w:tmpl w:val="32147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E336B"/>
    <w:multiLevelType w:val="hybridMultilevel"/>
    <w:tmpl w:val="BFEEA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35F5A"/>
    <w:multiLevelType w:val="hybridMultilevel"/>
    <w:tmpl w:val="A920B28C"/>
    <w:lvl w:ilvl="0" w:tplc="7EFE42D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F709A"/>
    <w:multiLevelType w:val="hybridMultilevel"/>
    <w:tmpl w:val="101A2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B69EE"/>
    <w:multiLevelType w:val="hybridMultilevel"/>
    <w:tmpl w:val="2FC2A450"/>
    <w:lvl w:ilvl="0" w:tplc="773254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7582E"/>
    <w:multiLevelType w:val="hybridMultilevel"/>
    <w:tmpl w:val="98821D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CC264B"/>
    <w:multiLevelType w:val="multilevel"/>
    <w:tmpl w:val="49E64E6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30"/>
        </w:tabs>
        <w:ind w:left="930" w:hanging="570"/>
      </w:pPr>
      <w:rPr>
        <w:rFonts w:hint="default"/>
        <w:b w:val="0"/>
      </w:rPr>
    </w:lvl>
    <w:lvl w:ilvl="2">
      <w:start w:val="1"/>
      <w:numFmt w:val="decimal"/>
      <w:lvlText w:val="%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1EC2306F"/>
    <w:multiLevelType w:val="hybridMultilevel"/>
    <w:tmpl w:val="B7C22F6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8427EBC"/>
    <w:multiLevelType w:val="hybridMultilevel"/>
    <w:tmpl w:val="A13AD4D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87A505B"/>
    <w:multiLevelType w:val="hybridMultilevel"/>
    <w:tmpl w:val="D3C83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7D5D98"/>
    <w:multiLevelType w:val="hybridMultilevel"/>
    <w:tmpl w:val="B70602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B35959"/>
    <w:multiLevelType w:val="hybridMultilevel"/>
    <w:tmpl w:val="C9263374"/>
    <w:lvl w:ilvl="0" w:tplc="E00A7228">
      <w:start w:val="5"/>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352DAA"/>
    <w:multiLevelType w:val="hybridMultilevel"/>
    <w:tmpl w:val="808CED7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6C68B3"/>
    <w:multiLevelType w:val="hybridMultilevel"/>
    <w:tmpl w:val="E926D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512ED6"/>
    <w:multiLevelType w:val="hybridMultilevel"/>
    <w:tmpl w:val="22D479D6"/>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15:restartNumberingAfterBreak="0">
    <w:nsid w:val="51B4202C"/>
    <w:multiLevelType w:val="hybridMultilevel"/>
    <w:tmpl w:val="BB36880E"/>
    <w:lvl w:ilvl="0" w:tplc="A3B259E8">
      <w:start w:val="5"/>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3A0DE2"/>
    <w:multiLevelType w:val="hybridMultilevel"/>
    <w:tmpl w:val="9202D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F22C68"/>
    <w:multiLevelType w:val="hybridMultilevel"/>
    <w:tmpl w:val="98821D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9670BF"/>
    <w:multiLevelType w:val="hybridMultilevel"/>
    <w:tmpl w:val="512EAC40"/>
    <w:lvl w:ilvl="0" w:tplc="97D8CA16">
      <w:start w:val="1"/>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8D6AF4"/>
    <w:multiLevelType w:val="hybridMultilevel"/>
    <w:tmpl w:val="E7F8D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7B0CA2"/>
    <w:multiLevelType w:val="hybridMultilevel"/>
    <w:tmpl w:val="AD784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44D36"/>
    <w:multiLevelType w:val="hybridMultilevel"/>
    <w:tmpl w:val="8D08E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7497469">
    <w:abstractNumId w:val="18"/>
  </w:num>
  <w:num w:numId="2" w16cid:durableId="681780464">
    <w:abstractNumId w:val="10"/>
  </w:num>
  <w:num w:numId="3" w16cid:durableId="404227836">
    <w:abstractNumId w:val="20"/>
  </w:num>
  <w:num w:numId="4" w16cid:durableId="1667977595">
    <w:abstractNumId w:val="14"/>
  </w:num>
  <w:num w:numId="5" w16cid:durableId="35204514">
    <w:abstractNumId w:val="0"/>
  </w:num>
  <w:num w:numId="6" w16cid:durableId="1443839984">
    <w:abstractNumId w:val="9"/>
  </w:num>
  <w:num w:numId="7" w16cid:durableId="329067216">
    <w:abstractNumId w:val="13"/>
  </w:num>
  <w:num w:numId="8" w16cid:durableId="1749113130">
    <w:abstractNumId w:val="3"/>
  </w:num>
  <w:num w:numId="9" w16cid:durableId="1719236851">
    <w:abstractNumId w:val="8"/>
  </w:num>
  <w:num w:numId="10" w16cid:durableId="152725091">
    <w:abstractNumId w:val="17"/>
  </w:num>
  <w:num w:numId="11" w16cid:durableId="1436754220">
    <w:abstractNumId w:val="11"/>
  </w:num>
  <w:num w:numId="12" w16cid:durableId="1014191381">
    <w:abstractNumId w:val="21"/>
  </w:num>
  <w:num w:numId="13" w16cid:durableId="2076929615">
    <w:abstractNumId w:val="6"/>
  </w:num>
  <w:num w:numId="14" w16cid:durableId="1504467848">
    <w:abstractNumId w:val="7"/>
  </w:num>
  <w:num w:numId="15" w16cid:durableId="1417288701">
    <w:abstractNumId w:val="4"/>
  </w:num>
  <w:num w:numId="16" w16cid:durableId="1972058460">
    <w:abstractNumId w:val="16"/>
  </w:num>
  <w:num w:numId="17" w16cid:durableId="1422412691">
    <w:abstractNumId w:val="19"/>
  </w:num>
  <w:num w:numId="18" w16cid:durableId="410547572">
    <w:abstractNumId w:val="2"/>
  </w:num>
  <w:num w:numId="19" w16cid:durableId="68967052">
    <w:abstractNumId w:val="1"/>
  </w:num>
  <w:num w:numId="20" w16cid:durableId="839123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744538">
    <w:abstractNumId w:val="15"/>
  </w:num>
  <w:num w:numId="22" w16cid:durableId="1450123260">
    <w:abstractNumId w:val="12"/>
  </w:num>
  <w:num w:numId="23" w16cid:durableId="702243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99"/>
    <w:rsid w:val="00002ECB"/>
    <w:rsid w:val="00007B21"/>
    <w:rsid w:val="000157A9"/>
    <w:rsid w:val="000260A9"/>
    <w:rsid w:val="000327E3"/>
    <w:rsid w:val="00032EE4"/>
    <w:rsid w:val="000A435A"/>
    <w:rsid w:val="000F33C2"/>
    <w:rsid w:val="00107AE7"/>
    <w:rsid w:val="00120AF9"/>
    <w:rsid w:val="00141E5F"/>
    <w:rsid w:val="00147403"/>
    <w:rsid w:val="001522D5"/>
    <w:rsid w:val="0016026B"/>
    <w:rsid w:val="00162FE8"/>
    <w:rsid w:val="0016690B"/>
    <w:rsid w:val="00167E8B"/>
    <w:rsid w:val="00177F61"/>
    <w:rsid w:val="00192207"/>
    <w:rsid w:val="001A7A84"/>
    <w:rsid w:val="001B4299"/>
    <w:rsid w:val="001C01B6"/>
    <w:rsid w:val="001C1F63"/>
    <w:rsid w:val="001E6E01"/>
    <w:rsid w:val="00202FAA"/>
    <w:rsid w:val="002252DC"/>
    <w:rsid w:val="00233020"/>
    <w:rsid w:val="0027539E"/>
    <w:rsid w:val="00275843"/>
    <w:rsid w:val="002811F9"/>
    <w:rsid w:val="00283E35"/>
    <w:rsid w:val="00285AB5"/>
    <w:rsid w:val="003109B5"/>
    <w:rsid w:val="0031710B"/>
    <w:rsid w:val="00357E5E"/>
    <w:rsid w:val="00376E6B"/>
    <w:rsid w:val="00382742"/>
    <w:rsid w:val="0038792D"/>
    <w:rsid w:val="003A4731"/>
    <w:rsid w:val="003B7F1B"/>
    <w:rsid w:val="003F18B9"/>
    <w:rsid w:val="003F67BD"/>
    <w:rsid w:val="00434C7C"/>
    <w:rsid w:val="00443FE6"/>
    <w:rsid w:val="00463309"/>
    <w:rsid w:val="00470C6F"/>
    <w:rsid w:val="00470FF9"/>
    <w:rsid w:val="004800C4"/>
    <w:rsid w:val="004815BE"/>
    <w:rsid w:val="00482CAB"/>
    <w:rsid w:val="00487B6D"/>
    <w:rsid w:val="004B4BEC"/>
    <w:rsid w:val="004C62B1"/>
    <w:rsid w:val="004F0FC4"/>
    <w:rsid w:val="004F47FF"/>
    <w:rsid w:val="005140C5"/>
    <w:rsid w:val="00514122"/>
    <w:rsid w:val="005223E8"/>
    <w:rsid w:val="005264F3"/>
    <w:rsid w:val="005440DC"/>
    <w:rsid w:val="0055361E"/>
    <w:rsid w:val="0059592B"/>
    <w:rsid w:val="0059593D"/>
    <w:rsid w:val="005B4A92"/>
    <w:rsid w:val="005C03CD"/>
    <w:rsid w:val="0060145A"/>
    <w:rsid w:val="00627ADE"/>
    <w:rsid w:val="0063730A"/>
    <w:rsid w:val="00637F9A"/>
    <w:rsid w:val="00647327"/>
    <w:rsid w:val="00661965"/>
    <w:rsid w:val="006A728A"/>
    <w:rsid w:val="006B08DA"/>
    <w:rsid w:val="006B3022"/>
    <w:rsid w:val="006F2D2D"/>
    <w:rsid w:val="00713152"/>
    <w:rsid w:val="00726ABF"/>
    <w:rsid w:val="0076086D"/>
    <w:rsid w:val="00771476"/>
    <w:rsid w:val="0078564E"/>
    <w:rsid w:val="007A1FAA"/>
    <w:rsid w:val="007B077F"/>
    <w:rsid w:val="007B2731"/>
    <w:rsid w:val="007E6829"/>
    <w:rsid w:val="008014D9"/>
    <w:rsid w:val="00817784"/>
    <w:rsid w:val="00822384"/>
    <w:rsid w:val="008223E7"/>
    <w:rsid w:val="0085634B"/>
    <w:rsid w:val="00873912"/>
    <w:rsid w:val="00893183"/>
    <w:rsid w:val="008B3BA5"/>
    <w:rsid w:val="008B594F"/>
    <w:rsid w:val="008E11B3"/>
    <w:rsid w:val="008E5FE0"/>
    <w:rsid w:val="008E72D5"/>
    <w:rsid w:val="008F017B"/>
    <w:rsid w:val="008F7A34"/>
    <w:rsid w:val="009020D3"/>
    <w:rsid w:val="0092466A"/>
    <w:rsid w:val="00947E45"/>
    <w:rsid w:val="00977D79"/>
    <w:rsid w:val="009870D5"/>
    <w:rsid w:val="009970C6"/>
    <w:rsid w:val="009A70C4"/>
    <w:rsid w:val="009B2B75"/>
    <w:rsid w:val="009D096F"/>
    <w:rsid w:val="009E5277"/>
    <w:rsid w:val="009F2D59"/>
    <w:rsid w:val="00A81CF7"/>
    <w:rsid w:val="00A94B70"/>
    <w:rsid w:val="00A94F4F"/>
    <w:rsid w:val="00AA32F7"/>
    <w:rsid w:val="00AA67C7"/>
    <w:rsid w:val="00AB1E24"/>
    <w:rsid w:val="00AB5A84"/>
    <w:rsid w:val="00B070B5"/>
    <w:rsid w:val="00B524D3"/>
    <w:rsid w:val="00B577E6"/>
    <w:rsid w:val="00B646A5"/>
    <w:rsid w:val="00B70C6E"/>
    <w:rsid w:val="00B73CB1"/>
    <w:rsid w:val="00BA1A7E"/>
    <w:rsid w:val="00BC2206"/>
    <w:rsid w:val="00BD7A9C"/>
    <w:rsid w:val="00BE6C2C"/>
    <w:rsid w:val="00BF5CA9"/>
    <w:rsid w:val="00BF7B20"/>
    <w:rsid w:val="00C00BCD"/>
    <w:rsid w:val="00C04570"/>
    <w:rsid w:val="00C11BB9"/>
    <w:rsid w:val="00C11EE7"/>
    <w:rsid w:val="00C132EC"/>
    <w:rsid w:val="00C41A47"/>
    <w:rsid w:val="00C57C67"/>
    <w:rsid w:val="00C614F0"/>
    <w:rsid w:val="00CC31EF"/>
    <w:rsid w:val="00CC7005"/>
    <w:rsid w:val="00CD3BDC"/>
    <w:rsid w:val="00CF66CD"/>
    <w:rsid w:val="00D03EFF"/>
    <w:rsid w:val="00D061D8"/>
    <w:rsid w:val="00D1389A"/>
    <w:rsid w:val="00D22142"/>
    <w:rsid w:val="00D34291"/>
    <w:rsid w:val="00D44328"/>
    <w:rsid w:val="00D52CB1"/>
    <w:rsid w:val="00D642B6"/>
    <w:rsid w:val="00DB1196"/>
    <w:rsid w:val="00DB23E9"/>
    <w:rsid w:val="00DD68D4"/>
    <w:rsid w:val="00DE72C1"/>
    <w:rsid w:val="00DF4CE1"/>
    <w:rsid w:val="00E1259F"/>
    <w:rsid w:val="00E30AFB"/>
    <w:rsid w:val="00E65558"/>
    <w:rsid w:val="00E73A52"/>
    <w:rsid w:val="00E8723C"/>
    <w:rsid w:val="00E969A2"/>
    <w:rsid w:val="00ED38C8"/>
    <w:rsid w:val="00ED7926"/>
    <w:rsid w:val="00F02DE2"/>
    <w:rsid w:val="00F11C33"/>
    <w:rsid w:val="00F22AD2"/>
    <w:rsid w:val="00F24ED1"/>
    <w:rsid w:val="00F50BBA"/>
    <w:rsid w:val="00F5357D"/>
    <w:rsid w:val="00F957D0"/>
    <w:rsid w:val="00FB5373"/>
    <w:rsid w:val="00FF055D"/>
    <w:rsid w:val="00FF5F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A9AF"/>
  <w15:docId w15:val="{9C9412A5-808A-4C68-AFCF-6F36D233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29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4299"/>
    <w:pPr>
      <w:ind w:left="720"/>
      <w:contextualSpacing/>
    </w:pPr>
  </w:style>
  <w:style w:type="character" w:styleId="Odkaznakoment">
    <w:name w:val="annotation reference"/>
    <w:basedOn w:val="Standardnpsmoodstavce"/>
    <w:uiPriority w:val="99"/>
    <w:semiHidden/>
    <w:unhideWhenUsed/>
    <w:rsid w:val="001B4299"/>
    <w:rPr>
      <w:sz w:val="16"/>
      <w:szCs w:val="16"/>
    </w:rPr>
  </w:style>
  <w:style w:type="paragraph" w:styleId="Textkomente">
    <w:name w:val="annotation text"/>
    <w:basedOn w:val="Normln"/>
    <w:link w:val="TextkomenteChar"/>
    <w:uiPriority w:val="99"/>
    <w:semiHidden/>
    <w:unhideWhenUsed/>
    <w:rsid w:val="001B4299"/>
    <w:rPr>
      <w:sz w:val="20"/>
      <w:szCs w:val="20"/>
    </w:rPr>
  </w:style>
  <w:style w:type="character" w:customStyle="1" w:styleId="TextkomenteChar">
    <w:name w:val="Text komentáře Char"/>
    <w:basedOn w:val="Standardnpsmoodstavce"/>
    <w:link w:val="Textkomente"/>
    <w:uiPriority w:val="99"/>
    <w:semiHidden/>
    <w:rsid w:val="001B429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B4299"/>
    <w:rPr>
      <w:rFonts w:ascii="Tahoma" w:hAnsi="Tahoma" w:cs="Tahoma"/>
      <w:sz w:val="16"/>
      <w:szCs w:val="16"/>
    </w:rPr>
  </w:style>
  <w:style w:type="character" w:customStyle="1" w:styleId="TextbublinyChar">
    <w:name w:val="Text bubliny Char"/>
    <w:basedOn w:val="Standardnpsmoodstavce"/>
    <w:link w:val="Textbubliny"/>
    <w:uiPriority w:val="99"/>
    <w:semiHidden/>
    <w:rsid w:val="001B429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1B4299"/>
    <w:rPr>
      <w:b/>
      <w:bCs/>
    </w:rPr>
  </w:style>
  <w:style w:type="character" w:customStyle="1" w:styleId="PedmtkomenteChar">
    <w:name w:val="Předmět komentáře Char"/>
    <w:basedOn w:val="TextkomenteChar"/>
    <w:link w:val="Pedmtkomente"/>
    <w:uiPriority w:val="99"/>
    <w:semiHidden/>
    <w:rsid w:val="001B4299"/>
    <w:rPr>
      <w:rFonts w:ascii="Times New Roman" w:eastAsia="Times New Roman" w:hAnsi="Times New Roman" w:cs="Times New Roman"/>
      <w:b/>
      <w:bCs/>
      <w:sz w:val="20"/>
      <w:szCs w:val="20"/>
      <w:lang w:eastAsia="cs-CZ"/>
    </w:rPr>
  </w:style>
  <w:style w:type="paragraph" w:customStyle="1" w:styleId="Standardnte">
    <w:name w:val="Standardní te"/>
    <w:uiPriority w:val="99"/>
    <w:rsid w:val="00107AE7"/>
    <w:pPr>
      <w:widowControl w:val="0"/>
      <w:spacing w:after="0" w:line="240" w:lineRule="auto"/>
    </w:pPr>
    <w:rPr>
      <w:rFonts w:ascii="Times New Roman" w:eastAsia="Times New Roman" w:hAnsi="Times New Roman" w:cs="Times New Roman"/>
      <w:color w:val="000000"/>
      <w:sz w:val="24"/>
      <w:szCs w:val="24"/>
    </w:rPr>
  </w:style>
  <w:style w:type="paragraph" w:styleId="Normlnweb">
    <w:name w:val="Normal (Web)"/>
    <w:basedOn w:val="Normln"/>
    <w:uiPriority w:val="99"/>
    <w:unhideWhenUsed/>
    <w:rsid w:val="004815BE"/>
    <w:pPr>
      <w:spacing w:before="100" w:beforeAutospacing="1" w:after="100" w:afterAutospacing="1"/>
    </w:pPr>
  </w:style>
  <w:style w:type="paragraph" w:customStyle="1" w:styleId="Default">
    <w:name w:val="Default"/>
    <w:rsid w:val="0016026B"/>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F22AD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5589">
      <w:bodyDiv w:val="1"/>
      <w:marLeft w:val="0"/>
      <w:marRight w:val="0"/>
      <w:marTop w:val="0"/>
      <w:marBottom w:val="0"/>
      <w:divBdr>
        <w:top w:val="none" w:sz="0" w:space="0" w:color="auto"/>
        <w:left w:val="none" w:sz="0" w:space="0" w:color="auto"/>
        <w:bottom w:val="none" w:sz="0" w:space="0" w:color="auto"/>
        <w:right w:val="none" w:sz="0" w:space="0" w:color="auto"/>
      </w:divBdr>
    </w:div>
    <w:div w:id="380205669">
      <w:bodyDiv w:val="1"/>
      <w:marLeft w:val="0"/>
      <w:marRight w:val="0"/>
      <w:marTop w:val="0"/>
      <w:marBottom w:val="0"/>
      <w:divBdr>
        <w:top w:val="none" w:sz="0" w:space="0" w:color="auto"/>
        <w:left w:val="none" w:sz="0" w:space="0" w:color="auto"/>
        <w:bottom w:val="none" w:sz="0" w:space="0" w:color="auto"/>
        <w:right w:val="none" w:sz="0" w:space="0" w:color="auto"/>
      </w:divBdr>
    </w:div>
    <w:div w:id="761143133">
      <w:bodyDiv w:val="1"/>
      <w:marLeft w:val="0"/>
      <w:marRight w:val="0"/>
      <w:marTop w:val="0"/>
      <w:marBottom w:val="0"/>
      <w:divBdr>
        <w:top w:val="none" w:sz="0" w:space="0" w:color="auto"/>
        <w:left w:val="none" w:sz="0" w:space="0" w:color="auto"/>
        <w:bottom w:val="none" w:sz="0" w:space="0" w:color="auto"/>
        <w:right w:val="none" w:sz="0" w:space="0" w:color="auto"/>
      </w:divBdr>
    </w:div>
    <w:div w:id="1338264744">
      <w:bodyDiv w:val="1"/>
      <w:marLeft w:val="0"/>
      <w:marRight w:val="0"/>
      <w:marTop w:val="0"/>
      <w:marBottom w:val="0"/>
      <w:divBdr>
        <w:top w:val="none" w:sz="0" w:space="0" w:color="auto"/>
        <w:left w:val="none" w:sz="0" w:space="0" w:color="auto"/>
        <w:bottom w:val="none" w:sz="0" w:space="0" w:color="auto"/>
        <w:right w:val="none" w:sz="0" w:space="0" w:color="auto"/>
      </w:divBdr>
    </w:div>
    <w:div w:id="1915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785E-F517-47F1-9DE0-2A936F51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10243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Majeríková Karolina</cp:lastModifiedBy>
  <cp:revision>3</cp:revision>
  <cp:lastPrinted>2016-09-12T13:50:00Z</cp:lastPrinted>
  <dcterms:created xsi:type="dcterms:W3CDTF">2025-09-25T07:05:00Z</dcterms:created>
  <dcterms:modified xsi:type="dcterms:W3CDTF">2025-10-03T09:24:00Z</dcterms:modified>
</cp:coreProperties>
</file>