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29EB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SMLOUVA O DÍLO </w:t>
      </w:r>
    </w:p>
    <w:p w14:paraId="18C3D0C0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="Arial"/>
          <w:sz w:val="21"/>
          <w:szCs w:val="21"/>
        </w:rPr>
      </w:pPr>
    </w:p>
    <w:p w14:paraId="7114F4D2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b/>
          <w:sz w:val="21"/>
          <w:szCs w:val="21"/>
          <w:u w:val="single"/>
        </w:rPr>
      </w:pPr>
      <w:r w:rsidRPr="008D4E81">
        <w:rPr>
          <w:rFonts w:asciiTheme="minorHAnsi" w:hAnsiTheme="minorHAnsi" w:cs="Arial"/>
          <w:b/>
          <w:sz w:val="21"/>
          <w:szCs w:val="21"/>
          <w:u w:val="single"/>
        </w:rPr>
        <w:t>Objednatel</w:t>
      </w:r>
    </w:p>
    <w:p w14:paraId="4C0119A5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color w:val="FF0000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Název: Českobudějovicko – </w:t>
      </w:r>
      <w:proofErr w:type="spellStart"/>
      <w:r w:rsidRPr="008D4E81">
        <w:rPr>
          <w:rFonts w:asciiTheme="minorHAnsi" w:hAnsiTheme="minorHAnsi" w:cs="Arial"/>
          <w:sz w:val="21"/>
          <w:szCs w:val="21"/>
        </w:rPr>
        <w:t>Hlubocko</w:t>
      </w:r>
      <w:proofErr w:type="spellEnd"/>
      <w:r w:rsidRPr="008D4E81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8D4E81">
        <w:rPr>
          <w:rFonts w:asciiTheme="minorHAnsi" w:hAnsiTheme="minorHAnsi" w:cs="Arial"/>
          <w:sz w:val="21"/>
          <w:szCs w:val="21"/>
        </w:rPr>
        <w:t>z.s</w:t>
      </w:r>
      <w:proofErr w:type="spellEnd"/>
      <w:r w:rsidRPr="008D4E81">
        <w:rPr>
          <w:rFonts w:asciiTheme="minorHAnsi" w:hAnsiTheme="minorHAnsi" w:cs="Arial"/>
          <w:sz w:val="21"/>
          <w:szCs w:val="21"/>
        </w:rPr>
        <w:t>.</w:t>
      </w:r>
    </w:p>
    <w:p w14:paraId="6141AFF9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Sídlo: Masarykova 35, 373 41 Hluboká nad Vltavou</w:t>
      </w:r>
      <w:r w:rsidRPr="008D4E81">
        <w:rPr>
          <w:rFonts w:asciiTheme="minorHAnsi" w:hAnsiTheme="minorHAnsi" w:cs="Arial"/>
          <w:sz w:val="21"/>
          <w:szCs w:val="21"/>
        </w:rPr>
        <w:br/>
        <w:t>IČO, DIČ: 04666038</w:t>
      </w:r>
    </w:p>
    <w:p w14:paraId="3008C5EA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číslo účtu: 273238436/0300</w:t>
      </w:r>
    </w:p>
    <w:p w14:paraId="5B9D6F68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zastoupený Bc. Davidem Šťastným, předseda</w:t>
      </w:r>
      <w:r w:rsidRPr="008D4E81">
        <w:rPr>
          <w:rFonts w:asciiTheme="minorHAnsi" w:hAnsiTheme="minorHAnsi" w:cs="Arial"/>
          <w:sz w:val="21"/>
          <w:szCs w:val="21"/>
        </w:rPr>
        <w:br/>
        <w:t>(dále je „</w:t>
      </w:r>
      <w:r w:rsidRPr="008D4E81">
        <w:rPr>
          <w:rFonts w:asciiTheme="minorHAnsi" w:hAnsiTheme="minorHAnsi" w:cs="Arial"/>
          <w:b/>
          <w:sz w:val="21"/>
          <w:szCs w:val="21"/>
        </w:rPr>
        <w:t>Objednatel</w:t>
      </w:r>
      <w:r w:rsidRPr="008D4E81">
        <w:rPr>
          <w:rFonts w:asciiTheme="minorHAnsi" w:hAnsiTheme="minorHAnsi" w:cs="Arial"/>
          <w:sz w:val="21"/>
          <w:szCs w:val="21"/>
        </w:rPr>
        <w:t>“)</w:t>
      </w:r>
    </w:p>
    <w:p w14:paraId="41C7DAF9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2B285567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a</w:t>
      </w:r>
    </w:p>
    <w:p w14:paraId="45612D2E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C0F129B" w14:textId="77777777" w:rsidR="00D31E7B" w:rsidRPr="00736C7E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iln"/>
          <w:rFonts w:asciiTheme="minorHAnsi" w:hAnsiTheme="minorHAnsi" w:cs="Arial"/>
          <w:bCs/>
          <w:u w:val="single"/>
          <w:bdr w:val="none" w:sz="0" w:space="0" w:color="auto" w:frame="1"/>
        </w:rPr>
      </w:pPr>
      <w:r w:rsidRPr="00736C7E">
        <w:rPr>
          <w:rStyle w:val="Siln"/>
          <w:rFonts w:asciiTheme="minorHAnsi" w:hAnsiTheme="minorHAnsi" w:cs="Arial"/>
          <w:bCs/>
          <w:sz w:val="21"/>
          <w:szCs w:val="21"/>
          <w:u w:val="single"/>
          <w:bdr w:val="none" w:sz="0" w:space="0" w:color="auto" w:frame="1"/>
        </w:rPr>
        <w:t>Zhotovitel</w:t>
      </w:r>
    </w:p>
    <w:p w14:paraId="2949966F" w14:textId="62811E0D" w:rsidR="00D31E7B" w:rsidRPr="008D4E81" w:rsidRDefault="00D31E7B" w:rsidP="00D31E7B">
      <w:pPr>
        <w:rPr>
          <w:rFonts w:asciiTheme="minorHAnsi" w:hAnsiTheme="minorHAnsi"/>
        </w:rPr>
      </w:pPr>
      <w:r w:rsidRPr="00736C7E">
        <w:rPr>
          <w:rFonts w:asciiTheme="minorHAnsi" w:hAnsiTheme="minorHAnsi" w:cs="Arial"/>
          <w:sz w:val="21"/>
          <w:szCs w:val="21"/>
        </w:rPr>
        <w:t xml:space="preserve">Název: </w:t>
      </w:r>
      <w:r w:rsidR="00A2397A" w:rsidRPr="00736C7E">
        <w:rPr>
          <w:rFonts w:asciiTheme="minorHAnsi" w:hAnsiTheme="minorHAnsi" w:cs="Arial"/>
          <w:sz w:val="21"/>
          <w:szCs w:val="21"/>
        </w:rPr>
        <w:t>Jihočeská uni</w:t>
      </w:r>
      <w:r w:rsidR="00736C7E" w:rsidRPr="00736C7E">
        <w:rPr>
          <w:rFonts w:asciiTheme="minorHAnsi" w:hAnsiTheme="minorHAnsi" w:cs="Arial"/>
          <w:sz w:val="21"/>
          <w:szCs w:val="21"/>
        </w:rPr>
        <w:t>verzita v Českých Budějovicích,</w:t>
      </w:r>
      <w:r w:rsidR="00A2397A" w:rsidRPr="00736C7E">
        <w:rPr>
          <w:rFonts w:asciiTheme="minorHAnsi" w:hAnsiTheme="minorHAnsi" w:cs="Arial"/>
          <w:sz w:val="21"/>
          <w:szCs w:val="21"/>
        </w:rPr>
        <w:t xml:space="preserve"> Ekonomická fakulta</w:t>
      </w:r>
      <w:r w:rsidRPr="00736C7E">
        <w:rPr>
          <w:rFonts w:asciiTheme="minorHAnsi" w:hAnsiTheme="minorHAnsi" w:cs="Arial"/>
          <w:sz w:val="21"/>
          <w:szCs w:val="21"/>
        </w:rPr>
        <w:br/>
        <w:t xml:space="preserve">Sídlo: </w:t>
      </w:r>
      <w:r w:rsidR="00A2397A" w:rsidRPr="00736C7E">
        <w:rPr>
          <w:rFonts w:asciiTheme="minorHAnsi" w:hAnsiTheme="minorHAnsi" w:cs="Arial"/>
          <w:sz w:val="21"/>
          <w:szCs w:val="21"/>
        </w:rPr>
        <w:t>Studentská 13, 37005 České Budějovice</w:t>
      </w:r>
      <w:r w:rsidRPr="00736C7E">
        <w:rPr>
          <w:rFonts w:asciiTheme="minorHAnsi" w:hAnsiTheme="minorHAnsi" w:cs="Arial"/>
          <w:sz w:val="21"/>
          <w:szCs w:val="21"/>
        </w:rPr>
        <w:br/>
        <w:t xml:space="preserve">IČO, DIČ: </w:t>
      </w:r>
      <w:r w:rsidR="00A2397A" w:rsidRPr="00736C7E">
        <w:rPr>
          <w:rFonts w:asciiTheme="minorHAnsi" w:hAnsiTheme="minorHAnsi" w:cs="Arial"/>
          <w:sz w:val="21"/>
          <w:szCs w:val="21"/>
        </w:rPr>
        <w:t>60076658</w:t>
      </w:r>
      <w:r w:rsidR="00FE2789" w:rsidRPr="00736C7E">
        <w:rPr>
          <w:rFonts w:asciiTheme="minorHAnsi" w:hAnsiTheme="minorHAnsi" w:cs="Arial"/>
          <w:sz w:val="21"/>
          <w:szCs w:val="21"/>
        </w:rPr>
        <w:t>, CZ</w:t>
      </w:r>
      <w:r w:rsidR="00736C7E" w:rsidRPr="00736C7E">
        <w:rPr>
          <w:rFonts w:asciiTheme="minorHAnsi" w:hAnsiTheme="minorHAnsi" w:cs="Arial"/>
          <w:sz w:val="21"/>
          <w:szCs w:val="21"/>
        </w:rPr>
        <w:t>60076658</w:t>
      </w:r>
      <w:r w:rsidR="009B315C" w:rsidRPr="00736C7E">
        <w:rPr>
          <w:rFonts w:asciiTheme="minorHAnsi" w:hAnsiTheme="minorHAnsi" w:cs="Arial"/>
          <w:sz w:val="21"/>
          <w:szCs w:val="21"/>
        </w:rPr>
        <w:br/>
      </w:r>
      <w:r w:rsidRPr="00736C7E">
        <w:rPr>
          <w:rFonts w:asciiTheme="minorHAnsi" w:hAnsiTheme="minorHAnsi" w:cs="Arial"/>
          <w:sz w:val="21"/>
          <w:szCs w:val="21"/>
        </w:rPr>
        <w:t xml:space="preserve">číslo účtu: </w:t>
      </w:r>
      <w:r w:rsidR="007E6042" w:rsidRPr="00736C7E">
        <w:rPr>
          <w:rFonts w:asciiTheme="minorHAnsi" w:hAnsiTheme="minorHAnsi" w:cs="Arial"/>
          <w:sz w:val="21"/>
          <w:szCs w:val="21"/>
        </w:rPr>
        <w:t>104725778/0300</w:t>
      </w:r>
      <w:r w:rsidRPr="00736C7E">
        <w:rPr>
          <w:rFonts w:asciiTheme="minorHAnsi" w:hAnsiTheme="minorHAnsi" w:cs="Arial"/>
          <w:sz w:val="21"/>
          <w:szCs w:val="21"/>
        </w:rPr>
        <w:br/>
        <w:t>zastoupená</w:t>
      </w:r>
      <w:r w:rsidR="00C77769" w:rsidRPr="00736C7E">
        <w:rPr>
          <w:rFonts w:asciiTheme="minorHAnsi" w:hAnsiTheme="minorHAnsi" w:cs="Arial"/>
          <w:sz w:val="21"/>
          <w:szCs w:val="21"/>
        </w:rPr>
        <w:t xml:space="preserve"> </w:t>
      </w:r>
      <w:r w:rsidR="009B315C" w:rsidRPr="00736C7E">
        <w:rPr>
          <w:rFonts w:asciiTheme="minorHAnsi" w:hAnsiTheme="minorHAnsi" w:cs="Arial"/>
          <w:sz w:val="21"/>
          <w:szCs w:val="21"/>
        </w:rPr>
        <w:t>doc. Ing. Ladislav</w:t>
      </w:r>
      <w:r w:rsidR="00736C7E" w:rsidRPr="00736C7E">
        <w:rPr>
          <w:rFonts w:asciiTheme="minorHAnsi" w:hAnsiTheme="minorHAnsi" w:cs="Arial"/>
          <w:sz w:val="21"/>
          <w:szCs w:val="21"/>
        </w:rPr>
        <w:t>em</w:t>
      </w:r>
      <w:r w:rsidR="009B315C" w:rsidRPr="00736C7E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="00736C7E" w:rsidRPr="00736C7E">
        <w:rPr>
          <w:rFonts w:asciiTheme="minorHAnsi" w:hAnsiTheme="minorHAnsi" w:cs="Arial"/>
          <w:sz w:val="21"/>
          <w:szCs w:val="21"/>
        </w:rPr>
        <w:t>Rolín</w:t>
      </w:r>
      <w:r w:rsidR="009B315C" w:rsidRPr="00736C7E">
        <w:rPr>
          <w:rFonts w:asciiTheme="minorHAnsi" w:hAnsiTheme="minorHAnsi" w:cs="Arial"/>
          <w:sz w:val="21"/>
          <w:szCs w:val="21"/>
        </w:rPr>
        <w:t>k</w:t>
      </w:r>
      <w:r w:rsidR="00736C7E" w:rsidRPr="00736C7E">
        <w:rPr>
          <w:rFonts w:asciiTheme="minorHAnsi" w:hAnsiTheme="minorHAnsi" w:cs="Arial"/>
          <w:sz w:val="21"/>
          <w:szCs w:val="21"/>
        </w:rPr>
        <w:t>em</w:t>
      </w:r>
      <w:proofErr w:type="spellEnd"/>
      <w:r w:rsidR="009B315C" w:rsidRPr="00736C7E">
        <w:rPr>
          <w:rFonts w:asciiTheme="minorHAnsi" w:hAnsiTheme="minorHAnsi" w:cs="Arial"/>
          <w:sz w:val="21"/>
          <w:szCs w:val="21"/>
        </w:rPr>
        <w:t>, Ph.D.</w:t>
      </w:r>
      <w:r w:rsidR="00736C7E" w:rsidRPr="00736C7E">
        <w:rPr>
          <w:rFonts w:asciiTheme="minorHAnsi" w:hAnsiTheme="minorHAnsi" w:cs="Arial"/>
          <w:sz w:val="21"/>
          <w:szCs w:val="21"/>
        </w:rPr>
        <w:t>, děkanem</w:t>
      </w:r>
    </w:p>
    <w:p w14:paraId="071CD6CD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(dále jen „</w:t>
      </w: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Zhotovitel</w:t>
      </w:r>
      <w:r w:rsidRPr="008D4E81">
        <w:rPr>
          <w:rFonts w:asciiTheme="minorHAnsi" w:hAnsiTheme="minorHAnsi" w:cs="Arial"/>
          <w:sz w:val="21"/>
          <w:szCs w:val="21"/>
        </w:rPr>
        <w:t>“)</w:t>
      </w:r>
    </w:p>
    <w:p w14:paraId="602516B5" w14:textId="77777777" w:rsidR="004F4C64" w:rsidRPr="008D4E81" w:rsidRDefault="004F4C64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9E4F4D3" w14:textId="77777777" w:rsidR="003D0E9D" w:rsidRPr="008D4E81" w:rsidRDefault="004F4C64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ab/>
      </w:r>
      <w:r w:rsidRPr="008D4E81">
        <w:rPr>
          <w:rFonts w:asciiTheme="minorHAnsi" w:hAnsiTheme="minorHAnsi" w:cs="Arial"/>
          <w:sz w:val="21"/>
          <w:szCs w:val="21"/>
        </w:rPr>
        <w:tab/>
      </w:r>
      <w:r w:rsidRPr="008D4E81">
        <w:rPr>
          <w:rFonts w:asciiTheme="minorHAnsi" w:hAnsiTheme="minorHAnsi" w:cs="Arial"/>
          <w:sz w:val="21"/>
          <w:szCs w:val="21"/>
        </w:rPr>
        <w:tab/>
      </w:r>
      <w:r w:rsidR="003D0E9D" w:rsidRPr="008D4E81">
        <w:rPr>
          <w:rFonts w:asciiTheme="minorHAnsi" w:hAnsiTheme="minorHAnsi" w:cs="Arial"/>
          <w:sz w:val="21"/>
          <w:szCs w:val="21"/>
        </w:rPr>
        <w:t>uzavírají níže uvedeného dne, měsíce a roku tuto</w:t>
      </w:r>
    </w:p>
    <w:p w14:paraId="2F90F8AD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67A0DD43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 </w:t>
      </w:r>
    </w:p>
    <w:p w14:paraId="21553A12" w14:textId="3A0C0C33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 xml:space="preserve">SMLOUVU O </w:t>
      </w:r>
      <w:r w:rsidR="00A647C1"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DÍLO</w:t>
      </w:r>
      <w:r w:rsidRPr="008D4E81">
        <w:rPr>
          <w:rFonts w:asciiTheme="minorHAnsi" w:hAnsiTheme="minorHAnsi" w:cs="Arial"/>
          <w:b/>
          <w:bCs/>
          <w:sz w:val="21"/>
          <w:szCs w:val="21"/>
          <w:bdr w:val="none" w:sz="0" w:space="0" w:color="auto" w:frame="1"/>
        </w:rPr>
        <w:br/>
      </w:r>
      <w:r w:rsidRPr="008D4E81">
        <w:rPr>
          <w:rFonts w:asciiTheme="minorHAnsi" w:hAnsiTheme="minorHAnsi" w:cs="Arial"/>
          <w:sz w:val="21"/>
          <w:szCs w:val="21"/>
        </w:rPr>
        <w:t>dle § 2586 a násl. zákona č. 89/2012 Sb., občanský zákoník, ve znění pozdějších předpisů</w:t>
      </w:r>
      <w:r w:rsidRPr="008D4E81">
        <w:rPr>
          <w:rFonts w:asciiTheme="minorHAnsi" w:hAnsiTheme="minorHAnsi" w:cs="Arial"/>
          <w:sz w:val="21"/>
          <w:szCs w:val="21"/>
        </w:rPr>
        <w:br/>
        <w:t>(dále jen „Smlouva“)</w:t>
      </w:r>
    </w:p>
    <w:p w14:paraId="5DA17923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 </w:t>
      </w:r>
    </w:p>
    <w:p w14:paraId="16B12130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2452F060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1. Předmět smlouvy</w:t>
      </w:r>
    </w:p>
    <w:p w14:paraId="5C0C0789" w14:textId="7D3E7C71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Předmětem této smlouvy je </w:t>
      </w:r>
      <w:r w:rsidRPr="008D4E81">
        <w:rPr>
          <w:rFonts w:asciiTheme="minorHAnsi" w:hAnsiTheme="minorHAnsi" w:cs="Arial"/>
          <w:b/>
          <w:sz w:val="21"/>
          <w:szCs w:val="21"/>
        </w:rPr>
        <w:t xml:space="preserve">Marketingová kampaň pro řízení, propagaci a rozvoj destinace Českobudějovicko – </w:t>
      </w:r>
      <w:proofErr w:type="spellStart"/>
      <w:r w:rsidRPr="008D4E81">
        <w:rPr>
          <w:rFonts w:asciiTheme="minorHAnsi" w:hAnsiTheme="minorHAnsi" w:cs="Arial"/>
          <w:b/>
          <w:sz w:val="21"/>
          <w:szCs w:val="21"/>
        </w:rPr>
        <w:t>Hlubocko</w:t>
      </w:r>
      <w:proofErr w:type="spellEnd"/>
      <w:r w:rsidRPr="008D4E81">
        <w:rPr>
          <w:rFonts w:asciiTheme="minorHAnsi" w:hAnsiTheme="minorHAnsi" w:cs="Arial"/>
          <w:b/>
          <w:sz w:val="21"/>
          <w:szCs w:val="21"/>
        </w:rPr>
        <w:t xml:space="preserve"> - </w:t>
      </w:r>
      <w:r w:rsidR="009B315C" w:rsidRPr="008D4E81">
        <w:rPr>
          <w:rFonts w:asciiTheme="minorHAnsi" w:hAnsiTheme="minorHAnsi" w:cs="Arial"/>
          <w:b/>
          <w:sz w:val="21"/>
          <w:szCs w:val="21"/>
        </w:rPr>
        <w:t>2</w:t>
      </w:r>
      <w:r w:rsidRPr="008D4E81">
        <w:rPr>
          <w:rFonts w:asciiTheme="minorHAnsi" w:hAnsiTheme="minorHAnsi" w:cs="Arial"/>
          <w:b/>
          <w:sz w:val="21"/>
          <w:szCs w:val="21"/>
        </w:rPr>
        <w:t xml:space="preserve"> </w:t>
      </w:r>
      <w:r w:rsidRPr="008D4E81">
        <w:rPr>
          <w:rFonts w:asciiTheme="minorHAnsi" w:hAnsiTheme="minorHAnsi" w:cs="Arial"/>
          <w:sz w:val="21"/>
          <w:szCs w:val="21"/>
        </w:rPr>
        <w:t>dle nabídky a specifikace viz příloha č.1</w:t>
      </w:r>
    </w:p>
    <w:p w14:paraId="74B0EC4D" w14:textId="77777777" w:rsidR="003D0E9D" w:rsidRPr="008D4E81" w:rsidRDefault="004F4C64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 </w:t>
      </w:r>
    </w:p>
    <w:p w14:paraId="426642F4" w14:textId="2D6EF4AC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 xml:space="preserve">2. </w:t>
      </w:r>
      <w:r w:rsidR="00D31E7B"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Doba</w:t>
      </w: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 xml:space="preserve"> a místo plnění</w:t>
      </w:r>
    </w:p>
    <w:p w14:paraId="2318FBE7" w14:textId="77777777" w:rsidR="008D4E81" w:rsidRPr="008D4E81" w:rsidRDefault="008D4E81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Jednotlivé části budou plněny dodavatelem dle projektového kalendáře viz. níže, s tím že případné prodloužení termínu odevzdání díla musí být nejdříve schváleno MMR a objednatelem.</w:t>
      </w:r>
    </w:p>
    <w:p w14:paraId="65B92C12" w14:textId="647A3A1B" w:rsidR="003D0E9D" w:rsidRPr="008D4E81" w:rsidRDefault="003D0E9D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  <w:highlight w:val="yellow"/>
        </w:rPr>
      </w:pPr>
    </w:p>
    <w:p w14:paraId="59EAE326" w14:textId="77777777" w:rsidR="008D4E81" w:rsidRPr="008D4E81" w:rsidRDefault="008D4E81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color w:val="000000" w:themeColor="text1"/>
          <w:sz w:val="21"/>
          <w:szCs w:val="21"/>
          <w:highlight w:val="yellow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D46CC2" w:rsidRPr="008D4E81" w14:paraId="786BAF2C" w14:textId="77777777" w:rsidTr="00B976CD">
        <w:tc>
          <w:tcPr>
            <w:tcW w:w="4815" w:type="dxa"/>
            <w:vMerge w:val="restart"/>
          </w:tcPr>
          <w:p w14:paraId="3A0B1F36" w14:textId="77777777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Položka</w:t>
            </w:r>
          </w:p>
        </w:tc>
        <w:tc>
          <w:tcPr>
            <w:tcW w:w="4252" w:type="dxa"/>
            <w:gridSpan w:val="2"/>
          </w:tcPr>
          <w:p w14:paraId="57B93D26" w14:textId="61E4D1BC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Doba plnění</w:t>
            </w:r>
          </w:p>
        </w:tc>
      </w:tr>
      <w:tr w:rsidR="00D46CC2" w:rsidRPr="008D4E81" w14:paraId="2F7A2C5C" w14:textId="77777777" w:rsidTr="00B976CD">
        <w:tc>
          <w:tcPr>
            <w:tcW w:w="4815" w:type="dxa"/>
            <w:vMerge/>
          </w:tcPr>
          <w:p w14:paraId="562C190E" w14:textId="77777777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74CA017A" w14:textId="47D41120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2017</w:t>
            </w:r>
          </w:p>
        </w:tc>
        <w:tc>
          <w:tcPr>
            <w:tcW w:w="2126" w:type="dxa"/>
          </w:tcPr>
          <w:p w14:paraId="04A7ABE5" w14:textId="39117503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2018</w:t>
            </w:r>
          </w:p>
        </w:tc>
      </w:tr>
      <w:tr w:rsidR="00D46CC2" w:rsidRPr="008D4E81" w14:paraId="5B29B0FA" w14:textId="77777777" w:rsidTr="00B976CD">
        <w:tc>
          <w:tcPr>
            <w:tcW w:w="4815" w:type="dxa"/>
          </w:tcPr>
          <w:p w14:paraId="7D0499CA" w14:textId="50E5FE93" w:rsidR="00D46CC2" w:rsidRPr="008D4E81" w:rsidRDefault="008D4E81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Monitoring oblasti</w:t>
            </w:r>
          </w:p>
        </w:tc>
        <w:tc>
          <w:tcPr>
            <w:tcW w:w="2126" w:type="dxa"/>
          </w:tcPr>
          <w:p w14:paraId="348CC874" w14:textId="5003BA7D" w:rsidR="00D46CC2" w:rsidRPr="008D4E81" w:rsidRDefault="008D4E81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2.10</w:t>
            </w:r>
            <w:r w:rsidRPr="008D4E81">
              <w:rPr>
                <w:rFonts w:asciiTheme="minorHAnsi" w:hAnsiTheme="minorHAnsi" w:cs="Arial"/>
                <w:sz w:val="21"/>
                <w:szCs w:val="21"/>
              </w:rPr>
              <w:t>.2017</w:t>
            </w:r>
          </w:p>
        </w:tc>
        <w:tc>
          <w:tcPr>
            <w:tcW w:w="2126" w:type="dxa"/>
          </w:tcPr>
          <w:p w14:paraId="17F2DD8A" w14:textId="77777777" w:rsidR="00D46CC2" w:rsidRPr="008D4E81" w:rsidRDefault="00D46CC2" w:rsidP="00B976CD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14:paraId="2028596C" w14:textId="77777777" w:rsidR="00D31E7B" w:rsidRPr="008D4E81" w:rsidRDefault="00D31E7B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color w:val="000000" w:themeColor="text1"/>
          <w:sz w:val="21"/>
          <w:szCs w:val="21"/>
        </w:rPr>
      </w:pPr>
    </w:p>
    <w:p w14:paraId="0BDCA647" w14:textId="6FC9B502" w:rsidR="003D0E9D" w:rsidRPr="008D4E81" w:rsidRDefault="00D31E7B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b/>
          <w:sz w:val="21"/>
          <w:szCs w:val="21"/>
        </w:rPr>
      </w:pPr>
      <w:r w:rsidRPr="008D4E81">
        <w:rPr>
          <w:rFonts w:asciiTheme="minorHAnsi" w:hAnsiTheme="minorHAnsi" w:cs="Arial"/>
          <w:b/>
          <w:sz w:val="21"/>
          <w:szCs w:val="21"/>
        </w:rPr>
        <w:t>3. Harmonogram čerpání finančních prostředků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D31E7B" w:rsidRPr="008D4E81" w14:paraId="76E31A2D" w14:textId="77777777" w:rsidTr="00D31E7B">
        <w:tc>
          <w:tcPr>
            <w:tcW w:w="4815" w:type="dxa"/>
            <w:vMerge w:val="restart"/>
          </w:tcPr>
          <w:p w14:paraId="37ECF987" w14:textId="23F88CCE" w:rsidR="00D31E7B" w:rsidRPr="008D4E81" w:rsidRDefault="00D31E7B" w:rsidP="00627026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Položka</w:t>
            </w:r>
          </w:p>
        </w:tc>
        <w:tc>
          <w:tcPr>
            <w:tcW w:w="4252" w:type="dxa"/>
            <w:gridSpan w:val="2"/>
          </w:tcPr>
          <w:p w14:paraId="02E73697" w14:textId="1C9E3AF0" w:rsidR="00D31E7B" w:rsidRPr="008D4E81" w:rsidRDefault="00D31E7B" w:rsidP="00627026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D4E81">
              <w:rPr>
                <w:rFonts w:asciiTheme="minorHAnsi" w:hAnsiTheme="minorHAnsi" w:cs="Arial"/>
                <w:b/>
                <w:sz w:val="21"/>
                <w:szCs w:val="21"/>
              </w:rPr>
              <w:t>Termín čerpání finančních prostředků</w:t>
            </w:r>
          </w:p>
        </w:tc>
      </w:tr>
      <w:tr w:rsidR="00D31E7B" w:rsidRPr="008D4E81" w14:paraId="2709D475" w14:textId="77777777" w:rsidTr="00D31E7B">
        <w:tc>
          <w:tcPr>
            <w:tcW w:w="4815" w:type="dxa"/>
            <w:vMerge/>
          </w:tcPr>
          <w:p w14:paraId="01701E1F" w14:textId="77777777" w:rsidR="00D31E7B" w:rsidRPr="008D4E81" w:rsidRDefault="00D31E7B" w:rsidP="00627026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454042C9" w14:textId="5766FAB3" w:rsidR="00D31E7B" w:rsidRPr="008D4E81" w:rsidRDefault="00586062" w:rsidP="00627026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dotační</w:t>
            </w:r>
            <w:r w:rsidR="00D31E7B" w:rsidRPr="008D4E81">
              <w:rPr>
                <w:rFonts w:asciiTheme="minorHAnsi" w:hAnsiTheme="minorHAnsi" w:cs="Arial"/>
                <w:b/>
                <w:sz w:val="21"/>
                <w:szCs w:val="21"/>
              </w:rPr>
              <w:t xml:space="preserve"> (Kč s DPH)</w:t>
            </w:r>
          </w:p>
        </w:tc>
        <w:tc>
          <w:tcPr>
            <w:tcW w:w="2126" w:type="dxa"/>
          </w:tcPr>
          <w:p w14:paraId="4D4EE359" w14:textId="15B5B2B4" w:rsidR="00D31E7B" w:rsidRPr="008D4E81" w:rsidRDefault="00586062" w:rsidP="00627026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vlastní</w:t>
            </w:r>
            <w:r w:rsidR="00D31E7B" w:rsidRPr="008D4E81">
              <w:rPr>
                <w:rFonts w:asciiTheme="minorHAnsi" w:hAnsiTheme="minorHAnsi" w:cs="Arial"/>
                <w:b/>
                <w:sz w:val="21"/>
                <w:szCs w:val="21"/>
              </w:rPr>
              <w:t xml:space="preserve"> (Kč s DPH)</w:t>
            </w:r>
          </w:p>
        </w:tc>
      </w:tr>
      <w:tr w:rsidR="009B315C" w:rsidRPr="008D4E81" w14:paraId="16160201" w14:textId="77777777" w:rsidTr="00D31E7B">
        <w:tc>
          <w:tcPr>
            <w:tcW w:w="4815" w:type="dxa"/>
          </w:tcPr>
          <w:p w14:paraId="3F284932" w14:textId="76A70E2D" w:rsidR="009B315C" w:rsidRPr="008D4E81" w:rsidRDefault="008D4E81" w:rsidP="009B315C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Monitoring oblasti </w:t>
            </w:r>
          </w:p>
        </w:tc>
        <w:tc>
          <w:tcPr>
            <w:tcW w:w="2126" w:type="dxa"/>
          </w:tcPr>
          <w:p w14:paraId="078CE1F4" w14:textId="4ECB84F0" w:rsidR="009B315C" w:rsidRPr="008D4E81" w:rsidRDefault="008D4E81" w:rsidP="009B315C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125 000,- Kč</w:t>
            </w:r>
          </w:p>
        </w:tc>
        <w:tc>
          <w:tcPr>
            <w:tcW w:w="2126" w:type="dxa"/>
          </w:tcPr>
          <w:p w14:paraId="42C4F880" w14:textId="70B7BC42" w:rsidR="009B315C" w:rsidRPr="008D4E81" w:rsidRDefault="008D4E81" w:rsidP="009B315C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</w:p>
        </w:tc>
      </w:tr>
    </w:tbl>
    <w:p w14:paraId="5340370F" w14:textId="46FB413A" w:rsidR="00D31E7B" w:rsidRPr="008D4E81" w:rsidRDefault="00D31E7B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12794BE9" w14:textId="5261DC25" w:rsidR="00D31E7B" w:rsidRPr="008D4E81" w:rsidRDefault="00D31E7B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2AE3AF50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3. Povinnosti objednatele</w:t>
      </w:r>
    </w:p>
    <w:p w14:paraId="7BC94868" w14:textId="6B33B3B4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Součinnost objednatele  - zahrnuje zejména dodání </w:t>
      </w:r>
      <w:r w:rsidR="008D4E81" w:rsidRPr="008D4E81">
        <w:rPr>
          <w:rFonts w:asciiTheme="minorHAnsi" w:hAnsiTheme="minorHAnsi" w:cs="Arial"/>
          <w:sz w:val="21"/>
          <w:szCs w:val="21"/>
        </w:rPr>
        <w:t>informací</w:t>
      </w:r>
      <w:r w:rsidR="008D4E81">
        <w:rPr>
          <w:rFonts w:asciiTheme="minorHAnsi" w:hAnsiTheme="minorHAnsi" w:cs="Arial"/>
          <w:sz w:val="21"/>
          <w:szCs w:val="21"/>
        </w:rPr>
        <w:t xml:space="preserve"> k možné automatizaci získaných dat v rámci monitoringu.</w:t>
      </w:r>
    </w:p>
    <w:p w14:paraId="77009A6B" w14:textId="77777777" w:rsidR="003D6917" w:rsidRPr="008D4E81" w:rsidRDefault="003D6917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6D30F11B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4. Povinnosti zhotovitele</w:t>
      </w:r>
    </w:p>
    <w:p w14:paraId="22447227" w14:textId="4326C1CC" w:rsidR="003D0E9D" w:rsidRPr="008D4E81" w:rsidRDefault="003D0E9D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4.1. Zhotovitel je </w:t>
      </w:r>
      <w:r w:rsidR="008D4E81">
        <w:rPr>
          <w:rFonts w:asciiTheme="minorHAnsi" w:hAnsiTheme="minorHAnsi" w:cs="Arial"/>
          <w:sz w:val="21"/>
          <w:szCs w:val="21"/>
        </w:rPr>
        <w:t>v průběhu hlavní turistické sezony povinen sbírat informace k vytvoření profilu návštěvníka viz. popis zakázky. Zároveň tyto data zpracovat a poskytnout objednateli k možné prezentaci oblasti a sdílení dat dalším subjektům cestovního ruchu.</w:t>
      </w:r>
    </w:p>
    <w:p w14:paraId="3185146E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596D95FA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b/>
          <w:sz w:val="21"/>
          <w:szCs w:val="21"/>
        </w:rPr>
        <w:t>5.</w:t>
      </w:r>
      <w:r w:rsidRPr="008D4E81">
        <w:rPr>
          <w:rFonts w:asciiTheme="minorHAnsi" w:hAnsiTheme="minorHAnsi" w:cs="Arial"/>
          <w:sz w:val="21"/>
          <w:szCs w:val="21"/>
        </w:rPr>
        <w:t> </w:t>
      </w: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Cena a způsob placení</w:t>
      </w:r>
    </w:p>
    <w:p w14:paraId="5C1F85BD" w14:textId="40172BB6" w:rsidR="003D0E9D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  <w:highlight w:val="yellow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Celková cena činí </w:t>
      </w:r>
      <w:r w:rsidR="009B315C" w:rsidRPr="008D4E81">
        <w:rPr>
          <w:rFonts w:asciiTheme="minorHAnsi" w:hAnsiTheme="minorHAnsi" w:cs="Arial"/>
          <w:b/>
          <w:sz w:val="21"/>
          <w:szCs w:val="21"/>
        </w:rPr>
        <w:t>103.306</w:t>
      </w:r>
      <w:r w:rsidR="00862A2F" w:rsidRPr="008D4E81">
        <w:rPr>
          <w:rFonts w:asciiTheme="minorHAnsi" w:hAnsiTheme="minorHAnsi" w:cs="Arial"/>
          <w:b/>
          <w:sz w:val="21"/>
          <w:szCs w:val="21"/>
        </w:rPr>
        <w:t>,- Kč bez DPH</w:t>
      </w:r>
      <w:r w:rsidR="00862A2F" w:rsidRPr="008D4E81">
        <w:rPr>
          <w:rFonts w:asciiTheme="minorHAnsi" w:hAnsiTheme="minorHAnsi" w:cs="Arial"/>
          <w:sz w:val="21"/>
          <w:szCs w:val="21"/>
        </w:rPr>
        <w:t xml:space="preserve"> a </w:t>
      </w:r>
      <w:r w:rsidR="009B315C" w:rsidRPr="008D4E81">
        <w:rPr>
          <w:rFonts w:asciiTheme="minorHAnsi" w:hAnsiTheme="minorHAnsi" w:cs="Arial"/>
          <w:b/>
          <w:sz w:val="21"/>
          <w:szCs w:val="21"/>
        </w:rPr>
        <w:t>125.000</w:t>
      </w:r>
      <w:r w:rsidRPr="008D4E81">
        <w:rPr>
          <w:rFonts w:asciiTheme="minorHAnsi" w:hAnsiTheme="minorHAnsi" w:cs="Arial"/>
          <w:b/>
          <w:sz w:val="21"/>
          <w:szCs w:val="21"/>
        </w:rPr>
        <w:t xml:space="preserve">,- Kč </w:t>
      </w:r>
      <w:r w:rsidR="00862A2F" w:rsidRPr="008D4E81">
        <w:rPr>
          <w:rFonts w:asciiTheme="minorHAnsi" w:hAnsiTheme="minorHAnsi" w:cs="Arial"/>
          <w:b/>
          <w:sz w:val="21"/>
          <w:szCs w:val="21"/>
        </w:rPr>
        <w:t>s</w:t>
      </w:r>
      <w:r w:rsidRPr="008D4E81">
        <w:rPr>
          <w:rFonts w:asciiTheme="minorHAnsi" w:hAnsiTheme="minorHAnsi" w:cs="Arial"/>
          <w:b/>
          <w:sz w:val="21"/>
          <w:szCs w:val="21"/>
        </w:rPr>
        <w:t xml:space="preserve"> DPH. </w:t>
      </w:r>
      <w:r w:rsidRPr="008D4E81">
        <w:rPr>
          <w:rFonts w:asciiTheme="minorHAnsi" w:hAnsiTheme="minorHAnsi" w:cs="Arial"/>
          <w:sz w:val="21"/>
          <w:szCs w:val="21"/>
        </w:rPr>
        <w:t>Podrobnější rozpočet viz příloha.</w:t>
      </w:r>
    </w:p>
    <w:p w14:paraId="046374D8" w14:textId="14F3008C" w:rsidR="008D4E81" w:rsidRPr="00BC2227" w:rsidRDefault="008D4E81" w:rsidP="008D4E81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BC2227">
        <w:rPr>
          <w:rFonts w:asciiTheme="minorHAnsi" w:hAnsiTheme="minorHAnsi" w:cs="Arial"/>
          <w:sz w:val="21"/>
          <w:szCs w:val="21"/>
        </w:rPr>
        <w:t>Úhrada bude provedena po dokončení díla a podepsání předávacího protokolu, potvrzeného dodavatel a odběratelem. Fakturace bude uhrazena nejpozději do 30 dnů po podepsání předávacího pro</w:t>
      </w:r>
      <w:r>
        <w:rPr>
          <w:rFonts w:asciiTheme="minorHAnsi" w:hAnsiTheme="minorHAnsi" w:cs="Arial"/>
          <w:sz w:val="21"/>
          <w:szCs w:val="21"/>
        </w:rPr>
        <w:t>to</w:t>
      </w:r>
      <w:r w:rsidRPr="00BC2227">
        <w:rPr>
          <w:rFonts w:asciiTheme="minorHAnsi" w:hAnsiTheme="minorHAnsi" w:cs="Arial"/>
          <w:sz w:val="21"/>
          <w:szCs w:val="21"/>
        </w:rPr>
        <w:t>kolu.</w:t>
      </w:r>
    </w:p>
    <w:p w14:paraId="41C5723E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EBC8F90" w14:textId="77777777" w:rsidR="003D0E9D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</w:pPr>
      <w:r w:rsidRPr="008D4E81">
        <w:rPr>
          <w:rFonts w:asciiTheme="minorHAnsi" w:hAnsiTheme="minorHAnsi" w:cs="Arial"/>
          <w:b/>
          <w:sz w:val="21"/>
          <w:szCs w:val="21"/>
        </w:rPr>
        <w:t>6.</w:t>
      </w:r>
      <w:r w:rsidRPr="008D4E81">
        <w:rPr>
          <w:rFonts w:asciiTheme="minorHAnsi" w:hAnsiTheme="minorHAnsi" w:cs="Arial"/>
          <w:sz w:val="21"/>
          <w:szCs w:val="21"/>
        </w:rPr>
        <w:t> </w:t>
      </w: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Další ujednání</w:t>
      </w:r>
    </w:p>
    <w:p w14:paraId="6C58C5E0" w14:textId="77777777" w:rsidR="00DF683B" w:rsidRPr="008D4E81" w:rsidRDefault="00DF683B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32DC5564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6.1. Vyskytnou-li se okolnosti, které jednomu nebo oběma smluvním stranám částečně </w:t>
      </w:r>
      <w:r w:rsidRPr="008D4E81">
        <w:rPr>
          <w:rFonts w:asciiTheme="minorHAnsi" w:hAnsiTheme="minorHAnsi" w:cs="Arial"/>
          <w:sz w:val="21"/>
          <w:szCs w:val="21"/>
        </w:rPr>
        <w:br/>
        <w:t>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49C49B25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6.2. Za vady předmětu smlouvy odpovídá zhotovitel v rozsahu stanoveném v § 2617 zákona </w:t>
      </w:r>
      <w:r w:rsidRPr="008D4E81">
        <w:rPr>
          <w:rFonts w:asciiTheme="minorHAnsi" w:hAnsiTheme="minorHAnsi" w:cs="Arial"/>
          <w:sz w:val="21"/>
          <w:szCs w:val="21"/>
        </w:rPr>
        <w:br/>
        <w:t>č. 89/2012 Sb. občanský zákoník.</w:t>
      </w:r>
    </w:p>
    <w:p w14:paraId="1680AEAA" w14:textId="2C0041E1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6.3. Objednatel má právo na odstoupení od smlouvy, </w:t>
      </w:r>
      <w:r w:rsidR="003D6917" w:rsidRPr="008D4E81">
        <w:rPr>
          <w:rFonts w:asciiTheme="minorHAnsi" w:hAnsiTheme="minorHAnsi" w:cs="Arial"/>
          <w:sz w:val="21"/>
          <w:szCs w:val="21"/>
        </w:rPr>
        <w:t>n</w:t>
      </w:r>
      <w:r w:rsidR="00A458EF">
        <w:rPr>
          <w:rFonts w:asciiTheme="minorHAnsi" w:hAnsiTheme="minorHAnsi" w:cs="Arial"/>
          <w:sz w:val="21"/>
          <w:szCs w:val="21"/>
        </w:rPr>
        <w:t>ebude–</w:t>
      </w:r>
      <w:proofErr w:type="spellStart"/>
      <w:r w:rsidR="00A458EF">
        <w:rPr>
          <w:rFonts w:asciiTheme="minorHAnsi" w:hAnsiTheme="minorHAnsi" w:cs="Arial"/>
          <w:sz w:val="21"/>
          <w:szCs w:val="21"/>
        </w:rPr>
        <w:t>li</w:t>
      </w:r>
      <w:proofErr w:type="spellEnd"/>
      <w:r w:rsidR="00A458EF">
        <w:rPr>
          <w:rFonts w:asciiTheme="minorHAnsi" w:hAnsiTheme="minorHAnsi" w:cs="Arial"/>
          <w:sz w:val="21"/>
          <w:szCs w:val="21"/>
        </w:rPr>
        <w:t xml:space="preserve"> monitoring</w:t>
      </w:r>
      <w:r w:rsidRPr="008D4E81">
        <w:rPr>
          <w:rFonts w:asciiTheme="minorHAnsi" w:hAnsiTheme="minorHAnsi" w:cs="Arial"/>
          <w:sz w:val="21"/>
          <w:szCs w:val="21"/>
        </w:rPr>
        <w:t xml:space="preserve"> splňovat dohodnuté požadavky a bud</w:t>
      </w:r>
      <w:r w:rsidR="00A458EF">
        <w:rPr>
          <w:rFonts w:asciiTheme="minorHAnsi" w:hAnsiTheme="minorHAnsi" w:cs="Arial"/>
          <w:sz w:val="21"/>
          <w:szCs w:val="21"/>
        </w:rPr>
        <w:t xml:space="preserve">e </w:t>
      </w:r>
      <w:r w:rsidRPr="008D4E81">
        <w:rPr>
          <w:rFonts w:asciiTheme="minorHAnsi" w:hAnsiTheme="minorHAnsi" w:cs="Arial"/>
          <w:sz w:val="21"/>
          <w:szCs w:val="21"/>
        </w:rPr>
        <w:t>obsahovat chyby, které budou bránit jejímu řádnému užívání.</w:t>
      </w:r>
    </w:p>
    <w:p w14:paraId="61B96987" w14:textId="20EC1541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6.4. Zhotovitel poskytuje záruku, a to ve lhůtě 6 měsíců ode dne akceptace.</w:t>
      </w:r>
    </w:p>
    <w:p w14:paraId="21123B9C" w14:textId="7867DFF4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6.5. Pokud se při užívání vyskytne po</w:t>
      </w:r>
      <w:r w:rsidR="00A458EF">
        <w:rPr>
          <w:rFonts w:asciiTheme="minorHAnsi" w:hAnsiTheme="minorHAnsi" w:cs="Arial"/>
          <w:sz w:val="21"/>
          <w:szCs w:val="21"/>
        </w:rPr>
        <w:t xml:space="preserve">třeba provedení dalších úprav, </w:t>
      </w:r>
      <w:r w:rsidRPr="008D4E81">
        <w:rPr>
          <w:rFonts w:asciiTheme="minorHAnsi" w:hAnsiTheme="minorHAnsi" w:cs="Arial"/>
          <w:sz w:val="21"/>
          <w:szCs w:val="21"/>
        </w:rPr>
        <w:t>které nemohly být předvídány nebo které si objednatel přeje nad rámec sjednaného rozsahu prováděných prací, bude o nich uzavřen písemný dodatek k této smlouvě, v němž se vymezí jejich rozsah, doba provedení a jejich cena.</w:t>
      </w:r>
    </w:p>
    <w:p w14:paraId="538581CC" w14:textId="440786CE" w:rsidR="003D6917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8D4E81">
        <w:rPr>
          <w:rFonts w:asciiTheme="minorHAnsi" w:hAnsiTheme="minorHAnsi" w:cs="Arial"/>
          <w:color w:val="000000" w:themeColor="text1"/>
          <w:sz w:val="21"/>
          <w:szCs w:val="21"/>
        </w:rPr>
        <w:t>6.6. V případě nesplnění časového harmonogramu na straně zhotovitele, které nebylo zaviněno nesplněním povinností na straně objednatele, se odmě</w:t>
      </w:r>
      <w:r w:rsidR="003D6917" w:rsidRPr="008D4E81">
        <w:rPr>
          <w:rFonts w:asciiTheme="minorHAnsi" w:hAnsiTheme="minorHAnsi" w:cs="Arial"/>
          <w:color w:val="000000" w:themeColor="text1"/>
          <w:sz w:val="21"/>
          <w:szCs w:val="21"/>
        </w:rPr>
        <w:t xml:space="preserve">na za zhotovení sníží o 500 Kč </w:t>
      </w:r>
      <w:r w:rsidRPr="008D4E81">
        <w:rPr>
          <w:rFonts w:asciiTheme="minorHAnsi" w:hAnsiTheme="minorHAnsi" w:cs="Arial"/>
          <w:color w:val="000000" w:themeColor="text1"/>
          <w:sz w:val="21"/>
          <w:szCs w:val="21"/>
        </w:rPr>
        <w:t>z celkové částky bez DPH za každý den prodlení</w:t>
      </w:r>
      <w:r w:rsidR="003D6917" w:rsidRPr="008D4E81">
        <w:rPr>
          <w:rFonts w:asciiTheme="minorHAnsi" w:hAnsiTheme="minorHAnsi" w:cs="Arial"/>
          <w:color w:val="000000" w:themeColor="text1"/>
          <w:sz w:val="21"/>
          <w:szCs w:val="21"/>
        </w:rPr>
        <w:t>.</w:t>
      </w:r>
    </w:p>
    <w:p w14:paraId="43D15CCE" w14:textId="4547B2DC" w:rsidR="003D0E9D" w:rsidRPr="008D4E81" w:rsidRDefault="00670251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6.7</w:t>
      </w:r>
      <w:r w:rsidR="003D0E9D" w:rsidRPr="008D4E81">
        <w:rPr>
          <w:rFonts w:asciiTheme="minorHAnsi" w:hAnsiTheme="minorHAnsi" w:cs="Arial"/>
          <w:sz w:val="21"/>
          <w:szCs w:val="21"/>
        </w:rPr>
        <w:t xml:space="preserve">. Kontaktní osobou objednatele je pan Bc. David Šťastný, mobil 723 584 866,  e-mail </w:t>
      </w:r>
      <w:r w:rsidR="008D4E81" w:rsidRPr="008D4E81">
        <w:rPr>
          <w:rFonts w:asciiTheme="minorHAnsi" w:hAnsiTheme="minorHAnsi"/>
          <w:sz w:val="21"/>
          <w:szCs w:val="21"/>
        </w:rPr>
        <w:t>stastny@hluboka.cz</w:t>
      </w:r>
    </w:p>
    <w:p w14:paraId="55234D4A" w14:textId="77777777" w:rsidR="00863456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423345E0" w14:textId="77777777" w:rsidR="008D4E81" w:rsidRPr="008D4E81" w:rsidRDefault="008D4E81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6B32D7B1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Style w:val="Siln"/>
          <w:rFonts w:asciiTheme="minorHAnsi" w:hAnsiTheme="minorHAnsi" w:cs="Arial"/>
          <w:bCs/>
          <w:sz w:val="21"/>
          <w:szCs w:val="21"/>
          <w:bdr w:val="none" w:sz="0" w:space="0" w:color="auto" w:frame="1"/>
        </w:rPr>
        <w:t>7. Závěrečná ustanovení</w:t>
      </w:r>
    </w:p>
    <w:p w14:paraId="0FAA1D50" w14:textId="53AE7912" w:rsidR="00FE2789" w:rsidRPr="00FE2789" w:rsidRDefault="00FE2789" w:rsidP="00FE2789">
      <w:pPr>
        <w:pStyle w:val="Normlnweb"/>
        <w:shd w:val="clear" w:color="auto" w:fill="FFFFFF"/>
        <w:spacing w:after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7.1.</w:t>
      </w:r>
      <w:r w:rsidRPr="00FE2789">
        <w:rPr>
          <w:rFonts w:asciiTheme="minorHAnsi" w:hAnsiTheme="minorHAnsi" w:cs="Arial"/>
          <w:sz w:val="21"/>
          <w:szCs w:val="21"/>
        </w:rPr>
        <w:t xml:space="preserve"> Tato smlouva podléhá povinnosti uveřejnění v registru smluv podle zákona č. 340/2015 Sb., o registru smluv. Obě smluvní strany prohlašují, že si jsou vědomy následků vyplývajících z této skutečnosti.</w:t>
      </w:r>
    </w:p>
    <w:p w14:paraId="0C33527E" w14:textId="77777777" w:rsidR="00FE2789" w:rsidRPr="00FE2789" w:rsidRDefault="00FE2789" w:rsidP="00FE2789">
      <w:pPr>
        <w:pStyle w:val="Normlnweb"/>
        <w:shd w:val="clear" w:color="auto" w:fill="FFFFFF"/>
        <w:spacing w:after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108EA6E6" w14:textId="3CD7FA18" w:rsidR="00FE2789" w:rsidRPr="00FE2789" w:rsidRDefault="00FE2789" w:rsidP="00FE2789">
      <w:pPr>
        <w:pStyle w:val="Normlnweb"/>
        <w:shd w:val="clear" w:color="auto" w:fill="FFFFFF"/>
        <w:spacing w:after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7.2.</w:t>
      </w:r>
      <w:r w:rsidRPr="00FE2789">
        <w:rPr>
          <w:rFonts w:asciiTheme="minorHAnsi" w:hAnsiTheme="minorHAnsi" w:cs="Arial"/>
          <w:sz w:val="21"/>
          <w:szCs w:val="21"/>
        </w:rPr>
        <w:t xml:space="preserve"> K uveřejněné této smlouvy v souladu s </w:t>
      </w:r>
      <w:proofErr w:type="spellStart"/>
      <w:r w:rsidRPr="00FE2789">
        <w:rPr>
          <w:rFonts w:asciiTheme="minorHAnsi" w:hAnsiTheme="minorHAnsi" w:cs="Arial"/>
          <w:sz w:val="21"/>
          <w:szCs w:val="21"/>
        </w:rPr>
        <w:t>ust</w:t>
      </w:r>
      <w:proofErr w:type="spellEnd"/>
      <w:r w:rsidRPr="00FE2789">
        <w:rPr>
          <w:rFonts w:asciiTheme="minorHAnsi" w:hAnsiTheme="minorHAnsi" w:cs="Arial"/>
          <w:sz w:val="21"/>
          <w:szCs w:val="21"/>
        </w:rPr>
        <w:t>. § 5 zákona č. 340/2015 Sb., o r</w:t>
      </w:r>
      <w:r>
        <w:rPr>
          <w:rFonts w:asciiTheme="minorHAnsi" w:hAnsiTheme="minorHAnsi" w:cs="Arial"/>
          <w:sz w:val="21"/>
          <w:szCs w:val="21"/>
        </w:rPr>
        <w:t>egistru smluv, se zavazuje objednatel</w:t>
      </w:r>
      <w:r w:rsidRPr="00FE2789">
        <w:rPr>
          <w:rFonts w:asciiTheme="minorHAnsi" w:hAnsiTheme="minorHAnsi" w:cs="Arial"/>
          <w:sz w:val="21"/>
          <w:szCs w:val="21"/>
        </w:rPr>
        <w:t>. Tuto povinnost se strana zavazuje splnit bez zbytečného odkladu, nejpozději však do 30 dnů od uzavření smlouvy.</w:t>
      </w:r>
    </w:p>
    <w:p w14:paraId="18898615" w14:textId="6A69C3FB" w:rsidR="003D0E9D" w:rsidRPr="008D4E81" w:rsidRDefault="00FE2789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lastRenderedPageBreak/>
        <w:t>7.3</w:t>
      </w:r>
      <w:r w:rsidR="003D0E9D" w:rsidRPr="008D4E81">
        <w:rPr>
          <w:rFonts w:asciiTheme="minorHAnsi" w:hAnsiTheme="minorHAnsi" w:cs="Arial"/>
          <w:sz w:val="21"/>
          <w:szCs w:val="21"/>
        </w:rPr>
        <w:t>. Změna smlouvy je možná jen písemně.</w:t>
      </w:r>
    </w:p>
    <w:p w14:paraId="6EE992F1" w14:textId="01AE5272" w:rsidR="003D0E9D" w:rsidRPr="008D4E81" w:rsidRDefault="00FE2789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7.4</w:t>
      </w:r>
      <w:r w:rsidR="003D0E9D" w:rsidRPr="008D4E81">
        <w:rPr>
          <w:rFonts w:asciiTheme="minorHAnsi" w:hAnsiTheme="minorHAnsi" w:cs="Arial"/>
          <w:sz w:val="21"/>
          <w:szCs w:val="21"/>
        </w:rPr>
        <w:t>. Smlouva se řídí platným právním řádem České republiky, především zákonem č. 89/2012 Sb. občanský zákoník.</w:t>
      </w:r>
    </w:p>
    <w:p w14:paraId="11B7140D" w14:textId="67564011" w:rsidR="003D0E9D" w:rsidRPr="008D4E81" w:rsidRDefault="00FE2789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7.5</w:t>
      </w:r>
      <w:r w:rsidR="003D0E9D" w:rsidRPr="008D4E81">
        <w:rPr>
          <w:rFonts w:asciiTheme="minorHAnsi" w:hAnsiTheme="minorHAnsi" w:cs="Arial"/>
          <w:sz w:val="21"/>
          <w:szCs w:val="21"/>
        </w:rPr>
        <w:t>. Smlouva je vyhotovena ve dvou (2) originálech, kdy každá ze stran obdrží po jednom.</w:t>
      </w:r>
    </w:p>
    <w:p w14:paraId="3788EACC" w14:textId="21247026" w:rsidR="003D0E9D" w:rsidRPr="008D4E81" w:rsidRDefault="00FE2789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7.6</w:t>
      </w:r>
      <w:r w:rsidR="003D0E9D" w:rsidRPr="008D4E81">
        <w:rPr>
          <w:rFonts w:asciiTheme="minorHAnsi" w:hAnsiTheme="minorHAnsi" w:cs="Arial"/>
          <w:sz w:val="21"/>
          <w:szCs w:val="21"/>
        </w:rPr>
        <w:t>. Účastníci si smlouvu přečetli, souhlasí s jejím obsahem a na důkaz svého souhlasu ji podepisují.</w:t>
      </w:r>
    </w:p>
    <w:p w14:paraId="65673896" w14:textId="43F2AC55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4FCA0A8D" w14:textId="15039C9D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469C0143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1AA4772B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Arial"/>
          <w:sz w:val="21"/>
          <w:szCs w:val="21"/>
        </w:rPr>
      </w:pPr>
    </w:p>
    <w:p w14:paraId="327C650B" w14:textId="06A5B79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V Hluboké nad Vltavou dne</w:t>
      </w:r>
      <w:r w:rsidR="00D31E7B" w:rsidRPr="008D4E81">
        <w:rPr>
          <w:rFonts w:asciiTheme="minorHAnsi" w:hAnsiTheme="minorHAnsi" w:cs="Arial"/>
          <w:sz w:val="21"/>
          <w:szCs w:val="21"/>
        </w:rPr>
        <w:t xml:space="preserve"> </w:t>
      </w:r>
      <w:r w:rsidR="0076190B">
        <w:rPr>
          <w:rFonts w:asciiTheme="minorHAnsi" w:hAnsiTheme="minorHAnsi" w:cs="Arial"/>
          <w:sz w:val="21"/>
          <w:szCs w:val="21"/>
        </w:rPr>
        <w:t xml:space="preserve">20. 7. 2017                                V Českých Budějovicích dne </w:t>
      </w:r>
      <w:r w:rsidR="00AD5E1B">
        <w:rPr>
          <w:rFonts w:asciiTheme="minorHAnsi" w:hAnsiTheme="minorHAnsi" w:cs="Arial"/>
          <w:sz w:val="21"/>
          <w:szCs w:val="21"/>
        </w:rPr>
        <w:t>7</w:t>
      </w:r>
      <w:bookmarkStart w:id="0" w:name="_GoBack"/>
      <w:bookmarkEnd w:id="0"/>
      <w:r w:rsidR="0076190B">
        <w:rPr>
          <w:rFonts w:asciiTheme="minorHAnsi" w:hAnsiTheme="minorHAnsi" w:cs="Arial"/>
          <w:sz w:val="21"/>
          <w:szCs w:val="21"/>
        </w:rPr>
        <w:t>. 8. 2017</w:t>
      </w:r>
    </w:p>
    <w:p w14:paraId="693D2837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 </w:t>
      </w:r>
    </w:p>
    <w:p w14:paraId="152BAD0F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79AC841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8013B1C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676F9833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F2EC44E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2455E51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A40054B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517ED1C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6A3CC249" w14:textId="320216A6" w:rsidR="003D0E9D" w:rsidRPr="008D4E81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Objednatel                                                       </w:t>
      </w:r>
      <w:r w:rsidRPr="008D4E81">
        <w:rPr>
          <w:rFonts w:asciiTheme="minorHAnsi" w:hAnsiTheme="minorHAnsi" w:cs="Arial"/>
          <w:sz w:val="21"/>
          <w:szCs w:val="21"/>
        </w:rPr>
        <w:tab/>
        <w:t> </w:t>
      </w:r>
      <w:r w:rsidRPr="008D4E81">
        <w:rPr>
          <w:rFonts w:asciiTheme="minorHAnsi" w:hAnsiTheme="minorHAnsi" w:cs="Arial"/>
          <w:sz w:val="21"/>
          <w:szCs w:val="21"/>
        </w:rPr>
        <w:tab/>
        <w:t>Zhotovitel</w:t>
      </w:r>
    </w:p>
    <w:p w14:paraId="73A922EE" w14:textId="64AAE90F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 xml:space="preserve">Českobudějovicko – </w:t>
      </w:r>
      <w:proofErr w:type="spellStart"/>
      <w:r w:rsidRPr="008D4E81">
        <w:rPr>
          <w:rFonts w:asciiTheme="minorHAnsi" w:hAnsiTheme="minorHAnsi" w:cs="Arial"/>
          <w:sz w:val="21"/>
          <w:szCs w:val="21"/>
        </w:rPr>
        <w:t>Hlubocko</w:t>
      </w:r>
      <w:proofErr w:type="spellEnd"/>
      <w:r w:rsidRPr="008D4E81">
        <w:rPr>
          <w:rFonts w:asciiTheme="minorHAnsi" w:hAnsiTheme="minorHAnsi" w:cs="Arial"/>
          <w:sz w:val="21"/>
          <w:szCs w:val="21"/>
        </w:rPr>
        <w:t xml:space="preserve">, z. s. </w:t>
      </w:r>
    </w:p>
    <w:p w14:paraId="3AADE738" w14:textId="77777777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Zdraznn"/>
          <w:rFonts w:asciiTheme="minorHAnsi" w:hAnsiTheme="minorHAnsi" w:cs="Arial"/>
          <w:iCs/>
          <w:bdr w:val="none" w:sz="0" w:space="0" w:color="auto" w:frame="1"/>
        </w:rPr>
      </w:pPr>
      <w:r w:rsidRPr="008D4E81">
        <w:rPr>
          <w:rStyle w:val="Zdraznn"/>
          <w:rFonts w:asciiTheme="minorHAnsi" w:hAnsiTheme="minorHAnsi" w:cs="Arial"/>
          <w:iCs/>
          <w:sz w:val="21"/>
          <w:szCs w:val="21"/>
          <w:bdr w:val="none" w:sz="0" w:space="0" w:color="auto" w:frame="1"/>
        </w:rPr>
        <w:t>zastoupený Bc. Davidem Šťastným</w:t>
      </w:r>
    </w:p>
    <w:p w14:paraId="3C8C1268" w14:textId="61BD30B2" w:rsidR="00D31E7B" w:rsidRPr="008D4E81" w:rsidRDefault="00D31E7B" w:rsidP="00D31E7B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</w:rPr>
      </w:pPr>
      <w:r w:rsidRPr="008D4E81">
        <w:rPr>
          <w:rFonts w:asciiTheme="minorHAnsi" w:hAnsiTheme="minorHAnsi" w:cs="Arial"/>
          <w:sz w:val="21"/>
          <w:szCs w:val="21"/>
        </w:rPr>
        <w:br/>
      </w:r>
    </w:p>
    <w:p w14:paraId="2E1EEB81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BF35E3F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7CDE991C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30667B8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63258281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7EAE717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AEE6C0F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68E5EFD5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315FA08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9FFE635" w14:textId="61406ECB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7FE74253" w14:textId="65E86F86" w:rsidR="009B315C" w:rsidRPr="008D4E81" w:rsidRDefault="009B315C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210B4DCF" w14:textId="49B4C7C7" w:rsidR="009B315C" w:rsidRDefault="009B315C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1F01401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23C331F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A81EE0C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75962EA1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D87C263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7C391904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581B27A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BA8CE42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25FD8EF2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B61B302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E1D0614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1063D70" w14:textId="77777777" w:rsidR="009925AE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002DB93C" w14:textId="77777777" w:rsidR="009925AE" w:rsidRPr="008D4E81" w:rsidRDefault="009925AE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16ED113E" w14:textId="77777777" w:rsidR="00863456" w:rsidRPr="008D4E81" w:rsidRDefault="00863456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47565B62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Příloha č. 1</w:t>
      </w:r>
    </w:p>
    <w:p w14:paraId="56FC8ACD" w14:textId="77777777" w:rsidR="003D0E9D" w:rsidRPr="008D4E81" w:rsidRDefault="003D0E9D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sz w:val="21"/>
          <w:szCs w:val="21"/>
        </w:rPr>
      </w:pPr>
    </w:p>
    <w:p w14:paraId="3165D043" w14:textId="30F70345" w:rsidR="003D0E9D" w:rsidRPr="008D4E81" w:rsidRDefault="00D31E7B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b/>
          <w:sz w:val="21"/>
          <w:szCs w:val="21"/>
        </w:rPr>
      </w:pPr>
      <w:r w:rsidRPr="008D4E81">
        <w:rPr>
          <w:rFonts w:asciiTheme="minorHAnsi" w:hAnsiTheme="minorHAnsi" w:cs="Arial"/>
          <w:b/>
          <w:sz w:val="21"/>
          <w:szCs w:val="21"/>
        </w:rPr>
        <w:t>Specifikace díla</w:t>
      </w:r>
      <w:r w:rsidR="00FD3E64" w:rsidRPr="008D4E81">
        <w:rPr>
          <w:rFonts w:asciiTheme="minorHAnsi" w:hAnsiTheme="minorHAnsi" w:cs="Arial"/>
          <w:b/>
          <w:sz w:val="21"/>
          <w:szCs w:val="21"/>
        </w:rPr>
        <w:t>:</w:t>
      </w:r>
    </w:p>
    <w:p w14:paraId="7BA6C166" w14:textId="77777777" w:rsidR="00D31E7B" w:rsidRPr="008D4E81" w:rsidRDefault="00D31E7B" w:rsidP="00627026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b/>
          <w:sz w:val="21"/>
          <w:szCs w:val="21"/>
        </w:rPr>
      </w:pPr>
    </w:p>
    <w:p w14:paraId="7FBFAA5C" w14:textId="5CDC022E" w:rsidR="009B315C" w:rsidRPr="008D4E81" w:rsidRDefault="009B315C" w:rsidP="009B315C">
      <w:pPr>
        <w:rPr>
          <w:rFonts w:asciiTheme="minorHAnsi" w:hAnsiTheme="minorHAnsi"/>
          <w:b/>
        </w:rPr>
      </w:pPr>
      <w:r w:rsidRPr="008D4E81">
        <w:rPr>
          <w:rFonts w:asciiTheme="minorHAnsi" w:hAnsiTheme="minorHAnsi"/>
          <w:b/>
        </w:rPr>
        <w:t xml:space="preserve">Monitoring oblasti </w:t>
      </w:r>
    </w:p>
    <w:p w14:paraId="76F77631" w14:textId="77777777" w:rsidR="009B315C" w:rsidRPr="008D4E81" w:rsidRDefault="009B315C" w:rsidP="009B315C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Arial"/>
          <w:color w:val="000000"/>
          <w:lang w:eastAsia="cs-CZ"/>
        </w:rPr>
      </w:pPr>
      <w:r w:rsidRPr="008D4E81">
        <w:rPr>
          <w:rFonts w:asciiTheme="minorHAnsi" w:hAnsiTheme="minorHAnsi"/>
          <w:b/>
        </w:rPr>
        <w:t>Krátký popis</w:t>
      </w:r>
      <w:r w:rsidRPr="008D4E81">
        <w:rPr>
          <w:rFonts w:asciiTheme="minorHAnsi" w:hAnsiTheme="minorHAnsi"/>
          <w:b/>
        </w:rPr>
        <w:tab/>
      </w:r>
      <w:r w:rsidRPr="008D4E81">
        <w:rPr>
          <w:rFonts w:asciiTheme="minorHAnsi" w:hAnsiTheme="minorHAnsi" w:cs="Arial"/>
          <w:color w:val="000000"/>
          <w:lang w:eastAsia="cs-CZ"/>
        </w:rPr>
        <w:t xml:space="preserve">Jeho cílem bude získání </w:t>
      </w:r>
      <w:proofErr w:type="spellStart"/>
      <w:r w:rsidRPr="008D4E81">
        <w:rPr>
          <w:rFonts w:asciiTheme="minorHAnsi" w:hAnsiTheme="minorHAnsi" w:cs="Arial"/>
          <w:color w:val="000000"/>
          <w:lang w:eastAsia="cs-CZ"/>
        </w:rPr>
        <w:t>zpětné</w:t>
      </w:r>
      <w:proofErr w:type="spellEnd"/>
      <w:r w:rsidRPr="008D4E81">
        <w:rPr>
          <w:rFonts w:asciiTheme="minorHAnsi" w:hAnsiTheme="minorHAnsi" w:cs="Arial"/>
          <w:color w:val="000000"/>
          <w:lang w:eastAsia="cs-CZ"/>
        </w:rPr>
        <w:t xml:space="preserve"> vazby pro efektivní cílení marketingových kampaní </w:t>
      </w:r>
      <w:proofErr w:type="spellStart"/>
      <w:r w:rsidRPr="008D4E81">
        <w:rPr>
          <w:rFonts w:asciiTheme="minorHAnsi" w:hAnsiTheme="minorHAnsi" w:cs="Arial"/>
          <w:color w:val="000000"/>
          <w:lang w:eastAsia="cs-CZ"/>
        </w:rPr>
        <w:t>prováděných</w:t>
      </w:r>
      <w:proofErr w:type="spellEnd"/>
      <w:r w:rsidRPr="008D4E81">
        <w:rPr>
          <w:rFonts w:asciiTheme="minorHAnsi" w:hAnsiTheme="minorHAnsi" w:cs="Arial"/>
          <w:color w:val="000000"/>
          <w:lang w:eastAsia="cs-CZ"/>
        </w:rPr>
        <w:t xml:space="preserve"> </w:t>
      </w:r>
      <w:proofErr w:type="spellStart"/>
      <w:r w:rsidRPr="008D4E81">
        <w:rPr>
          <w:rFonts w:asciiTheme="minorHAnsi" w:hAnsiTheme="minorHAnsi" w:cs="Arial"/>
          <w:color w:val="000000"/>
          <w:lang w:eastAsia="cs-CZ"/>
        </w:rPr>
        <w:t>destinační</w:t>
      </w:r>
      <w:proofErr w:type="spellEnd"/>
      <w:r w:rsidRPr="008D4E81">
        <w:rPr>
          <w:rFonts w:asciiTheme="minorHAnsi" w:hAnsiTheme="minorHAnsi" w:cs="Arial"/>
          <w:color w:val="000000"/>
          <w:lang w:eastAsia="cs-CZ"/>
        </w:rPr>
        <w:t xml:space="preserve"> </w:t>
      </w:r>
      <w:proofErr w:type="spellStart"/>
      <w:r w:rsidRPr="008D4E81">
        <w:rPr>
          <w:rFonts w:asciiTheme="minorHAnsi" w:hAnsiTheme="minorHAnsi" w:cs="Arial"/>
          <w:color w:val="000000"/>
          <w:lang w:eastAsia="cs-CZ"/>
        </w:rPr>
        <w:t>společností</w:t>
      </w:r>
      <w:proofErr w:type="spellEnd"/>
      <w:r w:rsidRPr="008D4E81">
        <w:rPr>
          <w:rFonts w:asciiTheme="minorHAnsi" w:hAnsiTheme="minorHAnsi" w:cs="Arial"/>
          <w:color w:val="000000"/>
          <w:lang w:eastAsia="cs-CZ"/>
        </w:rPr>
        <w:t>. Šetření bude prováděno dotazníkovou formou. Vzorky budou sbírány z města České Budějovice, Hluboká nad Vltavou a Týn nad Vltavou. Minimální počet dotazníků pro České Budějovice je 500 ks, Hlubokou nad Vltavou 500 ks a Týn nad Vltavou 200 ks.</w:t>
      </w:r>
    </w:p>
    <w:p w14:paraId="61FFA57E" w14:textId="35ADB465" w:rsidR="009B315C" w:rsidRPr="008D4E81" w:rsidRDefault="009B315C" w:rsidP="009B315C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Arial"/>
          <w:color w:val="000000"/>
          <w:lang w:eastAsia="cs-CZ"/>
        </w:rPr>
      </w:pPr>
      <w:r w:rsidRPr="008D4E81">
        <w:rPr>
          <w:rFonts w:asciiTheme="minorHAnsi" w:hAnsiTheme="minorHAnsi" w:cs="Arial"/>
          <w:color w:val="000000"/>
          <w:lang w:eastAsia="cs-CZ"/>
        </w:rPr>
        <w:t>Specifikace: dotazníkové šetření bude zaměřeno na získání profilu návštěvníka, kde se bude dotazovat minimálně na: odkud návštěvník je, z jakého kraje, z jaké země, jak často navštěvuje Hlubokou, České Budějovice a Týn nad Vltavou, kolikrát již dané město navštívili, co se jim pod městy vybaví, jaký je hlavní důvod návštěvy, jak je cesta organizována, kolik osob má skupiny ve které cestujete, s kým jste přicestoval, jakým dopravním prostředkem, kolik dní se chystají zůstat ve městech, kde jsou ubytováni, jak si ubytování rezervovali, jaké aktivity chcete provozovat, jak jste získal informace k plánování pobytu , jak jste spokojeni s nabídkou služeb, poměr domácích a zahraničních turistů, průměrná útrata návštěvníka, spokojenost návštěvníka apod.</w:t>
      </w:r>
    </w:p>
    <w:p w14:paraId="277CCAE3" w14:textId="77777777" w:rsidR="009B315C" w:rsidRPr="008D4E81" w:rsidRDefault="009B315C" w:rsidP="009B315C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lang w:eastAsia="cs-CZ"/>
        </w:rPr>
      </w:pPr>
      <w:r w:rsidRPr="008D4E81">
        <w:rPr>
          <w:rFonts w:asciiTheme="minorHAnsi" w:hAnsiTheme="minorHAnsi" w:cs="Arial"/>
          <w:color w:val="000000"/>
          <w:lang w:eastAsia="cs-CZ"/>
        </w:rPr>
        <w:t>Veškerá data musí být možno napojit na webové stránky cb-hl.cz, aby byly automaticky sledovány naplánované indikátory oblasti.</w:t>
      </w:r>
    </w:p>
    <w:p w14:paraId="79802075" w14:textId="77777777" w:rsidR="009B315C" w:rsidRPr="008D4E81" w:rsidRDefault="009B315C" w:rsidP="009B315C">
      <w:pPr>
        <w:rPr>
          <w:rFonts w:asciiTheme="minorHAnsi" w:hAnsiTheme="minorHAnsi" w:cs="Arial"/>
          <w:color w:val="000000"/>
        </w:rPr>
      </w:pPr>
      <w:r w:rsidRPr="008D4E81">
        <w:rPr>
          <w:rFonts w:asciiTheme="minorHAnsi" w:hAnsiTheme="minorHAnsi" w:cs="Arial"/>
          <w:color w:val="000000"/>
        </w:rPr>
        <w:t xml:space="preserve">Nabídka bude rozdělena do 2 položek – dílčí terénní marketingové šetření mezi návštěvníky a subjekty v destinaci, analýza a vyhodnocení zjištěných dat. </w:t>
      </w:r>
    </w:p>
    <w:p w14:paraId="69CAE642" w14:textId="3E10C894" w:rsidR="00D31E7B" w:rsidRPr="008D4E81" w:rsidRDefault="00D31E7B" w:rsidP="009B315C">
      <w:pPr>
        <w:rPr>
          <w:rFonts w:asciiTheme="minorHAnsi" w:hAnsiTheme="minorHAnsi" w:cs="Arial"/>
          <w:color w:val="000000"/>
        </w:rPr>
      </w:pPr>
    </w:p>
    <w:p w14:paraId="2F80D05D" w14:textId="4C73563D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7FC04177" w14:textId="0D9C743C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4623DAF8" w14:textId="68942645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168D1E87" w14:textId="3ED8E561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21E486E4" w14:textId="5717ABB3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4222C7D2" w14:textId="4B589C4E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21712E16" w14:textId="0E01BBFD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7395A303" w14:textId="4E9B9C94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42D2C896" w14:textId="2017CC74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4C0B47CB" w14:textId="67CE25CA" w:rsidR="009B315C" w:rsidRPr="008D4E81" w:rsidRDefault="009B315C" w:rsidP="00627026">
      <w:pPr>
        <w:rPr>
          <w:rFonts w:asciiTheme="minorHAnsi" w:hAnsiTheme="minorHAnsi" w:cs="Arial"/>
          <w:sz w:val="21"/>
          <w:szCs w:val="21"/>
        </w:rPr>
      </w:pPr>
    </w:p>
    <w:p w14:paraId="6A8C9790" w14:textId="2E9F5FB5" w:rsidR="009B315C" w:rsidRPr="008D4E81" w:rsidRDefault="009B315C" w:rsidP="00627026">
      <w:pPr>
        <w:rPr>
          <w:rFonts w:asciiTheme="minorHAnsi" w:hAnsiTheme="minorHAnsi" w:cs="Arial"/>
          <w:sz w:val="21"/>
          <w:szCs w:val="21"/>
        </w:rPr>
      </w:pPr>
    </w:p>
    <w:p w14:paraId="332767EA" w14:textId="09CA4897" w:rsidR="009B315C" w:rsidRPr="008D4E81" w:rsidRDefault="009B315C" w:rsidP="00627026">
      <w:pPr>
        <w:rPr>
          <w:rFonts w:asciiTheme="minorHAnsi" w:hAnsiTheme="minorHAnsi" w:cs="Arial"/>
          <w:sz w:val="21"/>
          <w:szCs w:val="21"/>
        </w:rPr>
      </w:pPr>
    </w:p>
    <w:p w14:paraId="304F6E65" w14:textId="724AF29A" w:rsidR="009B315C" w:rsidRPr="008D4E81" w:rsidRDefault="009B315C" w:rsidP="00627026">
      <w:pPr>
        <w:rPr>
          <w:rFonts w:asciiTheme="minorHAnsi" w:hAnsiTheme="minorHAnsi" w:cs="Arial"/>
          <w:sz w:val="21"/>
          <w:szCs w:val="21"/>
        </w:rPr>
      </w:pPr>
    </w:p>
    <w:p w14:paraId="4049FCF3" w14:textId="77777777" w:rsidR="009B315C" w:rsidRPr="008D4E81" w:rsidRDefault="009B315C" w:rsidP="00627026">
      <w:pPr>
        <w:rPr>
          <w:rFonts w:asciiTheme="minorHAnsi" w:hAnsiTheme="minorHAnsi" w:cs="Arial"/>
          <w:sz w:val="21"/>
          <w:szCs w:val="21"/>
        </w:rPr>
      </w:pPr>
    </w:p>
    <w:p w14:paraId="0085D1F7" w14:textId="28D48E67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1F101BFC" w14:textId="0E6596E2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  <w:r w:rsidRPr="008D4E81">
        <w:rPr>
          <w:rFonts w:asciiTheme="minorHAnsi" w:hAnsiTheme="minorHAnsi" w:cs="Arial"/>
          <w:sz w:val="21"/>
          <w:szCs w:val="21"/>
        </w:rPr>
        <w:t>Příloha č. 2</w:t>
      </w:r>
    </w:p>
    <w:p w14:paraId="6A5A2395" w14:textId="0C3BB98A" w:rsidR="00D31E7B" w:rsidRPr="008D4E81" w:rsidRDefault="00D31E7B" w:rsidP="00627026">
      <w:pPr>
        <w:rPr>
          <w:rFonts w:asciiTheme="minorHAnsi" w:hAnsiTheme="minorHAnsi" w:cs="Arial"/>
          <w:b/>
          <w:sz w:val="21"/>
          <w:szCs w:val="21"/>
        </w:rPr>
      </w:pPr>
      <w:r w:rsidRPr="008D4E81">
        <w:rPr>
          <w:rFonts w:asciiTheme="minorHAnsi" w:hAnsiTheme="minorHAnsi" w:cs="Arial"/>
          <w:b/>
          <w:sz w:val="21"/>
          <w:szCs w:val="21"/>
        </w:rPr>
        <w:t>Podrobný rozpočet:</w:t>
      </w:r>
    </w:p>
    <w:tbl>
      <w:tblPr>
        <w:tblW w:w="92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820"/>
        <w:gridCol w:w="980"/>
        <w:gridCol w:w="1400"/>
        <w:gridCol w:w="1140"/>
      </w:tblGrid>
      <w:tr w:rsidR="009B315C" w:rsidRPr="008D4E81" w14:paraId="665F766B" w14:textId="77777777" w:rsidTr="009B315C">
        <w:trPr>
          <w:trHeight w:val="300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96058C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Cenová kalkulace - rozpočet</w:t>
            </w:r>
          </w:p>
        </w:tc>
      </w:tr>
      <w:tr w:rsidR="009B315C" w:rsidRPr="008D4E81" w14:paraId="423DA5AB" w14:textId="77777777" w:rsidTr="009B315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EC74D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Sekce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CC69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A04C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80BE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B989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Cena s DPH</w:t>
            </w:r>
          </w:p>
        </w:tc>
      </w:tr>
      <w:tr w:rsidR="009B315C" w:rsidRPr="008D4E81" w14:paraId="608C5C99" w14:textId="77777777" w:rsidTr="009B315C">
        <w:trPr>
          <w:trHeight w:val="6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7659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Monitoring oblasti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1D61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color w:val="000000"/>
                <w:lang w:eastAsia="cs-CZ"/>
              </w:rPr>
              <w:t>dílčí terénní marketingové šetření mezi návštěvníky a subjekty v destinaci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0567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25 ks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2139" w14:textId="77777777" w:rsidR="009B315C" w:rsidRPr="008D4E81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61983,47107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7B9F" w14:textId="77777777" w:rsidR="009B315C" w:rsidRPr="008D4E81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75000</w:t>
            </w:r>
          </w:p>
        </w:tc>
      </w:tr>
      <w:tr w:rsidR="009B315C" w:rsidRPr="008D4E81" w14:paraId="78CA1327" w14:textId="77777777" w:rsidTr="009B315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519F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Monitoring oblasti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F3C9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color w:val="000000"/>
                <w:lang w:eastAsia="cs-CZ"/>
              </w:rPr>
              <w:t>analýza a vyhodnocení zjištěných dat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5A9B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25 ks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DE6D" w14:textId="77777777" w:rsidR="009B315C" w:rsidRPr="008D4E81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41322,31405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C7A6" w14:textId="77777777" w:rsidR="009B315C" w:rsidRPr="008D4E81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50000</w:t>
            </w:r>
          </w:p>
        </w:tc>
      </w:tr>
      <w:tr w:rsidR="009B315C" w:rsidRPr="009925AE" w14:paraId="24508735" w14:textId="77777777" w:rsidTr="009925AE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DB5ED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418D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B32F" w14:textId="77777777" w:rsidR="009B315C" w:rsidRPr="008D4E81" w:rsidRDefault="009B315C" w:rsidP="009B315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00BD" w14:textId="77777777" w:rsidR="009B315C" w:rsidRPr="008D4E81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8D4E81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103305,7851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44985DBA" w14:textId="77777777" w:rsidR="009B315C" w:rsidRPr="009925AE" w:rsidRDefault="009B315C" w:rsidP="009B315C">
            <w:pPr>
              <w:spacing w:after="0" w:line="240" w:lineRule="auto"/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</w:pPr>
            <w:r w:rsidRPr="009925AE">
              <w:rPr>
                <w:rFonts w:asciiTheme="minorHAnsi" w:eastAsia="Times New Roman" w:hAnsiTheme="minorHAnsi" w:cs="Calibri"/>
                <w:b/>
                <w:bCs/>
                <w:color w:val="000000"/>
                <w:lang w:eastAsia="cs-CZ"/>
              </w:rPr>
              <w:t>125000</w:t>
            </w:r>
          </w:p>
        </w:tc>
      </w:tr>
    </w:tbl>
    <w:p w14:paraId="6B9A8C8F" w14:textId="77777777" w:rsidR="00D31E7B" w:rsidRPr="008D4E81" w:rsidRDefault="00D31E7B" w:rsidP="00627026">
      <w:pPr>
        <w:rPr>
          <w:rFonts w:asciiTheme="minorHAnsi" w:hAnsiTheme="minorHAnsi" w:cs="Arial"/>
          <w:sz w:val="21"/>
          <w:szCs w:val="21"/>
        </w:rPr>
      </w:pPr>
    </w:p>
    <w:p w14:paraId="01C8538E" w14:textId="7D3A116D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37BB6E33" w14:textId="2C7F5ECA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2D643111" w14:textId="77BB302A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6333B70A" w14:textId="5201D72B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2BA872FA" w14:textId="784F98F0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20AB3144" w14:textId="628DBDC4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72B5EDA7" w14:textId="486B1D9F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505C43A3" w14:textId="7E9BAD1C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p w14:paraId="354D16C4" w14:textId="1C2828C0" w:rsidR="00863456" w:rsidRPr="008D4E81" w:rsidRDefault="00863456" w:rsidP="00627026">
      <w:pPr>
        <w:rPr>
          <w:rFonts w:asciiTheme="minorHAnsi" w:hAnsiTheme="minorHAnsi" w:cs="Arial"/>
          <w:sz w:val="21"/>
          <w:szCs w:val="21"/>
        </w:rPr>
      </w:pPr>
    </w:p>
    <w:sectPr w:rsidR="00863456" w:rsidRPr="008D4E81" w:rsidSect="00B9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7F8D"/>
    <w:multiLevelType w:val="hybridMultilevel"/>
    <w:tmpl w:val="20BC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90C66"/>
    <w:multiLevelType w:val="hybridMultilevel"/>
    <w:tmpl w:val="A9060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6BF"/>
    <w:multiLevelType w:val="hybridMultilevel"/>
    <w:tmpl w:val="64CE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D82"/>
    <w:multiLevelType w:val="hybridMultilevel"/>
    <w:tmpl w:val="C9D2FB1C"/>
    <w:lvl w:ilvl="0" w:tplc="FE76AC4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F7F53"/>
    <w:multiLevelType w:val="hybridMultilevel"/>
    <w:tmpl w:val="706EB16E"/>
    <w:lvl w:ilvl="0" w:tplc="AC7CB76E">
      <w:start w:val="7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40930F6"/>
    <w:multiLevelType w:val="hybridMultilevel"/>
    <w:tmpl w:val="F3E05C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85265D"/>
    <w:multiLevelType w:val="hybridMultilevel"/>
    <w:tmpl w:val="C1AED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26"/>
    <w:rsid w:val="00030E2D"/>
    <w:rsid w:val="0003686E"/>
    <w:rsid w:val="00037150"/>
    <w:rsid w:val="00052705"/>
    <w:rsid w:val="00072E26"/>
    <w:rsid w:val="001060B8"/>
    <w:rsid w:val="00116FA2"/>
    <w:rsid w:val="0025656F"/>
    <w:rsid w:val="002825EA"/>
    <w:rsid w:val="002C7944"/>
    <w:rsid w:val="00310BB7"/>
    <w:rsid w:val="0037169D"/>
    <w:rsid w:val="003C44E5"/>
    <w:rsid w:val="003D0E9D"/>
    <w:rsid w:val="003D6917"/>
    <w:rsid w:val="003F247D"/>
    <w:rsid w:val="003F47F4"/>
    <w:rsid w:val="004040EA"/>
    <w:rsid w:val="0041133D"/>
    <w:rsid w:val="004F4C64"/>
    <w:rsid w:val="00512548"/>
    <w:rsid w:val="00586062"/>
    <w:rsid w:val="00587D14"/>
    <w:rsid w:val="00627026"/>
    <w:rsid w:val="00670251"/>
    <w:rsid w:val="00685C4C"/>
    <w:rsid w:val="006A3D1B"/>
    <w:rsid w:val="006C0CCD"/>
    <w:rsid w:val="00700537"/>
    <w:rsid w:val="00722814"/>
    <w:rsid w:val="00736C7E"/>
    <w:rsid w:val="00737937"/>
    <w:rsid w:val="007617F5"/>
    <w:rsid w:val="0076190B"/>
    <w:rsid w:val="0077751E"/>
    <w:rsid w:val="007B7BFE"/>
    <w:rsid w:val="007D05DB"/>
    <w:rsid w:val="007E6042"/>
    <w:rsid w:val="00862A2F"/>
    <w:rsid w:val="00863456"/>
    <w:rsid w:val="00884637"/>
    <w:rsid w:val="008946AE"/>
    <w:rsid w:val="008D4E81"/>
    <w:rsid w:val="00926ACF"/>
    <w:rsid w:val="00927AAB"/>
    <w:rsid w:val="0095094F"/>
    <w:rsid w:val="00951FE2"/>
    <w:rsid w:val="00973D9F"/>
    <w:rsid w:val="009925AE"/>
    <w:rsid w:val="009B315C"/>
    <w:rsid w:val="009E1B74"/>
    <w:rsid w:val="00A02A49"/>
    <w:rsid w:val="00A223C7"/>
    <w:rsid w:val="00A2397A"/>
    <w:rsid w:val="00A458EF"/>
    <w:rsid w:val="00A4648A"/>
    <w:rsid w:val="00A546EB"/>
    <w:rsid w:val="00A647C1"/>
    <w:rsid w:val="00AD5E1B"/>
    <w:rsid w:val="00B22059"/>
    <w:rsid w:val="00B228D2"/>
    <w:rsid w:val="00B36C88"/>
    <w:rsid w:val="00B91816"/>
    <w:rsid w:val="00C07C8B"/>
    <w:rsid w:val="00C475A6"/>
    <w:rsid w:val="00C7111B"/>
    <w:rsid w:val="00C77769"/>
    <w:rsid w:val="00D31E7B"/>
    <w:rsid w:val="00D46CC2"/>
    <w:rsid w:val="00DF4F5E"/>
    <w:rsid w:val="00DF683B"/>
    <w:rsid w:val="00EA0BA9"/>
    <w:rsid w:val="00EE159F"/>
    <w:rsid w:val="00F36335"/>
    <w:rsid w:val="00F74A87"/>
    <w:rsid w:val="00F87C29"/>
    <w:rsid w:val="00FB0668"/>
    <w:rsid w:val="00FD3E64"/>
    <w:rsid w:val="00FE2789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28D6F"/>
  <w15:docId w15:val="{3FFD4E6E-AA9F-4021-8693-0A014ED2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026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27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627026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627026"/>
    <w:rPr>
      <w:rFonts w:cs="Times New Roman"/>
      <w:i/>
    </w:rPr>
  </w:style>
  <w:style w:type="character" w:styleId="Hypertextovodkaz">
    <w:name w:val="Hyperlink"/>
    <w:basedOn w:val="Standardnpsmoodstavce"/>
    <w:uiPriority w:val="99"/>
    <w:rsid w:val="0062702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6A3D1B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rsid w:val="00587D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7D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7D1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7D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7D14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8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87D1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locked/>
    <w:rsid w:val="00D3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8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898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Tábor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Šťastný</dc:creator>
  <cp:lastModifiedBy>David Šťastný</cp:lastModifiedBy>
  <cp:revision>7</cp:revision>
  <cp:lastPrinted>2017-08-23T06:21:00Z</cp:lastPrinted>
  <dcterms:created xsi:type="dcterms:W3CDTF">2017-08-07T08:21:00Z</dcterms:created>
  <dcterms:modified xsi:type="dcterms:W3CDTF">2017-09-04T10:37:00Z</dcterms:modified>
</cp:coreProperties>
</file>