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470F3" w14:textId="77777777" w:rsidR="00E25ACC" w:rsidRDefault="00E25ACC" w:rsidP="00E25ACC">
      <w:pPr>
        <w:pStyle w:val="Nzev"/>
        <w:widowControl/>
        <w:jc w:val="left"/>
        <w:rPr>
          <w:sz w:val="22"/>
        </w:rPr>
      </w:pPr>
    </w:p>
    <w:p w14:paraId="635E0F17" w14:textId="33A2D262" w:rsidR="00E25ACC" w:rsidRPr="00913B4B" w:rsidRDefault="00F77EB3" w:rsidP="00E25ACC">
      <w:pPr>
        <w:pStyle w:val="Zkladntext"/>
        <w:spacing w:line="240" w:lineRule="atLeast"/>
        <w:jc w:val="center"/>
        <w:rPr>
          <w:b/>
          <w:color w:val="auto"/>
          <w:sz w:val="28"/>
        </w:rPr>
      </w:pPr>
      <w:sdt>
        <w:sdtPr>
          <w:rPr>
            <w:b/>
            <w:color w:val="auto"/>
            <w:sz w:val="28"/>
          </w:rPr>
          <w:alias w:val="Zacatek"/>
          <w:tag w:val="zacatek"/>
          <w:id w:val="58053010"/>
          <w:placeholder>
            <w:docPart w:val="2DC8D9C577574B4FA98F93B783399607"/>
          </w:placeholder>
          <w:dataBinding w:prefixMappings="xmlns:ns0='http://www.temex.cz/docman/dokument.xsd'" w:xpath="/ns0:document[1]/ns0:zacatek[1]" w:storeItemID="{5F1C7E64-B23A-4063-B56F-E49F340B43F2}"/>
          <w:text/>
        </w:sdtPr>
        <w:sdtEndPr/>
        <w:sdtContent>
          <w:r w:rsidR="00E25ACC" w:rsidRPr="00913B4B">
            <w:rPr>
              <w:b/>
              <w:color w:val="auto"/>
              <w:sz w:val="28"/>
            </w:rPr>
            <w:t xml:space="preserve"> </w:t>
          </w:r>
        </w:sdtContent>
      </w:sdt>
      <w:r w:rsidR="00E25ACC" w:rsidRPr="00913B4B">
        <w:rPr>
          <w:b/>
          <w:color w:val="auto"/>
          <w:sz w:val="28"/>
        </w:rPr>
        <w:t xml:space="preserve">Dodatek č. </w:t>
      </w:r>
      <w:r w:rsidR="00E25ACC">
        <w:rPr>
          <w:b/>
          <w:color w:val="auto"/>
          <w:sz w:val="28"/>
        </w:rPr>
        <w:t>2</w:t>
      </w:r>
    </w:p>
    <w:p w14:paraId="2A75C604" w14:textId="77777777" w:rsidR="00E25ACC" w:rsidRPr="00913B4B" w:rsidRDefault="00E25ACC" w:rsidP="00E25ACC">
      <w:pPr>
        <w:pStyle w:val="Zkladntext"/>
        <w:spacing w:line="240" w:lineRule="atLeast"/>
        <w:jc w:val="center"/>
        <w:rPr>
          <w:b/>
          <w:color w:val="auto"/>
          <w:sz w:val="24"/>
        </w:rPr>
      </w:pPr>
      <w:r w:rsidRPr="00913B4B">
        <w:rPr>
          <w:b/>
          <w:color w:val="auto"/>
          <w:sz w:val="24"/>
        </w:rPr>
        <w:t>ke smlouvě o dílo č. 21S</w:t>
      </w:r>
      <w:r>
        <w:rPr>
          <w:b/>
          <w:color w:val="auto"/>
          <w:sz w:val="24"/>
        </w:rPr>
        <w:t>10007</w:t>
      </w:r>
      <w:r w:rsidRPr="00913B4B">
        <w:rPr>
          <w:b/>
          <w:color w:val="auto"/>
          <w:sz w:val="24"/>
        </w:rPr>
        <w:t xml:space="preserve"> </w:t>
      </w:r>
    </w:p>
    <w:p w14:paraId="033A4712" w14:textId="77777777" w:rsidR="00E25ACC" w:rsidRPr="00913B4B" w:rsidRDefault="00E25ACC" w:rsidP="00E25ACC">
      <w:pPr>
        <w:pStyle w:val="Zkladntext"/>
        <w:spacing w:line="240" w:lineRule="atLeast"/>
        <w:jc w:val="center"/>
        <w:rPr>
          <w:color w:val="auto"/>
          <w:sz w:val="24"/>
        </w:rPr>
      </w:pPr>
      <w:r w:rsidRPr="00913B4B">
        <w:rPr>
          <w:b/>
          <w:color w:val="auto"/>
          <w:sz w:val="24"/>
        </w:rPr>
        <w:t>který níže uvedeného dne, měsíce a roku uzavřely</w:t>
      </w:r>
    </w:p>
    <w:p w14:paraId="6DC5392E" w14:textId="77777777" w:rsidR="00E25ACC" w:rsidRDefault="00E25ACC" w:rsidP="00E25ACC">
      <w:pPr>
        <w:widowControl/>
        <w:jc w:val="center"/>
        <w:rPr>
          <w:sz w:val="28"/>
        </w:rPr>
      </w:pPr>
    </w:p>
    <w:p w14:paraId="422F8A08" w14:textId="77777777" w:rsidR="00E25ACC" w:rsidRDefault="00E25ACC" w:rsidP="00E25ACC">
      <w:pPr>
        <w:pStyle w:val="Nadpis2nzevlnku"/>
        <w:widowControl/>
        <w:rPr>
          <w:sz w:val="32"/>
        </w:rPr>
      </w:pPr>
      <w:r>
        <w:rPr>
          <w:sz w:val="32"/>
        </w:rPr>
        <w:t xml:space="preserve">Smluvní strany: </w:t>
      </w:r>
    </w:p>
    <w:p w14:paraId="34CF2A1A" w14:textId="77777777" w:rsidR="00E25ACC" w:rsidRDefault="00E25ACC" w:rsidP="00E25ACC">
      <w:pPr>
        <w:pStyle w:val="Zkladntext"/>
        <w:widowControl/>
        <w:rPr>
          <w:b/>
        </w:rPr>
      </w:pPr>
    </w:p>
    <w:p w14:paraId="0A8EEF15" w14:textId="77777777" w:rsidR="00E25ACC" w:rsidRPr="002A3A19" w:rsidRDefault="00E25ACC" w:rsidP="00E25ACC">
      <w:pPr>
        <w:pStyle w:val="Zkladntext"/>
        <w:widowControl/>
        <w:numPr>
          <w:ilvl w:val="0"/>
          <w:numId w:val="26"/>
        </w:numPr>
        <w:spacing w:line="240" w:lineRule="atLeast"/>
        <w:jc w:val="left"/>
        <w:rPr>
          <w:b/>
          <w:bCs/>
          <w:color w:val="auto"/>
        </w:rPr>
      </w:pPr>
      <w:r w:rsidRPr="002A3A19">
        <w:rPr>
          <w:b/>
          <w:bCs/>
          <w:color w:val="auto"/>
        </w:rPr>
        <w:t>TEMEX, spol. s r.o.</w:t>
      </w:r>
    </w:p>
    <w:p w14:paraId="28769E9F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IČO 42767873</w:t>
      </w:r>
    </w:p>
    <w:p w14:paraId="69AFF0C2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DIČ CZ42767873</w:t>
      </w:r>
    </w:p>
    <w:p w14:paraId="1DB428C2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se sídlem Erbenova 293/19, 703 00 Ostrava-Vítkovice</w:t>
      </w:r>
    </w:p>
    <w:p w14:paraId="238C4BA2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zapsaná v obchodním rejstříku vedeném Krajským soudem v Ostravě,</w:t>
      </w:r>
    </w:p>
    <w:p w14:paraId="583E3F52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oddíl C, vložka 2258</w:t>
      </w:r>
    </w:p>
    <w:p w14:paraId="671012D7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</w:p>
    <w:p w14:paraId="6EAFAB14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jako „</w:t>
      </w:r>
      <w:r w:rsidRPr="00913B4B">
        <w:rPr>
          <w:b/>
          <w:color w:val="auto"/>
        </w:rPr>
        <w:t>Zhotovitel</w:t>
      </w:r>
      <w:r w:rsidRPr="00913B4B">
        <w:rPr>
          <w:color w:val="auto"/>
        </w:rPr>
        <w:t>“</w:t>
      </w:r>
    </w:p>
    <w:p w14:paraId="64430A76" w14:textId="77777777" w:rsidR="00E25ACC" w:rsidRDefault="00E25ACC" w:rsidP="00E25ACC">
      <w:pPr>
        <w:pStyle w:val="Zkladntext"/>
        <w:widowControl/>
      </w:pPr>
    </w:p>
    <w:p w14:paraId="7AF535CB" w14:textId="77777777" w:rsidR="00E25ACC" w:rsidRDefault="00F77EB3" w:rsidP="00E25ACC">
      <w:pPr>
        <w:pStyle w:val="Zkladntext"/>
        <w:widowControl/>
        <w:numPr>
          <w:ilvl w:val="0"/>
          <w:numId w:val="26"/>
        </w:numPr>
      </w:pPr>
      <w:sdt>
        <w:sdtPr>
          <w:rPr>
            <w:b/>
          </w:rPr>
          <w:alias w:val="ObjednatelFirma"/>
          <w:tag w:val="objednatel_firma"/>
          <w:id w:val="-2083363046"/>
          <w:placeholder>
            <w:docPart w:val="D79B1B3C79824D8D94FFA7003E78EC33"/>
          </w:placeholder>
          <w:dataBinding w:prefixMappings="xmlns:ns0='http://www.temex.cz/docman/dokument.xsd'" w:xpath="/ns0:document[1]/ns0:objednatel_firma[1]" w:storeItemID="{5F1C7E64-B23A-4063-B56F-E49F340B43F2}"/>
          <w:text/>
        </w:sdtPr>
        <w:sdtEndPr/>
        <w:sdtContent>
          <w:r w:rsidR="00E25ACC" w:rsidRPr="004061C8">
            <w:rPr>
              <w:b/>
            </w:rPr>
            <w:t>Správa sportovních a rekreačních zařízení Havířov</w:t>
          </w:r>
        </w:sdtContent>
      </w:sdt>
    </w:p>
    <w:p w14:paraId="2C1DA049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 xml:space="preserve">IČO </w:t>
      </w:r>
      <w:sdt>
        <w:sdtPr>
          <w:rPr>
            <w:color w:val="auto"/>
          </w:rPr>
          <w:alias w:val="ObjednatelIco"/>
          <w:tag w:val="objednatel_ico"/>
          <w:id w:val="58053008"/>
          <w:placeholder>
            <w:docPart w:val="631005E9C9DA4968A607986BBDBA6B9E"/>
          </w:placeholder>
          <w:dataBinding w:prefixMappings="xmlns:ns0='http://www.temex.cz/docman/dokument.xsd'" w:xpath="/ns0:document[1]/ns0:objednatel_ico[1]" w:storeItemID="{5F1C7E64-B23A-4063-B56F-E49F340B43F2}"/>
          <w:text/>
        </w:sdtPr>
        <w:sdtEndPr/>
        <w:sdtContent>
          <w:r>
            <w:rPr>
              <w:color w:val="auto"/>
            </w:rPr>
            <w:t>00306754</w:t>
          </w:r>
        </w:sdtContent>
      </w:sdt>
    </w:p>
    <w:p w14:paraId="079AEDF5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 xml:space="preserve">DIČ </w:t>
      </w:r>
      <w:sdt>
        <w:sdtPr>
          <w:rPr>
            <w:color w:val="auto"/>
          </w:rPr>
          <w:alias w:val="ObjednatelDic"/>
          <w:tag w:val="objednatel_dic"/>
          <w:id w:val="58053007"/>
          <w:placeholder>
            <w:docPart w:val="631005E9C9DA4968A607986BBDBA6B9E"/>
          </w:placeholder>
          <w:dataBinding w:prefixMappings="xmlns:ns0='http://www.temex.cz/docman/dokument.xsd'" w:xpath="/ns0:document[1]/ns0:objednatel_dic[1]" w:storeItemID="{5F1C7E64-B23A-4063-B56F-E49F340B43F2}"/>
          <w:text/>
        </w:sdtPr>
        <w:sdtEndPr/>
        <w:sdtContent>
          <w:r>
            <w:rPr>
              <w:color w:val="auto"/>
            </w:rPr>
            <w:t>CZ00306754</w:t>
          </w:r>
        </w:sdtContent>
      </w:sdt>
    </w:p>
    <w:p w14:paraId="5DA796E2" w14:textId="278BA14F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 xml:space="preserve">se sídlem </w:t>
      </w:r>
      <w:sdt>
        <w:sdtPr>
          <w:rPr>
            <w:color w:val="auto"/>
          </w:rPr>
          <w:alias w:val="ObjednatelUlice"/>
          <w:tag w:val="objednatel_ulice"/>
          <w:id w:val="58053006"/>
          <w:placeholder>
            <w:docPart w:val="631005E9C9DA4968A607986BBDBA6B9E"/>
          </w:placeholder>
          <w:dataBinding w:prefixMappings="xmlns:ns0='http://www.temex.cz/docman/dokument.xsd'" w:xpath="/ns0:document[1]/ns0:objednatel_ulice[1]" w:storeItemID="{5F1C7E64-B23A-4063-B56F-E49F340B43F2}"/>
          <w:text/>
        </w:sdtPr>
        <w:sdtEndPr/>
        <w:sdtContent>
          <w:r>
            <w:rPr>
              <w:color w:val="auto"/>
            </w:rPr>
            <w:t>Těšínská 1296/</w:t>
          </w:r>
          <w:proofErr w:type="gramStart"/>
          <w:r>
            <w:rPr>
              <w:color w:val="auto"/>
            </w:rPr>
            <w:t>2a</w:t>
          </w:r>
          <w:proofErr w:type="gramEnd"/>
        </w:sdtContent>
      </w:sdt>
      <w:r w:rsidRPr="00913B4B">
        <w:rPr>
          <w:color w:val="auto"/>
        </w:rPr>
        <w:t xml:space="preserve">, </w:t>
      </w:r>
      <w:sdt>
        <w:sdtPr>
          <w:rPr>
            <w:color w:val="auto"/>
          </w:rPr>
          <w:alias w:val="ObjednatelPscObec"/>
          <w:tag w:val="objednatel_psc_obec"/>
          <w:id w:val="58053005"/>
          <w:placeholder>
            <w:docPart w:val="631005E9C9DA4968A607986BBDBA6B9E"/>
          </w:placeholder>
          <w:dataBinding w:prefixMappings="xmlns:ns0='http://www.temex.cz/docman/dokument.xsd'" w:xpath="/ns0:document[1]/ns0:objednatel_psc_obec[1]" w:storeItemID="{5F1C7E64-B23A-4063-B56F-E49F340B43F2}"/>
          <w:text/>
        </w:sdtPr>
        <w:sdtEndPr/>
        <w:sdtContent>
          <w:r w:rsidR="00F77EB3">
            <w:rPr>
              <w:color w:val="auto"/>
            </w:rPr>
            <w:t>736 01 </w:t>
          </w:r>
          <w:proofErr w:type="gramStart"/>
          <w:r w:rsidR="00F77EB3">
            <w:rPr>
              <w:color w:val="auto"/>
            </w:rPr>
            <w:t>Havířov - Podlesí</w:t>
          </w:r>
          <w:proofErr w:type="gramEnd"/>
        </w:sdtContent>
      </w:sdt>
    </w:p>
    <w:p w14:paraId="015455DD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  <w:r w:rsidRPr="004061C8">
        <w:t>Registr ekonomických subjektů vedený Českým</w:t>
      </w:r>
      <w:r>
        <w:t xml:space="preserve"> statistickým úřadem v Ostravě, č. j. 48/03-8402</w:t>
      </w:r>
    </w:p>
    <w:p w14:paraId="1B6EB922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</w:p>
    <w:p w14:paraId="01C10986" w14:textId="77777777" w:rsidR="00E25ACC" w:rsidRPr="00913B4B" w:rsidRDefault="00E25ACC" w:rsidP="00E25ACC">
      <w:pPr>
        <w:pStyle w:val="Zkladntext"/>
        <w:spacing w:line="240" w:lineRule="atLeast"/>
        <w:ind w:left="1080"/>
        <w:rPr>
          <w:color w:val="auto"/>
        </w:rPr>
      </w:pPr>
      <w:r w:rsidRPr="00913B4B">
        <w:rPr>
          <w:color w:val="auto"/>
        </w:rPr>
        <w:t>jako „</w:t>
      </w:r>
      <w:r w:rsidRPr="00913B4B">
        <w:rPr>
          <w:b/>
          <w:color w:val="auto"/>
        </w:rPr>
        <w:t>Objednatel</w:t>
      </w:r>
      <w:r w:rsidRPr="00913B4B">
        <w:rPr>
          <w:color w:val="auto"/>
        </w:rPr>
        <w:t>“</w:t>
      </w:r>
    </w:p>
    <w:p w14:paraId="6597132F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</w:p>
    <w:p w14:paraId="6FC7EECB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</w:p>
    <w:p w14:paraId="6420CC71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</w:p>
    <w:p w14:paraId="594FFE11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  <w:r w:rsidRPr="00913B4B">
        <w:rPr>
          <w:color w:val="auto"/>
        </w:rPr>
        <w:t xml:space="preserve">spolu též </w:t>
      </w:r>
      <w:r w:rsidRPr="00913B4B">
        <w:rPr>
          <w:b/>
          <w:color w:val="auto"/>
        </w:rPr>
        <w:t>„smluvní strany“</w:t>
      </w:r>
    </w:p>
    <w:p w14:paraId="6CD2A50B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</w:p>
    <w:p w14:paraId="68129326" w14:textId="77777777" w:rsidR="00E25ACC" w:rsidRDefault="00E25ACC" w:rsidP="00E25ACC">
      <w:pPr>
        <w:pStyle w:val="Zkladntext"/>
        <w:widowControl/>
      </w:pPr>
    </w:p>
    <w:bookmarkStart w:id="0" w:name="zacatek" w:displacedByCustomXml="next"/>
    <w:bookmarkEnd w:id="0" w:displacedByCustomXml="next"/>
    <w:sdt>
      <w:sdtPr>
        <w:alias w:val="Zacatek"/>
        <w:tag w:val="zacatek"/>
        <w:id w:val="56663030"/>
        <w:placeholder>
          <w:docPart w:val="D984A3B6DD884FAEABF283631BE080FE"/>
        </w:placeholder>
        <w:dataBinding w:prefixMappings="xmlns:ns0='http://www.temex.cz/docman/dokument.xsd'" w:xpath="/ns0:document[1]/ns0:zacatek[1]" w:storeItemID="{5F1C7E64-B23A-4063-B56F-E49F340B43F2}"/>
        <w:text/>
      </w:sdtPr>
      <w:sdtEndPr/>
      <w:sdtContent>
        <w:p w14:paraId="2BA41842" w14:textId="77777777" w:rsidR="00E25ACC" w:rsidRDefault="00E25ACC" w:rsidP="00E25ACC">
          <w:pPr>
            <w:pStyle w:val="Zkladntext"/>
            <w:widowControl/>
          </w:pPr>
          <w:r>
            <w:t xml:space="preserve"> </w:t>
          </w:r>
        </w:p>
      </w:sdtContent>
    </w:sdt>
    <w:p w14:paraId="514374B1" w14:textId="77777777" w:rsidR="00E25ACC" w:rsidRDefault="00E25ACC" w:rsidP="00E25ACC">
      <w:pPr>
        <w:pStyle w:val="Zkladntext"/>
        <w:widowControl/>
        <w:tabs>
          <w:tab w:val="left" w:pos="360"/>
        </w:tabs>
      </w:pPr>
    </w:p>
    <w:p w14:paraId="23E0868A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  <w:r>
        <w:br w:type="page"/>
      </w:r>
    </w:p>
    <w:p w14:paraId="7796269C" w14:textId="77777777" w:rsidR="00E25ACC" w:rsidRPr="00913B4B" w:rsidRDefault="00E25ACC" w:rsidP="00E25ACC">
      <w:pPr>
        <w:pStyle w:val="odstavec"/>
        <w:numPr>
          <w:ilvl w:val="0"/>
          <w:numId w:val="0"/>
        </w:numPr>
        <w:ind w:left="420"/>
        <w:jc w:val="center"/>
        <w:rPr>
          <w:b/>
        </w:rPr>
      </w:pPr>
      <w:r w:rsidRPr="00913B4B">
        <w:rPr>
          <w:b/>
        </w:rPr>
        <w:lastRenderedPageBreak/>
        <w:t>A.</w:t>
      </w:r>
    </w:p>
    <w:p w14:paraId="56541DA4" w14:textId="77777777" w:rsidR="00E25ACC" w:rsidRPr="00913B4B" w:rsidRDefault="00E25ACC" w:rsidP="00E25ACC">
      <w:pPr>
        <w:pStyle w:val="odstavec"/>
      </w:pPr>
      <w:r w:rsidRPr="00913B4B">
        <w:t>Smluvní strany si navzájem potvrzují, že smluvní vztah sjednaný smlouvou o dílo č. </w:t>
      </w:r>
      <w:r w:rsidRPr="00913B4B">
        <w:rPr>
          <w:bCs/>
          <w:szCs w:val="22"/>
        </w:rPr>
        <w:t>21S</w:t>
      </w:r>
      <w:r>
        <w:rPr>
          <w:bCs/>
          <w:szCs w:val="22"/>
        </w:rPr>
        <w:t>10007</w:t>
      </w:r>
      <w:r w:rsidRPr="00913B4B">
        <w:rPr>
          <w:bCs/>
          <w:szCs w:val="22"/>
        </w:rPr>
        <w:t xml:space="preserve"> ze dne </w:t>
      </w:r>
      <w:r>
        <w:rPr>
          <w:bCs/>
          <w:szCs w:val="22"/>
        </w:rPr>
        <w:t>10.11</w:t>
      </w:r>
      <w:r w:rsidRPr="00913B4B">
        <w:rPr>
          <w:bCs/>
          <w:szCs w:val="22"/>
        </w:rPr>
        <w:t>.2022</w:t>
      </w:r>
      <w:r w:rsidRPr="00913B4B">
        <w:t xml:space="preserve"> (dále jen „smlouva“) nadále trvá tak, jak bylo sjednáno ve smlouvě s přihlédnutím ke změně uvedené v tomto dodatku.</w:t>
      </w:r>
    </w:p>
    <w:p w14:paraId="7401F6DD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</w:p>
    <w:p w14:paraId="0A6877C5" w14:textId="77777777" w:rsidR="00E25ACC" w:rsidRPr="00913B4B" w:rsidRDefault="00E25ACC" w:rsidP="00E25ACC">
      <w:pPr>
        <w:pStyle w:val="Zkladntext"/>
        <w:spacing w:line="240" w:lineRule="atLeast"/>
        <w:jc w:val="center"/>
        <w:rPr>
          <w:color w:val="auto"/>
        </w:rPr>
      </w:pPr>
    </w:p>
    <w:p w14:paraId="64C7813A" w14:textId="77777777" w:rsidR="00E25ACC" w:rsidRPr="00913B4B" w:rsidRDefault="00E25ACC" w:rsidP="00E25ACC">
      <w:pPr>
        <w:pStyle w:val="Zkladntext"/>
        <w:spacing w:line="240" w:lineRule="atLeast"/>
        <w:jc w:val="center"/>
        <w:rPr>
          <w:color w:val="auto"/>
        </w:rPr>
      </w:pPr>
      <w:r w:rsidRPr="00913B4B">
        <w:rPr>
          <w:b/>
          <w:color w:val="auto"/>
        </w:rPr>
        <w:t>B.</w:t>
      </w:r>
    </w:p>
    <w:p w14:paraId="54B584E8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</w:p>
    <w:p w14:paraId="52B89544" w14:textId="77777777" w:rsidR="00E25ACC" w:rsidRPr="00913B4B" w:rsidRDefault="00E25ACC" w:rsidP="00E25ACC">
      <w:pPr>
        <w:pStyle w:val="Zkladntext"/>
        <w:spacing w:line="240" w:lineRule="atLeast"/>
        <w:ind w:firstLine="426"/>
        <w:rPr>
          <w:color w:val="auto"/>
        </w:rPr>
      </w:pPr>
      <w:r w:rsidRPr="00913B4B">
        <w:rPr>
          <w:color w:val="auto"/>
        </w:rPr>
        <w:t xml:space="preserve">Tímto dodatkem měníme, resp. doplňujeme text výše uvedené smlouvy takto: </w:t>
      </w:r>
      <w:r w:rsidRPr="00913B4B">
        <w:rPr>
          <w:color w:val="auto"/>
        </w:rPr>
        <w:br/>
      </w:r>
    </w:p>
    <w:p w14:paraId="0E433B81" w14:textId="14C32483" w:rsidR="00E25ACC" w:rsidRDefault="00E25ACC" w:rsidP="00E25ACC">
      <w:pPr>
        <w:pStyle w:val="Zkladntext"/>
        <w:spacing w:line="240" w:lineRule="atLeast"/>
        <w:ind w:firstLine="426"/>
        <w:rPr>
          <w:color w:val="auto"/>
        </w:rPr>
      </w:pPr>
      <w:r w:rsidRPr="00913B4B">
        <w:rPr>
          <w:color w:val="auto"/>
        </w:rPr>
        <w:t xml:space="preserve">Ustanovení </w:t>
      </w:r>
      <w:r w:rsidRPr="00913B4B">
        <w:rPr>
          <w:color w:val="auto"/>
          <w:u w:val="single"/>
        </w:rPr>
        <w:t xml:space="preserve">článku 2 odstavec 1 </w:t>
      </w:r>
      <w:r w:rsidRPr="00913B4B">
        <w:rPr>
          <w:color w:val="auto"/>
        </w:rPr>
        <w:t xml:space="preserve">smlouvy se tedy mění tak, že se rozsah prací doplňuje o </w:t>
      </w:r>
      <w:r>
        <w:rPr>
          <w:color w:val="auto"/>
        </w:rPr>
        <w:t xml:space="preserve">pravidelný servis vzduchotechnických a klimatizačních zařízení objektu sportovní hala Fénix, bazén </w:t>
      </w:r>
      <w:proofErr w:type="spellStart"/>
      <w:r>
        <w:rPr>
          <w:color w:val="auto"/>
        </w:rPr>
        <w:t>Delfínek</w:t>
      </w:r>
      <w:proofErr w:type="spellEnd"/>
      <w:r>
        <w:rPr>
          <w:color w:val="auto"/>
        </w:rPr>
        <w:t xml:space="preserve"> a sportovní hala Slávie</w:t>
      </w:r>
      <w:r w:rsidRPr="00913B4B">
        <w:rPr>
          <w:color w:val="auto"/>
        </w:rPr>
        <w:t>.</w:t>
      </w:r>
    </w:p>
    <w:p w14:paraId="01517519" w14:textId="77777777" w:rsidR="00E25ACC" w:rsidRDefault="00E25ACC" w:rsidP="00E25ACC">
      <w:pPr>
        <w:pStyle w:val="Zkladntext"/>
        <w:spacing w:line="240" w:lineRule="atLeast"/>
        <w:ind w:firstLine="426"/>
        <w:rPr>
          <w:color w:val="auto"/>
        </w:rPr>
      </w:pPr>
    </w:p>
    <w:p w14:paraId="400B21F5" w14:textId="77777777" w:rsidR="00E25ACC" w:rsidRDefault="00E25ACC" w:rsidP="00E25ACC"/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2"/>
        <w:gridCol w:w="4260"/>
        <w:gridCol w:w="540"/>
        <w:gridCol w:w="407"/>
        <w:gridCol w:w="416"/>
        <w:gridCol w:w="435"/>
      </w:tblGrid>
      <w:tr w:rsidR="00E25ACC" w:rsidRPr="006320C4" w14:paraId="30CC2F0B" w14:textId="77777777" w:rsidTr="00F72ABC">
        <w:trPr>
          <w:trHeight w:val="57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842E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6320C4">
              <w:rPr>
                <w:rFonts w:ascii="Calibri" w:hAnsi="Calibri" w:cs="Calibri"/>
                <w:b/>
                <w:bCs/>
                <w:color w:val="000000"/>
              </w:rPr>
              <w:t>Umístění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599D2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6320C4">
              <w:rPr>
                <w:rFonts w:ascii="Calibri" w:hAnsi="Calibri" w:cs="Calibri"/>
                <w:b/>
                <w:bCs/>
                <w:color w:val="000000"/>
              </w:rPr>
              <w:t>Název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B0793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0C4">
              <w:rPr>
                <w:rFonts w:ascii="Calibri" w:hAnsi="Calibri" w:cs="Calibri"/>
                <w:b/>
                <w:bCs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E56A9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0C4">
              <w:rPr>
                <w:rFonts w:ascii="Calibri" w:hAnsi="Calibri" w:cs="Calibri"/>
                <w:b/>
                <w:bCs/>
                <w:color w:val="000000"/>
              </w:rPr>
              <w:t>MJ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F7D72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6320C4">
              <w:rPr>
                <w:rFonts w:ascii="Calibri" w:hAnsi="Calibri" w:cs="Calibri"/>
                <w:b/>
                <w:bCs/>
                <w:color w:val="000000"/>
              </w:rPr>
              <w:t>Servisní perioda</w:t>
            </w:r>
          </w:p>
        </w:tc>
      </w:tr>
      <w:tr w:rsidR="00E25ACC" w:rsidRPr="006320C4" w14:paraId="2FC1F608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8E6B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6320C4">
              <w:rPr>
                <w:rFonts w:ascii="Calibri" w:hAnsi="Calibri" w:cs="Calibri"/>
                <w:b/>
                <w:bCs/>
                <w:color w:val="000000"/>
              </w:rPr>
              <w:t>sportovní hala Fénix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5550C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 xml:space="preserve">vzduchotechnická jednotka </w:t>
            </w:r>
            <w:proofErr w:type="spellStart"/>
            <w:r w:rsidRPr="006320C4">
              <w:rPr>
                <w:rFonts w:ascii="Calibri" w:hAnsi="Calibri" w:cs="Calibri"/>
                <w:color w:val="000000"/>
              </w:rPr>
              <w:t>Systemair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C6D5A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BCDD1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3A6A4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A1A5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43B9F40C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687F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DB6F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 xml:space="preserve">chráněná úniková </w:t>
            </w:r>
            <w:proofErr w:type="gramStart"/>
            <w:r w:rsidRPr="006320C4">
              <w:rPr>
                <w:rFonts w:ascii="Calibri" w:hAnsi="Calibri" w:cs="Calibri"/>
                <w:color w:val="000000"/>
              </w:rPr>
              <w:t>cesta - radiální</w:t>
            </w:r>
            <w:proofErr w:type="gramEnd"/>
            <w:r w:rsidRPr="006320C4">
              <w:rPr>
                <w:rFonts w:ascii="Calibri" w:hAnsi="Calibri" w:cs="Calibri"/>
                <w:color w:val="000000"/>
              </w:rPr>
              <w:t xml:space="preserve"> ventilátor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FF71E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234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D10B6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6F46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6C75FDE6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3CDC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FAF39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klimatizace serverovna (</w:t>
            </w:r>
            <w:proofErr w:type="spellStart"/>
            <w:r w:rsidRPr="006320C4">
              <w:rPr>
                <w:rFonts w:ascii="Calibri" w:hAnsi="Calibri" w:cs="Calibri"/>
                <w:color w:val="000000"/>
              </w:rPr>
              <w:t>MaR</w:t>
            </w:r>
            <w:proofErr w:type="spellEnd"/>
            <w:r w:rsidRPr="006320C4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D560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3C282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proofErr w:type="spellStart"/>
            <w:r w:rsidRPr="006320C4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9A7CE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7549E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61687C4F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4BDB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CC83C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klimatizace restaurace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57B4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346D1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proofErr w:type="spellStart"/>
            <w:r w:rsidRPr="006320C4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0A322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F212D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05D5E6E6" w14:textId="77777777" w:rsidTr="00F72AB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CF0D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4CBDD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 xml:space="preserve">textilní </w:t>
            </w:r>
            <w:proofErr w:type="spellStart"/>
            <w:proofErr w:type="gramStart"/>
            <w:r w:rsidRPr="006320C4">
              <w:rPr>
                <w:rFonts w:ascii="Calibri" w:hAnsi="Calibri" w:cs="Calibri"/>
                <w:color w:val="000000"/>
              </w:rPr>
              <w:t>výustka</w:t>
            </w:r>
            <w:proofErr w:type="spellEnd"/>
            <w:r w:rsidRPr="006320C4">
              <w:rPr>
                <w:rFonts w:ascii="Calibri" w:hAnsi="Calibri" w:cs="Calibri"/>
                <w:color w:val="000000"/>
              </w:rPr>
              <w:t xml:space="preserve"> - vyprání</w:t>
            </w:r>
            <w:proofErr w:type="gramEnd"/>
            <w:r w:rsidRPr="006320C4">
              <w:rPr>
                <w:rFonts w:ascii="Calibri" w:hAnsi="Calibri" w:cs="Calibri"/>
                <w:color w:val="000000"/>
              </w:rPr>
              <w:t xml:space="preserve"> (demontáž a zpětná montáž)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A238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527D7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659B8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CAFED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7E4354C3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CA3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47BF7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klimatizace baletní sál, studio B, dveře č. 208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7531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0B71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proofErr w:type="spellStart"/>
            <w:r w:rsidRPr="006320C4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BA79F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4B31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1FE11CA6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C55B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B3276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klimatizace recepce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C331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BFEF9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proofErr w:type="spellStart"/>
            <w:r w:rsidRPr="006320C4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7DEF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90DBF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6B46A84F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D1FE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8ADE7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 xml:space="preserve">podstropní jednotka </w:t>
            </w:r>
            <w:proofErr w:type="spellStart"/>
            <w:r w:rsidRPr="006320C4">
              <w:rPr>
                <w:rFonts w:ascii="Calibri" w:hAnsi="Calibri" w:cs="Calibri"/>
                <w:color w:val="000000"/>
              </w:rPr>
              <w:t>Systemair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4C56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15BC8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AC7A6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9E36E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39068A94" w14:textId="77777777" w:rsidTr="00F72ABC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C521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E4227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 xml:space="preserve">vzduchotechnická jednotka </w:t>
            </w:r>
            <w:proofErr w:type="spellStart"/>
            <w:r w:rsidRPr="006320C4">
              <w:rPr>
                <w:rFonts w:ascii="Calibri" w:hAnsi="Calibri" w:cs="Calibri"/>
                <w:color w:val="000000"/>
              </w:rPr>
              <w:t>Geniox</w:t>
            </w:r>
            <w:proofErr w:type="spellEnd"/>
            <w:r w:rsidRPr="006320C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6320C4">
              <w:rPr>
                <w:rFonts w:ascii="Calibri" w:hAnsi="Calibri" w:cs="Calibri"/>
                <w:color w:val="000000"/>
              </w:rPr>
              <w:t>Systemair</w:t>
            </w:r>
            <w:proofErr w:type="spellEnd"/>
            <w:r w:rsidRPr="006320C4">
              <w:rPr>
                <w:rFonts w:ascii="Calibri" w:hAnsi="Calibri" w:cs="Calibri"/>
                <w:color w:val="000000"/>
              </w:rPr>
              <w:t xml:space="preserve"> - střecha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B0BA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4B24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7238F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BE46A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67CE78A0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21F6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6BE2C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proofErr w:type="spellStart"/>
            <w:r w:rsidRPr="006320C4">
              <w:rPr>
                <w:rFonts w:ascii="Calibri" w:hAnsi="Calibri" w:cs="Calibri"/>
                <w:color w:val="000000"/>
              </w:rPr>
              <w:t>chiller</w:t>
            </w:r>
            <w:proofErr w:type="spellEnd"/>
            <w:r w:rsidRPr="006320C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 w:rsidRPr="006320C4">
              <w:rPr>
                <w:rFonts w:ascii="Calibri" w:hAnsi="Calibri" w:cs="Calibri"/>
                <w:color w:val="000000"/>
              </w:rPr>
              <w:t>Aermac</w:t>
            </w:r>
            <w:proofErr w:type="spellEnd"/>
            <w:r w:rsidRPr="006320C4">
              <w:rPr>
                <w:rFonts w:ascii="Calibri" w:hAnsi="Calibri" w:cs="Calibri"/>
                <w:color w:val="000000"/>
              </w:rPr>
              <w:t xml:space="preserve"> - střecha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75BA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32EF2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CD39A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EA50A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26F2FBA4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8609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10765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 xml:space="preserve">kontrola těsnosti zařízení obsahujících chladivo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9EE8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15BB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46CB1" w14:textId="4D9D91CD" w:rsidR="00E25ACC" w:rsidRPr="006320C4" w:rsidRDefault="00CE7342" w:rsidP="00F72ABC">
            <w:pPr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AA044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7ED03FC4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792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AEF5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doprava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C592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4057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proofErr w:type="spellStart"/>
            <w:r w:rsidRPr="006320C4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81C54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38A6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15B83999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B3991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C30CB" w14:textId="77777777" w:rsidR="00E25ACC" w:rsidRPr="006320C4" w:rsidRDefault="00E25ACC" w:rsidP="00F72ABC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F8894D" w14:textId="3A53FD0E" w:rsidR="00E25ACC" w:rsidRPr="006320C4" w:rsidRDefault="00CE7342" w:rsidP="00CE7342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37 700</w:t>
            </w:r>
            <w:r w:rsidR="00E25ACC" w:rsidRPr="006320C4">
              <w:rPr>
                <w:rFonts w:ascii="Calibri" w:hAnsi="Calibri" w:cs="Calibri"/>
                <w:color w:val="000000"/>
              </w:rPr>
              <w:t>,- kč bez DPH</w:t>
            </w:r>
          </w:p>
        </w:tc>
      </w:tr>
      <w:tr w:rsidR="00E25ACC" w:rsidRPr="006320C4" w14:paraId="576FC566" w14:textId="77777777" w:rsidTr="00F72ABC">
        <w:trPr>
          <w:trHeight w:val="34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66857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6320C4">
              <w:rPr>
                <w:rFonts w:ascii="Calibri" w:hAnsi="Calibri" w:cs="Calibri"/>
                <w:b/>
                <w:bCs/>
                <w:color w:val="000000"/>
              </w:rPr>
              <w:t xml:space="preserve">bazén </w:t>
            </w:r>
            <w:proofErr w:type="spellStart"/>
            <w:r w:rsidRPr="006320C4">
              <w:rPr>
                <w:rFonts w:ascii="Calibri" w:hAnsi="Calibri" w:cs="Calibri"/>
                <w:b/>
                <w:bCs/>
                <w:color w:val="000000"/>
              </w:rPr>
              <w:t>Delfínek</w:t>
            </w:r>
            <w:proofErr w:type="spellEnd"/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DAF9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 xml:space="preserve">vzduchotechnická jednotka </w:t>
            </w:r>
            <w:proofErr w:type="gramStart"/>
            <w:r w:rsidRPr="006320C4">
              <w:rPr>
                <w:rFonts w:ascii="Calibri" w:hAnsi="Calibri" w:cs="Calibri"/>
                <w:color w:val="000000"/>
              </w:rPr>
              <w:t>Hřebec - bazén</w:t>
            </w:r>
            <w:proofErr w:type="gramEnd"/>
            <w:r w:rsidRPr="006320C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320C4">
              <w:rPr>
                <w:rFonts w:ascii="Calibri" w:hAnsi="Calibri" w:cs="Calibri"/>
                <w:color w:val="000000"/>
              </w:rPr>
              <w:t>Delfínek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51EF9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2135E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DDFFB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6A1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219DEA5C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AEDF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59287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kondenzační jednotka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2613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895B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A5BF8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7394C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53999A38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856B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F23F9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 xml:space="preserve">kontrola těsnosti zařízení obsahujících chladivo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F9F3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8A7BC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7A392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B14CB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7AAD55BC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3487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054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anemostaty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01270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01047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D5978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3D2B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49469C81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1990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845A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doprava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3EC4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EFBF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proofErr w:type="spellStart"/>
            <w:r w:rsidRPr="006320C4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46AD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8684F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047C5EB0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ED9CE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7E9D" w14:textId="77777777" w:rsidR="00E25ACC" w:rsidRPr="006320C4" w:rsidRDefault="00E25ACC" w:rsidP="00F72ABC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D43184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8 450,- Kč bez DPH</w:t>
            </w:r>
          </w:p>
        </w:tc>
      </w:tr>
      <w:tr w:rsidR="00E25ACC" w:rsidRPr="006320C4" w14:paraId="7CABAEBD" w14:textId="77777777" w:rsidTr="00F72ABC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2F39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 w:rsidRPr="006320C4">
              <w:rPr>
                <w:rFonts w:ascii="Calibri" w:hAnsi="Calibri" w:cs="Calibri"/>
                <w:b/>
                <w:bCs/>
                <w:color w:val="000000"/>
              </w:rPr>
              <w:t>sportovní hala Slávie</w:t>
            </w:r>
            <w:r w:rsidRPr="006320C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7AC5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vzduchotechnická jednotka Janka hala Slávie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A1F9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98F19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36A0D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868DD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4EE89FAF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7B4C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0F85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klimatizační jednotka Toshiba (posilovna)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0CED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2AEFF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proofErr w:type="spellStart"/>
            <w:r w:rsidRPr="006320C4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050BF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65646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0A1A7B41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D7C3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2FDB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proofErr w:type="spellStart"/>
            <w:r w:rsidRPr="006320C4">
              <w:rPr>
                <w:rFonts w:ascii="Calibri" w:hAnsi="Calibri" w:cs="Calibri"/>
                <w:color w:val="000000"/>
              </w:rPr>
              <w:t>chiller</w:t>
            </w:r>
            <w:proofErr w:type="spellEnd"/>
            <w:r w:rsidRPr="006320C4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6320C4">
              <w:rPr>
                <w:rFonts w:ascii="Calibri" w:hAnsi="Calibri" w:cs="Calibri"/>
                <w:color w:val="000000"/>
              </w:rPr>
              <w:t>Wesper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9A22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9DF51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925E2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F0187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3C835DF0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239D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FDF4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 xml:space="preserve">kontrola těsnosti zařízení obsahujících </w:t>
            </w:r>
            <w:r w:rsidRPr="006320C4">
              <w:rPr>
                <w:rFonts w:ascii="Calibri" w:hAnsi="Calibri" w:cs="Calibri"/>
                <w:color w:val="000000"/>
              </w:rPr>
              <w:lastRenderedPageBreak/>
              <w:t xml:space="preserve">chladivo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2ACC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A8D95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64CD2" w14:textId="7ED0EB1E" w:rsidR="00E25ACC" w:rsidRPr="006320C4" w:rsidRDefault="001F3A43" w:rsidP="00F72ABC">
            <w:pPr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DE267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3DFFBA48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95D5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D776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 xml:space="preserve">vzduchotechnická jednotka </w:t>
            </w:r>
            <w:proofErr w:type="gramStart"/>
            <w:r w:rsidRPr="006320C4">
              <w:rPr>
                <w:rFonts w:ascii="Calibri" w:hAnsi="Calibri" w:cs="Calibri"/>
                <w:color w:val="000000"/>
              </w:rPr>
              <w:t>Janka - nad</w:t>
            </w:r>
            <w:proofErr w:type="gramEnd"/>
            <w:r w:rsidRPr="006320C4">
              <w:rPr>
                <w:rFonts w:ascii="Calibri" w:hAnsi="Calibri" w:cs="Calibri"/>
                <w:color w:val="000000"/>
              </w:rPr>
              <w:t xml:space="preserve"> tribunou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7D7F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C2A62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ks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2C2C1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60EB9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37291BB5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254A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4626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doprava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F779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A45D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proofErr w:type="spellStart"/>
            <w:r w:rsidRPr="006320C4">
              <w:rPr>
                <w:rFonts w:ascii="Calibri" w:hAnsi="Calibri" w:cs="Calibri"/>
                <w:color w:val="000000"/>
              </w:rPr>
              <w:t>kpl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6199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4EDF1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R</w:t>
            </w:r>
          </w:p>
        </w:tc>
      </w:tr>
      <w:tr w:rsidR="00E25ACC" w:rsidRPr="006320C4" w14:paraId="31BA3449" w14:textId="77777777" w:rsidTr="00F72AB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8B603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B60F7" w14:textId="77777777" w:rsidR="00E25ACC" w:rsidRPr="006320C4" w:rsidRDefault="00E25ACC" w:rsidP="00F72ABC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3AF54" w14:textId="6C7E04CB" w:rsidR="00E25ACC" w:rsidRPr="006320C4" w:rsidRDefault="00CE7342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20 400</w:t>
            </w:r>
            <w:r w:rsidR="00E25ACC" w:rsidRPr="006320C4">
              <w:rPr>
                <w:rFonts w:ascii="Calibri" w:hAnsi="Calibri" w:cs="Calibri"/>
                <w:color w:val="000000"/>
              </w:rPr>
              <w:t>,- kč bez DPH</w:t>
            </w:r>
          </w:p>
        </w:tc>
      </w:tr>
    </w:tbl>
    <w:p w14:paraId="4F749748" w14:textId="77777777" w:rsidR="00E25ACC" w:rsidRDefault="00E25ACC" w:rsidP="00E25ACC">
      <w:pPr>
        <w:pStyle w:val="Zhlav"/>
      </w:pP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40"/>
        <w:gridCol w:w="380"/>
        <w:gridCol w:w="380"/>
        <w:gridCol w:w="400"/>
      </w:tblGrid>
      <w:tr w:rsidR="00E25ACC" w:rsidRPr="006320C4" w14:paraId="0CB79FA9" w14:textId="77777777" w:rsidTr="00F72ABC">
        <w:trPr>
          <w:trHeight w:val="30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DC78ED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6320C4">
              <w:rPr>
                <w:rFonts w:ascii="Calibri" w:hAnsi="Calibri" w:cs="Calibri"/>
                <w:b/>
                <w:bCs/>
                <w:color w:val="000000"/>
                <w:szCs w:val="22"/>
              </w:rPr>
              <w:t>Ceník náhradních dílů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7F8C9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004F3" w14:textId="77777777" w:rsidR="00E25ACC" w:rsidRPr="006320C4" w:rsidRDefault="00E25ACC" w:rsidP="00F72ABC"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A8E29" w14:textId="77777777" w:rsidR="00E25ACC" w:rsidRPr="006320C4" w:rsidRDefault="00E25ACC" w:rsidP="00F72ABC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C70FE" w14:textId="77777777" w:rsidR="00E25ACC" w:rsidRPr="006320C4" w:rsidRDefault="00E25ACC" w:rsidP="00F72ABC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E25ACC" w:rsidRPr="006320C4" w14:paraId="5C20153F" w14:textId="77777777" w:rsidTr="00F72ABC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D2A2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Sada filtrů Fénix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C1928D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28 000,- Kč bez DPH</w:t>
            </w:r>
          </w:p>
        </w:tc>
      </w:tr>
      <w:tr w:rsidR="00E25ACC" w:rsidRPr="006320C4" w14:paraId="69E2A852" w14:textId="77777777" w:rsidTr="00F72ABC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EC8D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  <w:szCs w:val="22"/>
              </w:rPr>
            </w:pPr>
            <w:r w:rsidRPr="006320C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0EAED1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6320C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5580B5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  <w:szCs w:val="22"/>
              </w:rPr>
            </w:pPr>
            <w:r w:rsidRPr="006320C4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79876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0D89C" w14:textId="77777777" w:rsidR="00E25ACC" w:rsidRPr="006320C4" w:rsidRDefault="00E25ACC" w:rsidP="00F72ABC">
            <w:pPr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E25ACC" w:rsidRPr="006320C4" w14:paraId="087F7496" w14:textId="77777777" w:rsidTr="00F72ABC">
        <w:trPr>
          <w:trHeight w:val="30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2EDA" w14:textId="77777777" w:rsidR="00E25ACC" w:rsidRPr="006320C4" w:rsidRDefault="00E25ACC" w:rsidP="00F72ABC">
            <w:pPr>
              <w:widowControl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 xml:space="preserve">Sada filtrů Slávie a </w:t>
            </w:r>
            <w:proofErr w:type="spellStart"/>
            <w:r w:rsidRPr="006320C4">
              <w:rPr>
                <w:rFonts w:ascii="Calibri" w:hAnsi="Calibri" w:cs="Calibri"/>
                <w:color w:val="000000"/>
              </w:rPr>
              <w:t>Delfínek</w:t>
            </w:r>
            <w:proofErr w:type="spellEnd"/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F22B98" w14:textId="77777777" w:rsidR="00E25ACC" w:rsidRPr="006320C4" w:rsidRDefault="00E25ACC" w:rsidP="00F72ABC">
            <w:pPr>
              <w:widowControl/>
              <w:jc w:val="center"/>
              <w:rPr>
                <w:rFonts w:ascii="Calibri" w:hAnsi="Calibri" w:cs="Calibri"/>
                <w:color w:val="000000"/>
              </w:rPr>
            </w:pPr>
            <w:r w:rsidRPr="006320C4">
              <w:rPr>
                <w:rFonts w:ascii="Calibri" w:hAnsi="Calibri" w:cs="Calibri"/>
                <w:color w:val="000000"/>
              </w:rPr>
              <w:t>18 900,- Kč bez DPH</w:t>
            </w:r>
          </w:p>
        </w:tc>
      </w:tr>
    </w:tbl>
    <w:p w14:paraId="1CA85677" w14:textId="77777777" w:rsidR="00E25ACC" w:rsidRDefault="00E25ACC" w:rsidP="00E25ACC">
      <w:pPr>
        <w:pStyle w:val="Zhlav"/>
      </w:pPr>
    </w:p>
    <w:p w14:paraId="5A491082" w14:textId="77777777" w:rsidR="00E25ACC" w:rsidRPr="00913B4B" w:rsidRDefault="00E25ACC" w:rsidP="00E25ACC">
      <w:pPr>
        <w:pStyle w:val="Zkladntext"/>
        <w:spacing w:line="240" w:lineRule="atLeast"/>
        <w:ind w:firstLine="426"/>
        <w:rPr>
          <w:color w:val="auto"/>
        </w:rPr>
      </w:pPr>
    </w:p>
    <w:p w14:paraId="444E899F" w14:textId="77777777" w:rsidR="00E25ACC" w:rsidRPr="00913B4B" w:rsidRDefault="00E25ACC" w:rsidP="00E25ACC">
      <w:pPr>
        <w:pStyle w:val="Zkladntext"/>
        <w:spacing w:line="240" w:lineRule="atLeast"/>
        <w:ind w:firstLine="426"/>
        <w:rPr>
          <w:color w:val="auto"/>
        </w:rPr>
      </w:pPr>
    </w:p>
    <w:p w14:paraId="140276BA" w14:textId="51BDD16D" w:rsidR="00E25ACC" w:rsidRPr="00913B4B" w:rsidRDefault="00E25ACC" w:rsidP="00E25ACC">
      <w:pPr>
        <w:pStyle w:val="Zkladntext"/>
        <w:spacing w:line="240" w:lineRule="atLeast"/>
        <w:ind w:firstLine="426"/>
        <w:rPr>
          <w:color w:val="auto"/>
        </w:rPr>
      </w:pPr>
      <w:r w:rsidRPr="00913B4B">
        <w:rPr>
          <w:color w:val="auto"/>
        </w:rPr>
        <w:t xml:space="preserve">Ustanovení </w:t>
      </w:r>
      <w:r w:rsidRPr="00913B4B">
        <w:rPr>
          <w:color w:val="auto"/>
          <w:u w:val="single"/>
        </w:rPr>
        <w:t>článku 5 odstavec 1</w:t>
      </w:r>
      <w:r w:rsidRPr="00913B4B">
        <w:rPr>
          <w:color w:val="auto"/>
        </w:rPr>
        <w:t xml:space="preserve"> smlouvy se mění tedy tak, že se cena navyšuje o </w:t>
      </w:r>
      <w:r>
        <w:rPr>
          <w:color w:val="auto"/>
        </w:rPr>
        <w:t>cenu dle jednotlivých objektů.</w:t>
      </w:r>
    </w:p>
    <w:p w14:paraId="3D916881" w14:textId="77777777" w:rsidR="00E25ACC" w:rsidRDefault="00E25ACC" w:rsidP="00E25ACC">
      <w:pPr>
        <w:pStyle w:val="Zkladntext"/>
        <w:spacing w:line="240" w:lineRule="atLeast"/>
        <w:ind w:firstLine="426"/>
        <w:rPr>
          <w:color w:val="auto"/>
        </w:rPr>
      </w:pPr>
    </w:p>
    <w:p w14:paraId="6F3E19B7" w14:textId="77777777" w:rsidR="00E25ACC" w:rsidRPr="00913B4B" w:rsidRDefault="00E25ACC" w:rsidP="00E25ACC">
      <w:pPr>
        <w:pStyle w:val="Zkladntext"/>
        <w:spacing w:line="240" w:lineRule="atLeast"/>
        <w:ind w:firstLine="426"/>
        <w:rPr>
          <w:color w:val="auto"/>
        </w:rPr>
      </w:pPr>
    </w:p>
    <w:p w14:paraId="3C6D856E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  <w:r w:rsidRPr="00913B4B">
        <w:rPr>
          <w:color w:val="auto"/>
        </w:rPr>
        <w:t>Ostatní ustanovení smlouvy o dílo nejsou tímto dodatkem dotčena.</w:t>
      </w:r>
    </w:p>
    <w:p w14:paraId="50A4A1DB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</w:p>
    <w:p w14:paraId="56E220AE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</w:p>
    <w:p w14:paraId="3C0C900C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  <w:r w:rsidRPr="00913B4B">
        <w:rPr>
          <w:color w:val="auto"/>
        </w:rPr>
        <w:t>Tento dodatek je vyhotoven ve dvou vyhotoveních, každé s platností originálu, z nichž každá smluvní strana obdrží po jednom vyhotovení.</w:t>
      </w:r>
    </w:p>
    <w:p w14:paraId="48FEF839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</w:p>
    <w:p w14:paraId="788570B4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</w:p>
    <w:p w14:paraId="3241ACF7" w14:textId="77777777" w:rsidR="00E25ACC" w:rsidRPr="00913B4B" w:rsidRDefault="00E25ACC" w:rsidP="00E25ACC">
      <w:pPr>
        <w:pStyle w:val="Zkladntext"/>
        <w:spacing w:line="240" w:lineRule="atLeast"/>
        <w:rPr>
          <w:color w:val="auto"/>
        </w:rPr>
      </w:pPr>
    </w:p>
    <w:p w14:paraId="1C955813" w14:textId="55D33B41" w:rsidR="00E25ACC" w:rsidRPr="00913B4B" w:rsidRDefault="00E25ACC" w:rsidP="00E25ACC">
      <w:pPr>
        <w:pStyle w:val="Zkladntext"/>
        <w:tabs>
          <w:tab w:val="left" w:pos="4962"/>
        </w:tabs>
        <w:spacing w:line="240" w:lineRule="atLeast"/>
        <w:rPr>
          <w:color w:val="auto"/>
        </w:rPr>
      </w:pPr>
      <w:r w:rsidRPr="00913B4B">
        <w:rPr>
          <w:color w:val="auto"/>
        </w:rPr>
        <w:t xml:space="preserve">V …………. dne </w:t>
      </w:r>
      <w:r w:rsidR="00F77EB3">
        <w:rPr>
          <w:color w:val="auto"/>
        </w:rPr>
        <w:t>01.10.2025</w:t>
      </w:r>
      <w:r w:rsidRPr="00913B4B">
        <w:rPr>
          <w:color w:val="auto"/>
        </w:rPr>
        <w:tab/>
        <w:t xml:space="preserve">V Ostravě dne </w:t>
      </w:r>
      <w:r w:rsidR="00F77EB3">
        <w:rPr>
          <w:color w:val="auto"/>
        </w:rPr>
        <w:t>22.09.2025</w:t>
      </w:r>
    </w:p>
    <w:p w14:paraId="28608A4D" w14:textId="77777777" w:rsidR="00E25ACC" w:rsidRPr="00913B4B" w:rsidRDefault="00E25ACC" w:rsidP="00E25ACC">
      <w:pPr>
        <w:pStyle w:val="Zkladntext"/>
        <w:spacing w:line="240" w:lineRule="atLeast"/>
        <w:ind w:firstLine="426"/>
        <w:rPr>
          <w:color w:val="auto"/>
        </w:rPr>
      </w:pPr>
    </w:p>
    <w:p w14:paraId="1AA664B2" w14:textId="77777777" w:rsidR="00E25ACC" w:rsidRPr="00913B4B" w:rsidRDefault="00E25ACC" w:rsidP="00E25ACC">
      <w:pPr>
        <w:pStyle w:val="Zkladntext"/>
        <w:spacing w:line="240" w:lineRule="atLeast"/>
        <w:ind w:firstLine="426"/>
        <w:rPr>
          <w:color w:val="auto"/>
        </w:rPr>
      </w:pPr>
    </w:p>
    <w:p w14:paraId="7C71C765" w14:textId="77777777" w:rsidR="00E25ACC" w:rsidRPr="00913B4B" w:rsidRDefault="00E25ACC" w:rsidP="00E25ACC">
      <w:pPr>
        <w:pStyle w:val="Zkladntext"/>
        <w:spacing w:line="240" w:lineRule="atLeast"/>
        <w:ind w:firstLine="426"/>
        <w:rPr>
          <w:color w:val="auto"/>
        </w:rPr>
      </w:pPr>
    </w:p>
    <w:p w14:paraId="33FB5984" w14:textId="77777777" w:rsidR="00E25ACC" w:rsidRPr="00913B4B" w:rsidRDefault="00E25ACC" w:rsidP="00E25ACC">
      <w:pPr>
        <w:pStyle w:val="Zkladntext"/>
        <w:spacing w:line="240" w:lineRule="atLeast"/>
        <w:ind w:firstLine="426"/>
        <w:rPr>
          <w:color w:val="auto"/>
        </w:rPr>
      </w:pPr>
    </w:p>
    <w:p w14:paraId="4CA5DF1D" w14:textId="77777777" w:rsidR="00E25ACC" w:rsidRDefault="00E25ACC" w:rsidP="00E25ACC">
      <w:pPr>
        <w:pStyle w:val="Nadpis1lnek"/>
      </w:pPr>
    </w:p>
    <w:p w14:paraId="126D444A" w14:textId="77777777" w:rsidR="00E25ACC" w:rsidRDefault="00E25ACC" w:rsidP="00E25ACC">
      <w:pPr>
        <w:pStyle w:val="Zkladntext"/>
        <w:widowControl/>
      </w:pP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E25ACC" w14:paraId="12749ED4" w14:textId="77777777" w:rsidTr="00F72ABC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4E17BD1" w14:textId="77777777" w:rsidR="00E25ACC" w:rsidRDefault="00E25ACC" w:rsidP="00F72ABC">
            <w:pPr>
              <w:pStyle w:val="Zkladntext"/>
              <w:widowControl/>
              <w:jc w:val="center"/>
            </w:pPr>
            <w:r>
              <w:t>…………………………………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957A57D" w14:textId="77777777" w:rsidR="00E25ACC" w:rsidRDefault="00E25ACC" w:rsidP="00F72ABC">
            <w:pPr>
              <w:pStyle w:val="Zkladntext"/>
              <w:widowControl/>
              <w:jc w:val="center"/>
            </w:pPr>
            <w:r>
              <w:t>…………………………………</w:t>
            </w:r>
          </w:p>
        </w:tc>
      </w:tr>
      <w:tr w:rsidR="00E25ACC" w14:paraId="1BDC9D5C" w14:textId="77777777" w:rsidTr="00F72ABC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EFDEC81" w14:textId="77777777" w:rsidR="00E25ACC" w:rsidRDefault="00E25ACC" w:rsidP="00F72ABC">
            <w:pPr>
              <w:pStyle w:val="Zkladntext"/>
              <w:widowControl/>
              <w:jc w:val="center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E66E144" w14:textId="77777777" w:rsidR="00E25ACC" w:rsidRDefault="00E25ACC" w:rsidP="00F72ABC">
            <w:pPr>
              <w:pStyle w:val="Zkladntext"/>
              <w:widowControl/>
              <w:jc w:val="center"/>
            </w:pPr>
          </w:p>
        </w:tc>
      </w:tr>
      <w:tr w:rsidR="00E25ACC" w14:paraId="181E574F" w14:textId="77777777" w:rsidTr="00F72ABC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98D99FA" w14:textId="77777777" w:rsidR="00E25ACC" w:rsidRPr="00C151F1" w:rsidRDefault="00E25ACC" w:rsidP="00F72ABC">
            <w:pPr>
              <w:pStyle w:val="Zkladntext"/>
              <w:widowControl/>
              <w:jc w:val="center"/>
            </w:pPr>
            <w:r w:rsidRPr="00B258A1">
              <w:rPr>
                <w:b/>
              </w:rPr>
              <w:t>Ing. Roman Vybíral, jednatel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4858F791" w14:textId="562C6D5A" w:rsidR="00E25ACC" w:rsidRPr="00C151F1" w:rsidRDefault="00F77EB3" w:rsidP="00F72ABC">
            <w:pPr>
              <w:pStyle w:val="Zkladntext"/>
              <w:widowControl/>
              <w:jc w:val="center"/>
            </w:pPr>
            <w:r w:rsidRPr="00F77EB3">
              <w:rPr>
                <w:b/>
              </w:rPr>
              <w:t>PhDr. Mgr. Nazim Afana, LL.M.</w:t>
            </w:r>
          </w:p>
        </w:tc>
      </w:tr>
      <w:tr w:rsidR="00E25ACC" w14:paraId="0DB07E45" w14:textId="77777777" w:rsidTr="00F72ABC">
        <w:trPr>
          <w:trHeight w:val="2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F083F2C" w14:textId="77777777" w:rsidR="00E25ACC" w:rsidRDefault="00E25ACC" w:rsidP="00F72ABC">
            <w:pPr>
              <w:pStyle w:val="Zkladntext"/>
              <w:widowControl/>
              <w:jc w:val="center"/>
            </w:pPr>
            <w:r>
              <w:t>za Zhotovitele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5A6C7424" w14:textId="77777777" w:rsidR="00E25ACC" w:rsidRDefault="00E25ACC" w:rsidP="00F72ABC">
            <w:pPr>
              <w:pStyle w:val="Zkladntext"/>
              <w:widowControl/>
              <w:jc w:val="center"/>
            </w:pPr>
            <w:r>
              <w:t>za Objednatele</w:t>
            </w:r>
          </w:p>
        </w:tc>
      </w:tr>
    </w:tbl>
    <w:p w14:paraId="46E8D3D7" w14:textId="77777777" w:rsidR="00E25ACC" w:rsidRDefault="00E25ACC" w:rsidP="00E25ACC">
      <w:pPr>
        <w:pStyle w:val="Zkladntext0"/>
        <w:jc w:val="both"/>
      </w:pPr>
    </w:p>
    <w:p w14:paraId="19AD1EB3" w14:textId="77777777" w:rsidR="00111C17" w:rsidRPr="00E25ACC" w:rsidRDefault="00111C17" w:rsidP="00E25ACC"/>
    <w:sectPr w:rsidR="00111C17" w:rsidRPr="00E25ACC" w:rsidSect="00D07FA1">
      <w:headerReference w:type="default" r:id="rId8"/>
      <w:footerReference w:type="default" r:id="rId9"/>
      <w:endnotePr>
        <w:numFmt w:val="decimal"/>
      </w:endnotePr>
      <w:pgSz w:w="11907" w:h="16840"/>
      <w:pgMar w:top="1134" w:right="1134" w:bottom="1418" w:left="1701" w:header="709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026B" w14:textId="77777777" w:rsidR="008944C5" w:rsidRDefault="008944C5">
      <w:r>
        <w:separator/>
      </w:r>
    </w:p>
  </w:endnote>
  <w:endnote w:type="continuationSeparator" w:id="0">
    <w:p w14:paraId="1B717904" w14:textId="77777777" w:rsidR="008944C5" w:rsidRDefault="0089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EFCB" w14:textId="77777777" w:rsidR="000826CD" w:rsidRDefault="00B539FC">
    <w:pPr>
      <w:pStyle w:val="Zpat"/>
      <w:framePr w:w="324" w:wrap="auto" w:vAnchor="text" w:hAnchor="page" w:x="10186" w:y="-1"/>
      <w:widowControl/>
      <w:rPr>
        <w:rStyle w:val="slostrnky"/>
      </w:rPr>
    </w:pPr>
    <w:r>
      <w:rPr>
        <w:rStyle w:val="slostrnky"/>
      </w:rPr>
      <w:fldChar w:fldCharType="begin"/>
    </w:r>
    <w:r w:rsidR="000826C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127F3">
      <w:rPr>
        <w:rStyle w:val="slostrnky"/>
        <w:noProof/>
      </w:rPr>
      <w:t>2</w:t>
    </w:r>
    <w:r>
      <w:rPr>
        <w:rStyle w:val="slostrnky"/>
      </w:rPr>
      <w:fldChar w:fldCharType="end"/>
    </w:r>
  </w:p>
  <w:p w14:paraId="4A23FD03" w14:textId="77777777" w:rsidR="000826CD" w:rsidRDefault="000826CD">
    <w:pPr>
      <w:pStyle w:val="Zpat"/>
      <w:widowControl/>
      <w:tabs>
        <w:tab w:val="clear" w:pos="4536"/>
        <w:tab w:val="center" w:pos="8505"/>
      </w:tabs>
      <w:rPr>
        <w:b/>
        <w:sz w:val="16"/>
      </w:rPr>
    </w:pPr>
  </w:p>
  <w:p w14:paraId="61AE33C1" w14:textId="77777777" w:rsidR="000826CD" w:rsidRDefault="000826CD">
    <w:pPr>
      <w:pStyle w:val="Zpat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AA2F" w14:textId="77777777" w:rsidR="008944C5" w:rsidRDefault="008944C5">
      <w:r>
        <w:separator/>
      </w:r>
    </w:p>
  </w:footnote>
  <w:footnote w:type="continuationSeparator" w:id="0">
    <w:p w14:paraId="1F1031EC" w14:textId="77777777" w:rsidR="008944C5" w:rsidRDefault="0089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6B00D" w14:textId="77777777" w:rsidR="000826CD" w:rsidRDefault="000826CD" w:rsidP="00D07FA1">
    <w:pPr>
      <w:pStyle w:val="Zhlav"/>
      <w:tabs>
        <w:tab w:val="clear" w:pos="4536"/>
        <w:tab w:val="clear" w:pos="9072"/>
        <w:tab w:val="right" w:pos="9071"/>
      </w:tabs>
      <w:ind w:left="-42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3B235F" wp14:editId="3BC8B24D">
          <wp:simplePos x="0" y="0"/>
          <wp:positionH relativeFrom="column">
            <wp:posOffset>6084211</wp:posOffset>
          </wp:positionH>
          <wp:positionV relativeFrom="paragraph">
            <wp:posOffset>-453941</wp:posOffset>
          </wp:positionV>
          <wp:extent cx="232865" cy="2333897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65" cy="233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6D160E" wp14:editId="7CF3E801">
          <wp:extent cx="2235600" cy="540000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EMEX-na-šiřku-pruhledne pozad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73CB1B2" w14:textId="77777777" w:rsidR="000826CD" w:rsidRDefault="000826CD">
    <w:pPr>
      <w:pStyle w:val="Zhlav"/>
      <w:widowControl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2721"/>
    <w:multiLevelType w:val="hybridMultilevel"/>
    <w:tmpl w:val="ECFC3E08"/>
    <w:lvl w:ilvl="0" w:tplc="4E2ED26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E7D"/>
    <w:multiLevelType w:val="hybridMultilevel"/>
    <w:tmpl w:val="76BC802A"/>
    <w:lvl w:ilvl="0" w:tplc="4B324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00B4E"/>
    <w:multiLevelType w:val="hybridMultilevel"/>
    <w:tmpl w:val="EA485332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F0156"/>
    <w:multiLevelType w:val="hybridMultilevel"/>
    <w:tmpl w:val="0A6C48CA"/>
    <w:lvl w:ilvl="0" w:tplc="16DE9B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C178D"/>
    <w:multiLevelType w:val="singleLevel"/>
    <w:tmpl w:val="D3785E46"/>
    <w:lvl w:ilvl="0">
      <w:start w:val="1"/>
      <w:numFmt w:val="decimal"/>
      <w:lvlText w:val="(%1)"/>
      <w:lvlJc w:val="left"/>
      <w:pPr>
        <w:ind w:left="720" w:hanging="360"/>
      </w:pPr>
    </w:lvl>
  </w:abstractNum>
  <w:abstractNum w:abstractNumId="5" w15:restartNumberingAfterBreak="0">
    <w:nsid w:val="130A29B7"/>
    <w:multiLevelType w:val="hybridMultilevel"/>
    <w:tmpl w:val="F46EE5AE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41ECD"/>
    <w:multiLevelType w:val="hybridMultilevel"/>
    <w:tmpl w:val="CCC8A2D4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C78DD"/>
    <w:multiLevelType w:val="hybridMultilevel"/>
    <w:tmpl w:val="68282C48"/>
    <w:lvl w:ilvl="0" w:tplc="585C3A1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55983"/>
    <w:multiLevelType w:val="hybridMultilevel"/>
    <w:tmpl w:val="49C21810"/>
    <w:lvl w:ilvl="0" w:tplc="BB4C04C8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D305E"/>
    <w:multiLevelType w:val="hybridMultilevel"/>
    <w:tmpl w:val="DBEECF78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A5D6D"/>
    <w:multiLevelType w:val="hybridMultilevel"/>
    <w:tmpl w:val="083898BC"/>
    <w:lvl w:ilvl="0" w:tplc="4B324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62141"/>
    <w:multiLevelType w:val="hybridMultilevel"/>
    <w:tmpl w:val="C2CEFFB8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351B2"/>
    <w:multiLevelType w:val="hybridMultilevel"/>
    <w:tmpl w:val="D0B0AE5E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00CF2"/>
    <w:multiLevelType w:val="singleLevel"/>
    <w:tmpl w:val="03288A18"/>
    <w:lvl w:ilvl="0">
      <w:start w:val="1"/>
      <w:numFmt w:val="decimal"/>
      <w:pStyle w:val="odstavec-podbod1x"/>
      <w:lvlText w:val="(1.%1)"/>
      <w:legacy w:legacy="1" w:legacySpace="0" w:legacyIndent="567"/>
      <w:lvlJc w:val="left"/>
    </w:lvl>
  </w:abstractNum>
  <w:abstractNum w:abstractNumId="14" w15:restartNumberingAfterBreak="0">
    <w:nsid w:val="495869F9"/>
    <w:multiLevelType w:val="hybridMultilevel"/>
    <w:tmpl w:val="6FF8DF36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6694B"/>
    <w:multiLevelType w:val="hybridMultilevel"/>
    <w:tmpl w:val="47BA0C3E"/>
    <w:lvl w:ilvl="0" w:tplc="BB4C04C8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81759F"/>
    <w:multiLevelType w:val="singleLevel"/>
    <w:tmpl w:val="D3785E46"/>
    <w:lvl w:ilvl="0">
      <w:start w:val="1"/>
      <w:numFmt w:val="decimal"/>
      <w:lvlText w:val="(%1)"/>
      <w:lvlJc w:val="left"/>
      <w:pPr>
        <w:ind w:left="720" w:hanging="360"/>
      </w:pPr>
    </w:lvl>
  </w:abstractNum>
  <w:abstractNum w:abstractNumId="17" w15:restartNumberingAfterBreak="0">
    <w:nsid w:val="531636AE"/>
    <w:multiLevelType w:val="hybridMultilevel"/>
    <w:tmpl w:val="1CD21238"/>
    <w:lvl w:ilvl="0" w:tplc="83A6DC4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F27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FC6B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18C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F604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7E5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56E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4E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923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21A1C"/>
    <w:multiLevelType w:val="singleLevel"/>
    <w:tmpl w:val="F6EA1720"/>
    <w:lvl w:ilvl="0">
      <w:start w:val="1"/>
      <w:numFmt w:val="decimal"/>
      <w:pStyle w:val="odstavec"/>
      <w:lvlText w:val="(%1)"/>
      <w:legacy w:legacy="1" w:legacySpace="0" w:legacyIndent="420"/>
      <w:lvlJc w:val="left"/>
      <w:pPr>
        <w:ind w:left="420" w:hanging="420"/>
      </w:pPr>
    </w:lvl>
  </w:abstractNum>
  <w:abstractNum w:abstractNumId="19" w15:restartNumberingAfterBreak="0">
    <w:nsid w:val="5AB0677C"/>
    <w:multiLevelType w:val="hybridMultilevel"/>
    <w:tmpl w:val="C3369A68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05FB7"/>
    <w:multiLevelType w:val="hybridMultilevel"/>
    <w:tmpl w:val="2AFC7792"/>
    <w:lvl w:ilvl="0" w:tplc="AEEAB4AE">
      <w:start w:val="1"/>
      <w:numFmt w:val="decimal"/>
      <w:lvlText w:val="(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952A5"/>
    <w:multiLevelType w:val="hybridMultilevel"/>
    <w:tmpl w:val="B84EF8FE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850A7"/>
    <w:multiLevelType w:val="hybridMultilevel"/>
    <w:tmpl w:val="9F7CEFB2"/>
    <w:lvl w:ilvl="0" w:tplc="D3785E46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D1D07"/>
    <w:multiLevelType w:val="hybridMultilevel"/>
    <w:tmpl w:val="95AED292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DA4285"/>
    <w:multiLevelType w:val="singleLevel"/>
    <w:tmpl w:val="D3785E46"/>
    <w:lvl w:ilvl="0">
      <w:start w:val="1"/>
      <w:numFmt w:val="decimal"/>
      <w:lvlText w:val="(%1)"/>
      <w:lvlJc w:val="left"/>
      <w:pPr>
        <w:ind w:left="720" w:hanging="360"/>
      </w:pPr>
    </w:lvl>
  </w:abstractNum>
  <w:abstractNum w:abstractNumId="25" w15:restartNumberingAfterBreak="0">
    <w:nsid w:val="7AD753BA"/>
    <w:multiLevelType w:val="hybridMultilevel"/>
    <w:tmpl w:val="A9941530"/>
    <w:lvl w:ilvl="0" w:tplc="3C60A1C6">
      <w:start w:val="1"/>
      <w:numFmt w:val="decimal"/>
      <w:lvlText w:val="(%1)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424676">
    <w:abstractNumId w:val="13"/>
  </w:num>
  <w:num w:numId="2" w16cid:durableId="508376306">
    <w:abstractNumId w:val="18"/>
  </w:num>
  <w:num w:numId="3" w16cid:durableId="1263026951">
    <w:abstractNumId w:val="16"/>
  </w:num>
  <w:num w:numId="4" w16cid:durableId="1456174811">
    <w:abstractNumId w:val="24"/>
  </w:num>
  <w:num w:numId="5" w16cid:durableId="1426606423">
    <w:abstractNumId w:val="12"/>
  </w:num>
  <w:num w:numId="6" w16cid:durableId="861821168">
    <w:abstractNumId w:val="20"/>
  </w:num>
  <w:num w:numId="7" w16cid:durableId="1361860862">
    <w:abstractNumId w:val="0"/>
  </w:num>
  <w:num w:numId="8" w16cid:durableId="1065101539">
    <w:abstractNumId w:val="7"/>
  </w:num>
  <w:num w:numId="9" w16cid:durableId="1655446085">
    <w:abstractNumId w:val="2"/>
  </w:num>
  <w:num w:numId="10" w16cid:durableId="802305899">
    <w:abstractNumId w:val="19"/>
  </w:num>
  <w:num w:numId="11" w16cid:durableId="295138414">
    <w:abstractNumId w:val="10"/>
  </w:num>
  <w:num w:numId="12" w16cid:durableId="1884250707">
    <w:abstractNumId w:val="1"/>
  </w:num>
  <w:num w:numId="13" w16cid:durableId="134641627">
    <w:abstractNumId w:val="25"/>
  </w:num>
  <w:num w:numId="14" w16cid:durableId="1491289966">
    <w:abstractNumId w:val="8"/>
  </w:num>
  <w:num w:numId="15" w16cid:durableId="96558593">
    <w:abstractNumId w:val="15"/>
  </w:num>
  <w:num w:numId="16" w16cid:durableId="1533149302">
    <w:abstractNumId w:val="3"/>
  </w:num>
  <w:num w:numId="17" w16cid:durableId="510486245">
    <w:abstractNumId w:val="5"/>
  </w:num>
  <w:num w:numId="18" w16cid:durableId="362560840">
    <w:abstractNumId w:val="22"/>
  </w:num>
  <w:num w:numId="19" w16cid:durableId="840006875">
    <w:abstractNumId w:val="6"/>
  </w:num>
  <w:num w:numId="20" w16cid:durableId="359865841">
    <w:abstractNumId w:val="9"/>
  </w:num>
  <w:num w:numId="21" w16cid:durableId="462819200">
    <w:abstractNumId w:val="14"/>
  </w:num>
  <w:num w:numId="22" w16cid:durableId="558370683">
    <w:abstractNumId w:val="23"/>
  </w:num>
  <w:num w:numId="23" w16cid:durableId="1038704215">
    <w:abstractNumId w:val="11"/>
  </w:num>
  <w:num w:numId="24" w16cid:durableId="487788193">
    <w:abstractNumId w:val="21"/>
  </w:num>
  <w:num w:numId="25" w16cid:durableId="152262939">
    <w:abstractNumId w:val="4"/>
  </w:num>
  <w:num w:numId="26" w16cid:durableId="152871946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F8"/>
    <w:rsid w:val="00012FA9"/>
    <w:rsid w:val="000228DB"/>
    <w:rsid w:val="000826CD"/>
    <w:rsid w:val="000D07E0"/>
    <w:rsid w:val="00111C17"/>
    <w:rsid w:val="00140B54"/>
    <w:rsid w:val="00170155"/>
    <w:rsid w:val="00196F5C"/>
    <w:rsid w:val="001B2E10"/>
    <w:rsid w:val="001F3A43"/>
    <w:rsid w:val="002045A9"/>
    <w:rsid w:val="0027274E"/>
    <w:rsid w:val="002812CD"/>
    <w:rsid w:val="002E768B"/>
    <w:rsid w:val="00301EAE"/>
    <w:rsid w:val="00313108"/>
    <w:rsid w:val="00313C85"/>
    <w:rsid w:val="00351CDC"/>
    <w:rsid w:val="003814C3"/>
    <w:rsid w:val="003A391E"/>
    <w:rsid w:val="004061C8"/>
    <w:rsid w:val="00423342"/>
    <w:rsid w:val="004A7A02"/>
    <w:rsid w:val="004B4B03"/>
    <w:rsid w:val="004E18E8"/>
    <w:rsid w:val="00563BE7"/>
    <w:rsid w:val="00597487"/>
    <w:rsid w:val="005A34F8"/>
    <w:rsid w:val="0061595C"/>
    <w:rsid w:val="006406D8"/>
    <w:rsid w:val="006449B4"/>
    <w:rsid w:val="0070330E"/>
    <w:rsid w:val="00710EB0"/>
    <w:rsid w:val="00730AC6"/>
    <w:rsid w:val="0082077F"/>
    <w:rsid w:val="008668E1"/>
    <w:rsid w:val="008944C5"/>
    <w:rsid w:val="008A317C"/>
    <w:rsid w:val="008A43BE"/>
    <w:rsid w:val="008A7393"/>
    <w:rsid w:val="009040B5"/>
    <w:rsid w:val="00956BA2"/>
    <w:rsid w:val="00973D87"/>
    <w:rsid w:val="009C4F26"/>
    <w:rsid w:val="00A211C8"/>
    <w:rsid w:val="00A2751C"/>
    <w:rsid w:val="00AF0424"/>
    <w:rsid w:val="00B13523"/>
    <w:rsid w:val="00B20CD2"/>
    <w:rsid w:val="00B240AD"/>
    <w:rsid w:val="00B258A1"/>
    <w:rsid w:val="00B423C4"/>
    <w:rsid w:val="00B539FC"/>
    <w:rsid w:val="00B758D1"/>
    <w:rsid w:val="00BE3824"/>
    <w:rsid w:val="00C127F3"/>
    <w:rsid w:val="00C151F1"/>
    <w:rsid w:val="00CD4A8F"/>
    <w:rsid w:val="00CE7342"/>
    <w:rsid w:val="00CE7D9B"/>
    <w:rsid w:val="00CF0755"/>
    <w:rsid w:val="00D07FA1"/>
    <w:rsid w:val="00D32310"/>
    <w:rsid w:val="00D4567A"/>
    <w:rsid w:val="00DD121B"/>
    <w:rsid w:val="00DF0E87"/>
    <w:rsid w:val="00E25ACC"/>
    <w:rsid w:val="00EF1C12"/>
    <w:rsid w:val="00EF6DD1"/>
    <w:rsid w:val="00F16BE6"/>
    <w:rsid w:val="00F24802"/>
    <w:rsid w:val="00F56271"/>
    <w:rsid w:val="00F77EB3"/>
    <w:rsid w:val="00F902DC"/>
    <w:rsid w:val="00FA704B"/>
    <w:rsid w:val="00F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3770B"/>
  <w15:docId w15:val="{E285ECC4-E2A9-4FF6-B965-93E54AFF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393"/>
    <w:pPr>
      <w:widowControl w:val="0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8A7393"/>
    <w:pPr>
      <w:keepNext/>
      <w:spacing w:before="240" w:after="60"/>
      <w:outlineLvl w:val="0"/>
    </w:pPr>
    <w:rPr>
      <w:b/>
      <w:kern w:val="28"/>
      <w:sz w:val="28"/>
    </w:rPr>
  </w:style>
  <w:style w:type="paragraph" w:styleId="Nadpis3">
    <w:name w:val="heading 3"/>
    <w:basedOn w:val="Normln"/>
    <w:next w:val="Normln"/>
    <w:qFormat/>
    <w:rsid w:val="008A7393"/>
    <w:pPr>
      <w:keepNext/>
      <w:tabs>
        <w:tab w:val="left" w:pos="720"/>
      </w:tabs>
      <w:spacing w:before="240" w:after="60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lnek">
    <w:name w:val="Nadpis 1.článek"/>
    <w:basedOn w:val="Normln"/>
    <w:next w:val="Normln"/>
    <w:rsid w:val="008A7393"/>
    <w:pPr>
      <w:keepNext/>
      <w:tabs>
        <w:tab w:val="left" w:pos="1497"/>
      </w:tabs>
      <w:spacing w:before="240" w:after="60"/>
      <w:ind w:firstLine="57"/>
      <w:jc w:val="center"/>
    </w:pPr>
    <w:rPr>
      <w:b/>
      <w:kern w:val="28"/>
      <w:sz w:val="28"/>
    </w:rPr>
  </w:style>
  <w:style w:type="paragraph" w:customStyle="1" w:styleId="Nadpis2nzevlnku">
    <w:name w:val="Nadpis 2.název článku"/>
    <w:basedOn w:val="Normln"/>
    <w:next w:val="Normln"/>
    <w:rsid w:val="008A7393"/>
    <w:pPr>
      <w:keepNext/>
      <w:spacing w:before="120" w:after="240"/>
      <w:jc w:val="center"/>
    </w:pPr>
    <w:rPr>
      <w:b/>
      <w:sz w:val="28"/>
    </w:rPr>
  </w:style>
  <w:style w:type="character" w:customStyle="1" w:styleId="Standardnpsmoodstavce0">
    <w:name w:val="Standardní písmo odstavce["/>
    <w:rsid w:val="008A7393"/>
    <w:rPr>
      <w:sz w:val="20"/>
    </w:rPr>
  </w:style>
  <w:style w:type="paragraph" w:customStyle="1" w:styleId="Zkladntext">
    <w:name w:val="Základní text["/>
    <w:basedOn w:val="Normln"/>
    <w:rsid w:val="008A7393"/>
    <w:pPr>
      <w:jc w:val="both"/>
    </w:pPr>
    <w:rPr>
      <w:color w:val="000000"/>
    </w:rPr>
  </w:style>
  <w:style w:type="paragraph" w:customStyle="1" w:styleId="odstavec">
    <w:name w:val="odstavec"/>
    <w:basedOn w:val="Normln"/>
    <w:rsid w:val="008A7393"/>
    <w:pPr>
      <w:keepLines/>
      <w:widowControl/>
      <w:numPr>
        <w:numId w:val="2"/>
      </w:numPr>
      <w:tabs>
        <w:tab w:val="left" w:pos="420"/>
      </w:tabs>
      <w:spacing w:after="120"/>
    </w:pPr>
  </w:style>
  <w:style w:type="paragraph" w:customStyle="1" w:styleId="odstavec-podbod1x">
    <w:name w:val="odstavec-podbod(1.x)"/>
    <w:basedOn w:val="Normln"/>
    <w:rsid w:val="008A7393"/>
    <w:pPr>
      <w:keepLines/>
      <w:numPr>
        <w:numId w:val="1"/>
      </w:numPr>
      <w:tabs>
        <w:tab w:val="left" w:pos="720"/>
      </w:tabs>
      <w:spacing w:after="120"/>
    </w:pPr>
  </w:style>
  <w:style w:type="paragraph" w:customStyle="1" w:styleId="odrazka">
    <w:name w:val="odrazka"/>
    <w:basedOn w:val="Normln"/>
    <w:rsid w:val="008A7393"/>
    <w:pPr>
      <w:tabs>
        <w:tab w:val="left" w:pos="709"/>
      </w:tabs>
      <w:ind w:left="709" w:hanging="142"/>
    </w:pPr>
    <w:rPr>
      <w:sz w:val="24"/>
    </w:rPr>
  </w:style>
  <w:style w:type="paragraph" w:styleId="Seznam">
    <w:name w:val="List"/>
    <w:basedOn w:val="Normln"/>
    <w:rsid w:val="008A7393"/>
    <w:pPr>
      <w:ind w:left="283" w:hanging="283"/>
    </w:pPr>
  </w:style>
  <w:style w:type="paragraph" w:customStyle="1" w:styleId="osoby">
    <w:name w:val="osoby"/>
    <w:basedOn w:val="Zkladntext"/>
    <w:rsid w:val="008A7393"/>
    <w:pPr>
      <w:keepLines/>
      <w:ind w:left="5387"/>
    </w:pPr>
  </w:style>
  <w:style w:type="paragraph" w:customStyle="1" w:styleId="osobyfce">
    <w:name w:val="osoby fce"/>
    <w:basedOn w:val="Zkladntext"/>
    <w:rsid w:val="008A7393"/>
    <w:pPr>
      <w:ind w:right="3736"/>
    </w:pPr>
  </w:style>
  <w:style w:type="paragraph" w:styleId="Zhlav">
    <w:name w:val="header"/>
    <w:basedOn w:val="Normln"/>
    <w:link w:val="ZhlavChar"/>
    <w:rsid w:val="008A739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739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7393"/>
    <w:rPr>
      <w:sz w:val="20"/>
    </w:rPr>
  </w:style>
  <w:style w:type="paragraph" w:styleId="Nzev">
    <w:name w:val="Title"/>
    <w:basedOn w:val="Normln"/>
    <w:link w:val="NzevChar"/>
    <w:qFormat/>
    <w:rsid w:val="008A7393"/>
    <w:pPr>
      <w:jc w:val="center"/>
    </w:pPr>
    <w:rPr>
      <w:b/>
      <w:sz w:val="40"/>
    </w:rPr>
  </w:style>
  <w:style w:type="paragraph" w:customStyle="1" w:styleId="a">
    <w:name w:val="a)"/>
    <w:basedOn w:val="Normln"/>
    <w:rsid w:val="008A7393"/>
    <w:pPr>
      <w:ind w:left="360" w:hanging="360"/>
    </w:pPr>
    <w:rPr>
      <w:sz w:val="24"/>
    </w:rPr>
  </w:style>
  <w:style w:type="paragraph" w:customStyle="1" w:styleId="odstavec-podbod2x">
    <w:name w:val="odstavec-podbod(2.x)"/>
    <w:basedOn w:val="odstavec-podbod1x"/>
    <w:rsid w:val="008A7393"/>
  </w:style>
  <w:style w:type="character" w:styleId="Odkaznakoment">
    <w:name w:val="annotation reference"/>
    <w:basedOn w:val="Standardnpsmoodstavce"/>
    <w:semiHidden/>
    <w:rsid w:val="008A7393"/>
    <w:rPr>
      <w:sz w:val="16"/>
    </w:rPr>
  </w:style>
  <w:style w:type="paragraph" w:styleId="Textkomente">
    <w:name w:val="annotation text"/>
    <w:basedOn w:val="Normln"/>
    <w:semiHidden/>
    <w:rsid w:val="008A7393"/>
    <w:rPr>
      <w:sz w:val="20"/>
    </w:rPr>
  </w:style>
  <w:style w:type="paragraph" w:customStyle="1" w:styleId="Nadpis1elnek">
    <w:name w:val="Nadpis 1.elánek"/>
    <w:basedOn w:val="Normln"/>
    <w:next w:val="Normln"/>
    <w:rsid w:val="008A7393"/>
    <w:pPr>
      <w:keepNext/>
      <w:widowControl/>
      <w:tabs>
        <w:tab w:val="left" w:pos="1497"/>
      </w:tabs>
      <w:spacing w:before="240" w:after="60"/>
      <w:ind w:firstLine="57"/>
      <w:jc w:val="center"/>
    </w:pPr>
    <w:rPr>
      <w:b/>
      <w:kern w:val="28"/>
      <w:sz w:val="28"/>
    </w:rPr>
  </w:style>
  <w:style w:type="paragraph" w:customStyle="1" w:styleId="Nadpis2nzevelnku">
    <w:name w:val="Nadpis 2.název elánku"/>
    <w:basedOn w:val="Normln"/>
    <w:next w:val="Normln"/>
    <w:rsid w:val="008A7393"/>
    <w:pPr>
      <w:keepNext/>
      <w:widowControl/>
      <w:spacing w:before="120" w:after="240"/>
      <w:jc w:val="center"/>
    </w:pPr>
    <w:rPr>
      <w:b/>
      <w:sz w:val="28"/>
    </w:rPr>
  </w:style>
  <w:style w:type="paragraph" w:styleId="Zkladntext0">
    <w:name w:val="Body Text"/>
    <w:basedOn w:val="Normln"/>
    <w:link w:val="ZkladntextChar"/>
    <w:rsid w:val="008A7393"/>
    <w:pPr>
      <w:widowControl/>
    </w:pPr>
    <w:rPr>
      <w:snapToGrid w:val="0"/>
      <w:color w:val="000000"/>
      <w:sz w:val="24"/>
    </w:rPr>
  </w:style>
  <w:style w:type="paragraph" w:styleId="Textbubliny">
    <w:name w:val="Balloon Text"/>
    <w:basedOn w:val="Normln"/>
    <w:semiHidden/>
    <w:rsid w:val="00196F5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D121B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DF0E87"/>
    <w:rPr>
      <w:color w:val="808080"/>
    </w:rPr>
  </w:style>
  <w:style w:type="paragraph" w:styleId="Odstavecseseznamem">
    <w:name w:val="List Paragraph"/>
    <w:basedOn w:val="Normln"/>
    <w:uiPriority w:val="34"/>
    <w:qFormat/>
    <w:rsid w:val="00956BA2"/>
    <w:pPr>
      <w:ind w:left="720"/>
      <w:contextualSpacing/>
    </w:pPr>
  </w:style>
  <w:style w:type="paragraph" w:customStyle="1" w:styleId="CM6">
    <w:name w:val="CM6"/>
    <w:basedOn w:val="Normln"/>
    <w:next w:val="Normln"/>
    <w:rsid w:val="00956BA2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4A7A0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4A7A02"/>
    <w:rPr>
      <w:rFonts w:cs="Times New Roman"/>
      <w:color w:val="auto"/>
    </w:rPr>
  </w:style>
  <w:style w:type="character" w:customStyle="1" w:styleId="ZhlavChar">
    <w:name w:val="Záhlaví Char"/>
    <w:basedOn w:val="Standardnpsmoodstavce"/>
    <w:link w:val="Zhlav"/>
    <w:uiPriority w:val="99"/>
    <w:rsid w:val="00D07FA1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11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basedOn w:val="Standardnpsmoodstavce"/>
    <w:link w:val="Nzev"/>
    <w:rsid w:val="00E25ACC"/>
    <w:rPr>
      <w:rFonts w:ascii="Arial" w:hAnsi="Arial"/>
      <w:b/>
      <w:sz w:val="40"/>
    </w:rPr>
  </w:style>
  <w:style w:type="character" w:customStyle="1" w:styleId="ZkladntextChar">
    <w:name w:val="Základní text Char"/>
    <w:basedOn w:val="Standardnpsmoodstavce"/>
    <w:link w:val="Zkladntext0"/>
    <w:rsid w:val="00E25ACC"/>
    <w:rPr>
      <w:rFonts w:ascii="Arial" w:hAnsi="Arial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so.AUTOCONT\Dokumenty\_personal\TominoCTSablony\CT\&#352;ABLONY\SODzak\6.SMLOUVA%20SERVISN&#205;%20-%20KLIMATIZAC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C8D9C577574B4FA98F93B7833996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027C9-2B76-4879-A609-443953C7FA78}"/>
      </w:docPartPr>
      <w:docPartBody>
        <w:p w:rsidR="007F6AA9" w:rsidRDefault="007F6AA9" w:rsidP="007F6AA9">
          <w:pPr>
            <w:pStyle w:val="2DC8D9C577574B4FA98F93B783399607"/>
          </w:pPr>
          <w:r w:rsidRPr="00483B80">
            <w:rPr>
              <w:rStyle w:val="Zstupntext"/>
            </w:rPr>
            <w:t>Klepněte sem a zadejte text.</w:t>
          </w:r>
        </w:p>
      </w:docPartBody>
    </w:docPart>
    <w:docPart>
      <w:docPartPr>
        <w:name w:val="D79B1B3C79824D8D94FFA7003E78EC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9DE81-A27E-4B5D-8EB6-AD0474DEF3C6}"/>
      </w:docPartPr>
      <w:docPartBody>
        <w:p w:rsidR="007F6AA9" w:rsidRDefault="007F6AA9" w:rsidP="007F6AA9">
          <w:pPr>
            <w:pStyle w:val="D79B1B3C79824D8D94FFA7003E78EC33"/>
          </w:pPr>
          <w:r w:rsidRPr="00BB6919">
            <w:rPr>
              <w:rStyle w:val="Zstupntext"/>
            </w:rPr>
            <w:t>Klepněte sem a zadejte text.</w:t>
          </w:r>
        </w:p>
      </w:docPartBody>
    </w:docPart>
    <w:docPart>
      <w:docPartPr>
        <w:name w:val="631005E9C9DA4968A607986BBDBA6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A9161-3D8D-4CE6-85DF-24D68D538C29}"/>
      </w:docPartPr>
      <w:docPartBody>
        <w:p w:rsidR="007F6AA9" w:rsidRDefault="007F6AA9" w:rsidP="007F6AA9">
          <w:pPr>
            <w:pStyle w:val="631005E9C9DA4968A607986BBDBA6B9E"/>
          </w:pPr>
          <w:r w:rsidRPr="00483B80">
            <w:rPr>
              <w:rStyle w:val="Zstupntext"/>
            </w:rPr>
            <w:t>Klepněte sem a zadejte text.</w:t>
          </w:r>
        </w:p>
      </w:docPartBody>
    </w:docPart>
    <w:docPart>
      <w:docPartPr>
        <w:name w:val="D984A3B6DD884FAEABF283631BE08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3B796-A424-48E4-99EC-19391A966771}"/>
      </w:docPartPr>
      <w:docPartBody>
        <w:p w:rsidR="007F6AA9" w:rsidRDefault="007F6AA9" w:rsidP="007F6AA9">
          <w:pPr>
            <w:pStyle w:val="D984A3B6DD884FAEABF283631BE080FE"/>
          </w:pPr>
          <w:r w:rsidRPr="00BB6919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333"/>
    <w:rsid w:val="0001548A"/>
    <w:rsid w:val="001F20DB"/>
    <w:rsid w:val="00272C5F"/>
    <w:rsid w:val="00377ADE"/>
    <w:rsid w:val="003C2986"/>
    <w:rsid w:val="00423A91"/>
    <w:rsid w:val="00557AD9"/>
    <w:rsid w:val="005D4333"/>
    <w:rsid w:val="00710EB0"/>
    <w:rsid w:val="00765CBC"/>
    <w:rsid w:val="007F6AA9"/>
    <w:rsid w:val="009563F3"/>
    <w:rsid w:val="009B7050"/>
    <w:rsid w:val="00B240AD"/>
    <w:rsid w:val="00B37117"/>
    <w:rsid w:val="00CF0755"/>
    <w:rsid w:val="00D04199"/>
    <w:rsid w:val="00E454E7"/>
    <w:rsid w:val="00F32924"/>
    <w:rsid w:val="00F3682C"/>
    <w:rsid w:val="00FA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3A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F6AA9"/>
    <w:rPr>
      <w:color w:val="808080"/>
    </w:rPr>
  </w:style>
  <w:style w:type="paragraph" w:customStyle="1" w:styleId="2DC8D9C577574B4FA98F93B783399607">
    <w:name w:val="2DC8D9C577574B4FA98F93B783399607"/>
    <w:rsid w:val="007F6AA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9B1B3C79824D8D94FFA7003E78EC33">
    <w:name w:val="D79B1B3C79824D8D94FFA7003E78EC33"/>
    <w:rsid w:val="007F6AA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1005E9C9DA4968A607986BBDBA6B9E">
    <w:name w:val="631005E9C9DA4968A607986BBDBA6B9E"/>
    <w:rsid w:val="007F6AA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984A3B6DD884FAEABF283631BE080FE">
    <w:name w:val="D984A3B6DD884FAEABF283631BE080FE"/>
    <w:rsid w:val="007F6AA9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temex.cz/docman/dokument.xsd">
  <vyrizuje_jmeno>Bc. Kateřina Kunčická</vyrizuje_jmeno>
  <vyrizuje_telefon>595 957 711</vyrizuje_telefon>
  <vyrizuje_divize>Vzduchotechnika</vyrizuje_divize>
  <vyrizuje_funkce>servisní činnost a příprava zakázek</vyrizuje_funkce>
  <vyrizuje_email>kuncicka@temex.cz</vyrizuje_email>
  <vyrizuje_fax>595 957 778</vyrizuje_fax>
  <vyrizuje_mobil>603 238 905</vyrizuje_mobil>
  <datum>09.02.2021</datum>
  <cislo_dokumentu>21S10007</cislo_dokumentu>
  <nase_znacka>21S10007</nase_znacka>
  <zacatek> </zacatek>
  <cislo_zakazky> </cislo_zakazky>
  <popis>Preventivní a poruchový servis vzduchotechniky </popis>
  <vase_znacka> </vase_znacka>
  <objednatel_firma xmlns="http://www.temex.cz/docman/dokument.xsd">Správa sportovních a rekreačních zařízení Havířov</objednatel_firma>
  <objednatel_utvar> </objednatel_utvar>
  <objednatel_divize> </objednatel_divize>
  <objednatel_zastupce>Jan Veselý</objednatel_zastupce>
  <objednatel_funkce>Ing. et Ing., Bc. Jiří Matěj, MBAce    </objednatel_funkce>
  <objednatel_ulice>Těšínská 1296/2a</objednatel_ulice>
  <objednatel_psc_obec>736 01 Havířov - Podlesí</objednatel_psc_obec>
  <objednatel_telefon> </objednatel_telefon>
  <objednatel_fax> </objednatel_fax>
  <objednatel_email>jan.vesely@ssrz.cz</objednatel_email>
  <objednatel_cislo_uctu>14344791/0100</objednatel_cislo_uctu>
  <objednatel_penezni_ustav>Komerční banka, a.s., pobočka Havířov</objednatel_penezni_ustav>
  <objednatel_ico>00306754</objednatel_ico>
  <objednatel_dic>CZ00306754</objednatel_dic>
  <objednatel_mobil>737 456 700</objednatel_mobil>
  <schvalil_jmeno xmlns="http://www.temex.cz/docman/dokument.xsd">Miloslav Chlebovský</schvalil_jmeno>
  <schvalil_email>chlebovsky@temex.cz</schvalil_email>
  <schvalil_telefon>595 957 422</schvalil_telefon>
  <schvalil_funkce>vedoucí stř. Vzduchotechnika</schvalil_funkce>
  <nazev_zakazky> </nazev_zakazky>
  <subdodavka_cena>0</subdodavka_cena>
  <subdodavka_termin>09.02.2021</subdodavka_termin>
  <dodani_misto> </dodani_misto>
  <dodani_ulice> </dodani_ulice>
  <dodani_psc_obec> </dodani_psc_obec>
  <dodani_osoba> </dodani_osoba>
  <dodani_mobil> </dodani_mobil>
  <reklamace> </reklamace>
  <objednatel_psc>736 01</objednatel_psc>
  <objednatel_obec>Havířov - Podlesí</objednatel_obec>
  <cislo_objednavky> </cislo_objednavky>
</document>
</file>

<file path=customXml/itemProps1.xml><?xml version="1.0" encoding="utf-8"?>
<ds:datastoreItem xmlns:ds="http://schemas.openxmlformats.org/officeDocument/2006/customXml" ds:itemID="{5F1C7E64-B23A-4063-B56F-E49F340B43F2}">
  <ds:schemaRefs>
    <ds:schemaRef ds:uri="http://www.temex.cz/docman/dokumen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6.SMLOUVA SERVISNÍ - KLIMATIZACE</Template>
  <TotalTime>1</TotalTime>
  <Pages>3</Pages>
  <Words>432</Words>
  <Characters>2551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servisní - klimatizace</vt:lpstr>
    </vt:vector>
  </TitlesOfParts>
  <Company>TEMEX, spol. s r. o.</Company>
  <LinksUpToDate>false</LinksUpToDate>
  <CharactersWithSpaces>2978</CharactersWithSpaces>
  <SharedDoc>false</SharedDoc>
  <HLinks>
    <vt:vector size="6" baseType="variant"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servisní - klimatizace</dc:title>
  <dc:creator>marso</dc:creator>
  <cp:lastModifiedBy>Kateřina Lusková - SSRZ Havířov</cp:lastModifiedBy>
  <cp:revision>2</cp:revision>
  <cp:lastPrinted>2000-06-20T07:19:00Z</cp:lastPrinted>
  <dcterms:created xsi:type="dcterms:W3CDTF">2025-10-03T08:15:00Z</dcterms:created>
  <dcterms:modified xsi:type="dcterms:W3CDTF">2025-10-03T08:15:00Z</dcterms:modified>
</cp:coreProperties>
</file>