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B8E" w:rsidRDefault="008F5B8E">
      <w:pPr>
        <w:pStyle w:val="Zkladntext20"/>
        <w:shd w:val="clear" w:color="auto" w:fill="auto"/>
        <w:spacing w:before="0"/>
      </w:pPr>
    </w:p>
    <w:p w:rsidR="001B679F" w:rsidRDefault="00003814">
      <w:pPr>
        <w:pStyle w:val="Zkladntext20"/>
        <w:shd w:val="clear" w:color="auto" w:fill="auto"/>
        <w:spacing w:before="0"/>
      </w:pPr>
      <w:r>
        <w:t>Poskytov</w:t>
      </w:r>
      <w:r w:rsidR="00A43465">
        <w:t>atel:</w:t>
      </w:r>
    </w:p>
    <w:p w:rsidR="001B679F" w:rsidRDefault="00A43465">
      <w:pPr>
        <w:pStyle w:val="Zkladntext20"/>
        <w:shd w:val="clear" w:color="auto" w:fill="auto"/>
        <w:spacing w:before="0"/>
      </w:pPr>
      <w:r>
        <w:t>OKsystem, spol s r. o.</w:t>
      </w:r>
    </w:p>
    <w:p w:rsidR="001B679F" w:rsidRDefault="00A43465">
      <w:pPr>
        <w:pStyle w:val="Zkladntext20"/>
        <w:shd w:val="clear" w:color="auto" w:fill="auto"/>
        <w:spacing w:before="0"/>
        <w:ind w:right="4620"/>
      </w:pPr>
      <w:r>
        <w:t>Na Pankráci 125. 140 00 Praha 4 IČ: 00221970 DIČ: CZ00221970</w:t>
      </w:r>
    </w:p>
    <w:p w:rsidR="008F5B8E" w:rsidRDefault="00A43465">
      <w:pPr>
        <w:pStyle w:val="Zkladntext20"/>
        <w:shd w:val="clear" w:color="auto" w:fill="auto"/>
        <w:spacing w:before="0" w:after="327"/>
        <w:ind w:right="960"/>
      </w:pPr>
      <w:r>
        <w:t xml:space="preserve">zapsaný v obchodním rejstříku vedeném u Městského soudu v Praze, oddíl C, vložka 687 Bankovní spojení: </w:t>
      </w:r>
      <w:r w:rsidR="008F5B8E">
        <w:t>XXX</w:t>
      </w:r>
    </w:p>
    <w:p w:rsidR="001B679F" w:rsidRDefault="00A43465">
      <w:pPr>
        <w:pStyle w:val="Zkladntext20"/>
        <w:shd w:val="clear" w:color="auto" w:fill="auto"/>
        <w:spacing w:before="0" w:after="327"/>
        <w:ind w:right="960"/>
      </w:pPr>
      <w:r>
        <w:t xml:space="preserve"> Zastupuje: </w:t>
      </w:r>
      <w:r w:rsidR="008F5B8E">
        <w:t>XXX</w:t>
      </w:r>
      <w:r>
        <w:t>, jednatel společnosti</w:t>
      </w:r>
    </w:p>
    <w:p w:rsidR="001B679F" w:rsidRDefault="00A43465">
      <w:pPr>
        <w:pStyle w:val="Zkladntext20"/>
        <w:shd w:val="clear" w:color="auto" w:fill="auto"/>
        <w:spacing w:before="0" w:after="251" w:line="240" w:lineRule="exact"/>
      </w:pPr>
      <w:r>
        <w:t>a</w:t>
      </w:r>
    </w:p>
    <w:p w:rsidR="001B679F" w:rsidRDefault="00A43465">
      <w:pPr>
        <w:pStyle w:val="Zkladntext20"/>
        <w:shd w:val="clear" w:color="auto" w:fill="auto"/>
        <w:spacing w:before="0"/>
      </w:pPr>
      <w:r>
        <w:t>Nabyvatel:</w:t>
      </w:r>
    </w:p>
    <w:p w:rsidR="001B679F" w:rsidRDefault="00A43465">
      <w:pPr>
        <w:pStyle w:val="Zkladntext20"/>
        <w:shd w:val="clear" w:color="auto" w:fill="auto"/>
        <w:spacing w:before="0"/>
      </w:pPr>
      <w:r>
        <w:t>Česká republika - Ministerstvo zahraničních věcí ČR</w:t>
      </w:r>
    </w:p>
    <w:p w:rsidR="001B679F" w:rsidRDefault="00A43465">
      <w:pPr>
        <w:pStyle w:val="Zkladntext20"/>
        <w:shd w:val="clear" w:color="auto" w:fill="auto"/>
        <w:spacing w:before="0"/>
      </w:pPr>
      <w:r>
        <w:t>Loretánské nám. 5, 118 00 Praha 1</w:t>
      </w:r>
    </w:p>
    <w:p w:rsidR="001B679F" w:rsidRDefault="00A43465">
      <w:pPr>
        <w:pStyle w:val="Zkladntext20"/>
        <w:shd w:val="clear" w:color="auto" w:fill="auto"/>
        <w:spacing w:before="0"/>
      </w:pPr>
      <w:r>
        <w:t>IČ: 45769851</w:t>
      </w:r>
    </w:p>
    <w:p w:rsidR="001B679F" w:rsidRDefault="00A43465">
      <w:pPr>
        <w:pStyle w:val="Zkladntext20"/>
        <w:shd w:val="clear" w:color="auto" w:fill="auto"/>
        <w:spacing w:before="0"/>
      </w:pPr>
      <w:r>
        <w:t>DIČ: není plátce DPH</w:t>
      </w:r>
    </w:p>
    <w:p w:rsidR="008F5B8E" w:rsidRDefault="00A43465">
      <w:pPr>
        <w:pStyle w:val="Zkladntext20"/>
        <w:shd w:val="clear" w:color="auto" w:fill="auto"/>
        <w:spacing w:before="0" w:after="258"/>
        <w:ind w:right="1440"/>
      </w:pPr>
      <w:r>
        <w:t xml:space="preserve">Bankovní spojení: </w:t>
      </w:r>
      <w:r w:rsidR="008F5B8E">
        <w:t>XXX</w:t>
      </w:r>
    </w:p>
    <w:p w:rsidR="001B679F" w:rsidRDefault="00A43465">
      <w:pPr>
        <w:pStyle w:val="Zkladntext20"/>
        <w:shd w:val="clear" w:color="auto" w:fill="auto"/>
        <w:spacing w:before="0" w:after="258"/>
        <w:ind w:right="1440"/>
      </w:pPr>
      <w:r>
        <w:t xml:space="preserve"> Zastupuje: </w:t>
      </w:r>
      <w:r w:rsidR="008F5B8E">
        <w:t>XXX</w:t>
      </w:r>
      <w:r>
        <w:t>, ředitel odboru informačních technologií</w:t>
      </w:r>
    </w:p>
    <w:p w:rsidR="001B679F" w:rsidRDefault="00A43465">
      <w:pPr>
        <w:pStyle w:val="Zkladntext20"/>
        <w:shd w:val="clear" w:color="auto" w:fill="auto"/>
        <w:spacing w:before="0" w:line="551" w:lineRule="exact"/>
        <w:ind w:left="440"/>
        <w:jc w:val="center"/>
      </w:pPr>
      <w:r>
        <w:t>uzavírají tento</w:t>
      </w:r>
      <w:r>
        <w:br/>
      </w:r>
      <w:r>
        <w:rPr>
          <w:rStyle w:val="Zkladntext2Tun"/>
        </w:rPr>
        <w:t>DODATEK č. 2</w:t>
      </w:r>
    </w:p>
    <w:p w:rsidR="001B679F" w:rsidRDefault="00A43465">
      <w:pPr>
        <w:pStyle w:val="Zkladntext20"/>
        <w:shd w:val="clear" w:color="auto" w:fill="auto"/>
        <w:spacing w:before="0" w:line="551" w:lineRule="exact"/>
        <w:ind w:left="440"/>
        <w:jc w:val="center"/>
      </w:pPr>
      <w:r>
        <w:t>ke smlouvě o poskytnutí uživatelských práv na programové vybavení OKmzdy ze dne</w:t>
      </w:r>
    </w:p>
    <w:p w:rsidR="001B679F" w:rsidRDefault="00A43465">
      <w:pPr>
        <w:pStyle w:val="Zkladntext40"/>
        <w:shd w:val="clear" w:color="auto" w:fill="auto"/>
        <w:spacing w:after="293" w:line="240" w:lineRule="exact"/>
        <w:ind w:left="440"/>
      </w:pPr>
      <w:proofErr w:type="gramStart"/>
      <w:r>
        <w:t>6</w:t>
      </w:r>
      <w:r>
        <w:rPr>
          <w:rStyle w:val="Zkladntext4Tahoma75pt"/>
        </w:rPr>
        <w:t>.</w:t>
      </w:r>
      <w:r>
        <w:t>10.2000</w:t>
      </w:r>
      <w:proofErr w:type="gramEnd"/>
    </w:p>
    <w:p w:rsidR="001B679F" w:rsidRDefault="00A43465">
      <w:pPr>
        <w:pStyle w:val="Zkladntext20"/>
        <w:shd w:val="clear" w:color="auto" w:fill="auto"/>
        <w:spacing w:before="0" w:after="266" w:line="240" w:lineRule="exact"/>
      </w:pPr>
      <w:r>
        <w:t>Předmětem dodatku č. 2 je změna platebních podmínek.</w:t>
      </w:r>
    </w:p>
    <w:p w:rsidR="001B679F" w:rsidRDefault="00A43465">
      <w:pPr>
        <w:pStyle w:val="Zkladntext20"/>
        <w:shd w:val="clear" w:color="auto" w:fill="auto"/>
        <w:spacing w:before="0" w:after="480"/>
        <w:ind w:right="960"/>
        <w:jc w:val="both"/>
      </w:pPr>
      <w:r>
        <w:t xml:space="preserve">Platební podmínky uvedené v odstavci 6.2 smlouvy o poskytnutí uživatelských práv na programové vybavení OKmzdy se mění takto: Platby budou prováděny čtvrtletně zpětně na základě daňových dokladů vystavených vždy </w:t>
      </w:r>
      <w:proofErr w:type="gramStart"/>
      <w:r>
        <w:t>1.4</w:t>
      </w:r>
      <w:proofErr w:type="gramEnd"/>
      <w:r>
        <w:t>., 1.7., 1.10. a 15.12. běžného roku. Výše fakturované částky bude vždy činit 25% z dohodnutého ročního poplatku za údržbu systému. Daňový doklad za první a druhé čtvrtletí roku 2005 bude vystaven po podpisu tohoto dodatku.</w:t>
      </w:r>
    </w:p>
    <w:p w:rsidR="001B679F" w:rsidRDefault="00A43465">
      <w:pPr>
        <w:pStyle w:val="Zkladntext20"/>
        <w:shd w:val="clear" w:color="auto" w:fill="auto"/>
        <w:spacing w:before="0"/>
        <w:ind w:right="960"/>
        <w:sectPr w:rsidR="001B679F">
          <w:pgSz w:w="11900" w:h="16840"/>
          <w:pgMar w:top="332" w:right="566" w:bottom="696" w:left="1329" w:header="0" w:footer="3" w:gutter="0"/>
          <w:cols w:space="720"/>
          <w:noEndnote/>
          <w:docGrid w:linePitch="360"/>
        </w:sectPr>
      </w:pPr>
      <w:r>
        <w:t>Tento dodatek č. 2 nabývá účinnosti dnem jeho podpisu. Byl vyhotoven ve dvou stejnopisech, přičemž obě znění mají stejnou platnost. Každá smluvní strana obdrží po jednom výtisku.</w:t>
      </w:r>
    </w:p>
    <w:p w:rsidR="001B679F" w:rsidRDefault="001B679F">
      <w:pPr>
        <w:spacing w:before="109" w:after="109" w:line="240" w:lineRule="exact"/>
        <w:rPr>
          <w:sz w:val="19"/>
          <w:szCs w:val="19"/>
        </w:rPr>
      </w:pPr>
    </w:p>
    <w:p w:rsidR="001B679F" w:rsidRDefault="001B679F">
      <w:pPr>
        <w:rPr>
          <w:sz w:val="2"/>
          <w:szCs w:val="2"/>
        </w:rPr>
        <w:sectPr w:rsidR="001B679F">
          <w:type w:val="continuous"/>
          <w:pgSz w:w="11900" w:h="16840"/>
          <w:pgMar w:top="317" w:right="0" w:bottom="317" w:left="0" w:header="0" w:footer="3" w:gutter="0"/>
          <w:cols w:space="720"/>
          <w:noEndnote/>
          <w:docGrid w:linePitch="360"/>
        </w:sectPr>
      </w:pPr>
    </w:p>
    <w:p w:rsidR="001B679F" w:rsidRDefault="001B679F">
      <w:pPr>
        <w:rPr>
          <w:sz w:val="2"/>
          <w:szCs w:val="2"/>
        </w:rPr>
      </w:pPr>
    </w:p>
    <w:p w:rsidR="001B679F" w:rsidRDefault="00A43465">
      <w:pPr>
        <w:pStyle w:val="Zkladntext20"/>
        <w:shd w:val="clear" w:color="auto" w:fill="auto"/>
        <w:spacing w:before="0" w:line="551" w:lineRule="exact"/>
        <w:jc w:val="both"/>
      </w:pPr>
      <w:r>
        <w:t>Za poskytovatele:</w:t>
      </w:r>
    </w:p>
    <w:p w:rsidR="001B679F" w:rsidRDefault="00A43465">
      <w:pPr>
        <w:pStyle w:val="Zkladntext20"/>
        <w:shd w:val="clear" w:color="auto" w:fill="auto"/>
        <w:tabs>
          <w:tab w:val="left" w:leader="dot" w:pos="2254"/>
          <w:tab w:val="left" w:leader="dot" w:pos="3442"/>
        </w:tabs>
        <w:spacing w:before="0" w:line="551" w:lineRule="exact"/>
        <w:jc w:val="both"/>
      </w:pPr>
      <w:r>
        <w:t>Podpis:</w:t>
      </w:r>
      <w:r>
        <w:tab/>
      </w:r>
      <w:r>
        <w:tab/>
      </w:r>
    </w:p>
    <w:p w:rsidR="001B679F" w:rsidRDefault="00A43465">
      <w:pPr>
        <w:pStyle w:val="Zkladntext20"/>
        <w:shd w:val="clear" w:color="auto" w:fill="auto"/>
        <w:spacing w:before="0" w:line="551" w:lineRule="exact"/>
        <w:jc w:val="both"/>
      </w:pPr>
      <w:r>
        <w:t xml:space="preserve">Jméno: </w:t>
      </w:r>
      <w:r w:rsidR="008F5B8E">
        <w:t>XXX</w:t>
      </w:r>
      <w:r>
        <w:t>, jednatel</w:t>
      </w:r>
    </w:p>
    <w:p w:rsidR="001B679F" w:rsidRDefault="00A43465">
      <w:pPr>
        <w:pStyle w:val="Zkladntext20"/>
        <w:shd w:val="clear" w:color="auto" w:fill="auto"/>
        <w:spacing w:before="0" w:line="551" w:lineRule="exact"/>
        <w:jc w:val="both"/>
      </w:pPr>
      <w:r>
        <w:t>Datum:</w:t>
      </w:r>
      <w:r w:rsidR="00003814">
        <w:t xml:space="preserve"> 18.07.2005</w:t>
      </w:r>
      <w:bookmarkStart w:id="0" w:name="_GoBack"/>
      <w:bookmarkEnd w:id="0"/>
    </w:p>
    <w:p w:rsidR="008F5B8E" w:rsidRDefault="00A43465">
      <w:pPr>
        <w:pStyle w:val="Zkladntext20"/>
        <w:shd w:val="clear" w:color="auto" w:fill="auto"/>
        <w:tabs>
          <w:tab w:val="left" w:leader="dot" w:pos="1666"/>
        </w:tabs>
        <w:spacing w:before="0" w:line="544" w:lineRule="exact"/>
        <w:ind w:left="280"/>
        <w:jc w:val="both"/>
      </w:pPr>
      <w:r>
        <w:br w:type="column"/>
      </w:r>
      <w:r>
        <w:lastRenderedPageBreak/>
        <w:t xml:space="preserve">Za nabyvatele: </w:t>
      </w:r>
    </w:p>
    <w:p w:rsidR="001B679F" w:rsidRDefault="00A43465">
      <w:pPr>
        <w:pStyle w:val="Zkladntext20"/>
        <w:shd w:val="clear" w:color="auto" w:fill="auto"/>
        <w:tabs>
          <w:tab w:val="left" w:leader="dot" w:pos="1666"/>
        </w:tabs>
        <w:spacing w:before="0" w:line="544" w:lineRule="exact"/>
        <w:ind w:left="280"/>
        <w:jc w:val="both"/>
      </w:pPr>
      <w:r>
        <w:t>Podpis:</w:t>
      </w:r>
      <w:r>
        <w:tab/>
      </w:r>
    </w:p>
    <w:p w:rsidR="008F5B8E" w:rsidRDefault="00A43465">
      <w:pPr>
        <w:pStyle w:val="Zkladntext20"/>
        <w:shd w:val="clear" w:color="auto" w:fill="auto"/>
        <w:tabs>
          <w:tab w:val="left" w:pos="1335"/>
        </w:tabs>
        <w:spacing w:before="0" w:line="544" w:lineRule="exact"/>
        <w:ind w:left="280"/>
        <w:jc w:val="both"/>
      </w:pPr>
      <w:r>
        <w:t xml:space="preserve">Jméno: </w:t>
      </w:r>
      <w:r w:rsidR="008F5B8E">
        <w:t>XXX</w:t>
      </w:r>
      <w:r>
        <w:t xml:space="preserve">, ředitel OIT </w:t>
      </w:r>
    </w:p>
    <w:p w:rsidR="001B679F" w:rsidRDefault="00A43465">
      <w:pPr>
        <w:pStyle w:val="Zkladntext20"/>
        <w:shd w:val="clear" w:color="auto" w:fill="auto"/>
        <w:tabs>
          <w:tab w:val="left" w:pos="1335"/>
        </w:tabs>
        <w:spacing w:before="0" w:line="544" w:lineRule="exact"/>
        <w:ind w:left="280"/>
        <w:jc w:val="both"/>
      </w:pPr>
      <w:r>
        <w:t>Datum:</w:t>
      </w:r>
      <w:r>
        <w:tab/>
      </w:r>
      <w:proofErr w:type="gramStart"/>
      <w:r w:rsidR="008F5B8E">
        <w:t>18.07.2005</w:t>
      </w:r>
      <w:proofErr w:type="gramEnd"/>
    </w:p>
    <w:p w:rsidR="001B679F" w:rsidRDefault="00A43465">
      <w:pPr>
        <w:pStyle w:val="Zkladntext50"/>
        <w:shd w:val="clear" w:color="auto" w:fill="auto"/>
        <w:ind w:left="20"/>
      </w:pPr>
      <w:r>
        <w:t>MINISTERSTVO ZAHRANIČNÍCH VĚCÍ</w:t>
      </w:r>
      <w:r>
        <w:br/>
        <w:t>ČESKÉ REPUBLIKY</w:t>
      </w:r>
    </w:p>
    <w:p w:rsidR="001B679F" w:rsidRDefault="00A43465">
      <w:pPr>
        <w:pStyle w:val="Zkladntext60"/>
        <w:shd w:val="clear" w:color="auto" w:fill="auto"/>
        <w:ind w:left="160"/>
      </w:pPr>
      <w:r>
        <w:t>Odbor informačních technologií</w:t>
      </w:r>
      <w:r>
        <w:br/>
        <w:t>Uti 00 Prahu</w:t>
      </w:r>
      <w:r>
        <w:rPr>
          <w:rStyle w:val="Zkladntext611ptTunNekurzva"/>
        </w:rPr>
        <w:t xml:space="preserve"> /, </w:t>
      </w:r>
      <w:r>
        <w:t>Loretánské nám- 5</w:t>
      </w:r>
    </w:p>
    <w:sectPr w:rsidR="001B679F">
      <w:type w:val="continuous"/>
      <w:pgSz w:w="11900" w:h="16840"/>
      <w:pgMar w:top="317" w:right="1711" w:bottom="317" w:left="1329" w:header="0" w:footer="3" w:gutter="0"/>
      <w:cols w:num="2" w:space="572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465" w:rsidRDefault="00A43465">
      <w:r>
        <w:separator/>
      </w:r>
    </w:p>
  </w:endnote>
  <w:endnote w:type="continuationSeparator" w:id="0">
    <w:p w:rsidR="00A43465" w:rsidRDefault="00A4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465" w:rsidRDefault="00A43465"/>
  </w:footnote>
  <w:footnote w:type="continuationSeparator" w:id="0">
    <w:p w:rsidR="00A43465" w:rsidRDefault="00A4346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79F"/>
    <w:rsid w:val="00003814"/>
    <w:rsid w:val="001B679F"/>
    <w:rsid w:val="008F5B8E"/>
    <w:rsid w:val="00A4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Zkladntext3dkovn-1pt">
    <w:name w:val="Základní text (3) + Řádkování -1 pt"/>
    <w:basedOn w:val="Zkladn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0"/>
      <w:sz w:val="48"/>
      <w:szCs w:val="48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Nadpis131ptTun">
    <w:name w:val="Nadpis #1 + 31 pt;Tučné"/>
    <w:basedOn w:val="Nadpis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62"/>
      <w:szCs w:val="6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Tahoma75pt">
    <w:name w:val="Základní text (4) + Tahoma;7;5 pt"/>
    <w:basedOn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611ptTunNekurzva">
    <w:name w:val="Základní text (6) + 11 pt;Tučné;Ne kurzíva"/>
    <w:basedOn w:val="Zkladn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i/>
      <w:iCs/>
      <w:spacing w:val="-50"/>
      <w:sz w:val="48"/>
      <w:szCs w:val="4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line="274" w:lineRule="exact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70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20" w:lineRule="exact"/>
      <w:jc w:val="center"/>
    </w:pPr>
    <w:rPr>
      <w:rFonts w:ascii="Times New Roman" w:eastAsia="Times New Roman" w:hAnsi="Times New Roman" w:cs="Times New Roman"/>
      <w:i/>
      <w:i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Zkladntext3dkovn-1pt">
    <w:name w:val="Základní text (3) + Řádkování -1 pt"/>
    <w:basedOn w:val="Zkladn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0"/>
      <w:sz w:val="48"/>
      <w:szCs w:val="48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Nadpis131ptTun">
    <w:name w:val="Nadpis #1 + 31 pt;Tučné"/>
    <w:basedOn w:val="Nadpis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62"/>
      <w:szCs w:val="6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Tahoma75pt">
    <w:name w:val="Základní text (4) + Tahoma;7;5 pt"/>
    <w:basedOn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611ptTunNekurzva">
    <w:name w:val="Základní text (6) + 11 pt;Tučné;Ne kurzíva"/>
    <w:basedOn w:val="Zkladn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i/>
      <w:iCs/>
      <w:spacing w:val="-50"/>
      <w:sz w:val="48"/>
      <w:szCs w:val="4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line="274" w:lineRule="exact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70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20" w:lineRule="exact"/>
      <w:jc w:val="center"/>
    </w:pPr>
    <w:rPr>
      <w:rFonts w:ascii="Times New Roman" w:eastAsia="Times New Roman" w:hAnsi="Times New Roman" w:cs="Times New Roman"/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7C1DE62A.dotm</Template>
  <TotalTime>0</TotalTime>
  <Pages>1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Švarc</dc:creator>
  <cp:lastModifiedBy>Hana GUTOVÁ</cp:lastModifiedBy>
  <cp:revision>3</cp:revision>
  <dcterms:created xsi:type="dcterms:W3CDTF">2017-08-28T14:15:00Z</dcterms:created>
  <dcterms:modified xsi:type="dcterms:W3CDTF">2017-08-29T14:46:00Z</dcterms:modified>
</cp:coreProperties>
</file>