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FD" w:rsidRDefault="001F421D">
      <w:pPr>
        <w:pStyle w:val="Nadpis10"/>
        <w:keepNext/>
        <w:keepLines/>
        <w:shd w:val="clear" w:color="auto" w:fill="auto"/>
        <w:spacing w:after="334" w:line="460" w:lineRule="exact"/>
      </w:pPr>
      <w:bookmarkStart w:id="0" w:name="bookmark0"/>
      <w:r>
        <w:rPr>
          <w:rStyle w:val="Nadpis11"/>
          <w:b/>
          <w:bCs/>
        </w:rPr>
        <w:t>OKsystem</w:t>
      </w:r>
      <w:bookmarkEnd w:id="0"/>
    </w:p>
    <w:p w:rsidR="00CC68FD" w:rsidRDefault="001F421D">
      <w:pPr>
        <w:pStyle w:val="Nadpis20"/>
        <w:keepNext/>
        <w:keepLines/>
        <w:shd w:val="clear" w:color="auto" w:fill="auto"/>
        <w:spacing w:before="0" w:after="190"/>
        <w:ind w:left="600" w:right="7560"/>
      </w:pPr>
      <w:bookmarkStart w:id="1" w:name="bookmark1"/>
      <w:r>
        <w:rPr>
          <w:lang w:val="cs-CZ" w:eastAsia="cs-CZ" w:bidi="cs-CZ"/>
        </w:rPr>
        <w:t xml:space="preserve">Na Pankráci </w:t>
      </w:r>
      <w:r>
        <w:t>125 140 21 Praha 4</w:t>
      </w:r>
      <w:bookmarkEnd w:id="1"/>
    </w:p>
    <w:p w:rsidR="00CC68FD" w:rsidRDefault="001F421D">
      <w:pPr>
        <w:pStyle w:val="Nadpis30"/>
        <w:keepNext/>
        <w:keepLines/>
        <w:shd w:val="clear" w:color="auto" w:fill="auto"/>
        <w:spacing w:before="0" w:after="263" w:line="220" w:lineRule="exact"/>
        <w:ind w:left="5680"/>
      </w:pPr>
      <w:bookmarkStart w:id="2" w:name="bookmark2"/>
      <w:r>
        <w:t>Ministerstvo zahraničních věcí ČR</w:t>
      </w:r>
      <w:bookmarkEnd w:id="2"/>
    </w:p>
    <w:p w:rsidR="00CC68FD" w:rsidRDefault="00E76088">
      <w:pPr>
        <w:pStyle w:val="Zkladntext20"/>
        <w:shd w:val="clear" w:color="auto" w:fill="auto"/>
        <w:spacing w:before="0"/>
        <w:ind w:left="5680"/>
      </w:pPr>
      <w:r>
        <w:t>Vážený pan XXX</w:t>
      </w:r>
    </w:p>
    <w:p w:rsidR="00CC68FD" w:rsidRDefault="001F421D">
      <w:pPr>
        <w:pStyle w:val="Zkladntext20"/>
        <w:shd w:val="clear" w:color="auto" w:fill="auto"/>
        <w:spacing w:before="0" w:after="423"/>
        <w:ind w:left="5680"/>
      </w:pPr>
      <w:r>
        <w:t>ředitel odboru aplikací a informačních služeb Loretánské náměstí 5 118 00 Praha 1</w:t>
      </w:r>
    </w:p>
    <w:p w:rsidR="00CC68FD" w:rsidRDefault="001F421D">
      <w:pPr>
        <w:pStyle w:val="Zkladntext30"/>
        <w:shd w:val="clear" w:color="auto" w:fill="auto"/>
        <w:tabs>
          <w:tab w:val="left" w:pos="3702"/>
          <w:tab w:val="left" w:pos="5741"/>
          <w:tab w:val="left" w:pos="7786"/>
        </w:tabs>
        <w:spacing w:before="0" w:after="16" w:line="180" w:lineRule="exact"/>
        <w:ind w:left="980"/>
      </w:pPr>
      <w:r>
        <w:t>VAŠE ZNAČKA/DNE</w:t>
      </w:r>
      <w:r>
        <w:tab/>
        <w:t>NAŠE ZNAČKA</w:t>
      </w:r>
      <w:r>
        <w:tab/>
        <w:t>VYŘIZUJE</w:t>
      </w:r>
      <w:r>
        <w:tab/>
        <w:t>DNE</w:t>
      </w:r>
    </w:p>
    <w:p w:rsidR="00CC68FD" w:rsidRDefault="001F421D">
      <w:pPr>
        <w:pStyle w:val="Zkladntext20"/>
        <w:shd w:val="clear" w:color="auto" w:fill="auto"/>
        <w:tabs>
          <w:tab w:val="left" w:pos="5741"/>
        </w:tabs>
        <w:spacing w:before="0" w:after="466" w:line="220" w:lineRule="exact"/>
        <w:ind w:left="3700"/>
        <w:jc w:val="both"/>
      </w:pPr>
      <w:r>
        <w:t>OK/09/2012</w:t>
      </w:r>
      <w:r>
        <w:tab/>
      </w:r>
      <w:r w:rsidR="00E76088">
        <w:t>XXX</w:t>
      </w:r>
      <w:r w:rsidR="00E76088">
        <w:tab/>
      </w:r>
      <w:r w:rsidR="00E76088">
        <w:tab/>
      </w:r>
      <w:r w:rsidR="00E76088">
        <w:tab/>
      </w:r>
      <w:r>
        <w:t xml:space="preserve"> </w:t>
      </w:r>
      <w:proofErr w:type="gramStart"/>
      <w:r>
        <w:t>16.1.2012</w:t>
      </w:r>
      <w:proofErr w:type="gramEnd"/>
    </w:p>
    <w:p w:rsidR="00CC68FD" w:rsidRDefault="001F421D">
      <w:pPr>
        <w:pStyle w:val="Nadpis30"/>
        <w:keepNext/>
        <w:keepLines/>
        <w:shd w:val="clear" w:color="auto" w:fill="auto"/>
        <w:spacing w:before="0" w:after="474" w:line="220" w:lineRule="exact"/>
        <w:ind w:left="980"/>
        <w:jc w:val="both"/>
      </w:pPr>
      <w:bookmarkStart w:id="3" w:name="bookmark3"/>
      <w:r>
        <w:t>Věc: Údržba programového vybavení OKmzdy v roce 2012</w:t>
      </w:r>
      <w:bookmarkEnd w:id="3"/>
    </w:p>
    <w:p w:rsidR="00CC68FD" w:rsidRDefault="001F421D">
      <w:pPr>
        <w:pStyle w:val="Nadpis30"/>
        <w:keepNext/>
        <w:keepLines/>
        <w:shd w:val="clear" w:color="auto" w:fill="auto"/>
        <w:spacing w:before="0" w:after="272" w:line="220" w:lineRule="exact"/>
        <w:ind w:left="980"/>
        <w:jc w:val="both"/>
      </w:pPr>
      <w:bookmarkStart w:id="4" w:name="bookmark4"/>
      <w:r>
        <w:t>Vážený pane řediteli,</w:t>
      </w:r>
      <w:bookmarkEnd w:id="4"/>
    </w:p>
    <w:p w:rsidR="00CC68FD" w:rsidRDefault="001F421D">
      <w:pPr>
        <w:pStyle w:val="Zkladntext20"/>
        <w:shd w:val="clear" w:color="auto" w:fill="auto"/>
        <w:spacing w:before="0" w:after="240"/>
        <w:ind w:left="980"/>
        <w:jc w:val="both"/>
      </w:pPr>
      <w:r>
        <w:t xml:space="preserve">na základě smlouvy o poskytnutí užívacích práv na programové vybavení OKmzdy z </w:t>
      </w:r>
      <w:proofErr w:type="gramStart"/>
      <w:r>
        <w:t>6.10.2000</w:t>
      </w:r>
      <w:proofErr w:type="gramEnd"/>
      <w:r>
        <w:t xml:space="preserve"> a Dodatku č. 2 ktéto smlouvě ze dne 18.7.2005 Vám předkládám návrh smluvní ceny za poskytování údržby systému v roce 2012.</w:t>
      </w:r>
    </w:p>
    <w:p w:rsidR="00CC68FD" w:rsidRDefault="001F421D">
      <w:pPr>
        <w:pStyle w:val="Zkladntext20"/>
        <w:shd w:val="clear" w:color="auto" w:fill="auto"/>
        <w:spacing w:before="0" w:after="271"/>
        <w:ind w:left="980"/>
        <w:jc w:val="both"/>
      </w:pPr>
      <w:r>
        <w:t xml:space="preserve">Přestože došlo k dalšímu rozšíření funkčnosti systému, navrhujeme částku za údržbu pro rok 2012 opět ve stejné výši jako v předchozích letech, tedy 308 588 Kč bez DPH, tj. 370 305,60 Kč včetně DPH. Fakturace bude provedena v souladu s Dodatkem č. 2 k </w:t>
      </w:r>
      <w:proofErr w:type="gramStart"/>
      <w:r>
        <w:t>1.4</w:t>
      </w:r>
      <w:proofErr w:type="gramEnd"/>
      <w:r>
        <w:t>., 1.7., 1.10. a 15.12.2012.</w:t>
      </w:r>
    </w:p>
    <w:p w:rsidR="00CC68FD" w:rsidRDefault="001F421D">
      <w:pPr>
        <w:pStyle w:val="Zkladntext20"/>
        <w:shd w:val="clear" w:color="auto" w:fill="auto"/>
        <w:spacing w:before="0" w:after="778" w:line="220" w:lineRule="exact"/>
        <w:ind w:left="980"/>
        <w:jc w:val="both"/>
      </w:pPr>
      <w:r>
        <w:t>Děkuji za dosavadní úspěšnou spolupráci a prosím o Vaše vyjádření.</w:t>
      </w:r>
    </w:p>
    <w:p w:rsidR="00CC68FD" w:rsidRDefault="001F421D">
      <w:pPr>
        <w:pStyle w:val="Zkladntext20"/>
        <w:shd w:val="clear" w:color="auto" w:fill="auto"/>
        <w:spacing w:before="0" w:after="795" w:line="220" w:lineRule="exact"/>
        <w:ind w:left="980"/>
        <w:jc w:val="both"/>
      </w:pPr>
      <w:r>
        <w:t>S pozdravem</w:t>
      </w:r>
    </w:p>
    <w:p w:rsidR="00E76088" w:rsidRDefault="00E76088" w:rsidP="00E76088">
      <w:pPr>
        <w:pStyle w:val="Zkladntext20"/>
        <w:shd w:val="clear" w:color="auto" w:fill="auto"/>
        <w:spacing w:before="0"/>
        <w:ind w:right="1320"/>
        <w:jc w:val="center"/>
      </w:pPr>
      <w:r>
        <w:t>XXX</w:t>
      </w:r>
    </w:p>
    <w:p w:rsidR="00CC68FD" w:rsidRDefault="001F421D">
      <w:pPr>
        <w:pStyle w:val="Zkladntext20"/>
        <w:shd w:val="clear" w:color="auto" w:fill="auto"/>
        <w:spacing w:before="0" w:after="3991"/>
        <w:ind w:right="1320"/>
        <w:jc w:val="center"/>
      </w:pPr>
      <w:r>
        <w:t>obchodní ředitel</w:t>
      </w:r>
      <w:bookmarkStart w:id="5" w:name="_GoBack"/>
      <w:bookmarkEnd w:id="5"/>
    </w:p>
    <w:p w:rsidR="00CC68FD" w:rsidRDefault="001F421D">
      <w:pPr>
        <w:pStyle w:val="Zkladntext40"/>
        <w:shd w:val="clear" w:color="auto" w:fill="auto"/>
        <w:spacing w:before="0"/>
        <w:ind w:right="80"/>
      </w:pPr>
      <w:r>
        <w:t xml:space="preserve">OKsystem s.r.o. • Na Pankráci 125, CZ - 140 21 Praha 4, </w:t>
      </w:r>
      <w:r>
        <w:rPr>
          <w:lang w:val="en-US" w:eastAsia="en-US" w:bidi="en-US"/>
        </w:rPr>
        <w:t xml:space="preserve">Czech Republic </w:t>
      </w:r>
      <w:r>
        <w:t>• tel.: +420 236 072 111 • fax: +420 236 072 112</w:t>
      </w:r>
      <w:r>
        <w:br/>
      </w:r>
      <w:hyperlink r:id="rId7" w:history="1">
        <w:r>
          <w:rPr>
            <w:rStyle w:val="Hypertextovodkaz"/>
            <w:lang w:val="en-US" w:eastAsia="en-US" w:bidi="en-US"/>
          </w:rPr>
          <w:t>www.oksystem.cz</w:t>
        </w:r>
      </w:hyperlink>
      <w:r>
        <w:rPr>
          <w:lang w:val="en-US" w:eastAsia="en-US" w:bidi="en-US"/>
        </w:rPr>
        <w:t xml:space="preserve"> </w:t>
      </w:r>
      <w:r>
        <w:t xml:space="preserve">• e-mail: </w:t>
      </w:r>
      <w:hyperlink r:id="rId8" w:history="1">
        <w:r>
          <w:rPr>
            <w:rStyle w:val="Hypertextovodkaz"/>
            <w:lang w:val="en-US" w:eastAsia="en-US" w:bidi="en-US"/>
          </w:rPr>
          <w:t>info@oksystem.cz</w:t>
        </w:r>
      </w:hyperlink>
      <w:r>
        <w:rPr>
          <w:lang w:val="en-US" w:eastAsia="en-US" w:bidi="en-US"/>
        </w:rPr>
        <w:t xml:space="preserve"> </w:t>
      </w:r>
      <w:r>
        <w:t xml:space="preserve">• </w:t>
      </w:r>
      <w:r>
        <w:rPr>
          <w:lang w:val="en-US" w:eastAsia="en-US" w:bidi="en-US"/>
        </w:rPr>
        <w:t xml:space="preserve">Register </w:t>
      </w:r>
      <w:r>
        <w:t xml:space="preserve">No.: 27373665 • VAT </w:t>
      </w:r>
      <w:r>
        <w:rPr>
          <w:lang w:val="en-US" w:eastAsia="en-US" w:bidi="en-US"/>
        </w:rPr>
        <w:t xml:space="preserve">No.: </w:t>
      </w:r>
      <w:r>
        <w:t>CZ27373665</w:t>
      </w:r>
      <w:r>
        <w:br/>
      </w:r>
      <w:r>
        <w:rPr>
          <w:lang w:val="en-US" w:eastAsia="en-US" w:bidi="en-US"/>
        </w:rPr>
        <w:t xml:space="preserve">Bank Acc.: </w:t>
      </w:r>
      <w:r>
        <w:t xml:space="preserve">UniCredit </w:t>
      </w:r>
      <w:r>
        <w:rPr>
          <w:lang w:val="en-US" w:eastAsia="en-US" w:bidi="en-US"/>
        </w:rPr>
        <w:t xml:space="preserve">Bank Czech Republic, </w:t>
      </w:r>
      <w:r>
        <w:t xml:space="preserve">a.s., </w:t>
      </w:r>
      <w:r>
        <w:rPr>
          <w:lang w:val="en-US" w:eastAsia="en-US" w:bidi="en-US"/>
        </w:rPr>
        <w:t xml:space="preserve">ISBN </w:t>
      </w:r>
      <w:r>
        <w:t>CZ03 2700 0000 0000 4897 3004</w:t>
      </w:r>
    </w:p>
    <w:sectPr w:rsidR="00CC68FD">
      <w:pgSz w:w="11900" w:h="16840"/>
      <w:pgMar w:top="760" w:right="1013" w:bottom="503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1D" w:rsidRDefault="001F421D">
      <w:r>
        <w:separator/>
      </w:r>
    </w:p>
  </w:endnote>
  <w:endnote w:type="continuationSeparator" w:id="0">
    <w:p w:rsidR="001F421D" w:rsidRDefault="001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1D" w:rsidRDefault="001F421D"/>
  </w:footnote>
  <w:footnote w:type="continuationSeparator" w:id="0">
    <w:p w:rsidR="001F421D" w:rsidRDefault="001F42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D"/>
    <w:rsid w:val="001F421D"/>
    <w:rsid w:val="00CC68FD"/>
    <w:rsid w:val="00E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307" w:lineRule="exact"/>
      <w:outlineLvl w:val="1"/>
    </w:pPr>
    <w:rPr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3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both"/>
    </w:pPr>
    <w:rPr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960" w:line="221" w:lineRule="exact"/>
      <w:jc w:val="center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307" w:lineRule="exact"/>
      <w:outlineLvl w:val="1"/>
    </w:pPr>
    <w:rPr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3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both"/>
    </w:pPr>
    <w:rPr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960" w:line="221" w:lineRule="exact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k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syste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A7581A8A.dotm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2</cp:revision>
  <dcterms:created xsi:type="dcterms:W3CDTF">2017-08-29T15:22:00Z</dcterms:created>
  <dcterms:modified xsi:type="dcterms:W3CDTF">2017-08-29T15:22:00Z</dcterms:modified>
</cp:coreProperties>
</file>