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212975" cy="756285"/>
            <wp:effectExtent b="0" l="0" r="0" t="0"/>
            <wp:docPr id="2648557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756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DODATEK č.1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NÁJEMNÍ SMLOUVY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uzavřený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6">
      <w:pPr>
        <w:tabs>
          <w:tab w:val="left" w:leader="none" w:pos="1843"/>
        </w:tabs>
        <w:spacing w:after="0" w:line="240" w:lineRule="auto"/>
        <w:ind w:left="2124" w:right="141" w:hanging="2124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after="0" w:line="240" w:lineRule="auto"/>
        <w:ind w:left="2124" w:right="141" w:hanging="2124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after="0" w:line="240" w:lineRule="auto"/>
        <w:ind w:left="2124" w:right="141" w:hanging="2124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after="0" w:line="240" w:lineRule="auto"/>
        <w:ind w:left="2124" w:right="141" w:hanging="2124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A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F">
      <w:pPr>
        <w:spacing w:after="0" w:line="240" w:lineRule="auto"/>
        <w:ind w:right="141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</w:p>
    <w:p w:rsidR="00000000" w:rsidDel="00000000" w:rsidP="00000000" w:rsidRDefault="00000000" w:rsidRPr="00000000" w14:paraId="00000010">
      <w:pPr>
        <w:spacing w:after="0" w:line="240" w:lineRule="auto"/>
        <w:ind w:right="141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</w:t>
      </w:r>
    </w:p>
    <w:p w:rsidR="00000000" w:rsidDel="00000000" w:rsidP="00000000" w:rsidRDefault="00000000" w:rsidRPr="00000000" w14:paraId="00000011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kontakty:                           telefon: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2">
      <w:pPr>
        <w:spacing w:after="0" w:line="240" w:lineRule="auto"/>
        <w:ind w:right="141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141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(dále jen pronajímatel)</w:t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after="0" w:line="240" w:lineRule="auto"/>
        <w:ind w:left="2124" w:right="141" w:hanging="2124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7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10" w:hanging="141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Nájemce</w:t>
      </w:r>
      <w:bookmarkStart w:colFirst="0" w:colLast="0" w:name="bookmark=id.ydbilwuydtlq" w:id="0"/>
      <w:bookmarkEnd w:id="0"/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:</w:t>
        <w:tab/>
        <w:t xml:space="preserve">              SK KONTAKT BRNO z.s.</w:t>
      </w:r>
    </w:p>
    <w:p w:rsidR="00000000" w:rsidDel="00000000" w:rsidP="00000000" w:rsidRDefault="00000000" w:rsidRPr="00000000" w14:paraId="0000001A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Sídlo:</w:t>
        <w:tab/>
        <w:tab/>
        <w:t xml:space="preserve"> </w:t>
        <w:tab/>
        <w:t xml:space="preserve">Srbská 2741/53, 612 00 Brno</w:t>
      </w:r>
    </w:p>
    <w:p w:rsidR="00000000" w:rsidDel="00000000" w:rsidP="00000000" w:rsidRDefault="00000000" w:rsidRPr="00000000" w14:paraId="0000001B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IČ:</w:t>
        <w:tab/>
        <w:tab/>
        <w:tab/>
        <w:t xml:space="preserve">70883645</w:t>
      </w:r>
    </w:p>
    <w:p w:rsidR="00000000" w:rsidDel="00000000" w:rsidP="00000000" w:rsidRDefault="00000000" w:rsidRPr="00000000" w14:paraId="0000001C">
      <w:pPr>
        <w:spacing w:after="0" w:line="240" w:lineRule="auto"/>
        <w:ind w:left="1410" w:hanging="141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DIČ:                                    není plátce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141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bookmarkStart w:colFirst="0" w:colLast="0" w:name="_heading=h.nw42x2a43806" w:id="1"/>
      <w:bookmarkEnd w:id="1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zastoupený                        předsedou spolku -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</w:t>
      </w:r>
    </w:p>
    <w:p w:rsidR="00000000" w:rsidDel="00000000" w:rsidP="00000000" w:rsidRDefault="00000000" w:rsidRPr="00000000" w14:paraId="0000001E">
      <w:pPr>
        <w:spacing w:after="0" w:line="240" w:lineRule="auto"/>
        <w:ind w:right="141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</w:p>
    <w:p w:rsidR="00000000" w:rsidDel="00000000" w:rsidP="00000000" w:rsidRDefault="00000000" w:rsidRPr="00000000" w14:paraId="0000001F">
      <w:pPr>
        <w:spacing w:after="0" w:line="240" w:lineRule="auto"/>
        <w:ind w:right="141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kontakty:                           telefon: 724 372 773, e-mail: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@sk-kb.cz</w:t>
      </w:r>
    </w:p>
    <w:p w:rsidR="00000000" w:rsidDel="00000000" w:rsidP="00000000" w:rsidRDefault="00000000" w:rsidRPr="00000000" w14:paraId="00000020">
      <w:pPr>
        <w:spacing w:after="0" w:line="240" w:lineRule="auto"/>
        <w:ind w:right="141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(dále jen nájemce)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Georgia" w:cs="Georgia" w:eastAsia="Georgia" w:hAnsi="Georgi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227" w:firstLine="0"/>
        <w:jc w:val="both"/>
        <w:rPr>
          <w:rFonts w:ascii="Georgia" w:cs="Georgia" w:eastAsia="Georgia" w:hAnsi="Georgia"/>
          <w:sz w:val="20"/>
          <w:szCs w:val="20"/>
        </w:rPr>
      </w:pPr>
      <w:bookmarkStart w:colFirst="0" w:colLast="0" w:name="_heading=h.fcu3asxrgra5" w:id="2"/>
      <w:bookmarkEnd w:id="2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Dne 29.8.2025 uzavřely smluvní strany nájemní smlouvu s dohodou o spolupráci, kterou se rozhodly od 1.10. 2025 změnit následujícím způsobem:</w:t>
      </w:r>
    </w:p>
    <w:p w:rsidR="00000000" w:rsidDel="00000000" w:rsidP="00000000" w:rsidRDefault="00000000" w:rsidRPr="00000000" w14:paraId="00000027">
      <w:pPr>
        <w:spacing w:after="0" w:line="240" w:lineRule="auto"/>
        <w:ind w:left="-227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227" w:firstLine="0"/>
        <w:jc w:val="both"/>
        <w:rPr>
          <w:rFonts w:ascii="Georgia" w:cs="Georgia" w:eastAsia="Georgia" w:hAnsi="Georgi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u w:val="single"/>
          <w:rtl w:val="0"/>
        </w:rPr>
        <w:t xml:space="preserve">Článek VI. - Doba nájmu;  odstavec 1 a odst. 2 se mění  následujícím způsobem:</w:t>
      </w:r>
    </w:p>
    <w:p w:rsidR="00000000" w:rsidDel="00000000" w:rsidP="00000000" w:rsidRDefault="00000000" w:rsidRPr="00000000" w14:paraId="00000029">
      <w:pPr>
        <w:spacing w:after="0" w:line="240" w:lineRule="auto"/>
        <w:ind w:left="-227" w:firstLine="0"/>
        <w:jc w:val="both"/>
        <w:rPr>
          <w:rFonts w:ascii="Georgia" w:cs="Georgia" w:eastAsia="Georgia" w:hAnsi="Georgia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" w:right="0" w:hanging="360"/>
        <w:jc w:val="both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s účinností od 1. 9. 2025 </w:t>
      </w: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 19.6.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37" w:right="0" w:firstLine="0"/>
        <w:jc w:val="both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agduxnlukbdn" w:id="3"/>
      <w:bookmarkEnd w:id="3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2.  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Georgia" w:cs="Georgia" w:eastAsia="Georgia" w:hAnsi="Georgia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247" w:right="0" w:hanging="360"/>
        <w:jc w:val="left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ikgv6araq66h" w:id="4"/>
      <w:bookmarkEnd w:id="4"/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každé úterý </w:t>
      </w: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čase </w:t>
      </w: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od 17.00 hodin do 19.30 hodin,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76" w:lineRule="auto"/>
        <w:ind w:left="1247" w:right="0" w:hanging="360"/>
        <w:jc w:val="left"/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každou středu v čase od 13.30 hodin do 16.30 hodin.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 II.</w:t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35">
      <w:pPr>
        <w:spacing w:after="0" w:lineRule="auto"/>
        <w:ind w:left="-340" w:firstLine="0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ind w:left="-340" w:firstLine="0"/>
        <w:jc w:val="both"/>
        <w:rPr>
          <w:rFonts w:ascii="Georgia" w:cs="Georgia" w:eastAsia="Georgia" w:hAnsi="Georgia"/>
          <w:color w:val="000000"/>
          <w:sz w:val="20"/>
          <w:szCs w:val="20"/>
          <w:highlight w:val="white"/>
        </w:rPr>
      </w:pPr>
      <w:bookmarkStart w:colFirst="0" w:colLast="0" w:name="_heading=h.3znysh7" w:id="5"/>
      <w:bookmarkEnd w:id="5"/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highlight w:val="white"/>
          <w:rtl w:val="0"/>
        </w:rPr>
        <w:t xml:space="preserve">Dodatek č.1 nájemní smlouvy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 dohodou o spolupráci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highlight w:val="white"/>
          <w:rtl w:val="0"/>
        </w:rPr>
        <w:t xml:space="preserve"> je sepsán ve dvou vyhotoveních s platností originálu, přičemž každá ze smluvních stran obdrží jedno vyhotovení. </w:t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ind w:left="-340" w:firstLine="0"/>
        <w:jc w:val="both"/>
        <w:rPr>
          <w:rFonts w:ascii="Georgia" w:cs="Georgia" w:eastAsia="Georgia" w:hAnsi="Georgi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ind w:left="-340" w:firstLine="0"/>
        <w:jc w:val="both"/>
        <w:rPr>
          <w:rFonts w:ascii="Georgia" w:cs="Georgia" w:eastAsia="Georgia" w:hAnsi="Georgi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highlight w:val="white"/>
          <w:rtl w:val="0"/>
        </w:rPr>
        <w:t xml:space="preserve">Ostatní ujednání nájemní smlouvy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 dohodou o spolupráci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highlight w:val="white"/>
          <w:rtl w:val="0"/>
        </w:rPr>
        <w:t xml:space="preserve">ze dne 29.8.2025, </w:t>
      </w:r>
      <w:r w:rsidDel="00000000" w:rsidR="00000000" w:rsidRPr="00000000">
        <w:rPr>
          <w:rFonts w:ascii="Georgia" w:cs="Georgia" w:eastAsia="Georgia" w:hAnsi="Georgia"/>
          <w:sz w:val="20"/>
          <w:szCs w:val="20"/>
          <w:highlight w:val="white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highlight w:val="white"/>
          <w:rtl w:val="0"/>
        </w:rPr>
        <w:t xml:space="preserve">odatkem č.1 nedotčené, zůstávají v platnosti.</w:t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ind w:left="-340" w:firstLine="0"/>
        <w:jc w:val="both"/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</w:tabs>
        <w:spacing w:after="0" w:line="240" w:lineRule="auto"/>
        <w:ind w:left="-340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Dodatek č.1 nájemní smlouvy s dohodou o spolupráci, je účinný zveřejněním v registru smluv podle podmínek zákona č.340/2015 Sb. O registru smluv. Povinnost uveřejnit dodatek č.1 nájemní smlouvy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 dohodou o spolupráci v registru smluv na sebe přebírá Centrum Kociánka, která odpovídá za jeho řádné uveřejnění. </w:t>
      </w:r>
    </w:p>
    <w:p w:rsidR="00000000" w:rsidDel="00000000" w:rsidP="00000000" w:rsidRDefault="00000000" w:rsidRPr="00000000" w14:paraId="0000003B">
      <w:pPr>
        <w:spacing w:after="0" w:lineRule="auto"/>
        <w:ind w:left="-340" w:firstLine="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-340" w:firstLine="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Smluvní strany prohlašují, že dodatek č.1 nájemní smlouvy s dohodou o spolupráci uzavřely na základě své pravé a svobodné vůle, že při uzavírání nejednaly v tísni či za nevýhodných podmínek, dodatek č.1 nájemní smlouvy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 dohodou o spolupráci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si řádně přečetly a s jeho obsahem plně souhlasí, což stvrzují svými vlastnoručními podpisy.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 Brně dne  17.9. 2025                                               </w:t>
      </w:r>
    </w:p>
    <w:p w:rsidR="00000000" w:rsidDel="00000000" w:rsidP="00000000" w:rsidRDefault="00000000" w:rsidRPr="00000000" w14:paraId="00000040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 pronajímatele:</w:t>
        <w:tab/>
        <w:tab/>
        <w:tab/>
        <w:t xml:space="preserve">                                          Za nájemce:</w:t>
      </w:r>
    </w:p>
    <w:p w:rsidR="00000000" w:rsidDel="00000000" w:rsidP="00000000" w:rsidRDefault="00000000" w:rsidRPr="00000000" w14:paraId="00000044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…………………………………</w:t>
        <w:tab/>
        <w:tab/>
        <w:t xml:space="preserve">                                           ……………………….………</w:t>
      </w:r>
    </w:p>
    <w:p w:rsidR="00000000" w:rsidDel="00000000" w:rsidP="00000000" w:rsidRDefault="00000000" w:rsidRPr="00000000" w14:paraId="00000048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ředitel</w:t>
        <w:tab/>
        <w:tab/>
        <w:tab/>
        <w:tab/>
        <w:t xml:space="preserve">         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předseda spolku</w:t>
      </w:r>
    </w:p>
    <w:p w:rsidR="00000000" w:rsidDel="00000000" w:rsidP="00000000" w:rsidRDefault="00000000" w:rsidRPr="00000000" w14:paraId="00000049">
      <w:pPr>
        <w:spacing w:after="0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ab/>
        <w:tab/>
        <w:tab/>
        <w:t xml:space="preserve">                     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4B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23" w:hanging="360"/>
      </w:pPr>
      <w:rPr>
        <w:rFonts w:ascii="Georgia" w:cs="Georgia" w:eastAsia="Georgia" w:hAnsi="Georgia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8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73" w:hanging="360"/>
      </w:pPr>
      <w:rPr/>
    </w:lvl>
    <w:lvl w:ilvl="1">
      <w:start w:val="1"/>
      <w:numFmt w:val="lowerLetter"/>
      <w:lvlText w:val="%2."/>
      <w:lvlJc w:val="left"/>
      <w:pPr>
        <w:ind w:left="1093" w:hanging="360"/>
      </w:pPr>
      <w:rPr/>
    </w:lvl>
    <w:lvl w:ilvl="2">
      <w:start w:val="1"/>
      <w:numFmt w:val="lowerRoman"/>
      <w:lvlText w:val="%3."/>
      <w:lvlJc w:val="right"/>
      <w:pPr>
        <w:ind w:left="1813" w:hanging="180"/>
      </w:pPr>
      <w:rPr/>
    </w:lvl>
    <w:lvl w:ilvl="3">
      <w:start w:val="1"/>
      <w:numFmt w:val="decimal"/>
      <w:lvlText w:val="%4."/>
      <w:lvlJc w:val="left"/>
      <w:pPr>
        <w:ind w:left="2533" w:hanging="360"/>
      </w:pPr>
      <w:rPr/>
    </w:lvl>
    <w:lvl w:ilvl="4">
      <w:start w:val="1"/>
      <w:numFmt w:val="lowerLetter"/>
      <w:lvlText w:val="%5."/>
      <w:lvlJc w:val="left"/>
      <w:pPr>
        <w:ind w:left="3253" w:hanging="360"/>
      </w:pPr>
      <w:rPr/>
    </w:lvl>
    <w:lvl w:ilvl="5">
      <w:start w:val="1"/>
      <w:numFmt w:val="lowerRoman"/>
      <w:lvlText w:val="%6."/>
      <w:lvlJc w:val="right"/>
      <w:pPr>
        <w:ind w:left="3973" w:hanging="180"/>
      </w:pPr>
      <w:rPr/>
    </w:lvl>
    <w:lvl w:ilvl="6">
      <w:start w:val="1"/>
      <w:numFmt w:val="decimal"/>
      <w:lvlText w:val="%7."/>
      <w:lvlJc w:val="left"/>
      <w:pPr>
        <w:ind w:left="4693" w:hanging="360"/>
      </w:pPr>
      <w:rPr/>
    </w:lvl>
    <w:lvl w:ilvl="7">
      <w:start w:val="1"/>
      <w:numFmt w:val="lowerLetter"/>
      <w:lvlText w:val="%8."/>
      <w:lvlJc w:val="left"/>
      <w:pPr>
        <w:ind w:left="5413" w:hanging="360"/>
      </w:pPr>
      <w:rPr/>
    </w:lvl>
    <w:lvl w:ilvl="8">
      <w:start w:val="1"/>
      <w:numFmt w:val="lowerRoman"/>
      <w:lvlText w:val="%9."/>
      <w:lvlJc w:val="right"/>
      <w:pPr>
        <w:ind w:left="613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1" w:customStyle="1">
    <w:name w:val="Normální1"/>
    <w:rsid w:val="005547AD"/>
  </w:style>
  <w:style w:type="table" w:styleId="TableNormal1" w:customStyle="1">
    <w:name w:val="Table Normal"/>
    <w:rsid w:val="005547A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01B1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01B18"/>
    <w:rPr>
      <w:rFonts w:ascii="Segoe UI" w:cs="Segoe UI" w:hAnsi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D01B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D01B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D01B1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D01B1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</w:rPr>
  </w:style>
  <w:style w:type="character" w:styleId="ZpatChar" w:customStyle="1">
    <w:name w:val="Zápatí Char"/>
    <w:basedOn w:val="Standardnpsmoodstavce"/>
    <w:link w:val="Zpat"/>
    <w:uiPriority w:val="99"/>
    <w:rsid w:val="00D01B1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 w:val="1"/>
    <w:rsid w:val="001536E3"/>
    <w:pPr>
      <w:ind w:left="720"/>
      <w:contextualSpacing w:val="1"/>
    </w:pPr>
  </w:style>
  <w:style w:type="character" w:styleId="PsacstrojHTML">
    <w:name w:val="HTML Typewriter"/>
    <w:basedOn w:val="Standardnpsmoodstavce"/>
    <w:uiPriority w:val="99"/>
    <w:semiHidden w:val="1"/>
    <w:unhideWhenUsed w:val="1"/>
    <w:rsid w:val="00CD04D6"/>
    <w:rPr>
      <w:rFonts w:ascii="Courier New" w:cs="Courier New" w:eastAsia="Times New Roman" w:hAnsi="Courier New"/>
      <w:sz w:val="20"/>
      <w:szCs w:val="20"/>
    </w:rPr>
  </w:style>
  <w:style w:type="paragraph" w:styleId="Default" w:customStyle="1">
    <w:name w:val="Default"/>
    <w:rsid w:val="00255F3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13B9A"/>
    <w:pPr>
      <w:overflowPunct w:val="1"/>
      <w:autoSpaceDE w:val="1"/>
      <w:autoSpaceDN w:val="1"/>
      <w:adjustRightInd w:val="1"/>
      <w:spacing w:after="160"/>
      <w:textAlignment w:val="auto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13B9A"/>
    <w:rPr>
      <w:rFonts w:ascii="Times New Roman" w:cs="Times New Roman" w:eastAsia="Times New Roman" w:hAnsi="Times New Roman"/>
      <w:b w:val="1"/>
      <w:bCs w:val="1"/>
      <w:sz w:val="20"/>
      <w:szCs w:val="20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uD14BYxpUgp/AiG1pOePN6UpA==">CgMxLjAyD2lkLnlkYmlsd3V5ZHRscTIOaC5udzQyeDJhNDM4MDYyDmguZmN1M2FzeHJncmE1Mg5oLmFnZHV4bmx1a2JkbjIOaC5pa2d2NmFyYXE2NmgyCWguM3pueXNoNzgAciExdDYxcXFZTUxvbkFIeF96aWNRSEFyZXBST2ZxVFpBVjc=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2025-09-16T14:18:00Z</dcterms:created>
  <dc:creator>Gita</dc:creator>
</cp:coreProperties>
</file>