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69C3" w14:textId="77777777" w:rsidR="00BA21DD" w:rsidRPr="00BA21DD" w:rsidRDefault="00BA21DD" w:rsidP="00BA21DD">
      <w:pPr>
        <w:spacing w:after="270" w:line="351" w:lineRule="atLeast"/>
        <w:outlineLvl w:val="1"/>
        <w:rPr>
          <w:rFonts w:ascii="Helvetica Neue" w:eastAsia="Times New Roman" w:hAnsi="Helvetica Neue" w:cs="Times New Roman"/>
          <w:b/>
          <w:bCs/>
          <w:color w:val="BE1622"/>
          <w:kern w:val="0"/>
          <w:sz w:val="27"/>
          <w:szCs w:val="27"/>
          <w:lang w:eastAsia="cs-CZ"/>
          <w14:ligatures w14:val="none"/>
        </w:rPr>
      </w:pPr>
      <w:r w:rsidRPr="00BA21DD">
        <w:rPr>
          <w:rFonts w:ascii="Helvetica Neue" w:eastAsia="Times New Roman" w:hAnsi="Helvetica Neue" w:cs="Times New Roman"/>
          <w:b/>
          <w:bCs/>
          <w:color w:val="BE1622"/>
          <w:kern w:val="0"/>
          <w:sz w:val="27"/>
          <w:szCs w:val="27"/>
          <w:lang w:eastAsia="cs-CZ"/>
          <w14:ligatures w14:val="none"/>
        </w:rPr>
        <w:t>Objednávka č. 1885 (22. září, 2025)</w:t>
      </w:r>
    </w:p>
    <w:tbl>
      <w:tblPr>
        <w:tblW w:w="5000" w:type="pct"/>
        <w:tblCellSpacing w:w="0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52"/>
        <w:gridCol w:w="1535"/>
        <w:gridCol w:w="4969"/>
      </w:tblGrid>
      <w:tr w:rsidR="00BA21DD" w:rsidRPr="00BA21DD" w14:paraId="1C75A8C4" w14:textId="77777777">
        <w:trPr>
          <w:tblHeader/>
          <w:tblCellSpacing w:w="0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0410CC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  <w:t>Produkt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050300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510D3E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  <w:t>Cena</w:t>
            </w:r>
          </w:p>
        </w:tc>
      </w:tr>
      <w:tr w:rsidR="00BA21DD" w:rsidRPr="00BA21DD" w14:paraId="2DAFDD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D8253E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  <w:t>Gril KEDAR Kolos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19A4A6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  <w:t>3 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CE4813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  <w:t>119 700 Kč</w:t>
            </w:r>
          </w:p>
        </w:tc>
      </w:tr>
      <w:tr w:rsidR="00BA21DD" w:rsidRPr="00BA21DD" w14:paraId="4D6ED90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24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D4B7C8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  <w:t>Mezisoučet: </w:t>
            </w:r>
          </w:p>
        </w:tc>
        <w:tc>
          <w:tcPr>
            <w:tcW w:w="0" w:type="auto"/>
            <w:tcBorders>
              <w:top w:val="single" w:sz="24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9B49E6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  <w:t>119 700 Kč</w:t>
            </w:r>
          </w:p>
        </w:tc>
      </w:tr>
      <w:tr w:rsidR="00BA21DD" w:rsidRPr="00BA21DD" w14:paraId="55844AA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884DD7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  <w:t>Doprava: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1EED58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  <w:t>1 200 Kč </w:t>
            </w: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sz w:val="20"/>
                <w:szCs w:val="20"/>
                <w:lang w:eastAsia="cs-CZ"/>
                <w14:ligatures w14:val="none"/>
              </w:rPr>
              <w:t xml:space="preserve">prostřednictvím </w:t>
            </w:r>
            <w:proofErr w:type="spellStart"/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sz w:val="20"/>
                <w:szCs w:val="20"/>
                <w:lang w:eastAsia="cs-CZ"/>
                <w14:ligatures w14:val="none"/>
              </w:rPr>
              <w:t>Toptrans</w:t>
            </w:r>
            <w:proofErr w:type="spellEnd"/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sz w:val="20"/>
                <w:szCs w:val="20"/>
                <w:lang w:eastAsia="cs-CZ"/>
                <w14:ligatures w14:val="none"/>
              </w:rPr>
              <w:t xml:space="preserve"> na adresu</w:t>
            </w:r>
          </w:p>
        </w:tc>
      </w:tr>
      <w:tr w:rsidR="00BA21DD" w:rsidRPr="00BA21DD" w14:paraId="6A6DB76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316C25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  <w:t>Platební metoda: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0EA21B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  <w:t>Bankovním převodem</w:t>
            </w:r>
          </w:p>
        </w:tc>
      </w:tr>
      <w:tr w:rsidR="00BA21DD" w:rsidRPr="00BA21DD" w14:paraId="7B133389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21E335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4D4F56"/>
                <w:kern w:val="0"/>
                <w:lang w:eastAsia="cs-CZ"/>
                <w14:ligatures w14:val="none"/>
              </w:rPr>
              <w:t>Cena celkem: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16143D" w14:textId="77777777" w:rsidR="00BA21DD" w:rsidRPr="00BA21DD" w:rsidRDefault="00BA21DD" w:rsidP="00BA21DD">
            <w:pPr>
              <w:spacing w:after="0" w:line="240" w:lineRule="auto"/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lang w:eastAsia="cs-CZ"/>
                <w14:ligatures w14:val="none"/>
              </w:rPr>
              <w:t>120 900 Kč </w:t>
            </w:r>
            <w:r w:rsidRPr="00BA21DD">
              <w:rPr>
                <w:rFonts w:ascii="Helvetica Neue" w:eastAsia="Times New Roman" w:hAnsi="Helvetica Neue" w:cs="Times New Roman"/>
                <w:color w:val="4D4F56"/>
                <w:kern w:val="0"/>
                <w:sz w:val="20"/>
                <w:szCs w:val="20"/>
                <w:lang w:eastAsia="cs-CZ"/>
                <w14:ligatures w14:val="none"/>
              </w:rPr>
              <w:t>(včetně 20 982 Kč DPH)</w:t>
            </w:r>
          </w:p>
        </w:tc>
      </w:tr>
    </w:tbl>
    <w:p w14:paraId="2AAD04A2" w14:textId="77777777" w:rsidR="00BA21DD" w:rsidRPr="00BA21DD" w:rsidRDefault="00BA21DD" w:rsidP="00BA21D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A21DD" w:rsidRPr="00BA21DD" w14:paraId="5C5073CE" w14:textId="7777777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978A0D" w14:textId="77777777" w:rsidR="00BA21DD" w:rsidRPr="00BA21DD" w:rsidRDefault="00BA21DD" w:rsidP="00BA21DD">
            <w:pPr>
              <w:spacing w:after="270" w:line="351" w:lineRule="atLeast"/>
              <w:outlineLvl w:val="1"/>
              <w:rPr>
                <w:rFonts w:ascii="Helvetica Neue" w:eastAsia="Times New Roman" w:hAnsi="Helvetica Neue" w:cs="Times New Roman"/>
                <w:b/>
                <w:bCs/>
                <w:color w:val="BE1622"/>
                <w:kern w:val="0"/>
                <w:sz w:val="27"/>
                <w:szCs w:val="27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BE1622"/>
                <w:kern w:val="0"/>
                <w:sz w:val="27"/>
                <w:szCs w:val="27"/>
                <w:lang w:eastAsia="cs-CZ"/>
                <w14:ligatures w14:val="none"/>
              </w:rPr>
              <w:t>Fakturační adresa</w:t>
            </w:r>
          </w:p>
          <w:p w14:paraId="3297EE57" w14:textId="28A963FA" w:rsidR="00BA21DD" w:rsidRPr="00BA21DD" w:rsidRDefault="00BA21DD" w:rsidP="00BA21DD">
            <w:pPr>
              <w:pBdr>
                <w:top w:val="single" w:sz="6" w:space="9" w:color="DEDEDE"/>
                <w:left w:val="single" w:sz="6" w:space="9" w:color="DEDEDE"/>
                <w:bottom w:val="single" w:sz="6" w:space="9" w:color="DEDEDE"/>
                <w:right w:val="single" w:sz="6" w:space="9" w:color="DEDEDE"/>
              </w:pBdr>
              <w:wordWrap w:val="0"/>
              <w:spacing w:after="0" w:line="240" w:lineRule="auto"/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t>Kultura města Kladna s.r.o.</w:t>
            </w: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t>Zadušní</w:t>
            </w:r>
            <w:proofErr w:type="spellEnd"/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t xml:space="preserve"> 1841</w:t>
            </w: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br/>
              <w:t>272 01 Kladno</w:t>
            </w: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br/>
              <w:t>Česká republika</w:t>
            </w: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br/>
              <w:t>IČ: 22528598 </w:t>
            </w: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</w:p>
        </w:tc>
        <w:tc>
          <w:tcPr>
            <w:tcW w:w="2500" w:type="pct"/>
            <w:hideMark/>
          </w:tcPr>
          <w:p w14:paraId="099F3C60" w14:textId="77777777" w:rsidR="00BA21DD" w:rsidRPr="00BA21DD" w:rsidRDefault="00BA21DD" w:rsidP="00BA21DD">
            <w:pPr>
              <w:spacing w:after="270" w:line="351" w:lineRule="atLeast"/>
              <w:outlineLvl w:val="1"/>
              <w:rPr>
                <w:rFonts w:ascii="Helvetica Neue" w:eastAsia="Times New Roman" w:hAnsi="Helvetica Neue" w:cs="Times New Roman"/>
                <w:b/>
                <w:bCs/>
                <w:color w:val="BE1622"/>
                <w:kern w:val="0"/>
                <w:sz w:val="27"/>
                <w:szCs w:val="27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b/>
                <w:bCs/>
                <w:color w:val="BE1622"/>
                <w:kern w:val="0"/>
                <w:sz w:val="27"/>
                <w:szCs w:val="27"/>
                <w:lang w:eastAsia="cs-CZ"/>
                <w14:ligatures w14:val="none"/>
              </w:rPr>
              <w:t>Doručovací adresa</w:t>
            </w:r>
          </w:p>
          <w:p w14:paraId="5AAED80F" w14:textId="77777777" w:rsidR="00BA21DD" w:rsidRDefault="00BA21DD" w:rsidP="00BA21DD">
            <w:pPr>
              <w:pBdr>
                <w:top w:val="single" w:sz="6" w:space="9" w:color="DEDEDE"/>
                <w:left w:val="single" w:sz="6" w:space="9" w:color="DEDEDE"/>
                <w:bottom w:val="single" w:sz="6" w:space="9" w:color="DEDEDE"/>
                <w:right w:val="single" w:sz="6" w:space="9" w:color="DEDEDE"/>
              </w:pBdr>
              <w:wordWrap w:val="0"/>
              <w:spacing w:after="0" w:line="240" w:lineRule="auto"/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t>Vinařice č.p.588</w:t>
            </w: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br/>
              <w:t>273 07 Vinařice</w:t>
            </w:r>
            <w:r w:rsidRPr="00BA21DD"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  <w:br/>
              <w:t>Česká republika</w:t>
            </w:r>
          </w:p>
          <w:p w14:paraId="1DB6394F" w14:textId="77777777" w:rsidR="00BA21DD" w:rsidRDefault="00BA21DD" w:rsidP="00BA21DD">
            <w:pPr>
              <w:pBdr>
                <w:top w:val="single" w:sz="6" w:space="9" w:color="DEDEDE"/>
                <w:left w:val="single" w:sz="6" w:space="9" w:color="DEDEDE"/>
                <w:bottom w:val="single" w:sz="6" w:space="9" w:color="DEDEDE"/>
                <w:right w:val="single" w:sz="6" w:space="9" w:color="DEDEDE"/>
              </w:pBdr>
              <w:wordWrap w:val="0"/>
              <w:spacing w:after="0" w:line="240" w:lineRule="auto"/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</w:pPr>
          </w:p>
          <w:p w14:paraId="3CDBEE44" w14:textId="35427D69" w:rsidR="00BA21DD" w:rsidRPr="00BA21DD" w:rsidRDefault="00BA21DD" w:rsidP="00BA21DD">
            <w:pPr>
              <w:pBdr>
                <w:top w:val="single" w:sz="6" w:space="9" w:color="DEDEDE"/>
                <w:left w:val="single" w:sz="6" w:space="9" w:color="DEDEDE"/>
                <w:bottom w:val="single" w:sz="6" w:space="9" w:color="DEDEDE"/>
                <w:right w:val="single" w:sz="6" w:space="9" w:color="DEDEDE"/>
              </w:pBdr>
              <w:wordWrap w:val="0"/>
              <w:spacing w:after="0" w:line="240" w:lineRule="auto"/>
              <w:rPr>
                <w:rFonts w:ascii="Helvetica Neue" w:eastAsia="Times New Roman" w:hAnsi="Helvetica Neue" w:cs="Times New Roman"/>
                <w:i/>
                <w:iCs/>
                <w:color w:val="4D4F56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</w:tbl>
    <w:p w14:paraId="42E1EF54" w14:textId="77777777" w:rsidR="00095698" w:rsidRDefault="00095698"/>
    <w:sectPr w:rsidR="0009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DD"/>
    <w:rsid w:val="000950D1"/>
    <w:rsid w:val="00095698"/>
    <w:rsid w:val="00740B7F"/>
    <w:rsid w:val="00877AF1"/>
    <w:rsid w:val="00B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44B45"/>
  <w15:chartTrackingRefBased/>
  <w15:docId w15:val="{9A2DE175-D9DF-5E4C-83B0-D286FFD5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A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1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1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1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1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1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1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21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1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21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1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1D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npsmoodstavce"/>
    <w:rsid w:val="00BA21DD"/>
  </w:style>
  <w:style w:type="character" w:customStyle="1" w:styleId="woocommerce-price-amount">
    <w:name w:val="woocommerce-price-amount"/>
    <w:basedOn w:val="Standardnpsmoodstavce"/>
    <w:rsid w:val="00BA21DD"/>
  </w:style>
  <w:style w:type="character" w:customStyle="1" w:styleId="woocommerce-price-currencysymbol">
    <w:name w:val="woocommerce-price-currencysymbol"/>
    <w:basedOn w:val="Standardnpsmoodstavce"/>
    <w:rsid w:val="00BA21DD"/>
  </w:style>
  <w:style w:type="paragraph" w:styleId="AdresaHTML">
    <w:name w:val="HTML Address"/>
    <w:basedOn w:val="Normln"/>
    <w:link w:val="AdresaHTMLChar"/>
    <w:uiPriority w:val="99"/>
    <w:semiHidden/>
    <w:unhideWhenUsed/>
    <w:rsid w:val="00BA21DD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lang w:eastAsia="cs-CZ"/>
      <w14:ligatures w14:val="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A21DD"/>
    <w:rPr>
      <w:rFonts w:ascii="Times New Roman" w:eastAsia="Times New Roman" w:hAnsi="Times New Roman" w:cs="Times New Roman"/>
      <w:i/>
      <w:iCs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A2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Kaštil Michal</dc:creator>
  <cp:keywords/>
  <dc:description/>
  <cp:lastModifiedBy>Kaštil Michal</cp:lastModifiedBy>
  <cp:revision>1</cp:revision>
  <dcterms:created xsi:type="dcterms:W3CDTF">2025-10-02T15:42:00Z</dcterms:created>
  <dcterms:modified xsi:type="dcterms:W3CDTF">2025-10-02T15:44:00Z</dcterms:modified>
</cp:coreProperties>
</file>