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09954" w14:textId="6CD67CF8" w:rsidR="007D2DBD" w:rsidRPr="005B41B3" w:rsidRDefault="007D2DBD" w:rsidP="00254E08">
      <w:pPr>
        <w:pStyle w:val="RLnzevsmlouvy0"/>
        <w:spacing w:after="480"/>
        <w:ind w:left="709"/>
        <w:rPr>
          <w:rFonts w:ascii="Tahoma" w:hAnsi="Tahoma" w:cs="Tahoma"/>
          <w:sz w:val="24"/>
          <w:szCs w:val="24"/>
        </w:rPr>
      </w:pPr>
      <w:bookmarkStart w:id="0" w:name="Annex08"/>
      <w:r w:rsidRPr="005B41B3">
        <w:rPr>
          <w:rFonts w:ascii="Tahoma" w:hAnsi="Tahoma" w:cs="Tahoma"/>
          <w:caps w:val="0"/>
          <w:sz w:val="24"/>
          <w:szCs w:val="24"/>
        </w:rPr>
        <w:t xml:space="preserve">DÍLČÍ SMLOUVA Č. </w:t>
      </w:r>
      <w:r w:rsidR="006D772D" w:rsidRPr="005B41B3">
        <w:rPr>
          <w:rFonts w:ascii="Tahoma" w:hAnsi="Tahoma" w:cs="Tahoma"/>
          <w:caps w:val="0"/>
          <w:sz w:val="24"/>
          <w:szCs w:val="24"/>
        </w:rPr>
        <w:t>1</w:t>
      </w:r>
      <w:r w:rsidR="0083639A">
        <w:rPr>
          <w:rFonts w:ascii="Tahoma" w:hAnsi="Tahoma" w:cs="Tahoma"/>
          <w:caps w:val="0"/>
          <w:sz w:val="24"/>
          <w:szCs w:val="24"/>
        </w:rPr>
        <w:t>3</w:t>
      </w:r>
      <w:r w:rsidRPr="005B41B3">
        <w:rPr>
          <w:rFonts w:ascii="Tahoma" w:hAnsi="Tahoma" w:cs="Tahoma"/>
          <w:caps w:val="0"/>
          <w:sz w:val="24"/>
          <w:szCs w:val="24"/>
        </w:rPr>
        <w:br/>
      </w:r>
      <w:r w:rsidRPr="005B41B3">
        <w:rPr>
          <w:rFonts w:ascii="Tahoma" w:hAnsi="Tahoma" w:cs="Tahoma"/>
          <w:caps w:val="0"/>
          <w:sz w:val="24"/>
          <w:szCs w:val="24"/>
        </w:rPr>
        <w:br/>
        <w:t>k Rámcové dohodě o vývoji a údržbě</w:t>
      </w:r>
      <w:r w:rsidRPr="005B41B3">
        <w:rPr>
          <w:rFonts w:ascii="Tahoma" w:hAnsi="Tahoma" w:cs="Tahoma"/>
          <w:caps w:val="0"/>
          <w:sz w:val="24"/>
          <w:szCs w:val="24"/>
        </w:rPr>
        <w:br/>
        <w:t>aplikačního programového vybavení pro oblast</w:t>
      </w:r>
      <w:r w:rsidRPr="005B41B3">
        <w:rPr>
          <w:rFonts w:ascii="Tahoma" w:hAnsi="Tahoma" w:cs="Tahoma"/>
          <w:caps w:val="0"/>
          <w:sz w:val="24"/>
          <w:szCs w:val="24"/>
        </w:rPr>
        <w:br/>
        <w:t>Správy údajové základny - IV</w:t>
      </w:r>
      <w:r w:rsidRPr="005B41B3">
        <w:rPr>
          <w:rFonts w:ascii="Tahoma" w:hAnsi="Tahoma" w:cs="Tahoma"/>
          <w:caps w:val="0"/>
          <w:sz w:val="24"/>
          <w:szCs w:val="24"/>
        </w:rPr>
        <w:br/>
      </w:r>
      <w:r w:rsidRPr="005B41B3">
        <w:rPr>
          <w:rFonts w:ascii="Tahoma" w:hAnsi="Tahoma" w:cs="Tahoma"/>
          <w:caps w:val="0"/>
          <w:sz w:val="24"/>
          <w:szCs w:val="24"/>
        </w:rPr>
        <w:br/>
      </w:r>
      <w:bookmarkStart w:id="1" w:name="_Hlk189581925"/>
      <w:r w:rsidR="00C97A05" w:rsidRPr="00C97A05">
        <w:rPr>
          <w:rFonts w:ascii="Tahoma" w:hAnsi="Tahoma" w:cs="Tahoma"/>
          <w:caps w:val="0"/>
          <w:sz w:val="24"/>
          <w:szCs w:val="24"/>
        </w:rPr>
        <w:t>„MPSV – JMHZ“ – APV UDZ</w:t>
      </w:r>
      <w:r w:rsidR="00C97A05">
        <w:rPr>
          <w:rFonts w:ascii="Tahoma" w:hAnsi="Tahoma" w:cs="Tahoma"/>
          <w:caps w:val="0"/>
          <w:sz w:val="24"/>
          <w:szCs w:val="24"/>
        </w:rPr>
        <w:br/>
      </w:r>
      <w:r w:rsidR="00C97A05" w:rsidRPr="00C97A05">
        <w:rPr>
          <w:rFonts w:ascii="Tahoma" w:hAnsi="Tahoma" w:cs="Tahoma"/>
          <w:caps w:val="0"/>
          <w:sz w:val="24"/>
          <w:szCs w:val="24"/>
        </w:rPr>
        <w:t>- Dopady do aplikací v důsledku změny externí datové věty REGZEC</w:t>
      </w:r>
      <w:r w:rsidR="0083639A">
        <w:rPr>
          <w:rFonts w:ascii="Tahoma" w:hAnsi="Tahoma" w:cs="Tahoma"/>
          <w:caps w:val="0"/>
          <w:sz w:val="24"/>
          <w:szCs w:val="24"/>
        </w:rPr>
        <w:t xml:space="preserve"> – fáze 3</w:t>
      </w:r>
    </w:p>
    <w:bookmarkEnd w:id="1"/>
    <w:p w14:paraId="703719A8" w14:textId="77777777" w:rsidR="007D2DBD" w:rsidRPr="005B41B3" w:rsidRDefault="007D2DBD" w:rsidP="007D2DBD">
      <w:pPr>
        <w:pStyle w:val="RLdajeosmluvnstran"/>
        <w:jc w:val="left"/>
        <w:rPr>
          <w:rFonts w:ascii="Tahoma" w:hAnsi="Tahoma" w:cs="Tahoma"/>
          <w:szCs w:val="20"/>
        </w:rPr>
      </w:pPr>
      <w:r w:rsidRPr="005B41B3">
        <w:rPr>
          <w:rFonts w:ascii="Tahoma" w:hAnsi="Tahoma" w:cs="Tahoma"/>
          <w:szCs w:val="20"/>
        </w:rPr>
        <w:t>Smluvní strany:</w:t>
      </w:r>
    </w:p>
    <w:p w14:paraId="0CE042D6" w14:textId="77777777" w:rsidR="007D2DBD" w:rsidRPr="005B41B3" w:rsidRDefault="007D2DBD" w:rsidP="007D2DBD">
      <w:pPr>
        <w:pStyle w:val="RLdajeosmluvnstran"/>
        <w:spacing w:after="0"/>
        <w:jc w:val="left"/>
        <w:rPr>
          <w:rFonts w:ascii="Tahoma" w:hAnsi="Tahoma" w:cs="Tahoma"/>
          <w:szCs w:val="20"/>
        </w:rPr>
      </w:pPr>
    </w:p>
    <w:p w14:paraId="1270C883" w14:textId="038F8977" w:rsidR="007D2DBD" w:rsidRPr="005B41B3" w:rsidRDefault="007D2DBD" w:rsidP="007D2DBD">
      <w:pPr>
        <w:pStyle w:val="RLdajeosmluvnstran"/>
        <w:jc w:val="left"/>
        <w:rPr>
          <w:rFonts w:ascii="Tahoma" w:hAnsi="Tahoma" w:cs="Tahoma"/>
          <w:b/>
          <w:szCs w:val="20"/>
        </w:rPr>
      </w:pPr>
      <w:r w:rsidRPr="005B41B3">
        <w:rPr>
          <w:rFonts w:ascii="Tahoma" w:hAnsi="Tahoma" w:cs="Tahoma"/>
          <w:b/>
          <w:szCs w:val="20"/>
        </w:rPr>
        <w:t xml:space="preserve">Česká republika – </w:t>
      </w:r>
      <w:r w:rsidR="00251D49" w:rsidRPr="005B41B3">
        <w:rPr>
          <w:rFonts w:ascii="Tahoma" w:hAnsi="Tahoma" w:cs="Tahoma"/>
          <w:b/>
          <w:szCs w:val="20"/>
        </w:rPr>
        <w:t>Ministerstvo práce a sociálních věcí</w:t>
      </w:r>
    </w:p>
    <w:p w14:paraId="0BC908FC" w14:textId="52B823A5" w:rsidR="007D2DBD" w:rsidRPr="005B41B3" w:rsidRDefault="007D2DBD" w:rsidP="007D2DBD">
      <w:pPr>
        <w:pStyle w:val="RLdajeosmluvnstran"/>
        <w:jc w:val="left"/>
        <w:rPr>
          <w:rFonts w:ascii="Tahoma" w:hAnsi="Tahoma" w:cs="Tahoma"/>
          <w:szCs w:val="20"/>
        </w:rPr>
      </w:pPr>
      <w:r w:rsidRPr="005B41B3">
        <w:rPr>
          <w:rFonts w:ascii="Tahoma" w:hAnsi="Tahoma" w:cs="Tahoma"/>
          <w:szCs w:val="20"/>
        </w:rPr>
        <w:t>se sídlem:</w:t>
      </w:r>
      <w:r w:rsidRPr="005B41B3">
        <w:rPr>
          <w:rFonts w:ascii="Tahoma" w:hAnsi="Tahoma" w:cs="Tahoma"/>
          <w:szCs w:val="20"/>
        </w:rPr>
        <w:tab/>
      </w:r>
      <w:r w:rsidR="00251D49" w:rsidRPr="005B41B3">
        <w:rPr>
          <w:rFonts w:ascii="Tahoma" w:hAnsi="Tahoma" w:cs="Tahoma"/>
          <w:szCs w:val="20"/>
        </w:rPr>
        <w:t xml:space="preserve">Na </w:t>
      </w:r>
      <w:r w:rsidR="008F1C5A">
        <w:rPr>
          <w:rFonts w:ascii="Tahoma" w:hAnsi="Tahoma" w:cs="Tahoma"/>
          <w:szCs w:val="20"/>
        </w:rPr>
        <w:t>P</w:t>
      </w:r>
      <w:r w:rsidR="00251D49" w:rsidRPr="005B41B3">
        <w:rPr>
          <w:rFonts w:ascii="Tahoma" w:hAnsi="Tahoma" w:cs="Tahoma"/>
          <w:szCs w:val="20"/>
        </w:rPr>
        <w:t>oříčním právu 1/376, 128 0</w:t>
      </w:r>
      <w:r w:rsidR="008F1C5A">
        <w:rPr>
          <w:rFonts w:ascii="Tahoma" w:hAnsi="Tahoma" w:cs="Tahoma"/>
          <w:szCs w:val="20"/>
        </w:rPr>
        <w:t>0</w:t>
      </w:r>
      <w:r w:rsidR="00251D49" w:rsidRPr="005B41B3">
        <w:rPr>
          <w:rFonts w:ascii="Tahoma" w:hAnsi="Tahoma" w:cs="Tahoma"/>
          <w:szCs w:val="20"/>
        </w:rPr>
        <w:t xml:space="preserve"> Praha 2</w:t>
      </w:r>
    </w:p>
    <w:p w14:paraId="3A6A5249" w14:textId="0AF98CAC" w:rsidR="007D2DBD" w:rsidRPr="005B41B3" w:rsidRDefault="007D2DBD" w:rsidP="007D2DBD">
      <w:pPr>
        <w:pStyle w:val="RLdajeosmluvnstran"/>
        <w:jc w:val="left"/>
        <w:rPr>
          <w:rFonts w:ascii="Tahoma" w:hAnsi="Tahoma" w:cs="Tahoma"/>
          <w:szCs w:val="20"/>
        </w:rPr>
      </w:pPr>
      <w:r w:rsidRPr="005B41B3">
        <w:rPr>
          <w:rFonts w:ascii="Tahoma" w:hAnsi="Tahoma" w:cs="Tahoma"/>
          <w:szCs w:val="20"/>
        </w:rPr>
        <w:t>IČO:</w:t>
      </w:r>
      <w:r w:rsidRPr="005B41B3">
        <w:rPr>
          <w:rFonts w:ascii="Tahoma" w:hAnsi="Tahoma" w:cs="Tahoma"/>
          <w:szCs w:val="20"/>
        </w:rPr>
        <w:tab/>
      </w:r>
      <w:r w:rsidRPr="005B41B3">
        <w:rPr>
          <w:rFonts w:ascii="Tahoma" w:hAnsi="Tahoma" w:cs="Tahoma"/>
          <w:szCs w:val="20"/>
        </w:rPr>
        <w:tab/>
      </w:r>
      <w:r w:rsidR="00251D49" w:rsidRPr="005B41B3">
        <w:rPr>
          <w:rFonts w:ascii="Tahoma" w:hAnsi="Tahoma" w:cs="Tahoma"/>
          <w:bCs/>
          <w:szCs w:val="20"/>
        </w:rPr>
        <w:t>00551023</w:t>
      </w:r>
    </w:p>
    <w:p w14:paraId="1BE390D7" w14:textId="24D79134" w:rsidR="007D2DBD" w:rsidRPr="005B41B3" w:rsidRDefault="007D2DBD" w:rsidP="007D2DBD">
      <w:pPr>
        <w:pStyle w:val="RLdajeosmluvnstran"/>
        <w:jc w:val="left"/>
        <w:rPr>
          <w:rFonts w:ascii="Tahoma" w:hAnsi="Tahoma" w:cs="Tahoma"/>
          <w:szCs w:val="20"/>
        </w:rPr>
      </w:pPr>
      <w:r w:rsidRPr="005B41B3">
        <w:rPr>
          <w:rFonts w:ascii="Tahoma" w:hAnsi="Tahoma" w:cs="Tahoma"/>
          <w:szCs w:val="20"/>
        </w:rPr>
        <w:t xml:space="preserve">bank. </w:t>
      </w:r>
      <w:proofErr w:type="gramStart"/>
      <w:r w:rsidRPr="005B41B3">
        <w:rPr>
          <w:rFonts w:ascii="Tahoma" w:hAnsi="Tahoma" w:cs="Tahoma"/>
          <w:szCs w:val="20"/>
        </w:rPr>
        <w:t>spojení</w:t>
      </w:r>
      <w:proofErr w:type="gramEnd"/>
      <w:r w:rsidRPr="005B41B3">
        <w:rPr>
          <w:rFonts w:ascii="Tahoma" w:hAnsi="Tahoma" w:cs="Tahoma"/>
          <w:szCs w:val="20"/>
        </w:rPr>
        <w:t>:</w:t>
      </w:r>
      <w:r w:rsidRPr="005B41B3">
        <w:rPr>
          <w:rFonts w:ascii="Tahoma" w:hAnsi="Tahoma" w:cs="Tahoma"/>
          <w:szCs w:val="20"/>
        </w:rPr>
        <w:tab/>
        <w:t>Česká národní banka</w:t>
      </w:r>
    </w:p>
    <w:p w14:paraId="0438452D" w14:textId="69EF7B3B" w:rsidR="007D2DBD" w:rsidRPr="005B41B3" w:rsidRDefault="007D2DBD" w:rsidP="007D2DBD">
      <w:pPr>
        <w:pStyle w:val="RLdajeosmluvnstran"/>
        <w:jc w:val="left"/>
        <w:rPr>
          <w:rFonts w:ascii="Tahoma" w:hAnsi="Tahoma" w:cs="Tahoma"/>
          <w:szCs w:val="20"/>
        </w:rPr>
      </w:pPr>
      <w:r w:rsidRPr="005B41B3">
        <w:rPr>
          <w:rFonts w:ascii="Tahoma" w:hAnsi="Tahoma" w:cs="Tahoma"/>
          <w:szCs w:val="20"/>
        </w:rPr>
        <w:t>č. účtu:</w:t>
      </w:r>
      <w:r w:rsidRPr="005B41B3">
        <w:rPr>
          <w:rFonts w:ascii="Tahoma" w:hAnsi="Tahoma" w:cs="Tahoma"/>
          <w:szCs w:val="20"/>
        </w:rPr>
        <w:tab/>
      </w:r>
      <w:r w:rsidRPr="005B41B3">
        <w:rPr>
          <w:rFonts w:ascii="Tahoma" w:hAnsi="Tahoma" w:cs="Tahoma"/>
          <w:szCs w:val="20"/>
        </w:rPr>
        <w:tab/>
      </w:r>
      <w:r w:rsidR="00B50E29" w:rsidRPr="005B41B3">
        <w:rPr>
          <w:rFonts w:ascii="Tahoma" w:hAnsi="Tahoma" w:cs="Tahoma"/>
          <w:bCs/>
          <w:szCs w:val="20"/>
        </w:rPr>
        <w:t>2229001/0710</w:t>
      </w:r>
    </w:p>
    <w:p w14:paraId="04689467" w14:textId="70F0382A" w:rsidR="00DF200B" w:rsidRDefault="00DF200B" w:rsidP="00DF200B">
      <w:pPr>
        <w:spacing w:before="60" w:after="80"/>
        <w:ind w:right="-286"/>
        <w:rPr>
          <w:rFonts w:ascii="Tahoma" w:hAnsi="Tahoma" w:cs="Tahoma"/>
        </w:rPr>
      </w:pPr>
      <w:r>
        <w:rPr>
          <w:rFonts w:ascii="Tahoma" w:hAnsi="Tahoma" w:cs="Tahoma"/>
        </w:rPr>
        <w:t>zastoupená:</w:t>
      </w:r>
      <w:r>
        <w:rPr>
          <w:rFonts w:ascii="Tahoma" w:hAnsi="Tahoma" w:cs="Tahoma"/>
        </w:rPr>
        <w:tab/>
        <w:t xml:space="preserve">Ing. Karlem </w:t>
      </w:r>
      <w:proofErr w:type="spellStart"/>
      <w:r>
        <w:rPr>
          <w:rFonts w:ascii="Tahoma" w:hAnsi="Tahoma" w:cs="Tahoma"/>
        </w:rPr>
        <w:t>Trpkošem</w:t>
      </w:r>
      <w:proofErr w:type="spellEnd"/>
      <w:r>
        <w:rPr>
          <w:rFonts w:ascii="Tahoma" w:hAnsi="Tahoma" w:cs="Tahoma"/>
        </w:rPr>
        <w:t>, vrchním ředitelem sekce informačních technologií</w:t>
      </w:r>
    </w:p>
    <w:p w14:paraId="3B11F44E" w14:textId="2F1C4AA6" w:rsidR="00DF200B" w:rsidRDefault="00DF200B" w:rsidP="00C97A05">
      <w:pPr>
        <w:spacing w:before="60" w:after="80"/>
        <w:ind w:right="-286"/>
        <w:rPr>
          <w:rFonts w:ascii="Tahoma" w:hAnsi="Tahoma" w:cs="Tahoma"/>
        </w:rPr>
      </w:pPr>
      <w:r>
        <w:rPr>
          <w:rFonts w:ascii="Tahoma" w:hAnsi="Tahoma" w:cs="Tahoma"/>
        </w:rPr>
        <w:t>jednající:</w:t>
      </w:r>
      <w:r w:rsidR="00C97A05">
        <w:rPr>
          <w:rFonts w:ascii="Tahoma" w:hAnsi="Tahoma" w:cs="Tahoma"/>
        </w:rPr>
        <w:tab/>
      </w:r>
      <w:r w:rsidR="00C97A05" w:rsidRPr="00C97A05">
        <w:rPr>
          <w:rFonts w:ascii="Tahoma" w:hAnsi="Tahoma" w:cs="Tahoma"/>
        </w:rPr>
        <w:t>Ing. Milan</w:t>
      </w:r>
      <w:r w:rsidR="000F0342">
        <w:rPr>
          <w:rFonts w:ascii="Tahoma" w:hAnsi="Tahoma" w:cs="Tahoma"/>
        </w:rPr>
        <w:t>em</w:t>
      </w:r>
      <w:r w:rsidR="00C97A05" w:rsidRPr="00C97A05">
        <w:rPr>
          <w:rFonts w:ascii="Tahoma" w:hAnsi="Tahoma" w:cs="Tahoma"/>
        </w:rPr>
        <w:t xml:space="preserve"> Lonský</w:t>
      </w:r>
      <w:r w:rsidR="000F0342">
        <w:rPr>
          <w:rFonts w:ascii="Tahoma" w:hAnsi="Tahoma" w:cs="Tahoma"/>
        </w:rPr>
        <w:t>m</w:t>
      </w:r>
      <w:r w:rsidR="00C97A05" w:rsidRPr="00C97A05">
        <w:rPr>
          <w:rFonts w:ascii="Tahoma" w:hAnsi="Tahoma" w:cs="Tahoma"/>
        </w:rPr>
        <w:t>, ředitel</w:t>
      </w:r>
      <w:r w:rsidR="000F0342">
        <w:rPr>
          <w:rFonts w:ascii="Tahoma" w:hAnsi="Tahoma" w:cs="Tahoma"/>
        </w:rPr>
        <w:t>em</w:t>
      </w:r>
      <w:r w:rsidR="00C97A05" w:rsidRPr="00C97A05">
        <w:rPr>
          <w:rFonts w:ascii="Tahoma" w:hAnsi="Tahoma" w:cs="Tahoma"/>
        </w:rPr>
        <w:t xml:space="preserve"> odboru správy aplikací ICT</w:t>
      </w:r>
    </w:p>
    <w:p w14:paraId="17C9E78B" w14:textId="55B70700" w:rsidR="007D2DBD" w:rsidRPr="005B41B3" w:rsidRDefault="007D2DBD" w:rsidP="007D2DBD">
      <w:pPr>
        <w:pStyle w:val="RLdajeosmluvnstran"/>
        <w:jc w:val="left"/>
        <w:rPr>
          <w:rFonts w:ascii="Tahoma" w:hAnsi="Tahoma" w:cs="Tahoma"/>
          <w:szCs w:val="20"/>
        </w:rPr>
      </w:pPr>
      <w:r w:rsidRPr="005B41B3">
        <w:rPr>
          <w:rFonts w:ascii="Tahoma" w:hAnsi="Tahoma" w:cs="Tahoma"/>
          <w:szCs w:val="20"/>
        </w:rPr>
        <w:t>(dále jen „</w:t>
      </w:r>
      <w:r w:rsidRPr="005B41B3">
        <w:rPr>
          <w:rFonts w:ascii="Tahoma" w:hAnsi="Tahoma" w:cs="Tahoma"/>
          <w:b/>
          <w:szCs w:val="20"/>
        </w:rPr>
        <w:t>Objednatel</w:t>
      </w:r>
      <w:r w:rsidRPr="005B41B3">
        <w:rPr>
          <w:rFonts w:ascii="Tahoma" w:hAnsi="Tahoma" w:cs="Tahoma"/>
          <w:szCs w:val="20"/>
        </w:rPr>
        <w:t>“ nebo „</w:t>
      </w:r>
      <w:r w:rsidR="00B50E29" w:rsidRPr="005B41B3">
        <w:rPr>
          <w:rFonts w:ascii="Tahoma" w:hAnsi="Tahoma" w:cs="Tahoma"/>
          <w:b/>
          <w:szCs w:val="20"/>
        </w:rPr>
        <w:t>MPSV</w:t>
      </w:r>
      <w:r w:rsidRPr="005B41B3">
        <w:rPr>
          <w:rFonts w:ascii="Tahoma" w:hAnsi="Tahoma" w:cs="Tahoma"/>
          <w:szCs w:val="20"/>
        </w:rPr>
        <w:t>“)</w:t>
      </w:r>
    </w:p>
    <w:p w14:paraId="37C47572" w14:textId="77777777" w:rsidR="007D2DBD" w:rsidRPr="005B41B3" w:rsidRDefault="007D2DBD" w:rsidP="007D2DBD">
      <w:pPr>
        <w:pStyle w:val="RLdajeosmluvnstran"/>
        <w:spacing w:after="0"/>
        <w:jc w:val="left"/>
        <w:rPr>
          <w:rFonts w:ascii="Tahoma" w:hAnsi="Tahoma" w:cs="Tahoma"/>
          <w:szCs w:val="20"/>
        </w:rPr>
      </w:pPr>
    </w:p>
    <w:p w14:paraId="06DA67DD" w14:textId="77777777" w:rsidR="007D2DBD" w:rsidRPr="005B41B3" w:rsidRDefault="007D2DBD" w:rsidP="007D2DBD">
      <w:pPr>
        <w:rPr>
          <w:rFonts w:ascii="Tahoma" w:hAnsi="Tahoma" w:cs="Tahoma"/>
          <w:szCs w:val="20"/>
          <w:lang w:eastAsia="en-US"/>
        </w:rPr>
      </w:pPr>
      <w:r w:rsidRPr="005B41B3">
        <w:rPr>
          <w:rFonts w:ascii="Tahoma" w:hAnsi="Tahoma" w:cs="Tahoma"/>
          <w:szCs w:val="20"/>
          <w:lang w:eastAsia="en-US"/>
        </w:rPr>
        <w:t>a</w:t>
      </w:r>
    </w:p>
    <w:p w14:paraId="03CF4DC6" w14:textId="77777777" w:rsidR="007D2DBD" w:rsidRPr="005B41B3" w:rsidRDefault="007D2DBD" w:rsidP="007D2DBD">
      <w:pPr>
        <w:pStyle w:val="RLdajeosmluvnstran"/>
        <w:spacing w:after="0"/>
        <w:jc w:val="left"/>
        <w:rPr>
          <w:rFonts w:ascii="Tahoma" w:hAnsi="Tahoma" w:cs="Tahoma"/>
          <w:szCs w:val="20"/>
        </w:rPr>
      </w:pPr>
    </w:p>
    <w:p w14:paraId="42E75928" w14:textId="77777777" w:rsidR="007D2DBD" w:rsidRPr="005B41B3" w:rsidRDefault="007D2DBD" w:rsidP="007D2DBD">
      <w:pPr>
        <w:pStyle w:val="RLdajeosmluvnstran"/>
        <w:spacing w:line="240" w:lineRule="auto"/>
        <w:jc w:val="left"/>
        <w:rPr>
          <w:rFonts w:ascii="Tahoma" w:hAnsi="Tahoma" w:cs="Tahoma"/>
          <w:b/>
          <w:bCs/>
          <w:szCs w:val="20"/>
        </w:rPr>
      </w:pPr>
      <w:proofErr w:type="spellStart"/>
      <w:r w:rsidRPr="005B41B3">
        <w:rPr>
          <w:rFonts w:ascii="Tahoma" w:hAnsi="Tahoma" w:cs="Tahoma"/>
          <w:b/>
          <w:bCs/>
          <w:szCs w:val="20"/>
        </w:rPr>
        <w:t>Aricoma</w:t>
      </w:r>
      <w:proofErr w:type="spellEnd"/>
      <w:r w:rsidRPr="005B41B3">
        <w:rPr>
          <w:rFonts w:ascii="Tahoma" w:hAnsi="Tahoma" w:cs="Tahoma"/>
          <w:b/>
          <w:bCs/>
          <w:szCs w:val="20"/>
        </w:rPr>
        <w:t xml:space="preserve"> Digital s.r.o.</w:t>
      </w:r>
    </w:p>
    <w:p w14:paraId="40541E29" w14:textId="77777777" w:rsidR="007D2DBD" w:rsidRPr="005B41B3" w:rsidRDefault="007D2DBD" w:rsidP="007D2DBD">
      <w:pPr>
        <w:pStyle w:val="RLdajeosmluvnstran"/>
        <w:spacing w:line="240" w:lineRule="auto"/>
        <w:jc w:val="left"/>
        <w:rPr>
          <w:rFonts w:ascii="Tahoma" w:hAnsi="Tahoma" w:cs="Tahoma"/>
        </w:rPr>
      </w:pPr>
      <w:r w:rsidRPr="005B41B3">
        <w:rPr>
          <w:rFonts w:ascii="Tahoma" w:hAnsi="Tahoma" w:cs="Tahoma"/>
          <w:szCs w:val="20"/>
        </w:rPr>
        <w:t>se sídlem:</w:t>
      </w:r>
      <w:r w:rsidRPr="005B41B3">
        <w:rPr>
          <w:rFonts w:ascii="Tahoma" w:hAnsi="Tahoma" w:cs="Tahoma"/>
          <w:szCs w:val="20"/>
        </w:rPr>
        <w:tab/>
        <w:t>Vinohradská 1511/230, 100 00 Praha 10</w:t>
      </w:r>
    </w:p>
    <w:p w14:paraId="7615E16F" w14:textId="77777777" w:rsidR="007D2DBD" w:rsidRPr="005B41B3" w:rsidRDefault="007D2DBD" w:rsidP="007D2DBD">
      <w:pPr>
        <w:pStyle w:val="RLdajeosmluvnstran"/>
        <w:spacing w:line="240" w:lineRule="auto"/>
        <w:jc w:val="left"/>
        <w:rPr>
          <w:rFonts w:ascii="Tahoma" w:hAnsi="Tahoma" w:cs="Tahoma"/>
          <w:szCs w:val="20"/>
        </w:rPr>
      </w:pPr>
      <w:r w:rsidRPr="005B41B3">
        <w:rPr>
          <w:rFonts w:ascii="Tahoma" w:hAnsi="Tahoma" w:cs="Tahoma"/>
          <w:szCs w:val="20"/>
        </w:rPr>
        <w:t>IČO:</w:t>
      </w:r>
      <w:r w:rsidRPr="005B41B3">
        <w:rPr>
          <w:rFonts w:ascii="Tahoma" w:hAnsi="Tahoma" w:cs="Tahoma"/>
          <w:szCs w:val="20"/>
        </w:rPr>
        <w:tab/>
      </w:r>
      <w:r w:rsidRPr="005B41B3">
        <w:rPr>
          <w:rFonts w:ascii="Tahoma" w:hAnsi="Tahoma" w:cs="Tahoma"/>
          <w:szCs w:val="20"/>
        </w:rPr>
        <w:tab/>
        <w:t>47117087</w:t>
      </w:r>
    </w:p>
    <w:p w14:paraId="407657A9" w14:textId="77777777" w:rsidR="007D2DBD" w:rsidRPr="005B41B3" w:rsidRDefault="007D2DBD" w:rsidP="007D2DBD">
      <w:pPr>
        <w:pStyle w:val="RLdajeosmluvnstran"/>
        <w:spacing w:line="240" w:lineRule="auto"/>
        <w:jc w:val="left"/>
        <w:rPr>
          <w:rFonts w:ascii="Tahoma" w:hAnsi="Tahoma" w:cs="Tahoma"/>
          <w:szCs w:val="20"/>
        </w:rPr>
      </w:pPr>
      <w:r w:rsidRPr="005B41B3">
        <w:rPr>
          <w:rFonts w:ascii="Tahoma" w:hAnsi="Tahoma" w:cs="Tahoma"/>
          <w:szCs w:val="20"/>
        </w:rPr>
        <w:t>DIČ:</w:t>
      </w:r>
      <w:r w:rsidRPr="005B41B3">
        <w:rPr>
          <w:rFonts w:ascii="Tahoma" w:hAnsi="Tahoma" w:cs="Tahoma"/>
          <w:szCs w:val="20"/>
        </w:rPr>
        <w:tab/>
      </w:r>
      <w:r w:rsidRPr="005B41B3">
        <w:rPr>
          <w:rFonts w:ascii="Tahoma" w:hAnsi="Tahoma" w:cs="Tahoma"/>
          <w:szCs w:val="20"/>
        </w:rPr>
        <w:tab/>
        <w:t>CZ47117087</w:t>
      </w:r>
    </w:p>
    <w:p w14:paraId="170DBD72" w14:textId="77777777" w:rsidR="007D2DBD" w:rsidRPr="005B41B3" w:rsidRDefault="007D2DBD" w:rsidP="007D2DBD">
      <w:pPr>
        <w:pStyle w:val="RLdajeosmluvnstran"/>
        <w:spacing w:line="240" w:lineRule="auto"/>
        <w:jc w:val="left"/>
        <w:rPr>
          <w:rFonts w:ascii="Tahoma" w:hAnsi="Tahoma" w:cs="Tahoma"/>
          <w:b/>
          <w:bCs/>
          <w:szCs w:val="20"/>
        </w:rPr>
      </w:pPr>
      <w:r w:rsidRPr="005B41B3">
        <w:rPr>
          <w:rFonts w:ascii="Tahoma" w:hAnsi="Tahoma" w:cs="Tahoma"/>
          <w:szCs w:val="20"/>
        </w:rPr>
        <w:t>společnost zapsaná v obchodním rejstříku vedeném u Městského soudu v Praze, oddíl C, vložka 12440</w:t>
      </w:r>
    </w:p>
    <w:p w14:paraId="7C78DB16" w14:textId="77777777" w:rsidR="00F761EC" w:rsidRDefault="007D2DBD" w:rsidP="007D2DBD">
      <w:pPr>
        <w:pStyle w:val="RLdajeosmluvnstran"/>
        <w:spacing w:line="240" w:lineRule="auto"/>
        <w:jc w:val="left"/>
        <w:rPr>
          <w:rFonts w:ascii="Tahoma" w:hAnsi="Tahoma" w:cs="Tahoma"/>
          <w:i/>
          <w:iCs/>
          <w:color w:val="FFFFFF" w:themeColor="background1"/>
        </w:rPr>
      </w:pPr>
      <w:r w:rsidRPr="005B41B3">
        <w:rPr>
          <w:rFonts w:ascii="Tahoma" w:hAnsi="Tahoma" w:cs="Tahoma"/>
          <w:szCs w:val="20"/>
        </w:rPr>
        <w:t xml:space="preserve">bank. </w:t>
      </w:r>
      <w:proofErr w:type="gramStart"/>
      <w:r w:rsidRPr="005B41B3">
        <w:rPr>
          <w:rFonts w:ascii="Tahoma" w:hAnsi="Tahoma" w:cs="Tahoma"/>
          <w:szCs w:val="20"/>
        </w:rPr>
        <w:t>spojení</w:t>
      </w:r>
      <w:proofErr w:type="gramEnd"/>
      <w:r w:rsidRPr="005B41B3">
        <w:rPr>
          <w:rFonts w:ascii="Tahoma" w:hAnsi="Tahoma" w:cs="Tahoma"/>
          <w:szCs w:val="20"/>
        </w:rPr>
        <w:t>:</w:t>
      </w:r>
      <w:r w:rsidRPr="005B41B3">
        <w:rPr>
          <w:rFonts w:ascii="Tahoma" w:hAnsi="Tahoma" w:cs="Tahoma"/>
          <w:szCs w:val="20"/>
        </w:rPr>
        <w:tab/>
      </w:r>
      <w:r w:rsidR="00F761EC">
        <w:rPr>
          <w:rFonts w:ascii="Tahoma" w:hAnsi="Tahoma" w:cs="Tahoma"/>
          <w:i/>
          <w:iCs/>
          <w:color w:val="FFFFFF" w:themeColor="background1"/>
          <w:highlight w:val="black"/>
        </w:rPr>
        <w:t>neveřejný údaj</w:t>
      </w:r>
    </w:p>
    <w:p w14:paraId="77BD289A" w14:textId="77777777" w:rsidR="00F761EC" w:rsidRDefault="007D2DBD" w:rsidP="007D2DBD">
      <w:pPr>
        <w:pStyle w:val="RLdajeosmluvnstran"/>
        <w:spacing w:line="240" w:lineRule="auto"/>
        <w:jc w:val="left"/>
        <w:rPr>
          <w:rFonts w:ascii="Tahoma" w:hAnsi="Tahoma" w:cs="Tahoma"/>
          <w:i/>
          <w:iCs/>
          <w:color w:val="FFFFFF" w:themeColor="background1"/>
        </w:rPr>
      </w:pPr>
      <w:r w:rsidRPr="005B41B3">
        <w:rPr>
          <w:rFonts w:ascii="Tahoma" w:hAnsi="Tahoma" w:cs="Tahoma"/>
          <w:szCs w:val="20"/>
        </w:rPr>
        <w:t>č. účtu:</w:t>
      </w:r>
      <w:r w:rsidRPr="005B41B3">
        <w:rPr>
          <w:rFonts w:ascii="Tahoma" w:hAnsi="Tahoma" w:cs="Tahoma"/>
          <w:szCs w:val="20"/>
        </w:rPr>
        <w:tab/>
      </w:r>
      <w:r w:rsidRPr="005B41B3">
        <w:rPr>
          <w:rFonts w:ascii="Tahoma" w:hAnsi="Tahoma" w:cs="Tahoma"/>
          <w:szCs w:val="20"/>
        </w:rPr>
        <w:tab/>
      </w:r>
      <w:r w:rsidR="00F761EC">
        <w:rPr>
          <w:rFonts w:ascii="Tahoma" w:hAnsi="Tahoma" w:cs="Tahoma"/>
          <w:i/>
          <w:iCs/>
          <w:color w:val="FFFFFF" w:themeColor="background1"/>
          <w:highlight w:val="black"/>
        </w:rPr>
        <w:t>neveřejný údaj</w:t>
      </w:r>
    </w:p>
    <w:p w14:paraId="0C67E794" w14:textId="4DE8D195" w:rsidR="007D2DBD" w:rsidRPr="005B41B3" w:rsidRDefault="007D2DBD" w:rsidP="007D2DBD">
      <w:pPr>
        <w:pStyle w:val="RLdajeosmluvnstran"/>
        <w:spacing w:line="240" w:lineRule="auto"/>
        <w:jc w:val="left"/>
        <w:rPr>
          <w:rFonts w:ascii="Tahoma" w:hAnsi="Tahoma" w:cs="Tahoma"/>
          <w:szCs w:val="20"/>
        </w:rPr>
      </w:pPr>
      <w:r w:rsidRPr="005B41B3">
        <w:rPr>
          <w:rFonts w:ascii="Tahoma" w:hAnsi="Tahoma" w:cs="Tahoma"/>
          <w:szCs w:val="20"/>
        </w:rPr>
        <w:t>zastoupená:</w:t>
      </w:r>
      <w:r w:rsidRPr="005B41B3">
        <w:rPr>
          <w:rFonts w:ascii="Tahoma" w:hAnsi="Tahoma" w:cs="Tahoma"/>
          <w:szCs w:val="20"/>
        </w:rPr>
        <w:tab/>
      </w:r>
      <w:r w:rsidR="006D772D" w:rsidRPr="005B41B3">
        <w:rPr>
          <w:rFonts w:ascii="Tahoma" w:hAnsi="Tahoma" w:cs="Tahoma"/>
          <w:szCs w:val="20"/>
        </w:rPr>
        <w:t>Bc. Janem Matušem, jednatelem společnosti</w:t>
      </w:r>
    </w:p>
    <w:p w14:paraId="092BC68D" w14:textId="77777777" w:rsidR="007D2DBD" w:rsidRPr="005B41B3" w:rsidRDefault="007D2DBD" w:rsidP="007D2DBD">
      <w:pPr>
        <w:pStyle w:val="RLdajeosmluvnstran"/>
        <w:spacing w:line="240" w:lineRule="auto"/>
        <w:jc w:val="left"/>
        <w:rPr>
          <w:rFonts w:ascii="Tahoma" w:hAnsi="Tahoma" w:cs="Tahoma"/>
          <w:szCs w:val="20"/>
        </w:rPr>
      </w:pPr>
      <w:r w:rsidRPr="005B41B3">
        <w:rPr>
          <w:rFonts w:ascii="Tahoma" w:hAnsi="Tahoma" w:cs="Tahoma"/>
          <w:szCs w:val="20"/>
        </w:rPr>
        <w:t>(dále jen „</w:t>
      </w:r>
      <w:r w:rsidRPr="005B41B3">
        <w:rPr>
          <w:rFonts w:ascii="Tahoma" w:hAnsi="Tahoma" w:cs="Tahoma"/>
          <w:b/>
          <w:bCs/>
          <w:szCs w:val="20"/>
        </w:rPr>
        <w:t>Poskytovatel</w:t>
      </w:r>
      <w:r w:rsidRPr="005B41B3">
        <w:rPr>
          <w:rFonts w:ascii="Tahoma" w:hAnsi="Tahoma" w:cs="Tahoma"/>
          <w:szCs w:val="20"/>
        </w:rPr>
        <w:t>“)</w:t>
      </w:r>
    </w:p>
    <w:p w14:paraId="6F6CC205" w14:textId="77777777" w:rsidR="007D2DBD" w:rsidRPr="005B41B3" w:rsidRDefault="007D2DBD" w:rsidP="007D2DBD">
      <w:pPr>
        <w:pStyle w:val="RLdajeosmluvnstran"/>
        <w:spacing w:after="0"/>
        <w:jc w:val="left"/>
        <w:rPr>
          <w:rFonts w:ascii="Tahoma" w:hAnsi="Tahoma" w:cs="Tahoma"/>
          <w:szCs w:val="20"/>
        </w:rPr>
      </w:pPr>
    </w:p>
    <w:p w14:paraId="3A5C3FDD" w14:textId="0002CCFD" w:rsidR="007D2DBD" w:rsidRPr="005B41B3" w:rsidRDefault="007D2DBD" w:rsidP="008F1C5A">
      <w:pPr>
        <w:pStyle w:val="RLdajeosmluvnstran"/>
        <w:rPr>
          <w:rFonts w:ascii="Tahoma" w:hAnsi="Tahoma" w:cs="Tahoma"/>
          <w:b/>
          <w:bCs/>
          <w:szCs w:val="20"/>
        </w:rPr>
      </w:pPr>
      <w:r w:rsidRPr="005B41B3">
        <w:rPr>
          <w:rFonts w:ascii="Tahoma" w:hAnsi="Tahoma" w:cs="Tahoma"/>
          <w:szCs w:val="20"/>
        </w:rPr>
        <w:t xml:space="preserve">dnešního dne uzavřely tuto dílčí smlouvu </w:t>
      </w:r>
      <w:r w:rsidR="008F1C5A">
        <w:rPr>
          <w:rFonts w:ascii="Tahoma" w:hAnsi="Tahoma" w:cs="Tahoma"/>
          <w:szCs w:val="20"/>
        </w:rPr>
        <w:t>č. 1</w:t>
      </w:r>
      <w:r w:rsidR="00C23F34">
        <w:rPr>
          <w:rFonts w:ascii="Tahoma" w:hAnsi="Tahoma" w:cs="Tahoma"/>
          <w:szCs w:val="20"/>
        </w:rPr>
        <w:t>3</w:t>
      </w:r>
      <w:r w:rsidR="008F1C5A">
        <w:rPr>
          <w:rFonts w:ascii="Tahoma" w:hAnsi="Tahoma" w:cs="Tahoma"/>
          <w:szCs w:val="20"/>
        </w:rPr>
        <w:t xml:space="preserve"> </w:t>
      </w:r>
      <w:r w:rsidR="00665D20" w:rsidRPr="00665D20">
        <w:rPr>
          <w:rFonts w:ascii="Tahoma" w:hAnsi="Tahoma" w:cs="Tahoma"/>
          <w:szCs w:val="20"/>
        </w:rPr>
        <w:t>„MPSV – JMHZ“ – APV UDZ</w:t>
      </w:r>
      <w:r w:rsidR="00665D20" w:rsidRPr="00665D20">
        <w:rPr>
          <w:rFonts w:ascii="Tahoma" w:hAnsi="Tahoma" w:cs="Tahoma"/>
          <w:szCs w:val="20"/>
        </w:rPr>
        <w:br/>
        <w:t>- Dopady do aplikací v důsledku změny externí datové věty REGZEC – fáze 3</w:t>
      </w:r>
      <w:r w:rsidR="008F1C5A">
        <w:rPr>
          <w:rFonts w:ascii="Tahoma" w:hAnsi="Tahoma" w:cs="Tahoma"/>
          <w:szCs w:val="20"/>
        </w:rPr>
        <w:t xml:space="preserve">, a to </w:t>
      </w:r>
      <w:r w:rsidRPr="005B41B3">
        <w:rPr>
          <w:rFonts w:ascii="Tahoma" w:hAnsi="Tahoma" w:cs="Tahoma"/>
          <w:szCs w:val="20"/>
        </w:rPr>
        <w:t>na základě Rámcové dohody o vývoji a údržbě aplikačního programového vybavení pro oblast Správy údajové základny – IV</w:t>
      </w:r>
      <w:r w:rsidR="008F1C5A">
        <w:rPr>
          <w:rFonts w:ascii="Tahoma" w:hAnsi="Tahoma" w:cs="Tahoma"/>
          <w:szCs w:val="20"/>
        </w:rPr>
        <w:t xml:space="preserve"> ze </w:t>
      </w:r>
      <w:r w:rsidRPr="005B41B3">
        <w:rPr>
          <w:rFonts w:ascii="Tahoma" w:hAnsi="Tahoma" w:cs="Tahoma"/>
          <w:szCs w:val="20"/>
        </w:rPr>
        <w:t xml:space="preserve">dne </w:t>
      </w:r>
      <w:r w:rsidR="00DA32BD" w:rsidRPr="005B41B3">
        <w:rPr>
          <w:rFonts w:ascii="Tahoma" w:hAnsi="Tahoma" w:cs="Tahoma"/>
          <w:szCs w:val="20"/>
        </w:rPr>
        <w:t>3</w:t>
      </w:r>
      <w:r w:rsidRPr="005B41B3">
        <w:rPr>
          <w:rFonts w:ascii="Tahoma" w:hAnsi="Tahoma" w:cs="Tahoma"/>
          <w:szCs w:val="20"/>
        </w:rPr>
        <w:t>. 11. 2023</w:t>
      </w:r>
      <w:r w:rsidRPr="005B41B3">
        <w:rPr>
          <w:rFonts w:ascii="Tahoma" w:hAnsi="Tahoma" w:cs="Tahoma"/>
          <w:b/>
          <w:bCs/>
          <w:szCs w:val="20"/>
        </w:rPr>
        <w:t xml:space="preserve"> </w:t>
      </w:r>
      <w:r w:rsidRPr="005B41B3">
        <w:rPr>
          <w:rFonts w:ascii="Tahoma" w:hAnsi="Tahoma" w:cs="Tahoma"/>
          <w:bCs/>
          <w:szCs w:val="20"/>
        </w:rPr>
        <w:t>(dále jen „</w:t>
      </w:r>
      <w:r w:rsidRPr="005B41B3">
        <w:rPr>
          <w:rFonts w:ascii="Tahoma" w:hAnsi="Tahoma" w:cs="Tahoma"/>
          <w:b/>
          <w:bCs/>
          <w:szCs w:val="20"/>
        </w:rPr>
        <w:t>Rámcová dohoda</w:t>
      </w:r>
      <w:r w:rsidRPr="005B41B3">
        <w:rPr>
          <w:rFonts w:ascii="Tahoma" w:hAnsi="Tahoma" w:cs="Tahoma"/>
          <w:bCs/>
          <w:szCs w:val="20"/>
        </w:rPr>
        <w:t>“)</w:t>
      </w:r>
      <w:r w:rsidR="008F1C5A">
        <w:rPr>
          <w:rFonts w:ascii="Tahoma" w:hAnsi="Tahoma" w:cs="Tahoma"/>
          <w:bCs/>
          <w:szCs w:val="20"/>
        </w:rPr>
        <w:t>, uzavřené</w:t>
      </w:r>
      <w:r w:rsidRPr="005B41B3">
        <w:rPr>
          <w:rFonts w:ascii="Tahoma" w:hAnsi="Tahoma" w:cs="Tahoma"/>
          <w:szCs w:val="20"/>
          <w:lang w:eastAsia="x-none"/>
        </w:rPr>
        <w:t xml:space="preserve"> </w:t>
      </w:r>
      <w:r w:rsidRPr="005B41B3">
        <w:rPr>
          <w:rFonts w:ascii="Tahoma" w:hAnsi="Tahoma" w:cs="Tahoma"/>
          <w:szCs w:val="20"/>
        </w:rPr>
        <w:t>v souladu s ustanovením § 1746 odst. 2 zák</w:t>
      </w:r>
      <w:r w:rsidR="008F1C5A">
        <w:rPr>
          <w:rFonts w:ascii="Tahoma" w:hAnsi="Tahoma" w:cs="Tahoma"/>
          <w:szCs w:val="20"/>
        </w:rPr>
        <w:t>ona</w:t>
      </w:r>
      <w:r w:rsidRPr="005B41B3">
        <w:rPr>
          <w:rFonts w:ascii="Tahoma" w:hAnsi="Tahoma" w:cs="Tahoma"/>
          <w:szCs w:val="20"/>
        </w:rPr>
        <w:t xml:space="preserve"> č. 89/2012 Sb., občansk</w:t>
      </w:r>
      <w:r w:rsidR="008F1C5A">
        <w:rPr>
          <w:rFonts w:ascii="Tahoma" w:hAnsi="Tahoma" w:cs="Tahoma"/>
          <w:szCs w:val="20"/>
        </w:rPr>
        <w:t>ý</w:t>
      </w:r>
      <w:r w:rsidRPr="005B41B3">
        <w:rPr>
          <w:rFonts w:ascii="Tahoma" w:hAnsi="Tahoma" w:cs="Tahoma"/>
          <w:szCs w:val="20"/>
        </w:rPr>
        <w:t xml:space="preserve"> zákoník</w:t>
      </w:r>
      <w:r w:rsidR="008F1C5A">
        <w:rPr>
          <w:rFonts w:ascii="Tahoma" w:hAnsi="Tahoma" w:cs="Tahoma"/>
          <w:szCs w:val="20"/>
        </w:rPr>
        <w:t>, ve znění pozdějších předpisů</w:t>
      </w:r>
      <w:r w:rsidRPr="005B41B3">
        <w:rPr>
          <w:rFonts w:ascii="Tahoma" w:hAnsi="Tahoma" w:cs="Tahoma"/>
          <w:szCs w:val="20"/>
        </w:rPr>
        <w:t xml:space="preserve"> (dále jen „</w:t>
      </w:r>
      <w:r w:rsidRPr="005B41B3">
        <w:rPr>
          <w:rFonts w:ascii="Tahoma" w:hAnsi="Tahoma" w:cs="Tahoma"/>
          <w:b/>
          <w:szCs w:val="20"/>
        </w:rPr>
        <w:t>Občanský zákoník</w:t>
      </w:r>
      <w:r w:rsidRPr="005B41B3">
        <w:rPr>
          <w:rFonts w:ascii="Tahoma" w:hAnsi="Tahoma" w:cs="Tahoma"/>
          <w:szCs w:val="20"/>
        </w:rPr>
        <w:t>“)</w:t>
      </w:r>
    </w:p>
    <w:p w14:paraId="000AD97B" w14:textId="77777777" w:rsidR="007D2DBD" w:rsidRPr="005B41B3" w:rsidRDefault="007D2DBD" w:rsidP="007D2DBD">
      <w:pPr>
        <w:pStyle w:val="RLdajeosmluvnstran0"/>
        <w:rPr>
          <w:rFonts w:ascii="Tahoma" w:hAnsi="Tahoma" w:cs="Tahoma"/>
          <w:szCs w:val="20"/>
        </w:rPr>
      </w:pPr>
      <w:r w:rsidRPr="005B41B3">
        <w:rPr>
          <w:rFonts w:ascii="Tahoma" w:hAnsi="Tahoma" w:cs="Tahoma"/>
          <w:szCs w:val="20"/>
        </w:rPr>
        <w:t>(dále jen „</w:t>
      </w:r>
      <w:r w:rsidRPr="005B41B3">
        <w:rPr>
          <w:rStyle w:val="RLProhlensmluvnchstranChar"/>
          <w:rFonts w:ascii="Tahoma" w:hAnsi="Tahoma" w:cs="Tahoma"/>
          <w:szCs w:val="20"/>
        </w:rPr>
        <w:t>Smlouva</w:t>
      </w:r>
      <w:r w:rsidRPr="005B41B3">
        <w:rPr>
          <w:rFonts w:ascii="Tahoma" w:hAnsi="Tahoma" w:cs="Tahoma"/>
          <w:szCs w:val="20"/>
        </w:rPr>
        <w:t>“)</w:t>
      </w:r>
    </w:p>
    <w:p w14:paraId="04F41F69" w14:textId="77777777" w:rsidR="007D2DBD" w:rsidRPr="005B41B3" w:rsidRDefault="007D2DBD" w:rsidP="007D2DBD">
      <w:pPr>
        <w:pStyle w:val="RLProhlensmluvnchstran"/>
        <w:rPr>
          <w:rFonts w:ascii="Tahoma" w:hAnsi="Tahoma" w:cs="Tahoma"/>
          <w:szCs w:val="20"/>
          <w:lang w:val="cs-CZ"/>
        </w:rPr>
      </w:pPr>
      <w:r w:rsidRPr="005B41B3">
        <w:rPr>
          <w:rFonts w:ascii="Tahoma" w:hAnsi="Tahoma" w:cs="Tahoma"/>
          <w:szCs w:val="20"/>
          <w:lang w:val="cs-CZ"/>
        </w:rPr>
        <w:lastRenderedPageBreak/>
        <w:t>Smluvní strany, vědomy si svých závazků v této Smlouvě obsažených a s úmyslem být touto Smlouvou vázány, dohodly se na následujícím znění této Smlouvy:</w:t>
      </w:r>
    </w:p>
    <w:p w14:paraId="2465AC67" w14:textId="77777777" w:rsidR="007D2DBD" w:rsidRPr="005B41B3" w:rsidRDefault="007D2DBD" w:rsidP="007D2DBD">
      <w:pPr>
        <w:pStyle w:val="RLlneksmlouvy"/>
        <w:tabs>
          <w:tab w:val="clear" w:pos="737"/>
          <w:tab w:val="num" w:pos="879"/>
        </w:tabs>
        <w:ind w:left="879"/>
        <w:rPr>
          <w:rFonts w:ascii="Tahoma" w:hAnsi="Tahoma" w:cs="Tahoma"/>
          <w:szCs w:val="20"/>
          <w:lang w:val="cs-CZ"/>
        </w:rPr>
      </w:pPr>
      <w:r w:rsidRPr="005B41B3">
        <w:rPr>
          <w:rFonts w:ascii="Tahoma" w:hAnsi="Tahoma" w:cs="Tahoma"/>
          <w:szCs w:val="20"/>
          <w:lang w:val="cs-CZ"/>
        </w:rPr>
        <w:t>ÚVODNÍ UJEDNÁNÍ</w:t>
      </w:r>
    </w:p>
    <w:p w14:paraId="2CCEBD00" w14:textId="359B34AE" w:rsidR="008F1C5A" w:rsidRDefault="008F1C5A" w:rsidP="00421913">
      <w:pPr>
        <w:pStyle w:val="RLTextlnkuslovan"/>
        <w:tabs>
          <w:tab w:val="clear" w:pos="6691"/>
          <w:tab w:val="num" w:pos="1588"/>
        </w:tabs>
        <w:ind w:left="1588"/>
        <w:rPr>
          <w:rFonts w:ascii="Tahoma" w:hAnsi="Tahoma" w:cs="Tahoma"/>
          <w:szCs w:val="20"/>
          <w:lang w:val="cs-CZ" w:eastAsia="en-US"/>
        </w:rPr>
      </w:pPr>
      <w:r w:rsidRPr="008F1C5A">
        <w:rPr>
          <w:rFonts w:ascii="Tahoma" w:hAnsi="Tahoma" w:cs="Tahoma"/>
          <w:szCs w:val="20"/>
          <w:lang w:val="cs-CZ" w:eastAsia="en-US"/>
        </w:rPr>
        <w:t>Na základě výsledku veřejné zakázky s názvem „Rámcová dohoda o vývoji a údržbě aplikačního programového vybavení pro oblast Správy údajové základny – IV“, ev. č. Z2023-023606 byla dne 3. 11. 2023 mezi Poskytovatelem a Českou republikou - Českou správou sociálního zabezpečení, se sídlem Křížová 25, 225 08 Praha 5, IČO: 00006963 (dále jen „</w:t>
      </w:r>
      <w:r w:rsidRPr="008F1C5A">
        <w:rPr>
          <w:rFonts w:ascii="Tahoma" w:hAnsi="Tahoma" w:cs="Tahoma"/>
          <w:b/>
          <w:bCs/>
          <w:szCs w:val="20"/>
          <w:lang w:val="cs-CZ" w:eastAsia="en-US"/>
        </w:rPr>
        <w:t>ČSSZ</w:t>
      </w:r>
      <w:r w:rsidRPr="008F1C5A">
        <w:rPr>
          <w:rFonts w:ascii="Tahoma" w:hAnsi="Tahoma" w:cs="Tahoma"/>
          <w:szCs w:val="20"/>
          <w:lang w:val="cs-CZ" w:eastAsia="en-US"/>
        </w:rPr>
        <w:t>“) uzavřena Rámcová dohoda pro účely zajištění podpory a rozvoje aplikačního programového vybavení a modulů pro oblast Správy údajové základny</w:t>
      </w:r>
      <w:r>
        <w:rPr>
          <w:rFonts w:ascii="Tahoma" w:hAnsi="Tahoma" w:cs="Tahoma"/>
          <w:szCs w:val="20"/>
          <w:lang w:val="cs-CZ" w:eastAsia="en-US"/>
        </w:rPr>
        <w:t>.</w:t>
      </w:r>
    </w:p>
    <w:p w14:paraId="0877D459" w14:textId="358F2B95" w:rsidR="000164AA" w:rsidRPr="005B41B3" w:rsidRDefault="000164AA" w:rsidP="007D2DBD">
      <w:pPr>
        <w:pStyle w:val="RLTextlnkuslovan"/>
        <w:tabs>
          <w:tab w:val="clear" w:pos="6691"/>
          <w:tab w:val="num" w:pos="1588"/>
        </w:tabs>
        <w:ind w:left="1588"/>
        <w:rPr>
          <w:rFonts w:ascii="Tahoma" w:hAnsi="Tahoma" w:cs="Tahoma"/>
          <w:szCs w:val="20"/>
          <w:lang w:val="cs-CZ" w:eastAsia="en-US"/>
        </w:rPr>
      </w:pPr>
      <w:r>
        <w:rPr>
          <w:rFonts w:ascii="Tahoma" w:hAnsi="Tahoma" w:cs="Tahoma"/>
          <w:szCs w:val="20"/>
          <w:lang w:val="cs-CZ" w:bidi="cs-CZ"/>
        </w:rPr>
        <w:t xml:space="preserve">Smluvní </w:t>
      </w:r>
      <w:r w:rsidRPr="002D4D86">
        <w:rPr>
          <w:rFonts w:ascii="Tahoma" w:hAnsi="Tahoma" w:cs="Tahoma"/>
          <w:szCs w:val="20"/>
          <w:lang w:bidi="cs-CZ"/>
        </w:rPr>
        <w:t xml:space="preserve">vztah </w:t>
      </w:r>
      <w:r>
        <w:rPr>
          <w:rFonts w:ascii="Tahoma" w:hAnsi="Tahoma" w:cs="Tahoma"/>
          <w:szCs w:val="20"/>
          <w:lang w:bidi="cs-CZ"/>
        </w:rPr>
        <w:t>uveden</w:t>
      </w:r>
      <w:r w:rsidR="008F1C5A">
        <w:rPr>
          <w:rFonts w:ascii="Tahoma" w:hAnsi="Tahoma" w:cs="Tahoma"/>
          <w:szCs w:val="20"/>
          <w:lang w:bidi="cs-CZ"/>
        </w:rPr>
        <w:t>ý</w:t>
      </w:r>
      <w:r>
        <w:rPr>
          <w:rFonts w:ascii="Tahoma" w:hAnsi="Tahoma" w:cs="Tahoma"/>
          <w:szCs w:val="20"/>
          <w:lang w:bidi="cs-CZ"/>
        </w:rPr>
        <w:t xml:space="preserve"> v odst. 1</w:t>
      </w:r>
      <w:r w:rsidR="00254E08">
        <w:rPr>
          <w:rFonts w:ascii="Tahoma" w:hAnsi="Tahoma" w:cs="Tahoma"/>
          <w:szCs w:val="20"/>
          <w:lang w:bidi="cs-CZ"/>
        </w:rPr>
        <w:t>.1</w:t>
      </w:r>
      <w:r>
        <w:rPr>
          <w:rFonts w:ascii="Tahoma" w:hAnsi="Tahoma" w:cs="Tahoma"/>
          <w:szCs w:val="20"/>
          <w:lang w:bidi="cs-CZ"/>
        </w:rPr>
        <w:t xml:space="preserve"> této </w:t>
      </w:r>
      <w:r>
        <w:rPr>
          <w:rFonts w:ascii="Tahoma" w:hAnsi="Tahoma" w:cs="Tahoma"/>
          <w:szCs w:val="20"/>
          <w:lang w:val="cs-CZ" w:bidi="cs-CZ"/>
        </w:rPr>
        <w:t>Smlouvy</w:t>
      </w:r>
      <w:r>
        <w:rPr>
          <w:rFonts w:ascii="Tahoma" w:hAnsi="Tahoma" w:cs="Tahoma"/>
          <w:szCs w:val="20"/>
          <w:lang w:bidi="cs-CZ"/>
        </w:rPr>
        <w:t xml:space="preserve"> </w:t>
      </w:r>
      <w:r w:rsidRPr="002D4D86">
        <w:rPr>
          <w:rFonts w:ascii="Tahoma" w:hAnsi="Tahoma" w:cs="Tahoma"/>
          <w:szCs w:val="20"/>
          <w:lang w:bidi="cs-CZ"/>
        </w:rPr>
        <w:t>byl uzavřen</w:t>
      </w:r>
      <w:r w:rsidR="008F1C5A">
        <w:rPr>
          <w:rFonts w:ascii="Tahoma" w:hAnsi="Tahoma" w:cs="Tahoma"/>
          <w:szCs w:val="20"/>
          <w:lang w:bidi="cs-CZ"/>
        </w:rPr>
        <w:t xml:space="preserve"> </w:t>
      </w:r>
      <w:r w:rsidRPr="002D4D86">
        <w:rPr>
          <w:rFonts w:ascii="Tahoma" w:hAnsi="Tahoma" w:cs="Tahoma"/>
          <w:szCs w:val="20"/>
          <w:lang w:bidi="cs-CZ"/>
        </w:rPr>
        <w:t xml:space="preserve">ze strany </w:t>
      </w:r>
      <w:r>
        <w:rPr>
          <w:rFonts w:ascii="Tahoma" w:hAnsi="Tahoma" w:cs="Tahoma"/>
          <w:szCs w:val="20"/>
          <w:lang w:bidi="cs-CZ"/>
        </w:rPr>
        <w:t xml:space="preserve">ČSSZ </w:t>
      </w:r>
      <w:r w:rsidRPr="002D4D86">
        <w:rPr>
          <w:rFonts w:ascii="Tahoma" w:hAnsi="Tahoma" w:cs="Tahoma"/>
          <w:szCs w:val="20"/>
          <w:lang w:bidi="cs-CZ"/>
        </w:rPr>
        <w:t xml:space="preserve">pro účely </w:t>
      </w:r>
      <w:r>
        <w:rPr>
          <w:rFonts w:ascii="Tahoma" w:hAnsi="Tahoma" w:cs="Tahoma"/>
          <w:szCs w:val="20"/>
          <w:lang w:bidi="cs-CZ"/>
        </w:rPr>
        <w:t>rozvoje</w:t>
      </w:r>
      <w:r w:rsidR="002101E6">
        <w:rPr>
          <w:rFonts w:ascii="Tahoma" w:hAnsi="Tahoma" w:cs="Tahoma"/>
          <w:szCs w:val="20"/>
          <w:lang w:val="cs-CZ" w:bidi="cs-CZ"/>
        </w:rPr>
        <w:t xml:space="preserve"> a podpory</w:t>
      </w:r>
      <w:r>
        <w:rPr>
          <w:rFonts w:ascii="Tahoma" w:hAnsi="Tahoma" w:cs="Tahoma"/>
          <w:szCs w:val="20"/>
          <w:lang w:bidi="cs-CZ"/>
        </w:rPr>
        <w:t xml:space="preserve"> </w:t>
      </w:r>
      <w:r w:rsidRPr="002D4D86">
        <w:rPr>
          <w:rFonts w:ascii="Tahoma" w:hAnsi="Tahoma" w:cs="Tahoma"/>
          <w:szCs w:val="20"/>
          <w:lang w:bidi="cs-CZ"/>
        </w:rPr>
        <w:t>informačního systému</w:t>
      </w:r>
      <w:r w:rsidR="002101E6">
        <w:rPr>
          <w:rFonts w:cs="Tahoma"/>
          <w:szCs w:val="20"/>
          <w:lang w:bidi="cs-CZ"/>
        </w:rPr>
        <w:t>, který je součástí Integrovaného informačního systému</w:t>
      </w:r>
      <w:r w:rsidRPr="002D4D86">
        <w:rPr>
          <w:rFonts w:ascii="Tahoma" w:hAnsi="Tahoma" w:cs="Tahoma"/>
          <w:szCs w:val="20"/>
          <w:lang w:bidi="cs-CZ"/>
        </w:rPr>
        <w:t xml:space="preserve"> ČSSZ. Dle zákona č. 395/2024 Sb., kterým se mění zákon </w:t>
      </w:r>
      <w:r w:rsidR="000F0342">
        <w:rPr>
          <w:rFonts w:ascii="Tahoma" w:hAnsi="Tahoma" w:cs="Tahoma"/>
          <w:szCs w:val="20"/>
          <w:lang w:bidi="cs-CZ"/>
        </w:rPr>
        <w:br/>
      </w:r>
      <w:r w:rsidRPr="002D4D86">
        <w:rPr>
          <w:rFonts w:ascii="Tahoma" w:hAnsi="Tahoma" w:cs="Tahoma"/>
          <w:szCs w:val="20"/>
          <w:lang w:bidi="cs-CZ"/>
        </w:rPr>
        <w:t xml:space="preserve">č. 187/2006 Sb., o nemocenském pojištění, ve znění pozdějších předpisů, a další související zákony, došlo s účinností ke dni 1. 1. 2025 k zavedení Integrovaného informačního systému MPSV, jehož správcem je MPSV a jehož součástí je </w:t>
      </w:r>
      <w:r w:rsidR="00254E08">
        <w:rPr>
          <w:rFonts w:ascii="Tahoma" w:hAnsi="Tahoma" w:cs="Tahoma"/>
          <w:szCs w:val="20"/>
          <w:lang w:bidi="cs-CZ"/>
        </w:rPr>
        <w:br/>
      </w:r>
      <w:r w:rsidRPr="002D4D86">
        <w:rPr>
          <w:rFonts w:ascii="Tahoma" w:hAnsi="Tahoma" w:cs="Tahoma"/>
          <w:szCs w:val="20"/>
          <w:lang w:bidi="cs-CZ"/>
        </w:rPr>
        <w:t xml:space="preserve">i </w:t>
      </w:r>
      <w:r w:rsidR="002101E6">
        <w:rPr>
          <w:rFonts w:ascii="Tahoma" w:hAnsi="Tahoma" w:cs="Tahoma"/>
          <w:szCs w:val="20"/>
          <w:lang w:val="cs-CZ" w:bidi="cs-CZ"/>
        </w:rPr>
        <w:t xml:space="preserve">Integrovaný </w:t>
      </w:r>
      <w:r w:rsidRPr="002D4D86">
        <w:rPr>
          <w:rFonts w:ascii="Tahoma" w:hAnsi="Tahoma" w:cs="Tahoma"/>
          <w:szCs w:val="20"/>
          <w:lang w:bidi="cs-CZ"/>
        </w:rPr>
        <w:t>informační systém ČSSZ a další informační systémy, u kterých je MPSV sprá</w:t>
      </w:r>
      <w:r>
        <w:rPr>
          <w:rFonts w:ascii="Tahoma" w:hAnsi="Tahoma" w:cs="Tahoma"/>
          <w:szCs w:val="20"/>
          <w:lang w:bidi="cs-CZ"/>
        </w:rPr>
        <w:t xml:space="preserve">vcem. </w:t>
      </w:r>
      <w:r w:rsidR="000F0342">
        <w:rPr>
          <w:rFonts w:ascii="Tahoma" w:hAnsi="Tahoma" w:cs="Tahoma"/>
          <w:szCs w:val="20"/>
          <w:lang w:bidi="cs-CZ"/>
        </w:rPr>
        <w:t xml:space="preserve"> </w:t>
      </w:r>
      <w:r>
        <w:rPr>
          <w:rFonts w:ascii="Tahoma" w:hAnsi="Tahoma" w:cs="Tahoma"/>
          <w:szCs w:val="20"/>
          <w:lang w:bidi="cs-CZ"/>
        </w:rPr>
        <w:t xml:space="preserve">Dle Části </w:t>
      </w:r>
      <w:r w:rsidRPr="002D4D86">
        <w:rPr>
          <w:rFonts w:ascii="Tahoma" w:hAnsi="Tahoma" w:cs="Tahoma"/>
          <w:szCs w:val="20"/>
          <w:lang w:bidi="cs-CZ"/>
        </w:rPr>
        <w:t xml:space="preserve">druhé (Změna zákona o organizaci a provádění sociálního zabezpečení), Čl. IV (Přechodná ustanovení), odst. </w:t>
      </w:r>
      <w:r w:rsidR="002101E6">
        <w:rPr>
          <w:rFonts w:ascii="Tahoma" w:hAnsi="Tahoma" w:cs="Tahoma"/>
          <w:szCs w:val="20"/>
          <w:lang w:val="cs-CZ" w:bidi="cs-CZ"/>
        </w:rPr>
        <w:t>2</w:t>
      </w:r>
      <w:r w:rsidR="002101E6" w:rsidRPr="002D4D86">
        <w:rPr>
          <w:rFonts w:ascii="Tahoma" w:hAnsi="Tahoma" w:cs="Tahoma"/>
          <w:szCs w:val="20"/>
          <w:lang w:bidi="cs-CZ"/>
        </w:rPr>
        <w:t xml:space="preserve"> </w:t>
      </w:r>
      <w:r w:rsidRPr="002D4D86">
        <w:rPr>
          <w:rFonts w:ascii="Tahoma" w:hAnsi="Tahoma" w:cs="Tahoma"/>
          <w:szCs w:val="20"/>
          <w:lang w:bidi="cs-CZ"/>
        </w:rPr>
        <w:t xml:space="preserve">zákona č. 395/2024 Sb. práva </w:t>
      </w:r>
      <w:r w:rsidR="00254E08">
        <w:rPr>
          <w:rFonts w:ascii="Tahoma" w:hAnsi="Tahoma" w:cs="Tahoma"/>
          <w:szCs w:val="20"/>
          <w:lang w:bidi="cs-CZ"/>
        </w:rPr>
        <w:br/>
      </w:r>
      <w:r w:rsidRPr="002D4D86">
        <w:rPr>
          <w:rFonts w:ascii="Tahoma" w:hAnsi="Tahoma" w:cs="Tahoma"/>
          <w:szCs w:val="20"/>
          <w:lang w:bidi="cs-CZ"/>
        </w:rPr>
        <w:t>a 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informačních systémů veřejné správy a 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r>
        <w:rPr>
          <w:rFonts w:ascii="Tahoma" w:hAnsi="Tahoma" w:cs="Tahoma"/>
          <w:szCs w:val="20"/>
          <w:lang w:val="cs-CZ" w:bidi="cs-CZ"/>
        </w:rPr>
        <w:t>.</w:t>
      </w:r>
    </w:p>
    <w:p w14:paraId="1D59D9CB" w14:textId="13AF6329" w:rsidR="007D2DBD" w:rsidRPr="005B41B3" w:rsidRDefault="007D2DBD" w:rsidP="007D2DBD">
      <w:pPr>
        <w:pStyle w:val="RLTextlnkuslovan"/>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 xml:space="preserve">Objednatel a Poskytovatel uzavírají tuto Smlouvu v souladu s postupem dle Přílohy </w:t>
      </w:r>
      <w:r w:rsidR="008F1C5A">
        <w:rPr>
          <w:rFonts w:ascii="Tahoma" w:hAnsi="Tahoma" w:cs="Tahoma"/>
          <w:szCs w:val="20"/>
          <w:lang w:val="cs-CZ" w:eastAsia="en-US"/>
        </w:rPr>
        <w:br/>
      </w:r>
      <w:r w:rsidRPr="005B41B3">
        <w:rPr>
          <w:rFonts w:ascii="Tahoma" w:hAnsi="Tahoma" w:cs="Tahoma"/>
          <w:szCs w:val="20"/>
          <w:lang w:val="cs-CZ" w:eastAsia="en-US"/>
        </w:rPr>
        <w:t>č. 7 Rámcové dohody.</w:t>
      </w:r>
    </w:p>
    <w:p w14:paraId="1B04F007" w14:textId="77777777" w:rsidR="007D2DBD" w:rsidRPr="005B41B3" w:rsidRDefault="007D2DBD" w:rsidP="007D2DBD">
      <w:pPr>
        <w:pStyle w:val="RLlneksmlouvy"/>
        <w:tabs>
          <w:tab w:val="clear" w:pos="737"/>
          <w:tab w:val="num" w:pos="879"/>
        </w:tabs>
        <w:ind w:left="879"/>
        <w:rPr>
          <w:rFonts w:ascii="Tahoma" w:hAnsi="Tahoma" w:cs="Tahoma"/>
          <w:szCs w:val="20"/>
          <w:lang w:val="cs-CZ"/>
        </w:rPr>
      </w:pPr>
      <w:r w:rsidRPr="005B41B3">
        <w:rPr>
          <w:rFonts w:ascii="Tahoma" w:hAnsi="Tahoma" w:cs="Tahoma"/>
          <w:szCs w:val="20"/>
          <w:lang w:val="cs-CZ"/>
        </w:rPr>
        <w:t>PŘEDMĚT PLNĚNÍ</w:t>
      </w:r>
    </w:p>
    <w:p w14:paraId="2779079F" w14:textId="0746F66F" w:rsidR="007D2DBD" w:rsidRPr="005B41B3" w:rsidRDefault="007D2DBD" w:rsidP="007D2DBD">
      <w:pPr>
        <w:pStyle w:val="RLTextlnkuslovan"/>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Poskytovatel se zavazuje poskytnout Objednateli služby specifikované v Příloze č. 1 této Smlouvy (dále jen „</w:t>
      </w:r>
      <w:r w:rsidRPr="005B41B3">
        <w:rPr>
          <w:rFonts w:ascii="Tahoma" w:hAnsi="Tahoma" w:cs="Tahoma"/>
          <w:b/>
          <w:szCs w:val="20"/>
          <w:lang w:val="cs-CZ" w:eastAsia="en-US"/>
        </w:rPr>
        <w:t>Služby</w:t>
      </w:r>
      <w:r w:rsidRPr="005B41B3">
        <w:rPr>
          <w:rFonts w:ascii="Tahoma" w:hAnsi="Tahoma" w:cs="Tahoma"/>
          <w:szCs w:val="20"/>
          <w:lang w:val="cs-CZ" w:eastAsia="en-US"/>
        </w:rPr>
        <w:t>“).</w:t>
      </w:r>
    </w:p>
    <w:p w14:paraId="692638C0" w14:textId="77777777" w:rsidR="007D2DBD" w:rsidRPr="005B41B3" w:rsidRDefault="007D2DBD" w:rsidP="007D2DBD">
      <w:pPr>
        <w:pStyle w:val="RLlneksmlouvy"/>
        <w:tabs>
          <w:tab w:val="clear" w:pos="737"/>
          <w:tab w:val="num" w:pos="879"/>
        </w:tabs>
        <w:ind w:left="879"/>
        <w:rPr>
          <w:rFonts w:ascii="Tahoma" w:hAnsi="Tahoma" w:cs="Tahoma"/>
          <w:szCs w:val="20"/>
          <w:lang w:val="cs-CZ"/>
        </w:rPr>
      </w:pPr>
      <w:r w:rsidRPr="005B41B3">
        <w:rPr>
          <w:rFonts w:ascii="Tahoma" w:hAnsi="Tahoma" w:cs="Tahoma"/>
          <w:szCs w:val="20"/>
          <w:lang w:val="cs-CZ"/>
        </w:rPr>
        <w:t>HARMONOGRAM PLNĚNÍ</w:t>
      </w:r>
    </w:p>
    <w:p w14:paraId="7A5BFD5B" w14:textId="77777777" w:rsidR="007D2DBD" w:rsidRPr="005B41B3" w:rsidRDefault="007D2DBD" w:rsidP="007D2DBD">
      <w:pPr>
        <w:pStyle w:val="RLTextlnkuslovan"/>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Poskytovatel se zavazuje poskytnout Objednateli Služby v termínech specifikovaných v Příloze č. 1 této Smlouvy.</w:t>
      </w:r>
    </w:p>
    <w:p w14:paraId="36138392" w14:textId="77777777" w:rsidR="007D2DBD" w:rsidRPr="005B41B3" w:rsidRDefault="007D2DBD" w:rsidP="007D2DBD">
      <w:pPr>
        <w:pStyle w:val="RLlneksmlouvy"/>
        <w:tabs>
          <w:tab w:val="clear" w:pos="737"/>
          <w:tab w:val="num" w:pos="879"/>
        </w:tabs>
        <w:ind w:left="879"/>
        <w:rPr>
          <w:rFonts w:ascii="Tahoma" w:hAnsi="Tahoma" w:cs="Tahoma"/>
          <w:szCs w:val="20"/>
          <w:lang w:val="cs-CZ"/>
        </w:rPr>
      </w:pPr>
      <w:r w:rsidRPr="005B41B3">
        <w:rPr>
          <w:rFonts w:ascii="Tahoma" w:hAnsi="Tahoma" w:cs="Tahoma"/>
          <w:szCs w:val="20"/>
          <w:lang w:val="cs-CZ"/>
        </w:rPr>
        <w:t>MÍSTO PLNĚNÍ</w:t>
      </w:r>
    </w:p>
    <w:p w14:paraId="25AB4717" w14:textId="77777777" w:rsidR="007D2DBD" w:rsidRPr="005B41B3" w:rsidRDefault="007D2DBD" w:rsidP="007D2DBD">
      <w:pPr>
        <w:pStyle w:val="RLTextlnkuslovan"/>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Poskytovatel se zavazuje poskytnout Objednateli Služby v místě plnění specifikovaném v Příloze č. 1 této Smlouvy.</w:t>
      </w:r>
    </w:p>
    <w:p w14:paraId="5DB5E0FE" w14:textId="77777777" w:rsidR="00896629" w:rsidRDefault="00896629">
      <w:pPr>
        <w:spacing w:after="0" w:line="240" w:lineRule="auto"/>
        <w:rPr>
          <w:rFonts w:ascii="Tahoma" w:hAnsi="Tahoma" w:cs="Tahoma"/>
          <w:b/>
          <w:szCs w:val="20"/>
          <w:lang w:eastAsia="en-US"/>
        </w:rPr>
      </w:pPr>
      <w:r>
        <w:rPr>
          <w:rFonts w:ascii="Tahoma" w:hAnsi="Tahoma" w:cs="Tahoma"/>
          <w:szCs w:val="20"/>
        </w:rPr>
        <w:br w:type="page"/>
      </w:r>
    </w:p>
    <w:p w14:paraId="36D30909" w14:textId="564CDC8D" w:rsidR="007D2DBD" w:rsidRPr="005B41B3" w:rsidRDefault="007D2DBD" w:rsidP="007D2DBD">
      <w:pPr>
        <w:pStyle w:val="RLlneksmlouvy"/>
        <w:tabs>
          <w:tab w:val="clear" w:pos="737"/>
          <w:tab w:val="num" w:pos="879"/>
        </w:tabs>
        <w:ind w:left="879"/>
        <w:rPr>
          <w:rFonts w:ascii="Tahoma" w:hAnsi="Tahoma" w:cs="Tahoma"/>
          <w:szCs w:val="20"/>
          <w:lang w:val="cs-CZ"/>
        </w:rPr>
      </w:pPr>
      <w:r w:rsidRPr="005B41B3">
        <w:rPr>
          <w:rFonts w:ascii="Tahoma" w:hAnsi="Tahoma" w:cs="Tahoma"/>
          <w:szCs w:val="20"/>
          <w:lang w:val="cs-CZ"/>
        </w:rPr>
        <w:lastRenderedPageBreak/>
        <w:t>CENA PLNĚNÍ</w:t>
      </w:r>
    </w:p>
    <w:p w14:paraId="590E6347" w14:textId="77777777" w:rsidR="007D2DBD" w:rsidRPr="005B41B3" w:rsidRDefault="007D2DBD" w:rsidP="00C0554E">
      <w:pPr>
        <w:pStyle w:val="RLTextlnkuslovan"/>
        <w:widowControl w:val="0"/>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Objednatel se zavazuje uhradit Poskytovateli cenu za řádně poskytnuté Služby určenou pro příslušné Služby v souladu s podmínkami stanovenými Rámcovou dohodou a jejími přílohami.</w:t>
      </w:r>
    </w:p>
    <w:p w14:paraId="18037FCD" w14:textId="77777777" w:rsidR="007D2DBD" w:rsidRPr="005B41B3" w:rsidRDefault="007D2DBD" w:rsidP="007D2DBD">
      <w:pPr>
        <w:pStyle w:val="RLTextlnkuslovan"/>
        <w:widowControl w:val="0"/>
        <w:numPr>
          <w:ilvl w:val="0"/>
          <w:numId w:val="0"/>
        </w:numPr>
        <w:ind w:left="1560"/>
        <w:rPr>
          <w:rFonts w:ascii="Tahoma" w:hAnsi="Tahoma" w:cs="Tahoma"/>
          <w:szCs w:val="20"/>
          <w:lang w:val="cs-CZ" w:eastAsia="en-US"/>
        </w:rPr>
      </w:pPr>
      <w:r w:rsidRPr="005B41B3">
        <w:rPr>
          <w:rFonts w:ascii="Tahoma" w:hAnsi="Tahoma" w:cs="Tahoma"/>
          <w:szCs w:val="20"/>
          <w:lang w:val="cs-CZ" w:eastAsia="en-US"/>
        </w:rPr>
        <w:t>Maximální cena za poskytnuté Služby dle specifikace uvedené v Příloze č. 1 této Smlouvy činí:</w:t>
      </w:r>
    </w:p>
    <w:p w14:paraId="594A8941" w14:textId="566D1504" w:rsidR="007D2DBD" w:rsidRPr="005B41B3" w:rsidRDefault="00D6126B" w:rsidP="007D2DBD">
      <w:pPr>
        <w:pStyle w:val="RLTextlnkuslovan"/>
        <w:widowControl w:val="0"/>
        <w:numPr>
          <w:ilvl w:val="0"/>
          <w:numId w:val="0"/>
        </w:numPr>
        <w:ind w:left="1560"/>
        <w:jc w:val="center"/>
        <w:rPr>
          <w:rFonts w:ascii="Tahoma" w:hAnsi="Tahoma" w:cs="Tahoma"/>
          <w:b/>
          <w:bCs/>
          <w:szCs w:val="20"/>
          <w:lang w:val="cs-CZ" w:eastAsia="en-US"/>
        </w:rPr>
      </w:pPr>
      <w:r>
        <w:rPr>
          <w:rFonts w:ascii="Tahoma" w:hAnsi="Tahoma" w:cs="Tahoma"/>
          <w:b/>
          <w:bCs/>
          <w:szCs w:val="20"/>
          <w:lang w:val="cs-CZ" w:eastAsia="en-US"/>
        </w:rPr>
        <w:t>3 </w:t>
      </w:r>
      <w:r w:rsidR="0089746B">
        <w:rPr>
          <w:rFonts w:ascii="Tahoma" w:hAnsi="Tahoma" w:cs="Tahoma"/>
          <w:b/>
          <w:bCs/>
          <w:szCs w:val="20"/>
          <w:lang w:val="cs-CZ" w:eastAsia="en-US"/>
        </w:rPr>
        <w:t>983</w:t>
      </w:r>
      <w:r>
        <w:rPr>
          <w:rFonts w:ascii="Tahoma" w:hAnsi="Tahoma" w:cs="Tahoma"/>
          <w:b/>
          <w:bCs/>
          <w:szCs w:val="20"/>
          <w:lang w:val="cs-CZ" w:eastAsia="en-US"/>
        </w:rPr>
        <w:t xml:space="preserve"> </w:t>
      </w:r>
      <w:r w:rsidR="0089746B">
        <w:rPr>
          <w:rFonts w:ascii="Tahoma" w:hAnsi="Tahoma" w:cs="Tahoma"/>
          <w:b/>
          <w:bCs/>
          <w:szCs w:val="20"/>
          <w:lang w:val="cs-CZ" w:eastAsia="en-US"/>
        </w:rPr>
        <w:t>360</w:t>
      </w:r>
      <w:r w:rsidR="007D2DBD" w:rsidRPr="005B41B3">
        <w:rPr>
          <w:rFonts w:ascii="Tahoma" w:hAnsi="Tahoma" w:cs="Tahoma"/>
          <w:b/>
          <w:bCs/>
          <w:szCs w:val="20"/>
          <w:lang w:val="cs-CZ" w:eastAsia="en-US"/>
        </w:rPr>
        <w:t>,00 Kč bez DPH</w:t>
      </w:r>
    </w:p>
    <w:p w14:paraId="1B805BC8" w14:textId="46F6514E" w:rsidR="007D2DBD" w:rsidRPr="005B41B3" w:rsidRDefault="007D2DBD" w:rsidP="007D2DBD">
      <w:pPr>
        <w:pStyle w:val="RLTextlnkuslovan"/>
        <w:widowControl w:val="0"/>
        <w:numPr>
          <w:ilvl w:val="0"/>
          <w:numId w:val="0"/>
        </w:numPr>
        <w:ind w:left="1560"/>
        <w:jc w:val="center"/>
        <w:rPr>
          <w:rFonts w:ascii="Tahoma" w:hAnsi="Tahoma" w:cs="Tahoma"/>
          <w:szCs w:val="20"/>
          <w:lang w:val="cs-CZ" w:eastAsia="en-US"/>
        </w:rPr>
      </w:pPr>
      <w:r w:rsidRPr="005B41B3">
        <w:rPr>
          <w:rFonts w:ascii="Tahoma" w:hAnsi="Tahoma" w:cs="Tahoma"/>
          <w:szCs w:val="20"/>
          <w:lang w:val="cs-CZ" w:eastAsia="en-US"/>
        </w:rPr>
        <w:t xml:space="preserve">tj. </w:t>
      </w:r>
      <w:r w:rsidR="0089746B">
        <w:rPr>
          <w:rFonts w:ascii="Tahoma" w:hAnsi="Tahoma" w:cs="Tahoma"/>
          <w:b/>
          <w:bCs/>
          <w:szCs w:val="20"/>
          <w:lang w:val="cs-CZ" w:eastAsia="en-US"/>
        </w:rPr>
        <w:t>4</w:t>
      </w:r>
      <w:r w:rsidR="00D6126B">
        <w:rPr>
          <w:rFonts w:ascii="Tahoma" w:hAnsi="Tahoma" w:cs="Tahoma"/>
          <w:b/>
          <w:bCs/>
          <w:szCs w:val="20"/>
          <w:lang w:val="cs-CZ" w:eastAsia="en-US"/>
        </w:rPr>
        <w:t> </w:t>
      </w:r>
      <w:r w:rsidR="0089746B">
        <w:rPr>
          <w:rFonts w:ascii="Tahoma" w:hAnsi="Tahoma" w:cs="Tahoma"/>
          <w:b/>
          <w:bCs/>
          <w:szCs w:val="20"/>
          <w:lang w:val="cs-CZ" w:eastAsia="en-US"/>
        </w:rPr>
        <w:t>819</w:t>
      </w:r>
      <w:r w:rsidR="00D6126B">
        <w:rPr>
          <w:rFonts w:ascii="Tahoma" w:hAnsi="Tahoma" w:cs="Tahoma"/>
          <w:b/>
          <w:bCs/>
          <w:szCs w:val="20"/>
          <w:lang w:val="cs-CZ" w:eastAsia="en-US"/>
        </w:rPr>
        <w:t> </w:t>
      </w:r>
      <w:r w:rsidR="0089746B">
        <w:rPr>
          <w:rFonts w:ascii="Tahoma" w:hAnsi="Tahoma" w:cs="Tahoma"/>
          <w:b/>
          <w:bCs/>
          <w:szCs w:val="20"/>
          <w:lang w:val="cs-CZ" w:eastAsia="en-US"/>
        </w:rPr>
        <w:t>865</w:t>
      </w:r>
      <w:r w:rsidR="00D6126B">
        <w:rPr>
          <w:rFonts w:ascii="Tahoma" w:hAnsi="Tahoma" w:cs="Tahoma"/>
          <w:b/>
          <w:bCs/>
          <w:szCs w:val="20"/>
          <w:lang w:val="cs-CZ" w:eastAsia="en-US"/>
        </w:rPr>
        <w:t>,</w:t>
      </w:r>
      <w:r w:rsidR="0089746B">
        <w:rPr>
          <w:rFonts w:ascii="Tahoma" w:hAnsi="Tahoma" w:cs="Tahoma"/>
          <w:b/>
          <w:bCs/>
          <w:szCs w:val="20"/>
          <w:lang w:val="cs-CZ" w:eastAsia="en-US"/>
        </w:rPr>
        <w:t>6</w:t>
      </w:r>
      <w:r w:rsidR="00D6126B">
        <w:rPr>
          <w:rFonts w:ascii="Tahoma" w:hAnsi="Tahoma" w:cs="Tahoma"/>
          <w:b/>
          <w:bCs/>
          <w:szCs w:val="20"/>
          <w:lang w:val="cs-CZ" w:eastAsia="en-US"/>
        </w:rPr>
        <w:t>0</w:t>
      </w:r>
      <w:r w:rsidRPr="005B41B3">
        <w:rPr>
          <w:rFonts w:ascii="Tahoma" w:hAnsi="Tahoma" w:cs="Tahoma"/>
          <w:b/>
          <w:bCs/>
          <w:szCs w:val="20"/>
          <w:lang w:val="cs-CZ" w:eastAsia="en-US"/>
        </w:rPr>
        <w:t xml:space="preserve"> Kč včetně DPH</w:t>
      </w:r>
      <w:r w:rsidRPr="005B41B3">
        <w:rPr>
          <w:rFonts w:ascii="Tahoma" w:hAnsi="Tahoma" w:cs="Tahoma"/>
          <w:szCs w:val="20"/>
          <w:lang w:val="cs-CZ" w:eastAsia="en-US"/>
        </w:rPr>
        <w:t>.</w:t>
      </w:r>
    </w:p>
    <w:p w14:paraId="264DC0FA" w14:textId="691A90F0" w:rsidR="007D2DBD" w:rsidRPr="00896629" w:rsidRDefault="007D2DBD" w:rsidP="00C0554E">
      <w:pPr>
        <w:pStyle w:val="RLTextlnkuslovan"/>
        <w:widowControl w:val="0"/>
        <w:tabs>
          <w:tab w:val="clear" w:pos="6691"/>
          <w:tab w:val="num" w:pos="1588"/>
        </w:tabs>
        <w:spacing w:before="240"/>
        <w:ind w:left="1588"/>
        <w:rPr>
          <w:rFonts w:ascii="Tahoma" w:hAnsi="Tahoma" w:cs="Tahoma"/>
          <w:szCs w:val="20"/>
          <w:lang w:val="cs-CZ" w:eastAsia="en-US"/>
        </w:rPr>
      </w:pPr>
      <w:r w:rsidRPr="00896629">
        <w:rPr>
          <w:rFonts w:ascii="Tahoma" w:hAnsi="Tahoma" w:cs="Tahoma"/>
          <w:szCs w:val="20"/>
          <w:lang w:val="cs-CZ" w:eastAsia="en-US"/>
        </w:rPr>
        <w:t>Faktury budou vystaveny v souladu s příslušnými ujednáními Rámcové dohody</w:t>
      </w:r>
      <w:r w:rsidR="000A0C48" w:rsidRPr="00896629">
        <w:rPr>
          <w:rFonts w:ascii="Tahoma" w:hAnsi="Tahoma" w:cs="Tahoma"/>
          <w:szCs w:val="20"/>
          <w:lang w:eastAsia="en-US"/>
        </w:rPr>
        <w:t xml:space="preserve">, </w:t>
      </w:r>
      <w:r w:rsidR="00896629">
        <w:rPr>
          <w:rFonts w:ascii="Tahoma" w:hAnsi="Tahoma" w:cs="Tahoma"/>
          <w:szCs w:val="20"/>
          <w:lang w:eastAsia="en-US"/>
        </w:rPr>
        <w:br/>
      </w:r>
      <w:r w:rsidR="000A0C48" w:rsidRPr="00896629">
        <w:rPr>
          <w:rFonts w:ascii="Tahoma" w:hAnsi="Tahoma" w:cs="Tahoma"/>
          <w:szCs w:val="20"/>
          <w:lang w:eastAsia="en-US"/>
        </w:rPr>
        <w:t>a to při reflektování změny v osobě Objednatele ve smyslu čl. 1 odst. 1.2 této Smlouvy</w:t>
      </w:r>
      <w:r w:rsidRPr="00896629">
        <w:rPr>
          <w:rFonts w:ascii="Tahoma" w:hAnsi="Tahoma" w:cs="Tahoma"/>
          <w:szCs w:val="20"/>
          <w:lang w:val="cs-CZ" w:eastAsia="en-US"/>
        </w:rPr>
        <w:t>.</w:t>
      </w:r>
    </w:p>
    <w:p w14:paraId="0FF10EF0" w14:textId="77777777" w:rsidR="007D2DBD" w:rsidRPr="005B41B3" w:rsidRDefault="007D2DBD" w:rsidP="007D2DBD">
      <w:pPr>
        <w:pStyle w:val="RLlneksmlouvy"/>
        <w:tabs>
          <w:tab w:val="clear" w:pos="737"/>
          <w:tab w:val="num" w:pos="879"/>
        </w:tabs>
        <w:ind w:left="879"/>
        <w:rPr>
          <w:rFonts w:ascii="Tahoma" w:hAnsi="Tahoma" w:cs="Tahoma"/>
          <w:szCs w:val="20"/>
          <w:lang w:val="cs-CZ"/>
        </w:rPr>
      </w:pPr>
      <w:r w:rsidRPr="005B41B3">
        <w:rPr>
          <w:rFonts w:ascii="Tahoma" w:hAnsi="Tahoma" w:cs="Tahoma"/>
          <w:szCs w:val="20"/>
          <w:lang w:val="cs-CZ"/>
        </w:rPr>
        <w:t>OPRÁVNĚNÉ OSOBY</w:t>
      </w:r>
    </w:p>
    <w:p w14:paraId="2DD6D80B" w14:textId="77777777" w:rsidR="007D2DBD" w:rsidRPr="005B41B3" w:rsidRDefault="007D2DBD" w:rsidP="007D2DBD">
      <w:pPr>
        <w:pStyle w:val="RLTextlnkuslovan"/>
        <w:widowControl w:val="0"/>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Osoby oprávněné zastupovat smluvní strany ve smluvních záležitostech této Smlouvy jsou:</w:t>
      </w:r>
    </w:p>
    <w:p w14:paraId="5A58ECD9" w14:textId="64CE51C9" w:rsidR="001B6C34" w:rsidRPr="00B24818" w:rsidRDefault="001B6C34" w:rsidP="00D6126B">
      <w:pPr>
        <w:pStyle w:val="RLTextlnkuslovan"/>
        <w:keepNext/>
        <w:numPr>
          <w:ilvl w:val="0"/>
          <w:numId w:val="0"/>
        </w:numPr>
        <w:tabs>
          <w:tab w:val="left" w:pos="3686"/>
        </w:tabs>
        <w:spacing w:after="0" w:line="240" w:lineRule="auto"/>
        <w:ind w:left="1985"/>
        <w:rPr>
          <w:rFonts w:ascii="Tahoma" w:hAnsi="Tahoma" w:cs="Tahoma"/>
          <w:szCs w:val="20"/>
          <w:lang w:val="cs-CZ" w:eastAsia="en-US"/>
        </w:rPr>
      </w:pPr>
      <w:bookmarkStart w:id="2" w:name="_Hlk198896586"/>
      <w:r w:rsidRPr="00B24818">
        <w:rPr>
          <w:rFonts w:ascii="Tahoma" w:hAnsi="Tahoma" w:cs="Tahoma"/>
          <w:szCs w:val="20"/>
          <w:lang w:val="cs-CZ" w:eastAsia="en-US"/>
        </w:rPr>
        <w:t>Za Objednatele:</w:t>
      </w:r>
      <w:r w:rsidRPr="00B24818">
        <w:rPr>
          <w:rFonts w:ascii="Tahoma" w:hAnsi="Tahoma" w:cs="Tahoma"/>
          <w:szCs w:val="20"/>
          <w:lang w:val="cs-CZ" w:eastAsia="en-US"/>
        </w:rPr>
        <w:tab/>
      </w:r>
      <w:r w:rsidR="00F761EC">
        <w:rPr>
          <w:rFonts w:ascii="Tahoma" w:hAnsi="Tahoma" w:cs="Tahoma"/>
          <w:i/>
          <w:iCs/>
          <w:color w:val="FFFFFF" w:themeColor="background1"/>
          <w:highlight w:val="black"/>
        </w:rPr>
        <w:t>neveřejný údaj</w:t>
      </w:r>
    </w:p>
    <w:p w14:paraId="20831966" w14:textId="77551931" w:rsidR="001B6C34" w:rsidRPr="00B24818" w:rsidRDefault="001B6C34" w:rsidP="00D6126B">
      <w:pPr>
        <w:pStyle w:val="RLTextlnkuslovan"/>
        <w:keepNext/>
        <w:numPr>
          <w:ilvl w:val="0"/>
          <w:numId w:val="0"/>
        </w:numPr>
        <w:tabs>
          <w:tab w:val="left" w:pos="3686"/>
        </w:tabs>
        <w:spacing w:after="0" w:line="240" w:lineRule="auto"/>
        <w:ind w:left="1985"/>
        <w:rPr>
          <w:rFonts w:ascii="Tahoma" w:hAnsi="Tahoma" w:cs="Tahoma"/>
          <w:szCs w:val="20"/>
          <w:lang w:val="cs-CZ" w:eastAsia="en-US"/>
        </w:rPr>
      </w:pPr>
      <w:r w:rsidRPr="00B24818">
        <w:rPr>
          <w:rFonts w:ascii="Tahoma" w:hAnsi="Tahoma" w:cs="Tahoma"/>
          <w:szCs w:val="20"/>
          <w:lang w:val="cs-CZ" w:eastAsia="en-US"/>
        </w:rPr>
        <w:t xml:space="preserve">tel.: </w:t>
      </w:r>
      <w:r w:rsidRPr="00B24818">
        <w:rPr>
          <w:rFonts w:ascii="Tahoma" w:hAnsi="Tahoma" w:cs="Tahoma"/>
          <w:szCs w:val="20"/>
          <w:lang w:val="cs-CZ" w:eastAsia="en-US"/>
        </w:rPr>
        <w:tab/>
      </w:r>
      <w:r w:rsidR="00F761EC">
        <w:rPr>
          <w:rFonts w:ascii="Tahoma" w:hAnsi="Tahoma" w:cs="Tahoma"/>
          <w:i/>
          <w:iCs/>
          <w:color w:val="FFFFFF" w:themeColor="background1"/>
          <w:highlight w:val="black"/>
        </w:rPr>
        <w:t>neveřejný údaj</w:t>
      </w:r>
    </w:p>
    <w:p w14:paraId="672D6F72" w14:textId="58DAC70A" w:rsidR="001B6C34" w:rsidRPr="00B24818" w:rsidRDefault="001B6C34" w:rsidP="001B6C34">
      <w:pPr>
        <w:pStyle w:val="RLTextlnkuslovan"/>
        <w:numPr>
          <w:ilvl w:val="0"/>
          <w:numId w:val="0"/>
        </w:numPr>
        <w:tabs>
          <w:tab w:val="left" w:pos="3686"/>
        </w:tabs>
        <w:ind w:left="1985"/>
        <w:rPr>
          <w:rFonts w:ascii="Tahoma" w:hAnsi="Tahoma" w:cs="Tahoma"/>
          <w:szCs w:val="20"/>
          <w:lang w:val="cs-CZ" w:eastAsia="en-US"/>
        </w:rPr>
      </w:pPr>
      <w:r w:rsidRPr="00B24818">
        <w:rPr>
          <w:rFonts w:ascii="Tahoma" w:hAnsi="Tahoma" w:cs="Tahoma"/>
          <w:szCs w:val="20"/>
          <w:lang w:val="cs-CZ" w:eastAsia="en-US"/>
        </w:rPr>
        <w:t>e-mail:</w:t>
      </w:r>
      <w:r w:rsidRPr="00B24818">
        <w:rPr>
          <w:rFonts w:ascii="Tahoma" w:hAnsi="Tahoma" w:cs="Tahoma"/>
          <w:szCs w:val="20"/>
          <w:lang w:val="cs-CZ" w:eastAsia="en-US"/>
        </w:rPr>
        <w:tab/>
      </w:r>
      <w:hyperlink r:id="rId11" w:history="1">
        <w:r w:rsidR="00F761EC">
          <w:rPr>
            <w:rFonts w:ascii="Tahoma" w:hAnsi="Tahoma" w:cs="Tahoma"/>
            <w:i/>
            <w:iCs/>
            <w:color w:val="FFFFFF" w:themeColor="background1"/>
            <w:highlight w:val="black"/>
          </w:rPr>
          <w:t>neveřejný údaj</w:t>
        </w:r>
      </w:hyperlink>
      <w:bookmarkEnd w:id="2"/>
    </w:p>
    <w:p w14:paraId="62727A9D" w14:textId="2F34036D" w:rsidR="007D2DBD" w:rsidRPr="00B24818" w:rsidRDefault="007D2DBD" w:rsidP="002F2320">
      <w:pPr>
        <w:pStyle w:val="RLTextlnkuslovan"/>
        <w:keepNext/>
        <w:numPr>
          <w:ilvl w:val="0"/>
          <w:numId w:val="0"/>
        </w:numPr>
        <w:tabs>
          <w:tab w:val="left" w:pos="3686"/>
        </w:tabs>
        <w:spacing w:before="240" w:after="0"/>
        <w:ind w:left="1985"/>
        <w:rPr>
          <w:rFonts w:ascii="Tahoma" w:hAnsi="Tahoma" w:cs="Tahoma"/>
          <w:szCs w:val="20"/>
          <w:lang w:val="cs-CZ" w:eastAsia="en-US"/>
        </w:rPr>
      </w:pPr>
      <w:r w:rsidRPr="00B24818">
        <w:rPr>
          <w:rFonts w:ascii="Tahoma" w:hAnsi="Tahoma" w:cs="Tahoma"/>
          <w:szCs w:val="20"/>
          <w:lang w:val="cs-CZ" w:eastAsia="en-US"/>
        </w:rPr>
        <w:t xml:space="preserve">Za Poskytovatele: </w:t>
      </w:r>
      <w:r w:rsidRPr="00B24818">
        <w:rPr>
          <w:rFonts w:ascii="Tahoma" w:hAnsi="Tahoma" w:cs="Tahoma"/>
          <w:szCs w:val="20"/>
          <w:lang w:val="cs-CZ" w:eastAsia="en-US"/>
        </w:rPr>
        <w:tab/>
      </w:r>
      <w:r w:rsidR="00F761EC">
        <w:rPr>
          <w:rFonts w:ascii="Tahoma" w:hAnsi="Tahoma" w:cs="Tahoma"/>
          <w:i/>
          <w:iCs/>
          <w:color w:val="FFFFFF" w:themeColor="background1"/>
          <w:highlight w:val="black"/>
        </w:rPr>
        <w:t>neveřejný údaj</w:t>
      </w:r>
    </w:p>
    <w:p w14:paraId="5CD6B532" w14:textId="326C3399" w:rsidR="007D2DBD" w:rsidRPr="005B41B3" w:rsidRDefault="007D2DBD" w:rsidP="007D2DBD">
      <w:pPr>
        <w:pStyle w:val="RLTextlnkuslovan"/>
        <w:keepNext/>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tel.:</w:t>
      </w:r>
      <w:r w:rsidRPr="005B41B3">
        <w:rPr>
          <w:rFonts w:ascii="Tahoma" w:hAnsi="Tahoma" w:cs="Tahoma"/>
          <w:szCs w:val="20"/>
          <w:lang w:val="cs-CZ" w:eastAsia="en-US"/>
        </w:rPr>
        <w:tab/>
      </w:r>
      <w:r w:rsidR="00F761EC">
        <w:rPr>
          <w:rFonts w:ascii="Tahoma" w:hAnsi="Tahoma" w:cs="Tahoma"/>
          <w:i/>
          <w:iCs/>
          <w:color w:val="FFFFFF" w:themeColor="background1"/>
          <w:highlight w:val="black"/>
        </w:rPr>
        <w:t>neveřejný údaj</w:t>
      </w:r>
    </w:p>
    <w:p w14:paraId="33F2290A" w14:textId="708A5125" w:rsidR="007D2DBD" w:rsidRPr="005B41B3" w:rsidRDefault="007D2DBD" w:rsidP="007D2DBD">
      <w:pPr>
        <w:pStyle w:val="RLTextlnkuslovan"/>
        <w:numPr>
          <w:ilvl w:val="0"/>
          <w:numId w:val="0"/>
        </w:numPr>
        <w:tabs>
          <w:tab w:val="left" w:pos="3686"/>
        </w:tabs>
        <w:ind w:left="1985"/>
        <w:rPr>
          <w:rFonts w:ascii="Tahoma" w:hAnsi="Tahoma" w:cs="Tahoma"/>
          <w:szCs w:val="20"/>
          <w:lang w:val="cs-CZ" w:eastAsia="en-US"/>
        </w:rPr>
      </w:pPr>
      <w:r w:rsidRPr="005B41B3">
        <w:rPr>
          <w:rFonts w:ascii="Tahoma" w:hAnsi="Tahoma" w:cs="Tahoma"/>
          <w:szCs w:val="20"/>
          <w:lang w:val="cs-CZ" w:eastAsia="en-US"/>
        </w:rPr>
        <w:t>e</w:t>
      </w:r>
      <w:r w:rsidR="003A660E" w:rsidRPr="005B41B3">
        <w:rPr>
          <w:rFonts w:ascii="Tahoma" w:hAnsi="Tahoma" w:cs="Tahoma"/>
          <w:szCs w:val="20"/>
          <w:lang w:val="cs-CZ" w:eastAsia="en-US"/>
        </w:rPr>
        <w:t>-</w:t>
      </w:r>
      <w:r w:rsidRPr="005B41B3">
        <w:rPr>
          <w:rFonts w:ascii="Tahoma" w:hAnsi="Tahoma" w:cs="Tahoma"/>
          <w:szCs w:val="20"/>
          <w:lang w:val="cs-CZ" w:eastAsia="en-US"/>
        </w:rPr>
        <w:t>mail:</w:t>
      </w:r>
      <w:r w:rsidRPr="005B41B3">
        <w:rPr>
          <w:rFonts w:ascii="Tahoma" w:hAnsi="Tahoma" w:cs="Tahoma"/>
          <w:szCs w:val="20"/>
          <w:lang w:val="cs-CZ" w:eastAsia="en-US"/>
        </w:rPr>
        <w:tab/>
      </w:r>
      <w:hyperlink r:id="rId12" w:history="1">
        <w:r w:rsidR="00F761EC">
          <w:rPr>
            <w:rFonts w:ascii="Tahoma" w:hAnsi="Tahoma" w:cs="Tahoma"/>
            <w:i/>
            <w:iCs/>
            <w:color w:val="FFFFFF" w:themeColor="background1"/>
            <w:highlight w:val="black"/>
          </w:rPr>
          <w:t>neveřejný údaj</w:t>
        </w:r>
      </w:hyperlink>
      <w:r w:rsidR="002F2320">
        <w:rPr>
          <w:rFonts w:ascii="Tahoma" w:hAnsi="Tahoma" w:cs="Tahoma"/>
          <w:szCs w:val="20"/>
          <w:lang w:val="cs-CZ" w:eastAsia="en-US"/>
        </w:rPr>
        <w:t xml:space="preserve"> </w:t>
      </w:r>
    </w:p>
    <w:p w14:paraId="6C1D315B" w14:textId="77777777" w:rsidR="007D2DBD" w:rsidRPr="005B41B3" w:rsidRDefault="007D2DBD" w:rsidP="007D2DBD">
      <w:pPr>
        <w:pStyle w:val="RLTextlnkuslovan"/>
        <w:widowControl w:val="0"/>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Osoby oprávněné zastupovat smluvní strany v obchodních záležitostech této Smlouvy jsou:</w:t>
      </w:r>
    </w:p>
    <w:p w14:paraId="684641B8" w14:textId="067982A9" w:rsidR="00D6126B" w:rsidRPr="00D6126B" w:rsidRDefault="00D6126B" w:rsidP="00D6126B">
      <w:pPr>
        <w:pStyle w:val="RLTextlnkuslovan"/>
        <w:keepNext/>
        <w:numPr>
          <w:ilvl w:val="0"/>
          <w:numId w:val="0"/>
        </w:numPr>
        <w:tabs>
          <w:tab w:val="left" w:pos="3686"/>
        </w:tabs>
        <w:spacing w:after="0" w:line="240" w:lineRule="auto"/>
        <w:ind w:left="1985"/>
        <w:rPr>
          <w:rFonts w:ascii="Tahoma" w:hAnsi="Tahoma" w:cs="Tahoma"/>
          <w:szCs w:val="20"/>
          <w:lang w:val="cs-CZ" w:eastAsia="en-US"/>
        </w:rPr>
      </w:pPr>
      <w:r w:rsidRPr="00D6126B">
        <w:rPr>
          <w:rFonts w:ascii="Tahoma" w:hAnsi="Tahoma" w:cs="Tahoma"/>
          <w:szCs w:val="20"/>
          <w:lang w:val="cs-CZ" w:eastAsia="en-US"/>
        </w:rPr>
        <w:t>Za Objednatele:</w:t>
      </w:r>
      <w:r w:rsidRPr="00D6126B">
        <w:rPr>
          <w:rFonts w:ascii="Tahoma" w:hAnsi="Tahoma" w:cs="Tahoma"/>
          <w:szCs w:val="20"/>
          <w:lang w:val="cs-CZ" w:eastAsia="en-US"/>
        </w:rPr>
        <w:tab/>
      </w:r>
      <w:r w:rsidR="00F761EC">
        <w:rPr>
          <w:rFonts w:ascii="Tahoma" w:hAnsi="Tahoma" w:cs="Tahoma"/>
          <w:i/>
          <w:iCs/>
          <w:color w:val="FFFFFF" w:themeColor="background1"/>
          <w:highlight w:val="black"/>
        </w:rPr>
        <w:t>neveřejný údaj</w:t>
      </w:r>
    </w:p>
    <w:p w14:paraId="54FFBDBB" w14:textId="77777777" w:rsidR="00F761EC" w:rsidRDefault="00D6126B" w:rsidP="00D6126B">
      <w:pPr>
        <w:pStyle w:val="RLTextlnkuslovan"/>
        <w:keepNext/>
        <w:numPr>
          <w:ilvl w:val="0"/>
          <w:numId w:val="0"/>
        </w:numPr>
        <w:tabs>
          <w:tab w:val="left" w:pos="3686"/>
        </w:tabs>
        <w:spacing w:after="0" w:line="240" w:lineRule="auto"/>
        <w:ind w:left="1985"/>
        <w:rPr>
          <w:rFonts w:ascii="Tahoma" w:hAnsi="Tahoma" w:cs="Tahoma"/>
          <w:i/>
          <w:iCs/>
          <w:color w:val="FFFFFF" w:themeColor="background1"/>
        </w:rPr>
      </w:pPr>
      <w:r w:rsidRPr="00D6126B">
        <w:rPr>
          <w:rFonts w:ascii="Tahoma" w:hAnsi="Tahoma" w:cs="Tahoma"/>
          <w:szCs w:val="20"/>
          <w:lang w:val="cs-CZ" w:eastAsia="en-US"/>
        </w:rPr>
        <w:t xml:space="preserve">tel.: </w:t>
      </w:r>
      <w:r w:rsidRPr="00D6126B">
        <w:rPr>
          <w:rFonts w:ascii="Tahoma" w:hAnsi="Tahoma" w:cs="Tahoma"/>
          <w:szCs w:val="20"/>
          <w:lang w:val="cs-CZ" w:eastAsia="en-US"/>
        </w:rPr>
        <w:tab/>
      </w:r>
      <w:r w:rsidR="00F761EC">
        <w:rPr>
          <w:rFonts w:ascii="Tahoma" w:hAnsi="Tahoma" w:cs="Tahoma"/>
          <w:i/>
          <w:iCs/>
          <w:color w:val="FFFFFF" w:themeColor="background1"/>
          <w:highlight w:val="black"/>
        </w:rPr>
        <w:t>neveřejný údaj</w:t>
      </w:r>
    </w:p>
    <w:p w14:paraId="3421085A" w14:textId="5E493BB4" w:rsidR="007D2DBD" w:rsidRDefault="00D6126B" w:rsidP="00D6126B">
      <w:pPr>
        <w:pStyle w:val="RLTextlnkuslovan"/>
        <w:keepNext/>
        <w:numPr>
          <w:ilvl w:val="0"/>
          <w:numId w:val="0"/>
        </w:numPr>
        <w:tabs>
          <w:tab w:val="left" w:pos="3686"/>
        </w:tabs>
        <w:spacing w:after="0" w:line="240" w:lineRule="auto"/>
        <w:ind w:left="1985"/>
        <w:rPr>
          <w:rFonts w:ascii="Tahoma" w:hAnsi="Tahoma" w:cs="Tahoma"/>
          <w:szCs w:val="20"/>
          <w:lang w:val="cs-CZ" w:eastAsia="en-US"/>
        </w:rPr>
      </w:pPr>
      <w:r w:rsidRPr="00D6126B">
        <w:rPr>
          <w:rFonts w:ascii="Tahoma" w:hAnsi="Tahoma" w:cs="Tahoma"/>
          <w:szCs w:val="20"/>
          <w:lang w:val="cs-CZ" w:eastAsia="en-US"/>
        </w:rPr>
        <w:t>e-mail:</w:t>
      </w:r>
      <w:r w:rsidRPr="00D6126B">
        <w:rPr>
          <w:rFonts w:ascii="Tahoma" w:hAnsi="Tahoma" w:cs="Tahoma"/>
          <w:szCs w:val="20"/>
          <w:lang w:val="cs-CZ" w:eastAsia="en-US"/>
        </w:rPr>
        <w:tab/>
      </w:r>
      <w:r w:rsidR="00F761EC">
        <w:rPr>
          <w:rFonts w:ascii="Tahoma" w:hAnsi="Tahoma" w:cs="Tahoma"/>
          <w:i/>
          <w:iCs/>
          <w:color w:val="FFFFFF" w:themeColor="background1"/>
          <w:highlight w:val="black"/>
        </w:rPr>
        <w:t>neveřejný údaj</w:t>
      </w:r>
    </w:p>
    <w:p w14:paraId="3057672B" w14:textId="02E80F7F" w:rsidR="00280E6C" w:rsidRPr="005B41B3" w:rsidRDefault="00280E6C" w:rsidP="00280E6C">
      <w:pPr>
        <w:pStyle w:val="RLTextlnkuslovan"/>
        <w:keepNext/>
        <w:numPr>
          <w:ilvl w:val="0"/>
          <w:numId w:val="0"/>
        </w:numPr>
        <w:tabs>
          <w:tab w:val="left" w:pos="3686"/>
        </w:tabs>
        <w:spacing w:before="240" w:after="0"/>
        <w:ind w:left="1985"/>
        <w:rPr>
          <w:rFonts w:ascii="Tahoma" w:hAnsi="Tahoma" w:cs="Tahoma"/>
          <w:szCs w:val="20"/>
          <w:lang w:val="cs-CZ" w:eastAsia="en-US"/>
        </w:rPr>
      </w:pPr>
      <w:r w:rsidRPr="005B41B3">
        <w:rPr>
          <w:rFonts w:ascii="Tahoma" w:hAnsi="Tahoma" w:cs="Tahoma"/>
          <w:szCs w:val="20"/>
          <w:lang w:val="cs-CZ" w:eastAsia="en-US"/>
        </w:rPr>
        <w:tab/>
      </w:r>
      <w:r w:rsidR="00F761EC">
        <w:rPr>
          <w:rFonts w:ascii="Tahoma" w:hAnsi="Tahoma" w:cs="Tahoma"/>
          <w:i/>
          <w:iCs/>
          <w:color w:val="FFFFFF" w:themeColor="background1"/>
          <w:highlight w:val="black"/>
        </w:rPr>
        <w:t>neveřejný údaj</w:t>
      </w:r>
    </w:p>
    <w:p w14:paraId="241D9904" w14:textId="316C60BB" w:rsidR="00280E6C" w:rsidRPr="005B41B3" w:rsidRDefault="00280E6C" w:rsidP="00280E6C">
      <w:pPr>
        <w:pStyle w:val="RLTextlnkuslovan"/>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tel.:</w:t>
      </w:r>
      <w:r w:rsidRPr="005B41B3">
        <w:rPr>
          <w:rFonts w:ascii="Tahoma" w:hAnsi="Tahoma" w:cs="Tahoma"/>
          <w:szCs w:val="20"/>
          <w:lang w:val="cs-CZ" w:eastAsia="en-US"/>
        </w:rPr>
        <w:tab/>
      </w:r>
      <w:r w:rsidR="00F761EC">
        <w:rPr>
          <w:rFonts w:ascii="Tahoma" w:hAnsi="Tahoma" w:cs="Tahoma"/>
          <w:i/>
          <w:iCs/>
          <w:color w:val="FFFFFF" w:themeColor="background1"/>
          <w:highlight w:val="black"/>
        </w:rPr>
        <w:t>neveřejný údaj</w:t>
      </w:r>
    </w:p>
    <w:p w14:paraId="1E83F15E" w14:textId="53B12086" w:rsidR="00280E6C" w:rsidRPr="002F2320" w:rsidRDefault="00280E6C" w:rsidP="00280E6C">
      <w:pPr>
        <w:pStyle w:val="RLTextlnkuslovan"/>
        <w:numPr>
          <w:ilvl w:val="0"/>
          <w:numId w:val="0"/>
        </w:numPr>
        <w:tabs>
          <w:tab w:val="left" w:pos="3686"/>
        </w:tabs>
        <w:ind w:left="1985"/>
        <w:rPr>
          <w:rFonts w:ascii="Tahoma" w:hAnsi="Tahoma" w:cs="Tahoma"/>
          <w:szCs w:val="20"/>
          <w:lang w:val="cs-CZ" w:eastAsia="en-US"/>
        </w:rPr>
      </w:pPr>
      <w:r w:rsidRPr="005B41B3">
        <w:rPr>
          <w:rFonts w:ascii="Tahoma" w:hAnsi="Tahoma" w:cs="Tahoma"/>
          <w:szCs w:val="20"/>
          <w:lang w:val="cs-CZ" w:eastAsia="en-US"/>
        </w:rPr>
        <w:t>e-mail:</w:t>
      </w:r>
      <w:r w:rsidRPr="005B41B3">
        <w:rPr>
          <w:rFonts w:ascii="Tahoma" w:hAnsi="Tahoma" w:cs="Tahoma"/>
          <w:szCs w:val="20"/>
          <w:lang w:val="cs-CZ" w:eastAsia="en-US"/>
        </w:rPr>
        <w:tab/>
      </w:r>
      <w:r w:rsidR="00F761EC">
        <w:rPr>
          <w:rFonts w:ascii="Tahoma" w:hAnsi="Tahoma" w:cs="Tahoma"/>
          <w:i/>
          <w:iCs/>
          <w:color w:val="FFFFFF" w:themeColor="background1"/>
          <w:highlight w:val="black"/>
        </w:rPr>
        <w:t>neveřejný údaj</w:t>
      </w:r>
      <w:r w:rsidRPr="002F2320">
        <w:rPr>
          <w:rStyle w:val="Hypertextovodkaz"/>
          <w:rFonts w:ascii="Tahoma" w:hAnsi="Tahoma" w:cs="Tahoma"/>
          <w:color w:val="auto"/>
          <w:szCs w:val="20"/>
          <w:u w:val="none"/>
          <w:lang w:val="cs-CZ" w:eastAsia="en-US"/>
        </w:rPr>
        <w:t xml:space="preserve"> </w:t>
      </w:r>
      <w:r w:rsidRPr="002F2320">
        <w:rPr>
          <w:rFonts w:ascii="Tahoma" w:hAnsi="Tahoma" w:cs="Tahoma"/>
          <w:szCs w:val="20"/>
          <w:lang w:val="cs-CZ" w:eastAsia="en-US"/>
        </w:rPr>
        <w:t xml:space="preserve"> </w:t>
      </w:r>
    </w:p>
    <w:p w14:paraId="54CCB1B2" w14:textId="11FD1024" w:rsidR="007D2DBD" w:rsidRPr="005B41B3" w:rsidRDefault="007D2DBD" w:rsidP="002F2320">
      <w:pPr>
        <w:pStyle w:val="RLTextlnkuslovan"/>
        <w:numPr>
          <w:ilvl w:val="0"/>
          <w:numId w:val="0"/>
        </w:numPr>
        <w:tabs>
          <w:tab w:val="left" w:pos="3686"/>
        </w:tabs>
        <w:spacing w:before="240" w:after="0"/>
        <w:ind w:left="1985"/>
        <w:rPr>
          <w:rFonts w:ascii="Tahoma" w:hAnsi="Tahoma" w:cs="Tahoma"/>
          <w:szCs w:val="20"/>
          <w:lang w:val="cs-CZ" w:eastAsia="en-US"/>
        </w:rPr>
      </w:pPr>
      <w:r w:rsidRPr="005B41B3">
        <w:rPr>
          <w:rFonts w:ascii="Tahoma" w:hAnsi="Tahoma" w:cs="Tahoma"/>
          <w:szCs w:val="20"/>
          <w:lang w:val="cs-CZ" w:eastAsia="en-US"/>
        </w:rPr>
        <w:t>Za Poskytovatele:</w:t>
      </w:r>
      <w:r w:rsidRPr="005B41B3">
        <w:rPr>
          <w:rFonts w:ascii="Tahoma" w:hAnsi="Tahoma" w:cs="Tahoma"/>
          <w:szCs w:val="20"/>
          <w:lang w:val="cs-CZ" w:eastAsia="en-US"/>
        </w:rPr>
        <w:tab/>
      </w:r>
      <w:r w:rsidR="00F761EC">
        <w:rPr>
          <w:rFonts w:ascii="Tahoma" w:hAnsi="Tahoma" w:cs="Tahoma"/>
          <w:i/>
          <w:iCs/>
          <w:color w:val="FFFFFF" w:themeColor="background1"/>
          <w:highlight w:val="black"/>
        </w:rPr>
        <w:t>neveřejný údaj</w:t>
      </w:r>
    </w:p>
    <w:p w14:paraId="4BC9D00E" w14:textId="0A62D768" w:rsidR="007D2DBD" w:rsidRPr="005B41B3" w:rsidRDefault="007D2DBD" w:rsidP="007D2DBD">
      <w:pPr>
        <w:pStyle w:val="RLTextlnkuslovan"/>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tel.:</w:t>
      </w:r>
      <w:r w:rsidRPr="005B41B3">
        <w:rPr>
          <w:rFonts w:ascii="Tahoma" w:hAnsi="Tahoma" w:cs="Tahoma"/>
          <w:szCs w:val="20"/>
          <w:lang w:val="cs-CZ" w:eastAsia="en-US"/>
        </w:rPr>
        <w:tab/>
      </w:r>
      <w:r w:rsidR="00F761EC">
        <w:rPr>
          <w:rFonts w:ascii="Tahoma" w:hAnsi="Tahoma" w:cs="Tahoma"/>
          <w:i/>
          <w:iCs/>
          <w:color w:val="FFFFFF" w:themeColor="background1"/>
          <w:highlight w:val="black"/>
        </w:rPr>
        <w:t>neveřejný údaj</w:t>
      </w:r>
    </w:p>
    <w:p w14:paraId="4BEC2F0A" w14:textId="485D64AA" w:rsidR="007D2DBD" w:rsidRPr="005B41B3" w:rsidRDefault="007D2DBD" w:rsidP="007D2DBD">
      <w:pPr>
        <w:pStyle w:val="RLTextlnkuslovan"/>
        <w:numPr>
          <w:ilvl w:val="0"/>
          <w:numId w:val="0"/>
        </w:numPr>
        <w:tabs>
          <w:tab w:val="left" w:pos="3686"/>
        </w:tabs>
        <w:ind w:left="1985"/>
        <w:rPr>
          <w:rFonts w:ascii="Tahoma" w:hAnsi="Tahoma" w:cs="Tahoma"/>
          <w:szCs w:val="20"/>
          <w:lang w:val="cs-CZ" w:eastAsia="en-US"/>
        </w:rPr>
      </w:pPr>
      <w:r w:rsidRPr="005B41B3">
        <w:rPr>
          <w:rFonts w:ascii="Tahoma" w:hAnsi="Tahoma" w:cs="Tahoma"/>
          <w:szCs w:val="20"/>
          <w:lang w:val="cs-CZ" w:eastAsia="en-US"/>
        </w:rPr>
        <w:t>e</w:t>
      </w:r>
      <w:r w:rsidR="003A660E" w:rsidRPr="005B41B3">
        <w:rPr>
          <w:rFonts w:ascii="Tahoma" w:hAnsi="Tahoma" w:cs="Tahoma"/>
          <w:szCs w:val="20"/>
          <w:lang w:val="cs-CZ" w:eastAsia="en-US"/>
        </w:rPr>
        <w:t>-</w:t>
      </w:r>
      <w:r w:rsidRPr="005B41B3">
        <w:rPr>
          <w:rFonts w:ascii="Tahoma" w:hAnsi="Tahoma" w:cs="Tahoma"/>
          <w:szCs w:val="20"/>
          <w:lang w:val="cs-CZ" w:eastAsia="en-US"/>
        </w:rPr>
        <w:t>mail:</w:t>
      </w:r>
      <w:r w:rsidRPr="005B41B3">
        <w:rPr>
          <w:rFonts w:ascii="Tahoma" w:hAnsi="Tahoma" w:cs="Tahoma"/>
          <w:szCs w:val="20"/>
          <w:lang w:val="cs-CZ" w:eastAsia="en-US"/>
        </w:rPr>
        <w:tab/>
      </w:r>
      <w:r w:rsidR="00F761EC">
        <w:rPr>
          <w:rFonts w:ascii="Tahoma" w:hAnsi="Tahoma" w:cs="Tahoma"/>
          <w:i/>
          <w:iCs/>
          <w:color w:val="FFFFFF" w:themeColor="background1"/>
          <w:highlight w:val="black"/>
        </w:rPr>
        <w:t>neveřejný údaj</w:t>
      </w:r>
      <w:r w:rsidR="001B6C34">
        <w:rPr>
          <w:rFonts w:ascii="Tahoma" w:hAnsi="Tahoma" w:cs="Tahoma"/>
          <w:lang w:val="cs-CZ"/>
        </w:rPr>
        <w:t xml:space="preserve">  </w:t>
      </w:r>
      <w:r w:rsidR="002F2320">
        <w:rPr>
          <w:rFonts w:ascii="Tahoma" w:hAnsi="Tahoma" w:cs="Tahoma"/>
          <w:lang w:val="cs-CZ"/>
        </w:rPr>
        <w:t xml:space="preserve"> </w:t>
      </w:r>
    </w:p>
    <w:p w14:paraId="6D8A61B8" w14:textId="21CFB8FF" w:rsidR="006D772D" w:rsidRPr="005B41B3" w:rsidRDefault="006D772D" w:rsidP="006D772D">
      <w:pPr>
        <w:pStyle w:val="RLTextlnkuslovan"/>
        <w:numPr>
          <w:ilvl w:val="0"/>
          <w:numId w:val="0"/>
        </w:numPr>
        <w:tabs>
          <w:tab w:val="left" w:pos="3686"/>
        </w:tabs>
        <w:spacing w:after="0"/>
        <w:ind w:left="3401" w:firstLine="139"/>
        <w:rPr>
          <w:rFonts w:ascii="Tahoma" w:hAnsi="Tahoma" w:cs="Tahoma"/>
          <w:szCs w:val="20"/>
          <w:lang w:val="cs-CZ" w:eastAsia="en-US"/>
        </w:rPr>
      </w:pPr>
      <w:r w:rsidRPr="005B41B3">
        <w:rPr>
          <w:rFonts w:ascii="Tahoma" w:hAnsi="Tahoma" w:cs="Tahoma"/>
          <w:szCs w:val="20"/>
          <w:lang w:val="cs-CZ" w:eastAsia="en-US"/>
        </w:rPr>
        <w:tab/>
      </w:r>
      <w:r w:rsidR="00F761EC">
        <w:rPr>
          <w:rFonts w:ascii="Tahoma" w:hAnsi="Tahoma" w:cs="Tahoma"/>
          <w:i/>
          <w:iCs/>
          <w:color w:val="FFFFFF" w:themeColor="background1"/>
          <w:highlight w:val="black"/>
        </w:rPr>
        <w:t>neveřejný údaj</w:t>
      </w:r>
    </w:p>
    <w:p w14:paraId="70D3B4EB" w14:textId="47565C69" w:rsidR="006D772D" w:rsidRPr="005B41B3" w:rsidRDefault="006D772D" w:rsidP="006D772D">
      <w:pPr>
        <w:pStyle w:val="RLTextlnkuslovan"/>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 xml:space="preserve">tel.: </w:t>
      </w:r>
      <w:r w:rsidRPr="005B41B3">
        <w:rPr>
          <w:rFonts w:ascii="Tahoma" w:hAnsi="Tahoma" w:cs="Tahoma"/>
          <w:szCs w:val="20"/>
          <w:lang w:val="cs-CZ" w:eastAsia="en-US"/>
        </w:rPr>
        <w:tab/>
      </w:r>
      <w:r w:rsidR="00F761EC">
        <w:rPr>
          <w:rFonts w:ascii="Tahoma" w:hAnsi="Tahoma" w:cs="Tahoma"/>
          <w:i/>
          <w:iCs/>
          <w:color w:val="FFFFFF" w:themeColor="background1"/>
          <w:highlight w:val="black"/>
        </w:rPr>
        <w:t>neveřejný údaj</w:t>
      </w:r>
    </w:p>
    <w:p w14:paraId="0B8E3A81" w14:textId="6EE96D28" w:rsidR="00595480" w:rsidRPr="005B41B3" w:rsidRDefault="00595480" w:rsidP="00595480">
      <w:pPr>
        <w:pStyle w:val="RLTextlnkuslovan"/>
        <w:numPr>
          <w:ilvl w:val="0"/>
          <w:numId w:val="0"/>
        </w:numPr>
        <w:tabs>
          <w:tab w:val="left" w:pos="3686"/>
        </w:tabs>
        <w:ind w:left="1985"/>
        <w:rPr>
          <w:rFonts w:ascii="Tahoma" w:hAnsi="Tahoma" w:cs="Tahoma"/>
          <w:szCs w:val="20"/>
          <w:lang w:val="cs-CZ" w:eastAsia="en-US"/>
        </w:rPr>
      </w:pPr>
      <w:r w:rsidRPr="005B41B3">
        <w:rPr>
          <w:rFonts w:ascii="Tahoma" w:hAnsi="Tahoma" w:cs="Tahoma"/>
          <w:szCs w:val="20"/>
          <w:lang w:val="cs-CZ" w:eastAsia="en-US"/>
        </w:rPr>
        <w:t>e-mail:</w:t>
      </w:r>
      <w:r w:rsidRPr="005B41B3">
        <w:rPr>
          <w:rFonts w:ascii="Tahoma" w:hAnsi="Tahoma" w:cs="Tahoma"/>
          <w:szCs w:val="20"/>
          <w:lang w:val="cs-CZ" w:eastAsia="en-US"/>
        </w:rPr>
        <w:tab/>
      </w:r>
      <w:hyperlink r:id="rId13" w:history="1">
        <w:r w:rsidR="00F761EC">
          <w:rPr>
            <w:rFonts w:ascii="Tahoma" w:hAnsi="Tahoma" w:cs="Tahoma"/>
            <w:i/>
            <w:iCs/>
            <w:color w:val="FFFFFF" w:themeColor="background1"/>
            <w:highlight w:val="black"/>
          </w:rPr>
          <w:t>neveřejný údaj</w:t>
        </w:r>
      </w:hyperlink>
      <w:r w:rsidR="002F2320">
        <w:rPr>
          <w:rFonts w:ascii="Tahoma" w:hAnsi="Tahoma" w:cs="Tahoma"/>
          <w:lang w:val="cs-CZ"/>
        </w:rPr>
        <w:t xml:space="preserve"> </w:t>
      </w:r>
    </w:p>
    <w:p w14:paraId="3ED579BC" w14:textId="6746AE00" w:rsidR="007D2DBD" w:rsidRPr="005B41B3" w:rsidRDefault="007D2DBD" w:rsidP="007D2DBD">
      <w:pPr>
        <w:pStyle w:val="RLTextlnkuslovan"/>
        <w:widowControl w:val="0"/>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Osoby oprávněné zastupovat smluvní strany v technických záležitostech této Smlouvy jsou:</w:t>
      </w:r>
    </w:p>
    <w:p w14:paraId="7BD54D5A" w14:textId="1802C619" w:rsidR="00595480" w:rsidRPr="005B41B3" w:rsidRDefault="00280E6C" w:rsidP="00595480">
      <w:pPr>
        <w:pStyle w:val="RLTextlnkuslovan"/>
        <w:numPr>
          <w:ilvl w:val="0"/>
          <w:numId w:val="0"/>
        </w:numPr>
        <w:tabs>
          <w:tab w:val="left" w:pos="3686"/>
        </w:tabs>
        <w:spacing w:after="0"/>
        <w:ind w:left="1985"/>
        <w:rPr>
          <w:rFonts w:ascii="Tahoma" w:hAnsi="Tahoma" w:cs="Tahoma"/>
          <w:szCs w:val="20"/>
          <w:lang w:val="cs-CZ" w:eastAsia="en-US"/>
        </w:rPr>
      </w:pPr>
      <w:r w:rsidRPr="00D6126B">
        <w:rPr>
          <w:rFonts w:ascii="Tahoma" w:hAnsi="Tahoma" w:cs="Tahoma"/>
          <w:szCs w:val="20"/>
          <w:lang w:val="cs-CZ" w:eastAsia="en-US"/>
        </w:rPr>
        <w:t>Za Objednatele</w:t>
      </w:r>
      <w:r>
        <w:rPr>
          <w:rFonts w:ascii="Tahoma" w:hAnsi="Tahoma" w:cs="Tahoma"/>
          <w:szCs w:val="20"/>
          <w:lang w:val="cs-CZ" w:eastAsia="en-US"/>
        </w:rPr>
        <w:t>:</w:t>
      </w:r>
      <w:r w:rsidR="00595480" w:rsidRPr="005B41B3">
        <w:rPr>
          <w:rFonts w:ascii="Tahoma" w:hAnsi="Tahoma" w:cs="Tahoma"/>
          <w:szCs w:val="20"/>
          <w:lang w:val="cs-CZ" w:eastAsia="en-US"/>
        </w:rPr>
        <w:tab/>
      </w:r>
      <w:r w:rsidR="00F761EC">
        <w:rPr>
          <w:rFonts w:ascii="Tahoma" w:hAnsi="Tahoma" w:cs="Tahoma"/>
          <w:i/>
          <w:iCs/>
          <w:color w:val="FFFFFF" w:themeColor="background1"/>
          <w:highlight w:val="black"/>
        </w:rPr>
        <w:t>neveřejný údaj</w:t>
      </w:r>
    </w:p>
    <w:p w14:paraId="41056AA9" w14:textId="0FFDF102" w:rsidR="00595480" w:rsidRPr="005B41B3" w:rsidRDefault="00595480" w:rsidP="00595480">
      <w:pPr>
        <w:pStyle w:val="RLTextlnkuslovan"/>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tel.:</w:t>
      </w:r>
      <w:r w:rsidRPr="005B41B3">
        <w:rPr>
          <w:rFonts w:ascii="Tahoma" w:hAnsi="Tahoma" w:cs="Tahoma"/>
          <w:szCs w:val="20"/>
          <w:lang w:val="cs-CZ" w:eastAsia="en-US"/>
        </w:rPr>
        <w:tab/>
      </w:r>
      <w:r w:rsidR="00F761EC">
        <w:rPr>
          <w:rFonts w:ascii="Tahoma" w:hAnsi="Tahoma" w:cs="Tahoma"/>
          <w:i/>
          <w:iCs/>
          <w:color w:val="FFFFFF" w:themeColor="background1"/>
          <w:highlight w:val="black"/>
        </w:rPr>
        <w:t>neveřejný údaj</w:t>
      </w:r>
    </w:p>
    <w:p w14:paraId="07D99DB4" w14:textId="048B9448" w:rsidR="00595480" w:rsidRPr="002F2320" w:rsidRDefault="00595480" w:rsidP="00595480">
      <w:pPr>
        <w:pStyle w:val="RLTextlnkuslovan"/>
        <w:numPr>
          <w:ilvl w:val="0"/>
          <w:numId w:val="0"/>
        </w:numPr>
        <w:tabs>
          <w:tab w:val="left" w:pos="3686"/>
        </w:tabs>
        <w:ind w:left="1985"/>
        <w:rPr>
          <w:rFonts w:ascii="Tahoma" w:hAnsi="Tahoma" w:cs="Tahoma"/>
          <w:szCs w:val="20"/>
          <w:lang w:val="cs-CZ" w:eastAsia="en-US"/>
        </w:rPr>
      </w:pPr>
      <w:r w:rsidRPr="005B41B3">
        <w:rPr>
          <w:rFonts w:ascii="Tahoma" w:hAnsi="Tahoma" w:cs="Tahoma"/>
          <w:szCs w:val="20"/>
          <w:lang w:val="cs-CZ" w:eastAsia="en-US"/>
        </w:rPr>
        <w:t>e-mail:</w:t>
      </w:r>
      <w:r w:rsidRPr="005B41B3">
        <w:rPr>
          <w:rFonts w:ascii="Tahoma" w:hAnsi="Tahoma" w:cs="Tahoma"/>
          <w:szCs w:val="20"/>
          <w:lang w:val="cs-CZ" w:eastAsia="en-US"/>
        </w:rPr>
        <w:tab/>
      </w:r>
      <w:r w:rsidR="00F761EC">
        <w:rPr>
          <w:rFonts w:ascii="Tahoma" w:hAnsi="Tahoma" w:cs="Tahoma"/>
          <w:i/>
          <w:iCs/>
          <w:color w:val="FFFFFF" w:themeColor="background1"/>
          <w:highlight w:val="black"/>
        </w:rPr>
        <w:t>neveřejný údaj</w:t>
      </w:r>
      <w:r w:rsidR="002F2320" w:rsidRPr="002F2320">
        <w:rPr>
          <w:rStyle w:val="Hypertextovodkaz"/>
          <w:rFonts w:ascii="Tahoma" w:hAnsi="Tahoma" w:cs="Tahoma"/>
          <w:color w:val="auto"/>
          <w:szCs w:val="20"/>
          <w:u w:val="none"/>
          <w:lang w:val="cs-CZ" w:eastAsia="en-US"/>
        </w:rPr>
        <w:t xml:space="preserve">   </w:t>
      </w:r>
      <w:r w:rsidRPr="002F2320">
        <w:rPr>
          <w:rFonts w:ascii="Tahoma" w:hAnsi="Tahoma" w:cs="Tahoma"/>
          <w:szCs w:val="20"/>
          <w:lang w:val="cs-CZ" w:eastAsia="en-US"/>
        </w:rPr>
        <w:t xml:space="preserve"> </w:t>
      </w:r>
    </w:p>
    <w:p w14:paraId="3FAC1979" w14:textId="77777777" w:rsidR="00254E08" w:rsidRDefault="00254E08" w:rsidP="00896629">
      <w:pPr>
        <w:pStyle w:val="RLTextlnkuslovan"/>
        <w:numPr>
          <w:ilvl w:val="0"/>
          <w:numId w:val="0"/>
        </w:numPr>
        <w:tabs>
          <w:tab w:val="left" w:pos="3686"/>
        </w:tabs>
        <w:spacing w:after="0"/>
        <w:ind w:left="3686"/>
        <w:rPr>
          <w:rFonts w:ascii="Tahoma" w:hAnsi="Tahoma" w:cs="Tahoma"/>
          <w:szCs w:val="20"/>
          <w:lang w:val="cs-CZ" w:eastAsia="en-US"/>
        </w:rPr>
      </w:pPr>
    </w:p>
    <w:p w14:paraId="4283C0BB" w14:textId="36466E62" w:rsidR="00595480" w:rsidRPr="005B41B3" w:rsidRDefault="00F761EC" w:rsidP="00896629">
      <w:pPr>
        <w:pStyle w:val="RLTextlnkuslovan"/>
        <w:numPr>
          <w:ilvl w:val="0"/>
          <w:numId w:val="0"/>
        </w:numPr>
        <w:tabs>
          <w:tab w:val="left" w:pos="3686"/>
        </w:tabs>
        <w:spacing w:after="0"/>
        <w:ind w:left="3686"/>
        <w:rPr>
          <w:rFonts w:ascii="Tahoma" w:hAnsi="Tahoma" w:cs="Tahoma"/>
          <w:szCs w:val="20"/>
          <w:lang w:val="cs-CZ" w:eastAsia="en-US"/>
        </w:rPr>
      </w:pPr>
      <w:r>
        <w:rPr>
          <w:rFonts w:ascii="Tahoma" w:hAnsi="Tahoma" w:cs="Tahoma"/>
          <w:i/>
          <w:iCs/>
          <w:color w:val="FFFFFF" w:themeColor="background1"/>
          <w:highlight w:val="black"/>
        </w:rPr>
        <w:lastRenderedPageBreak/>
        <w:t>neveřejný údaj</w:t>
      </w:r>
    </w:p>
    <w:p w14:paraId="5385A491" w14:textId="180C454E" w:rsidR="00595480" w:rsidRPr="005B41B3" w:rsidRDefault="00595480" w:rsidP="00595480">
      <w:pPr>
        <w:pStyle w:val="RLTextlnkuslovan"/>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tel.:</w:t>
      </w:r>
      <w:r w:rsidRPr="005B41B3">
        <w:rPr>
          <w:rFonts w:ascii="Tahoma" w:hAnsi="Tahoma" w:cs="Tahoma"/>
          <w:szCs w:val="20"/>
          <w:lang w:val="cs-CZ" w:eastAsia="en-US"/>
        </w:rPr>
        <w:tab/>
      </w:r>
      <w:r w:rsidR="00F761EC">
        <w:rPr>
          <w:rFonts w:ascii="Tahoma" w:hAnsi="Tahoma" w:cs="Tahoma"/>
          <w:i/>
          <w:iCs/>
          <w:color w:val="FFFFFF" w:themeColor="background1"/>
          <w:highlight w:val="black"/>
        </w:rPr>
        <w:t>neveřejný údaj</w:t>
      </w:r>
    </w:p>
    <w:p w14:paraId="49073853" w14:textId="3B71EF0E" w:rsidR="00595480" w:rsidRPr="005B41B3" w:rsidRDefault="00595480" w:rsidP="00595480">
      <w:pPr>
        <w:pStyle w:val="RLTextlnkuslovan"/>
        <w:numPr>
          <w:ilvl w:val="0"/>
          <w:numId w:val="0"/>
        </w:numPr>
        <w:tabs>
          <w:tab w:val="left" w:pos="3686"/>
        </w:tabs>
        <w:ind w:left="1985"/>
        <w:rPr>
          <w:rFonts w:ascii="Tahoma" w:hAnsi="Tahoma" w:cs="Tahoma"/>
          <w:szCs w:val="20"/>
          <w:lang w:val="cs-CZ" w:eastAsia="en-US"/>
        </w:rPr>
      </w:pPr>
      <w:r w:rsidRPr="005B41B3">
        <w:rPr>
          <w:rFonts w:ascii="Tahoma" w:hAnsi="Tahoma" w:cs="Tahoma"/>
          <w:szCs w:val="20"/>
          <w:lang w:val="cs-CZ" w:eastAsia="en-US"/>
        </w:rPr>
        <w:t>e-mail:</w:t>
      </w:r>
      <w:r w:rsidRPr="005B41B3">
        <w:rPr>
          <w:rFonts w:ascii="Tahoma" w:hAnsi="Tahoma" w:cs="Tahoma"/>
          <w:szCs w:val="20"/>
          <w:lang w:val="cs-CZ" w:eastAsia="en-US"/>
        </w:rPr>
        <w:tab/>
      </w:r>
      <w:r w:rsidR="00F761EC">
        <w:rPr>
          <w:rFonts w:ascii="Tahoma" w:hAnsi="Tahoma" w:cs="Tahoma"/>
          <w:i/>
          <w:iCs/>
          <w:color w:val="FFFFFF" w:themeColor="background1"/>
          <w:highlight w:val="black"/>
        </w:rPr>
        <w:t>neveřejný údaj</w:t>
      </w:r>
      <w:r w:rsidR="002F2320">
        <w:rPr>
          <w:rStyle w:val="Hypertextovodkaz"/>
          <w:rFonts w:ascii="Tahoma" w:hAnsi="Tahoma" w:cs="Tahoma"/>
          <w:color w:val="auto"/>
          <w:szCs w:val="20"/>
          <w:u w:val="none"/>
          <w:lang w:val="cs-CZ" w:eastAsia="en-US"/>
        </w:rPr>
        <w:t xml:space="preserve"> </w:t>
      </w:r>
    </w:p>
    <w:p w14:paraId="6141F9B8" w14:textId="79B988BF" w:rsidR="007D2DBD" w:rsidRPr="005B41B3" w:rsidRDefault="007D2DBD" w:rsidP="007D2DBD">
      <w:pPr>
        <w:pStyle w:val="RLTextlnkuslovan"/>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Za Poskytovatele:</w:t>
      </w:r>
      <w:r w:rsidRPr="005B41B3">
        <w:rPr>
          <w:rFonts w:ascii="Tahoma" w:hAnsi="Tahoma" w:cs="Tahoma"/>
          <w:szCs w:val="20"/>
          <w:lang w:val="cs-CZ" w:eastAsia="en-US"/>
        </w:rPr>
        <w:tab/>
      </w:r>
      <w:r w:rsidR="00F761EC">
        <w:rPr>
          <w:rFonts w:ascii="Tahoma" w:hAnsi="Tahoma" w:cs="Tahoma"/>
          <w:i/>
          <w:iCs/>
          <w:color w:val="FFFFFF" w:themeColor="background1"/>
          <w:highlight w:val="black"/>
        </w:rPr>
        <w:t>neveřejný údaj</w:t>
      </w:r>
    </w:p>
    <w:p w14:paraId="3B15F6BD" w14:textId="09DBF21C" w:rsidR="007D2DBD" w:rsidRPr="005B41B3" w:rsidRDefault="007D2DBD" w:rsidP="006D772D">
      <w:pPr>
        <w:pStyle w:val="RLTextlnkuslovan"/>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 xml:space="preserve">tel.: </w:t>
      </w:r>
      <w:r w:rsidRPr="005B41B3">
        <w:rPr>
          <w:rFonts w:ascii="Tahoma" w:hAnsi="Tahoma" w:cs="Tahoma"/>
          <w:szCs w:val="20"/>
          <w:lang w:val="cs-CZ" w:eastAsia="en-US"/>
        </w:rPr>
        <w:tab/>
      </w:r>
      <w:r w:rsidR="00F761EC">
        <w:rPr>
          <w:rFonts w:ascii="Tahoma" w:hAnsi="Tahoma" w:cs="Tahoma"/>
          <w:i/>
          <w:iCs/>
          <w:color w:val="FFFFFF" w:themeColor="background1"/>
          <w:highlight w:val="black"/>
        </w:rPr>
        <w:t>neveřejný údaj</w:t>
      </w:r>
    </w:p>
    <w:p w14:paraId="66EB5E41" w14:textId="2735C91C" w:rsidR="007D2DBD" w:rsidRPr="002F2320" w:rsidRDefault="007D2DBD" w:rsidP="007D2DBD">
      <w:pPr>
        <w:pStyle w:val="RLTextlnkuslovan"/>
        <w:numPr>
          <w:ilvl w:val="0"/>
          <w:numId w:val="0"/>
        </w:numPr>
        <w:tabs>
          <w:tab w:val="left" w:pos="3686"/>
        </w:tabs>
        <w:ind w:left="1985"/>
        <w:rPr>
          <w:rStyle w:val="Hypertextovodkaz"/>
        </w:rPr>
      </w:pPr>
      <w:r w:rsidRPr="005B41B3">
        <w:rPr>
          <w:rFonts w:ascii="Tahoma" w:hAnsi="Tahoma" w:cs="Tahoma"/>
          <w:szCs w:val="20"/>
          <w:lang w:val="cs-CZ" w:eastAsia="en-US"/>
        </w:rPr>
        <w:t>e-mail:</w:t>
      </w:r>
      <w:r w:rsidRPr="005B41B3">
        <w:rPr>
          <w:rFonts w:ascii="Tahoma" w:hAnsi="Tahoma" w:cs="Tahoma"/>
          <w:szCs w:val="20"/>
          <w:lang w:val="cs-CZ" w:eastAsia="en-US"/>
        </w:rPr>
        <w:tab/>
      </w:r>
      <w:hyperlink r:id="rId14" w:history="1">
        <w:r w:rsidR="00F761EC">
          <w:rPr>
            <w:rFonts w:ascii="Tahoma" w:hAnsi="Tahoma" w:cs="Tahoma"/>
            <w:i/>
            <w:iCs/>
            <w:color w:val="FFFFFF" w:themeColor="background1"/>
            <w:highlight w:val="black"/>
          </w:rPr>
          <w:t>neveřejný údaj</w:t>
        </w:r>
      </w:hyperlink>
    </w:p>
    <w:p w14:paraId="13D229BC" w14:textId="0E0C2496" w:rsidR="006D772D" w:rsidRPr="005B41B3" w:rsidRDefault="006D772D" w:rsidP="006D772D">
      <w:pPr>
        <w:pStyle w:val="RLTextlnkuslovan"/>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ab/>
      </w:r>
      <w:r w:rsidR="00F761EC">
        <w:rPr>
          <w:rFonts w:ascii="Tahoma" w:hAnsi="Tahoma" w:cs="Tahoma"/>
          <w:i/>
          <w:iCs/>
          <w:color w:val="FFFFFF" w:themeColor="background1"/>
          <w:highlight w:val="black"/>
        </w:rPr>
        <w:t>neveřejný údaj</w:t>
      </w:r>
    </w:p>
    <w:p w14:paraId="0097BEA2" w14:textId="02BE2530" w:rsidR="006D772D" w:rsidRPr="005B41B3" w:rsidRDefault="006D772D" w:rsidP="006D772D">
      <w:pPr>
        <w:pStyle w:val="RLTextlnkuslovan"/>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 xml:space="preserve">tel.: </w:t>
      </w:r>
      <w:r w:rsidRPr="005B41B3">
        <w:rPr>
          <w:rFonts w:ascii="Tahoma" w:hAnsi="Tahoma" w:cs="Tahoma"/>
          <w:szCs w:val="20"/>
          <w:lang w:val="cs-CZ" w:eastAsia="en-US"/>
        </w:rPr>
        <w:tab/>
      </w:r>
      <w:r w:rsidR="00F761EC">
        <w:rPr>
          <w:rFonts w:ascii="Tahoma" w:hAnsi="Tahoma" w:cs="Tahoma"/>
          <w:i/>
          <w:iCs/>
          <w:color w:val="FFFFFF" w:themeColor="background1"/>
          <w:highlight w:val="black"/>
        </w:rPr>
        <w:t>neveřejný údaj</w:t>
      </w:r>
    </w:p>
    <w:p w14:paraId="60A5CEEF" w14:textId="6DA39279" w:rsidR="006D772D" w:rsidRPr="005B41B3" w:rsidRDefault="006D772D" w:rsidP="006D772D">
      <w:pPr>
        <w:pStyle w:val="RLTextlnkuslovan"/>
        <w:numPr>
          <w:ilvl w:val="0"/>
          <w:numId w:val="0"/>
        </w:numPr>
        <w:tabs>
          <w:tab w:val="left" w:pos="3686"/>
        </w:tabs>
        <w:ind w:left="1985"/>
        <w:rPr>
          <w:rFonts w:ascii="Tahoma" w:hAnsi="Tahoma" w:cs="Tahoma"/>
          <w:szCs w:val="20"/>
          <w:lang w:val="cs-CZ" w:eastAsia="en-US"/>
        </w:rPr>
      </w:pPr>
      <w:r w:rsidRPr="005B41B3">
        <w:rPr>
          <w:rFonts w:ascii="Tahoma" w:hAnsi="Tahoma" w:cs="Tahoma"/>
          <w:szCs w:val="20"/>
          <w:lang w:val="cs-CZ" w:eastAsia="en-US"/>
        </w:rPr>
        <w:t>e-mail:</w:t>
      </w:r>
      <w:r w:rsidRPr="005B41B3">
        <w:rPr>
          <w:rFonts w:ascii="Tahoma" w:hAnsi="Tahoma" w:cs="Tahoma"/>
          <w:szCs w:val="20"/>
          <w:lang w:val="cs-CZ" w:eastAsia="en-US"/>
        </w:rPr>
        <w:tab/>
      </w:r>
      <w:r w:rsidR="00F761EC">
        <w:rPr>
          <w:rFonts w:ascii="Tahoma" w:hAnsi="Tahoma" w:cs="Tahoma"/>
          <w:i/>
          <w:iCs/>
          <w:color w:val="FFFFFF" w:themeColor="background1"/>
          <w:highlight w:val="black"/>
        </w:rPr>
        <w:t>neveřejný údaj</w:t>
      </w:r>
    </w:p>
    <w:p w14:paraId="6E8BD8B9" w14:textId="77777777" w:rsidR="007D2DBD" w:rsidRPr="005B41B3" w:rsidRDefault="007D2DBD" w:rsidP="007D2DBD">
      <w:pPr>
        <w:pStyle w:val="RLTextlnkuslovan"/>
        <w:widowControl w:val="0"/>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Osoby oprávněné zastupovat smluvní strany ve věcech kybernetických bezpečnostních událostí a incidentů souvisejících s touto Smlouvou jsou:</w:t>
      </w:r>
    </w:p>
    <w:p w14:paraId="06062DBE" w14:textId="56020917" w:rsidR="007D2DBD" w:rsidRPr="005B41B3" w:rsidRDefault="007D2DBD" w:rsidP="007D2DBD">
      <w:pPr>
        <w:pStyle w:val="RLTextlnkuslovan"/>
        <w:widowControl w:val="0"/>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Za Objednatele:</w:t>
      </w:r>
      <w:r w:rsidRPr="005B41B3">
        <w:rPr>
          <w:rFonts w:ascii="Tahoma" w:hAnsi="Tahoma" w:cs="Tahoma"/>
          <w:szCs w:val="20"/>
          <w:lang w:val="cs-CZ" w:eastAsia="en-US"/>
        </w:rPr>
        <w:tab/>
      </w:r>
      <w:r w:rsidR="00F761EC">
        <w:rPr>
          <w:rFonts w:ascii="Tahoma" w:hAnsi="Tahoma" w:cs="Tahoma"/>
          <w:i/>
          <w:iCs/>
          <w:color w:val="FFFFFF" w:themeColor="background1"/>
          <w:highlight w:val="black"/>
        </w:rPr>
        <w:t>neveřejný údaj</w:t>
      </w:r>
    </w:p>
    <w:p w14:paraId="3615814E" w14:textId="1B9EDB66" w:rsidR="007D2DBD" w:rsidRPr="005B41B3" w:rsidRDefault="007D2DBD" w:rsidP="007D2DBD">
      <w:pPr>
        <w:pStyle w:val="RLTextlnkuslovan"/>
        <w:widowControl w:val="0"/>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tel.:</w:t>
      </w:r>
      <w:r w:rsidRPr="005B41B3">
        <w:rPr>
          <w:rFonts w:ascii="Tahoma" w:hAnsi="Tahoma" w:cs="Tahoma"/>
          <w:szCs w:val="20"/>
          <w:lang w:val="cs-CZ" w:eastAsia="en-US"/>
        </w:rPr>
        <w:tab/>
      </w:r>
      <w:r w:rsidR="00F761EC">
        <w:rPr>
          <w:rFonts w:ascii="Tahoma" w:hAnsi="Tahoma" w:cs="Tahoma"/>
          <w:i/>
          <w:iCs/>
          <w:color w:val="FFFFFF" w:themeColor="background1"/>
          <w:highlight w:val="black"/>
        </w:rPr>
        <w:t>neveřejný údaj</w:t>
      </w:r>
    </w:p>
    <w:p w14:paraId="720E5869" w14:textId="0613C001" w:rsidR="007D2DBD" w:rsidRPr="005B41B3" w:rsidRDefault="007D2DBD" w:rsidP="007D2DBD">
      <w:pPr>
        <w:pStyle w:val="RLTextlnkuslovan"/>
        <w:widowControl w:val="0"/>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e</w:t>
      </w:r>
      <w:r w:rsidR="003A660E" w:rsidRPr="005B41B3">
        <w:rPr>
          <w:rFonts w:ascii="Tahoma" w:hAnsi="Tahoma" w:cs="Tahoma"/>
          <w:szCs w:val="20"/>
          <w:lang w:val="cs-CZ" w:eastAsia="en-US"/>
        </w:rPr>
        <w:t>-</w:t>
      </w:r>
      <w:r w:rsidRPr="005B41B3">
        <w:rPr>
          <w:rFonts w:ascii="Tahoma" w:hAnsi="Tahoma" w:cs="Tahoma"/>
          <w:szCs w:val="20"/>
          <w:lang w:val="cs-CZ" w:eastAsia="en-US"/>
        </w:rPr>
        <w:t>mail:</w:t>
      </w:r>
      <w:r w:rsidRPr="005B41B3">
        <w:rPr>
          <w:rFonts w:ascii="Tahoma" w:hAnsi="Tahoma" w:cs="Tahoma"/>
          <w:szCs w:val="20"/>
          <w:lang w:val="cs-CZ" w:eastAsia="en-US"/>
        </w:rPr>
        <w:tab/>
      </w:r>
      <w:r w:rsidR="00F761EC">
        <w:rPr>
          <w:rFonts w:ascii="Tahoma" w:hAnsi="Tahoma" w:cs="Tahoma"/>
          <w:i/>
          <w:iCs/>
          <w:color w:val="FFFFFF" w:themeColor="background1"/>
          <w:highlight w:val="black"/>
        </w:rPr>
        <w:t>neveřejný údaj</w:t>
      </w:r>
    </w:p>
    <w:p w14:paraId="2B62B480" w14:textId="6733B049" w:rsidR="007D2DBD" w:rsidRPr="005B41B3" w:rsidRDefault="007D2DBD" w:rsidP="007D2DBD">
      <w:pPr>
        <w:pStyle w:val="RLTextlnkuslovan"/>
        <w:widowControl w:val="0"/>
        <w:numPr>
          <w:ilvl w:val="0"/>
          <w:numId w:val="0"/>
        </w:numPr>
        <w:tabs>
          <w:tab w:val="left" w:pos="3686"/>
        </w:tabs>
        <w:spacing w:before="120" w:after="0"/>
        <w:ind w:left="1985"/>
        <w:rPr>
          <w:rFonts w:ascii="Tahoma" w:hAnsi="Tahoma" w:cs="Tahoma"/>
          <w:szCs w:val="20"/>
          <w:lang w:val="cs-CZ" w:eastAsia="en-US"/>
        </w:rPr>
      </w:pPr>
      <w:r w:rsidRPr="005B41B3">
        <w:rPr>
          <w:rFonts w:ascii="Tahoma" w:hAnsi="Tahoma" w:cs="Tahoma"/>
          <w:szCs w:val="20"/>
          <w:lang w:val="cs-CZ" w:eastAsia="en-US"/>
        </w:rPr>
        <w:t>Za Poskytovatele:</w:t>
      </w:r>
      <w:r w:rsidRPr="005B41B3">
        <w:rPr>
          <w:rFonts w:ascii="Tahoma" w:hAnsi="Tahoma" w:cs="Tahoma"/>
          <w:szCs w:val="20"/>
          <w:lang w:val="cs-CZ" w:eastAsia="en-US"/>
        </w:rPr>
        <w:tab/>
      </w:r>
      <w:r w:rsidR="00F761EC">
        <w:rPr>
          <w:rFonts w:ascii="Tahoma" w:hAnsi="Tahoma" w:cs="Tahoma"/>
          <w:i/>
          <w:iCs/>
          <w:color w:val="FFFFFF" w:themeColor="background1"/>
          <w:highlight w:val="black"/>
        </w:rPr>
        <w:t xml:space="preserve">neveřejný </w:t>
      </w:r>
      <w:proofErr w:type="spellStart"/>
      <w:r w:rsidR="00F761EC">
        <w:rPr>
          <w:rFonts w:ascii="Tahoma" w:hAnsi="Tahoma" w:cs="Tahoma"/>
          <w:i/>
          <w:iCs/>
          <w:color w:val="FFFFFF" w:themeColor="background1"/>
          <w:highlight w:val="black"/>
        </w:rPr>
        <w:t>úda</w:t>
      </w:r>
      <w:proofErr w:type="spellEnd"/>
    </w:p>
    <w:p w14:paraId="04B34BD3" w14:textId="41C70E3B" w:rsidR="007D2DBD" w:rsidRPr="005B41B3" w:rsidRDefault="007D2DBD" w:rsidP="007D2DBD">
      <w:pPr>
        <w:pStyle w:val="RLTextlnkuslovan"/>
        <w:widowControl w:val="0"/>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 xml:space="preserve">tel.: </w:t>
      </w:r>
      <w:r w:rsidRPr="005B41B3">
        <w:rPr>
          <w:rFonts w:ascii="Tahoma" w:hAnsi="Tahoma" w:cs="Tahoma"/>
          <w:szCs w:val="20"/>
          <w:lang w:val="cs-CZ" w:eastAsia="en-US"/>
        </w:rPr>
        <w:tab/>
      </w:r>
      <w:r w:rsidR="00F761EC">
        <w:rPr>
          <w:rFonts w:ascii="Tahoma" w:hAnsi="Tahoma" w:cs="Tahoma"/>
          <w:i/>
          <w:iCs/>
          <w:color w:val="FFFFFF" w:themeColor="background1"/>
          <w:highlight w:val="black"/>
        </w:rPr>
        <w:t xml:space="preserve">neveřejný </w:t>
      </w:r>
      <w:proofErr w:type="spellStart"/>
      <w:r w:rsidR="00F761EC">
        <w:rPr>
          <w:rFonts w:ascii="Tahoma" w:hAnsi="Tahoma" w:cs="Tahoma"/>
          <w:i/>
          <w:iCs/>
          <w:color w:val="FFFFFF" w:themeColor="background1"/>
          <w:highlight w:val="black"/>
        </w:rPr>
        <w:t>úda</w:t>
      </w:r>
      <w:proofErr w:type="spellEnd"/>
    </w:p>
    <w:p w14:paraId="67D8C16E" w14:textId="493A9124" w:rsidR="009161DF" w:rsidRPr="005B41B3" w:rsidRDefault="007D2DBD" w:rsidP="009161DF">
      <w:pPr>
        <w:pStyle w:val="RLTextlnkuslovan"/>
        <w:numPr>
          <w:ilvl w:val="0"/>
          <w:numId w:val="0"/>
        </w:numPr>
        <w:tabs>
          <w:tab w:val="left" w:pos="3686"/>
        </w:tabs>
        <w:ind w:left="1985"/>
        <w:rPr>
          <w:rFonts w:ascii="Tahoma" w:hAnsi="Tahoma" w:cs="Tahoma"/>
          <w:szCs w:val="20"/>
          <w:lang w:val="cs-CZ" w:eastAsia="en-US"/>
        </w:rPr>
      </w:pPr>
      <w:r w:rsidRPr="005B41B3">
        <w:rPr>
          <w:rFonts w:ascii="Tahoma" w:hAnsi="Tahoma" w:cs="Tahoma"/>
          <w:szCs w:val="20"/>
          <w:lang w:val="cs-CZ" w:eastAsia="en-US"/>
        </w:rPr>
        <w:t>e-mail:</w:t>
      </w:r>
      <w:r w:rsidRPr="005B41B3">
        <w:rPr>
          <w:rFonts w:ascii="Tahoma" w:hAnsi="Tahoma" w:cs="Tahoma"/>
          <w:szCs w:val="20"/>
          <w:lang w:val="cs-CZ" w:eastAsia="en-US"/>
        </w:rPr>
        <w:tab/>
      </w:r>
      <w:r w:rsidR="00F761EC">
        <w:rPr>
          <w:rFonts w:ascii="Tahoma" w:hAnsi="Tahoma" w:cs="Tahoma"/>
          <w:i/>
          <w:iCs/>
          <w:color w:val="FFFFFF" w:themeColor="background1"/>
          <w:highlight w:val="black"/>
        </w:rPr>
        <w:t xml:space="preserve">neveřejný </w:t>
      </w:r>
      <w:proofErr w:type="spellStart"/>
      <w:r w:rsidR="00F761EC">
        <w:rPr>
          <w:rFonts w:ascii="Tahoma" w:hAnsi="Tahoma" w:cs="Tahoma"/>
          <w:i/>
          <w:iCs/>
          <w:color w:val="FFFFFF" w:themeColor="background1"/>
          <w:highlight w:val="black"/>
        </w:rPr>
        <w:t>úda</w:t>
      </w:r>
      <w:proofErr w:type="spellEnd"/>
    </w:p>
    <w:p w14:paraId="62A7595F" w14:textId="759B74B2" w:rsidR="007D2DBD" w:rsidRPr="005B41B3" w:rsidRDefault="007D2DBD" w:rsidP="009161DF">
      <w:pPr>
        <w:pStyle w:val="RLlneksmlouvy"/>
        <w:keepNext w:val="0"/>
        <w:tabs>
          <w:tab w:val="clear" w:pos="737"/>
          <w:tab w:val="num" w:pos="879"/>
        </w:tabs>
        <w:ind w:left="879"/>
        <w:rPr>
          <w:rFonts w:ascii="Tahoma" w:hAnsi="Tahoma" w:cs="Tahoma"/>
          <w:szCs w:val="20"/>
          <w:lang w:val="cs-CZ"/>
        </w:rPr>
      </w:pPr>
      <w:r w:rsidRPr="005B41B3">
        <w:rPr>
          <w:rFonts w:ascii="Tahoma" w:hAnsi="Tahoma" w:cs="Tahoma"/>
          <w:szCs w:val="20"/>
          <w:lang w:val="cs-CZ"/>
        </w:rPr>
        <w:t>ZÁRUKA</w:t>
      </w:r>
    </w:p>
    <w:p w14:paraId="491C8474" w14:textId="3D406D45" w:rsidR="007D2DBD" w:rsidRPr="005B41B3" w:rsidRDefault="007D2DBD" w:rsidP="007D2DBD">
      <w:pPr>
        <w:pStyle w:val="RLTextlnkuslovan"/>
        <w:tabs>
          <w:tab w:val="clear" w:pos="6691"/>
        </w:tabs>
        <w:ind w:left="1560" w:hanging="709"/>
        <w:rPr>
          <w:rFonts w:ascii="Tahoma" w:hAnsi="Tahoma" w:cs="Tahoma"/>
          <w:szCs w:val="20"/>
          <w:lang w:val="cs-CZ" w:eastAsia="en-US"/>
        </w:rPr>
      </w:pPr>
      <w:r w:rsidRPr="005B41B3">
        <w:rPr>
          <w:rFonts w:ascii="Tahoma" w:hAnsi="Tahoma" w:cs="Tahoma"/>
          <w:szCs w:val="20"/>
          <w:lang w:val="cs-CZ" w:eastAsia="en-US"/>
        </w:rPr>
        <w:t>Záruka bude poskytována ode dne akceptace jednotlivých dílčích plnění (</w:t>
      </w:r>
      <w:r w:rsidR="00B650F1">
        <w:rPr>
          <w:rFonts w:ascii="Tahoma" w:hAnsi="Tahoma" w:cs="Tahoma"/>
          <w:szCs w:val="20"/>
          <w:lang w:val="cs-CZ" w:eastAsia="en-US"/>
        </w:rPr>
        <w:t>etap</w:t>
      </w:r>
      <w:r w:rsidRPr="005B41B3">
        <w:rPr>
          <w:rFonts w:ascii="Tahoma" w:hAnsi="Tahoma" w:cs="Tahoma"/>
          <w:szCs w:val="20"/>
          <w:lang w:val="cs-CZ" w:eastAsia="en-US"/>
        </w:rPr>
        <w:t>).</w:t>
      </w:r>
    </w:p>
    <w:p w14:paraId="6612220A" w14:textId="77777777" w:rsidR="007D2DBD" w:rsidRPr="005B41B3" w:rsidRDefault="007D2DBD" w:rsidP="007D2DBD">
      <w:pPr>
        <w:pStyle w:val="RLlneksmlouvy"/>
        <w:keepNext w:val="0"/>
        <w:tabs>
          <w:tab w:val="clear" w:pos="737"/>
          <w:tab w:val="num" w:pos="879"/>
        </w:tabs>
        <w:ind w:left="879"/>
        <w:rPr>
          <w:rFonts w:ascii="Tahoma" w:hAnsi="Tahoma" w:cs="Tahoma"/>
          <w:szCs w:val="20"/>
          <w:lang w:val="cs-CZ"/>
        </w:rPr>
      </w:pPr>
      <w:r w:rsidRPr="005B41B3">
        <w:rPr>
          <w:rFonts w:ascii="Tahoma" w:hAnsi="Tahoma" w:cs="Tahoma"/>
          <w:szCs w:val="20"/>
          <w:lang w:val="cs-CZ"/>
        </w:rPr>
        <w:t>ZÁVĚREČNÁ UJEDNÁNÍ</w:t>
      </w:r>
    </w:p>
    <w:p w14:paraId="63C25183" w14:textId="441A0C6A" w:rsidR="00EF2895" w:rsidRPr="005B41B3" w:rsidRDefault="00EF2895" w:rsidP="00EF2895">
      <w:pPr>
        <w:pStyle w:val="RLTextlnkuslovan"/>
        <w:tabs>
          <w:tab w:val="clear" w:pos="6691"/>
        </w:tabs>
        <w:ind w:left="1560" w:hanging="709"/>
        <w:rPr>
          <w:rFonts w:ascii="Tahoma" w:hAnsi="Tahoma" w:cs="Tahoma"/>
          <w:szCs w:val="20"/>
          <w:lang w:val="cs-CZ"/>
        </w:rPr>
      </w:pPr>
      <w:r w:rsidRPr="005B41B3">
        <w:rPr>
          <w:rFonts w:ascii="Tahoma" w:hAnsi="Tahoma" w:cs="Tahoma"/>
          <w:szCs w:val="20"/>
          <w:lang w:val="cs-CZ"/>
        </w:rPr>
        <w:t>Tato Smlouva nabývá platnosti dn</w:t>
      </w:r>
      <w:r w:rsidR="002F2320">
        <w:rPr>
          <w:rFonts w:ascii="Tahoma" w:hAnsi="Tahoma" w:cs="Tahoma"/>
          <w:szCs w:val="20"/>
          <w:lang w:val="cs-CZ"/>
        </w:rPr>
        <w:t xml:space="preserve">em </w:t>
      </w:r>
      <w:r w:rsidRPr="005B41B3">
        <w:rPr>
          <w:rFonts w:ascii="Tahoma" w:hAnsi="Tahoma" w:cs="Tahoma"/>
          <w:szCs w:val="20"/>
          <w:lang w:val="cs-CZ"/>
        </w:rPr>
        <w:t xml:space="preserve">podpisu oběma smluvními stranami a účinnosti dnem uveřejnění v registru smluv v souladu se zákonem č. 340/2015 Sb., o zvláštních podmínkách účinnosti některých smluv, uveřejňování těchto smluv a o registru smluv (zákon o registru smluv), </w:t>
      </w:r>
      <w:r w:rsidR="002F2320">
        <w:rPr>
          <w:rFonts w:ascii="Tahoma" w:hAnsi="Tahoma" w:cs="Tahoma"/>
          <w:szCs w:val="20"/>
          <w:lang w:val="cs-CZ"/>
        </w:rPr>
        <w:t xml:space="preserve">ve znění pozdějších předpisů, </w:t>
      </w:r>
      <w:r w:rsidRPr="005B41B3">
        <w:rPr>
          <w:rFonts w:ascii="Tahoma" w:hAnsi="Tahoma" w:cs="Tahoma"/>
          <w:szCs w:val="20"/>
          <w:lang w:val="cs-CZ"/>
        </w:rPr>
        <w:t>Objednatelem.</w:t>
      </w:r>
    </w:p>
    <w:p w14:paraId="7BA49848" w14:textId="53411D2B" w:rsidR="007D2DBD" w:rsidRPr="005B41B3" w:rsidRDefault="007D2DBD" w:rsidP="007D2DBD">
      <w:pPr>
        <w:pStyle w:val="RLTextlnkuslovan"/>
        <w:ind w:left="1560" w:hanging="709"/>
        <w:rPr>
          <w:rFonts w:ascii="Tahoma" w:hAnsi="Tahoma" w:cs="Tahoma"/>
          <w:szCs w:val="20"/>
          <w:lang w:val="cs-CZ"/>
        </w:rPr>
      </w:pPr>
      <w:r w:rsidRPr="005B41B3">
        <w:rPr>
          <w:rFonts w:ascii="Tahoma" w:hAnsi="Tahoma" w:cs="Tahoma"/>
          <w:szCs w:val="20"/>
          <w:lang w:val="cs-CZ"/>
        </w:rPr>
        <w:t>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 za nesprávné označení údaje za obchodní tajemství nese odpovědnost Poskytovatel.</w:t>
      </w:r>
    </w:p>
    <w:p w14:paraId="7472FDC9" w14:textId="77777777" w:rsidR="007D2DBD" w:rsidRPr="005B41B3" w:rsidRDefault="007D2DBD" w:rsidP="007D2DBD">
      <w:pPr>
        <w:pStyle w:val="RLTextlnkuslovan"/>
        <w:ind w:left="1560" w:hanging="709"/>
        <w:rPr>
          <w:rFonts w:ascii="Tahoma" w:hAnsi="Tahoma" w:cs="Tahoma"/>
          <w:szCs w:val="20"/>
          <w:lang w:val="cs-CZ"/>
        </w:rPr>
      </w:pPr>
      <w:r w:rsidRPr="005B41B3">
        <w:rPr>
          <w:rFonts w:ascii="Tahoma" w:hAnsi="Tahoma" w:cs="Tahoma"/>
          <w:szCs w:val="20"/>
          <w:lang w:val="cs-CZ"/>
        </w:rPr>
        <w:t>Není-li v této Smlouvě stanoveno jinak nebo neplyne-li z povahy věci jinak, mají veškeré pojmy definované v Rámcové dohodě a použité v této Smlouvě stejný význam, jako v Rámcové dohodě.</w:t>
      </w:r>
    </w:p>
    <w:p w14:paraId="7A7EFD21" w14:textId="365B2383" w:rsidR="007D2DBD" w:rsidRPr="005B41B3" w:rsidRDefault="007D2DBD" w:rsidP="007D2DBD">
      <w:pPr>
        <w:pStyle w:val="RLTextlnkuslovan"/>
        <w:ind w:left="1560" w:hanging="709"/>
        <w:rPr>
          <w:rFonts w:ascii="Tahoma" w:hAnsi="Tahoma" w:cs="Tahoma"/>
          <w:szCs w:val="20"/>
          <w:lang w:val="cs-CZ"/>
        </w:rPr>
      </w:pPr>
      <w:r w:rsidRPr="005B41B3">
        <w:rPr>
          <w:rFonts w:ascii="Tahoma" w:hAnsi="Tahoma" w:cs="Tahoma"/>
          <w:szCs w:val="20"/>
          <w:lang w:val="cs-CZ"/>
        </w:rPr>
        <w:t xml:space="preserve">Pokud bude kterékoli ujednání této Smlouvy shledáno neplatným či nevymahatelným nebo se takovým stane po uzavření této Smlouvy, nebude tím dotčena platnost </w:t>
      </w:r>
      <w:r w:rsidR="00896629">
        <w:rPr>
          <w:rFonts w:ascii="Tahoma" w:hAnsi="Tahoma" w:cs="Tahoma"/>
          <w:szCs w:val="20"/>
          <w:lang w:val="cs-CZ"/>
        </w:rPr>
        <w:br/>
      </w:r>
      <w:r w:rsidRPr="005B41B3">
        <w:rPr>
          <w:rFonts w:ascii="Tahoma" w:hAnsi="Tahoma" w:cs="Tahoma"/>
          <w:szCs w:val="20"/>
          <w:lang w:val="cs-CZ"/>
        </w:rPr>
        <w:t>či vymahatelnost ostatních ujednání této Smlouvy. Smluvní strany na základě požadavku druhé Smluvní strany neprodleně nahradí neplatné či nevymahatelné ujednání ujednáním platným a vymahatelným, jehož obsah se v maximální možné míře blíží účelu neplatného či nevymahatelného ujednání.</w:t>
      </w:r>
    </w:p>
    <w:p w14:paraId="74C1D797" w14:textId="77777777" w:rsidR="007D2DBD" w:rsidRPr="005B41B3" w:rsidRDefault="007D2DBD" w:rsidP="007D2DBD">
      <w:pPr>
        <w:pStyle w:val="RLTextlnkuslovan"/>
        <w:tabs>
          <w:tab w:val="clear" w:pos="6691"/>
          <w:tab w:val="num" w:pos="8251"/>
        </w:tabs>
        <w:ind w:left="1560" w:hanging="709"/>
        <w:rPr>
          <w:rFonts w:ascii="Tahoma" w:hAnsi="Tahoma" w:cs="Tahoma"/>
          <w:szCs w:val="20"/>
          <w:lang w:val="cs-CZ"/>
        </w:rPr>
      </w:pPr>
      <w:r w:rsidRPr="005B41B3">
        <w:rPr>
          <w:rFonts w:ascii="Tahoma" w:hAnsi="Tahoma" w:cs="Tahoma"/>
          <w:szCs w:val="20"/>
          <w:lang w:val="cs-CZ"/>
        </w:rPr>
        <w:lastRenderedPageBreak/>
        <w:t>V případě rozporů ujednání těla této Smlouvy a její přílohy budou mít přednost ujednání těla této Smlouvy.</w:t>
      </w:r>
    </w:p>
    <w:p w14:paraId="4B78BEC1" w14:textId="02F12790" w:rsidR="007D2DBD" w:rsidRPr="005B41B3" w:rsidRDefault="007D2DBD" w:rsidP="007D2DBD">
      <w:pPr>
        <w:pStyle w:val="RLTextlnkuslovan"/>
        <w:tabs>
          <w:tab w:val="clear" w:pos="6691"/>
          <w:tab w:val="num" w:pos="8251"/>
        </w:tabs>
        <w:ind w:left="1560" w:hanging="709"/>
        <w:rPr>
          <w:rFonts w:ascii="Tahoma" w:hAnsi="Tahoma" w:cs="Tahoma"/>
          <w:szCs w:val="20"/>
          <w:lang w:val="cs-CZ"/>
        </w:rPr>
      </w:pPr>
      <w:r w:rsidRPr="005B41B3">
        <w:rPr>
          <w:rFonts w:ascii="Tahoma" w:hAnsi="Tahoma" w:cs="Tahoma"/>
          <w:szCs w:val="20"/>
          <w:lang w:val="cs-CZ"/>
        </w:rPr>
        <w:t xml:space="preserve">Objednatel je oprávněn tuto Smlouvu písemně vypovědět bez udání důvodů, </w:t>
      </w:r>
      <w:r w:rsidR="002F2320">
        <w:rPr>
          <w:rFonts w:ascii="Tahoma" w:hAnsi="Tahoma" w:cs="Tahoma"/>
          <w:szCs w:val="20"/>
          <w:lang w:val="cs-CZ"/>
        </w:rPr>
        <w:br/>
      </w:r>
      <w:r w:rsidRPr="005B41B3">
        <w:rPr>
          <w:rFonts w:ascii="Tahoma" w:hAnsi="Tahoma" w:cs="Tahoma"/>
          <w:szCs w:val="20"/>
          <w:lang w:val="cs-CZ"/>
        </w:rPr>
        <w:t>a to s výpovědní dobou 1 měsíc, přičemž výpovědní doba začíná běžet prvním dnem měsíce následujícího po doručení výpovědi Poskytovateli.</w:t>
      </w:r>
    </w:p>
    <w:p w14:paraId="723AD88A" w14:textId="788782AB" w:rsidR="007D2DBD" w:rsidRPr="005B41B3" w:rsidRDefault="007D2DBD" w:rsidP="007D2DBD">
      <w:pPr>
        <w:pStyle w:val="RLTextlnkuslovan"/>
        <w:tabs>
          <w:tab w:val="clear" w:pos="6691"/>
          <w:tab w:val="num" w:pos="8251"/>
        </w:tabs>
        <w:ind w:left="1560" w:hanging="709"/>
        <w:rPr>
          <w:rFonts w:ascii="Tahoma" w:hAnsi="Tahoma" w:cs="Tahoma"/>
          <w:szCs w:val="20"/>
          <w:lang w:val="cs-CZ"/>
        </w:rPr>
      </w:pPr>
      <w:r w:rsidRPr="005B41B3">
        <w:rPr>
          <w:rFonts w:ascii="Tahoma" w:hAnsi="Tahoma" w:cs="Tahoma"/>
          <w:szCs w:val="20"/>
          <w:lang w:val="cs-CZ"/>
        </w:rPr>
        <w:t xml:space="preserve">Tato Smlouva je uzavřena elektronicky a je podepsaná osobou oprávněnou jednat </w:t>
      </w:r>
      <w:r w:rsidR="002F2320">
        <w:rPr>
          <w:rFonts w:ascii="Tahoma" w:hAnsi="Tahoma" w:cs="Tahoma"/>
          <w:szCs w:val="20"/>
          <w:lang w:val="cs-CZ"/>
        </w:rPr>
        <w:br/>
      </w:r>
      <w:r w:rsidRPr="005B41B3">
        <w:rPr>
          <w:rFonts w:ascii="Tahoma" w:hAnsi="Tahoma" w:cs="Tahoma"/>
          <w:szCs w:val="20"/>
          <w:lang w:val="cs-CZ"/>
        </w:rPr>
        <w:t>za Objednatele kvalifikovaným elektronickým podpisem a osobou oprávněnou zastupovat Poskytovatele uznávaným elektronickým podpisem.</w:t>
      </w:r>
    </w:p>
    <w:p w14:paraId="56920B96" w14:textId="77777777" w:rsidR="007D2DBD" w:rsidRPr="005B41B3" w:rsidRDefault="007D2DBD" w:rsidP="007D2DBD">
      <w:pPr>
        <w:pStyle w:val="RLTextlnkuslovan"/>
        <w:ind w:left="1560" w:hanging="709"/>
        <w:rPr>
          <w:rFonts w:ascii="Tahoma" w:hAnsi="Tahoma" w:cs="Tahoma"/>
          <w:szCs w:val="20"/>
          <w:lang w:val="cs-CZ"/>
        </w:rPr>
      </w:pPr>
      <w:r w:rsidRPr="005B41B3">
        <w:rPr>
          <w:rFonts w:ascii="Tahoma" w:hAnsi="Tahoma" w:cs="Tahoma"/>
          <w:szCs w:val="20"/>
          <w:lang w:val="cs-CZ"/>
        </w:rPr>
        <w:t>Nedílnou součást této Smlouvy tvoří Příloha č. 1 - Specifikace Služeb.</w:t>
      </w:r>
    </w:p>
    <w:p w14:paraId="34E0392C" w14:textId="12E554C1" w:rsidR="007D2DBD" w:rsidRPr="005B41B3" w:rsidRDefault="007D2DBD" w:rsidP="007D2DBD">
      <w:pPr>
        <w:pStyle w:val="RLProhlensmluvnchstran"/>
        <w:spacing w:before="240" w:after="240"/>
        <w:rPr>
          <w:rFonts w:ascii="Tahoma" w:hAnsi="Tahoma" w:cs="Tahoma"/>
          <w:szCs w:val="20"/>
          <w:lang w:val="cs-CZ"/>
        </w:rPr>
      </w:pPr>
      <w:r w:rsidRPr="005B41B3">
        <w:rPr>
          <w:rFonts w:ascii="Tahoma" w:hAnsi="Tahoma" w:cs="Tahoma"/>
          <w:szCs w:val="20"/>
          <w:lang w:val="cs-CZ"/>
        </w:rPr>
        <w:t xml:space="preserve">Smluvní strany prohlašují, že si tuto Smlouvu přečetly, že s jejím obsahem souhlasí </w:t>
      </w:r>
      <w:r w:rsidR="002F2320">
        <w:rPr>
          <w:rFonts w:ascii="Tahoma" w:hAnsi="Tahoma" w:cs="Tahoma"/>
          <w:szCs w:val="20"/>
          <w:lang w:val="cs-CZ"/>
        </w:rPr>
        <w:br/>
      </w:r>
      <w:r w:rsidRPr="005B41B3">
        <w:rPr>
          <w:rFonts w:ascii="Tahoma" w:hAnsi="Tahoma" w:cs="Tahoma"/>
          <w:szCs w:val="20"/>
          <w:lang w:val="cs-CZ"/>
        </w:rPr>
        <w:t>a na důkaz toho k ní připojují svoje podpisy.</w:t>
      </w:r>
    </w:p>
    <w:p w14:paraId="41DFD273" w14:textId="77777777" w:rsidR="002714E5" w:rsidRPr="005B41B3" w:rsidRDefault="002714E5" w:rsidP="002714E5">
      <w:pPr>
        <w:pStyle w:val="RLProhlensmluvnchstran"/>
        <w:spacing w:after="0"/>
        <w:rPr>
          <w:rFonts w:ascii="Tahoma" w:hAnsi="Tahoma" w:cs="Tahoma"/>
          <w:szCs w:val="20"/>
          <w:lang w:val="cs-CZ"/>
        </w:rPr>
      </w:pPr>
    </w:p>
    <w:tbl>
      <w:tblPr>
        <w:tblW w:w="9356" w:type="dxa"/>
        <w:jc w:val="center"/>
        <w:tblLayout w:type="fixed"/>
        <w:tblLook w:val="01E0" w:firstRow="1" w:lastRow="1" w:firstColumn="1" w:lastColumn="1" w:noHBand="0" w:noVBand="0"/>
      </w:tblPr>
      <w:tblGrid>
        <w:gridCol w:w="4678"/>
        <w:gridCol w:w="17"/>
        <w:gridCol w:w="4661"/>
      </w:tblGrid>
      <w:tr w:rsidR="007D2DBD" w:rsidRPr="005B41B3" w14:paraId="4C2C8218" w14:textId="77777777" w:rsidTr="00706904">
        <w:trPr>
          <w:jc w:val="center"/>
        </w:trPr>
        <w:tc>
          <w:tcPr>
            <w:tcW w:w="4678" w:type="dxa"/>
          </w:tcPr>
          <w:p w14:paraId="18FE26AD" w14:textId="2A4BF0EE" w:rsidR="007D2DBD" w:rsidRPr="005B41B3" w:rsidRDefault="002F2320" w:rsidP="00706904">
            <w:pPr>
              <w:pStyle w:val="RLProhlensmluvnchstran"/>
              <w:rPr>
                <w:rFonts w:ascii="Tahoma" w:hAnsi="Tahoma" w:cs="Tahoma"/>
                <w:szCs w:val="20"/>
                <w:lang w:val="cs-CZ"/>
              </w:rPr>
            </w:pPr>
            <w:r>
              <w:rPr>
                <w:rFonts w:ascii="Tahoma" w:hAnsi="Tahoma" w:cs="Tahoma"/>
                <w:szCs w:val="20"/>
                <w:lang w:val="cs-CZ"/>
              </w:rPr>
              <w:t xml:space="preserve">Za </w:t>
            </w:r>
            <w:r w:rsidR="007D2DBD" w:rsidRPr="005B41B3">
              <w:rPr>
                <w:rFonts w:ascii="Tahoma" w:hAnsi="Tahoma" w:cs="Tahoma"/>
                <w:szCs w:val="20"/>
                <w:lang w:val="cs-CZ"/>
              </w:rPr>
              <w:t>Objednatel</w:t>
            </w:r>
            <w:r>
              <w:rPr>
                <w:rFonts w:ascii="Tahoma" w:hAnsi="Tahoma" w:cs="Tahoma"/>
                <w:szCs w:val="20"/>
                <w:lang w:val="cs-CZ"/>
              </w:rPr>
              <w:t>e:</w:t>
            </w:r>
          </w:p>
          <w:p w14:paraId="691E7E95" w14:textId="29C2B6DB" w:rsidR="007D2DBD" w:rsidRPr="005B41B3" w:rsidRDefault="007D2DBD" w:rsidP="00706904">
            <w:pPr>
              <w:pStyle w:val="RLdajeosmluvnstran"/>
              <w:rPr>
                <w:rFonts w:ascii="Tahoma" w:hAnsi="Tahoma" w:cs="Tahoma"/>
                <w:szCs w:val="20"/>
              </w:rPr>
            </w:pPr>
            <w:r w:rsidRPr="005B41B3">
              <w:rPr>
                <w:rFonts w:ascii="Tahoma" w:hAnsi="Tahoma" w:cs="Tahoma"/>
                <w:szCs w:val="20"/>
              </w:rPr>
              <w:t>V</w:t>
            </w:r>
            <w:r w:rsidR="002F2320">
              <w:rPr>
                <w:rFonts w:ascii="Tahoma" w:hAnsi="Tahoma" w:cs="Tahoma"/>
                <w:szCs w:val="20"/>
              </w:rPr>
              <w:t> </w:t>
            </w:r>
            <w:r w:rsidRPr="005B41B3">
              <w:rPr>
                <w:rFonts w:ascii="Tahoma" w:hAnsi="Tahoma" w:cs="Tahoma"/>
                <w:szCs w:val="20"/>
              </w:rPr>
              <w:t>Praze</w:t>
            </w:r>
            <w:r w:rsidR="002F2320">
              <w:rPr>
                <w:rFonts w:ascii="Tahoma" w:hAnsi="Tahoma" w:cs="Tahoma"/>
                <w:szCs w:val="20"/>
              </w:rPr>
              <w:t xml:space="preserve"> dne dle data el. </w:t>
            </w:r>
            <w:proofErr w:type="gramStart"/>
            <w:r w:rsidR="002F2320">
              <w:rPr>
                <w:rFonts w:ascii="Tahoma" w:hAnsi="Tahoma" w:cs="Tahoma"/>
                <w:szCs w:val="20"/>
              </w:rPr>
              <w:t>podpisu</w:t>
            </w:r>
            <w:proofErr w:type="gramEnd"/>
          </w:p>
          <w:p w14:paraId="3EC93551" w14:textId="77777777" w:rsidR="007D2DBD" w:rsidRPr="005B41B3" w:rsidRDefault="007D2DBD" w:rsidP="00706904">
            <w:pPr>
              <w:rPr>
                <w:rFonts w:ascii="Tahoma" w:hAnsi="Tahoma" w:cs="Tahoma"/>
                <w:szCs w:val="20"/>
              </w:rPr>
            </w:pPr>
          </w:p>
          <w:p w14:paraId="480F3739" w14:textId="77777777" w:rsidR="007D2DBD" w:rsidRPr="005B41B3" w:rsidRDefault="007D2DBD" w:rsidP="00706904">
            <w:pPr>
              <w:rPr>
                <w:rFonts w:ascii="Tahoma" w:hAnsi="Tahoma" w:cs="Tahoma"/>
                <w:szCs w:val="20"/>
              </w:rPr>
            </w:pPr>
          </w:p>
        </w:tc>
        <w:tc>
          <w:tcPr>
            <w:tcW w:w="4678" w:type="dxa"/>
            <w:gridSpan w:val="2"/>
          </w:tcPr>
          <w:p w14:paraId="0AC65489" w14:textId="6AD1C95C" w:rsidR="007D2DBD" w:rsidRPr="005B41B3" w:rsidRDefault="002F2320" w:rsidP="00706904">
            <w:pPr>
              <w:pStyle w:val="RLdajeosmluvnstran"/>
              <w:rPr>
                <w:rFonts w:ascii="Tahoma" w:hAnsi="Tahoma" w:cs="Tahoma"/>
                <w:b/>
                <w:bCs/>
                <w:szCs w:val="20"/>
              </w:rPr>
            </w:pPr>
            <w:r>
              <w:rPr>
                <w:rFonts w:ascii="Tahoma" w:hAnsi="Tahoma" w:cs="Tahoma"/>
                <w:b/>
                <w:bCs/>
                <w:szCs w:val="20"/>
              </w:rPr>
              <w:t xml:space="preserve">Za </w:t>
            </w:r>
            <w:r w:rsidR="007D2DBD" w:rsidRPr="005B41B3">
              <w:rPr>
                <w:rFonts w:ascii="Tahoma" w:hAnsi="Tahoma" w:cs="Tahoma"/>
                <w:b/>
                <w:bCs/>
                <w:szCs w:val="20"/>
              </w:rPr>
              <w:t>Poskytovatel</w:t>
            </w:r>
            <w:r>
              <w:rPr>
                <w:rFonts w:ascii="Tahoma" w:hAnsi="Tahoma" w:cs="Tahoma"/>
                <w:b/>
                <w:bCs/>
                <w:szCs w:val="20"/>
              </w:rPr>
              <w:t>e:</w:t>
            </w:r>
          </w:p>
          <w:p w14:paraId="5F2BB251" w14:textId="72ED47D0" w:rsidR="002F2320" w:rsidRPr="005B41B3" w:rsidRDefault="007D2DBD" w:rsidP="002F2320">
            <w:pPr>
              <w:pStyle w:val="RLdajeosmluvnstran"/>
              <w:rPr>
                <w:rFonts w:ascii="Tahoma" w:hAnsi="Tahoma" w:cs="Tahoma"/>
                <w:szCs w:val="20"/>
              </w:rPr>
            </w:pPr>
            <w:r w:rsidRPr="005B41B3">
              <w:rPr>
                <w:rFonts w:ascii="Tahoma" w:hAnsi="Tahoma" w:cs="Tahoma"/>
                <w:szCs w:val="20"/>
              </w:rPr>
              <w:t>V Praze</w:t>
            </w:r>
            <w:r w:rsidR="002F2320">
              <w:rPr>
                <w:rFonts w:ascii="Tahoma" w:hAnsi="Tahoma" w:cs="Tahoma"/>
                <w:szCs w:val="20"/>
              </w:rPr>
              <w:t xml:space="preserve"> dne dle data el. </w:t>
            </w:r>
            <w:proofErr w:type="gramStart"/>
            <w:r w:rsidR="002F2320">
              <w:rPr>
                <w:rFonts w:ascii="Tahoma" w:hAnsi="Tahoma" w:cs="Tahoma"/>
                <w:szCs w:val="20"/>
              </w:rPr>
              <w:t>podpisu</w:t>
            </w:r>
            <w:proofErr w:type="gramEnd"/>
          </w:p>
          <w:p w14:paraId="75A5C28A" w14:textId="2A64AA7D" w:rsidR="007D2DBD" w:rsidRPr="005B41B3" w:rsidRDefault="007D2DBD" w:rsidP="00706904">
            <w:pPr>
              <w:pStyle w:val="RLdajeosmluvnstran"/>
              <w:rPr>
                <w:rFonts w:ascii="Tahoma" w:hAnsi="Tahoma" w:cs="Tahoma"/>
                <w:szCs w:val="20"/>
              </w:rPr>
            </w:pPr>
          </w:p>
          <w:p w14:paraId="72446BAD" w14:textId="77777777" w:rsidR="007D2DBD" w:rsidRPr="005B41B3" w:rsidRDefault="007D2DBD" w:rsidP="00706904">
            <w:pPr>
              <w:pStyle w:val="RLdajeosmluvnstran"/>
              <w:rPr>
                <w:rFonts w:ascii="Tahoma" w:hAnsi="Tahoma" w:cs="Tahoma"/>
                <w:szCs w:val="20"/>
              </w:rPr>
            </w:pPr>
          </w:p>
          <w:p w14:paraId="45E3B892" w14:textId="77777777" w:rsidR="007D2DBD" w:rsidRPr="005B41B3" w:rsidRDefault="007D2DBD" w:rsidP="00706904">
            <w:pPr>
              <w:pStyle w:val="RLdajeosmluvnstran"/>
              <w:rPr>
                <w:rFonts w:ascii="Tahoma" w:hAnsi="Tahoma" w:cs="Tahoma"/>
                <w:szCs w:val="20"/>
              </w:rPr>
            </w:pPr>
          </w:p>
        </w:tc>
      </w:tr>
      <w:tr w:rsidR="007D2DBD" w:rsidRPr="005B41B3" w14:paraId="2A013AE6" w14:textId="77777777" w:rsidTr="00706904">
        <w:trPr>
          <w:jc w:val="center"/>
        </w:trPr>
        <w:tc>
          <w:tcPr>
            <w:tcW w:w="4695" w:type="dxa"/>
            <w:gridSpan w:val="2"/>
          </w:tcPr>
          <w:p w14:paraId="6287B061" w14:textId="77777777" w:rsidR="007D2DBD" w:rsidRPr="005B41B3" w:rsidRDefault="007D2DBD" w:rsidP="00706904">
            <w:pPr>
              <w:pStyle w:val="RLdajeosmluvnstran"/>
              <w:rPr>
                <w:rFonts w:ascii="Tahoma" w:hAnsi="Tahoma" w:cs="Tahoma"/>
                <w:szCs w:val="20"/>
              </w:rPr>
            </w:pPr>
            <w:r w:rsidRPr="005B41B3">
              <w:rPr>
                <w:rFonts w:ascii="Tahoma" w:hAnsi="Tahoma" w:cs="Tahoma"/>
                <w:szCs w:val="20"/>
              </w:rPr>
              <w:t>.........................................................................</w:t>
            </w:r>
          </w:p>
          <w:p w14:paraId="57B44CBC" w14:textId="1C4C23E0" w:rsidR="007D2DBD" w:rsidRPr="005B41B3" w:rsidRDefault="007D2DBD" w:rsidP="00EF2895">
            <w:pPr>
              <w:pStyle w:val="RLdajeosmluvnstran"/>
              <w:spacing w:line="240" w:lineRule="auto"/>
              <w:rPr>
                <w:rFonts w:ascii="Tahoma" w:hAnsi="Tahoma" w:cs="Tahoma"/>
                <w:szCs w:val="20"/>
              </w:rPr>
            </w:pPr>
            <w:r w:rsidRPr="005B41B3">
              <w:rPr>
                <w:rFonts w:ascii="Tahoma" w:hAnsi="Tahoma" w:cs="Tahoma"/>
                <w:b/>
                <w:bCs/>
                <w:szCs w:val="20"/>
              </w:rPr>
              <w:t xml:space="preserve">Česká republika </w:t>
            </w:r>
            <w:r w:rsidR="00896629">
              <w:rPr>
                <w:rFonts w:ascii="Tahoma" w:hAnsi="Tahoma" w:cs="Tahoma"/>
                <w:b/>
                <w:bCs/>
                <w:szCs w:val="20"/>
              </w:rPr>
              <w:t>-</w:t>
            </w:r>
            <w:r w:rsidRPr="005B41B3">
              <w:rPr>
                <w:rFonts w:ascii="Tahoma" w:hAnsi="Tahoma" w:cs="Tahoma"/>
                <w:b/>
                <w:bCs/>
                <w:szCs w:val="20"/>
              </w:rPr>
              <w:t xml:space="preserve"> </w:t>
            </w:r>
            <w:r w:rsidR="00897B0C" w:rsidRPr="005B41B3">
              <w:rPr>
                <w:rFonts w:ascii="Tahoma" w:hAnsi="Tahoma" w:cs="Tahoma"/>
                <w:b/>
                <w:szCs w:val="20"/>
              </w:rPr>
              <w:t>Ministerstvo práce a sociálních věcí</w:t>
            </w:r>
          </w:p>
        </w:tc>
        <w:tc>
          <w:tcPr>
            <w:tcW w:w="4661" w:type="dxa"/>
          </w:tcPr>
          <w:p w14:paraId="3AF0A043" w14:textId="77777777" w:rsidR="007D2DBD" w:rsidRPr="005B41B3" w:rsidRDefault="007D2DBD" w:rsidP="00706904">
            <w:pPr>
              <w:pStyle w:val="RLdajeosmluvnstran"/>
              <w:rPr>
                <w:rFonts w:ascii="Tahoma" w:hAnsi="Tahoma" w:cs="Tahoma"/>
                <w:szCs w:val="20"/>
              </w:rPr>
            </w:pPr>
            <w:r w:rsidRPr="005B41B3">
              <w:rPr>
                <w:rFonts w:ascii="Tahoma" w:hAnsi="Tahoma" w:cs="Tahoma"/>
                <w:szCs w:val="20"/>
              </w:rPr>
              <w:t>.........................................................................</w:t>
            </w:r>
          </w:p>
          <w:p w14:paraId="082FBA0D" w14:textId="51BA3D48" w:rsidR="007D2DBD" w:rsidRPr="005B41B3" w:rsidRDefault="007D2DBD" w:rsidP="00EF2895">
            <w:pPr>
              <w:pStyle w:val="RLdajeosmluvnstran"/>
              <w:spacing w:line="240" w:lineRule="auto"/>
              <w:rPr>
                <w:rFonts w:ascii="Tahoma" w:hAnsi="Tahoma" w:cs="Tahoma"/>
                <w:szCs w:val="20"/>
              </w:rPr>
            </w:pPr>
            <w:proofErr w:type="spellStart"/>
            <w:r w:rsidRPr="005B41B3">
              <w:rPr>
                <w:rFonts w:ascii="Tahoma" w:hAnsi="Tahoma" w:cs="Tahoma"/>
                <w:b/>
                <w:bCs/>
                <w:szCs w:val="20"/>
              </w:rPr>
              <w:t>Aricoma</w:t>
            </w:r>
            <w:proofErr w:type="spellEnd"/>
            <w:r w:rsidRPr="005B41B3">
              <w:rPr>
                <w:rFonts w:ascii="Tahoma" w:hAnsi="Tahoma" w:cs="Tahoma"/>
                <w:b/>
                <w:bCs/>
                <w:szCs w:val="20"/>
              </w:rPr>
              <w:t xml:space="preserve"> Digital s.r.o.</w:t>
            </w:r>
          </w:p>
        </w:tc>
      </w:tr>
    </w:tbl>
    <w:p w14:paraId="27E7A3F0" w14:textId="3E3B1C00" w:rsidR="002F2320" w:rsidRDefault="002F2320" w:rsidP="003F3763">
      <w:pPr>
        <w:spacing w:after="0" w:line="240" w:lineRule="auto"/>
        <w:rPr>
          <w:rFonts w:ascii="Tahoma" w:hAnsi="Tahoma" w:cs="Tahoma"/>
          <w:szCs w:val="20"/>
        </w:rPr>
      </w:pPr>
      <w:r>
        <w:rPr>
          <w:rFonts w:ascii="Tahoma" w:hAnsi="Tahoma" w:cs="Tahoma"/>
          <w:szCs w:val="20"/>
        </w:rPr>
        <w:tab/>
      </w:r>
      <w:r w:rsidR="00896629">
        <w:rPr>
          <w:rFonts w:ascii="Tahoma" w:hAnsi="Tahoma" w:cs="Tahoma"/>
          <w:szCs w:val="20"/>
        </w:rPr>
        <w:t xml:space="preserve">         </w:t>
      </w:r>
    </w:p>
    <w:p w14:paraId="0C3D498C" w14:textId="2057615E" w:rsidR="007D2DBD" w:rsidRPr="005B41B3" w:rsidRDefault="002F2320" w:rsidP="002F2320">
      <w:pPr>
        <w:spacing w:after="0" w:line="240" w:lineRule="auto"/>
        <w:rPr>
          <w:rFonts w:ascii="Tahoma" w:hAnsi="Tahoma" w:cs="Tahoma"/>
          <w:b/>
          <w:caps/>
        </w:rPr>
      </w:pPr>
      <w:r>
        <w:rPr>
          <w:rFonts w:ascii="Tahoma" w:hAnsi="Tahoma" w:cs="Tahoma"/>
          <w:color w:val="000000"/>
          <w:szCs w:val="20"/>
        </w:rPr>
        <w:tab/>
      </w:r>
      <w:r>
        <w:rPr>
          <w:rFonts w:ascii="Tahoma" w:hAnsi="Tahoma" w:cs="Tahoma"/>
          <w:color w:val="000000"/>
          <w:szCs w:val="20"/>
        </w:rPr>
        <w:tab/>
      </w:r>
      <w:r>
        <w:rPr>
          <w:rFonts w:ascii="Tahoma" w:hAnsi="Tahoma" w:cs="Tahoma"/>
          <w:color w:val="000000"/>
          <w:szCs w:val="20"/>
        </w:rPr>
        <w:tab/>
      </w:r>
      <w:r>
        <w:rPr>
          <w:rFonts w:ascii="Tahoma" w:hAnsi="Tahoma" w:cs="Tahoma"/>
          <w:color w:val="000000"/>
          <w:szCs w:val="20"/>
        </w:rPr>
        <w:tab/>
      </w:r>
      <w:r w:rsidR="00896629">
        <w:rPr>
          <w:rFonts w:ascii="Tahoma" w:hAnsi="Tahoma" w:cs="Tahoma"/>
          <w:color w:val="000000"/>
          <w:szCs w:val="20"/>
        </w:rPr>
        <w:t xml:space="preserve"> </w:t>
      </w:r>
    </w:p>
    <w:p w14:paraId="7EB7EF7E" w14:textId="77777777" w:rsidR="002F2320" w:rsidRDefault="002F2320">
      <w:pPr>
        <w:spacing w:after="0" w:line="240" w:lineRule="auto"/>
        <w:rPr>
          <w:rFonts w:ascii="Tahoma" w:hAnsi="Tahoma" w:cs="Tahoma"/>
          <w:b/>
          <w:caps/>
        </w:rPr>
      </w:pPr>
      <w:r>
        <w:rPr>
          <w:rFonts w:ascii="Tahoma" w:hAnsi="Tahoma" w:cs="Tahoma"/>
          <w:b/>
          <w:caps/>
        </w:rPr>
        <w:br w:type="page"/>
      </w:r>
    </w:p>
    <w:p w14:paraId="48DF73E5" w14:textId="0571EDAE" w:rsidR="007D2DBD" w:rsidRPr="005B41B3" w:rsidRDefault="007D2DBD" w:rsidP="007D2DBD">
      <w:pPr>
        <w:keepNext/>
        <w:spacing w:after="0" w:line="240" w:lineRule="auto"/>
        <w:rPr>
          <w:rFonts w:ascii="Tahoma" w:hAnsi="Tahoma" w:cs="Tahoma"/>
          <w:b/>
          <w:caps/>
          <w:szCs w:val="20"/>
        </w:rPr>
      </w:pPr>
      <w:r w:rsidRPr="005B41B3">
        <w:rPr>
          <w:rFonts w:ascii="Tahoma" w:hAnsi="Tahoma" w:cs="Tahoma"/>
          <w:b/>
          <w:caps/>
        </w:rPr>
        <w:lastRenderedPageBreak/>
        <w:t xml:space="preserve">Příloha č. 1 - </w:t>
      </w:r>
      <w:r w:rsidRPr="005B41B3">
        <w:rPr>
          <w:rFonts w:ascii="Tahoma" w:hAnsi="Tahoma" w:cs="Tahoma"/>
          <w:b/>
          <w:caps/>
          <w:szCs w:val="20"/>
        </w:rPr>
        <w:t>Specifikace Služeb</w:t>
      </w:r>
    </w:p>
    <w:p w14:paraId="3F6DFE9E" w14:textId="77777777" w:rsidR="007D2DBD" w:rsidRPr="005B41B3" w:rsidRDefault="007D2DBD" w:rsidP="00C23F06">
      <w:pPr>
        <w:pStyle w:val="Odstavecseseznamem"/>
        <w:numPr>
          <w:ilvl w:val="0"/>
          <w:numId w:val="9"/>
        </w:numPr>
        <w:spacing w:before="360"/>
        <w:ind w:left="1066" w:hanging="709"/>
        <w:contextualSpacing w:val="0"/>
        <w:rPr>
          <w:rFonts w:ascii="Tahoma" w:hAnsi="Tahoma" w:cs="Tahoma"/>
          <w:b/>
          <w:caps/>
          <w:lang w:val="cs-CZ"/>
        </w:rPr>
      </w:pPr>
      <w:r w:rsidRPr="005B41B3">
        <w:rPr>
          <w:rFonts w:ascii="Tahoma" w:hAnsi="Tahoma" w:cs="Tahoma"/>
          <w:b/>
          <w:caps/>
          <w:lang w:val="cs-CZ"/>
        </w:rPr>
        <w:t>Specifikace SLUŽEB</w:t>
      </w:r>
    </w:p>
    <w:p w14:paraId="2E526939" w14:textId="643A28E9" w:rsidR="005F35DB" w:rsidRDefault="00EF2895" w:rsidP="005D469E">
      <w:pPr>
        <w:ind w:left="360"/>
        <w:jc w:val="both"/>
        <w:rPr>
          <w:rFonts w:ascii="Tahoma" w:hAnsi="Tahoma" w:cs="Tahoma"/>
          <w:szCs w:val="22"/>
        </w:rPr>
      </w:pPr>
      <w:r w:rsidRPr="005B41B3">
        <w:rPr>
          <w:rFonts w:ascii="Tahoma" w:hAnsi="Tahoma" w:cs="Tahoma"/>
          <w:szCs w:val="22"/>
        </w:rPr>
        <w:t xml:space="preserve">Předmětem plnění této Smlouvy je závazek Poskytovatele provést pro Objednatele dle čl. 3. odst. 3.1.3 Rámcové dohody rozvoj APV UDZ pro realizaci nutných úprav v souvislosti s projektem </w:t>
      </w:r>
      <w:r w:rsidR="009D0AD3">
        <w:rPr>
          <w:rFonts w:ascii="Tahoma" w:hAnsi="Tahoma" w:cs="Tahoma"/>
          <w:szCs w:val="22"/>
        </w:rPr>
        <w:t>JMHZ MPSV</w:t>
      </w:r>
      <w:r w:rsidR="005F35DB" w:rsidRPr="005B41B3">
        <w:rPr>
          <w:rFonts w:ascii="Tahoma" w:hAnsi="Tahoma" w:cs="Tahoma"/>
          <w:szCs w:val="22"/>
        </w:rPr>
        <w:t xml:space="preserve">. Jedná se o změny na úrovni datového modelu, úpravy rozhraní jednotlivých komponent a rozšíření APV oblasti UDZ pro zajištění </w:t>
      </w:r>
      <w:r w:rsidR="009D0AD3" w:rsidRPr="009D0AD3">
        <w:rPr>
          <w:rFonts w:ascii="Tahoma" w:hAnsi="Tahoma" w:cs="Tahoma"/>
          <w:szCs w:val="22"/>
        </w:rPr>
        <w:t>dopadů změn externí datové věty REGZEC do aplikací UDZ</w:t>
      </w:r>
      <w:r w:rsidR="005F35DB" w:rsidRPr="005B41B3">
        <w:rPr>
          <w:rFonts w:ascii="Tahoma" w:hAnsi="Tahoma" w:cs="Tahoma"/>
          <w:szCs w:val="22"/>
        </w:rPr>
        <w:t>.</w:t>
      </w:r>
    </w:p>
    <w:p w14:paraId="7BC7DE5B" w14:textId="071FF7D3" w:rsidR="0089746B" w:rsidRDefault="0089746B" w:rsidP="0089746B">
      <w:pPr>
        <w:pStyle w:val="xmsonormal"/>
        <w:shd w:val="clear" w:color="auto" w:fill="FFFFFF"/>
        <w:spacing w:before="0" w:beforeAutospacing="0" w:after="0" w:afterAutospacing="0"/>
        <w:ind w:firstLine="360"/>
        <w:rPr>
          <w:rFonts w:ascii="Tahoma" w:hAnsi="Tahoma" w:cs="Tahoma"/>
          <w:sz w:val="20"/>
          <w:szCs w:val="22"/>
        </w:rPr>
      </w:pPr>
      <w:r w:rsidRPr="0089746B">
        <w:rPr>
          <w:rFonts w:ascii="Tahoma" w:hAnsi="Tahoma" w:cs="Tahoma"/>
          <w:sz w:val="20"/>
          <w:szCs w:val="22"/>
        </w:rPr>
        <w:t>Popis</w:t>
      </w:r>
      <w:r>
        <w:rPr>
          <w:rFonts w:ascii="Tahoma" w:hAnsi="Tahoma" w:cs="Tahoma"/>
          <w:sz w:val="20"/>
          <w:szCs w:val="22"/>
        </w:rPr>
        <w:t xml:space="preserve"> předmětu </w:t>
      </w:r>
      <w:r w:rsidRPr="0089746B">
        <w:rPr>
          <w:rFonts w:ascii="Tahoma" w:hAnsi="Tahoma" w:cs="Tahoma"/>
          <w:sz w:val="20"/>
          <w:szCs w:val="22"/>
        </w:rPr>
        <w:t>plnění:</w:t>
      </w:r>
    </w:p>
    <w:p w14:paraId="486928BF" w14:textId="77777777" w:rsidR="0089746B" w:rsidRPr="0089746B" w:rsidRDefault="0089746B" w:rsidP="0089746B">
      <w:pPr>
        <w:pStyle w:val="xmsonormal"/>
        <w:shd w:val="clear" w:color="auto" w:fill="FFFFFF"/>
        <w:spacing w:before="0" w:beforeAutospacing="0" w:after="0" w:afterAutospacing="0"/>
        <w:ind w:firstLine="360"/>
        <w:rPr>
          <w:rFonts w:ascii="Tahoma" w:hAnsi="Tahoma" w:cs="Tahoma"/>
          <w:sz w:val="20"/>
          <w:szCs w:val="22"/>
        </w:rPr>
      </w:pPr>
    </w:p>
    <w:p w14:paraId="3DAA4298" w14:textId="77777777" w:rsidR="0089746B" w:rsidRPr="0089746B" w:rsidRDefault="0089746B" w:rsidP="0089746B">
      <w:pPr>
        <w:pStyle w:val="xmsolistparagraph"/>
        <w:numPr>
          <w:ilvl w:val="0"/>
          <w:numId w:val="38"/>
        </w:numPr>
        <w:shd w:val="clear" w:color="auto" w:fill="FFFFFF"/>
        <w:spacing w:before="0" w:beforeAutospacing="0" w:after="0" w:afterAutospacing="0"/>
        <w:rPr>
          <w:rFonts w:ascii="Tahoma" w:hAnsi="Tahoma" w:cs="Tahoma"/>
          <w:sz w:val="20"/>
          <w:szCs w:val="22"/>
        </w:rPr>
      </w:pPr>
      <w:r w:rsidRPr="0089746B">
        <w:rPr>
          <w:rFonts w:ascii="Tahoma" w:hAnsi="Tahoma" w:cs="Tahoma"/>
          <w:sz w:val="20"/>
          <w:szCs w:val="22"/>
        </w:rPr>
        <w:t xml:space="preserve">Úprava elementů pro </w:t>
      </w:r>
      <w:proofErr w:type="spellStart"/>
      <w:r w:rsidRPr="0089746B">
        <w:rPr>
          <w:rFonts w:ascii="Tahoma" w:hAnsi="Tahoma" w:cs="Tahoma"/>
          <w:sz w:val="20"/>
          <w:szCs w:val="22"/>
        </w:rPr>
        <w:t>RegZec</w:t>
      </w:r>
      <w:proofErr w:type="spellEnd"/>
      <w:r w:rsidRPr="0089746B">
        <w:rPr>
          <w:rFonts w:ascii="Tahoma" w:hAnsi="Tahoma" w:cs="Tahoma"/>
          <w:sz w:val="20"/>
          <w:szCs w:val="22"/>
        </w:rPr>
        <w:t xml:space="preserve"> 1.1.4, konkrétně jde o následující změny:</w:t>
      </w:r>
    </w:p>
    <w:p w14:paraId="47C98CAC" w14:textId="77777777" w:rsidR="0089746B" w:rsidRPr="0089746B" w:rsidRDefault="0089746B" w:rsidP="0089746B">
      <w:pPr>
        <w:pStyle w:val="xmsolistparagraph"/>
        <w:shd w:val="clear" w:color="auto" w:fill="FFFFFF"/>
        <w:spacing w:before="0" w:beforeAutospacing="0" w:after="0" w:afterAutospacing="0"/>
        <w:ind w:left="1440" w:hanging="360"/>
        <w:rPr>
          <w:rFonts w:ascii="Tahoma" w:hAnsi="Tahoma" w:cs="Tahoma"/>
          <w:sz w:val="20"/>
          <w:szCs w:val="22"/>
        </w:rPr>
      </w:pPr>
      <w:r w:rsidRPr="0089746B">
        <w:rPr>
          <w:rFonts w:ascii="Tahoma" w:hAnsi="Tahoma" w:cs="Tahoma"/>
          <w:sz w:val="20"/>
          <w:szCs w:val="22"/>
        </w:rPr>
        <w:t>·        Přidání atributu: Místo/a výkonu práce uvedené/uvedená v oprávnění</w:t>
      </w:r>
    </w:p>
    <w:p w14:paraId="1A2678F4" w14:textId="77777777" w:rsidR="0089746B" w:rsidRPr="0089746B" w:rsidRDefault="0089746B" w:rsidP="0089746B">
      <w:pPr>
        <w:pStyle w:val="xmsolistparagraph"/>
        <w:shd w:val="clear" w:color="auto" w:fill="FFFFFF"/>
        <w:spacing w:before="0" w:beforeAutospacing="0" w:after="0" w:afterAutospacing="0"/>
        <w:ind w:left="1440" w:hanging="360"/>
        <w:rPr>
          <w:rFonts w:ascii="Tahoma" w:hAnsi="Tahoma" w:cs="Tahoma"/>
          <w:sz w:val="20"/>
          <w:szCs w:val="22"/>
        </w:rPr>
      </w:pPr>
      <w:r w:rsidRPr="0089746B">
        <w:rPr>
          <w:rFonts w:ascii="Tahoma" w:hAnsi="Tahoma" w:cs="Tahoma"/>
          <w:sz w:val="20"/>
          <w:szCs w:val="22"/>
        </w:rPr>
        <w:t>·        Přidání atributu: Místo výkonu práce uvedené v pracovní smlouvě zaměstnance</w:t>
      </w:r>
    </w:p>
    <w:p w14:paraId="50FAF3A5" w14:textId="77777777" w:rsidR="0089746B" w:rsidRPr="0089746B" w:rsidRDefault="0089746B" w:rsidP="0089746B">
      <w:pPr>
        <w:pStyle w:val="xmsolistparagraph"/>
        <w:shd w:val="clear" w:color="auto" w:fill="FFFFFF"/>
        <w:spacing w:before="0" w:beforeAutospacing="0" w:after="0" w:afterAutospacing="0"/>
        <w:ind w:left="1440" w:hanging="360"/>
        <w:rPr>
          <w:rFonts w:ascii="Tahoma" w:hAnsi="Tahoma" w:cs="Tahoma"/>
          <w:sz w:val="20"/>
          <w:szCs w:val="22"/>
        </w:rPr>
      </w:pPr>
      <w:r w:rsidRPr="0089746B">
        <w:rPr>
          <w:rFonts w:ascii="Tahoma" w:hAnsi="Tahoma" w:cs="Tahoma"/>
          <w:sz w:val="20"/>
          <w:szCs w:val="22"/>
        </w:rPr>
        <w:t>·        Přidání atributu: Název obce</w:t>
      </w:r>
    </w:p>
    <w:p w14:paraId="4661D3F6" w14:textId="77777777" w:rsidR="0089746B" w:rsidRPr="0089746B" w:rsidRDefault="0089746B" w:rsidP="0089746B">
      <w:pPr>
        <w:pStyle w:val="xmsolistparagraph"/>
        <w:shd w:val="clear" w:color="auto" w:fill="FFFFFF"/>
        <w:spacing w:before="0" w:beforeAutospacing="0" w:after="0" w:afterAutospacing="0"/>
        <w:ind w:left="1440" w:hanging="360"/>
        <w:rPr>
          <w:rFonts w:ascii="Tahoma" w:hAnsi="Tahoma" w:cs="Tahoma"/>
          <w:sz w:val="20"/>
          <w:szCs w:val="22"/>
        </w:rPr>
      </w:pPr>
      <w:r w:rsidRPr="0089746B">
        <w:rPr>
          <w:rFonts w:ascii="Tahoma" w:hAnsi="Tahoma" w:cs="Tahoma"/>
          <w:sz w:val="20"/>
          <w:szCs w:val="22"/>
        </w:rPr>
        <w:t>·        Přidání atributu: Kód obce</w:t>
      </w:r>
    </w:p>
    <w:p w14:paraId="320D6819" w14:textId="77777777" w:rsidR="0089746B" w:rsidRPr="0089746B" w:rsidRDefault="0089746B" w:rsidP="0089746B">
      <w:pPr>
        <w:pStyle w:val="xmsolistparagraph"/>
        <w:shd w:val="clear" w:color="auto" w:fill="FFFFFF"/>
        <w:spacing w:before="0" w:beforeAutospacing="0" w:after="0" w:afterAutospacing="0"/>
        <w:ind w:left="1440" w:hanging="360"/>
        <w:rPr>
          <w:rFonts w:ascii="Tahoma" w:hAnsi="Tahoma" w:cs="Tahoma"/>
          <w:sz w:val="20"/>
          <w:szCs w:val="22"/>
        </w:rPr>
      </w:pPr>
      <w:r w:rsidRPr="0089746B">
        <w:rPr>
          <w:rFonts w:ascii="Tahoma" w:hAnsi="Tahoma" w:cs="Tahoma"/>
          <w:sz w:val="20"/>
          <w:szCs w:val="22"/>
        </w:rPr>
        <w:t>·        Přidání atributu: Jednorázová náhrada při skončení pracovního poměru (§271ca ZP)</w:t>
      </w:r>
    </w:p>
    <w:p w14:paraId="475F57DB" w14:textId="77777777" w:rsidR="0089746B" w:rsidRPr="0089746B" w:rsidRDefault="0089746B" w:rsidP="0089746B">
      <w:pPr>
        <w:pStyle w:val="xmsolistparagraph"/>
        <w:shd w:val="clear" w:color="auto" w:fill="FFFFFF"/>
        <w:spacing w:before="0" w:beforeAutospacing="0" w:after="0" w:afterAutospacing="0"/>
        <w:ind w:left="1440" w:hanging="360"/>
        <w:rPr>
          <w:rFonts w:ascii="Tahoma" w:hAnsi="Tahoma" w:cs="Tahoma"/>
          <w:sz w:val="20"/>
          <w:szCs w:val="22"/>
        </w:rPr>
      </w:pPr>
      <w:r w:rsidRPr="0089746B">
        <w:rPr>
          <w:rFonts w:ascii="Tahoma" w:hAnsi="Tahoma" w:cs="Tahoma"/>
          <w:sz w:val="20"/>
          <w:szCs w:val="22"/>
        </w:rPr>
        <w:t>·        Přidání atributu: (PV)  Odstupné podle § 67 odst. 1 ZP</w:t>
      </w:r>
    </w:p>
    <w:p w14:paraId="2FBA3F0E" w14:textId="77777777" w:rsidR="0089746B" w:rsidRPr="0089746B" w:rsidRDefault="0089746B" w:rsidP="0089746B">
      <w:pPr>
        <w:pStyle w:val="xmsolistparagraph"/>
        <w:shd w:val="clear" w:color="auto" w:fill="FFFFFF"/>
        <w:spacing w:before="0" w:beforeAutospacing="0" w:after="0" w:afterAutospacing="0"/>
        <w:ind w:left="1440" w:hanging="360"/>
        <w:rPr>
          <w:rFonts w:ascii="Tahoma" w:hAnsi="Tahoma" w:cs="Tahoma"/>
          <w:sz w:val="20"/>
          <w:szCs w:val="22"/>
        </w:rPr>
      </w:pPr>
      <w:r w:rsidRPr="0089746B">
        <w:rPr>
          <w:rFonts w:ascii="Tahoma" w:hAnsi="Tahoma" w:cs="Tahoma"/>
          <w:sz w:val="20"/>
          <w:szCs w:val="22"/>
        </w:rPr>
        <w:t>·        Přidání atributu: (SP)  Odchodné</w:t>
      </w:r>
    </w:p>
    <w:p w14:paraId="1711D567" w14:textId="77777777" w:rsidR="0089746B" w:rsidRPr="0089746B" w:rsidRDefault="0089746B" w:rsidP="0089746B">
      <w:pPr>
        <w:pStyle w:val="xmsolistparagraph"/>
        <w:shd w:val="clear" w:color="auto" w:fill="FFFFFF"/>
        <w:spacing w:before="0" w:beforeAutospacing="0" w:after="0" w:afterAutospacing="0"/>
        <w:ind w:left="1440" w:hanging="360"/>
        <w:rPr>
          <w:rFonts w:ascii="Tahoma" w:hAnsi="Tahoma" w:cs="Tahoma"/>
          <w:sz w:val="20"/>
          <w:szCs w:val="22"/>
        </w:rPr>
      </w:pPr>
      <w:r w:rsidRPr="0089746B">
        <w:rPr>
          <w:rFonts w:ascii="Tahoma" w:hAnsi="Tahoma" w:cs="Tahoma"/>
          <w:sz w:val="20"/>
          <w:szCs w:val="22"/>
        </w:rPr>
        <w:t>·        Přidání atributu: (SP)  Odbytné</w:t>
      </w:r>
    </w:p>
    <w:p w14:paraId="223497AD" w14:textId="77777777" w:rsidR="0089746B" w:rsidRPr="0089746B" w:rsidRDefault="0089746B" w:rsidP="0089746B">
      <w:pPr>
        <w:pStyle w:val="xmsolistparagraph"/>
        <w:shd w:val="clear" w:color="auto" w:fill="FFFFFF"/>
        <w:spacing w:before="0" w:beforeAutospacing="0" w:after="0" w:afterAutospacing="0"/>
        <w:ind w:left="1440" w:hanging="360"/>
        <w:rPr>
          <w:rFonts w:ascii="Tahoma" w:hAnsi="Tahoma" w:cs="Tahoma"/>
          <w:sz w:val="20"/>
          <w:szCs w:val="22"/>
        </w:rPr>
      </w:pPr>
      <w:r w:rsidRPr="0089746B">
        <w:rPr>
          <w:rFonts w:ascii="Tahoma" w:hAnsi="Tahoma" w:cs="Tahoma"/>
          <w:sz w:val="20"/>
          <w:szCs w:val="22"/>
        </w:rPr>
        <w:t>·        Přidání atributu: Důvod předčasného ukončení</w:t>
      </w:r>
    </w:p>
    <w:p w14:paraId="56AB97B8" w14:textId="77777777" w:rsidR="0089746B" w:rsidRPr="0089746B" w:rsidRDefault="0089746B" w:rsidP="0089746B">
      <w:pPr>
        <w:pStyle w:val="xmsolistparagraph"/>
        <w:shd w:val="clear" w:color="auto" w:fill="FFFFFF"/>
        <w:spacing w:before="0" w:beforeAutospacing="0" w:after="0" w:afterAutospacing="0"/>
        <w:ind w:left="1440" w:hanging="360"/>
        <w:rPr>
          <w:rFonts w:ascii="Tahoma" w:hAnsi="Tahoma" w:cs="Tahoma"/>
          <w:sz w:val="20"/>
          <w:szCs w:val="22"/>
        </w:rPr>
      </w:pPr>
      <w:r w:rsidRPr="0089746B">
        <w:rPr>
          <w:rFonts w:ascii="Tahoma" w:hAnsi="Tahoma" w:cs="Tahoma"/>
          <w:sz w:val="20"/>
          <w:szCs w:val="22"/>
        </w:rPr>
        <w:t>·        Úprava atributu: Nejvyšší dosažené vzdělání požadované pro výkon zaměstnání</w:t>
      </w:r>
    </w:p>
    <w:p w14:paraId="0FE85FD0" w14:textId="77777777" w:rsidR="0089746B" w:rsidRPr="0089746B" w:rsidRDefault="0089746B" w:rsidP="0089746B">
      <w:pPr>
        <w:pStyle w:val="xmsolistparagraph"/>
        <w:shd w:val="clear" w:color="auto" w:fill="FFFFFF"/>
        <w:spacing w:before="0" w:beforeAutospacing="0" w:after="0" w:afterAutospacing="0"/>
        <w:ind w:left="1440" w:hanging="360"/>
        <w:rPr>
          <w:rFonts w:ascii="Tahoma" w:hAnsi="Tahoma" w:cs="Tahoma"/>
          <w:sz w:val="20"/>
          <w:szCs w:val="22"/>
        </w:rPr>
      </w:pPr>
      <w:r w:rsidRPr="0089746B">
        <w:rPr>
          <w:rFonts w:ascii="Tahoma" w:hAnsi="Tahoma" w:cs="Tahoma"/>
          <w:sz w:val="20"/>
          <w:szCs w:val="22"/>
        </w:rPr>
        <w:t>·        Úprava Změna názvu atributu "Oprávnění pro výkon pracovní činnosti"</w:t>
      </w:r>
    </w:p>
    <w:p w14:paraId="60B06C9A" w14:textId="77777777" w:rsidR="0089746B" w:rsidRPr="0089746B" w:rsidRDefault="0089746B" w:rsidP="0089746B">
      <w:pPr>
        <w:pStyle w:val="xmsolistparagraph"/>
        <w:shd w:val="clear" w:color="auto" w:fill="FFFFFF"/>
        <w:spacing w:before="0" w:beforeAutospacing="0" w:after="0" w:afterAutospacing="0"/>
        <w:ind w:left="1440" w:hanging="360"/>
        <w:rPr>
          <w:rFonts w:ascii="Tahoma" w:hAnsi="Tahoma" w:cs="Tahoma"/>
          <w:sz w:val="20"/>
          <w:szCs w:val="22"/>
        </w:rPr>
      </w:pPr>
      <w:r w:rsidRPr="0089746B">
        <w:rPr>
          <w:rFonts w:ascii="Tahoma" w:hAnsi="Tahoma" w:cs="Tahoma"/>
          <w:sz w:val="20"/>
          <w:szCs w:val="22"/>
        </w:rPr>
        <w:t>·        Odebrání atributu: Poživatel důchodu</w:t>
      </w:r>
    </w:p>
    <w:p w14:paraId="6B433911" w14:textId="77777777" w:rsidR="0089746B" w:rsidRPr="0089746B" w:rsidRDefault="0089746B" w:rsidP="0089746B">
      <w:pPr>
        <w:pStyle w:val="xmsolistparagraph"/>
        <w:shd w:val="clear" w:color="auto" w:fill="FFFFFF"/>
        <w:spacing w:before="0" w:beforeAutospacing="0" w:after="0" w:afterAutospacing="0"/>
        <w:ind w:left="1440" w:hanging="360"/>
        <w:rPr>
          <w:rFonts w:ascii="Tahoma" w:hAnsi="Tahoma" w:cs="Tahoma"/>
          <w:sz w:val="20"/>
          <w:szCs w:val="22"/>
        </w:rPr>
      </w:pPr>
      <w:r w:rsidRPr="0089746B">
        <w:rPr>
          <w:rFonts w:ascii="Tahoma" w:hAnsi="Tahoma" w:cs="Tahoma"/>
          <w:sz w:val="20"/>
          <w:szCs w:val="22"/>
        </w:rPr>
        <w:t>·        Odebrání atributu: Pečující o dítě do 4 let věku (deklaratorní proměnná).</w:t>
      </w:r>
    </w:p>
    <w:p w14:paraId="0CF13B50" w14:textId="77777777" w:rsidR="0089746B" w:rsidRPr="0089746B" w:rsidRDefault="0089746B" w:rsidP="0089746B">
      <w:pPr>
        <w:pStyle w:val="xmsolistparagraph"/>
        <w:shd w:val="clear" w:color="auto" w:fill="FFFFFF"/>
        <w:spacing w:before="0" w:beforeAutospacing="0" w:after="0" w:afterAutospacing="0"/>
        <w:ind w:left="1440" w:hanging="360"/>
        <w:rPr>
          <w:rFonts w:ascii="Tahoma" w:hAnsi="Tahoma" w:cs="Tahoma"/>
          <w:sz w:val="20"/>
          <w:szCs w:val="22"/>
        </w:rPr>
      </w:pPr>
      <w:r w:rsidRPr="0089746B">
        <w:rPr>
          <w:rFonts w:ascii="Tahoma" w:hAnsi="Tahoma" w:cs="Tahoma"/>
          <w:sz w:val="20"/>
          <w:szCs w:val="22"/>
        </w:rPr>
        <w:t>·        Odebrání atributu: Násobek příjmu: (PV) Odstupné dle § 67 odst. 1 ZP</w:t>
      </w:r>
    </w:p>
    <w:p w14:paraId="1D7D228A" w14:textId="77777777" w:rsidR="0089746B" w:rsidRPr="0089746B" w:rsidRDefault="0089746B" w:rsidP="0089746B">
      <w:pPr>
        <w:pStyle w:val="xmsolistparagraph"/>
        <w:shd w:val="clear" w:color="auto" w:fill="FFFFFF"/>
        <w:spacing w:before="0" w:beforeAutospacing="0" w:after="0" w:afterAutospacing="0"/>
        <w:ind w:left="1440" w:hanging="360"/>
        <w:rPr>
          <w:rFonts w:ascii="Tahoma" w:hAnsi="Tahoma" w:cs="Tahoma"/>
          <w:sz w:val="20"/>
          <w:szCs w:val="22"/>
        </w:rPr>
      </w:pPr>
      <w:r w:rsidRPr="0089746B">
        <w:rPr>
          <w:rFonts w:ascii="Tahoma" w:hAnsi="Tahoma" w:cs="Tahoma"/>
          <w:sz w:val="20"/>
          <w:szCs w:val="22"/>
        </w:rPr>
        <w:t>·        Odebrání atributu: Násobek příjmu: (PV) Odstupné dle § 67 odst. 2 ZP</w:t>
      </w:r>
    </w:p>
    <w:p w14:paraId="64A2BDA1" w14:textId="77777777" w:rsidR="0089746B" w:rsidRPr="0089746B" w:rsidRDefault="0089746B" w:rsidP="0089746B">
      <w:pPr>
        <w:pStyle w:val="xmsolistparagraph"/>
        <w:shd w:val="clear" w:color="auto" w:fill="FFFFFF"/>
        <w:spacing w:before="0" w:beforeAutospacing="0" w:after="0" w:afterAutospacing="0"/>
        <w:ind w:left="1440" w:hanging="360"/>
        <w:rPr>
          <w:rFonts w:ascii="Tahoma" w:hAnsi="Tahoma" w:cs="Tahoma"/>
          <w:sz w:val="20"/>
          <w:szCs w:val="22"/>
        </w:rPr>
      </w:pPr>
      <w:r w:rsidRPr="0089746B">
        <w:rPr>
          <w:rFonts w:ascii="Tahoma" w:hAnsi="Tahoma" w:cs="Tahoma"/>
          <w:sz w:val="20"/>
          <w:szCs w:val="22"/>
        </w:rPr>
        <w:t>·        Odebrání atributu: Násobek příjmu: (SP) Odchodné</w:t>
      </w:r>
    </w:p>
    <w:p w14:paraId="5251BDDA" w14:textId="77777777" w:rsidR="0089746B" w:rsidRPr="0089746B" w:rsidRDefault="0089746B" w:rsidP="0089746B">
      <w:pPr>
        <w:pStyle w:val="xmsolistparagraph"/>
        <w:shd w:val="clear" w:color="auto" w:fill="FFFFFF"/>
        <w:spacing w:before="0" w:beforeAutospacing="0" w:after="0" w:afterAutospacing="0"/>
        <w:ind w:left="1440" w:hanging="360"/>
        <w:rPr>
          <w:rFonts w:ascii="Tahoma" w:hAnsi="Tahoma" w:cs="Tahoma"/>
          <w:sz w:val="20"/>
          <w:szCs w:val="22"/>
        </w:rPr>
      </w:pPr>
      <w:r w:rsidRPr="0089746B">
        <w:rPr>
          <w:rFonts w:ascii="Tahoma" w:hAnsi="Tahoma" w:cs="Tahoma"/>
          <w:sz w:val="20"/>
          <w:szCs w:val="22"/>
        </w:rPr>
        <w:t>·        Odebrání atributu: Násobek příjmu: (SP) Odbytné</w:t>
      </w:r>
    </w:p>
    <w:p w14:paraId="24ED3168" w14:textId="77777777" w:rsidR="0089746B" w:rsidRPr="0089746B" w:rsidRDefault="0089746B" w:rsidP="0089746B">
      <w:pPr>
        <w:pStyle w:val="xmsolistparagraph"/>
        <w:shd w:val="clear" w:color="auto" w:fill="FFFFFF"/>
        <w:spacing w:before="0" w:beforeAutospacing="0" w:after="0" w:afterAutospacing="0"/>
        <w:ind w:left="1440" w:hanging="360"/>
        <w:rPr>
          <w:rFonts w:ascii="Tahoma" w:hAnsi="Tahoma" w:cs="Tahoma"/>
          <w:sz w:val="20"/>
          <w:szCs w:val="22"/>
        </w:rPr>
      </w:pPr>
      <w:r w:rsidRPr="0089746B">
        <w:rPr>
          <w:rFonts w:ascii="Tahoma" w:hAnsi="Tahoma" w:cs="Tahoma"/>
          <w:sz w:val="20"/>
          <w:szCs w:val="22"/>
        </w:rPr>
        <w:t>·        Odebrán položky z číselníku: Řidičského průkazu z číselníku Typ dokladu</w:t>
      </w:r>
    </w:p>
    <w:p w14:paraId="3A8D3B1F" w14:textId="77777777" w:rsidR="0089746B" w:rsidRPr="0089746B" w:rsidRDefault="0089746B" w:rsidP="0089746B">
      <w:pPr>
        <w:pStyle w:val="xmsolistparagraph"/>
        <w:shd w:val="clear" w:color="auto" w:fill="FFFFFF"/>
        <w:spacing w:before="0" w:beforeAutospacing="0" w:after="0" w:afterAutospacing="0"/>
        <w:ind w:left="1440" w:hanging="360"/>
        <w:rPr>
          <w:rFonts w:ascii="Tahoma" w:hAnsi="Tahoma" w:cs="Tahoma"/>
          <w:sz w:val="20"/>
          <w:szCs w:val="22"/>
        </w:rPr>
      </w:pPr>
      <w:r w:rsidRPr="0089746B">
        <w:rPr>
          <w:rFonts w:ascii="Tahoma" w:hAnsi="Tahoma" w:cs="Tahoma"/>
          <w:sz w:val="20"/>
          <w:szCs w:val="22"/>
        </w:rPr>
        <w:t>·        Úprava atributu: Druh výdělečné činnosti</w:t>
      </w:r>
    </w:p>
    <w:p w14:paraId="5721F405" w14:textId="77777777" w:rsidR="0089746B" w:rsidRPr="0089746B" w:rsidRDefault="0089746B" w:rsidP="0089746B">
      <w:pPr>
        <w:pStyle w:val="xmsolistparagraph"/>
        <w:shd w:val="clear" w:color="auto" w:fill="FFFFFF"/>
        <w:spacing w:before="0" w:beforeAutospacing="0" w:after="0" w:afterAutospacing="0"/>
        <w:ind w:left="1440" w:hanging="360"/>
        <w:rPr>
          <w:rFonts w:ascii="Tahoma" w:hAnsi="Tahoma" w:cs="Tahoma"/>
          <w:sz w:val="20"/>
          <w:szCs w:val="22"/>
        </w:rPr>
      </w:pPr>
      <w:r w:rsidRPr="0089746B">
        <w:rPr>
          <w:rFonts w:ascii="Tahoma" w:hAnsi="Tahoma" w:cs="Tahoma"/>
          <w:sz w:val="20"/>
          <w:szCs w:val="22"/>
        </w:rPr>
        <w:t>·        Úprava atributu: Bližší určení pracovně právního vztahu</w:t>
      </w:r>
    </w:p>
    <w:p w14:paraId="4C9B42E6" w14:textId="77777777" w:rsidR="0089746B" w:rsidRPr="0089746B" w:rsidRDefault="0089746B" w:rsidP="0089746B">
      <w:pPr>
        <w:pStyle w:val="xmsolistparagraph"/>
        <w:shd w:val="clear" w:color="auto" w:fill="FFFFFF"/>
        <w:spacing w:before="0" w:beforeAutospacing="0" w:after="0" w:afterAutospacing="0"/>
        <w:ind w:left="1440" w:hanging="360"/>
        <w:rPr>
          <w:rFonts w:ascii="Tahoma" w:hAnsi="Tahoma" w:cs="Tahoma"/>
          <w:sz w:val="20"/>
          <w:szCs w:val="22"/>
        </w:rPr>
      </w:pPr>
      <w:r w:rsidRPr="0089746B">
        <w:rPr>
          <w:rFonts w:ascii="Tahoma" w:hAnsi="Tahoma" w:cs="Tahoma"/>
          <w:sz w:val="20"/>
          <w:szCs w:val="22"/>
        </w:rPr>
        <w:t>·        Úprava atributu: Držitel karty ZTP/P změna povinnosti</w:t>
      </w:r>
    </w:p>
    <w:p w14:paraId="7B625EA6" w14:textId="77777777" w:rsidR="0089746B" w:rsidRPr="0089746B" w:rsidRDefault="0089746B" w:rsidP="0089746B">
      <w:pPr>
        <w:pStyle w:val="xmsolistparagraph"/>
        <w:shd w:val="clear" w:color="auto" w:fill="FFFFFF"/>
        <w:spacing w:before="0" w:beforeAutospacing="0" w:after="0" w:afterAutospacing="0"/>
        <w:ind w:left="1440" w:hanging="360"/>
        <w:rPr>
          <w:rFonts w:ascii="Tahoma" w:hAnsi="Tahoma" w:cs="Tahoma"/>
          <w:sz w:val="20"/>
          <w:szCs w:val="22"/>
        </w:rPr>
      </w:pPr>
      <w:r w:rsidRPr="0089746B">
        <w:rPr>
          <w:rFonts w:ascii="Tahoma" w:hAnsi="Tahoma" w:cs="Tahoma"/>
          <w:sz w:val="20"/>
          <w:szCs w:val="22"/>
        </w:rPr>
        <w:t>·        Přidání atributu: adresa bydliště ve státě, jehož je zaměstnanec rezidentem – ulice</w:t>
      </w:r>
    </w:p>
    <w:p w14:paraId="07D5F221" w14:textId="77777777" w:rsidR="0089746B" w:rsidRPr="0089746B" w:rsidRDefault="0089746B" w:rsidP="0089746B">
      <w:pPr>
        <w:pStyle w:val="xmsolistparagraph"/>
        <w:shd w:val="clear" w:color="auto" w:fill="FFFFFF"/>
        <w:spacing w:before="0" w:beforeAutospacing="0" w:after="0" w:afterAutospacing="0"/>
        <w:ind w:left="1440" w:hanging="360"/>
        <w:rPr>
          <w:rFonts w:ascii="Tahoma" w:hAnsi="Tahoma" w:cs="Tahoma"/>
          <w:sz w:val="20"/>
          <w:szCs w:val="22"/>
        </w:rPr>
      </w:pPr>
      <w:r w:rsidRPr="0089746B">
        <w:rPr>
          <w:rFonts w:ascii="Tahoma" w:hAnsi="Tahoma" w:cs="Tahoma"/>
          <w:sz w:val="20"/>
          <w:szCs w:val="22"/>
        </w:rPr>
        <w:t>·        Přidání atributu: adresa bydliště ve státě, jehož je zaměstnanec rezidentem - číslo popisné</w:t>
      </w:r>
    </w:p>
    <w:p w14:paraId="35B69E27" w14:textId="77777777" w:rsidR="0089746B" w:rsidRPr="0089746B" w:rsidRDefault="0089746B" w:rsidP="0089746B">
      <w:pPr>
        <w:pStyle w:val="xmsolistparagraph"/>
        <w:shd w:val="clear" w:color="auto" w:fill="FFFFFF"/>
        <w:spacing w:before="0" w:beforeAutospacing="0" w:after="0" w:afterAutospacing="0"/>
        <w:ind w:left="1440" w:hanging="360"/>
        <w:rPr>
          <w:rFonts w:ascii="Tahoma" w:hAnsi="Tahoma" w:cs="Tahoma"/>
          <w:sz w:val="20"/>
          <w:szCs w:val="22"/>
        </w:rPr>
      </w:pPr>
      <w:r w:rsidRPr="0089746B">
        <w:rPr>
          <w:rFonts w:ascii="Tahoma" w:hAnsi="Tahoma" w:cs="Tahoma"/>
          <w:sz w:val="20"/>
          <w:szCs w:val="22"/>
        </w:rPr>
        <w:t>·        Přidání atributu: adresa bydliště ve státě, jehož je zaměstnanec rezidentem - číslo orientační</w:t>
      </w:r>
    </w:p>
    <w:p w14:paraId="39DE008E" w14:textId="77777777" w:rsidR="0089746B" w:rsidRPr="0089746B" w:rsidRDefault="0089746B" w:rsidP="0089746B">
      <w:pPr>
        <w:pStyle w:val="xmsolistparagraph"/>
        <w:shd w:val="clear" w:color="auto" w:fill="FFFFFF"/>
        <w:spacing w:before="0" w:beforeAutospacing="0" w:after="0" w:afterAutospacing="0"/>
        <w:ind w:left="1440" w:hanging="360"/>
        <w:rPr>
          <w:rFonts w:ascii="Tahoma" w:hAnsi="Tahoma" w:cs="Tahoma"/>
          <w:sz w:val="20"/>
          <w:szCs w:val="22"/>
        </w:rPr>
      </w:pPr>
      <w:r w:rsidRPr="0089746B">
        <w:rPr>
          <w:rFonts w:ascii="Tahoma" w:hAnsi="Tahoma" w:cs="Tahoma"/>
          <w:sz w:val="20"/>
          <w:szCs w:val="22"/>
        </w:rPr>
        <w:t xml:space="preserve">·        Přidání atributu: adresa bydliště ve státě, jehož je zaměstnanec rezidentem - </w:t>
      </w:r>
      <w:proofErr w:type="spellStart"/>
      <w:r w:rsidRPr="0089746B">
        <w:rPr>
          <w:rFonts w:ascii="Tahoma" w:hAnsi="Tahoma" w:cs="Tahoma"/>
          <w:sz w:val="20"/>
          <w:szCs w:val="22"/>
        </w:rPr>
        <w:t>psč</w:t>
      </w:r>
      <w:proofErr w:type="spellEnd"/>
      <w:r w:rsidRPr="0089746B">
        <w:rPr>
          <w:rFonts w:ascii="Tahoma" w:hAnsi="Tahoma" w:cs="Tahoma"/>
          <w:sz w:val="20"/>
          <w:szCs w:val="22"/>
        </w:rPr>
        <w:t xml:space="preserve"> (</w:t>
      </w:r>
      <w:proofErr w:type="spellStart"/>
      <w:r w:rsidRPr="0089746B">
        <w:rPr>
          <w:rFonts w:ascii="Tahoma" w:hAnsi="Tahoma" w:cs="Tahoma"/>
          <w:sz w:val="20"/>
          <w:szCs w:val="22"/>
        </w:rPr>
        <w:t>postcode</w:t>
      </w:r>
      <w:proofErr w:type="spellEnd"/>
      <w:r w:rsidRPr="0089746B">
        <w:rPr>
          <w:rFonts w:ascii="Tahoma" w:hAnsi="Tahoma" w:cs="Tahoma"/>
          <w:sz w:val="20"/>
          <w:szCs w:val="22"/>
        </w:rPr>
        <w:t>)</w:t>
      </w:r>
    </w:p>
    <w:p w14:paraId="14C81EE1" w14:textId="77777777" w:rsidR="0089746B" w:rsidRPr="0089746B" w:rsidRDefault="0089746B" w:rsidP="0089746B">
      <w:pPr>
        <w:pStyle w:val="xmsolistparagraph"/>
        <w:shd w:val="clear" w:color="auto" w:fill="FFFFFF"/>
        <w:spacing w:before="0" w:beforeAutospacing="0" w:after="0" w:afterAutospacing="0"/>
        <w:ind w:left="1440" w:hanging="360"/>
        <w:rPr>
          <w:rFonts w:ascii="Tahoma" w:hAnsi="Tahoma" w:cs="Tahoma"/>
          <w:sz w:val="20"/>
          <w:szCs w:val="22"/>
        </w:rPr>
      </w:pPr>
      <w:r w:rsidRPr="0089746B">
        <w:rPr>
          <w:rFonts w:ascii="Tahoma" w:hAnsi="Tahoma" w:cs="Tahoma"/>
          <w:sz w:val="20"/>
          <w:szCs w:val="22"/>
        </w:rPr>
        <w:t>·        Přidání atributu: adresa bydliště ve státě, jehož je zaměstnanec rezidentem – obec</w:t>
      </w:r>
    </w:p>
    <w:p w14:paraId="5C5568AA" w14:textId="77777777" w:rsidR="0089746B" w:rsidRPr="0089746B" w:rsidRDefault="0089746B" w:rsidP="0089746B">
      <w:pPr>
        <w:pStyle w:val="xmsolistparagraph"/>
        <w:shd w:val="clear" w:color="auto" w:fill="FFFFFF"/>
        <w:spacing w:before="0" w:beforeAutospacing="0" w:after="0" w:afterAutospacing="0"/>
        <w:ind w:left="1440" w:hanging="360"/>
        <w:rPr>
          <w:rFonts w:ascii="Tahoma" w:hAnsi="Tahoma" w:cs="Tahoma"/>
          <w:sz w:val="20"/>
          <w:szCs w:val="22"/>
        </w:rPr>
      </w:pPr>
      <w:r w:rsidRPr="0089746B">
        <w:rPr>
          <w:rFonts w:ascii="Tahoma" w:hAnsi="Tahoma" w:cs="Tahoma"/>
          <w:sz w:val="20"/>
          <w:szCs w:val="22"/>
        </w:rPr>
        <w:t>·        Přidání atributu: adresa bydliště ve státě, jehož je zaměstnanec rezidentem – stát</w:t>
      </w:r>
    </w:p>
    <w:p w14:paraId="539D342C" w14:textId="77777777" w:rsidR="0089746B" w:rsidRPr="0089746B" w:rsidRDefault="0089746B" w:rsidP="0089746B">
      <w:pPr>
        <w:pStyle w:val="xmsolistparagraph"/>
        <w:shd w:val="clear" w:color="auto" w:fill="FFFFFF"/>
        <w:spacing w:before="0" w:beforeAutospacing="0" w:after="0" w:afterAutospacing="0"/>
        <w:ind w:left="1440" w:hanging="360"/>
        <w:rPr>
          <w:rFonts w:ascii="Tahoma" w:hAnsi="Tahoma" w:cs="Tahoma"/>
          <w:sz w:val="20"/>
          <w:szCs w:val="22"/>
        </w:rPr>
      </w:pPr>
      <w:r w:rsidRPr="0089746B">
        <w:rPr>
          <w:rFonts w:ascii="Tahoma" w:hAnsi="Tahoma" w:cs="Tahoma"/>
          <w:sz w:val="20"/>
          <w:szCs w:val="22"/>
        </w:rPr>
        <w:t>·        Úprava číselníku: Číselník Důvod pro volný přístup na trh práce</w:t>
      </w:r>
    </w:p>
    <w:p w14:paraId="50E763D6" w14:textId="77777777" w:rsidR="0089746B" w:rsidRPr="0089746B" w:rsidRDefault="0089746B" w:rsidP="0089746B">
      <w:pPr>
        <w:pStyle w:val="xmsolistparagraph"/>
        <w:shd w:val="clear" w:color="auto" w:fill="FFFFFF"/>
        <w:spacing w:before="0" w:beforeAutospacing="0" w:after="0" w:afterAutospacing="0"/>
        <w:ind w:left="1440" w:hanging="360"/>
        <w:rPr>
          <w:rFonts w:ascii="Tahoma" w:hAnsi="Tahoma" w:cs="Tahoma"/>
          <w:sz w:val="20"/>
          <w:szCs w:val="22"/>
        </w:rPr>
      </w:pPr>
      <w:r w:rsidRPr="0089746B">
        <w:rPr>
          <w:rFonts w:ascii="Tahoma" w:hAnsi="Tahoma" w:cs="Tahoma"/>
          <w:sz w:val="20"/>
          <w:szCs w:val="22"/>
        </w:rPr>
        <w:t>·        Úprava číselníku: Číselník CIS Typ dokladu</w:t>
      </w:r>
    </w:p>
    <w:p w14:paraId="57EDD924" w14:textId="77777777" w:rsidR="0089746B" w:rsidRPr="0089746B" w:rsidRDefault="0089746B" w:rsidP="0089746B">
      <w:pPr>
        <w:pStyle w:val="xmsolistparagraph"/>
        <w:shd w:val="clear" w:color="auto" w:fill="FFFFFF"/>
        <w:spacing w:before="0" w:beforeAutospacing="0" w:after="0" w:afterAutospacing="0"/>
        <w:ind w:left="1440" w:hanging="360"/>
        <w:rPr>
          <w:rFonts w:ascii="Tahoma" w:hAnsi="Tahoma" w:cs="Tahoma"/>
          <w:sz w:val="20"/>
          <w:szCs w:val="22"/>
        </w:rPr>
      </w:pPr>
      <w:r w:rsidRPr="0089746B">
        <w:rPr>
          <w:rFonts w:ascii="Tahoma" w:hAnsi="Tahoma" w:cs="Tahoma"/>
          <w:sz w:val="20"/>
          <w:szCs w:val="22"/>
        </w:rPr>
        <w:t>·        Úprava číselníku 10376 Důvod neposkytnutí podkladů – zúžení popisu znaku "2"</w:t>
      </w:r>
    </w:p>
    <w:p w14:paraId="5AB01018" w14:textId="77777777" w:rsidR="0089746B" w:rsidRPr="0089746B" w:rsidRDefault="0089746B" w:rsidP="0089746B">
      <w:pPr>
        <w:pStyle w:val="xmsolistparagraph"/>
        <w:shd w:val="clear" w:color="auto" w:fill="FFFFFF"/>
        <w:spacing w:before="0" w:beforeAutospacing="0" w:after="0" w:afterAutospacing="0"/>
        <w:ind w:left="1440" w:hanging="360"/>
        <w:rPr>
          <w:rFonts w:ascii="Tahoma" w:hAnsi="Tahoma" w:cs="Tahoma"/>
          <w:sz w:val="20"/>
          <w:szCs w:val="22"/>
        </w:rPr>
      </w:pPr>
      <w:r w:rsidRPr="0089746B">
        <w:rPr>
          <w:rFonts w:ascii="Tahoma" w:hAnsi="Tahoma" w:cs="Tahoma"/>
          <w:sz w:val="20"/>
          <w:szCs w:val="22"/>
        </w:rPr>
        <w:t>·        Úprava business logiky: Datum nástupu do zaměstnání a Datum narození </w:t>
      </w:r>
    </w:p>
    <w:p w14:paraId="56CF967F" w14:textId="479C5185" w:rsidR="0089746B" w:rsidRPr="0089746B" w:rsidRDefault="0089746B" w:rsidP="0089746B">
      <w:pPr>
        <w:pStyle w:val="xmsolistparagraph"/>
        <w:shd w:val="clear" w:color="auto" w:fill="FFFFFF"/>
        <w:spacing w:before="0" w:beforeAutospacing="0" w:after="0" w:afterAutospacing="0"/>
        <w:ind w:left="1440" w:hanging="360"/>
        <w:rPr>
          <w:rFonts w:ascii="Tahoma" w:hAnsi="Tahoma" w:cs="Tahoma"/>
          <w:sz w:val="20"/>
          <w:szCs w:val="22"/>
        </w:rPr>
      </w:pPr>
      <w:r w:rsidRPr="0089746B">
        <w:rPr>
          <w:rFonts w:ascii="Tahoma" w:hAnsi="Tahoma" w:cs="Tahoma"/>
          <w:sz w:val="20"/>
          <w:szCs w:val="22"/>
        </w:rPr>
        <w:t xml:space="preserve">  </w:t>
      </w:r>
    </w:p>
    <w:p w14:paraId="74CD7015" w14:textId="7A31C066" w:rsidR="0089746B" w:rsidRPr="0089746B" w:rsidRDefault="0089746B" w:rsidP="0089746B">
      <w:pPr>
        <w:pStyle w:val="xmsolistparagraph"/>
        <w:numPr>
          <w:ilvl w:val="0"/>
          <w:numId w:val="39"/>
        </w:numPr>
        <w:shd w:val="clear" w:color="auto" w:fill="FFFFFF"/>
        <w:spacing w:before="0" w:beforeAutospacing="0" w:after="0" w:afterAutospacing="0"/>
        <w:rPr>
          <w:rFonts w:ascii="Tahoma" w:hAnsi="Tahoma" w:cs="Tahoma"/>
          <w:sz w:val="20"/>
          <w:szCs w:val="22"/>
        </w:rPr>
      </w:pPr>
      <w:r w:rsidRPr="0089746B">
        <w:rPr>
          <w:rFonts w:ascii="Tahoma" w:hAnsi="Tahoma" w:cs="Tahoma"/>
          <w:sz w:val="20"/>
          <w:szCs w:val="22"/>
        </w:rPr>
        <w:t>Aplik</w:t>
      </w:r>
      <w:r w:rsidR="00111B40">
        <w:rPr>
          <w:rFonts w:ascii="Tahoma" w:hAnsi="Tahoma" w:cs="Tahoma"/>
          <w:sz w:val="20"/>
          <w:szCs w:val="22"/>
        </w:rPr>
        <w:t>ace</w:t>
      </w:r>
      <w:r w:rsidRPr="0089746B">
        <w:rPr>
          <w:rFonts w:ascii="Tahoma" w:hAnsi="Tahoma" w:cs="Tahoma"/>
          <w:sz w:val="20"/>
          <w:szCs w:val="22"/>
        </w:rPr>
        <w:t xml:space="preserve"> kontrol</w:t>
      </w:r>
      <w:r w:rsidR="00111B40">
        <w:rPr>
          <w:rFonts w:ascii="Tahoma" w:hAnsi="Tahoma" w:cs="Tahoma"/>
          <w:sz w:val="20"/>
          <w:szCs w:val="22"/>
        </w:rPr>
        <w:t>y</w:t>
      </w:r>
      <w:r w:rsidRPr="0089746B">
        <w:rPr>
          <w:rFonts w:ascii="Tahoma" w:hAnsi="Tahoma" w:cs="Tahoma"/>
          <w:sz w:val="20"/>
          <w:szCs w:val="22"/>
        </w:rPr>
        <w:t xml:space="preserve"> na nový VS, ke kterému je PPV převáděn</w:t>
      </w:r>
      <w:r w:rsidR="00111B40">
        <w:rPr>
          <w:rFonts w:ascii="Tahoma" w:hAnsi="Tahoma" w:cs="Tahoma"/>
          <w:sz w:val="20"/>
          <w:szCs w:val="22"/>
        </w:rPr>
        <w:t xml:space="preserve"> a</w:t>
      </w:r>
      <w:r w:rsidRPr="0089746B">
        <w:rPr>
          <w:rFonts w:ascii="Tahoma" w:hAnsi="Tahoma" w:cs="Tahoma"/>
          <w:sz w:val="20"/>
          <w:szCs w:val="22"/>
        </w:rPr>
        <w:t xml:space="preserve"> je evidován v systémech ČSSZ jako ukončený, tzn., že datum převodu nespadá do období registrace nového </w:t>
      </w:r>
      <w:proofErr w:type="gramStart"/>
      <w:r w:rsidRPr="0089746B">
        <w:rPr>
          <w:rFonts w:ascii="Tahoma" w:hAnsi="Tahoma" w:cs="Tahoma"/>
          <w:sz w:val="20"/>
          <w:szCs w:val="22"/>
        </w:rPr>
        <w:t>VS.</w:t>
      </w:r>
      <w:proofErr w:type="gramEnd"/>
    </w:p>
    <w:p w14:paraId="0851CFB1" w14:textId="77777777" w:rsidR="0089746B" w:rsidRPr="0089746B" w:rsidRDefault="0089746B" w:rsidP="0089746B">
      <w:pPr>
        <w:pStyle w:val="xmsolistparagraph"/>
        <w:numPr>
          <w:ilvl w:val="0"/>
          <w:numId w:val="39"/>
        </w:numPr>
        <w:shd w:val="clear" w:color="auto" w:fill="FFFFFF"/>
        <w:spacing w:before="0" w:beforeAutospacing="0" w:after="0" w:afterAutospacing="0"/>
        <w:rPr>
          <w:rFonts w:ascii="Tahoma" w:hAnsi="Tahoma" w:cs="Tahoma"/>
          <w:sz w:val="20"/>
          <w:szCs w:val="22"/>
        </w:rPr>
      </w:pPr>
      <w:r w:rsidRPr="0089746B">
        <w:rPr>
          <w:rFonts w:ascii="Tahoma" w:hAnsi="Tahoma" w:cs="Tahoma"/>
          <w:sz w:val="20"/>
          <w:szCs w:val="22"/>
        </w:rPr>
        <w:t xml:space="preserve">Revize ztotožnění v rámci VZT </w:t>
      </w:r>
      <w:proofErr w:type="spellStart"/>
      <w:r w:rsidRPr="0089746B">
        <w:rPr>
          <w:rFonts w:ascii="Tahoma" w:hAnsi="Tahoma" w:cs="Tahoma"/>
          <w:sz w:val="20"/>
          <w:szCs w:val="22"/>
        </w:rPr>
        <w:t>Validate</w:t>
      </w:r>
      <w:proofErr w:type="spellEnd"/>
      <w:r w:rsidRPr="0089746B">
        <w:rPr>
          <w:rFonts w:ascii="Tahoma" w:hAnsi="Tahoma" w:cs="Tahoma"/>
          <w:sz w:val="20"/>
          <w:szCs w:val="22"/>
        </w:rPr>
        <w:t>.</w:t>
      </w:r>
    </w:p>
    <w:p w14:paraId="459968BB" w14:textId="77777777" w:rsidR="0089746B" w:rsidRPr="0089746B" w:rsidRDefault="0089746B" w:rsidP="0089746B">
      <w:pPr>
        <w:pStyle w:val="xmsolistparagraph"/>
        <w:numPr>
          <w:ilvl w:val="0"/>
          <w:numId w:val="39"/>
        </w:numPr>
        <w:shd w:val="clear" w:color="auto" w:fill="FFFFFF"/>
        <w:spacing w:before="0" w:beforeAutospacing="0" w:after="0" w:afterAutospacing="0"/>
        <w:rPr>
          <w:rFonts w:ascii="Tahoma" w:hAnsi="Tahoma" w:cs="Tahoma"/>
          <w:sz w:val="20"/>
          <w:szCs w:val="22"/>
        </w:rPr>
      </w:pPr>
      <w:r w:rsidRPr="0089746B">
        <w:rPr>
          <w:rFonts w:ascii="Tahoma" w:hAnsi="Tahoma" w:cs="Tahoma"/>
          <w:sz w:val="20"/>
          <w:szCs w:val="22"/>
        </w:rPr>
        <w:t>Definice informací zapisovaných do BAM pro zobrazení v UI08 v průběhu zpracování podání v UI44 a následně v KRK.</w:t>
      </w:r>
    </w:p>
    <w:p w14:paraId="2953A6F3" w14:textId="77777777" w:rsidR="0089746B" w:rsidRPr="0089746B" w:rsidRDefault="0089746B" w:rsidP="0089746B">
      <w:pPr>
        <w:pStyle w:val="xmsolistparagraph"/>
        <w:numPr>
          <w:ilvl w:val="0"/>
          <w:numId w:val="39"/>
        </w:numPr>
        <w:shd w:val="clear" w:color="auto" w:fill="FFFFFF"/>
        <w:spacing w:before="0" w:beforeAutospacing="0" w:after="0" w:afterAutospacing="0"/>
        <w:rPr>
          <w:rFonts w:ascii="Tahoma" w:hAnsi="Tahoma" w:cs="Tahoma"/>
          <w:sz w:val="20"/>
          <w:szCs w:val="22"/>
        </w:rPr>
      </w:pPr>
      <w:r w:rsidRPr="0089746B">
        <w:rPr>
          <w:rFonts w:ascii="Tahoma" w:hAnsi="Tahoma" w:cs="Tahoma"/>
          <w:sz w:val="20"/>
          <w:szCs w:val="22"/>
        </w:rPr>
        <w:t xml:space="preserve">Zápis trvalé adresy do </w:t>
      </w:r>
      <w:proofErr w:type="gramStart"/>
      <w:r w:rsidRPr="0089746B">
        <w:rPr>
          <w:rFonts w:ascii="Tahoma" w:hAnsi="Tahoma" w:cs="Tahoma"/>
          <w:sz w:val="20"/>
          <w:szCs w:val="22"/>
        </w:rPr>
        <w:t>KE v rámci</w:t>
      </w:r>
      <w:proofErr w:type="gramEnd"/>
      <w:r w:rsidRPr="0089746B">
        <w:rPr>
          <w:rFonts w:ascii="Tahoma" w:hAnsi="Tahoma" w:cs="Tahoma"/>
          <w:sz w:val="20"/>
          <w:szCs w:val="22"/>
        </w:rPr>
        <w:t xml:space="preserve"> zpracování REGZEC v ZM VZT pro osoby nenavázané na ROB.</w:t>
      </w:r>
    </w:p>
    <w:p w14:paraId="09388A07" w14:textId="453F4313" w:rsidR="0089746B" w:rsidRPr="0089746B" w:rsidRDefault="0089746B" w:rsidP="0089746B">
      <w:pPr>
        <w:pStyle w:val="xmsolistparagraph"/>
        <w:numPr>
          <w:ilvl w:val="0"/>
          <w:numId w:val="39"/>
        </w:numPr>
        <w:shd w:val="clear" w:color="auto" w:fill="FFFFFF"/>
        <w:spacing w:before="0" w:beforeAutospacing="0" w:after="0" w:afterAutospacing="0"/>
        <w:rPr>
          <w:rFonts w:ascii="Tahoma" w:hAnsi="Tahoma" w:cs="Tahoma"/>
          <w:sz w:val="20"/>
          <w:szCs w:val="22"/>
        </w:rPr>
      </w:pPr>
      <w:r w:rsidRPr="0089746B">
        <w:rPr>
          <w:rFonts w:ascii="Tahoma" w:hAnsi="Tahoma" w:cs="Tahoma"/>
          <w:sz w:val="20"/>
          <w:szCs w:val="22"/>
        </w:rPr>
        <w:t>Změna povinnosti VČP</w:t>
      </w:r>
      <w:r w:rsidR="00267C0A">
        <w:rPr>
          <w:rFonts w:ascii="Tahoma" w:hAnsi="Tahoma" w:cs="Tahoma"/>
          <w:sz w:val="20"/>
          <w:szCs w:val="22"/>
        </w:rPr>
        <w:t>.</w:t>
      </w:r>
    </w:p>
    <w:p w14:paraId="5913E889" w14:textId="23B93F2C" w:rsidR="0089746B" w:rsidRPr="0089746B" w:rsidRDefault="00111B40" w:rsidP="0089746B">
      <w:pPr>
        <w:pStyle w:val="xmsolistparagraph"/>
        <w:numPr>
          <w:ilvl w:val="0"/>
          <w:numId w:val="39"/>
        </w:numPr>
        <w:shd w:val="clear" w:color="auto" w:fill="FFFFFF"/>
        <w:spacing w:before="0" w:beforeAutospacing="0" w:after="0" w:afterAutospacing="0"/>
        <w:rPr>
          <w:rFonts w:ascii="Tahoma" w:hAnsi="Tahoma" w:cs="Tahoma"/>
          <w:sz w:val="20"/>
          <w:szCs w:val="22"/>
        </w:rPr>
      </w:pPr>
      <w:r>
        <w:rPr>
          <w:rFonts w:ascii="Tahoma" w:hAnsi="Tahoma" w:cs="Tahoma"/>
          <w:sz w:val="20"/>
          <w:szCs w:val="22"/>
        </w:rPr>
        <w:t xml:space="preserve">Implementace </w:t>
      </w:r>
      <w:proofErr w:type="spellStart"/>
      <w:r>
        <w:rPr>
          <w:rFonts w:ascii="Tahoma" w:hAnsi="Tahoma" w:cs="Tahoma"/>
          <w:sz w:val="20"/>
          <w:szCs w:val="22"/>
        </w:rPr>
        <w:t>j</w:t>
      </w:r>
      <w:r w:rsidR="0089746B" w:rsidRPr="0089746B">
        <w:rPr>
          <w:rFonts w:ascii="Tahoma" w:hAnsi="Tahoma" w:cs="Tahoma"/>
          <w:sz w:val="20"/>
          <w:szCs w:val="22"/>
        </w:rPr>
        <w:t>ob</w:t>
      </w:r>
      <w:r>
        <w:rPr>
          <w:rFonts w:ascii="Tahoma" w:hAnsi="Tahoma" w:cs="Tahoma"/>
          <w:sz w:val="20"/>
          <w:szCs w:val="22"/>
        </w:rPr>
        <w:t>u</w:t>
      </w:r>
      <w:proofErr w:type="spellEnd"/>
      <w:r w:rsidR="0089746B" w:rsidRPr="0089746B">
        <w:rPr>
          <w:rFonts w:ascii="Tahoma" w:hAnsi="Tahoma" w:cs="Tahoma"/>
          <w:sz w:val="20"/>
          <w:szCs w:val="22"/>
        </w:rPr>
        <w:t xml:space="preserve"> pro automatické zpracování storna na TP</w:t>
      </w:r>
      <w:r w:rsidR="00267C0A">
        <w:rPr>
          <w:rFonts w:ascii="Tahoma" w:hAnsi="Tahoma" w:cs="Tahoma"/>
          <w:sz w:val="20"/>
          <w:szCs w:val="22"/>
        </w:rPr>
        <w:t>.</w:t>
      </w:r>
    </w:p>
    <w:p w14:paraId="6BCCC03C" w14:textId="68402D63" w:rsidR="0089746B" w:rsidRPr="0089746B" w:rsidRDefault="0089746B" w:rsidP="0089746B">
      <w:pPr>
        <w:pStyle w:val="xmsolistparagraph"/>
        <w:numPr>
          <w:ilvl w:val="0"/>
          <w:numId w:val="39"/>
        </w:numPr>
        <w:shd w:val="clear" w:color="auto" w:fill="FFFFFF"/>
        <w:spacing w:before="0" w:beforeAutospacing="0" w:after="0" w:afterAutospacing="0"/>
        <w:rPr>
          <w:rFonts w:ascii="Tahoma" w:hAnsi="Tahoma" w:cs="Tahoma"/>
          <w:sz w:val="20"/>
          <w:szCs w:val="22"/>
        </w:rPr>
      </w:pPr>
      <w:r w:rsidRPr="0089746B">
        <w:rPr>
          <w:rFonts w:ascii="Tahoma" w:hAnsi="Tahoma" w:cs="Tahoma"/>
          <w:sz w:val="20"/>
          <w:szCs w:val="22"/>
        </w:rPr>
        <w:lastRenderedPageBreak/>
        <w:t>V rámci zakázky nebude dodavatel provádět testování v prostředí objednavatele (tato část implementace řešení není obsažena v dodávce na pokyn objednatele)</w:t>
      </w:r>
      <w:r w:rsidR="00267C0A">
        <w:rPr>
          <w:rFonts w:ascii="Tahoma" w:hAnsi="Tahoma" w:cs="Tahoma"/>
          <w:sz w:val="20"/>
          <w:szCs w:val="22"/>
        </w:rPr>
        <w:t>.</w:t>
      </w:r>
    </w:p>
    <w:p w14:paraId="7DA84EFD" w14:textId="77777777" w:rsidR="00342615" w:rsidRPr="005B41B3" w:rsidRDefault="00342615" w:rsidP="005F35DB">
      <w:pPr>
        <w:ind w:left="360"/>
        <w:jc w:val="both"/>
        <w:rPr>
          <w:rFonts w:ascii="Tahoma" w:hAnsi="Tahoma" w:cs="Tahoma"/>
          <w:b/>
          <w:bCs/>
          <w:szCs w:val="22"/>
        </w:rPr>
      </w:pPr>
    </w:p>
    <w:p w14:paraId="1856E035" w14:textId="3A663266" w:rsidR="005F35DB" w:rsidRPr="005B41B3" w:rsidRDefault="005F35DB" w:rsidP="005F35DB">
      <w:pPr>
        <w:ind w:left="360"/>
        <w:jc w:val="both"/>
        <w:rPr>
          <w:rFonts w:ascii="Tahoma" w:hAnsi="Tahoma" w:cs="Tahoma"/>
          <w:b/>
          <w:bCs/>
          <w:szCs w:val="22"/>
        </w:rPr>
      </w:pPr>
      <w:r w:rsidRPr="005B41B3">
        <w:rPr>
          <w:rFonts w:ascii="Tahoma" w:hAnsi="Tahoma" w:cs="Tahoma"/>
          <w:b/>
          <w:bCs/>
          <w:szCs w:val="22"/>
        </w:rPr>
        <w:t>Seznam zkratek</w:t>
      </w:r>
    </w:p>
    <w:p w14:paraId="62D27D61" w14:textId="021E37FD"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KE</w:t>
      </w:r>
      <w:r w:rsidRPr="005B41B3">
        <w:rPr>
          <w:rFonts w:ascii="Tahoma" w:hAnsi="Tahoma" w:cs="Tahoma"/>
          <w:b/>
          <w:bCs/>
          <w:szCs w:val="22"/>
        </w:rPr>
        <w:tab/>
      </w:r>
      <w:r w:rsidRPr="005B41B3">
        <w:rPr>
          <w:rFonts w:ascii="Tahoma" w:hAnsi="Tahoma" w:cs="Tahoma"/>
          <w:szCs w:val="22"/>
        </w:rPr>
        <w:t xml:space="preserve">– Subsystém Kmenové evidence </w:t>
      </w:r>
    </w:p>
    <w:p w14:paraId="4020D2AC" w14:textId="24B96301"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SI2</w:t>
      </w:r>
      <w:r w:rsidRPr="005B41B3">
        <w:rPr>
          <w:rFonts w:ascii="Tahoma" w:hAnsi="Tahoma" w:cs="Tahoma"/>
          <w:b/>
          <w:bCs/>
          <w:szCs w:val="22"/>
        </w:rPr>
        <w:tab/>
      </w:r>
      <w:r w:rsidRPr="005B41B3">
        <w:rPr>
          <w:rFonts w:ascii="Tahoma" w:hAnsi="Tahoma" w:cs="Tahoma"/>
          <w:szCs w:val="22"/>
        </w:rPr>
        <w:t xml:space="preserve">– Rozhraní </w:t>
      </w:r>
      <w:proofErr w:type="gramStart"/>
      <w:r w:rsidRPr="005B41B3">
        <w:rPr>
          <w:rFonts w:ascii="Tahoma" w:hAnsi="Tahoma" w:cs="Tahoma"/>
          <w:szCs w:val="22"/>
        </w:rPr>
        <w:t>KE</w:t>
      </w:r>
      <w:proofErr w:type="gramEnd"/>
      <w:r w:rsidRPr="005B41B3">
        <w:rPr>
          <w:rFonts w:ascii="Tahoma" w:hAnsi="Tahoma" w:cs="Tahoma"/>
          <w:szCs w:val="22"/>
        </w:rPr>
        <w:t xml:space="preserve"> </w:t>
      </w:r>
    </w:p>
    <w:p w14:paraId="463EE18F" w14:textId="59BE16D8"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UI44</w:t>
      </w:r>
      <w:r w:rsidRPr="005B41B3">
        <w:rPr>
          <w:rFonts w:ascii="Tahoma" w:hAnsi="Tahoma" w:cs="Tahoma"/>
          <w:b/>
          <w:bCs/>
          <w:szCs w:val="22"/>
        </w:rPr>
        <w:tab/>
      </w:r>
      <w:r w:rsidRPr="005B41B3">
        <w:rPr>
          <w:rFonts w:ascii="Tahoma" w:hAnsi="Tahoma" w:cs="Tahoma"/>
          <w:szCs w:val="22"/>
        </w:rPr>
        <w:t xml:space="preserve">– Aplikační programové vybavení </w:t>
      </w:r>
      <w:proofErr w:type="gramStart"/>
      <w:r w:rsidRPr="005B41B3">
        <w:rPr>
          <w:rFonts w:ascii="Tahoma" w:hAnsi="Tahoma" w:cs="Tahoma"/>
          <w:szCs w:val="22"/>
        </w:rPr>
        <w:t>KE</w:t>
      </w:r>
      <w:proofErr w:type="gramEnd"/>
      <w:r w:rsidRPr="005B41B3">
        <w:rPr>
          <w:rFonts w:ascii="Tahoma" w:hAnsi="Tahoma" w:cs="Tahoma"/>
          <w:szCs w:val="22"/>
        </w:rPr>
        <w:t xml:space="preserve"> </w:t>
      </w:r>
    </w:p>
    <w:p w14:paraId="755FF2F4" w14:textId="332B9691" w:rsidR="005F35DB" w:rsidRPr="005B41B3" w:rsidRDefault="005F35DB" w:rsidP="00EB3079">
      <w:pPr>
        <w:spacing w:after="0" w:line="240" w:lineRule="auto"/>
        <w:ind w:left="1418" w:hanging="1058"/>
        <w:rPr>
          <w:rFonts w:ascii="Tahoma" w:hAnsi="Tahoma" w:cs="Tahoma"/>
          <w:szCs w:val="22"/>
        </w:rPr>
      </w:pPr>
      <w:r w:rsidRPr="005B41B3">
        <w:rPr>
          <w:rFonts w:ascii="Tahoma" w:hAnsi="Tahoma" w:cs="Tahoma"/>
          <w:b/>
          <w:bCs/>
          <w:szCs w:val="22"/>
        </w:rPr>
        <w:t>UI08</w:t>
      </w:r>
      <w:r w:rsidRPr="005B41B3">
        <w:rPr>
          <w:rFonts w:ascii="Tahoma" w:hAnsi="Tahoma" w:cs="Tahoma"/>
          <w:b/>
          <w:bCs/>
          <w:szCs w:val="22"/>
        </w:rPr>
        <w:tab/>
      </w:r>
      <w:r w:rsidRPr="005B41B3">
        <w:rPr>
          <w:rFonts w:ascii="Tahoma" w:hAnsi="Tahoma" w:cs="Tahoma"/>
          <w:szCs w:val="22"/>
        </w:rPr>
        <w:t xml:space="preserve">– Aplikační programové vybavení pro správu a prohlížení výsledků zpracování centralizovaných agend </w:t>
      </w:r>
    </w:p>
    <w:p w14:paraId="7CF869D5" w14:textId="76B112B1"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VZT</w:t>
      </w:r>
      <w:r w:rsidRPr="005B41B3">
        <w:rPr>
          <w:rFonts w:ascii="Tahoma" w:hAnsi="Tahoma" w:cs="Tahoma"/>
          <w:b/>
          <w:bCs/>
          <w:szCs w:val="22"/>
        </w:rPr>
        <w:tab/>
      </w:r>
      <w:r w:rsidRPr="005B41B3">
        <w:rPr>
          <w:rFonts w:ascii="Tahoma" w:hAnsi="Tahoma" w:cs="Tahoma"/>
          <w:szCs w:val="22"/>
        </w:rPr>
        <w:t xml:space="preserve">– Aplikační programové vybavení pro oblast správy pojistných vztahů </w:t>
      </w:r>
    </w:p>
    <w:p w14:paraId="6100FF7F" w14:textId="47DAC338"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APV</w:t>
      </w:r>
      <w:r w:rsidRPr="005B41B3">
        <w:rPr>
          <w:rFonts w:ascii="Tahoma" w:hAnsi="Tahoma" w:cs="Tahoma"/>
          <w:b/>
          <w:bCs/>
          <w:szCs w:val="22"/>
        </w:rPr>
        <w:tab/>
      </w:r>
      <w:r w:rsidRPr="005B41B3">
        <w:rPr>
          <w:rFonts w:ascii="Tahoma" w:hAnsi="Tahoma" w:cs="Tahoma"/>
          <w:szCs w:val="22"/>
        </w:rPr>
        <w:t xml:space="preserve">– Aplikační programové vybavení </w:t>
      </w:r>
    </w:p>
    <w:p w14:paraId="7E56935C" w14:textId="0210DD8F"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KL</w:t>
      </w:r>
      <w:r w:rsidRPr="005B41B3">
        <w:rPr>
          <w:rFonts w:ascii="Tahoma" w:hAnsi="Tahoma" w:cs="Tahoma"/>
          <w:b/>
          <w:bCs/>
          <w:szCs w:val="22"/>
        </w:rPr>
        <w:tab/>
      </w:r>
      <w:r w:rsidRPr="005B41B3">
        <w:rPr>
          <w:rFonts w:ascii="Tahoma" w:hAnsi="Tahoma" w:cs="Tahoma"/>
          <w:szCs w:val="22"/>
        </w:rPr>
        <w:t xml:space="preserve">– Kontrolní linka </w:t>
      </w:r>
    </w:p>
    <w:p w14:paraId="5A6023A9" w14:textId="33C4F93E"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IK MPSV</w:t>
      </w:r>
      <w:r w:rsidRPr="005B41B3">
        <w:rPr>
          <w:rFonts w:ascii="Tahoma" w:hAnsi="Tahoma" w:cs="Tahoma"/>
          <w:b/>
          <w:bCs/>
          <w:szCs w:val="22"/>
        </w:rPr>
        <w:tab/>
      </w:r>
      <w:r w:rsidRPr="005B41B3">
        <w:rPr>
          <w:rFonts w:ascii="Tahoma" w:hAnsi="Tahoma" w:cs="Tahoma"/>
          <w:szCs w:val="22"/>
        </w:rPr>
        <w:t xml:space="preserve">– Identifikátor MPSV </w:t>
      </w:r>
    </w:p>
    <w:p w14:paraId="3544F252" w14:textId="50109590"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BAM</w:t>
      </w:r>
      <w:r w:rsidRPr="005B41B3">
        <w:rPr>
          <w:rFonts w:ascii="Tahoma" w:hAnsi="Tahoma" w:cs="Tahoma"/>
          <w:b/>
          <w:bCs/>
          <w:szCs w:val="22"/>
        </w:rPr>
        <w:tab/>
      </w:r>
      <w:r w:rsidRPr="005B41B3">
        <w:rPr>
          <w:rFonts w:ascii="Tahoma" w:hAnsi="Tahoma" w:cs="Tahoma"/>
          <w:szCs w:val="22"/>
        </w:rPr>
        <w:t xml:space="preserve">– Business </w:t>
      </w:r>
      <w:proofErr w:type="spellStart"/>
      <w:r w:rsidRPr="005B41B3">
        <w:rPr>
          <w:rFonts w:ascii="Tahoma" w:hAnsi="Tahoma" w:cs="Tahoma"/>
          <w:szCs w:val="22"/>
        </w:rPr>
        <w:t>Activity</w:t>
      </w:r>
      <w:proofErr w:type="spellEnd"/>
      <w:r w:rsidRPr="005B41B3">
        <w:rPr>
          <w:rFonts w:ascii="Tahoma" w:hAnsi="Tahoma" w:cs="Tahoma"/>
          <w:szCs w:val="22"/>
        </w:rPr>
        <w:t xml:space="preserve"> Monitoring – databáze pro správu požadavků </w:t>
      </w:r>
    </w:p>
    <w:p w14:paraId="75E5CF6D" w14:textId="53B0DEDD"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ZM</w:t>
      </w:r>
      <w:r w:rsidRPr="005B41B3">
        <w:rPr>
          <w:rFonts w:ascii="Tahoma" w:hAnsi="Tahoma" w:cs="Tahoma"/>
          <w:b/>
          <w:bCs/>
          <w:szCs w:val="22"/>
        </w:rPr>
        <w:tab/>
      </w:r>
      <w:r w:rsidRPr="005B41B3">
        <w:rPr>
          <w:rFonts w:ascii="Tahoma" w:hAnsi="Tahoma" w:cs="Tahoma"/>
          <w:szCs w:val="22"/>
        </w:rPr>
        <w:t xml:space="preserve">– Zápisový modul </w:t>
      </w:r>
    </w:p>
    <w:p w14:paraId="0C5376E5" w14:textId="0F52F498"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ESB</w:t>
      </w:r>
      <w:r w:rsidRPr="005B41B3">
        <w:rPr>
          <w:rFonts w:ascii="Tahoma" w:hAnsi="Tahoma" w:cs="Tahoma"/>
          <w:b/>
          <w:bCs/>
          <w:szCs w:val="22"/>
        </w:rPr>
        <w:tab/>
      </w:r>
      <w:r w:rsidRPr="005B41B3">
        <w:rPr>
          <w:rFonts w:ascii="Tahoma" w:hAnsi="Tahoma" w:cs="Tahoma"/>
          <w:szCs w:val="22"/>
        </w:rPr>
        <w:t xml:space="preserve">– ESB </w:t>
      </w:r>
      <w:proofErr w:type="spellStart"/>
      <w:r w:rsidRPr="005B41B3">
        <w:rPr>
          <w:rFonts w:ascii="Tahoma" w:hAnsi="Tahoma" w:cs="Tahoma"/>
          <w:szCs w:val="22"/>
        </w:rPr>
        <w:t>Backend</w:t>
      </w:r>
      <w:proofErr w:type="spellEnd"/>
      <w:r w:rsidRPr="005B41B3">
        <w:rPr>
          <w:rFonts w:ascii="Tahoma" w:hAnsi="Tahoma" w:cs="Tahoma"/>
          <w:szCs w:val="22"/>
        </w:rPr>
        <w:t xml:space="preserve"> – interní sběrnice </w:t>
      </w:r>
    </w:p>
    <w:p w14:paraId="7904F10D" w14:textId="64C0DEA2"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DV</w:t>
      </w:r>
      <w:r w:rsidRPr="005B41B3">
        <w:rPr>
          <w:rFonts w:ascii="Tahoma" w:hAnsi="Tahoma" w:cs="Tahoma"/>
          <w:b/>
          <w:bCs/>
          <w:szCs w:val="22"/>
        </w:rPr>
        <w:tab/>
      </w:r>
      <w:r w:rsidRPr="005B41B3">
        <w:rPr>
          <w:rFonts w:ascii="Tahoma" w:hAnsi="Tahoma" w:cs="Tahoma"/>
          <w:szCs w:val="22"/>
        </w:rPr>
        <w:t xml:space="preserve">– Datová věta </w:t>
      </w:r>
    </w:p>
    <w:p w14:paraId="4DA072F6" w14:textId="1D871127"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PV</w:t>
      </w:r>
      <w:r w:rsidRPr="005B41B3">
        <w:rPr>
          <w:rFonts w:ascii="Tahoma" w:hAnsi="Tahoma" w:cs="Tahoma"/>
          <w:szCs w:val="22"/>
        </w:rPr>
        <w:tab/>
        <w:t xml:space="preserve">– Pojistný vztah </w:t>
      </w:r>
    </w:p>
    <w:p w14:paraId="1F672F4C" w14:textId="4B19D5B4"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DS</w:t>
      </w:r>
      <w:r w:rsidRPr="005B41B3">
        <w:rPr>
          <w:rFonts w:ascii="Tahoma" w:hAnsi="Tahoma" w:cs="Tahoma"/>
          <w:szCs w:val="22"/>
        </w:rPr>
        <w:tab/>
        <w:t xml:space="preserve">– Datová schránka </w:t>
      </w:r>
    </w:p>
    <w:p w14:paraId="548E279D" w14:textId="35591866"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KRK</w:t>
      </w:r>
      <w:r w:rsidRPr="005B41B3">
        <w:rPr>
          <w:rFonts w:ascii="Tahoma" w:hAnsi="Tahoma" w:cs="Tahoma"/>
          <w:b/>
          <w:bCs/>
          <w:szCs w:val="22"/>
        </w:rPr>
        <w:tab/>
      </w:r>
      <w:r w:rsidRPr="005B41B3">
        <w:rPr>
          <w:rFonts w:ascii="Tahoma" w:hAnsi="Tahoma" w:cs="Tahoma"/>
          <w:szCs w:val="22"/>
        </w:rPr>
        <w:t xml:space="preserve">– Kontrolní registr klientů </w:t>
      </w:r>
    </w:p>
    <w:p w14:paraId="6C9283EE" w14:textId="3609D98C" w:rsidR="005F35DB"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OID</w:t>
      </w:r>
      <w:r w:rsidRPr="005B41B3">
        <w:rPr>
          <w:rFonts w:ascii="Tahoma" w:hAnsi="Tahoma" w:cs="Tahoma"/>
          <w:szCs w:val="22"/>
        </w:rPr>
        <w:tab/>
        <w:t xml:space="preserve">– </w:t>
      </w:r>
      <w:proofErr w:type="spellStart"/>
      <w:r w:rsidRPr="005B41B3">
        <w:rPr>
          <w:rFonts w:ascii="Tahoma" w:hAnsi="Tahoma" w:cs="Tahoma"/>
          <w:szCs w:val="22"/>
        </w:rPr>
        <w:t>Object</w:t>
      </w:r>
      <w:proofErr w:type="spellEnd"/>
      <w:r w:rsidRPr="005B41B3">
        <w:rPr>
          <w:rFonts w:ascii="Tahoma" w:hAnsi="Tahoma" w:cs="Tahoma"/>
          <w:szCs w:val="22"/>
        </w:rPr>
        <w:t xml:space="preserve"> </w:t>
      </w:r>
      <w:proofErr w:type="spellStart"/>
      <w:r w:rsidRPr="005B41B3">
        <w:rPr>
          <w:rFonts w:ascii="Tahoma" w:hAnsi="Tahoma" w:cs="Tahoma"/>
          <w:szCs w:val="22"/>
        </w:rPr>
        <w:t>Identifier</w:t>
      </w:r>
      <w:proofErr w:type="spellEnd"/>
    </w:p>
    <w:p w14:paraId="43710507" w14:textId="1DEC33E1" w:rsidR="0089746B" w:rsidRDefault="0089746B" w:rsidP="005F35DB">
      <w:pPr>
        <w:spacing w:after="0" w:line="240" w:lineRule="auto"/>
        <w:ind w:left="1418" w:hanging="1058"/>
        <w:jc w:val="both"/>
        <w:rPr>
          <w:rFonts w:ascii="Tahoma" w:hAnsi="Tahoma" w:cs="Tahoma"/>
          <w:szCs w:val="22"/>
        </w:rPr>
      </w:pPr>
      <w:r>
        <w:rPr>
          <w:rFonts w:ascii="Tahoma" w:hAnsi="Tahoma" w:cs="Tahoma"/>
          <w:b/>
          <w:bCs/>
          <w:szCs w:val="22"/>
        </w:rPr>
        <w:t xml:space="preserve">REGZEC </w:t>
      </w:r>
      <w:r>
        <w:rPr>
          <w:rFonts w:ascii="Tahoma" w:hAnsi="Tahoma" w:cs="Tahoma"/>
          <w:b/>
          <w:bCs/>
          <w:szCs w:val="22"/>
        </w:rPr>
        <w:tab/>
      </w:r>
      <w:r>
        <w:rPr>
          <w:rFonts w:ascii="Tahoma" w:hAnsi="Tahoma" w:cs="Tahoma"/>
          <w:szCs w:val="22"/>
        </w:rPr>
        <w:t>– Registrace zaměstnance</w:t>
      </w:r>
    </w:p>
    <w:p w14:paraId="5DE38D27" w14:textId="2046A938" w:rsidR="00111B40" w:rsidRDefault="00111B40" w:rsidP="005F35DB">
      <w:pPr>
        <w:spacing w:after="0" w:line="240" w:lineRule="auto"/>
        <w:ind w:left="1418" w:hanging="1058"/>
        <w:jc w:val="both"/>
        <w:rPr>
          <w:rFonts w:ascii="Tahoma" w:hAnsi="Tahoma" w:cs="Tahoma"/>
          <w:szCs w:val="22"/>
        </w:rPr>
      </w:pPr>
      <w:r>
        <w:rPr>
          <w:rFonts w:ascii="Tahoma" w:hAnsi="Tahoma" w:cs="Tahoma"/>
          <w:b/>
          <w:bCs/>
          <w:szCs w:val="22"/>
        </w:rPr>
        <w:t>VČP</w:t>
      </w:r>
      <w:r>
        <w:rPr>
          <w:rFonts w:ascii="Tahoma" w:hAnsi="Tahoma" w:cs="Tahoma"/>
          <w:b/>
          <w:bCs/>
          <w:szCs w:val="22"/>
        </w:rPr>
        <w:tab/>
        <w:t xml:space="preserve"> </w:t>
      </w:r>
      <w:r>
        <w:rPr>
          <w:rFonts w:ascii="Tahoma" w:hAnsi="Tahoma" w:cs="Tahoma"/>
          <w:szCs w:val="22"/>
        </w:rPr>
        <w:t>– Vlastní číslo plátce</w:t>
      </w:r>
    </w:p>
    <w:p w14:paraId="45A5E7E6" w14:textId="26D4D13B" w:rsidR="00665D20" w:rsidRPr="005B41B3" w:rsidRDefault="00665D20" w:rsidP="005F35DB">
      <w:pPr>
        <w:spacing w:after="0" w:line="240" w:lineRule="auto"/>
        <w:ind w:left="1418" w:hanging="1058"/>
        <w:jc w:val="both"/>
        <w:rPr>
          <w:rFonts w:ascii="Tahoma" w:hAnsi="Tahoma" w:cs="Tahoma"/>
          <w:szCs w:val="22"/>
        </w:rPr>
      </w:pPr>
      <w:r>
        <w:rPr>
          <w:rFonts w:ascii="Tahoma" w:hAnsi="Tahoma" w:cs="Tahoma"/>
          <w:b/>
          <w:bCs/>
          <w:szCs w:val="22"/>
        </w:rPr>
        <w:t>PPV</w:t>
      </w:r>
      <w:r>
        <w:rPr>
          <w:rFonts w:ascii="Tahoma" w:hAnsi="Tahoma" w:cs="Tahoma"/>
          <w:b/>
          <w:bCs/>
          <w:szCs w:val="22"/>
        </w:rPr>
        <w:tab/>
      </w:r>
      <w:r>
        <w:rPr>
          <w:rFonts w:ascii="Tahoma" w:hAnsi="Tahoma" w:cs="Tahoma"/>
          <w:szCs w:val="22"/>
        </w:rPr>
        <w:t xml:space="preserve"> - Pracovně právní vztah</w:t>
      </w:r>
    </w:p>
    <w:p w14:paraId="768C94AE" w14:textId="77777777" w:rsidR="0067512D" w:rsidRDefault="0067512D">
      <w:pPr>
        <w:spacing w:after="0" w:line="240" w:lineRule="auto"/>
        <w:rPr>
          <w:rFonts w:ascii="Tahoma" w:hAnsi="Tahoma" w:cs="Tahoma"/>
          <w:b/>
          <w:caps/>
          <w:lang w:eastAsia="x-none"/>
        </w:rPr>
      </w:pPr>
      <w:r>
        <w:rPr>
          <w:rFonts w:ascii="Tahoma" w:hAnsi="Tahoma" w:cs="Tahoma"/>
          <w:b/>
          <w:caps/>
        </w:rPr>
        <w:br w:type="page"/>
      </w:r>
    </w:p>
    <w:p w14:paraId="62254744" w14:textId="261B0B48" w:rsidR="007D2DBD" w:rsidRPr="005B41B3" w:rsidRDefault="007D2DBD" w:rsidP="00C23F06">
      <w:pPr>
        <w:pStyle w:val="Odstavecseseznamem"/>
        <w:numPr>
          <w:ilvl w:val="0"/>
          <w:numId w:val="9"/>
        </w:numPr>
        <w:spacing w:before="360"/>
        <w:ind w:left="1066" w:hanging="709"/>
        <w:contextualSpacing w:val="0"/>
        <w:rPr>
          <w:rFonts w:ascii="Tahoma" w:hAnsi="Tahoma" w:cs="Tahoma"/>
          <w:b/>
          <w:caps/>
          <w:lang w:val="cs-CZ"/>
        </w:rPr>
      </w:pPr>
      <w:r w:rsidRPr="005B41B3">
        <w:rPr>
          <w:rFonts w:ascii="Tahoma" w:hAnsi="Tahoma" w:cs="Tahoma"/>
          <w:b/>
          <w:caps/>
          <w:lang w:val="cs-CZ"/>
        </w:rPr>
        <w:lastRenderedPageBreak/>
        <w:t>Harmonogram</w:t>
      </w:r>
    </w:p>
    <w:p w14:paraId="4B2BEA4C" w14:textId="3B960165" w:rsidR="007D2DBD" w:rsidRPr="005B41B3" w:rsidRDefault="007D2DBD" w:rsidP="007D2DBD">
      <w:pPr>
        <w:ind w:left="360"/>
        <w:jc w:val="both"/>
        <w:rPr>
          <w:rFonts w:ascii="Tahoma" w:hAnsi="Tahoma" w:cs="Tahoma"/>
          <w:szCs w:val="22"/>
        </w:rPr>
      </w:pPr>
      <w:r w:rsidRPr="005B41B3">
        <w:rPr>
          <w:rFonts w:ascii="Tahoma" w:hAnsi="Tahoma" w:cs="Tahoma"/>
          <w:szCs w:val="22"/>
        </w:rPr>
        <w:t>Hodnoty v harmonogramu jsou maximální lhůty pro realizaci konkrétní etapy</w:t>
      </w:r>
      <w:r w:rsidR="00C93430" w:rsidRPr="005B41B3">
        <w:rPr>
          <w:rFonts w:ascii="Tahoma" w:hAnsi="Tahoma" w:cs="Tahoma"/>
          <w:szCs w:val="22"/>
        </w:rPr>
        <w:t xml:space="preserve"> </w:t>
      </w:r>
      <w:r w:rsidRPr="005B41B3">
        <w:rPr>
          <w:rFonts w:ascii="Tahoma" w:hAnsi="Tahoma" w:cs="Tahoma"/>
          <w:szCs w:val="22"/>
        </w:rPr>
        <w:t>a uvádějí počet kalendářních dní. Hodnota „T“ je datum nabytí účinnosti této Smlouvy.</w:t>
      </w:r>
    </w:p>
    <w:tbl>
      <w:tblPr>
        <w:tblStyle w:val="Mkatabulky"/>
        <w:tblW w:w="8641" w:type="dxa"/>
        <w:tblInd w:w="421" w:type="dxa"/>
        <w:tblLayout w:type="fixed"/>
        <w:tblLook w:val="04A0" w:firstRow="1" w:lastRow="0" w:firstColumn="1" w:lastColumn="0" w:noHBand="0" w:noVBand="1"/>
      </w:tblPr>
      <w:tblGrid>
        <w:gridCol w:w="1311"/>
        <w:gridCol w:w="1098"/>
        <w:gridCol w:w="5103"/>
        <w:gridCol w:w="1129"/>
      </w:tblGrid>
      <w:tr w:rsidR="0084384A" w:rsidRPr="005B41B3" w14:paraId="1DBC4AF9" w14:textId="77777777" w:rsidTr="00C0532C">
        <w:tc>
          <w:tcPr>
            <w:tcW w:w="1311" w:type="dxa"/>
            <w:shd w:val="clear" w:color="auto" w:fill="D9D9D9" w:themeFill="background1" w:themeFillShade="D9"/>
            <w:vAlign w:val="center"/>
          </w:tcPr>
          <w:p w14:paraId="1ECE0318" w14:textId="77777777" w:rsidR="0084384A" w:rsidRPr="005B41B3" w:rsidRDefault="0084384A" w:rsidP="00C0532C">
            <w:pPr>
              <w:spacing w:before="60" w:after="60" w:line="240" w:lineRule="auto"/>
              <w:ind w:left="27"/>
              <w:jc w:val="center"/>
              <w:rPr>
                <w:rFonts w:ascii="Tahoma" w:hAnsi="Tahoma" w:cs="Tahoma"/>
                <w:b/>
                <w:szCs w:val="22"/>
              </w:rPr>
            </w:pPr>
            <w:r w:rsidRPr="005B41B3">
              <w:rPr>
                <w:rFonts w:ascii="Tahoma" w:hAnsi="Tahoma" w:cs="Tahoma"/>
                <w:b/>
                <w:szCs w:val="22"/>
              </w:rPr>
              <w:t>Fakturační milník</w:t>
            </w:r>
          </w:p>
        </w:tc>
        <w:tc>
          <w:tcPr>
            <w:tcW w:w="1098" w:type="dxa"/>
            <w:shd w:val="clear" w:color="auto" w:fill="D9D9D9" w:themeFill="background1" w:themeFillShade="D9"/>
            <w:vAlign w:val="center"/>
          </w:tcPr>
          <w:p w14:paraId="605962F8" w14:textId="77777777" w:rsidR="0084384A" w:rsidRPr="005B41B3" w:rsidRDefault="0084384A" w:rsidP="00C0532C">
            <w:pPr>
              <w:spacing w:before="60" w:after="60" w:line="240" w:lineRule="auto"/>
              <w:jc w:val="center"/>
              <w:rPr>
                <w:rFonts w:ascii="Tahoma" w:hAnsi="Tahoma" w:cs="Tahoma"/>
                <w:b/>
                <w:szCs w:val="22"/>
              </w:rPr>
            </w:pPr>
            <w:r w:rsidRPr="005B41B3">
              <w:rPr>
                <w:rFonts w:ascii="Tahoma" w:hAnsi="Tahoma" w:cs="Tahoma"/>
                <w:b/>
                <w:szCs w:val="22"/>
              </w:rPr>
              <w:t>Etapa plnění</w:t>
            </w:r>
          </w:p>
        </w:tc>
        <w:tc>
          <w:tcPr>
            <w:tcW w:w="5103" w:type="dxa"/>
            <w:shd w:val="clear" w:color="auto" w:fill="D9D9D9" w:themeFill="background1" w:themeFillShade="D9"/>
            <w:vAlign w:val="center"/>
          </w:tcPr>
          <w:p w14:paraId="6036A739" w14:textId="77777777" w:rsidR="0084384A" w:rsidRPr="005B41B3" w:rsidRDefault="0084384A" w:rsidP="00C0532C">
            <w:pPr>
              <w:spacing w:before="60" w:after="60" w:line="240" w:lineRule="auto"/>
              <w:rPr>
                <w:rFonts w:ascii="Tahoma" w:hAnsi="Tahoma" w:cs="Tahoma"/>
                <w:b/>
                <w:szCs w:val="22"/>
              </w:rPr>
            </w:pPr>
            <w:r w:rsidRPr="005B41B3">
              <w:rPr>
                <w:rFonts w:ascii="Tahoma" w:hAnsi="Tahoma" w:cs="Tahoma"/>
                <w:b/>
                <w:szCs w:val="22"/>
              </w:rPr>
              <w:t>Popis plnění</w:t>
            </w:r>
          </w:p>
        </w:tc>
        <w:tc>
          <w:tcPr>
            <w:tcW w:w="1129" w:type="dxa"/>
            <w:shd w:val="clear" w:color="auto" w:fill="D9D9D9" w:themeFill="background1" w:themeFillShade="D9"/>
            <w:vAlign w:val="center"/>
          </w:tcPr>
          <w:p w14:paraId="2BBA1B76" w14:textId="77777777" w:rsidR="0084384A" w:rsidRPr="005B41B3" w:rsidRDefault="0084384A" w:rsidP="00C0532C">
            <w:pPr>
              <w:spacing w:before="60" w:after="60" w:line="240" w:lineRule="auto"/>
              <w:jc w:val="center"/>
              <w:rPr>
                <w:rFonts w:ascii="Tahoma" w:hAnsi="Tahoma" w:cs="Tahoma"/>
                <w:b/>
                <w:szCs w:val="22"/>
              </w:rPr>
            </w:pPr>
            <w:r w:rsidRPr="005B41B3">
              <w:rPr>
                <w:rFonts w:ascii="Tahoma" w:hAnsi="Tahoma" w:cs="Tahoma"/>
                <w:b/>
                <w:szCs w:val="22"/>
              </w:rPr>
              <w:t>Termín ukončení</w:t>
            </w:r>
          </w:p>
        </w:tc>
      </w:tr>
      <w:tr w:rsidR="0084384A" w:rsidRPr="005B41B3" w14:paraId="33456538" w14:textId="77777777" w:rsidTr="00C0532C">
        <w:trPr>
          <w:trHeight w:val="416"/>
        </w:trPr>
        <w:tc>
          <w:tcPr>
            <w:tcW w:w="1311" w:type="dxa"/>
            <w:vMerge w:val="restart"/>
            <w:vAlign w:val="center"/>
          </w:tcPr>
          <w:p w14:paraId="5B94E269" w14:textId="77777777" w:rsidR="0084384A" w:rsidRDefault="0084384A" w:rsidP="00C0532C">
            <w:pPr>
              <w:spacing w:after="0" w:line="240" w:lineRule="auto"/>
              <w:jc w:val="center"/>
              <w:rPr>
                <w:rFonts w:ascii="Tahoma" w:hAnsi="Tahoma" w:cs="Tahoma"/>
              </w:rPr>
            </w:pPr>
            <w:r>
              <w:rPr>
                <w:rFonts w:ascii="Tahoma" w:hAnsi="Tahoma" w:cs="Tahoma"/>
              </w:rPr>
              <w:t>FM 1</w:t>
            </w:r>
          </w:p>
        </w:tc>
        <w:tc>
          <w:tcPr>
            <w:tcW w:w="1098" w:type="dxa"/>
            <w:vAlign w:val="center"/>
          </w:tcPr>
          <w:p w14:paraId="79BEB992" w14:textId="77777777" w:rsidR="0084384A" w:rsidRPr="005B41B3" w:rsidRDefault="0084384A" w:rsidP="00C0532C">
            <w:pPr>
              <w:spacing w:after="0" w:line="240" w:lineRule="auto"/>
              <w:jc w:val="center"/>
              <w:rPr>
                <w:rFonts w:ascii="Tahoma" w:hAnsi="Tahoma" w:cs="Tahoma"/>
                <w:szCs w:val="22"/>
              </w:rPr>
            </w:pPr>
            <w:r>
              <w:rPr>
                <w:rFonts w:ascii="Tahoma" w:hAnsi="Tahoma" w:cs="Tahoma"/>
                <w:szCs w:val="22"/>
              </w:rPr>
              <w:t>Etapa 1</w:t>
            </w:r>
          </w:p>
        </w:tc>
        <w:tc>
          <w:tcPr>
            <w:tcW w:w="5103" w:type="dxa"/>
            <w:vAlign w:val="center"/>
          </w:tcPr>
          <w:p w14:paraId="24E217AB" w14:textId="77777777" w:rsidR="0084384A" w:rsidRPr="005B41B3" w:rsidRDefault="0084384A" w:rsidP="00C0532C">
            <w:pPr>
              <w:spacing w:before="20" w:after="20" w:line="240" w:lineRule="auto"/>
              <w:jc w:val="both"/>
              <w:rPr>
                <w:rFonts w:ascii="Tahoma" w:hAnsi="Tahoma" w:cs="Tahoma"/>
              </w:rPr>
            </w:pPr>
            <w:r w:rsidRPr="005B41B3">
              <w:rPr>
                <w:szCs w:val="20"/>
              </w:rPr>
              <w:t>Předání úplného znění dokumentu Návrh řešení</w:t>
            </w:r>
            <w:r>
              <w:rPr>
                <w:rFonts w:ascii="Tahoma" w:hAnsi="Tahoma" w:cs="Tahoma"/>
              </w:rPr>
              <w:t>.</w:t>
            </w:r>
          </w:p>
        </w:tc>
        <w:tc>
          <w:tcPr>
            <w:tcW w:w="1129" w:type="dxa"/>
            <w:vAlign w:val="center"/>
          </w:tcPr>
          <w:p w14:paraId="10B2B7E4" w14:textId="015B40BB" w:rsidR="0084384A" w:rsidRPr="005B41B3" w:rsidRDefault="0084384A" w:rsidP="00C0532C">
            <w:pPr>
              <w:spacing w:after="0" w:line="240" w:lineRule="auto"/>
              <w:jc w:val="center"/>
              <w:rPr>
                <w:rFonts w:ascii="Tahoma" w:hAnsi="Tahoma" w:cs="Tahoma"/>
                <w:szCs w:val="22"/>
              </w:rPr>
            </w:pPr>
            <w:r>
              <w:rPr>
                <w:rFonts w:ascii="Tahoma" w:hAnsi="Tahoma" w:cs="Tahoma"/>
                <w:szCs w:val="22"/>
              </w:rPr>
              <w:t xml:space="preserve">T + </w:t>
            </w:r>
            <w:r w:rsidR="00E97342">
              <w:rPr>
                <w:rFonts w:ascii="Tahoma" w:hAnsi="Tahoma" w:cs="Tahoma"/>
                <w:szCs w:val="22"/>
              </w:rPr>
              <w:t>3</w:t>
            </w:r>
            <w:r>
              <w:rPr>
                <w:rFonts w:ascii="Tahoma" w:hAnsi="Tahoma" w:cs="Tahoma"/>
                <w:szCs w:val="22"/>
              </w:rPr>
              <w:t>0</w:t>
            </w:r>
          </w:p>
        </w:tc>
      </w:tr>
      <w:tr w:rsidR="0084384A" w:rsidRPr="005B41B3" w14:paraId="3AAF5836" w14:textId="77777777" w:rsidTr="00C0532C">
        <w:tc>
          <w:tcPr>
            <w:tcW w:w="1311" w:type="dxa"/>
            <w:vMerge/>
            <w:vAlign w:val="center"/>
          </w:tcPr>
          <w:p w14:paraId="0848E273" w14:textId="77777777" w:rsidR="0084384A" w:rsidRPr="005B41B3" w:rsidRDefault="0084384A" w:rsidP="00C0532C">
            <w:pPr>
              <w:spacing w:after="0" w:line="240" w:lineRule="auto"/>
              <w:jc w:val="center"/>
              <w:rPr>
                <w:rFonts w:ascii="Tahoma" w:hAnsi="Tahoma" w:cs="Tahoma"/>
              </w:rPr>
            </w:pPr>
          </w:p>
        </w:tc>
        <w:tc>
          <w:tcPr>
            <w:tcW w:w="1098" w:type="dxa"/>
            <w:vAlign w:val="center"/>
          </w:tcPr>
          <w:p w14:paraId="6F2405BB" w14:textId="77777777" w:rsidR="0084384A" w:rsidRPr="005B41B3" w:rsidRDefault="0084384A" w:rsidP="00C0532C">
            <w:pPr>
              <w:spacing w:after="0" w:line="240" w:lineRule="auto"/>
              <w:jc w:val="center"/>
              <w:rPr>
                <w:rFonts w:ascii="Tahoma" w:hAnsi="Tahoma" w:cs="Tahoma"/>
                <w:szCs w:val="22"/>
              </w:rPr>
            </w:pPr>
            <w:r w:rsidRPr="005B41B3">
              <w:rPr>
                <w:rFonts w:ascii="Tahoma" w:hAnsi="Tahoma" w:cs="Tahoma"/>
                <w:szCs w:val="22"/>
              </w:rPr>
              <w:t xml:space="preserve">Etapa </w:t>
            </w:r>
            <w:r>
              <w:rPr>
                <w:rFonts w:ascii="Tahoma" w:hAnsi="Tahoma" w:cs="Tahoma"/>
                <w:szCs w:val="22"/>
              </w:rPr>
              <w:t>2</w:t>
            </w:r>
          </w:p>
        </w:tc>
        <w:tc>
          <w:tcPr>
            <w:tcW w:w="5103" w:type="dxa"/>
            <w:vAlign w:val="center"/>
          </w:tcPr>
          <w:p w14:paraId="53FCBA5D" w14:textId="77777777" w:rsidR="0084384A" w:rsidRPr="005B41B3" w:rsidRDefault="0084384A" w:rsidP="00C0532C">
            <w:pPr>
              <w:spacing w:before="20" w:after="20" w:line="240" w:lineRule="auto"/>
              <w:jc w:val="both"/>
              <w:rPr>
                <w:rFonts w:ascii="Tahoma" w:hAnsi="Tahoma" w:cs="Tahoma"/>
              </w:rPr>
            </w:pPr>
            <w:r w:rsidRPr="005B41B3">
              <w:rPr>
                <w:rFonts w:ascii="Tahoma" w:hAnsi="Tahoma" w:cs="Tahoma"/>
              </w:rPr>
              <w:t>Ze strany Poskytovatele předání plně funkční verze APV</w:t>
            </w:r>
            <w:r>
              <w:rPr>
                <w:rFonts w:ascii="Tahoma" w:hAnsi="Tahoma" w:cs="Tahoma"/>
              </w:rPr>
              <w:t xml:space="preserve"> UDZ</w:t>
            </w:r>
            <w:r w:rsidRPr="005B41B3">
              <w:rPr>
                <w:rFonts w:ascii="Tahoma" w:hAnsi="Tahoma" w:cs="Tahoma"/>
              </w:rPr>
              <w:t xml:space="preserve"> a rozhraní</w:t>
            </w:r>
            <w:r>
              <w:rPr>
                <w:rFonts w:ascii="Tahoma" w:hAnsi="Tahoma" w:cs="Tahoma"/>
              </w:rPr>
              <w:t xml:space="preserve"> obsahující úpravy</w:t>
            </w:r>
            <w:r w:rsidRPr="005B41B3">
              <w:rPr>
                <w:rFonts w:ascii="Tahoma" w:hAnsi="Tahoma" w:cs="Tahoma"/>
              </w:rPr>
              <w:t xml:space="preserve"> dle čl. 1 této Přílohy č. 1 Smlouvy</w:t>
            </w:r>
            <w:r>
              <w:rPr>
                <w:rFonts w:ascii="Tahoma" w:hAnsi="Tahoma" w:cs="Tahoma"/>
              </w:rPr>
              <w:t xml:space="preserve"> k instalaci do testovacího prostředí Objednatele.</w:t>
            </w:r>
          </w:p>
        </w:tc>
        <w:tc>
          <w:tcPr>
            <w:tcW w:w="1129" w:type="dxa"/>
            <w:vAlign w:val="center"/>
          </w:tcPr>
          <w:p w14:paraId="21865D20" w14:textId="31041CAF" w:rsidR="0084384A" w:rsidRPr="005B41B3" w:rsidRDefault="0084384A" w:rsidP="00C0532C">
            <w:pPr>
              <w:spacing w:after="0" w:line="240" w:lineRule="auto"/>
              <w:jc w:val="center"/>
              <w:rPr>
                <w:rFonts w:ascii="Tahoma" w:hAnsi="Tahoma" w:cs="Tahoma"/>
                <w:szCs w:val="22"/>
              </w:rPr>
            </w:pPr>
            <w:r w:rsidRPr="005B41B3">
              <w:rPr>
                <w:rFonts w:ascii="Tahoma" w:hAnsi="Tahoma" w:cs="Tahoma"/>
                <w:szCs w:val="22"/>
              </w:rPr>
              <w:t xml:space="preserve">T + </w:t>
            </w:r>
            <w:r w:rsidR="00E97342">
              <w:rPr>
                <w:rFonts w:ascii="Tahoma" w:hAnsi="Tahoma" w:cs="Tahoma"/>
                <w:szCs w:val="22"/>
              </w:rPr>
              <w:t>6</w:t>
            </w:r>
            <w:r>
              <w:rPr>
                <w:rFonts w:ascii="Tahoma" w:hAnsi="Tahoma" w:cs="Tahoma"/>
                <w:szCs w:val="22"/>
              </w:rPr>
              <w:t>0</w:t>
            </w:r>
          </w:p>
        </w:tc>
      </w:tr>
      <w:tr w:rsidR="0084384A" w:rsidRPr="005B41B3" w14:paraId="5422FDF5" w14:textId="77777777" w:rsidTr="00C0532C">
        <w:tc>
          <w:tcPr>
            <w:tcW w:w="1311" w:type="dxa"/>
            <w:vMerge w:val="restart"/>
            <w:vAlign w:val="center"/>
          </w:tcPr>
          <w:p w14:paraId="73D7E34F" w14:textId="77777777" w:rsidR="0084384A" w:rsidRPr="005B41B3" w:rsidRDefault="0084384A" w:rsidP="00C0532C">
            <w:pPr>
              <w:spacing w:after="0" w:line="240" w:lineRule="auto"/>
              <w:jc w:val="center"/>
              <w:rPr>
                <w:rFonts w:ascii="Tahoma" w:hAnsi="Tahoma" w:cs="Tahoma"/>
              </w:rPr>
            </w:pPr>
            <w:r w:rsidRPr="005B41B3">
              <w:rPr>
                <w:rFonts w:ascii="Tahoma" w:hAnsi="Tahoma" w:cs="Tahoma"/>
              </w:rPr>
              <w:t>FM 2</w:t>
            </w:r>
          </w:p>
        </w:tc>
        <w:tc>
          <w:tcPr>
            <w:tcW w:w="1098" w:type="dxa"/>
            <w:vAlign w:val="center"/>
          </w:tcPr>
          <w:p w14:paraId="3C3849C8" w14:textId="77777777" w:rsidR="0084384A" w:rsidRPr="005B41B3" w:rsidRDefault="0084384A" w:rsidP="00C0532C">
            <w:pPr>
              <w:spacing w:after="0" w:line="240" w:lineRule="auto"/>
              <w:jc w:val="center"/>
              <w:rPr>
                <w:rFonts w:ascii="Tahoma" w:hAnsi="Tahoma" w:cs="Tahoma"/>
                <w:szCs w:val="22"/>
              </w:rPr>
            </w:pPr>
            <w:r w:rsidRPr="005B41B3">
              <w:rPr>
                <w:rFonts w:ascii="Tahoma" w:hAnsi="Tahoma" w:cs="Tahoma"/>
                <w:szCs w:val="22"/>
              </w:rPr>
              <w:t xml:space="preserve">Etapa </w:t>
            </w:r>
            <w:r>
              <w:rPr>
                <w:rFonts w:ascii="Tahoma" w:hAnsi="Tahoma" w:cs="Tahoma"/>
                <w:szCs w:val="22"/>
              </w:rPr>
              <w:t>3</w:t>
            </w:r>
          </w:p>
        </w:tc>
        <w:tc>
          <w:tcPr>
            <w:tcW w:w="5103" w:type="dxa"/>
            <w:vAlign w:val="center"/>
          </w:tcPr>
          <w:p w14:paraId="56734FB4" w14:textId="77777777" w:rsidR="0084384A" w:rsidRPr="005B41B3" w:rsidRDefault="0084384A" w:rsidP="00C0532C">
            <w:pPr>
              <w:spacing w:before="20" w:after="20" w:line="240" w:lineRule="auto"/>
              <w:jc w:val="both"/>
              <w:rPr>
                <w:rFonts w:ascii="Tahoma" w:hAnsi="Tahoma" w:cs="Tahoma"/>
                <w:szCs w:val="22"/>
              </w:rPr>
            </w:pPr>
            <w:r w:rsidRPr="005B41B3">
              <w:rPr>
                <w:rFonts w:ascii="Tahoma" w:hAnsi="Tahoma" w:cs="Tahoma"/>
              </w:rPr>
              <w:t>Ze strany Poskytovatele předání plně funkční verze APV</w:t>
            </w:r>
            <w:r>
              <w:rPr>
                <w:rFonts w:ascii="Tahoma" w:hAnsi="Tahoma" w:cs="Tahoma"/>
              </w:rPr>
              <w:t xml:space="preserve"> UDZ</w:t>
            </w:r>
            <w:r w:rsidRPr="005B41B3">
              <w:rPr>
                <w:rFonts w:ascii="Tahoma" w:hAnsi="Tahoma" w:cs="Tahoma"/>
              </w:rPr>
              <w:t xml:space="preserve"> a rozhraní dle čl. 1 této Přílohy č. 1 Smlouvy, otestované v testovacím prostředí Objednatele a připravené k instalaci do produkčního prostředí Objednatele.</w:t>
            </w:r>
          </w:p>
        </w:tc>
        <w:tc>
          <w:tcPr>
            <w:tcW w:w="1129" w:type="dxa"/>
            <w:vAlign w:val="center"/>
          </w:tcPr>
          <w:p w14:paraId="20C58243" w14:textId="67865789" w:rsidR="0084384A" w:rsidRPr="005B41B3" w:rsidRDefault="0084384A" w:rsidP="00C0532C">
            <w:pPr>
              <w:spacing w:after="0" w:line="240" w:lineRule="auto"/>
              <w:jc w:val="center"/>
              <w:rPr>
                <w:rFonts w:ascii="Tahoma" w:hAnsi="Tahoma" w:cs="Tahoma"/>
                <w:szCs w:val="22"/>
              </w:rPr>
            </w:pPr>
            <w:r w:rsidRPr="005B41B3">
              <w:rPr>
                <w:rFonts w:ascii="Tahoma" w:hAnsi="Tahoma" w:cs="Tahoma"/>
                <w:szCs w:val="22"/>
              </w:rPr>
              <w:t xml:space="preserve">T + </w:t>
            </w:r>
            <w:r w:rsidR="00E97342">
              <w:rPr>
                <w:rFonts w:ascii="Tahoma" w:hAnsi="Tahoma" w:cs="Tahoma"/>
                <w:szCs w:val="22"/>
              </w:rPr>
              <w:t>90</w:t>
            </w:r>
          </w:p>
        </w:tc>
      </w:tr>
      <w:tr w:rsidR="0084384A" w:rsidRPr="005B41B3" w14:paraId="218862D4" w14:textId="77777777" w:rsidTr="00C0532C">
        <w:tc>
          <w:tcPr>
            <w:tcW w:w="1311" w:type="dxa"/>
            <w:vMerge/>
            <w:vAlign w:val="center"/>
          </w:tcPr>
          <w:p w14:paraId="5D7593FE" w14:textId="77777777" w:rsidR="0084384A" w:rsidRPr="005B41B3" w:rsidRDefault="0084384A" w:rsidP="00C0532C">
            <w:pPr>
              <w:spacing w:after="0" w:line="240" w:lineRule="auto"/>
              <w:jc w:val="center"/>
              <w:rPr>
                <w:rFonts w:ascii="Tahoma" w:hAnsi="Tahoma" w:cs="Tahoma"/>
              </w:rPr>
            </w:pPr>
          </w:p>
        </w:tc>
        <w:tc>
          <w:tcPr>
            <w:tcW w:w="1098" w:type="dxa"/>
            <w:vAlign w:val="center"/>
          </w:tcPr>
          <w:p w14:paraId="02BB5803" w14:textId="77777777" w:rsidR="0084384A" w:rsidRPr="005B41B3" w:rsidRDefault="0084384A" w:rsidP="00C0532C">
            <w:pPr>
              <w:spacing w:after="0" w:line="240" w:lineRule="auto"/>
              <w:jc w:val="center"/>
              <w:rPr>
                <w:rFonts w:ascii="Tahoma" w:hAnsi="Tahoma" w:cs="Tahoma"/>
                <w:szCs w:val="22"/>
              </w:rPr>
            </w:pPr>
            <w:r w:rsidRPr="005B41B3">
              <w:rPr>
                <w:rFonts w:ascii="Tahoma" w:hAnsi="Tahoma" w:cs="Tahoma"/>
                <w:szCs w:val="22"/>
              </w:rPr>
              <w:t xml:space="preserve">Etapa </w:t>
            </w:r>
            <w:r>
              <w:rPr>
                <w:rFonts w:ascii="Tahoma" w:hAnsi="Tahoma" w:cs="Tahoma"/>
                <w:szCs w:val="22"/>
              </w:rPr>
              <w:t>4</w:t>
            </w:r>
          </w:p>
        </w:tc>
        <w:tc>
          <w:tcPr>
            <w:tcW w:w="5103" w:type="dxa"/>
            <w:vAlign w:val="center"/>
          </w:tcPr>
          <w:p w14:paraId="682C0B4F" w14:textId="77777777" w:rsidR="0084384A" w:rsidRPr="005B41B3" w:rsidRDefault="0084384A" w:rsidP="00C0532C">
            <w:pPr>
              <w:spacing w:before="20" w:after="20" w:line="240" w:lineRule="auto"/>
              <w:jc w:val="both"/>
              <w:rPr>
                <w:rFonts w:ascii="Tahoma" w:hAnsi="Tahoma" w:cs="Tahoma"/>
                <w:szCs w:val="22"/>
              </w:rPr>
            </w:pPr>
            <w:r w:rsidRPr="005B41B3">
              <w:rPr>
                <w:rFonts w:ascii="Tahoma" w:hAnsi="Tahoma" w:cs="Tahoma"/>
              </w:rPr>
              <w:t xml:space="preserve">Ze strany Poskytovatele předání předběžně odsouhlasené aktualizované technické dokumentace (instalační, administrátorské, uživatelské příručky), instalačních balíčků a zdrojových kódů </w:t>
            </w:r>
            <w:r w:rsidRPr="005B41B3">
              <w:rPr>
                <w:rFonts w:ascii="Tahoma" w:hAnsi="Tahoma" w:cs="Tahoma"/>
                <w:szCs w:val="20"/>
              </w:rPr>
              <w:t>se zapracovanými změnami</w:t>
            </w:r>
            <w:r w:rsidRPr="005B41B3">
              <w:rPr>
                <w:rFonts w:ascii="Tahoma" w:hAnsi="Tahoma" w:cs="Tahoma"/>
              </w:rPr>
              <w:t>.</w:t>
            </w:r>
          </w:p>
        </w:tc>
        <w:tc>
          <w:tcPr>
            <w:tcW w:w="1129" w:type="dxa"/>
            <w:vAlign w:val="center"/>
          </w:tcPr>
          <w:p w14:paraId="7CBAB395" w14:textId="4C4CFA49" w:rsidR="0084384A" w:rsidRPr="005B41B3" w:rsidRDefault="0084384A" w:rsidP="00C0532C">
            <w:pPr>
              <w:spacing w:after="0" w:line="240" w:lineRule="auto"/>
              <w:jc w:val="center"/>
              <w:rPr>
                <w:rFonts w:ascii="Tahoma" w:hAnsi="Tahoma" w:cs="Tahoma"/>
                <w:szCs w:val="22"/>
              </w:rPr>
            </w:pPr>
            <w:r w:rsidRPr="005B41B3">
              <w:rPr>
                <w:rFonts w:ascii="Tahoma" w:hAnsi="Tahoma" w:cs="Tahoma"/>
                <w:szCs w:val="22"/>
              </w:rPr>
              <w:t xml:space="preserve">T + </w:t>
            </w:r>
            <w:r w:rsidR="00E97342">
              <w:rPr>
                <w:rFonts w:ascii="Tahoma" w:hAnsi="Tahoma" w:cs="Tahoma"/>
                <w:szCs w:val="22"/>
              </w:rPr>
              <w:t>90</w:t>
            </w:r>
          </w:p>
        </w:tc>
      </w:tr>
      <w:tr w:rsidR="0084384A" w:rsidRPr="005B41B3" w14:paraId="0303E8B7" w14:textId="77777777" w:rsidTr="00C0532C">
        <w:trPr>
          <w:trHeight w:val="575"/>
        </w:trPr>
        <w:tc>
          <w:tcPr>
            <w:tcW w:w="1311" w:type="dxa"/>
            <w:vMerge/>
            <w:vAlign w:val="center"/>
          </w:tcPr>
          <w:p w14:paraId="084410B2" w14:textId="77777777" w:rsidR="0084384A" w:rsidRPr="005B41B3" w:rsidRDefault="0084384A" w:rsidP="00C0532C">
            <w:pPr>
              <w:spacing w:after="0" w:line="240" w:lineRule="auto"/>
              <w:jc w:val="center"/>
              <w:rPr>
                <w:rFonts w:ascii="Tahoma" w:hAnsi="Tahoma" w:cs="Tahoma"/>
              </w:rPr>
            </w:pPr>
          </w:p>
        </w:tc>
        <w:tc>
          <w:tcPr>
            <w:tcW w:w="1098" w:type="dxa"/>
            <w:vAlign w:val="center"/>
          </w:tcPr>
          <w:p w14:paraId="3641408D" w14:textId="77777777" w:rsidR="0084384A" w:rsidRPr="005B41B3" w:rsidRDefault="0084384A" w:rsidP="00C0532C">
            <w:pPr>
              <w:spacing w:after="0" w:line="240" w:lineRule="auto"/>
              <w:jc w:val="center"/>
              <w:rPr>
                <w:rFonts w:ascii="Tahoma" w:hAnsi="Tahoma" w:cs="Tahoma"/>
                <w:szCs w:val="22"/>
              </w:rPr>
            </w:pPr>
            <w:r w:rsidRPr="005B41B3">
              <w:rPr>
                <w:rFonts w:ascii="Tahoma" w:hAnsi="Tahoma" w:cs="Tahoma"/>
                <w:szCs w:val="22"/>
              </w:rPr>
              <w:t xml:space="preserve">Etapa </w:t>
            </w:r>
            <w:r>
              <w:rPr>
                <w:rFonts w:ascii="Tahoma" w:hAnsi="Tahoma" w:cs="Tahoma"/>
                <w:szCs w:val="22"/>
              </w:rPr>
              <w:t>5</w:t>
            </w:r>
          </w:p>
        </w:tc>
        <w:tc>
          <w:tcPr>
            <w:tcW w:w="5103" w:type="dxa"/>
            <w:vAlign w:val="center"/>
          </w:tcPr>
          <w:p w14:paraId="00562A6F" w14:textId="77777777" w:rsidR="0084384A" w:rsidRPr="005B41B3" w:rsidRDefault="0084384A" w:rsidP="00C0532C">
            <w:pPr>
              <w:spacing w:before="20" w:after="20" w:line="240" w:lineRule="auto"/>
              <w:jc w:val="both"/>
              <w:rPr>
                <w:rFonts w:ascii="Tahoma" w:hAnsi="Tahoma" w:cs="Tahoma"/>
              </w:rPr>
            </w:pPr>
            <w:r w:rsidRPr="005B41B3">
              <w:rPr>
                <w:rFonts w:ascii="Tahoma" w:hAnsi="Tahoma" w:cs="Tahoma"/>
              </w:rPr>
              <w:t xml:space="preserve">Ze strany Objednatele byla plně funkční verze </w:t>
            </w:r>
            <w:r>
              <w:rPr>
                <w:rFonts w:ascii="Tahoma" w:hAnsi="Tahoma" w:cs="Tahoma"/>
              </w:rPr>
              <w:t>APV UDZ</w:t>
            </w:r>
            <w:r w:rsidRPr="005B41B3">
              <w:rPr>
                <w:rFonts w:ascii="Tahoma" w:hAnsi="Tahoma" w:cs="Tahoma"/>
              </w:rPr>
              <w:t xml:space="preserve"> instalována do produkčního prostředí Objednatele.</w:t>
            </w:r>
          </w:p>
        </w:tc>
        <w:tc>
          <w:tcPr>
            <w:tcW w:w="1129" w:type="dxa"/>
            <w:vAlign w:val="center"/>
          </w:tcPr>
          <w:p w14:paraId="04A68333" w14:textId="6855FE89" w:rsidR="0084384A" w:rsidRPr="005B41B3" w:rsidRDefault="0084384A" w:rsidP="00C0532C">
            <w:pPr>
              <w:spacing w:after="0" w:line="240" w:lineRule="auto"/>
              <w:jc w:val="center"/>
              <w:rPr>
                <w:rFonts w:ascii="Tahoma" w:hAnsi="Tahoma" w:cs="Tahoma"/>
                <w:szCs w:val="22"/>
              </w:rPr>
            </w:pPr>
            <w:r w:rsidRPr="005B41B3">
              <w:rPr>
                <w:rFonts w:ascii="Tahoma" w:hAnsi="Tahoma" w:cs="Tahoma"/>
                <w:szCs w:val="22"/>
              </w:rPr>
              <w:t xml:space="preserve">T + </w:t>
            </w:r>
            <w:r w:rsidR="00E97342">
              <w:rPr>
                <w:rFonts w:ascii="Tahoma" w:hAnsi="Tahoma" w:cs="Tahoma"/>
                <w:szCs w:val="22"/>
              </w:rPr>
              <w:t>95</w:t>
            </w:r>
          </w:p>
        </w:tc>
      </w:tr>
      <w:tr w:rsidR="0084384A" w:rsidRPr="005B41B3" w14:paraId="01035A9A" w14:textId="77777777" w:rsidTr="00C0532C">
        <w:trPr>
          <w:trHeight w:val="814"/>
        </w:trPr>
        <w:tc>
          <w:tcPr>
            <w:tcW w:w="1311" w:type="dxa"/>
            <w:vMerge/>
            <w:vAlign w:val="center"/>
          </w:tcPr>
          <w:p w14:paraId="48036445" w14:textId="77777777" w:rsidR="0084384A" w:rsidRPr="005B41B3" w:rsidRDefault="0084384A" w:rsidP="00C0532C">
            <w:pPr>
              <w:spacing w:after="0" w:line="240" w:lineRule="auto"/>
              <w:jc w:val="center"/>
              <w:rPr>
                <w:rFonts w:ascii="Tahoma" w:hAnsi="Tahoma" w:cs="Tahoma"/>
              </w:rPr>
            </w:pPr>
          </w:p>
        </w:tc>
        <w:tc>
          <w:tcPr>
            <w:tcW w:w="1098" w:type="dxa"/>
            <w:vAlign w:val="center"/>
          </w:tcPr>
          <w:p w14:paraId="452A900A" w14:textId="77777777" w:rsidR="0084384A" w:rsidRPr="005B41B3" w:rsidRDefault="0084384A" w:rsidP="00C0532C">
            <w:pPr>
              <w:spacing w:after="0" w:line="240" w:lineRule="auto"/>
              <w:jc w:val="center"/>
              <w:rPr>
                <w:rFonts w:ascii="Tahoma" w:hAnsi="Tahoma" w:cs="Tahoma"/>
                <w:szCs w:val="22"/>
              </w:rPr>
            </w:pPr>
            <w:r w:rsidRPr="005B41B3">
              <w:rPr>
                <w:rFonts w:ascii="Tahoma" w:hAnsi="Tahoma" w:cs="Tahoma"/>
                <w:szCs w:val="22"/>
              </w:rPr>
              <w:t xml:space="preserve">Etapa </w:t>
            </w:r>
            <w:r>
              <w:rPr>
                <w:rFonts w:ascii="Tahoma" w:hAnsi="Tahoma" w:cs="Tahoma"/>
                <w:szCs w:val="22"/>
              </w:rPr>
              <w:t>6</w:t>
            </w:r>
          </w:p>
        </w:tc>
        <w:tc>
          <w:tcPr>
            <w:tcW w:w="5103" w:type="dxa"/>
            <w:vAlign w:val="center"/>
          </w:tcPr>
          <w:p w14:paraId="0CE4ABB9" w14:textId="77777777" w:rsidR="0084384A" w:rsidRPr="005B41B3" w:rsidRDefault="0084384A" w:rsidP="00C0532C">
            <w:pPr>
              <w:spacing w:before="20" w:after="20" w:line="240" w:lineRule="auto"/>
              <w:jc w:val="both"/>
              <w:rPr>
                <w:rFonts w:ascii="Tahoma" w:hAnsi="Tahoma" w:cs="Tahoma"/>
              </w:rPr>
            </w:pPr>
            <w:r w:rsidRPr="005B41B3">
              <w:rPr>
                <w:rFonts w:ascii="Tahoma" w:hAnsi="Tahoma" w:cs="Tahoma"/>
              </w:rPr>
              <w:t>Ze strany Poskytovatele byla poskytnuta zvýšená podpora po nasazení upraveného APV do produkčního prostředí Objednatele v rozsahu 14 kalendářních dnů (2 týdnů) v souladu s čl. 7. odst. 7.3 Rámcové dohody.</w:t>
            </w:r>
          </w:p>
        </w:tc>
        <w:tc>
          <w:tcPr>
            <w:tcW w:w="1129" w:type="dxa"/>
            <w:vAlign w:val="center"/>
          </w:tcPr>
          <w:p w14:paraId="3B9C94C0" w14:textId="6A7153EA" w:rsidR="0084384A" w:rsidRPr="005B41B3" w:rsidRDefault="0084384A" w:rsidP="00C0532C">
            <w:pPr>
              <w:spacing w:after="0" w:line="240" w:lineRule="auto"/>
              <w:jc w:val="center"/>
              <w:rPr>
                <w:rFonts w:ascii="Tahoma" w:hAnsi="Tahoma" w:cs="Tahoma"/>
                <w:szCs w:val="22"/>
              </w:rPr>
            </w:pPr>
            <w:r w:rsidRPr="005B41B3">
              <w:rPr>
                <w:rFonts w:ascii="Tahoma" w:hAnsi="Tahoma" w:cs="Tahoma"/>
                <w:szCs w:val="22"/>
              </w:rPr>
              <w:t>T + 1</w:t>
            </w:r>
            <w:r w:rsidR="00E97342">
              <w:rPr>
                <w:rFonts w:ascii="Tahoma" w:hAnsi="Tahoma" w:cs="Tahoma"/>
                <w:szCs w:val="22"/>
              </w:rPr>
              <w:t>10</w:t>
            </w:r>
          </w:p>
        </w:tc>
      </w:tr>
    </w:tbl>
    <w:p w14:paraId="71E4E26A" w14:textId="74CEFCDB" w:rsidR="00621911" w:rsidRPr="005B41B3" w:rsidRDefault="00621911" w:rsidP="007D2DBD">
      <w:pPr>
        <w:ind w:left="360"/>
        <w:jc w:val="both"/>
        <w:rPr>
          <w:rFonts w:ascii="Tahoma" w:hAnsi="Tahoma" w:cs="Tahoma"/>
          <w:szCs w:val="22"/>
        </w:rPr>
      </w:pPr>
    </w:p>
    <w:p w14:paraId="79C5790F" w14:textId="66E8D073" w:rsidR="007D2DBD" w:rsidRPr="005B41B3" w:rsidRDefault="007D2DBD" w:rsidP="00C23F06">
      <w:pPr>
        <w:pStyle w:val="Odstavecseseznamem"/>
        <w:numPr>
          <w:ilvl w:val="0"/>
          <w:numId w:val="9"/>
        </w:numPr>
        <w:spacing w:before="360"/>
        <w:ind w:left="1066" w:hanging="709"/>
        <w:contextualSpacing w:val="0"/>
        <w:rPr>
          <w:rFonts w:ascii="Tahoma" w:hAnsi="Tahoma" w:cs="Tahoma"/>
          <w:b/>
          <w:caps/>
          <w:lang w:val="cs-CZ"/>
        </w:rPr>
      </w:pPr>
      <w:r w:rsidRPr="005B41B3">
        <w:rPr>
          <w:rFonts w:ascii="Tahoma" w:hAnsi="Tahoma" w:cs="Tahoma"/>
          <w:b/>
          <w:caps/>
          <w:lang w:val="cs-CZ"/>
        </w:rPr>
        <w:t>Akceptační kritéria</w:t>
      </w:r>
    </w:p>
    <w:p w14:paraId="27C23F71" w14:textId="57C933FB" w:rsidR="007D2DBD" w:rsidRPr="005B41B3" w:rsidRDefault="007D2DBD" w:rsidP="007D2DBD">
      <w:pPr>
        <w:spacing w:after="0" w:line="240" w:lineRule="auto"/>
        <w:ind w:left="360"/>
        <w:rPr>
          <w:rFonts w:ascii="Tahoma" w:hAnsi="Tahoma" w:cs="Tahoma"/>
        </w:rPr>
      </w:pPr>
      <w:r w:rsidRPr="005B41B3">
        <w:rPr>
          <w:rFonts w:ascii="Tahoma" w:hAnsi="Tahoma" w:cs="Tahoma"/>
        </w:rPr>
        <w:t>Akceptace dílčích plnění proběhne v souladu s</w:t>
      </w:r>
      <w:r w:rsidR="00422157" w:rsidRPr="005B41B3">
        <w:rPr>
          <w:rFonts w:ascii="Tahoma" w:hAnsi="Tahoma" w:cs="Tahoma"/>
        </w:rPr>
        <w:t> </w:t>
      </w:r>
      <w:r w:rsidRPr="005B41B3">
        <w:rPr>
          <w:rFonts w:ascii="Tahoma" w:hAnsi="Tahoma" w:cs="Tahoma"/>
        </w:rPr>
        <w:t>čl</w:t>
      </w:r>
      <w:r w:rsidR="00422157" w:rsidRPr="005B41B3">
        <w:rPr>
          <w:rFonts w:ascii="Tahoma" w:hAnsi="Tahoma" w:cs="Tahoma"/>
        </w:rPr>
        <w:t>.</w:t>
      </w:r>
      <w:r w:rsidRPr="005B41B3">
        <w:rPr>
          <w:rFonts w:ascii="Tahoma" w:hAnsi="Tahoma" w:cs="Tahoma"/>
        </w:rPr>
        <w:t xml:space="preserve"> </w:t>
      </w:r>
      <w:r w:rsidR="00422157" w:rsidRPr="005B41B3">
        <w:rPr>
          <w:rFonts w:ascii="Tahoma" w:hAnsi="Tahoma" w:cs="Tahoma"/>
        </w:rPr>
        <w:t>9</w:t>
      </w:r>
      <w:r w:rsidRPr="005B41B3">
        <w:rPr>
          <w:rFonts w:ascii="Tahoma" w:hAnsi="Tahoma" w:cs="Tahoma"/>
        </w:rPr>
        <w:t>. Rámcové dohody.</w:t>
      </w:r>
    </w:p>
    <w:p w14:paraId="6208A9CA" w14:textId="77777777" w:rsidR="007D2DBD" w:rsidRPr="005B41B3" w:rsidRDefault="007D2DBD" w:rsidP="007D2DBD">
      <w:pPr>
        <w:spacing w:before="240" w:after="0" w:line="240" w:lineRule="auto"/>
        <w:ind w:left="357"/>
        <w:rPr>
          <w:rFonts w:ascii="Tahoma" w:hAnsi="Tahoma" w:cs="Tahoma"/>
          <w:b/>
        </w:rPr>
      </w:pPr>
      <w:r w:rsidRPr="005B41B3">
        <w:rPr>
          <w:rFonts w:ascii="Tahoma" w:hAnsi="Tahoma" w:cs="Tahoma"/>
          <w:b/>
        </w:rPr>
        <w:t>Akceptační kritéria pro fakturační milník FM</w:t>
      </w:r>
      <w:r w:rsidRPr="005B41B3">
        <w:rPr>
          <w:rFonts w:ascii="Tahoma" w:hAnsi="Tahoma" w:cs="Tahoma"/>
        </w:rPr>
        <w:t xml:space="preserve"> </w:t>
      </w:r>
      <w:r w:rsidRPr="005B41B3">
        <w:rPr>
          <w:rFonts w:ascii="Tahoma" w:hAnsi="Tahoma" w:cs="Tahoma"/>
          <w:b/>
          <w:bCs/>
        </w:rPr>
        <w:t>1</w:t>
      </w:r>
    </w:p>
    <w:p w14:paraId="0735F161" w14:textId="6CA172F6" w:rsidR="007D2DBD" w:rsidRDefault="00342615" w:rsidP="00217407">
      <w:pPr>
        <w:pStyle w:val="Default"/>
        <w:numPr>
          <w:ilvl w:val="0"/>
          <w:numId w:val="10"/>
        </w:numPr>
        <w:spacing w:after="18"/>
        <w:jc w:val="both"/>
        <w:rPr>
          <w:sz w:val="20"/>
          <w:szCs w:val="20"/>
        </w:rPr>
      </w:pPr>
      <w:r w:rsidRPr="005B41B3">
        <w:rPr>
          <w:sz w:val="20"/>
          <w:szCs w:val="20"/>
        </w:rPr>
        <w:t>Předání plně funkční verze upraveného APV UDZ</w:t>
      </w:r>
      <w:r w:rsidR="00687F85">
        <w:rPr>
          <w:sz w:val="20"/>
          <w:szCs w:val="20"/>
        </w:rPr>
        <w:t xml:space="preserve"> a rozhraní</w:t>
      </w:r>
      <w:r w:rsidRPr="005B41B3">
        <w:rPr>
          <w:sz w:val="20"/>
          <w:szCs w:val="20"/>
        </w:rPr>
        <w:t xml:space="preserve"> obsahující úpravy dle čl. 1 této Přílohy č. 1 Smlouvy, k nasazení do testovacího prostředí Objednatele.</w:t>
      </w:r>
    </w:p>
    <w:p w14:paraId="33422502" w14:textId="0D80F65B" w:rsidR="00665D20" w:rsidRPr="005B41B3" w:rsidRDefault="00665D20" w:rsidP="00217407">
      <w:pPr>
        <w:pStyle w:val="Default"/>
        <w:numPr>
          <w:ilvl w:val="0"/>
          <w:numId w:val="10"/>
        </w:numPr>
        <w:spacing w:after="18"/>
        <w:jc w:val="both"/>
        <w:rPr>
          <w:sz w:val="20"/>
          <w:szCs w:val="20"/>
        </w:rPr>
      </w:pPr>
      <w:r w:rsidRPr="00665D20">
        <w:rPr>
          <w:sz w:val="20"/>
          <w:szCs w:val="20"/>
        </w:rPr>
        <w:t>Předání úplného znění dokumentu Návrh řešení</w:t>
      </w:r>
      <w:r>
        <w:rPr>
          <w:sz w:val="20"/>
          <w:szCs w:val="20"/>
        </w:rPr>
        <w:t>.</w:t>
      </w:r>
    </w:p>
    <w:p w14:paraId="3B79DCF9" w14:textId="773E5CBF" w:rsidR="007D2DBD" w:rsidRPr="005B41B3" w:rsidRDefault="007D2DBD" w:rsidP="007D2DBD">
      <w:pPr>
        <w:spacing w:before="240" w:after="0" w:line="240" w:lineRule="auto"/>
        <w:ind w:left="360"/>
        <w:rPr>
          <w:rFonts w:ascii="Tahoma" w:hAnsi="Tahoma" w:cs="Tahoma"/>
          <w:b/>
        </w:rPr>
      </w:pPr>
      <w:r w:rsidRPr="005B41B3">
        <w:rPr>
          <w:rFonts w:ascii="Tahoma" w:hAnsi="Tahoma" w:cs="Tahoma"/>
          <w:b/>
        </w:rPr>
        <w:t xml:space="preserve">Akceptační kritéria pro fakturační milník FM </w:t>
      </w:r>
      <w:r w:rsidR="00621911" w:rsidRPr="005B41B3">
        <w:rPr>
          <w:rFonts w:ascii="Tahoma" w:hAnsi="Tahoma" w:cs="Tahoma"/>
          <w:b/>
        </w:rPr>
        <w:t>2</w:t>
      </w:r>
    </w:p>
    <w:p w14:paraId="4D1F01EA" w14:textId="145F4060" w:rsidR="007D2DBD" w:rsidRPr="005B41B3" w:rsidRDefault="007D2DBD" w:rsidP="00C23F06">
      <w:pPr>
        <w:pStyle w:val="Default"/>
        <w:numPr>
          <w:ilvl w:val="0"/>
          <w:numId w:val="10"/>
        </w:numPr>
        <w:spacing w:after="18"/>
        <w:jc w:val="both"/>
        <w:rPr>
          <w:sz w:val="20"/>
          <w:szCs w:val="20"/>
        </w:rPr>
      </w:pPr>
      <w:r w:rsidRPr="005B41B3">
        <w:rPr>
          <w:sz w:val="20"/>
          <w:szCs w:val="20"/>
        </w:rPr>
        <w:t xml:space="preserve">Předání plně funkční verze upraveného </w:t>
      </w:r>
      <w:r w:rsidR="00342615" w:rsidRPr="005B41B3">
        <w:rPr>
          <w:sz w:val="20"/>
          <w:szCs w:val="20"/>
        </w:rPr>
        <w:t>APV UDZ</w:t>
      </w:r>
      <w:r w:rsidR="00687F85">
        <w:rPr>
          <w:sz w:val="20"/>
          <w:szCs w:val="20"/>
        </w:rPr>
        <w:t xml:space="preserve"> a rozhraní</w:t>
      </w:r>
      <w:r w:rsidR="00342615" w:rsidRPr="005B41B3">
        <w:rPr>
          <w:sz w:val="20"/>
          <w:szCs w:val="20"/>
        </w:rPr>
        <w:t xml:space="preserve"> </w:t>
      </w:r>
      <w:r w:rsidRPr="005B41B3">
        <w:rPr>
          <w:sz w:val="20"/>
          <w:szCs w:val="20"/>
        </w:rPr>
        <w:t xml:space="preserve">obsahující úpravy dle čl. 1 </w:t>
      </w:r>
      <w:r w:rsidR="00186C16" w:rsidRPr="005B41B3">
        <w:rPr>
          <w:sz w:val="20"/>
          <w:szCs w:val="20"/>
        </w:rPr>
        <w:t>této</w:t>
      </w:r>
      <w:r w:rsidRPr="005B41B3">
        <w:rPr>
          <w:sz w:val="20"/>
          <w:szCs w:val="20"/>
        </w:rPr>
        <w:t xml:space="preserve"> Přílohy č. 1 Smlouvy, otestované v testovacím prostředí Objednatele</w:t>
      </w:r>
      <w:r w:rsidR="00855060" w:rsidRPr="005B41B3">
        <w:rPr>
          <w:sz w:val="20"/>
          <w:szCs w:val="20"/>
        </w:rPr>
        <w:t>,</w:t>
      </w:r>
      <w:r w:rsidR="009739D7" w:rsidRPr="005B41B3">
        <w:rPr>
          <w:sz w:val="20"/>
          <w:szCs w:val="20"/>
        </w:rPr>
        <w:t xml:space="preserve"> </w:t>
      </w:r>
      <w:r w:rsidR="00855060" w:rsidRPr="005B41B3">
        <w:rPr>
          <w:sz w:val="20"/>
          <w:szCs w:val="20"/>
        </w:rPr>
        <w:t>k</w:t>
      </w:r>
      <w:r w:rsidRPr="005B41B3">
        <w:rPr>
          <w:sz w:val="20"/>
          <w:szCs w:val="20"/>
        </w:rPr>
        <w:t xml:space="preserve"> nasazen</w:t>
      </w:r>
      <w:r w:rsidR="00855060" w:rsidRPr="005B41B3">
        <w:rPr>
          <w:sz w:val="20"/>
          <w:szCs w:val="20"/>
        </w:rPr>
        <w:t>í</w:t>
      </w:r>
      <w:r w:rsidRPr="005B41B3">
        <w:rPr>
          <w:sz w:val="20"/>
          <w:szCs w:val="20"/>
        </w:rPr>
        <w:t xml:space="preserve"> </w:t>
      </w:r>
      <w:r w:rsidR="00855060" w:rsidRPr="005B41B3">
        <w:rPr>
          <w:sz w:val="20"/>
          <w:szCs w:val="20"/>
        </w:rPr>
        <w:t>do</w:t>
      </w:r>
      <w:r w:rsidRPr="005B41B3">
        <w:rPr>
          <w:sz w:val="20"/>
          <w:szCs w:val="20"/>
        </w:rPr>
        <w:t xml:space="preserve"> produkční</w:t>
      </w:r>
      <w:r w:rsidR="00855060" w:rsidRPr="005B41B3">
        <w:rPr>
          <w:sz w:val="20"/>
          <w:szCs w:val="20"/>
        </w:rPr>
        <w:t>ho</w:t>
      </w:r>
      <w:r w:rsidRPr="005B41B3">
        <w:rPr>
          <w:sz w:val="20"/>
          <w:szCs w:val="20"/>
        </w:rPr>
        <w:t xml:space="preserve"> prostředí Objednatele.</w:t>
      </w:r>
    </w:p>
    <w:p w14:paraId="4AC65D39" w14:textId="6335B069" w:rsidR="00F516C6" w:rsidRPr="005B41B3" w:rsidRDefault="007D2DBD" w:rsidP="00630CD3">
      <w:pPr>
        <w:pStyle w:val="Default"/>
        <w:numPr>
          <w:ilvl w:val="0"/>
          <w:numId w:val="10"/>
        </w:numPr>
        <w:spacing w:after="18"/>
        <w:jc w:val="both"/>
        <w:rPr>
          <w:sz w:val="20"/>
          <w:szCs w:val="20"/>
        </w:rPr>
      </w:pPr>
      <w:r w:rsidRPr="005B41B3">
        <w:rPr>
          <w:sz w:val="20"/>
          <w:szCs w:val="20"/>
        </w:rPr>
        <w:t>Předání</w:t>
      </w:r>
      <w:r w:rsidR="00DE4443" w:rsidRPr="005B41B3">
        <w:rPr>
          <w:sz w:val="20"/>
          <w:szCs w:val="20"/>
        </w:rPr>
        <w:t xml:space="preserve"> předběžně</w:t>
      </w:r>
      <w:r w:rsidRPr="005B41B3">
        <w:rPr>
          <w:sz w:val="20"/>
          <w:szCs w:val="20"/>
        </w:rPr>
        <w:t xml:space="preserve"> odsouhlasené aktualizované technické dokumentace (instalační, administrátorské, uživatelské příručky)</w:t>
      </w:r>
      <w:r w:rsidR="002B4233" w:rsidRPr="005B41B3">
        <w:rPr>
          <w:sz w:val="20"/>
          <w:szCs w:val="20"/>
        </w:rPr>
        <w:t>,</w:t>
      </w:r>
      <w:r w:rsidRPr="005B41B3">
        <w:rPr>
          <w:sz w:val="20"/>
          <w:szCs w:val="20"/>
        </w:rPr>
        <w:t xml:space="preserve"> zdrojových kódů</w:t>
      </w:r>
      <w:r w:rsidR="00CA1B63" w:rsidRPr="005B41B3">
        <w:rPr>
          <w:sz w:val="20"/>
          <w:szCs w:val="20"/>
        </w:rPr>
        <w:t xml:space="preserve"> se zapracovanými změnami</w:t>
      </w:r>
      <w:r w:rsidRPr="005B41B3">
        <w:rPr>
          <w:sz w:val="20"/>
          <w:szCs w:val="20"/>
        </w:rPr>
        <w:t xml:space="preserve"> </w:t>
      </w:r>
      <w:r w:rsidR="002B4233" w:rsidRPr="005B41B3">
        <w:rPr>
          <w:sz w:val="20"/>
          <w:szCs w:val="20"/>
        </w:rPr>
        <w:t>a</w:t>
      </w:r>
      <w:r w:rsidR="00736E52" w:rsidRPr="005B41B3">
        <w:rPr>
          <w:sz w:val="20"/>
          <w:szCs w:val="20"/>
        </w:rPr>
        <w:t> </w:t>
      </w:r>
      <w:r w:rsidR="002B4233" w:rsidRPr="005B41B3">
        <w:rPr>
          <w:sz w:val="20"/>
          <w:szCs w:val="20"/>
        </w:rPr>
        <w:t xml:space="preserve">instalačních balíčků </w:t>
      </w:r>
      <w:r w:rsidRPr="005B41B3">
        <w:rPr>
          <w:sz w:val="20"/>
          <w:szCs w:val="20"/>
        </w:rPr>
        <w:t>na dohodnutém médiu.</w:t>
      </w:r>
      <w:r w:rsidR="00F516C6" w:rsidRPr="005B41B3">
        <w:rPr>
          <w:sz w:val="20"/>
          <w:szCs w:val="20"/>
        </w:rPr>
        <w:t xml:space="preserve"> Předání úplného znění dokumentu Návrh řešení. </w:t>
      </w:r>
    </w:p>
    <w:p w14:paraId="2E8FD1B3" w14:textId="71889526" w:rsidR="00621911" w:rsidRPr="005B41B3" w:rsidRDefault="00354A85" w:rsidP="00C23F06">
      <w:pPr>
        <w:pStyle w:val="Default"/>
        <w:numPr>
          <w:ilvl w:val="0"/>
          <w:numId w:val="10"/>
        </w:numPr>
        <w:spacing w:after="18"/>
        <w:jc w:val="both"/>
        <w:rPr>
          <w:sz w:val="20"/>
          <w:szCs w:val="20"/>
        </w:rPr>
      </w:pPr>
      <w:r w:rsidRPr="005B41B3">
        <w:rPr>
          <w:sz w:val="20"/>
          <w:szCs w:val="20"/>
        </w:rPr>
        <w:t>Ze strany Poskytovatele byla poskytnuta zvýšená podpora po nasazení do produkčního prostředí Objednatele v rozsahu 14 kalendářních dní (2 týdnů) v souladu s čl. 7. odst. 7.3 Rámcové dohody.</w:t>
      </w:r>
    </w:p>
    <w:p w14:paraId="5C83ABB9" w14:textId="77777777" w:rsidR="0067512D" w:rsidRDefault="0067512D">
      <w:pPr>
        <w:spacing w:after="0" w:line="240" w:lineRule="auto"/>
        <w:rPr>
          <w:rFonts w:ascii="Tahoma" w:hAnsi="Tahoma" w:cs="Tahoma"/>
          <w:b/>
          <w:caps/>
          <w:szCs w:val="20"/>
          <w:lang w:eastAsia="x-none"/>
        </w:rPr>
      </w:pPr>
      <w:r>
        <w:rPr>
          <w:rFonts w:ascii="Tahoma" w:hAnsi="Tahoma" w:cs="Tahoma"/>
          <w:b/>
          <w:caps/>
          <w:szCs w:val="20"/>
        </w:rPr>
        <w:br w:type="page"/>
      </w:r>
    </w:p>
    <w:p w14:paraId="1E8452D1" w14:textId="0F4EC90D" w:rsidR="007D2DBD" w:rsidRPr="005B41B3" w:rsidRDefault="007D2DBD" w:rsidP="00C23F06">
      <w:pPr>
        <w:pStyle w:val="Odstavecseseznamem"/>
        <w:numPr>
          <w:ilvl w:val="0"/>
          <w:numId w:val="9"/>
        </w:numPr>
        <w:spacing w:before="480" w:line="240" w:lineRule="auto"/>
        <w:ind w:left="1066" w:hanging="709"/>
        <w:contextualSpacing w:val="0"/>
        <w:rPr>
          <w:rFonts w:ascii="Tahoma" w:hAnsi="Tahoma" w:cs="Tahoma"/>
          <w:b/>
          <w:caps/>
          <w:szCs w:val="20"/>
          <w:lang w:val="cs-CZ"/>
        </w:rPr>
      </w:pPr>
      <w:r w:rsidRPr="005B41B3">
        <w:rPr>
          <w:rFonts w:ascii="Tahoma" w:hAnsi="Tahoma" w:cs="Tahoma"/>
          <w:b/>
          <w:caps/>
          <w:szCs w:val="20"/>
          <w:lang w:val="cs-CZ"/>
        </w:rPr>
        <w:lastRenderedPageBreak/>
        <w:t>Specifikace ceny</w:t>
      </w:r>
    </w:p>
    <w:p w14:paraId="5A818D0B" w14:textId="77777777" w:rsidR="00354A85" w:rsidRPr="005B41B3" w:rsidRDefault="00354A85" w:rsidP="00F516C6">
      <w:pPr>
        <w:ind w:left="360" w:right="-2"/>
        <w:jc w:val="both"/>
        <w:rPr>
          <w:rFonts w:ascii="Tahoma" w:hAnsi="Tahoma" w:cs="Tahoma"/>
        </w:rPr>
      </w:pPr>
      <w:r w:rsidRPr="005B41B3">
        <w:rPr>
          <w:rFonts w:ascii="Tahoma" w:hAnsi="Tahoma" w:cs="Tahoma"/>
        </w:rPr>
        <w:t>Maximální počet ČH, cena za ČH a maximální cena příslušných rolí pro plnění podle této Smlouvy:</w:t>
      </w:r>
    </w:p>
    <w:tbl>
      <w:tblPr>
        <w:tblW w:w="9067" w:type="dxa"/>
        <w:tblLayout w:type="fixed"/>
        <w:tblCellMar>
          <w:left w:w="70" w:type="dxa"/>
          <w:right w:w="70" w:type="dxa"/>
        </w:tblCellMar>
        <w:tblLook w:val="0000" w:firstRow="0" w:lastRow="0" w:firstColumn="0" w:lastColumn="0" w:noHBand="0" w:noVBand="0"/>
      </w:tblPr>
      <w:tblGrid>
        <w:gridCol w:w="2972"/>
        <w:gridCol w:w="1962"/>
        <w:gridCol w:w="1962"/>
        <w:gridCol w:w="2171"/>
      </w:tblGrid>
      <w:tr w:rsidR="00354A85" w:rsidRPr="005B41B3" w14:paraId="443BD690" w14:textId="77777777" w:rsidTr="00EC62F1">
        <w:trPr>
          <w:trHeight w:val="255"/>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0CBE9B" w14:textId="77777777" w:rsidR="00354A85" w:rsidRPr="005B41B3" w:rsidRDefault="00354A85" w:rsidP="00EC62F1">
            <w:pPr>
              <w:keepNext/>
              <w:spacing w:after="0"/>
              <w:rPr>
                <w:rFonts w:ascii="Tahoma" w:hAnsi="Tahoma" w:cs="Tahoma"/>
                <w:b/>
                <w:bCs/>
              </w:rPr>
            </w:pPr>
            <w:r w:rsidRPr="005B41B3">
              <w:rPr>
                <w:rFonts w:ascii="Tahoma" w:hAnsi="Tahoma" w:cs="Tahoma"/>
                <w:b/>
                <w:bCs/>
              </w:rPr>
              <w:t>Role</w:t>
            </w:r>
          </w:p>
        </w:tc>
        <w:tc>
          <w:tcPr>
            <w:tcW w:w="1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F91174" w14:textId="77777777" w:rsidR="00354A85" w:rsidRPr="005B41B3" w:rsidRDefault="00354A85" w:rsidP="00EC62F1">
            <w:pPr>
              <w:spacing w:after="0"/>
              <w:jc w:val="center"/>
              <w:rPr>
                <w:rFonts w:ascii="Tahoma" w:hAnsi="Tahoma" w:cs="Tahoma"/>
                <w:b/>
                <w:bCs/>
              </w:rPr>
            </w:pPr>
            <w:r w:rsidRPr="005B41B3">
              <w:rPr>
                <w:rFonts w:ascii="Tahoma" w:hAnsi="Tahoma" w:cs="Tahoma"/>
                <w:b/>
                <w:bCs/>
              </w:rPr>
              <w:t>Počet ČH</w:t>
            </w:r>
          </w:p>
        </w:tc>
        <w:tc>
          <w:tcPr>
            <w:tcW w:w="1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1F847B" w14:textId="77777777" w:rsidR="00354A85" w:rsidRPr="005B41B3" w:rsidRDefault="00354A85" w:rsidP="00EC62F1">
            <w:pPr>
              <w:spacing w:after="0"/>
              <w:jc w:val="center"/>
              <w:rPr>
                <w:rFonts w:ascii="Tahoma" w:hAnsi="Tahoma" w:cs="Tahoma"/>
                <w:b/>
                <w:bCs/>
              </w:rPr>
            </w:pPr>
            <w:r w:rsidRPr="005B41B3">
              <w:rPr>
                <w:rFonts w:ascii="Tahoma" w:hAnsi="Tahoma" w:cs="Tahoma"/>
                <w:b/>
                <w:bCs/>
              </w:rPr>
              <w:t xml:space="preserve">Sazba za ČH </w:t>
            </w:r>
            <w:r w:rsidRPr="005B41B3">
              <w:rPr>
                <w:rFonts w:ascii="Tahoma" w:hAnsi="Tahoma" w:cs="Tahoma"/>
                <w:b/>
                <w:bCs/>
              </w:rPr>
              <w:br/>
              <w:t>v Kč bez DPH</w:t>
            </w:r>
          </w:p>
        </w:tc>
        <w:tc>
          <w:tcPr>
            <w:tcW w:w="2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2A278B" w14:textId="77777777" w:rsidR="00354A85" w:rsidRPr="005B41B3" w:rsidRDefault="00354A85" w:rsidP="00EC62F1">
            <w:pPr>
              <w:spacing w:after="0"/>
              <w:jc w:val="center"/>
              <w:rPr>
                <w:rFonts w:ascii="Tahoma" w:hAnsi="Tahoma" w:cs="Tahoma"/>
                <w:b/>
                <w:bCs/>
              </w:rPr>
            </w:pPr>
            <w:r w:rsidRPr="005B41B3">
              <w:rPr>
                <w:rFonts w:ascii="Tahoma" w:hAnsi="Tahoma" w:cs="Tahoma"/>
                <w:b/>
                <w:bCs/>
              </w:rPr>
              <w:t>Celková cena</w:t>
            </w:r>
            <w:r w:rsidRPr="005B41B3">
              <w:rPr>
                <w:rFonts w:ascii="Tahoma" w:hAnsi="Tahoma" w:cs="Tahoma"/>
                <w:b/>
                <w:bCs/>
              </w:rPr>
              <w:br/>
              <w:t>v Kč bez DPH</w:t>
            </w:r>
          </w:p>
        </w:tc>
      </w:tr>
      <w:tr w:rsidR="00354A85" w:rsidRPr="005B41B3" w14:paraId="140E85F5" w14:textId="77777777" w:rsidTr="00EC62F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46A32EB3" w14:textId="77777777" w:rsidR="00354A85" w:rsidRPr="005B41B3" w:rsidRDefault="00354A85" w:rsidP="00EC62F1">
            <w:pPr>
              <w:pStyle w:val="Tabulka"/>
              <w:rPr>
                <w:rFonts w:ascii="Tahoma" w:hAnsi="Tahoma" w:cs="Tahoma"/>
                <w:sz w:val="20"/>
                <w:szCs w:val="20"/>
              </w:rPr>
            </w:pPr>
            <w:r w:rsidRPr="005B41B3">
              <w:rPr>
                <w:rFonts w:ascii="Tahoma" w:hAnsi="Tahoma" w:cs="Tahoma"/>
                <w:sz w:val="20"/>
                <w:szCs w:val="20"/>
              </w:rPr>
              <w:t>Projektový manažer</w:t>
            </w:r>
          </w:p>
        </w:tc>
        <w:tc>
          <w:tcPr>
            <w:tcW w:w="1962" w:type="dxa"/>
            <w:tcBorders>
              <w:top w:val="single" w:sz="4" w:space="0" w:color="auto"/>
              <w:left w:val="single" w:sz="4" w:space="0" w:color="auto"/>
              <w:bottom w:val="single" w:sz="4" w:space="0" w:color="auto"/>
              <w:right w:val="single" w:sz="4" w:space="0" w:color="auto"/>
            </w:tcBorders>
            <w:vAlign w:val="center"/>
          </w:tcPr>
          <w:p w14:paraId="7D436170" w14:textId="64FFE95D" w:rsidR="00354A85" w:rsidRPr="005B41B3" w:rsidRDefault="009B6237" w:rsidP="00EC62F1">
            <w:pPr>
              <w:pStyle w:val="Tabulka"/>
              <w:jc w:val="center"/>
              <w:rPr>
                <w:rFonts w:ascii="Tahoma" w:hAnsi="Tahoma" w:cs="Tahoma"/>
                <w:sz w:val="20"/>
                <w:szCs w:val="20"/>
              </w:rPr>
            </w:pPr>
            <w:r>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vAlign w:val="center"/>
          </w:tcPr>
          <w:p w14:paraId="1CFE12C8" w14:textId="241CC0C2" w:rsidR="00354A85" w:rsidRPr="005B41B3" w:rsidRDefault="009B6237" w:rsidP="00EC62F1">
            <w:pPr>
              <w:pStyle w:val="Tabulka"/>
              <w:ind w:right="177"/>
              <w:jc w:val="right"/>
              <w:rPr>
                <w:rFonts w:ascii="Tahoma" w:hAnsi="Tahoma" w:cs="Tahoma"/>
                <w:sz w:val="20"/>
                <w:szCs w:val="20"/>
              </w:rPr>
            </w:pPr>
            <w:r>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vAlign w:val="center"/>
          </w:tcPr>
          <w:p w14:paraId="5A233754" w14:textId="568B05EC" w:rsidR="00354A85" w:rsidRPr="005B41B3" w:rsidRDefault="009B6237" w:rsidP="00EC62F1">
            <w:pPr>
              <w:pStyle w:val="Tabulka"/>
              <w:ind w:right="71"/>
              <w:jc w:val="right"/>
              <w:rPr>
                <w:rFonts w:ascii="Tahoma" w:hAnsi="Tahoma" w:cs="Tahoma"/>
                <w:sz w:val="20"/>
                <w:szCs w:val="20"/>
              </w:rPr>
            </w:pPr>
            <w:r>
              <w:rPr>
                <w:rFonts w:ascii="Tahoma" w:hAnsi="Tahoma" w:cs="Tahoma"/>
                <w:i/>
                <w:iCs/>
                <w:color w:val="FFFFFF" w:themeColor="background1"/>
                <w:highlight w:val="black"/>
              </w:rPr>
              <w:t>neveřejný údaj</w:t>
            </w:r>
          </w:p>
        </w:tc>
      </w:tr>
      <w:tr w:rsidR="009B6237" w:rsidRPr="005B41B3" w14:paraId="7E34F409" w14:textId="77777777" w:rsidTr="00001C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0C35C5D3" w14:textId="77777777" w:rsidR="009B6237" w:rsidRPr="005B41B3" w:rsidRDefault="009B6237" w:rsidP="009B6237">
            <w:pPr>
              <w:pStyle w:val="Tabulka"/>
              <w:rPr>
                <w:rFonts w:ascii="Tahoma" w:hAnsi="Tahoma" w:cs="Tahoma"/>
                <w:sz w:val="20"/>
                <w:szCs w:val="20"/>
              </w:rPr>
            </w:pPr>
            <w:r w:rsidRPr="005B41B3">
              <w:rPr>
                <w:rFonts w:ascii="Tahoma" w:hAnsi="Tahoma" w:cs="Tahoma"/>
                <w:sz w:val="20"/>
                <w:szCs w:val="20"/>
              </w:rPr>
              <w:t>Architekt informačního systému</w:t>
            </w:r>
          </w:p>
        </w:tc>
        <w:tc>
          <w:tcPr>
            <w:tcW w:w="1962" w:type="dxa"/>
            <w:tcBorders>
              <w:top w:val="single" w:sz="4" w:space="0" w:color="auto"/>
              <w:left w:val="single" w:sz="4" w:space="0" w:color="auto"/>
              <w:bottom w:val="single" w:sz="4" w:space="0" w:color="auto"/>
              <w:right w:val="single" w:sz="4" w:space="0" w:color="auto"/>
            </w:tcBorders>
          </w:tcPr>
          <w:p w14:paraId="05F2DD83" w14:textId="64B2C786" w:rsidR="009B6237" w:rsidRPr="005B41B3" w:rsidRDefault="009B6237" w:rsidP="009B6237">
            <w:pPr>
              <w:pStyle w:val="Tabulka"/>
              <w:jc w:val="center"/>
              <w:rPr>
                <w:rFonts w:ascii="Tahoma" w:hAnsi="Tahoma" w:cs="Tahoma"/>
                <w:sz w:val="20"/>
                <w:szCs w:val="20"/>
              </w:rPr>
            </w:pPr>
            <w:r w:rsidRPr="00E42D3E">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5128A45C" w14:textId="5FD133B2" w:rsidR="009B6237" w:rsidRPr="005B41B3" w:rsidRDefault="009B6237" w:rsidP="009B6237">
            <w:pPr>
              <w:pStyle w:val="Tabulka"/>
              <w:ind w:right="177"/>
              <w:jc w:val="right"/>
              <w:rPr>
                <w:rFonts w:ascii="Tahoma" w:hAnsi="Tahoma" w:cs="Tahoma"/>
                <w:sz w:val="20"/>
                <w:szCs w:val="20"/>
              </w:rPr>
            </w:pPr>
            <w:r w:rsidRPr="00E42D3E">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1F3638FD" w14:textId="10C9653B" w:rsidR="009B6237" w:rsidRPr="005B41B3" w:rsidRDefault="009B6237" w:rsidP="009B6237">
            <w:pPr>
              <w:pStyle w:val="Tabulka"/>
              <w:ind w:right="71"/>
              <w:jc w:val="right"/>
              <w:rPr>
                <w:rFonts w:ascii="Tahoma" w:hAnsi="Tahoma" w:cs="Tahoma"/>
                <w:sz w:val="20"/>
                <w:szCs w:val="20"/>
              </w:rPr>
            </w:pPr>
            <w:r w:rsidRPr="00E42D3E">
              <w:rPr>
                <w:rFonts w:ascii="Tahoma" w:hAnsi="Tahoma" w:cs="Tahoma"/>
                <w:i/>
                <w:iCs/>
                <w:color w:val="FFFFFF" w:themeColor="background1"/>
                <w:highlight w:val="black"/>
              </w:rPr>
              <w:t>neveřejný údaj</w:t>
            </w:r>
          </w:p>
        </w:tc>
      </w:tr>
      <w:tr w:rsidR="009B6237" w:rsidRPr="005B41B3" w14:paraId="6DB12157" w14:textId="77777777" w:rsidTr="00C66AB7">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5082EAF7" w14:textId="77777777" w:rsidR="009B6237" w:rsidRPr="005B41B3" w:rsidRDefault="009B6237" w:rsidP="009B6237">
            <w:pPr>
              <w:pStyle w:val="Tabulka"/>
              <w:rPr>
                <w:rFonts w:ascii="Tahoma" w:hAnsi="Tahoma" w:cs="Tahoma"/>
                <w:sz w:val="20"/>
                <w:szCs w:val="20"/>
              </w:rPr>
            </w:pPr>
            <w:r w:rsidRPr="005B41B3">
              <w:rPr>
                <w:rFonts w:ascii="Tahoma" w:hAnsi="Tahoma" w:cs="Tahoma"/>
                <w:sz w:val="20"/>
                <w:szCs w:val="20"/>
              </w:rPr>
              <w:t>Procesní analytik</w:t>
            </w:r>
          </w:p>
        </w:tc>
        <w:tc>
          <w:tcPr>
            <w:tcW w:w="1962" w:type="dxa"/>
            <w:tcBorders>
              <w:top w:val="single" w:sz="4" w:space="0" w:color="auto"/>
              <w:left w:val="single" w:sz="4" w:space="0" w:color="auto"/>
              <w:bottom w:val="single" w:sz="4" w:space="0" w:color="auto"/>
              <w:right w:val="single" w:sz="4" w:space="0" w:color="auto"/>
            </w:tcBorders>
          </w:tcPr>
          <w:p w14:paraId="497CDC92" w14:textId="439D75DD" w:rsidR="009B6237" w:rsidRPr="005B41B3" w:rsidRDefault="009B6237" w:rsidP="009B6237">
            <w:pPr>
              <w:pStyle w:val="Tabulka"/>
              <w:jc w:val="center"/>
              <w:rPr>
                <w:rFonts w:ascii="Tahoma" w:hAnsi="Tahoma" w:cs="Tahoma"/>
                <w:sz w:val="20"/>
                <w:szCs w:val="20"/>
              </w:rPr>
            </w:pPr>
            <w:r w:rsidRPr="00202BE1">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5626BAE2" w14:textId="6ECA4FF7" w:rsidR="009B6237" w:rsidRPr="005B41B3" w:rsidRDefault="009B6237" w:rsidP="009B6237">
            <w:pPr>
              <w:pStyle w:val="Tabulka"/>
              <w:ind w:right="177"/>
              <w:jc w:val="right"/>
              <w:rPr>
                <w:rFonts w:ascii="Tahoma" w:hAnsi="Tahoma" w:cs="Tahoma"/>
                <w:sz w:val="20"/>
                <w:szCs w:val="20"/>
              </w:rPr>
            </w:pPr>
            <w:r w:rsidRPr="00202BE1">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26DC54E2" w14:textId="33493CF3" w:rsidR="009B6237" w:rsidRPr="005B41B3" w:rsidRDefault="009B6237" w:rsidP="009B6237">
            <w:pPr>
              <w:pStyle w:val="Tabulka"/>
              <w:ind w:right="71"/>
              <w:jc w:val="right"/>
              <w:rPr>
                <w:rFonts w:ascii="Tahoma" w:hAnsi="Tahoma" w:cs="Tahoma"/>
                <w:sz w:val="20"/>
                <w:szCs w:val="20"/>
              </w:rPr>
            </w:pPr>
            <w:r w:rsidRPr="00202BE1">
              <w:rPr>
                <w:rFonts w:ascii="Tahoma" w:hAnsi="Tahoma" w:cs="Tahoma"/>
                <w:i/>
                <w:iCs/>
                <w:color w:val="FFFFFF" w:themeColor="background1"/>
                <w:highlight w:val="black"/>
              </w:rPr>
              <w:t>neveřejný údaj</w:t>
            </w:r>
          </w:p>
        </w:tc>
      </w:tr>
      <w:tr w:rsidR="009B6237" w:rsidRPr="005B41B3" w14:paraId="1EC0F789" w14:textId="77777777" w:rsidTr="009440EF">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3F58EC22" w14:textId="77777777" w:rsidR="009B6237" w:rsidRPr="005B41B3" w:rsidRDefault="009B6237" w:rsidP="009B6237">
            <w:pPr>
              <w:pStyle w:val="Tabulka"/>
              <w:rPr>
                <w:rFonts w:ascii="Tahoma" w:hAnsi="Tahoma" w:cs="Tahoma"/>
                <w:sz w:val="20"/>
                <w:szCs w:val="20"/>
              </w:rPr>
            </w:pPr>
            <w:r w:rsidRPr="005B41B3">
              <w:rPr>
                <w:rFonts w:ascii="Tahoma" w:hAnsi="Tahoma" w:cs="Tahoma"/>
                <w:sz w:val="20"/>
                <w:szCs w:val="20"/>
              </w:rPr>
              <w:t>Senior vývojář</w:t>
            </w:r>
          </w:p>
        </w:tc>
        <w:tc>
          <w:tcPr>
            <w:tcW w:w="1962" w:type="dxa"/>
            <w:tcBorders>
              <w:top w:val="single" w:sz="4" w:space="0" w:color="auto"/>
              <w:left w:val="single" w:sz="4" w:space="0" w:color="auto"/>
              <w:bottom w:val="single" w:sz="4" w:space="0" w:color="auto"/>
              <w:right w:val="single" w:sz="4" w:space="0" w:color="auto"/>
            </w:tcBorders>
          </w:tcPr>
          <w:p w14:paraId="5167B2FC" w14:textId="2500BC88" w:rsidR="009B6237" w:rsidRPr="005B41B3" w:rsidRDefault="009B6237" w:rsidP="009B6237">
            <w:pPr>
              <w:pStyle w:val="Tabulka"/>
              <w:jc w:val="center"/>
              <w:rPr>
                <w:rFonts w:ascii="Tahoma" w:hAnsi="Tahoma" w:cs="Tahoma"/>
                <w:sz w:val="20"/>
                <w:szCs w:val="20"/>
              </w:rPr>
            </w:pPr>
            <w:r w:rsidRPr="00194554">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124A5733" w14:textId="3EAF6B90" w:rsidR="009B6237" w:rsidRPr="005B41B3" w:rsidRDefault="009B6237" w:rsidP="009B6237">
            <w:pPr>
              <w:pStyle w:val="Tabulka"/>
              <w:ind w:right="177"/>
              <w:jc w:val="right"/>
              <w:rPr>
                <w:rFonts w:ascii="Tahoma" w:hAnsi="Tahoma" w:cs="Tahoma"/>
                <w:sz w:val="20"/>
                <w:szCs w:val="20"/>
              </w:rPr>
            </w:pPr>
            <w:r w:rsidRPr="00194554">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48FFF759" w14:textId="211E68CA" w:rsidR="009B6237" w:rsidRPr="005B41B3" w:rsidRDefault="009B6237" w:rsidP="009B6237">
            <w:pPr>
              <w:pStyle w:val="Tabulka"/>
              <w:ind w:right="71"/>
              <w:jc w:val="right"/>
              <w:rPr>
                <w:rFonts w:ascii="Tahoma" w:hAnsi="Tahoma" w:cs="Tahoma"/>
                <w:sz w:val="20"/>
                <w:szCs w:val="20"/>
              </w:rPr>
            </w:pPr>
            <w:r w:rsidRPr="00194554">
              <w:rPr>
                <w:rFonts w:ascii="Tahoma" w:hAnsi="Tahoma" w:cs="Tahoma"/>
                <w:i/>
                <w:iCs/>
                <w:color w:val="FFFFFF" w:themeColor="background1"/>
                <w:highlight w:val="black"/>
              </w:rPr>
              <w:t>neveřejný údaj</w:t>
            </w:r>
          </w:p>
        </w:tc>
      </w:tr>
      <w:tr w:rsidR="009B6237" w:rsidRPr="005B41B3" w14:paraId="0D07F016" w14:textId="77777777" w:rsidTr="00DA67D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6BE51351" w14:textId="77777777" w:rsidR="009B6237" w:rsidRPr="005B41B3" w:rsidRDefault="009B6237" w:rsidP="009B6237">
            <w:pPr>
              <w:pStyle w:val="Tabulka"/>
              <w:rPr>
                <w:rFonts w:ascii="Tahoma" w:hAnsi="Tahoma" w:cs="Tahoma"/>
                <w:sz w:val="20"/>
                <w:szCs w:val="20"/>
              </w:rPr>
            </w:pPr>
            <w:r w:rsidRPr="005B41B3">
              <w:rPr>
                <w:rFonts w:ascii="Tahoma" w:hAnsi="Tahoma" w:cs="Tahoma"/>
                <w:sz w:val="20"/>
                <w:szCs w:val="20"/>
              </w:rPr>
              <w:t>Manažer servisní podpory</w:t>
            </w:r>
          </w:p>
        </w:tc>
        <w:tc>
          <w:tcPr>
            <w:tcW w:w="1962" w:type="dxa"/>
            <w:tcBorders>
              <w:top w:val="single" w:sz="4" w:space="0" w:color="auto"/>
              <w:left w:val="single" w:sz="4" w:space="0" w:color="auto"/>
              <w:bottom w:val="single" w:sz="4" w:space="0" w:color="auto"/>
              <w:right w:val="single" w:sz="4" w:space="0" w:color="auto"/>
            </w:tcBorders>
          </w:tcPr>
          <w:p w14:paraId="4E22EE61" w14:textId="22021E34" w:rsidR="009B6237" w:rsidRPr="005B41B3" w:rsidRDefault="009B6237" w:rsidP="009B6237">
            <w:pPr>
              <w:pStyle w:val="Tabulka"/>
              <w:jc w:val="center"/>
              <w:rPr>
                <w:rFonts w:ascii="Tahoma" w:hAnsi="Tahoma" w:cs="Tahoma"/>
                <w:sz w:val="20"/>
                <w:szCs w:val="20"/>
              </w:rPr>
            </w:pPr>
            <w:r w:rsidRPr="00614EE6">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2D1FE511" w14:textId="26B371E9" w:rsidR="009B6237" w:rsidRPr="005B41B3" w:rsidRDefault="009B6237" w:rsidP="009B6237">
            <w:pPr>
              <w:pStyle w:val="Tabulka"/>
              <w:ind w:right="177"/>
              <w:jc w:val="right"/>
              <w:rPr>
                <w:rFonts w:ascii="Tahoma" w:hAnsi="Tahoma" w:cs="Tahoma"/>
                <w:sz w:val="20"/>
                <w:szCs w:val="20"/>
              </w:rPr>
            </w:pPr>
            <w:r w:rsidRPr="00614EE6">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3BA3913F" w14:textId="3EEAF355" w:rsidR="009B6237" w:rsidRPr="005B41B3" w:rsidRDefault="009B6237" w:rsidP="009B6237">
            <w:pPr>
              <w:pStyle w:val="Tabulka"/>
              <w:ind w:right="71"/>
              <w:jc w:val="right"/>
              <w:rPr>
                <w:rFonts w:ascii="Tahoma" w:hAnsi="Tahoma" w:cs="Tahoma"/>
                <w:sz w:val="20"/>
                <w:szCs w:val="20"/>
              </w:rPr>
            </w:pPr>
            <w:r w:rsidRPr="00614EE6">
              <w:rPr>
                <w:rFonts w:ascii="Tahoma" w:hAnsi="Tahoma" w:cs="Tahoma"/>
                <w:i/>
                <w:iCs/>
                <w:color w:val="FFFFFF" w:themeColor="background1"/>
                <w:highlight w:val="black"/>
              </w:rPr>
              <w:t>neveřejný údaj</w:t>
            </w:r>
          </w:p>
        </w:tc>
      </w:tr>
      <w:tr w:rsidR="009B6237" w:rsidRPr="005B41B3" w14:paraId="095BFB7D" w14:textId="77777777" w:rsidTr="00A4113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04923970" w14:textId="77777777" w:rsidR="009B6237" w:rsidRPr="005B41B3" w:rsidRDefault="009B6237" w:rsidP="009B6237">
            <w:pPr>
              <w:pStyle w:val="Tabulka"/>
              <w:rPr>
                <w:rFonts w:ascii="Tahoma" w:hAnsi="Tahoma" w:cs="Tahoma"/>
                <w:sz w:val="20"/>
                <w:szCs w:val="20"/>
              </w:rPr>
            </w:pPr>
            <w:r w:rsidRPr="005B41B3">
              <w:rPr>
                <w:rFonts w:ascii="Tahoma" w:hAnsi="Tahoma" w:cs="Tahoma"/>
                <w:sz w:val="20"/>
                <w:szCs w:val="20"/>
              </w:rPr>
              <w:t>Tester</w:t>
            </w:r>
          </w:p>
        </w:tc>
        <w:tc>
          <w:tcPr>
            <w:tcW w:w="1962" w:type="dxa"/>
            <w:tcBorders>
              <w:top w:val="single" w:sz="4" w:space="0" w:color="auto"/>
              <w:left w:val="single" w:sz="4" w:space="0" w:color="auto"/>
              <w:bottom w:val="single" w:sz="4" w:space="0" w:color="auto"/>
              <w:right w:val="single" w:sz="4" w:space="0" w:color="auto"/>
            </w:tcBorders>
          </w:tcPr>
          <w:p w14:paraId="78B22F10" w14:textId="604C3983" w:rsidR="009B6237" w:rsidRPr="005B41B3" w:rsidRDefault="009B6237" w:rsidP="009B6237">
            <w:pPr>
              <w:pStyle w:val="Tabulka"/>
              <w:jc w:val="center"/>
              <w:rPr>
                <w:rFonts w:ascii="Tahoma" w:hAnsi="Tahoma" w:cs="Tahoma"/>
                <w:sz w:val="20"/>
                <w:szCs w:val="20"/>
              </w:rPr>
            </w:pPr>
            <w:r w:rsidRPr="00862141">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66C46D8C" w14:textId="31D77519" w:rsidR="009B6237" w:rsidRPr="005B41B3" w:rsidRDefault="009B6237" w:rsidP="009B6237">
            <w:pPr>
              <w:pStyle w:val="Tabulka"/>
              <w:ind w:right="177"/>
              <w:jc w:val="right"/>
              <w:rPr>
                <w:rFonts w:ascii="Tahoma" w:hAnsi="Tahoma" w:cs="Tahoma"/>
                <w:sz w:val="20"/>
                <w:szCs w:val="20"/>
              </w:rPr>
            </w:pPr>
            <w:r w:rsidRPr="00862141">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18AB9410" w14:textId="64BDCB21" w:rsidR="009B6237" w:rsidRPr="005B41B3" w:rsidRDefault="009B6237" w:rsidP="009B6237">
            <w:pPr>
              <w:pStyle w:val="Tabulka"/>
              <w:ind w:right="71"/>
              <w:jc w:val="right"/>
              <w:rPr>
                <w:rFonts w:ascii="Tahoma" w:hAnsi="Tahoma" w:cs="Tahoma"/>
                <w:sz w:val="20"/>
                <w:szCs w:val="20"/>
              </w:rPr>
            </w:pPr>
            <w:r w:rsidRPr="00862141">
              <w:rPr>
                <w:rFonts w:ascii="Tahoma" w:hAnsi="Tahoma" w:cs="Tahoma"/>
                <w:i/>
                <w:iCs/>
                <w:color w:val="FFFFFF" w:themeColor="background1"/>
                <w:highlight w:val="black"/>
              </w:rPr>
              <w:t>neveřejný údaj</w:t>
            </w:r>
          </w:p>
        </w:tc>
      </w:tr>
      <w:tr w:rsidR="00354A85" w:rsidRPr="005B41B3" w14:paraId="29317DCF" w14:textId="77777777" w:rsidTr="00EC62F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28CB9D70" w14:textId="77777777" w:rsidR="00354A85" w:rsidRPr="005B41B3" w:rsidRDefault="00354A85" w:rsidP="00EC62F1">
            <w:pPr>
              <w:pStyle w:val="Tabulka"/>
              <w:rPr>
                <w:rFonts w:ascii="Tahoma" w:hAnsi="Tahoma" w:cs="Tahoma"/>
                <w:b/>
                <w:sz w:val="20"/>
                <w:szCs w:val="20"/>
              </w:rPr>
            </w:pPr>
            <w:r w:rsidRPr="005B41B3">
              <w:rPr>
                <w:rFonts w:ascii="Tahoma" w:hAnsi="Tahoma" w:cs="Tahoma"/>
                <w:b/>
                <w:sz w:val="20"/>
                <w:szCs w:val="20"/>
              </w:rPr>
              <w:t>Celkem</w:t>
            </w:r>
          </w:p>
        </w:tc>
        <w:tc>
          <w:tcPr>
            <w:tcW w:w="1962" w:type="dxa"/>
            <w:tcBorders>
              <w:top w:val="single" w:sz="4" w:space="0" w:color="auto"/>
              <w:left w:val="single" w:sz="4" w:space="0" w:color="auto"/>
              <w:bottom w:val="single" w:sz="4" w:space="0" w:color="auto"/>
              <w:right w:val="single" w:sz="4" w:space="0" w:color="auto"/>
            </w:tcBorders>
            <w:vAlign w:val="center"/>
          </w:tcPr>
          <w:p w14:paraId="26639FEA" w14:textId="52034FC5" w:rsidR="00354A85" w:rsidRPr="005B41B3" w:rsidRDefault="009B6237" w:rsidP="00EC62F1">
            <w:pPr>
              <w:pStyle w:val="Tabulka"/>
              <w:jc w:val="center"/>
              <w:rPr>
                <w:rFonts w:ascii="Tahoma" w:hAnsi="Tahoma" w:cs="Tahoma"/>
                <w:b/>
                <w:sz w:val="20"/>
                <w:szCs w:val="20"/>
              </w:rPr>
            </w:pPr>
            <w:r>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vAlign w:val="center"/>
          </w:tcPr>
          <w:p w14:paraId="56FA9FC2" w14:textId="77777777" w:rsidR="00354A85" w:rsidRPr="005B41B3" w:rsidRDefault="00354A85" w:rsidP="00EC62F1">
            <w:pPr>
              <w:pStyle w:val="Tabulka"/>
              <w:ind w:right="177"/>
              <w:jc w:val="right"/>
              <w:rPr>
                <w:rFonts w:ascii="Tahoma" w:hAnsi="Tahoma" w:cs="Tahoma"/>
                <w:b/>
                <w:sz w:val="20"/>
                <w:szCs w:val="20"/>
              </w:rPr>
            </w:pPr>
          </w:p>
        </w:tc>
        <w:tc>
          <w:tcPr>
            <w:tcW w:w="2171" w:type="dxa"/>
            <w:tcBorders>
              <w:top w:val="single" w:sz="4" w:space="0" w:color="auto"/>
              <w:left w:val="single" w:sz="4" w:space="0" w:color="auto"/>
              <w:bottom w:val="single" w:sz="4" w:space="0" w:color="auto"/>
              <w:right w:val="single" w:sz="4" w:space="0" w:color="auto"/>
            </w:tcBorders>
            <w:vAlign w:val="center"/>
          </w:tcPr>
          <w:p w14:paraId="67CFC7D1" w14:textId="6EDDAAC2" w:rsidR="00354A85" w:rsidRPr="005B41B3" w:rsidRDefault="00CA793A" w:rsidP="00EC62F1">
            <w:pPr>
              <w:pStyle w:val="Tabulka"/>
              <w:ind w:right="71"/>
              <w:jc w:val="right"/>
              <w:rPr>
                <w:rFonts w:ascii="Tahoma" w:hAnsi="Tahoma" w:cs="Tahoma"/>
                <w:b/>
                <w:sz w:val="20"/>
                <w:szCs w:val="20"/>
              </w:rPr>
            </w:pPr>
            <w:r>
              <w:rPr>
                <w:rFonts w:ascii="Tahoma" w:hAnsi="Tahoma" w:cs="Tahoma"/>
                <w:b/>
                <w:sz w:val="20"/>
              </w:rPr>
              <w:t>3 983 360</w:t>
            </w:r>
            <w:r w:rsidR="00354A85" w:rsidRPr="005B41B3">
              <w:rPr>
                <w:rFonts w:ascii="Tahoma" w:hAnsi="Tahoma" w:cs="Tahoma"/>
                <w:b/>
                <w:sz w:val="20"/>
              </w:rPr>
              <w:t>,00 </w:t>
            </w:r>
            <w:r w:rsidR="00354A85" w:rsidRPr="005B41B3">
              <w:rPr>
                <w:rFonts w:ascii="Tahoma" w:hAnsi="Tahoma" w:cs="Tahoma"/>
                <w:b/>
                <w:sz w:val="20"/>
                <w:szCs w:val="20"/>
              </w:rPr>
              <w:t>Kč</w:t>
            </w:r>
          </w:p>
        </w:tc>
      </w:tr>
    </w:tbl>
    <w:p w14:paraId="6AB442B7" w14:textId="77777777" w:rsidR="00354A85" w:rsidRPr="005B41B3" w:rsidRDefault="00354A85" w:rsidP="00354A85">
      <w:pPr>
        <w:keepNext/>
        <w:ind w:left="360" w:right="-286"/>
        <w:rPr>
          <w:rFonts w:ascii="Tahoma" w:hAnsi="Tahoma" w:cs="Tahoma"/>
        </w:rPr>
      </w:pPr>
    </w:p>
    <w:p w14:paraId="2070627D" w14:textId="77777777" w:rsidR="00354A85" w:rsidRPr="005B41B3" w:rsidRDefault="00354A85" w:rsidP="00354A85">
      <w:pPr>
        <w:ind w:left="360" w:right="-2"/>
        <w:jc w:val="both"/>
        <w:rPr>
          <w:rFonts w:ascii="Tahoma" w:hAnsi="Tahoma" w:cs="Tahoma"/>
        </w:rPr>
      </w:pPr>
      <w:r w:rsidRPr="005B41B3">
        <w:rPr>
          <w:rFonts w:ascii="Tahoma" w:hAnsi="Tahoma" w:cs="Tahoma"/>
        </w:rPr>
        <w:t>Přehled cen dílčích plnění (fakturačních milníků):</w:t>
      </w:r>
    </w:p>
    <w:tbl>
      <w:tblPr>
        <w:tblW w:w="9072" w:type="dxa"/>
        <w:tblInd w:w="-5" w:type="dxa"/>
        <w:tblCellMar>
          <w:left w:w="70" w:type="dxa"/>
          <w:right w:w="70" w:type="dxa"/>
        </w:tblCellMar>
        <w:tblLook w:val="0000" w:firstRow="0" w:lastRow="0" w:firstColumn="0" w:lastColumn="0" w:noHBand="0" w:noVBand="0"/>
      </w:tblPr>
      <w:tblGrid>
        <w:gridCol w:w="3024"/>
        <w:gridCol w:w="3024"/>
        <w:gridCol w:w="3024"/>
      </w:tblGrid>
      <w:tr w:rsidR="00354A85" w:rsidRPr="005B41B3" w14:paraId="77996FE7" w14:textId="77777777" w:rsidTr="00EC62F1">
        <w:trPr>
          <w:trHeight w:val="345"/>
        </w:trPr>
        <w:tc>
          <w:tcPr>
            <w:tcW w:w="3024" w:type="dxa"/>
            <w:tcBorders>
              <w:top w:val="single" w:sz="4" w:space="0" w:color="auto"/>
              <w:left w:val="single" w:sz="4" w:space="0" w:color="auto"/>
              <w:bottom w:val="single" w:sz="4" w:space="0" w:color="auto"/>
              <w:right w:val="single" w:sz="4" w:space="0" w:color="auto"/>
            </w:tcBorders>
            <w:shd w:val="clear" w:color="auto" w:fill="CCCCCC"/>
            <w:vAlign w:val="center"/>
          </w:tcPr>
          <w:p w14:paraId="127F207E" w14:textId="77777777" w:rsidR="00354A85" w:rsidRPr="005B41B3" w:rsidRDefault="00354A85" w:rsidP="00EC62F1">
            <w:pPr>
              <w:pStyle w:val="Ktabhlavika"/>
              <w:jc w:val="left"/>
              <w:rPr>
                <w:rFonts w:ascii="Tahoma" w:hAnsi="Tahoma" w:cs="Tahoma"/>
                <w:sz w:val="20"/>
                <w:szCs w:val="20"/>
              </w:rPr>
            </w:pPr>
            <w:r w:rsidRPr="005B41B3">
              <w:rPr>
                <w:rFonts w:ascii="Tahoma" w:hAnsi="Tahoma" w:cs="Tahoma"/>
                <w:sz w:val="20"/>
                <w:szCs w:val="20"/>
              </w:rPr>
              <w:t>Fakturační milník</w:t>
            </w:r>
          </w:p>
        </w:tc>
        <w:tc>
          <w:tcPr>
            <w:tcW w:w="3024" w:type="dxa"/>
            <w:tcBorders>
              <w:top w:val="single" w:sz="4" w:space="0" w:color="auto"/>
              <w:left w:val="single" w:sz="4" w:space="0" w:color="auto"/>
              <w:bottom w:val="single" w:sz="4" w:space="0" w:color="auto"/>
              <w:right w:val="single" w:sz="4" w:space="0" w:color="auto"/>
            </w:tcBorders>
            <w:shd w:val="clear" w:color="auto" w:fill="CCCCCC"/>
            <w:vAlign w:val="center"/>
          </w:tcPr>
          <w:p w14:paraId="320E3566" w14:textId="77777777" w:rsidR="00354A85" w:rsidRPr="005B41B3" w:rsidRDefault="00354A85" w:rsidP="00EC62F1">
            <w:pPr>
              <w:pStyle w:val="Ktabhlavika"/>
              <w:ind w:right="58"/>
              <w:jc w:val="right"/>
              <w:rPr>
                <w:rFonts w:ascii="Tahoma" w:hAnsi="Tahoma" w:cs="Tahoma"/>
                <w:sz w:val="20"/>
                <w:szCs w:val="20"/>
              </w:rPr>
            </w:pPr>
            <w:r w:rsidRPr="005B41B3">
              <w:rPr>
                <w:rFonts w:ascii="Tahoma" w:hAnsi="Tahoma" w:cs="Tahoma"/>
                <w:sz w:val="20"/>
                <w:szCs w:val="20"/>
              </w:rPr>
              <w:t>Cena v Kč bez DPH</w:t>
            </w:r>
          </w:p>
        </w:tc>
        <w:tc>
          <w:tcPr>
            <w:tcW w:w="3024" w:type="dxa"/>
            <w:tcBorders>
              <w:top w:val="single" w:sz="4" w:space="0" w:color="auto"/>
              <w:left w:val="single" w:sz="4" w:space="0" w:color="auto"/>
              <w:bottom w:val="single" w:sz="4" w:space="0" w:color="auto"/>
              <w:right w:val="single" w:sz="4" w:space="0" w:color="auto"/>
            </w:tcBorders>
            <w:shd w:val="clear" w:color="auto" w:fill="CCCCCC"/>
            <w:vAlign w:val="center"/>
          </w:tcPr>
          <w:p w14:paraId="662369A9" w14:textId="77777777" w:rsidR="00354A85" w:rsidRPr="005B41B3" w:rsidRDefault="00354A85" w:rsidP="00EC62F1">
            <w:pPr>
              <w:pStyle w:val="Ktabhlavika"/>
              <w:ind w:right="58"/>
              <w:jc w:val="right"/>
              <w:rPr>
                <w:rFonts w:ascii="Tahoma" w:hAnsi="Tahoma" w:cs="Tahoma"/>
                <w:sz w:val="20"/>
                <w:szCs w:val="20"/>
              </w:rPr>
            </w:pPr>
            <w:r w:rsidRPr="005B41B3">
              <w:rPr>
                <w:rFonts w:ascii="Tahoma" w:hAnsi="Tahoma" w:cs="Tahoma"/>
                <w:sz w:val="20"/>
                <w:szCs w:val="20"/>
              </w:rPr>
              <w:t>Cena v Kč s DPH</w:t>
            </w:r>
          </w:p>
        </w:tc>
      </w:tr>
      <w:tr w:rsidR="00354A85" w:rsidRPr="005B41B3" w14:paraId="17708F97" w14:textId="77777777" w:rsidTr="00EC62F1">
        <w:tc>
          <w:tcPr>
            <w:tcW w:w="3024" w:type="dxa"/>
            <w:tcBorders>
              <w:top w:val="single" w:sz="4" w:space="0" w:color="auto"/>
              <w:left w:val="single" w:sz="4" w:space="0" w:color="auto"/>
              <w:bottom w:val="single" w:sz="4" w:space="0" w:color="auto"/>
              <w:right w:val="single" w:sz="4" w:space="0" w:color="auto"/>
            </w:tcBorders>
          </w:tcPr>
          <w:p w14:paraId="5466E641" w14:textId="77777777" w:rsidR="00354A85" w:rsidRPr="005B41B3" w:rsidRDefault="00354A85" w:rsidP="00EC62F1">
            <w:pPr>
              <w:pStyle w:val="Ktabtext"/>
              <w:keepNext/>
              <w:rPr>
                <w:rFonts w:ascii="Tahoma" w:hAnsi="Tahoma" w:cs="Tahoma"/>
                <w:sz w:val="20"/>
              </w:rPr>
            </w:pPr>
            <w:r w:rsidRPr="005B41B3">
              <w:rPr>
                <w:rFonts w:ascii="Tahoma" w:hAnsi="Tahoma" w:cs="Tahoma"/>
                <w:sz w:val="20"/>
              </w:rPr>
              <w:t>FM 1</w:t>
            </w:r>
          </w:p>
        </w:tc>
        <w:tc>
          <w:tcPr>
            <w:tcW w:w="3024" w:type="dxa"/>
            <w:tcBorders>
              <w:top w:val="single" w:sz="4" w:space="0" w:color="auto"/>
              <w:left w:val="single" w:sz="4" w:space="0" w:color="auto"/>
              <w:bottom w:val="single" w:sz="4" w:space="0" w:color="auto"/>
              <w:right w:val="single" w:sz="4" w:space="0" w:color="auto"/>
            </w:tcBorders>
            <w:vAlign w:val="center"/>
          </w:tcPr>
          <w:p w14:paraId="0A9C36D7" w14:textId="2E247D43" w:rsidR="00354A85" w:rsidRPr="005B41B3" w:rsidRDefault="00CA793A" w:rsidP="00EC62F1">
            <w:pPr>
              <w:pStyle w:val="Ktabtext"/>
              <w:ind w:right="58"/>
              <w:jc w:val="right"/>
              <w:rPr>
                <w:rFonts w:ascii="Tahoma" w:hAnsi="Tahoma" w:cs="Tahoma"/>
                <w:sz w:val="20"/>
              </w:rPr>
            </w:pPr>
            <w:r>
              <w:rPr>
                <w:rFonts w:ascii="Tahoma" w:hAnsi="Tahoma" w:cs="Tahoma"/>
                <w:sz w:val="20"/>
              </w:rPr>
              <w:t>3 134 760</w:t>
            </w:r>
            <w:r w:rsidR="00354A85" w:rsidRPr="005B41B3">
              <w:rPr>
                <w:rFonts w:ascii="Tahoma" w:hAnsi="Tahoma" w:cs="Tahoma"/>
                <w:sz w:val="20"/>
              </w:rPr>
              <w:t>,00 Kč</w:t>
            </w:r>
          </w:p>
        </w:tc>
        <w:tc>
          <w:tcPr>
            <w:tcW w:w="3024" w:type="dxa"/>
            <w:tcBorders>
              <w:top w:val="single" w:sz="4" w:space="0" w:color="auto"/>
              <w:left w:val="single" w:sz="4" w:space="0" w:color="auto"/>
              <w:bottom w:val="single" w:sz="4" w:space="0" w:color="auto"/>
              <w:right w:val="single" w:sz="4" w:space="0" w:color="auto"/>
            </w:tcBorders>
            <w:vAlign w:val="center"/>
          </w:tcPr>
          <w:p w14:paraId="25F086D0" w14:textId="4844FB6E" w:rsidR="00354A85" w:rsidRPr="005B41B3" w:rsidRDefault="00B16612" w:rsidP="00EC62F1">
            <w:pPr>
              <w:pStyle w:val="Ktabtext"/>
              <w:ind w:right="58"/>
              <w:jc w:val="right"/>
              <w:rPr>
                <w:rFonts w:ascii="Tahoma" w:hAnsi="Tahoma" w:cs="Tahoma"/>
                <w:sz w:val="20"/>
              </w:rPr>
            </w:pPr>
            <w:r>
              <w:rPr>
                <w:rFonts w:ascii="Tahoma" w:hAnsi="Tahoma" w:cs="Tahoma"/>
                <w:sz w:val="20"/>
              </w:rPr>
              <w:t>3</w:t>
            </w:r>
            <w:r w:rsidR="00CA793A">
              <w:rPr>
                <w:rFonts w:ascii="Tahoma" w:hAnsi="Tahoma" w:cs="Tahoma"/>
                <w:sz w:val="20"/>
              </w:rPr>
              <w:t> 793 059,60</w:t>
            </w:r>
            <w:r w:rsidR="00354A85" w:rsidRPr="005B41B3">
              <w:rPr>
                <w:rFonts w:ascii="Tahoma" w:hAnsi="Tahoma" w:cs="Tahoma"/>
                <w:sz w:val="20"/>
              </w:rPr>
              <w:t xml:space="preserve"> Kč</w:t>
            </w:r>
          </w:p>
        </w:tc>
      </w:tr>
      <w:tr w:rsidR="00354A85" w:rsidRPr="005B41B3" w14:paraId="1DA46CFE" w14:textId="77777777" w:rsidTr="00EC62F1">
        <w:trPr>
          <w:cantSplit/>
        </w:trPr>
        <w:tc>
          <w:tcPr>
            <w:tcW w:w="3024" w:type="dxa"/>
            <w:tcBorders>
              <w:top w:val="single" w:sz="4" w:space="0" w:color="auto"/>
              <w:left w:val="single" w:sz="4" w:space="0" w:color="auto"/>
              <w:bottom w:val="single" w:sz="4" w:space="0" w:color="auto"/>
              <w:right w:val="single" w:sz="4" w:space="0" w:color="auto"/>
            </w:tcBorders>
          </w:tcPr>
          <w:p w14:paraId="3C82C215" w14:textId="1080B655" w:rsidR="00354A85" w:rsidRPr="005B41B3" w:rsidRDefault="00354A85" w:rsidP="00EC62F1">
            <w:pPr>
              <w:pStyle w:val="Ktabtext"/>
              <w:rPr>
                <w:rFonts w:ascii="Tahoma" w:hAnsi="Tahoma" w:cs="Tahoma"/>
                <w:sz w:val="20"/>
              </w:rPr>
            </w:pPr>
            <w:r w:rsidRPr="005B41B3">
              <w:rPr>
                <w:rFonts w:ascii="Tahoma" w:hAnsi="Tahoma" w:cs="Tahoma"/>
                <w:sz w:val="20"/>
              </w:rPr>
              <w:t>FM 2</w:t>
            </w:r>
          </w:p>
        </w:tc>
        <w:tc>
          <w:tcPr>
            <w:tcW w:w="3024" w:type="dxa"/>
            <w:tcBorders>
              <w:top w:val="single" w:sz="4" w:space="0" w:color="auto"/>
              <w:left w:val="single" w:sz="4" w:space="0" w:color="auto"/>
              <w:bottom w:val="single" w:sz="4" w:space="0" w:color="auto"/>
              <w:right w:val="single" w:sz="4" w:space="0" w:color="auto"/>
            </w:tcBorders>
            <w:vAlign w:val="center"/>
          </w:tcPr>
          <w:p w14:paraId="7F5C7378" w14:textId="3C9AE625" w:rsidR="00354A85" w:rsidRPr="005B41B3" w:rsidRDefault="007B2412" w:rsidP="00EC62F1">
            <w:pPr>
              <w:pStyle w:val="Ktabtext"/>
              <w:ind w:right="58"/>
              <w:jc w:val="right"/>
              <w:rPr>
                <w:rFonts w:ascii="Tahoma" w:hAnsi="Tahoma" w:cs="Tahoma"/>
                <w:sz w:val="20"/>
              </w:rPr>
            </w:pPr>
            <w:r>
              <w:rPr>
                <w:rFonts w:ascii="Tahoma" w:hAnsi="Tahoma" w:cs="Tahoma"/>
                <w:sz w:val="20"/>
              </w:rPr>
              <w:t>848 600</w:t>
            </w:r>
            <w:r w:rsidR="00354A85" w:rsidRPr="005B41B3">
              <w:rPr>
                <w:rFonts w:ascii="Tahoma" w:hAnsi="Tahoma" w:cs="Tahoma"/>
                <w:sz w:val="20"/>
              </w:rPr>
              <w:t>,00 Kč</w:t>
            </w:r>
          </w:p>
        </w:tc>
        <w:tc>
          <w:tcPr>
            <w:tcW w:w="3024" w:type="dxa"/>
            <w:tcBorders>
              <w:top w:val="single" w:sz="4" w:space="0" w:color="auto"/>
              <w:left w:val="single" w:sz="4" w:space="0" w:color="auto"/>
              <w:bottom w:val="single" w:sz="4" w:space="0" w:color="auto"/>
              <w:right w:val="single" w:sz="4" w:space="0" w:color="auto"/>
            </w:tcBorders>
            <w:vAlign w:val="center"/>
          </w:tcPr>
          <w:p w14:paraId="18C6CC9D" w14:textId="7C89AA1E" w:rsidR="00354A85" w:rsidRPr="005B41B3" w:rsidRDefault="007B2412" w:rsidP="00EC62F1">
            <w:pPr>
              <w:pStyle w:val="Ktabtext"/>
              <w:ind w:right="58"/>
              <w:jc w:val="right"/>
              <w:rPr>
                <w:rFonts w:ascii="Tahoma" w:hAnsi="Tahoma" w:cs="Tahoma"/>
                <w:sz w:val="20"/>
              </w:rPr>
            </w:pPr>
            <w:r>
              <w:rPr>
                <w:rFonts w:ascii="Tahoma" w:hAnsi="Tahoma" w:cs="Tahoma"/>
                <w:sz w:val="20"/>
              </w:rPr>
              <w:t>1 026 806</w:t>
            </w:r>
            <w:r w:rsidR="00B16612">
              <w:rPr>
                <w:rFonts w:ascii="Tahoma" w:hAnsi="Tahoma" w:cs="Tahoma"/>
                <w:sz w:val="20"/>
              </w:rPr>
              <w:t>,00</w:t>
            </w:r>
            <w:r w:rsidR="00354A85" w:rsidRPr="005B41B3">
              <w:rPr>
                <w:rFonts w:ascii="Tahoma" w:hAnsi="Tahoma" w:cs="Tahoma"/>
                <w:sz w:val="20"/>
              </w:rPr>
              <w:t xml:space="preserve"> Kč</w:t>
            </w:r>
          </w:p>
        </w:tc>
      </w:tr>
      <w:tr w:rsidR="00354A85" w:rsidRPr="005B41B3" w14:paraId="10AA0759" w14:textId="77777777" w:rsidTr="00EC62F1">
        <w:trPr>
          <w:cantSplit/>
        </w:trPr>
        <w:tc>
          <w:tcPr>
            <w:tcW w:w="3024" w:type="dxa"/>
            <w:tcBorders>
              <w:top w:val="single" w:sz="4" w:space="0" w:color="auto"/>
              <w:left w:val="single" w:sz="4" w:space="0" w:color="auto"/>
              <w:bottom w:val="single" w:sz="4" w:space="0" w:color="auto"/>
              <w:right w:val="single" w:sz="4" w:space="0" w:color="auto"/>
            </w:tcBorders>
            <w:vAlign w:val="center"/>
          </w:tcPr>
          <w:p w14:paraId="47F60A77" w14:textId="77777777" w:rsidR="00354A85" w:rsidRPr="005B41B3" w:rsidRDefault="00354A85" w:rsidP="00EC62F1">
            <w:pPr>
              <w:pStyle w:val="Ktabtext"/>
              <w:rPr>
                <w:rFonts w:ascii="Tahoma" w:hAnsi="Tahoma" w:cs="Tahoma"/>
                <w:sz w:val="20"/>
              </w:rPr>
            </w:pPr>
            <w:r w:rsidRPr="005B41B3">
              <w:rPr>
                <w:rFonts w:ascii="Tahoma" w:hAnsi="Tahoma" w:cs="Tahoma"/>
                <w:b/>
                <w:sz w:val="20"/>
              </w:rPr>
              <w:t>Celkem</w:t>
            </w:r>
          </w:p>
        </w:tc>
        <w:tc>
          <w:tcPr>
            <w:tcW w:w="3024" w:type="dxa"/>
            <w:tcBorders>
              <w:top w:val="single" w:sz="4" w:space="0" w:color="auto"/>
              <w:left w:val="single" w:sz="4" w:space="0" w:color="auto"/>
              <w:bottom w:val="single" w:sz="4" w:space="0" w:color="auto"/>
              <w:right w:val="single" w:sz="4" w:space="0" w:color="auto"/>
            </w:tcBorders>
            <w:vAlign w:val="center"/>
          </w:tcPr>
          <w:p w14:paraId="44FC47EE" w14:textId="042F6C58" w:rsidR="00354A85" w:rsidRPr="005B41B3" w:rsidRDefault="00B16612" w:rsidP="00EC62F1">
            <w:pPr>
              <w:pStyle w:val="Ktabtext"/>
              <w:ind w:right="58"/>
              <w:jc w:val="right"/>
              <w:rPr>
                <w:rFonts w:ascii="Tahoma" w:hAnsi="Tahoma" w:cs="Tahoma"/>
                <w:sz w:val="20"/>
              </w:rPr>
            </w:pPr>
            <w:r>
              <w:rPr>
                <w:rFonts w:ascii="Tahoma" w:hAnsi="Tahoma" w:cs="Tahoma"/>
                <w:b/>
                <w:sz w:val="20"/>
              </w:rPr>
              <w:t>3</w:t>
            </w:r>
            <w:r w:rsidR="007B2412">
              <w:rPr>
                <w:rFonts w:ascii="Tahoma" w:hAnsi="Tahoma" w:cs="Tahoma"/>
                <w:b/>
                <w:sz w:val="20"/>
              </w:rPr>
              <w:t> 983 360</w:t>
            </w:r>
            <w:r w:rsidR="00354A85" w:rsidRPr="005B41B3">
              <w:rPr>
                <w:rFonts w:ascii="Tahoma" w:hAnsi="Tahoma" w:cs="Tahoma"/>
                <w:b/>
                <w:sz w:val="20"/>
              </w:rPr>
              <w:t>,00 Kč</w:t>
            </w:r>
          </w:p>
        </w:tc>
        <w:tc>
          <w:tcPr>
            <w:tcW w:w="3024" w:type="dxa"/>
            <w:tcBorders>
              <w:top w:val="single" w:sz="4" w:space="0" w:color="auto"/>
              <w:left w:val="single" w:sz="4" w:space="0" w:color="auto"/>
              <w:bottom w:val="single" w:sz="4" w:space="0" w:color="auto"/>
              <w:right w:val="single" w:sz="4" w:space="0" w:color="auto"/>
            </w:tcBorders>
            <w:vAlign w:val="center"/>
          </w:tcPr>
          <w:p w14:paraId="1D6040FE" w14:textId="4E409051" w:rsidR="00354A85" w:rsidRPr="005B41B3" w:rsidRDefault="007B2412" w:rsidP="00EC62F1">
            <w:pPr>
              <w:pStyle w:val="Ktabtext"/>
              <w:ind w:right="58"/>
              <w:jc w:val="right"/>
              <w:rPr>
                <w:rFonts w:ascii="Tahoma" w:hAnsi="Tahoma" w:cs="Tahoma"/>
                <w:sz w:val="20"/>
              </w:rPr>
            </w:pPr>
            <w:r>
              <w:rPr>
                <w:rFonts w:ascii="Tahoma" w:hAnsi="Tahoma" w:cs="Tahoma"/>
                <w:b/>
                <w:sz w:val="20"/>
              </w:rPr>
              <w:t>4 819 865,60</w:t>
            </w:r>
            <w:r w:rsidR="00354A85" w:rsidRPr="005B41B3">
              <w:rPr>
                <w:rFonts w:ascii="Tahoma" w:hAnsi="Tahoma" w:cs="Tahoma"/>
                <w:b/>
                <w:sz w:val="20"/>
              </w:rPr>
              <w:t xml:space="preserve"> Kč</w:t>
            </w:r>
          </w:p>
        </w:tc>
      </w:tr>
    </w:tbl>
    <w:p w14:paraId="65E8A836" w14:textId="77777777" w:rsidR="00354A85" w:rsidRPr="005B41B3" w:rsidRDefault="00354A85" w:rsidP="00354A85">
      <w:pPr>
        <w:keepNext/>
        <w:ind w:left="360" w:right="-286"/>
        <w:rPr>
          <w:rFonts w:ascii="Tahoma" w:hAnsi="Tahoma" w:cs="Tahoma"/>
        </w:rPr>
      </w:pPr>
    </w:p>
    <w:p w14:paraId="298A1961" w14:textId="425FB44B" w:rsidR="00354A85" w:rsidRPr="005B41B3" w:rsidRDefault="00354A85" w:rsidP="00354A85">
      <w:pPr>
        <w:keepNext/>
        <w:ind w:left="360" w:right="-286"/>
        <w:rPr>
          <w:rFonts w:ascii="Tahoma" w:hAnsi="Tahoma" w:cs="Tahoma"/>
        </w:rPr>
      </w:pPr>
      <w:r w:rsidRPr="005B41B3">
        <w:rPr>
          <w:rFonts w:ascii="Tahoma" w:hAnsi="Tahoma" w:cs="Tahoma"/>
        </w:rPr>
        <w:t>Maximální počet ČH, cena za ČH a maximální cena příslušných rolí pro dílčí plnění (fakturační milník) FM 1:</w:t>
      </w:r>
    </w:p>
    <w:tbl>
      <w:tblPr>
        <w:tblW w:w="9067" w:type="dxa"/>
        <w:tblLayout w:type="fixed"/>
        <w:tblCellMar>
          <w:left w:w="70" w:type="dxa"/>
          <w:right w:w="70" w:type="dxa"/>
        </w:tblCellMar>
        <w:tblLook w:val="0000" w:firstRow="0" w:lastRow="0" w:firstColumn="0" w:lastColumn="0" w:noHBand="0" w:noVBand="0"/>
      </w:tblPr>
      <w:tblGrid>
        <w:gridCol w:w="2972"/>
        <w:gridCol w:w="1962"/>
        <w:gridCol w:w="1962"/>
        <w:gridCol w:w="2171"/>
      </w:tblGrid>
      <w:tr w:rsidR="00354A85" w:rsidRPr="005B41B3" w14:paraId="61FB2877" w14:textId="77777777" w:rsidTr="00EC62F1">
        <w:trPr>
          <w:trHeight w:val="255"/>
        </w:trPr>
        <w:tc>
          <w:tcPr>
            <w:tcW w:w="2972" w:type="dxa"/>
            <w:tcBorders>
              <w:top w:val="single" w:sz="4" w:space="0" w:color="auto"/>
              <w:left w:val="single" w:sz="4" w:space="0" w:color="auto"/>
              <w:bottom w:val="single" w:sz="4" w:space="0" w:color="auto"/>
              <w:right w:val="single" w:sz="4" w:space="0" w:color="auto"/>
            </w:tcBorders>
            <w:shd w:val="clear" w:color="auto" w:fill="D9D9D9"/>
            <w:vAlign w:val="center"/>
          </w:tcPr>
          <w:p w14:paraId="31FC5816" w14:textId="77777777" w:rsidR="00354A85" w:rsidRPr="005B41B3" w:rsidRDefault="00354A85" w:rsidP="00EC62F1">
            <w:pPr>
              <w:keepNext/>
              <w:rPr>
                <w:rFonts w:ascii="Tahoma" w:hAnsi="Tahoma" w:cs="Tahoma"/>
                <w:b/>
                <w:bCs/>
              </w:rPr>
            </w:pPr>
            <w:r w:rsidRPr="005B41B3">
              <w:rPr>
                <w:rFonts w:ascii="Tahoma" w:hAnsi="Tahoma" w:cs="Tahoma"/>
                <w:b/>
                <w:bCs/>
              </w:rPr>
              <w:t>Role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38CC0029" w14:textId="77777777" w:rsidR="00354A85" w:rsidRPr="005B41B3" w:rsidRDefault="00354A85" w:rsidP="00EC62F1">
            <w:pPr>
              <w:jc w:val="center"/>
              <w:rPr>
                <w:rFonts w:ascii="Tahoma" w:hAnsi="Tahoma" w:cs="Tahoma"/>
                <w:b/>
                <w:bCs/>
              </w:rPr>
            </w:pPr>
            <w:r w:rsidRPr="005B41B3">
              <w:rPr>
                <w:rFonts w:ascii="Tahoma" w:hAnsi="Tahoma" w:cs="Tahoma"/>
                <w:b/>
                <w:bCs/>
              </w:rPr>
              <w:t>Počet ČH</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052EF945" w14:textId="77777777" w:rsidR="00354A85" w:rsidRPr="005B41B3" w:rsidRDefault="00354A85" w:rsidP="00EC62F1">
            <w:pPr>
              <w:jc w:val="center"/>
              <w:rPr>
                <w:rFonts w:ascii="Tahoma" w:hAnsi="Tahoma" w:cs="Tahoma"/>
                <w:b/>
                <w:bCs/>
              </w:rPr>
            </w:pPr>
            <w:r w:rsidRPr="005B41B3">
              <w:rPr>
                <w:rFonts w:ascii="Tahoma" w:hAnsi="Tahoma" w:cs="Tahoma"/>
                <w:b/>
                <w:bCs/>
              </w:rPr>
              <w:t xml:space="preserve">Sazba za ČH </w:t>
            </w:r>
            <w:r w:rsidRPr="005B41B3">
              <w:rPr>
                <w:rFonts w:ascii="Tahoma" w:hAnsi="Tahoma" w:cs="Tahoma"/>
                <w:b/>
                <w:bCs/>
              </w:rPr>
              <w:br/>
              <w:t>v Kč bez DPH</w:t>
            </w:r>
          </w:p>
        </w:tc>
        <w:tc>
          <w:tcPr>
            <w:tcW w:w="2171" w:type="dxa"/>
            <w:tcBorders>
              <w:top w:val="single" w:sz="4" w:space="0" w:color="auto"/>
              <w:left w:val="single" w:sz="4" w:space="0" w:color="auto"/>
              <w:bottom w:val="single" w:sz="4" w:space="0" w:color="auto"/>
              <w:right w:val="single" w:sz="4" w:space="0" w:color="auto"/>
            </w:tcBorders>
            <w:shd w:val="clear" w:color="auto" w:fill="D9D9D9"/>
            <w:vAlign w:val="center"/>
          </w:tcPr>
          <w:p w14:paraId="761D6D68" w14:textId="77777777" w:rsidR="00354A85" w:rsidRPr="005B41B3" w:rsidRDefault="00354A85" w:rsidP="00EC62F1">
            <w:pPr>
              <w:jc w:val="center"/>
              <w:rPr>
                <w:rFonts w:ascii="Tahoma" w:hAnsi="Tahoma" w:cs="Tahoma"/>
                <w:b/>
                <w:bCs/>
              </w:rPr>
            </w:pPr>
            <w:r w:rsidRPr="005B41B3">
              <w:rPr>
                <w:rFonts w:ascii="Tahoma" w:hAnsi="Tahoma" w:cs="Tahoma"/>
                <w:b/>
                <w:bCs/>
              </w:rPr>
              <w:t>Celková cena</w:t>
            </w:r>
            <w:r w:rsidRPr="005B41B3">
              <w:rPr>
                <w:rFonts w:ascii="Tahoma" w:hAnsi="Tahoma" w:cs="Tahoma"/>
                <w:b/>
                <w:bCs/>
              </w:rPr>
              <w:br/>
              <w:t>v Kč bez DPH</w:t>
            </w:r>
          </w:p>
        </w:tc>
      </w:tr>
      <w:tr w:rsidR="00A3446A" w:rsidRPr="005B41B3" w14:paraId="367B9B39" w14:textId="77777777" w:rsidTr="00CD42F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7B4C3677" w14:textId="77777777" w:rsidR="00A3446A" w:rsidRPr="005B41B3" w:rsidRDefault="00A3446A" w:rsidP="00A3446A">
            <w:pPr>
              <w:pStyle w:val="Tabulka"/>
              <w:rPr>
                <w:rFonts w:ascii="Tahoma" w:hAnsi="Tahoma" w:cs="Tahoma"/>
                <w:sz w:val="20"/>
                <w:szCs w:val="20"/>
              </w:rPr>
            </w:pPr>
            <w:r w:rsidRPr="005B41B3">
              <w:rPr>
                <w:rFonts w:ascii="Tahoma" w:hAnsi="Tahoma" w:cs="Tahoma"/>
                <w:sz w:val="20"/>
                <w:szCs w:val="20"/>
              </w:rPr>
              <w:t>Projektový manažer</w:t>
            </w:r>
          </w:p>
        </w:tc>
        <w:tc>
          <w:tcPr>
            <w:tcW w:w="1962" w:type="dxa"/>
            <w:tcBorders>
              <w:top w:val="single" w:sz="4" w:space="0" w:color="auto"/>
              <w:left w:val="single" w:sz="4" w:space="0" w:color="auto"/>
              <w:bottom w:val="single" w:sz="4" w:space="0" w:color="auto"/>
              <w:right w:val="single" w:sz="4" w:space="0" w:color="auto"/>
            </w:tcBorders>
          </w:tcPr>
          <w:p w14:paraId="35D2803F" w14:textId="3C131278" w:rsidR="00A3446A" w:rsidRPr="005B41B3" w:rsidRDefault="00A3446A" w:rsidP="00A3446A">
            <w:pPr>
              <w:pStyle w:val="Tabulka"/>
              <w:jc w:val="center"/>
              <w:rPr>
                <w:rFonts w:ascii="Tahoma" w:hAnsi="Tahoma" w:cs="Tahoma"/>
                <w:sz w:val="20"/>
                <w:szCs w:val="20"/>
              </w:rPr>
            </w:pPr>
            <w:r w:rsidRPr="00A945B6">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678EC507" w14:textId="079FAE0C" w:rsidR="00A3446A" w:rsidRPr="005B41B3" w:rsidRDefault="00A3446A" w:rsidP="00A3446A">
            <w:pPr>
              <w:pStyle w:val="Tabulka"/>
              <w:ind w:right="177"/>
              <w:jc w:val="right"/>
              <w:rPr>
                <w:rFonts w:ascii="Tahoma" w:hAnsi="Tahoma" w:cs="Tahoma"/>
                <w:sz w:val="20"/>
                <w:szCs w:val="20"/>
              </w:rPr>
            </w:pPr>
            <w:r w:rsidRPr="00A945B6">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6B299D12" w14:textId="6C6AABE8" w:rsidR="00A3446A" w:rsidRPr="005B41B3" w:rsidRDefault="00A3446A" w:rsidP="00A3446A">
            <w:pPr>
              <w:pStyle w:val="Tabulka"/>
              <w:ind w:right="71"/>
              <w:jc w:val="right"/>
              <w:rPr>
                <w:rFonts w:ascii="Tahoma" w:hAnsi="Tahoma" w:cs="Tahoma"/>
                <w:sz w:val="20"/>
                <w:szCs w:val="20"/>
              </w:rPr>
            </w:pPr>
            <w:r w:rsidRPr="00A945B6">
              <w:rPr>
                <w:rFonts w:ascii="Tahoma" w:hAnsi="Tahoma" w:cs="Tahoma"/>
                <w:i/>
                <w:iCs/>
                <w:color w:val="FFFFFF" w:themeColor="background1"/>
                <w:highlight w:val="black"/>
              </w:rPr>
              <w:t>neveřejný údaj</w:t>
            </w:r>
          </w:p>
        </w:tc>
      </w:tr>
      <w:tr w:rsidR="00A3446A" w:rsidRPr="005B41B3" w14:paraId="4E2FB5E0" w14:textId="77777777" w:rsidTr="00CD42F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3EFEB1E6" w14:textId="77777777" w:rsidR="00A3446A" w:rsidRPr="005B41B3" w:rsidRDefault="00A3446A" w:rsidP="00A3446A">
            <w:pPr>
              <w:pStyle w:val="Tabulka"/>
              <w:rPr>
                <w:rFonts w:ascii="Tahoma" w:hAnsi="Tahoma" w:cs="Tahoma"/>
                <w:sz w:val="20"/>
                <w:szCs w:val="20"/>
              </w:rPr>
            </w:pPr>
            <w:r w:rsidRPr="005B41B3">
              <w:rPr>
                <w:rFonts w:ascii="Tahoma" w:hAnsi="Tahoma" w:cs="Tahoma"/>
                <w:sz w:val="20"/>
                <w:szCs w:val="20"/>
              </w:rPr>
              <w:t>Architekt informačního systému</w:t>
            </w:r>
          </w:p>
        </w:tc>
        <w:tc>
          <w:tcPr>
            <w:tcW w:w="1962" w:type="dxa"/>
            <w:tcBorders>
              <w:top w:val="single" w:sz="4" w:space="0" w:color="auto"/>
              <w:left w:val="single" w:sz="4" w:space="0" w:color="auto"/>
              <w:bottom w:val="single" w:sz="4" w:space="0" w:color="auto"/>
              <w:right w:val="single" w:sz="4" w:space="0" w:color="auto"/>
            </w:tcBorders>
          </w:tcPr>
          <w:p w14:paraId="4BFB9660" w14:textId="353AC21E" w:rsidR="00A3446A" w:rsidRPr="005B41B3" w:rsidRDefault="00A3446A" w:rsidP="00A3446A">
            <w:pPr>
              <w:pStyle w:val="Tabulka"/>
              <w:jc w:val="center"/>
              <w:rPr>
                <w:rFonts w:ascii="Tahoma" w:hAnsi="Tahoma" w:cs="Tahoma"/>
                <w:sz w:val="20"/>
                <w:szCs w:val="20"/>
              </w:rPr>
            </w:pPr>
            <w:r w:rsidRPr="00A945B6">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0DC4C834" w14:textId="4A28ED01" w:rsidR="00A3446A" w:rsidRPr="005B41B3" w:rsidRDefault="00A3446A" w:rsidP="00A3446A">
            <w:pPr>
              <w:pStyle w:val="Tabulka"/>
              <w:ind w:right="177"/>
              <w:jc w:val="right"/>
              <w:rPr>
                <w:rFonts w:ascii="Tahoma" w:hAnsi="Tahoma" w:cs="Tahoma"/>
                <w:sz w:val="20"/>
                <w:szCs w:val="20"/>
              </w:rPr>
            </w:pPr>
            <w:r w:rsidRPr="00A945B6">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514138DF" w14:textId="056EB65F" w:rsidR="00A3446A" w:rsidRPr="005B41B3" w:rsidRDefault="00A3446A" w:rsidP="00A3446A">
            <w:pPr>
              <w:pStyle w:val="Tabulka"/>
              <w:ind w:right="71"/>
              <w:jc w:val="right"/>
              <w:rPr>
                <w:rFonts w:ascii="Tahoma" w:hAnsi="Tahoma" w:cs="Tahoma"/>
                <w:sz w:val="20"/>
                <w:szCs w:val="20"/>
              </w:rPr>
            </w:pPr>
            <w:r w:rsidRPr="00A945B6">
              <w:rPr>
                <w:rFonts w:ascii="Tahoma" w:hAnsi="Tahoma" w:cs="Tahoma"/>
                <w:i/>
                <w:iCs/>
                <w:color w:val="FFFFFF" w:themeColor="background1"/>
                <w:highlight w:val="black"/>
              </w:rPr>
              <w:t>neveřejný údaj</w:t>
            </w:r>
          </w:p>
        </w:tc>
      </w:tr>
      <w:tr w:rsidR="00A3446A" w:rsidRPr="005B41B3" w14:paraId="22378D94" w14:textId="77777777" w:rsidTr="00CD42F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17613DAD" w14:textId="77777777" w:rsidR="00A3446A" w:rsidRPr="005B41B3" w:rsidRDefault="00A3446A" w:rsidP="00A3446A">
            <w:pPr>
              <w:pStyle w:val="Tabulka"/>
              <w:rPr>
                <w:rFonts w:ascii="Tahoma" w:hAnsi="Tahoma" w:cs="Tahoma"/>
                <w:sz w:val="20"/>
                <w:szCs w:val="20"/>
              </w:rPr>
            </w:pPr>
            <w:r w:rsidRPr="005B41B3">
              <w:rPr>
                <w:rFonts w:ascii="Tahoma" w:hAnsi="Tahoma" w:cs="Tahoma"/>
                <w:sz w:val="20"/>
                <w:szCs w:val="20"/>
              </w:rPr>
              <w:t>Procesní analytik</w:t>
            </w:r>
          </w:p>
        </w:tc>
        <w:tc>
          <w:tcPr>
            <w:tcW w:w="1962" w:type="dxa"/>
            <w:tcBorders>
              <w:top w:val="single" w:sz="4" w:space="0" w:color="auto"/>
              <w:left w:val="single" w:sz="4" w:space="0" w:color="auto"/>
              <w:bottom w:val="single" w:sz="4" w:space="0" w:color="auto"/>
              <w:right w:val="single" w:sz="4" w:space="0" w:color="auto"/>
            </w:tcBorders>
          </w:tcPr>
          <w:p w14:paraId="0887CD86" w14:textId="6F2FDF54" w:rsidR="00A3446A" w:rsidRPr="005B41B3" w:rsidRDefault="00A3446A" w:rsidP="00A3446A">
            <w:pPr>
              <w:pStyle w:val="Tabulka"/>
              <w:jc w:val="center"/>
              <w:rPr>
                <w:rFonts w:ascii="Tahoma" w:hAnsi="Tahoma" w:cs="Tahoma"/>
                <w:sz w:val="20"/>
                <w:szCs w:val="20"/>
              </w:rPr>
            </w:pPr>
            <w:r w:rsidRPr="00A945B6">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5CE43F95" w14:textId="240AAD7C" w:rsidR="00A3446A" w:rsidRPr="005B41B3" w:rsidRDefault="00A3446A" w:rsidP="00A3446A">
            <w:pPr>
              <w:pStyle w:val="Tabulka"/>
              <w:ind w:right="177"/>
              <w:jc w:val="right"/>
              <w:rPr>
                <w:rFonts w:ascii="Tahoma" w:hAnsi="Tahoma" w:cs="Tahoma"/>
                <w:sz w:val="20"/>
                <w:szCs w:val="20"/>
              </w:rPr>
            </w:pPr>
            <w:r w:rsidRPr="00A945B6">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3B680FEB" w14:textId="3B567063" w:rsidR="00A3446A" w:rsidRPr="005B41B3" w:rsidRDefault="00A3446A" w:rsidP="00A3446A">
            <w:pPr>
              <w:pStyle w:val="Tabulka"/>
              <w:ind w:right="71"/>
              <w:jc w:val="right"/>
              <w:rPr>
                <w:rFonts w:ascii="Tahoma" w:hAnsi="Tahoma" w:cs="Tahoma"/>
                <w:sz w:val="20"/>
                <w:szCs w:val="20"/>
              </w:rPr>
            </w:pPr>
            <w:r w:rsidRPr="00A945B6">
              <w:rPr>
                <w:rFonts w:ascii="Tahoma" w:hAnsi="Tahoma" w:cs="Tahoma"/>
                <w:i/>
                <w:iCs/>
                <w:color w:val="FFFFFF" w:themeColor="background1"/>
                <w:highlight w:val="black"/>
              </w:rPr>
              <w:t>neveřejný údaj</w:t>
            </w:r>
          </w:p>
        </w:tc>
      </w:tr>
      <w:tr w:rsidR="00A3446A" w:rsidRPr="005B41B3" w14:paraId="3C7BAE4D" w14:textId="77777777" w:rsidTr="00CD42F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483F2D20" w14:textId="77777777" w:rsidR="00A3446A" w:rsidRPr="005B41B3" w:rsidRDefault="00A3446A" w:rsidP="00A3446A">
            <w:pPr>
              <w:pStyle w:val="Tabulka"/>
              <w:rPr>
                <w:rFonts w:ascii="Tahoma" w:hAnsi="Tahoma" w:cs="Tahoma"/>
                <w:sz w:val="20"/>
                <w:szCs w:val="20"/>
              </w:rPr>
            </w:pPr>
            <w:r w:rsidRPr="005B41B3">
              <w:rPr>
                <w:rFonts w:ascii="Tahoma" w:hAnsi="Tahoma" w:cs="Tahoma"/>
                <w:sz w:val="20"/>
                <w:szCs w:val="20"/>
              </w:rPr>
              <w:t>Senior vývojář</w:t>
            </w:r>
          </w:p>
        </w:tc>
        <w:tc>
          <w:tcPr>
            <w:tcW w:w="1962" w:type="dxa"/>
            <w:tcBorders>
              <w:top w:val="single" w:sz="4" w:space="0" w:color="auto"/>
              <w:left w:val="single" w:sz="4" w:space="0" w:color="auto"/>
              <w:bottom w:val="single" w:sz="4" w:space="0" w:color="auto"/>
              <w:right w:val="single" w:sz="4" w:space="0" w:color="auto"/>
            </w:tcBorders>
          </w:tcPr>
          <w:p w14:paraId="3AB2ED9B" w14:textId="423958E3" w:rsidR="00A3446A" w:rsidRPr="005B41B3" w:rsidRDefault="00A3446A" w:rsidP="00A3446A">
            <w:pPr>
              <w:pStyle w:val="Tabulka"/>
              <w:jc w:val="center"/>
              <w:rPr>
                <w:rFonts w:ascii="Tahoma" w:hAnsi="Tahoma" w:cs="Tahoma"/>
                <w:sz w:val="20"/>
                <w:szCs w:val="20"/>
              </w:rPr>
            </w:pPr>
            <w:r w:rsidRPr="00A945B6">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7D5229FF" w14:textId="5B62C230" w:rsidR="00A3446A" w:rsidRPr="005B41B3" w:rsidRDefault="00A3446A" w:rsidP="00A3446A">
            <w:pPr>
              <w:pStyle w:val="Tabulka"/>
              <w:ind w:right="177"/>
              <w:jc w:val="right"/>
              <w:rPr>
                <w:rFonts w:ascii="Tahoma" w:hAnsi="Tahoma" w:cs="Tahoma"/>
                <w:sz w:val="20"/>
                <w:szCs w:val="20"/>
              </w:rPr>
            </w:pPr>
            <w:r w:rsidRPr="00A945B6">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542221E8" w14:textId="083DCDF3" w:rsidR="00A3446A" w:rsidRPr="005B41B3" w:rsidRDefault="00A3446A" w:rsidP="00A3446A">
            <w:pPr>
              <w:pStyle w:val="Tabulka"/>
              <w:ind w:right="71"/>
              <w:jc w:val="right"/>
              <w:rPr>
                <w:rFonts w:ascii="Tahoma" w:hAnsi="Tahoma" w:cs="Tahoma"/>
                <w:sz w:val="20"/>
                <w:szCs w:val="20"/>
              </w:rPr>
            </w:pPr>
            <w:r w:rsidRPr="00A945B6">
              <w:rPr>
                <w:rFonts w:ascii="Tahoma" w:hAnsi="Tahoma" w:cs="Tahoma"/>
                <w:i/>
                <w:iCs/>
                <w:color w:val="FFFFFF" w:themeColor="background1"/>
                <w:highlight w:val="black"/>
              </w:rPr>
              <w:t>neveřejný údaj</w:t>
            </w:r>
          </w:p>
        </w:tc>
      </w:tr>
      <w:tr w:rsidR="00A3446A" w:rsidRPr="005B41B3" w14:paraId="4450A6A5" w14:textId="77777777" w:rsidTr="00CD42F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6FDAA4D3" w14:textId="77777777" w:rsidR="00A3446A" w:rsidRPr="005B41B3" w:rsidRDefault="00A3446A" w:rsidP="00A3446A">
            <w:pPr>
              <w:pStyle w:val="Tabulka"/>
              <w:rPr>
                <w:rFonts w:ascii="Tahoma" w:hAnsi="Tahoma" w:cs="Tahoma"/>
                <w:sz w:val="20"/>
                <w:szCs w:val="20"/>
              </w:rPr>
            </w:pPr>
            <w:r w:rsidRPr="005B41B3">
              <w:rPr>
                <w:rFonts w:ascii="Tahoma" w:hAnsi="Tahoma" w:cs="Tahoma"/>
                <w:sz w:val="20"/>
                <w:szCs w:val="20"/>
              </w:rPr>
              <w:t>Manažer servisní podpory</w:t>
            </w:r>
          </w:p>
        </w:tc>
        <w:tc>
          <w:tcPr>
            <w:tcW w:w="1962" w:type="dxa"/>
            <w:tcBorders>
              <w:top w:val="single" w:sz="4" w:space="0" w:color="auto"/>
              <w:left w:val="single" w:sz="4" w:space="0" w:color="auto"/>
              <w:bottom w:val="single" w:sz="4" w:space="0" w:color="auto"/>
              <w:right w:val="single" w:sz="4" w:space="0" w:color="auto"/>
            </w:tcBorders>
          </w:tcPr>
          <w:p w14:paraId="31F21F3A" w14:textId="6E059503" w:rsidR="00A3446A" w:rsidRPr="005B41B3" w:rsidRDefault="00A3446A" w:rsidP="00A3446A">
            <w:pPr>
              <w:pStyle w:val="Tabulka"/>
              <w:jc w:val="center"/>
              <w:rPr>
                <w:rFonts w:ascii="Tahoma" w:hAnsi="Tahoma" w:cs="Tahoma"/>
                <w:sz w:val="20"/>
                <w:szCs w:val="20"/>
              </w:rPr>
            </w:pPr>
            <w:r w:rsidRPr="00A945B6">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30A4AF31" w14:textId="52E5650B" w:rsidR="00A3446A" w:rsidRPr="005B41B3" w:rsidRDefault="00A3446A" w:rsidP="00A3446A">
            <w:pPr>
              <w:pStyle w:val="Tabulka"/>
              <w:ind w:right="177"/>
              <w:jc w:val="right"/>
              <w:rPr>
                <w:rFonts w:ascii="Tahoma" w:hAnsi="Tahoma" w:cs="Tahoma"/>
                <w:sz w:val="20"/>
                <w:szCs w:val="20"/>
              </w:rPr>
            </w:pPr>
            <w:r w:rsidRPr="00A945B6">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38E1AA57" w14:textId="54506336" w:rsidR="00A3446A" w:rsidRPr="005B41B3" w:rsidRDefault="00A3446A" w:rsidP="00A3446A">
            <w:pPr>
              <w:pStyle w:val="Tabulka"/>
              <w:ind w:right="71"/>
              <w:jc w:val="right"/>
              <w:rPr>
                <w:rFonts w:ascii="Tahoma" w:hAnsi="Tahoma" w:cs="Tahoma"/>
                <w:sz w:val="20"/>
                <w:szCs w:val="20"/>
              </w:rPr>
            </w:pPr>
            <w:r w:rsidRPr="00A945B6">
              <w:rPr>
                <w:rFonts w:ascii="Tahoma" w:hAnsi="Tahoma" w:cs="Tahoma"/>
                <w:i/>
                <w:iCs/>
                <w:color w:val="FFFFFF" w:themeColor="background1"/>
                <w:highlight w:val="black"/>
              </w:rPr>
              <w:t>neveřejný údaj</w:t>
            </w:r>
          </w:p>
        </w:tc>
      </w:tr>
      <w:tr w:rsidR="00A3446A" w:rsidRPr="005B41B3" w14:paraId="4165060C" w14:textId="77777777" w:rsidTr="00CD42F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6515D604" w14:textId="77777777" w:rsidR="00A3446A" w:rsidRPr="005B41B3" w:rsidRDefault="00A3446A" w:rsidP="00A3446A">
            <w:pPr>
              <w:pStyle w:val="Tabulka"/>
              <w:rPr>
                <w:rFonts w:ascii="Tahoma" w:hAnsi="Tahoma" w:cs="Tahoma"/>
                <w:sz w:val="20"/>
                <w:szCs w:val="20"/>
              </w:rPr>
            </w:pPr>
            <w:r w:rsidRPr="005B41B3">
              <w:rPr>
                <w:rFonts w:ascii="Tahoma" w:hAnsi="Tahoma" w:cs="Tahoma"/>
                <w:sz w:val="20"/>
                <w:szCs w:val="20"/>
              </w:rPr>
              <w:t>Tester</w:t>
            </w:r>
          </w:p>
        </w:tc>
        <w:tc>
          <w:tcPr>
            <w:tcW w:w="1962" w:type="dxa"/>
            <w:tcBorders>
              <w:top w:val="single" w:sz="4" w:space="0" w:color="auto"/>
              <w:left w:val="single" w:sz="4" w:space="0" w:color="auto"/>
              <w:bottom w:val="single" w:sz="4" w:space="0" w:color="auto"/>
              <w:right w:val="single" w:sz="4" w:space="0" w:color="auto"/>
            </w:tcBorders>
          </w:tcPr>
          <w:p w14:paraId="11C03BA3" w14:textId="199DFC83" w:rsidR="00A3446A" w:rsidRPr="005B41B3" w:rsidRDefault="00A3446A" w:rsidP="00A3446A">
            <w:pPr>
              <w:pStyle w:val="Tabulka"/>
              <w:jc w:val="center"/>
              <w:rPr>
                <w:rFonts w:ascii="Tahoma" w:hAnsi="Tahoma" w:cs="Tahoma"/>
                <w:sz w:val="20"/>
                <w:szCs w:val="20"/>
              </w:rPr>
            </w:pPr>
            <w:r w:rsidRPr="00A945B6">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16BC8A13" w14:textId="61DEA016" w:rsidR="00A3446A" w:rsidRPr="005B41B3" w:rsidRDefault="00A3446A" w:rsidP="00A3446A">
            <w:pPr>
              <w:pStyle w:val="Tabulka"/>
              <w:ind w:right="177"/>
              <w:jc w:val="right"/>
              <w:rPr>
                <w:rFonts w:ascii="Tahoma" w:hAnsi="Tahoma" w:cs="Tahoma"/>
                <w:sz w:val="20"/>
                <w:szCs w:val="20"/>
              </w:rPr>
            </w:pPr>
            <w:r w:rsidRPr="00A945B6">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5A09B4AC" w14:textId="7A077BE4" w:rsidR="00A3446A" w:rsidRPr="005B41B3" w:rsidRDefault="00A3446A" w:rsidP="00A3446A">
            <w:pPr>
              <w:pStyle w:val="Tabulka"/>
              <w:ind w:right="71"/>
              <w:jc w:val="right"/>
              <w:rPr>
                <w:rFonts w:ascii="Tahoma" w:hAnsi="Tahoma" w:cs="Tahoma"/>
                <w:sz w:val="20"/>
                <w:szCs w:val="20"/>
              </w:rPr>
            </w:pPr>
            <w:r w:rsidRPr="00A945B6">
              <w:rPr>
                <w:rFonts w:ascii="Tahoma" w:hAnsi="Tahoma" w:cs="Tahoma"/>
                <w:i/>
                <w:iCs/>
                <w:color w:val="FFFFFF" w:themeColor="background1"/>
                <w:highlight w:val="black"/>
              </w:rPr>
              <w:t>neveřejný údaj</w:t>
            </w:r>
          </w:p>
        </w:tc>
      </w:tr>
      <w:tr w:rsidR="00354A85" w:rsidRPr="005B41B3" w14:paraId="1BA7ECB2" w14:textId="77777777" w:rsidTr="00EC62F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5BA5D2D9" w14:textId="77777777" w:rsidR="00354A85" w:rsidRPr="005B41B3" w:rsidRDefault="00354A85" w:rsidP="00EC62F1">
            <w:pPr>
              <w:pStyle w:val="Tabulka"/>
              <w:rPr>
                <w:rFonts w:ascii="Tahoma" w:hAnsi="Tahoma" w:cs="Tahoma"/>
                <w:b/>
                <w:sz w:val="20"/>
                <w:szCs w:val="20"/>
              </w:rPr>
            </w:pPr>
            <w:r w:rsidRPr="005B41B3">
              <w:rPr>
                <w:rFonts w:ascii="Tahoma" w:hAnsi="Tahoma" w:cs="Tahoma"/>
                <w:b/>
                <w:sz w:val="20"/>
                <w:szCs w:val="20"/>
              </w:rPr>
              <w:t>Celkem</w:t>
            </w:r>
          </w:p>
        </w:tc>
        <w:tc>
          <w:tcPr>
            <w:tcW w:w="1962" w:type="dxa"/>
            <w:tcBorders>
              <w:top w:val="single" w:sz="4" w:space="0" w:color="auto"/>
              <w:left w:val="single" w:sz="4" w:space="0" w:color="auto"/>
              <w:bottom w:val="single" w:sz="4" w:space="0" w:color="auto"/>
              <w:right w:val="single" w:sz="4" w:space="0" w:color="auto"/>
            </w:tcBorders>
            <w:vAlign w:val="center"/>
          </w:tcPr>
          <w:p w14:paraId="0396BC88" w14:textId="1D7034B6" w:rsidR="00354A85" w:rsidRPr="005B41B3" w:rsidRDefault="00A3446A" w:rsidP="00EC62F1">
            <w:pPr>
              <w:pStyle w:val="Tabulka"/>
              <w:jc w:val="center"/>
              <w:rPr>
                <w:rFonts w:ascii="Tahoma" w:hAnsi="Tahoma" w:cs="Tahoma"/>
                <w:b/>
                <w:sz w:val="20"/>
                <w:szCs w:val="20"/>
              </w:rPr>
            </w:pPr>
            <w:r>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vAlign w:val="center"/>
          </w:tcPr>
          <w:p w14:paraId="48CB5DE2" w14:textId="77777777" w:rsidR="00354A85" w:rsidRPr="005B41B3" w:rsidRDefault="00354A85" w:rsidP="00EC62F1">
            <w:pPr>
              <w:pStyle w:val="Tabulka"/>
              <w:ind w:right="177"/>
              <w:jc w:val="right"/>
              <w:rPr>
                <w:rFonts w:ascii="Tahoma" w:hAnsi="Tahoma" w:cs="Tahoma"/>
                <w:b/>
                <w:sz w:val="20"/>
                <w:szCs w:val="20"/>
              </w:rPr>
            </w:pPr>
          </w:p>
        </w:tc>
        <w:tc>
          <w:tcPr>
            <w:tcW w:w="2171" w:type="dxa"/>
            <w:tcBorders>
              <w:top w:val="single" w:sz="4" w:space="0" w:color="auto"/>
              <w:left w:val="single" w:sz="4" w:space="0" w:color="auto"/>
              <w:bottom w:val="single" w:sz="4" w:space="0" w:color="auto"/>
              <w:right w:val="single" w:sz="4" w:space="0" w:color="auto"/>
            </w:tcBorders>
            <w:vAlign w:val="center"/>
          </w:tcPr>
          <w:p w14:paraId="3CDD94F2" w14:textId="06B17E56" w:rsidR="00354A85" w:rsidRPr="005B41B3" w:rsidRDefault="007B2412" w:rsidP="00EC62F1">
            <w:pPr>
              <w:pStyle w:val="Tabulka"/>
              <w:ind w:right="71"/>
              <w:jc w:val="right"/>
              <w:rPr>
                <w:rFonts w:ascii="Tahoma" w:hAnsi="Tahoma" w:cs="Tahoma"/>
                <w:b/>
                <w:sz w:val="20"/>
                <w:szCs w:val="20"/>
              </w:rPr>
            </w:pPr>
            <w:r>
              <w:rPr>
                <w:rFonts w:ascii="Tahoma" w:hAnsi="Tahoma" w:cs="Tahoma"/>
                <w:b/>
                <w:sz w:val="20"/>
              </w:rPr>
              <w:t>3 134 760</w:t>
            </w:r>
            <w:r w:rsidR="00354A85" w:rsidRPr="005B41B3">
              <w:rPr>
                <w:rFonts w:ascii="Tahoma" w:hAnsi="Tahoma" w:cs="Tahoma"/>
                <w:b/>
                <w:sz w:val="20"/>
              </w:rPr>
              <w:t>,00 </w:t>
            </w:r>
            <w:r w:rsidR="00354A85" w:rsidRPr="005B41B3">
              <w:rPr>
                <w:rFonts w:ascii="Tahoma" w:hAnsi="Tahoma" w:cs="Tahoma"/>
                <w:b/>
                <w:sz w:val="20"/>
                <w:szCs w:val="20"/>
              </w:rPr>
              <w:t>Kč</w:t>
            </w:r>
          </w:p>
        </w:tc>
      </w:tr>
    </w:tbl>
    <w:p w14:paraId="143027E8" w14:textId="77777777" w:rsidR="00354A85" w:rsidRPr="005B41B3" w:rsidRDefault="00354A85" w:rsidP="00354A85">
      <w:pPr>
        <w:keepNext/>
        <w:ind w:left="360" w:right="-286"/>
        <w:rPr>
          <w:rFonts w:ascii="Tahoma" w:hAnsi="Tahoma" w:cs="Tahoma"/>
        </w:rPr>
      </w:pPr>
    </w:p>
    <w:p w14:paraId="1677AE73" w14:textId="77777777" w:rsidR="00354A85" w:rsidRPr="005B41B3" w:rsidRDefault="00354A85" w:rsidP="00354A85">
      <w:pPr>
        <w:keepNext/>
        <w:ind w:left="360" w:right="-286"/>
        <w:rPr>
          <w:rFonts w:ascii="Tahoma" w:hAnsi="Tahoma" w:cs="Tahoma"/>
        </w:rPr>
      </w:pPr>
      <w:r w:rsidRPr="005B41B3">
        <w:rPr>
          <w:rFonts w:ascii="Tahoma" w:hAnsi="Tahoma" w:cs="Tahoma"/>
        </w:rPr>
        <w:t xml:space="preserve">Maximální počet ČH, cena za ČH a maximální cena příslušných rolí pro dílčí plnění (fakturační milník) FM 2: </w:t>
      </w:r>
    </w:p>
    <w:tbl>
      <w:tblPr>
        <w:tblW w:w="9067" w:type="dxa"/>
        <w:tblLayout w:type="fixed"/>
        <w:tblCellMar>
          <w:left w:w="70" w:type="dxa"/>
          <w:right w:w="70" w:type="dxa"/>
        </w:tblCellMar>
        <w:tblLook w:val="0000" w:firstRow="0" w:lastRow="0" w:firstColumn="0" w:lastColumn="0" w:noHBand="0" w:noVBand="0"/>
      </w:tblPr>
      <w:tblGrid>
        <w:gridCol w:w="2972"/>
        <w:gridCol w:w="1962"/>
        <w:gridCol w:w="1962"/>
        <w:gridCol w:w="2171"/>
      </w:tblGrid>
      <w:tr w:rsidR="00354A85" w:rsidRPr="005B41B3" w14:paraId="05D0E017" w14:textId="77777777" w:rsidTr="00EC62F1">
        <w:trPr>
          <w:trHeight w:val="255"/>
        </w:trPr>
        <w:tc>
          <w:tcPr>
            <w:tcW w:w="2972" w:type="dxa"/>
            <w:tcBorders>
              <w:top w:val="single" w:sz="4" w:space="0" w:color="auto"/>
              <w:left w:val="single" w:sz="4" w:space="0" w:color="auto"/>
              <w:bottom w:val="single" w:sz="4" w:space="0" w:color="auto"/>
              <w:right w:val="single" w:sz="4" w:space="0" w:color="auto"/>
            </w:tcBorders>
            <w:shd w:val="clear" w:color="auto" w:fill="D9D9D9"/>
            <w:vAlign w:val="center"/>
          </w:tcPr>
          <w:p w14:paraId="086C29FA" w14:textId="77777777" w:rsidR="00354A85" w:rsidRPr="005B41B3" w:rsidRDefault="00354A85" w:rsidP="00EC62F1">
            <w:pPr>
              <w:keepNext/>
              <w:keepLines/>
              <w:rPr>
                <w:rFonts w:ascii="Tahoma" w:hAnsi="Tahoma" w:cs="Tahoma"/>
                <w:b/>
                <w:bCs/>
              </w:rPr>
            </w:pPr>
            <w:r w:rsidRPr="005B41B3">
              <w:rPr>
                <w:rFonts w:ascii="Tahoma" w:hAnsi="Tahoma" w:cs="Tahoma"/>
                <w:b/>
                <w:bCs/>
              </w:rPr>
              <w:t>Role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38931823" w14:textId="77777777" w:rsidR="00354A85" w:rsidRPr="005B41B3" w:rsidRDefault="00354A85" w:rsidP="00EC62F1">
            <w:pPr>
              <w:keepNext/>
              <w:keepLines/>
              <w:jc w:val="center"/>
              <w:rPr>
                <w:rFonts w:ascii="Tahoma" w:hAnsi="Tahoma" w:cs="Tahoma"/>
                <w:b/>
                <w:bCs/>
              </w:rPr>
            </w:pPr>
            <w:r w:rsidRPr="005B41B3">
              <w:rPr>
                <w:rFonts w:ascii="Tahoma" w:hAnsi="Tahoma" w:cs="Tahoma"/>
                <w:b/>
                <w:bCs/>
              </w:rPr>
              <w:t>Počet ČH</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7E11D904" w14:textId="77777777" w:rsidR="00354A85" w:rsidRPr="005B41B3" w:rsidRDefault="00354A85" w:rsidP="00EC62F1">
            <w:pPr>
              <w:keepNext/>
              <w:keepLines/>
              <w:jc w:val="center"/>
              <w:rPr>
                <w:rFonts w:ascii="Tahoma" w:hAnsi="Tahoma" w:cs="Tahoma"/>
                <w:b/>
                <w:bCs/>
              </w:rPr>
            </w:pPr>
            <w:r w:rsidRPr="005B41B3">
              <w:rPr>
                <w:rFonts w:ascii="Tahoma" w:hAnsi="Tahoma" w:cs="Tahoma"/>
                <w:b/>
                <w:bCs/>
              </w:rPr>
              <w:t xml:space="preserve">Sazba za ČH </w:t>
            </w:r>
            <w:r w:rsidRPr="005B41B3">
              <w:rPr>
                <w:rFonts w:ascii="Tahoma" w:hAnsi="Tahoma" w:cs="Tahoma"/>
                <w:b/>
                <w:bCs/>
              </w:rPr>
              <w:br/>
              <w:t>v Kč bez DPH</w:t>
            </w:r>
          </w:p>
        </w:tc>
        <w:tc>
          <w:tcPr>
            <w:tcW w:w="2171" w:type="dxa"/>
            <w:tcBorders>
              <w:top w:val="single" w:sz="4" w:space="0" w:color="auto"/>
              <w:left w:val="single" w:sz="4" w:space="0" w:color="auto"/>
              <w:bottom w:val="single" w:sz="4" w:space="0" w:color="auto"/>
              <w:right w:val="single" w:sz="4" w:space="0" w:color="auto"/>
            </w:tcBorders>
            <w:shd w:val="clear" w:color="auto" w:fill="D9D9D9"/>
            <w:vAlign w:val="center"/>
          </w:tcPr>
          <w:p w14:paraId="0DBF7AA6" w14:textId="77777777" w:rsidR="00354A85" w:rsidRPr="005B41B3" w:rsidRDefault="00354A85" w:rsidP="00EC62F1">
            <w:pPr>
              <w:keepNext/>
              <w:keepLines/>
              <w:jc w:val="center"/>
              <w:rPr>
                <w:rFonts w:ascii="Tahoma" w:hAnsi="Tahoma" w:cs="Tahoma"/>
                <w:b/>
                <w:bCs/>
              </w:rPr>
            </w:pPr>
            <w:r w:rsidRPr="005B41B3">
              <w:rPr>
                <w:rFonts w:ascii="Tahoma" w:hAnsi="Tahoma" w:cs="Tahoma"/>
                <w:b/>
                <w:bCs/>
              </w:rPr>
              <w:t>Celková cena</w:t>
            </w:r>
            <w:r w:rsidRPr="005B41B3">
              <w:rPr>
                <w:rFonts w:ascii="Tahoma" w:hAnsi="Tahoma" w:cs="Tahoma"/>
                <w:b/>
                <w:bCs/>
              </w:rPr>
              <w:br/>
              <w:t>v Kč bez DPH</w:t>
            </w:r>
          </w:p>
        </w:tc>
      </w:tr>
      <w:tr w:rsidR="00A3446A" w:rsidRPr="005B41B3" w14:paraId="2013B259" w14:textId="77777777" w:rsidTr="00D96047">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39318528" w14:textId="77777777" w:rsidR="00A3446A" w:rsidRPr="005B41B3" w:rsidRDefault="00A3446A" w:rsidP="00A3446A">
            <w:pPr>
              <w:pStyle w:val="Tabulka"/>
              <w:rPr>
                <w:rFonts w:ascii="Tahoma" w:hAnsi="Tahoma" w:cs="Tahoma"/>
                <w:sz w:val="20"/>
                <w:szCs w:val="20"/>
              </w:rPr>
            </w:pPr>
            <w:r w:rsidRPr="005B41B3">
              <w:rPr>
                <w:rFonts w:ascii="Tahoma" w:hAnsi="Tahoma" w:cs="Tahoma"/>
                <w:sz w:val="20"/>
                <w:szCs w:val="20"/>
              </w:rPr>
              <w:t>Projektový manažer</w:t>
            </w:r>
          </w:p>
        </w:tc>
        <w:tc>
          <w:tcPr>
            <w:tcW w:w="1962" w:type="dxa"/>
            <w:tcBorders>
              <w:top w:val="single" w:sz="4" w:space="0" w:color="auto"/>
              <w:left w:val="single" w:sz="4" w:space="0" w:color="auto"/>
              <w:bottom w:val="single" w:sz="4" w:space="0" w:color="auto"/>
              <w:right w:val="single" w:sz="4" w:space="0" w:color="auto"/>
            </w:tcBorders>
          </w:tcPr>
          <w:p w14:paraId="3BCE2F37" w14:textId="5E722292" w:rsidR="00A3446A" w:rsidRPr="005B41B3" w:rsidRDefault="00A3446A" w:rsidP="00A3446A">
            <w:pPr>
              <w:pStyle w:val="Tabulka"/>
              <w:jc w:val="center"/>
              <w:rPr>
                <w:rFonts w:ascii="Tahoma" w:hAnsi="Tahoma" w:cs="Tahoma"/>
                <w:sz w:val="20"/>
                <w:szCs w:val="20"/>
              </w:rPr>
            </w:pPr>
            <w:r w:rsidRPr="007561DD">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6FF62918" w14:textId="6217E017" w:rsidR="00A3446A" w:rsidRPr="005B41B3" w:rsidRDefault="00A3446A" w:rsidP="00A3446A">
            <w:pPr>
              <w:pStyle w:val="Tabulka"/>
              <w:ind w:right="177"/>
              <w:jc w:val="right"/>
              <w:rPr>
                <w:rFonts w:ascii="Tahoma" w:hAnsi="Tahoma" w:cs="Tahoma"/>
                <w:sz w:val="20"/>
                <w:szCs w:val="20"/>
              </w:rPr>
            </w:pPr>
            <w:r w:rsidRPr="007561DD">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51936EEF" w14:textId="2DD299DC" w:rsidR="00A3446A" w:rsidRPr="005B41B3" w:rsidRDefault="00A3446A" w:rsidP="00A3446A">
            <w:pPr>
              <w:pStyle w:val="Tabulka"/>
              <w:ind w:right="71"/>
              <w:jc w:val="right"/>
              <w:rPr>
                <w:rFonts w:ascii="Tahoma" w:hAnsi="Tahoma" w:cs="Tahoma"/>
                <w:sz w:val="20"/>
                <w:szCs w:val="20"/>
              </w:rPr>
            </w:pPr>
            <w:r w:rsidRPr="007561DD">
              <w:rPr>
                <w:rFonts w:ascii="Tahoma" w:hAnsi="Tahoma" w:cs="Tahoma"/>
                <w:i/>
                <w:iCs/>
                <w:color w:val="FFFFFF" w:themeColor="background1"/>
                <w:highlight w:val="black"/>
              </w:rPr>
              <w:t>neveřejný údaj</w:t>
            </w:r>
          </w:p>
        </w:tc>
      </w:tr>
      <w:tr w:rsidR="00A3446A" w:rsidRPr="005B41B3" w14:paraId="1556384F" w14:textId="77777777" w:rsidTr="00D96047">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2EADCCE9" w14:textId="77777777" w:rsidR="00A3446A" w:rsidRPr="005B41B3" w:rsidRDefault="00A3446A" w:rsidP="00A3446A">
            <w:pPr>
              <w:pStyle w:val="Tabulka"/>
              <w:rPr>
                <w:rFonts w:ascii="Tahoma" w:hAnsi="Tahoma" w:cs="Tahoma"/>
                <w:sz w:val="20"/>
                <w:szCs w:val="20"/>
              </w:rPr>
            </w:pPr>
            <w:r w:rsidRPr="005B41B3">
              <w:rPr>
                <w:rFonts w:ascii="Tahoma" w:hAnsi="Tahoma" w:cs="Tahoma"/>
                <w:sz w:val="20"/>
                <w:szCs w:val="20"/>
              </w:rPr>
              <w:lastRenderedPageBreak/>
              <w:t>Architekt informačního systému</w:t>
            </w:r>
          </w:p>
        </w:tc>
        <w:tc>
          <w:tcPr>
            <w:tcW w:w="1962" w:type="dxa"/>
            <w:tcBorders>
              <w:top w:val="single" w:sz="4" w:space="0" w:color="auto"/>
              <w:left w:val="single" w:sz="4" w:space="0" w:color="auto"/>
              <w:bottom w:val="single" w:sz="4" w:space="0" w:color="auto"/>
              <w:right w:val="single" w:sz="4" w:space="0" w:color="auto"/>
            </w:tcBorders>
          </w:tcPr>
          <w:p w14:paraId="5C9AD28C" w14:textId="68160249" w:rsidR="00A3446A" w:rsidRPr="005B41B3" w:rsidRDefault="00A3446A" w:rsidP="00A3446A">
            <w:pPr>
              <w:pStyle w:val="Tabulka"/>
              <w:jc w:val="center"/>
              <w:rPr>
                <w:rFonts w:ascii="Tahoma" w:hAnsi="Tahoma" w:cs="Tahoma"/>
                <w:sz w:val="20"/>
                <w:szCs w:val="20"/>
              </w:rPr>
            </w:pPr>
            <w:r w:rsidRPr="007561DD">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3A8C1EC6" w14:textId="22359704" w:rsidR="00A3446A" w:rsidRPr="005B41B3" w:rsidRDefault="00A3446A" w:rsidP="00A3446A">
            <w:pPr>
              <w:pStyle w:val="Tabulka"/>
              <w:ind w:right="177"/>
              <w:jc w:val="right"/>
              <w:rPr>
                <w:rFonts w:ascii="Tahoma" w:hAnsi="Tahoma" w:cs="Tahoma"/>
                <w:sz w:val="20"/>
                <w:szCs w:val="20"/>
              </w:rPr>
            </w:pPr>
            <w:r w:rsidRPr="007561DD">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2C856A92" w14:textId="61E8123F" w:rsidR="00A3446A" w:rsidRPr="005B41B3" w:rsidRDefault="00A3446A" w:rsidP="00A3446A">
            <w:pPr>
              <w:pStyle w:val="Tabulka"/>
              <w:ind w:right="71"/>
              <w:jc w:val="right"/>
              <w:rPr>
                <w:rFonts w:ascii="Tahoma" w:hAnsi="Tahoma" w:cs="Tahoma"/>
                <w:sz w:val="20"/>
                <w:szCs w:val="20"/>
              </w:rPr>
            </w:pPr>
            <w:r w:rsidRPr="007561DD">
              <w:rPr>
                <w:rFonts w:ascii="Tahoma" w:hAnsi="Tahoma" w:cs="Tahoma"/>
                <w:i/>
                <w:iCs/>
                <w:color w:val="FFFFFF" w:themeColor="background1"/>
                <w:highlight w:val="black"/>
              </w:rPr>
              <w:t>neveřejný údaj</w:t>
            </w:r>
          </w:p>
        </w:tc>
      </w:tr>
      <w:tr w:rsidR="00A3446A" w:rsidRPr="005B41B3" w14:paraId="34779C03" w14:textId="77777777" w:rsidTr="00D96047">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27BAFD4D" w14:textId="77777777" w:rsidR="00A3446A" w:rsidRPr="005B41B3" w:rsidRDefault="00A3446A" w:rsidP="00A3446A">
            <w:pPr>
              <w:pStyle w:val="Tabulka"/>
              <w:rPr>
                <w:rFonts w:ascii="Tahoma" w:hAnsi="Tahoma" w:cs="Tahoma"/>
                <w:sz w:val="20"/>
                <w:szCs w:val="20"/>
              </w:rPr>
            </w:pPr>
            <w:r w:rsidRPr="005B41B3">
              <w:rPr>
                <w:rFonts w:ascii="Tahoma" w:hAnsi="Tahoma" w:cs="Tahoma"/>
                <w:sz w:val="20"/>
                <w:szCs w:val="20"/>
              </w:rPr>
              <w:t>Procesní analytik</w:t>
            </w:r>
          </w:p>
        </w:tc>
        <w:tc>
          <w:tcPr>
            <w:tcW w:w="1962" w:type="dxa"/>
            <w:tcBorders>
              <w:top w:val="single" w:sz="4" w:space="0" w:color="auto"/>
              <w:left w:val="single" w:sz="4" w:space="0" w:color="auto"/>
              <w:bottom w:val="single" w:sz="4" w:space="0" w:color="auto"/>
              <w:right w:val="single" w:sz="4" w:space="0" w:color="auto"/>
            </w:tcBorders>
          </w:tcPr>
          <w:p w14:paraId="4B943B34" w14:textId="75CC5D6E" w:rsidR="00A3446A" w:rsidRPr="005B41B3" w:rsidRDefault="00A3446A" w:rsidP="00A3446A">
            <w:pPr>
              <w:pStyle w:val="Tabulka"/>
              <w:jc w:val="center"/>
              <w:rPr>
                <w:rFonts w:ascii="Tahoma" w:hAnsi="Tahoma" w:cs="Tahoma"/>
                <w:sz w:val="20"/>
                <w:szCs w:val="20"/>
              </w:rPr>
            </w:pPr>
            <w:r w:rsidRPr="007561DD">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10B017A1" w14:textId="01D8193A" w:rsidR="00A3446A" w:rsidRPr="005B41B3" w:rsidRDefault="00A3446A" w:rsidP="00A3446A">
            <w:pPr>
              <w:pStyle w:val="Tabulka"/>
              <w:ind w:right="177"/>
              <w:jc w:val="right"/>
              <w:rPr>
                <w:rFonts w:ascii="Tahoma" w:hAnsi="Tahoma" w:cs="Tahoma"/>
                <w:sz w:val="20"/>
                <w:szCs w:val="20"/>
              </w:rPr>
            </w:pPr>
            <w:r w:rsidRPr="007561DD">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4E8737E1" w14:textId="65D73D0E" w:rsidR="00A3446A" w:rsidRPr="005B41B3" w:rsidRDefault="00A3446A" w:rsidP="00A3446A">
            <w:pPr>
              <w:pStyle w:val="Tabulka"/>
              <w:ind w:right="71"/>
              <w:jc w:val="right"/>
              <w:rPr>
                <w:rFonts w:ascii="Tahoma" w:hAnsi="Tahoma" w:cs="Tahoma"/>
                <w:sz w:val="20"/>
                <w:szCs w:val="20"/>
              </w:rPr>
            </w:pPr>
            <w:r w:rsidRPr="007561DD">
              <w:rPr>
                <w:rFonts w:ascii="Tahoma" w:hAnsi="Tahoma" w:cs="Tahoma"/>
                <w:i/>
                <w:iCs/>
                <w:color w:val="FFFFFF" w:themeColor="background1"/>
                <w:highlight w:val="black"/>
              </w:rPr>
              <w:t>neveřejný údaj</w:t>
            </w:r>
          </w:p>
        </w:tc>
      </w:tr>
      <w:tr w:rsidR="00A3446A" w:rsidRPr="005B41B3" w14:paraId="0C6E0AA4" w14:textId="77777777" w:rsidTr="00D96047">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6BA900CB" w14:textId="77777777" w:rsidR="00A3446A" w:rsidRPr="005B41B3" w:rsidRDefault="00A3446A" w:rsidP="00A3446A">
            <w:pPr>
              <w:pStyle w:val="Tabulka"/>
              <w:rPr>
                <w:rFonts w:ascii="Tahoma" w:hAnsi="Tahoma" w:cs="Tahoma"/>
                <w:sz w:val="20"/>
                <w:szCs w:val="20"/>
              </w:rPr>
            </w:pPr>
            <w:r w:rsidRPr="005B41B3">
              <w:rPr>
                <w:rFonts w:ascii="Tahoma" w:hAnsi="Tahoma" w:cs="Tahoma"/>
                <w:sz w:val="20"/>
                <w:szCs w:val="20"/>
              </w:rPr>
              <w:t>Senior vývojář</w:t>
            </w:r>
          </w:p>
        </w:tc>
        <w:tc>
          <w:tcPr>
            <w:tcW w:w="1962" w:type="dxa"/>
            <w:tcBorders>
              <w:top w:val="single" w:sz="4" w:space="0" w:color="auto"/>
              <w:left w:val="single" w:sz="4" w:space="0" w:color="auto"/>
              <w:bottom w:val="single" w:sz="4" w:space="0" w:color="auto"/>
              <w:right w:val="single" w:sz="4" w:space="0" w:color="auto"/>
            </w:tcBorders>
          </w:tcPr>
          <w:p w14:paraId="4D90668E" w14:textId="14CDFF56" w:rsidR="00A3446A" w:rsidRPr="005B41B3" w:rsidRDefault="00A3446A" w:rsidP="00A3446A">
            <w:pPr>
              <w:pStyle w:val="Tabulka"/>
              <w:jc w:val="center"/>
              <w:rPr>
                <w:rFonts w:ascii="Tahoma" w:hAnsi="Tahoma" w:cs="Tahoma"/>
                <w:sz w:val="20"/>
                <w:szCs w:val="20"/>
              </w:rPr>
            </w:pPr>
            <w:r w:rsidRPr="007561DD">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37BB2456" w14:textId="420B0B1B" w:rsidR="00A3446A" w:rsidRPr="005B41B3" w:rsidRDefault="00A3446A" w:rsidP="00A3446A">
            <w:pPr>
              <w:pStyle w:val="Tabulka"/>
              <w:ind w:right="177"/>
              <w:jc w:val="right"/>
              <w:rPr>
                <w:rFonts w:ascii="Tahoma" w:hAnsi="Tahoma" w:cs="Tahoma"/>
                <w:sz w:val="20"/>
                <w:szCs w:val="20"/>
              </w:rPr>
            </w:pPr>
            <w:r w:rsidRPr="007561DD">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216DCD69" w14:textId="0DBF4927" w:rsidR="00A3446A" w:rsidRPr="005B41B3" w:rsidRDefault="00A3446A" w:rsidP="00A3446A">
            <w:pPr>
              <w:pStyle w:val="Tabulka"/>
              <w:ind w:right="71"/>
              <w:jc w:val="right"/>
              <w:rPr>
                <w:rFonts w:ascii="Tahoma" w:hAnsi="Tahoma" w:cs="Tahoma"/>
                <w:sz w:val="20"/>
                <w:szCs w:val="20"/>
              </w:rPr>
            </w:pPr>
            <w:r w:rsidRPr="007561DD">
              <w:rPr>
                <w:rFonts w:ascii="Tahoma" w:hAnsi="Tahoma" w:cs="Tahoma"/>
                <w:i/>
                <w:iCs/>
                <w:color w:val="FFFFFF" w:themeColor="background1"/>
                <w:highlight w:val="black"/>
              </w:rPr>
              <w:t>neveřejný údaj</w:t>
            </w:r>
          </w:p>
        </w:tc>
      </w:tr>
      <w:tr w:rsidR="00A3446A" w:rsidRPr="005B41B3" w14:paraId="64A70590" w14:textId="77777777" w:rsidTr="00D96047">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749AF2B7" w14:textId="77777777" w:rsidR="00A3446A" w:rsidRPr="005B41B3" w:rsidRDefault="00A3446A" w:rsidP="00A3446A">
            <w:pPr>
              <w:pStyle w:val="Tabulka"/>
              <w:rPr>
                <w:rFonts w:ascii="Tahoma" w:hAnsi="Tahoma" w:cs="Tahoma"/>
                <w:sz w:val="20"/>
                <w:szCs w:val="20"/>
              </w:rPr>
            </w:pPr>
            <w:r w:rsidRPr="005B41B3">
              <w:rPr>
                <w:rFonts w:ascii="Tahoma" w:hAnsi="Tahoma" w:cs="Tahoma"/>
                <w:sz w:val="20"/>
                <w:szCs w:val="20"/>
              </w:rPr>
              <w:t>Manažer servisní podpory</w:t>
            </w:r>
          </w:p>
        </w:tc>
        <w:tc>
          <w:tcPr>
            <w:tcW w:w="1962" w:type="dxa"/>
            <w:tcBorders>
              <w:top w:val="single" w:sz="4" w:space="0" w:color="auto"/>
              <w:left w:val="single" w:sz="4" w:space="0" w:color="auto"/>
              <w:bottom w:val="single" w:sz="4" w:space="0" w:color="auto"/>
              <w:right w:val="single" w:sz="4" w:space="0" w:color="auto"/>
            </w:tcBorders>
          </w:tcPr>
          <w:p w14:paraId="775E5F12" w14:textId="6EF6D423" w:rsidR="00A3446A" w:rsidRPr="005B41B3" w:rsidRDefault="00A3446A" w:rsidP="00A3446A">
            <w:pPr>
              <w:pStyle w:val="Tabulka"/>
              <w:jc w:val="center"/>
              <w:rPr>
                <w:rFonts w:ascii="Tahoma" w:hAnsi="Tahoma" w:cs="Tahoma"/>
                <w:sz w:val="20"/>
                <w:szCs w:val="20"/>
              </w:rPr>
            </w:pPr>
            <w:r w:rsidRPr="007561DD">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7A723AD5" w14:textId="266844A1" w:rsidR="00A3446A" w:rsidRPr="005B41B3" w:rsidRDefault="00A3446A" w:rsidP="00A3446A">
            <w:pPr>
              <w:pStyle w:val="Tabulka"/>
              <w:ind w:right="177"/>
              <w:jc w:val="right"/>
              <w:rPr>
                <w:rFonts w:ascii="Tahoma" w:hAnsi="Tahoma" w:cs="Tahoma"/>
                <w:sz w:val="20"/>
                <w:szCs w:val="20"/>
              </w:rPr>
            </w:pPr>
            <w:r w:rsidRPr="007561DD">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0B4802FB" w14:textId="2F485CB5" w:rsidR="00A3446A" w:rsidRPr="005B41B3" w:rsidRDefault="00A3446A" w:rsidP="00A3446A">
            <w:pPr>
              <w:pStyle w:val="Tabulka"/>
              <w:ind w:right="71"/>
              <w:jc w:val="right"/>
              <w:rPr>
                <w:rFonts w:ascii="Tahoma" w:hAnsi="Tahoma" w:cs="Tahoma"/>
                <w:sz w:val="20"/>
                <w:szCs w:val="20"/>
              </w:rPr>
            </w:pPr>
            <w:r w:rsidRPr="007561DD">
              <w:rPr>
                <w:rFonts w:ascii="Tahoma" w:hAnsi="Tahoma" w:cs="Tahoma"/>
                <w:i/>
                <w:iCs/>
                <w:color w:val="FFFFFF" w:themeColor="background1"/>
                <w:highlight w:val="black"/>
              </w:rPr>
              <w:t>neveřejný údaj</w:t>
            </w:r>
          </w:p>
        </w:tc>
      </w:tr>
      <w:tr w:rsidR="00A3446A" w:rsidRPr="005B41B3" w14:paraId="12CF93B8" w14:textId="77777777" w:rsidTr="00D96047">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768D4FDC" w14:textId="77777777" w:rsidR="00A3446A" w:rsidRPr="005B41B3" w:rsidRDefault="00A3446A" w:rsidP="00A3446A">
            <w:pPr>
              <w:pStyle w:val="Tabulka"/>
              <w:rPr>
                <w:rFonts w:ascii="Tahoma" w:hAnsi="Tahoma" w:cs="Tahoma"/>
                <w:sz w:val="20"/>
                <w:szCs w:val="20"/>
              </w:rPr>
            </w:pPr>
            <w:r w:rsidRPr="005B41B3">
              <w:rPr>
                <w:rFonts w:ascii="Tahoma" w:hAnsi="Tahoma" w:cs="Tahoma"/>
                <w:sz w:val="20"/>
                <w:szCs w:val="20"/>
              </w:rPr>
              <w:t>Tester</w:t>
            </w:r>
          </w:p>
        </w:tc>
        <w:tc>
          <w:tcPr>
            <w:tcW w:w="1962" w:type="dxa"/>
            <w:tcBorders>
              <w:top w:val="single" w:sz="4" w:space="0" w:color="auto"/>
              <w:left w:val="single" w:sz="4" w:space="0" w:color="auto"/>
              <w:bottom w:val="single" w:sz="4" w:space="0" w:color="auto"/>
              <w:right w:val="single" w:sz="4" w:space="0" w:color="auto"/>
            </w:tcBorders>
          </w:tcPr>
          <w:p w14:paraId="263D9001" w14:textId="2C01A6F2" w:rsidR="00A3446A" w:rsidRPr="005B41B3" w:rsidRDefault="00A3446A" w:rsidP="00A3446A">
            <w:pPr>
              <w:pStyle w:val="Tabulka"/>
              <w:jc w:val="center"/>
              <w:rPr>
                <w:rFonts w:ascii="Tahoma" w:hAnsi="Tahoma" w:cs="Tahoma"/>
                <w:sz w:val="20"/>
                <w:szCs w:val="20"/>
              </w:rPr>
            </w:pPr>
            <w:r w:rsidRPr="007561DD">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22CA2B31" w14:textId="4F8822C9" w:rsidR="00A3446A" w:rsidRPr="005B41B3" w:rsidRDefault="00A3446A" w:rsidP="00A3446A">
            <w:pPr>
              <w:pStyle w:val="Tabulka"/>
              <w:ind w:right="177"/>
              <w:jc w:val="right"/>
              <w:rPr>
                <w:rFonts w:ascii="Tahoma" w:hAnsi="Tahoma" w:cs="Tahoma"/>
                <w:sz w:val="20"/>
                <w:szCs w:val="20"/>
              </w:rPr>
            </w:pPr>
            <w:r w:rsidRPr="007561DD">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40E7AC73" w14:textId="136D3728" w:rsidR="00A3446A" w:rsidRPr="005B41B3" w:rsidRDefault="00A3446A" w:rsidP="00A3446A">
            <w:pPr>
              <w:pStyle w:val="Tabulka"/>
              <w:ind w:right="71"/>
              <w:jc w:val="right"/>
              <w:rPr>
                <w:rFonts w:ascii="Tahoma" w:hAnsi="Tahoma" w:cs="Tahoma"/>
                <w:sz w:val="20"/>
                <w:szCs w:val="20"/>
              </w:rPr>
            </w:pPr>
            <w:r w:rsidRPr="007561DD">
              <w:rPr>
                <w:rFonts w:ascii="Tahoma" w:hAnsi="Tahoma" w:cs="Tahoma"/>
                <w:i/>
                <w:iCs/>
                <w:color w:val="FFFFFF" w:themeColor="background1"/>
                <w:highlight w:val="black"/>
              </w:rPr>
              <w:t>neveřejný údaj</w:t>
            </w:r>
          </w:p>
        </w:tc>
      </w:tr>
      <w:tr w:rsidR="00354A85" w:rsidRPr="005B41B3" w14:paraId="39091DA9" w14:textId="77777777" w:rsidTr="00EC62F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4062A873" w14:textId="77777777" w:rsidR="00354A85" w:rsidRPr="005B41B3" w:rsidRDefault="00354A85" w:rsidP="00EC62F1">
            <w:pPr>
              <w:pStyle w:val="Tabulka"/>
              <w:rPr>
                <w:rFonts w:ascii="Tahoma" w:hAnsi="Tahoma" w:cs="Tahoma"/>
                <w:b/>
                <w:sz w:val="20"/>
                <w:szCs w:val="20"/>
              </w:rPr>
            </w:pPr>
            <w:r w:rsidRPr="005B41B3">
              <w:rPr>
                <w:rFonts w:ascii="Tahoma" w:hAnsi="Tahoma" w:cs="Tahoma"/>
                <w:b/>
                <w:sz w:val="20"/>
                <w:szCs w:val="20"/>
              </w:rPr>
              <w:t>Celkem</w:t>
            </w:r>
          </w:p>
        </w:tc>
        <w:tc>
          <w:tcPr>
            <w:tcW w:w="1962" w:type="dxa"/>
            <w:tcBorders>
              <w:top w:val="single" w:sz="4" w:space="0" w:color="auto"/>
              <w:left w:val="single" w:sz="4" w:space="0" w:color="auto"/>
              <w:bottom w:val="single" w:sz="4" w:space="0" w:color="auto"/>
              <w:right w:val="single" w:sz="4" w:space="0" w:color="auto"/>
            </w:tcBorders>
            <w:vAlign w:val="center"/>
          </w:tcPr>
          <w:p w14:paraId="23E51CDE" w14:textId="7516C385" w:rsidR="00354A85" w:rsidRPr="005B41B3" w:rsidRDefault="00A3446A" w:rsidP="00EC62F1">
            <w:pPr>
              <w:pStyle w:val="Tabulka"/>
              <w:jc w:val="center"/>
              <w:rPr>
                <w:rFonts w:ascii="Tahoma" w:hAnsi="Tahoma" w:cs="Tahoma"/>
                <w:b/>
                <w:sz w:val="20"/>
                <w:szCs w:val="20"/>
              </w:rPr>
            </w:pPr>
            <w:r>
              <w:rPr>
                <w:rFonts w:ascii="Tahoma" w:hAnsi="Tahoma" w:cs="Tahoma"/>
                <w:i/>
                <w:iCs/>
                <w:color w:val="FFFFFF" w:themeColor="background1"/>
                <w:highlight w:val="black"/>
              </w:rPr>
              <w:t>neveřejný údaj</w:t>
            </w:r>
            <w:bookmarkStart w:id="3" w:name="_GoBack"/>
            <w:bookmarkEnd w:id="3"/>
          </w:p>
        </w:tc>
        <w:tc>
          <w:tcPr>
            <w:tcW w:w="1962" w:type="dxa"/>
            <w:tcBorders>
              <w:top w:val="single" w:sz="4" w:space="0" w:color="auto"/>
              <w:left w:val="single" w:sz="4" w:space="0" w:color="auto"/>
              <w:bottom w:val="single" w:sz="4" w:space="0" w:color="auto"/>
              <w:right w:val="single" w:sz="4" w:space="0" w:color="auto"/>
            </w:tcBorders>
            <w:vAlign w:val="center"/>
          </w:tcPr>
          <w:p w14:paraId="2791495E" w14:textId="77777777" w:rsidR="00354A85" w:rsidRPr="005B41B3" w:rsidRDefault="00354A85" w:rsidP="00EC62F1">
            <w:pPr>
              <w:pStyle w:val="Tabulka"/>
              <w:ind w:right="177"/>
              <w:jc w:val="right"/>
              <w:rPr>
                <w:rFonts w:ascii="Tahoma" w:hAnsi="Tahoma" w:cs="Tahoma"/>
                <w:b/>
                <w:sz w:val="20"/>
                <w:szCs w:val="20"/>
              </w:rPr>
            </w:pPr>
          </w:p>
        </w:tc>
        <w:tc>
          <w:tcPr>
            <w:tcW w:w="2171" w:type="dxa"/>
            <w:tcBorders>
              <w:top w:val="single" w:sz="4" w:space="0" w:color="auto"/>
              <w:left w:val="single" w:sz="4" w:space="0" w:color="auto"/>
              <w:bottom w:val="single" w:sz="4" w:space="0" w:color="auto"/>
              <w:right w:val="single" w:sz="4" w:space="0" w:color="auto"/>
            </w:tcBorders>
            <w:vAlign w:val="center"/>
          </w:tcPr>
          <w:p w14:paraId="0BB85107" w14:textId="30BE75BC" w:rsidR="00354A85" w:rsidRPr="005B41B3" w:rsidRDefault="007B2412" w:rsidP="00EC62F1">
            <w:pPr>
              <w:pStyle w:val="Tabulka"/>
              <w:ind w:right="71"/>
              <w:jc w:val="right"/>
              <w:rPr>
                <w:rFonts w:ascii="Tahoma" w:hAnsi="Tahoma" w:cs="Tahoma"/>
                <w:b/>
                <w:sz w:val="20"/>
                <w:szCs w:val="20"/>
              </w:rPr>
            </w:pPr>
            <w:r>
              <w:rPr>
                <w:rFonts w:ascii="Tahoma" w:hAnsi="Tahoma" w:cs="Tahoma"/>
                <w:b/>
                <w:sz w:val="20"/>
              </w:rPr>
              <w:t>848 600</w:t>
            </w:r>
            <w:r w:rsidR="00354A85" w:rsidRPr="005B41B3">
              <w:rPr>
                <w:rFonts w:ascii="Tahoma" w:hAnsi="Tahoma" w:cs="Tahoma"/>
                <w:b/>
                <w:sz w:val="20"/>
              </w:rPr>
              <w:t>,00 </w:t>
            </w:r>
            <w:r w:rsidR="00354A85" w:rsidRPr="005B41B3">
              <w:rPr>
                <w:rFonts w:ascii="Tahoma" w:hAnsi="Tahoma" w:cs="Tahoma"/>
                <w:b/>
                <w:sz w:val="20"/>
                <w:szCs w:val="20"/>
              </w:rPr>
              <w:t>Kč</w:t>
            </w:r>
          </w:p>
        </w:tc>
      </w:tr>
    </w:tbl>
    <w:p w14:paraId="22FED4B0" w14:textId="77777777" w:rsidR="007D2DBD" w:rsidRPr="005B41B3" w:rsidRDefault="007D2DBD" w:rsidP="00C23F06">
      <w:pPr>
        <w:pStyle w:val="Odstavecseseznamem"/>
        <w:numPr>
          <w:ilvl w:val="0"/>
          <w:numId w:val="9"/>
        </w:numPr>
        <w:spacing w:before="480" w:line="240" w:lineRule="auto"/>
        <w:ind w:left="1066" w:hanging="709"/>
        <w:contextualSpacing w:val="0"/>
        <w:rPr>
          <w:rFonts w:ascii="Tahoma" w:hAnsi="Tahoma" w:cs="Tahoma"/>
          <w:b/>
          <w:caps/>
          <w:szCs w:val="20"/>
          <w:lang w:val="cs-CZ"/>
        </w:rPr>
      </w:pPr>
      <w:r w:rsidRPr="005B41B3">
        <w:rPr>
          <w:rFonts w:ascii="Tahoma" w:hAnsi="Tahoma" w:cs="Tahoma"/>
          <w:b/>
          <w:caps/>
          <w:szCs w:val="20"/>
          <w:lang w:val="cs-CZ"/>
        </w:rPr>
        <w:t>Místo plnění</w:t>
      </w:r>
    </w:p>
    <w:p w14:paraId="253234C9" w14:textId="73102DD4" w:rsidR="007D2DBD" w:rsidRPr="005B41B3" w:rsidRDefault="007D2DBD" w:rsidP="003B3C16">
      <w:pPr>
        <w:ind w:left="360"/>
        <w:jc w:val="both"/>
        <w:rPr>
          <w:rFonts w:ascii="Tahoma" w:hAnsi="Tahoma" w:cs="Tahoma"/>
          <w:szCs w:val="22"/>
        </w:rPr>
      </w:pPr>
      <w:r w:rsidRPr="005B41B3">
        <w:rPr>
          <w:rFonts w:ascii="Tahoma" w:hAnsi="Tahoma" w:cs="Tahoma"/>
          <w:szCs w:val="22"/>
        </w:rPr>
        <w:t xml:space="preserve">Místem plnění je sídlo Objednatele na adrese </w:t>
      </w:r>
      <w:r w:rsidR="00BE3E4A" w:rsidRPr="005B41B3">
        <w:rPr>
          <w:rFonts w:ascii="Tahoma" w:hAnsi="Tahoma" w:cs="Tahoma"/>
          <w:bCs/>
          <w:szCs w:val="20"/>
        </w:rPr>
        <w:t xml:space="preserve">Na </w:t>
      </w:r>
      <w:r w:rsidR="000F0342">
        <w:rPr>
          <w:rFonts w:ascii="Tahoma" w:hAnsi="Tahoma" w:cs="Tahoma"/>
          <w:bCs/>
          <w:szCs w:val="20"/>
        </w:rPr>
        <w:t>P</w:t>
      </w:r>
      <w:r w:rsidR="00BE3E4A" w:rsidRPr="005B41B3">
        <w:rPr>
          <w:rFonts w:ascii="Tahoma" w:hAnsi="Tahoma" w:cs="Tahoma"/>
          <w:bCs/>
          <w:szCs w:val="20"/>
        </w:rPr>
        <w:t>oříčním právu 1/376, 128 0</w:t>
      </w:r>
      <w:r w:rsidR="000F0342">
        <w:rPr>
          <w:rFonts w:ascii="Tahoma" w:hAnsi="Tahoma" w:cs="Tahoma"/>
          <w:bCs/>
          <w:szCs w:val="20"/>
        </w:rPr>
        <w:t>0</w:t>
      </w:r>
      <w:r w:rsidR="00BE3E4A" w:rsidRPr="005B41B3">
        <w:rPr>
          <w:rFonts w:ascii="Tahoma" w:hAnsi="Tahoma" w:cs="Tahoma"/>
          <w:bCs/>
          <w:szCs w:val="20"/>
        </w:rPr>
        <w:t xml:space="preserve"> Praha 2</w:t>
      </w:r>
      <w:r w:rsidRPr="005B41B3">
        <w:rPr>
          <w:rFonts w:ascii="Tahoma" w:hAnsi="Tahoma" w:cs="Tahoma"/>
          <w:szCs w:val="22"/>
        </w:rPr>
        <w:t>.</w:t>
      </w:r>
    </w:p>
    <w:p w14:paraId="121FDC7D" w14:textId="77777777" w:rsidR="007D2DBD" w:rsidRPr="005B41B3" w:rsidRDefault="007D2DBD" w:rsidP="00C23F06">
      <w:pPr>
        <w:pStyle w:val="Odstavecseseznamem"/>
        <w:numPr>
          <w:ilvl w:val="0"/>
          <w:numId w:val="9"/>
        </w:numPr>
        <w:spacing w:before="480" w:line="240" w:lineRule="auto"/>
        <w:ind w:left="1066" w:hanging="709"/>
        <w:contextualSpacing w:val="0"/>
        <w:rPr>
          <w:rFonts w:ascii="Tahoma" w:hAnsi="Tahoma" w:cs="Tahoma"/>
          <w:b/>
          <w:caps/>
          <w:szCs w:val="20"/>
          <w:lang w:val="cs-CZ"/>
        </w:rPr>
      </w:pPr>
      <w:r w:rsidRPr="005B41B3">
        <w:rPr>
          <w:rFonts w:ascii="Tahoma" w:hAnsi="Tahoma" w:cs="Tahoma"/>
          <w:b/>
          <w:caps/>
          <w:szCs w:val="20"/>
          <w:lang w:val="cs-CZ"/>
        </w:rPr>
        <w:t>Součinnost</w:t>
      </w:r>
    </w:p>
    <w:p w14:paraId="6B5A563D" w14:textId="0B7086D1" w:rsidR="007D2DBD" w:rsidRPr="005B41B3" w:rsidRDefault="007D2DBD" w:rsidP="003B3C16">
      <w:pPr>
        <w:ind w:left="360"/>
        <w:jc w:val="both"/>
        <w:rPr>
          <w:rFonts w:ascii="Tahoma" w:hAnsi="Tahoma" w:cs="Tahoma"/>
          <w:szCs w:val="22"/>
        </w:rPr>
      </w:pPr>
      <w:r w:rsidRPr="005B41B3">
        <w:rPr>
          <w:rFonts w:ascii="Tahoma" w:hAnsi="Tahoma" w:cs="Tahoma"/>
          <w:szCs w:val="22"/>
        </w:rPr>
        <w:t>Nutným předpokladem pro řádné plnění dle této Smlouvy je zajištění součinnosti Objednatele v rozsahu dle čl. 6. Přílohy č. 1 Rámcové dohody. Jednotlivé požadavky na součinnost Objednatele budou ze strany Poskytovatele konkretizovány podle postupu projektu na projektových schůzkách nejpozději 14 dní před požadovaným aktem součinnosti.</w:t>
      </w:r>
    </w:p>
    <w:bookmarkEnd w:id="0"/>
    <w:p w14:paraId="15B27248" w14:textId="77777777" w:rsidR="00D03079" w:rsidRPr="005B41B3" w:rsidRDefault="00D03079" w:rsidP="009A2CAD">
      <w:pPr>
        <w:pStyle w:val="Default"/>
        <w:autoSpaceDE/>
        <w:autoSpaceDN/>
        <w:adjustRightInd/>
        <w:spacing w:before="480" w:after="120"/>
        <w:rPr>
          <w:b/>
          <w:bCs/>
          <w:sz w:val="20"/>
          <w:szCs w:val="20"/>
        </w:rPr>
      </w:pPr>
    </w:p>
    <w:sectPr w:rsidR="00D03079" w:rsidRPr="005B41B3" w:rsidSect="0088022C">
      <w:headerReference w:type="default" r:id="rId15"/>
      <w:footerReference w:type="default" r:id="rId16"/>
      <w:headerReference w:type="first" r:id="rId17"/>
      <w:footerReference w:type="first" r:id="rId18"/>
      <w:pgSz w:w="11906" w:h="16838" w:code="9"/>
      <w:pgMar w:top="1701" w:right="1417" w:bottom="1417" w:left="1417" w:header="567"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1D997" w14:textId="77777777" w:rsidR="00FE1A09" w:rsidRDefault="00FE1A09">
      <w:r>
        <w:separator/>
      </w:r>
    </w:p>
  </w:endnote>
  <w:endnote w:type="continuationSeparator" w:id="0">
    <w:p w14:paraId="7E1076B5" w14:textId="77777777" w:rsidR="00FE1A09" w:rsidRDefault="00FE1A09">
      <w:r>
        <w:continuationSeparator/>
      </w:r>
    </w:p>
  </w:endnote>
  <w:endnote w:type="continuationNotice" w:id="1">
    <w:p w14:paraId="199A4F7B" w14:textId="77777777" w:rsidR="00FE1A09" w:rsidRDefault="00FE1A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6068355"/>
      <w:docPartObj>
        <w:docPartGallery w:val="Page Numbers (Bottom of Page)"/>
        <w:docPartUnique/>
      </w:docPartObj>
    </w:sdtPr>
    <w:sdtEndPr>
      <w:rPr>
        <w:rFonts w:ascii="Tahoma" w:hAnsi="Tahoma" w:cs="Tahoma"/>
      </w:rPr>
    </w:sdtEndPr>
    <w:sdtContent>
      <w:p w14:paraId="09BE0F83" w14:textId="192E366E" w:rsidR="001F3225" w:rsidRPr="008E403B" w:rsidRDefault="001F3225">
        <w:pPr>
          <w:pStyle w:val="Zpat"/>
          <w:rPr>
            <w:rFonts w:ascii="Tahoma" w:hAnsi="Tahoma" w:cs="Tahoma"/>
          </w:rPr>
        </w:pPr>
        <w:r w:rsidRPr="008E403B">
          <w:rPr>
            <w:rFonts w:ascii="Tahoma" w:hAnsi="Tahoma" w:cs="Tahoma"/>
          </w:rPr>
          <w:fldChar w:fldCharType="begin"/>
        </w:r>
        <w:r w:rsidRPr="008E403B">
          <w:rPr>
            <w:rFonts w:ascii="Tahoma" w:hAnsi="Tahoma" w:cs="Tahoma"/>
          </w:rPr>
          <w:instrText>PAGE   \* MERGEFORMAT</w:instrText>
        </w:r>
        <w:r w:rsidRPr="008E403B">
          <w:rPr>
            <w:rFonts w:ascii="Tahoma" w:hAnsi="Tahoma" w:cs="Tahoma"/>
          </w:rPr>
          <w:fldChar w:fldCharType="separate"/>
        </w:r>
        <w:r w:rsidR="00A3446A" w:rsidRPr="00A3446A">
          <w:rPr>
            <w:rFonts w:ascii="Tahoma" w:hAnsi="Tahoma" w:cs="Tahoma"/>
            <w:noProof/>
            <w:lang w:val="cs-CZ"/>
          </w:rPr>
          <w:t>10</w:t>
        </w:r>
        <w:r w:rsidRPr="008E403B">
          <w:rPr>
            <w:rFonts w:ascii="Tahoma" w:hAnsi="Tahoma" w:cs="Tahom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568081"/>
      <w:docPartObj>
        <w:docPartGallery w:val="Page Numbers (Bottom of Page)"/>
        <w:docPartUnique/>
      </w:docPartObj>
    </w:sdtPr>
    <w:sdtEndPr>
      <w:rPr>
        <w:rFonts w:ascii="Tahoma" w:hAnsi="Tahoma" w:cs="Tahoma"/>
      </w:rPr>
    </w:sdtEndPr>
    <w:sdtContent>
      <w:p w14:paraId="72FE0517" w14:textId="3249ADCB" w:rsidR="001F3225" w:rsidRPr="006A092C" w:rsidRDefault="001F3225">
        <w:pPr>
          <w:pStyle w:val="Zpat"/>
          <w:rPr>
            <w:rFonts w:ascii="Tahoma" w:hAnsi="Tahoma" w:cs="Tahoma"/>
          </w:rPr>
        </w:pPr>
        <w:r w:rsidRPr="006A092C">
          <w:rPr>
            <w:rFonts w:ascii="Tahoma" w:hAnsi="Tahoma" w:cs="Tahoma"/>
          </w:rPr>
          <w:fldChar w:fldCharType="begin"/>
        </w:r>
        <w:r w:rsidRPr="006A092C">
          <w:rPr>
            <w:rFonts w:ascii="Tahoma" w:hAnsi="Tahoma" w:cs="Tahoma"/>
          </w:rPr>
          <w:instrText>PAGE   \* MERGEFORMAT</w:instrText>
        </w:r>
        <w:r w:rsidRPr="006A092C">
          <w:rPr>
            <w:rFonts w:ascii="Tahoma" w:hAnsi="Tahoma" w:cs="Tahoma"/>
          </w:rPr>
          <w:fldChar w:fldCharType="separate"/>
        </w:r>
        <w:r w:rsidRPr="0092652F">
          <w:rPr>
            <w:rFonts w:ascii="Tahoma" w:hAnsi="Tahoma" w:cs="Tahoma"/>
            <w:noProof/>
            <w:lang w:val="cs-CZ"/>
          </w:rPr>
          <w:t>1</w:t>
        </w:r>
        <w:r w:rsidRPr="006A092C">
          <w:rPr>
            <w:rFonts w:ascii="Tahoma" w:hAnsi="Tahoma" w:cs="Tahom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DD76A" w14:textId="77777777" w:rsidR="00FE1A09" w:rsidRDefault="00FE1A09">
      <w:r>
        <w:separator/>
      </w:r>
    </w:p>
  </w:footnote>
  <w:footnote w:type="continuationSeparator" w:id="0">
    <w:p w14:paraId="3E210D26" w14:textId="77777777" w:rsidR="00FE1A09" w:rsidRDefault="00FE1A09">
      <w:r>
        <w:continuationSeparator/>
      </w:r>
    </w:p>
  </w:footnote>
  <w:footnote w:type="continuationNotice" w:id="1">
    <w:p w14:paraId="121BEA9C" w14:textId="77777777" w:rsidR="00FE1A09" w:rsidRDefault="00FE1A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53C83" w14:textId="4985F90A" w:rsidR="001F3225" w:rsidRDefault="001F3225" w:rsidP="0088022C">
    <w:pPr>
      <w:pStyle w:val="Zhlav"/>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08B98" w14:textId="4BC9B6E7" w:rsidR="001F3225" w:rsidRDefault="001F3225">
    <w:pPr>
      <w:pStyle w:val="Zhlav"/>
      <w:pBdr>
        <w:bottom w:val="none" w:sz="0" w:space="0" w:color="auto"/>
      </w:pBdr>
    </w:pPr>
    <w:r w:rsidRPr="00B110EF">
      <w:rPr>
        <w:noProof/>
        <w:lang w:val="cs-CZ" w:eastAsia="cs-CZ"/>
      </w:rPr>
      <w:drawing>
        <wp:anchor distT="0" distB="0" distL="114300" distR="114300" simplePos="0" relativeHeight="251661312" behindDoc="0" locked="0" layoutInCell="1" allowOverlap="1" wp14:anchorId="0EA0408B" wp14:editId="5421A619">
          <wp:simplePos x="0" y="0"/>
          <wp:positionH relativeFrom="margin">
            <wp:posOffset>4006850</wp:posOffset>
          </wp:positionH>
          <wp:positionV relativeFrom="paragraph">
            <wp:posOffset>99060</wp:posOffset>
          </wp:positionV>
          <wp:extent cx="1743075" cy="552450"/>
          <wp:effectExtent l="0" t="0" r="9525" b="0"/>
          <wp:wrapNone/>
          <wp:docPr id="2016259564" name="Obrázek 201625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552450"/>
                  </a:xfrm>
                  <a:prstGeom prst="rect">
                    <a:avLst/>
                  </a:prstGeom>
                  <a:noFill/>
                </pic:spPr>
              </pic:pic>
            </a:graphicData>
          </a:graphic>
        </wp:anchor>
      </w:drawing>
    </w:r>
    <w:r w:rsidRPr="00B110EF">
      <w:rPr>
        <w:noProof/>
        <w:lang w:val="cs-CZ" w:eastAsia="cs-CZ"/>
      </w:rPr>
      <w:drawing>
        <wp:anchor distT="0" distB="0" distL="114300" distR="114300" simplePos="0" relativeHeight="251659264" behindDoc="0" locked="0" layoutInCell="1" allowOverlap="1" wp14:anchorId="4B52A079" wp14:editId="6CF1B6B7">
          <wp:simplePos x="0" y="0"/>
          <wp:positionH relativeFrom="margin">
            <wp:posOffset>0</wp:posOffset>
          </wp:positionH>
          <wp:positionV relativeFrom="margin">
            <wp:posOffset>-614045</wp:posOffset>
          </wp:positionV>
          <wp:extent cx="1228725" cy="552450"/>
          <wp:effectExtent l="0" t="0" r="9525" b="0"/>
          <wp:wrapNone/>
          <wp:docPr id="469158681" name="Obrázek 469158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28725" cy="552450"/>
                  </a:xfrm>
                  <a:prstGeom prst="rect">
                    <a:avLst/>
                  </a:prstGeom>
                </pic:spPr>
              </pic:pic>
            </a:graphicData>
          </a:graphic>
          <wp14:sizeRelH relativeFrom="margin">
            <wp14:pctWidth>0</wp14:pctWidth>
          </wp14:sizeRelH>
          <wp14:sizeRelV relativeFrom="margin">
            <wp14:pctHeight>0</wp14:pctHeight>
          </wp14:sizeRelV>
        </wp:anchor>
      </w:drawing>
    </w:r>
    <w:r w:rsidRPr="00B110EF">
      <w:rPr>
        <w:noProof/>
        <w:lang w:val="cs-CZ" w:eastAsia="cs-CZ"/>
      </w:rPr>
      <w:drawing>
        <wp:anchor distT="0" distB="0" distL="114300" distR="114300" simplePos="0" relativeHeight="251660288" behindDoc="0" locked="0" layoutInCell="1" allowOverlap="1" wp14:anchorId="141E223B" wp14:editId="4DE5854F">
          <wp:simplePos x="0" y="0"/>
          <wp:positionH relativeFrom="margin">
            <wp:posOffset>1304925</wp:posOffset>
          </wp:positionH>
          <wp:positionV relativeFrom="margin">
            <wp:posOffset>-569595</wp:posOffset>
          </wp:positionV>
          <wp:extent cx="1672590" cy="447675"/>
          <wp:effectExtent l="0" t="0" r="3810" b="9525"/>
          <wp:wrapNone/>
          <wp:docPr id="1927292968" name="Obrázek 1927292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72590" cy="447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341975"/>
    <w:multiLevelType w:val="hybridMultilevel"/>
    <w:tmpl w:val="3000BFA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0C4381"/>
    <w:multiLevelType w:val="hybridMultilevel"/>
    <w:tmpl w:val="AD2867B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8A4149"/>
    <w:multiLevelType w:val="hybridMultilevel"/>
    <w:tmpl w:val="FC7885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FE"/>
    <w:multiLevelType w:val="singleLevel"/>
    <w:tmpl w:val="FFFFFFFF"/>
    <w:lvl w:ilvl="0">
      <w:numFmt w:val="decimal"/>
      <w:pStyle w:val="Seznamsodrkami"/>
      <w:lvlText w:val="*"/>
      <w:lvlJc w:val="left"/>
      <w:pPr>
        <w:ind w:left="0" w:firstLine="0"/>
      </w:pPr>
    </w:lvl>
  </w:abstractNum>
  <w:abstractNum w:abstractNumId="4" w15:restartNumberingAfterBreak="0">
    <w:nsid w:val="00000001"/>
    <w:multiLevelType w:val="singleLevel"/>
    <w:tmpl w:val="00000001"/>
    <w:name w:val="WW8Num2"/>
    <w:lvl w:ilvl="0">
      <w:numFmt w:val="bullet"/>
      <w:lvlText w:val="-"/>
      <w:lvlJc w:val="left"/>
      <w:pPr>
        <w:tabs>
          <w:tab w:val="num" w:pos="-76"/>
        </w:tabs>
        <w:ind w:left="644" w:hanging="360"/>
      </w:pPr>
      <w:rPr>
        <w:rFonts w:ascii="Times New Roman" w:hAnsi="Times New Roman" w:cs="Times New Roman"/>
      </w:rPr>
    </w:lvl>
  </w:abstractNum>
  <w:abstractNum w:abstractNumId="5" w15:restartNumberingAfterBreak="0">
    <w:nsid w:val="0293716F"/>
    <w:multiLevelType w:val="multilevel"/>
    <w:tmpl w:val="2D78E11C"/>
    <w:lvl w:ilvl="0">
      <w:start w:val="1"/>
      <w:numFmt w:val="decimal"/>
      <w:lvlText w:val="%1."/>
      <w:lvlJc w:val="left"/>
      <w:pPr>
        <w:ind w:left="1068" w:hanging="708"/>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0475FB9F"/>
    <w:multiLevelType w:val="hybridMultilevel"/>
    <w:tmpl w:val="B2C7F7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5BE8D6"/>
    <w:multiLevelType w:val="hybridMultilevel"/>
    <w:tmpl w:val="EE6F2D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09007EF"/>
    <w:multiLevelType w:val="multilevel"/>
    <w:tmpl w:val="28A4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092CAF"/>
    <w:multiLevelType w:val="hybridMultilevel"/>
    <w:tmpl w:val="E7205E76"/>
    <w:lvl w:ilvl="0" w:tplc="7828104A">
      <w:start w:val="1"/>
      <w:numFmt w:val="decimal"/>
      <w:pStyle w:val="slovanseznam1"/>
      <w:lvlText w:val="%1."/>
      <w:lvlJc w:val="left"/>
      <w:pPr>
        <w:tabs>
          <w:tab w:val="num" w:pos="720"/>
        </w:tabs>
        <w:ind w:left="720" w:hanging="360"/>
      </w:pPr>
      <w:rPr>
        <w:rFonts w:ascii="Verdana" w:hAnsi="Verdana" w:hint="default"/>
        <w:sz w:val="16"/>
        <w:szCs w:val="16"/>
      </w:rPr>
    </w:lvl>
    <w:lvl w:ilvl="1" w:tplc="63704EAA">
      <w:start w:val="1"/>
      <w:numFmt w:val="decimal"/>
      <w:lvlText w:val="%2."/>
      <w:lvlJc w:val="left"/>
      <w:pPr>
        <w:tabs>
          <w:tab w:val="num" w:pos="1440"/>
        </w:tabs>
        <w:ind w:left="1440" w:hanging="360"/>
      </w:pPr>
    </w:lvl>
    <w:lvl w:ilvl="2" w:tplc="295C28EA">
      <w:start w:val="1"/>
      <w:numFmt w:val="decimal"/>
      <w:lvlText w:val="%3."/>
      <w:lvlJc w:val="left"/>
      <w:pPr>
        <w:tabs>
          <w:tab w:val="num" w:pos="2160"/>
        </w:tabs>
        <w:ind w:left="2160" w:hanging="360"/>
      </w:pPr>
    </w:lvl>
    <w:lvl w:ilvl="3" w:tplc="0AB06AA2">
      <w:start w:val="1"/>
      <w:numFmt w:val="decimal"/>
      <w:lvlText w:val="%4."/>
      <w:lvlJc w:val="left"/>
      <w:pPr>
        <w:tabs>
          <w:tab w:val="num" w:pos="2880"/>
        </w:tabs>
        <w:ind w:left="2880" w:hanging="360"/>
      </w:pPr>
    </w:lvl>
    <w:lvl w:ilvl="4" w:tplc="6B121EB6">
      <w:start w:val="1"/>
      <w:numFmt w:val="decimal"/>
      <w:lvlText w:val="%5."/>
      <w:lvlJc w:val="left"/>
      <w:pPr>
        <w:tabs>
          <w:tab w:val="num" w:pos="3600"/>
        </w:tabs>
        <w:ind w:left="3600" w:hanging="360"/>
      </w:pPr>
    </w:lvl>
    <w:lvl w:ilvl="5" w:tplc="9A36AA00">
      <w:start w:val="1"/>
      <w:numFmt w:val="decimal"/>
      <w:lvlText w:val="%6."/>
      <w:lvlJc w:val="left"/>
      <w:pPr>
        <w:tabs>
          <w:tab w:val="num" w:pos="4320"/>
        </w:tabs>
        <w:ind w:left="4320" w:hanging="360"/>
      </w:pPr>
    </w:lvl>
    <w:lvl w:ilvl="6" w:tplc="3C4463D6">
      <w:start w:val="1"/>
      <w:numFmt w:val="decimal"/>
      <w:lvlText w:val="%7."/>
      <w:lvlJc w:val="left"/>
      <w:pPr>
        <w:tabs>
          <w:tab w:val="num" w:pos="5040"/>
        </w:tabs>
        <w:ind w:left="5040" w:hanging="360"/>
      </w:pPr>
    </w:lvl>
    <w:lvl w:ilvl="7" w:tplc="7E305AE6">
      <w:start w:val="1"/>
      <w:numFmt w:val="decimal"/>
      <w:lvlText w:val="%8."/>
      <w:lvlJc w:val="left"/>
      <w:pPr>
        <w:tabs>
          <w:tab w:val="num" w:pos="5760"/>
        </w:tabs>
        <w:ind w:left="5760" w:hanging="360"/>
      </w:pPr>
    </w:lvl>
    <w:lvl w:ilvl="8" w:tplc="8D7C4D44">
      <w:start w:val="1"/>
      <w:numFmt w:val="decimal"/>
      <w:lvlText w:val="%9."/>
      <w:lvlJc w:val="left"/>
      <w:pPr>
        <w:tabs>
          <w:tab w:val="num" w:pos="6480"/>
        </w:tabs>
        <w:ind w:left="6480" w:hanging="360"/>
      </w:pPr>
    </w:lvl>
  </w:abstractNum>
  <w:abstractNum w:abstractNumId="10" w15:restartNumberingAfterBreak="0">
    <w:nsid w:val="231174B5"/>
    <w:multiLevelType w:val="multilevel"/>
    <w:tmpl w:val="15280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DB776E"/>
    <w:multiLevelType w:val="hybridMultilevel"/>
    <w:tmpl w:val="9BD25F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3" w15:restartNumberingAfterBreak="0">
    <w:nsid w:val="362C6FCD"/>
    <w:multiLevelType w:val="multilevel"/>
    <w:tmpl w:val="E7BC945C"/>
    <w:name w:val="WW8Num82"/>
    <w:lvl w:ilvl="0">
      <w:start w:val="1"/>
      <w:numFmt w:val="decimal"/>
      <w:pStyle w:val="RLlneksmlouvy"/>
      <w:lvlText w:val="%1."/>
      <w:lvlJc w:val="left"/>
      <w:pPr>
        <w:tabs>
          <w:tab w:val="num" w:pos="737"/>
        </w:tabs>
        <w:ind w:left="737" w:hanging="737"/>
      </w:pPr>
      <w:rPr>
        <w:rFonts w:hint="default"/>
        <w:b w:val="0"/>
        <w:i w:val="0"/>
        <w:caps/>
        <w:strike w:val="0"/>
        <w:dstrike w:val="0"/>
        <w:vanish w:val="0"/>
        <w:color w:val="000000"/>
        <w:sz w:val="20"/>
        <w:szCs w:val="20"/>
        <w:vertAlign w:val="baseline"/>
      </w:rPr>
    </w:lvl>
    <w:lvl w:ilvl="1">
      <w:start w:val="1"/>
      <w:numFmt w:val="decimal"/>
      <w:pStyle w:val="RLTextlnkuslovan"/>
      <w:lvlText w:val="%1.%2"/>
      <w:lvlJc w:val="left"/>
      <w:pPr>
        <w:tabs>
          <w:tab w:val="num" w:pos="6691"/>
        </w:tabs>
        <w:ind w:left="6691" w:hanging="737"/>
      </w:pPr>
      <w:rPr>
        <w:rFonts w:hint="default"/>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9D4451B"/>
    <w:multiLevelType w:val="hybridMultilevel"/>
    <w:tmpl w:val="B24816A8"/>
    <w:styleLink w:val="Kseznamkombi"/>
    <w:lvl w:ilvl="0" w:tplc="04050001">
      <w:start w:val="1"/>
      <w:numFmt w:val="bullet"/>
      <w:lvlText w:val=""/>
      <w:lvlJc w:val="left"/>
      <w:pPr>
        <w:ind w:left="2844" w:hanging="360"/>
      </w:pPr>
      <w:rPr>
        <w:rFonts w:ascii="Symbol" w:hAnsi="Symbol" w:hint="default"/>
      </w:rPr>
    </w:lvl>
    <w:lvl w:ilvl="1" w:tplc="04050003">
      <w:start w:val="1"/>
      <w:numFmt w:val="bullet"/>
      <w:lvlText w:val="o"/>
      <w:lvlJc w:val="left"/>
      <w:pPr>
        <w:ind w:left="3564" w:hanging="360"/>
      </w:pPr>
      <w:rPr>
        <w:rFonts w:ascii="Courier New" w:hAnsi="Courier New" w:cs="Courier New" w:hint="default"/>
      </w:rPr>
    </w:lvl>
    <w:lvl w:ilvl="2" w:tplc="04050005">
      <w:start w:val="1"/>
      <w:numFmt w:val="bullet"/>
      <w:lvlText w:val=""/>
      <w:lvlJc w:val="left"/>
      <w:pPr>
        <w:ind w:left="4284" w:hanging="360"/>
      </w:pPr>
      <w:rPr>
        <w:rFonts w:ascii="Wingdings" w:hAnsi="Wingdings" w:hint="default"/>
      </w:rPr>
    </w:lvl>
    <w:lvl w:ilvl="3" w:tplc="04050001">
      <w:start w:val="1"/>
      <w:numFmt w:val="bullet"/>
      <w:lvlText w:val=""/>
      <w:lvlJc w:val="left"/>
      <w:pPr>
        <w:ind w:left="5004" w:hanging="360"/>
      </w:pPr>
      <w:rPr>
        <w:rFonts w:ascii="Symbol" w:hAnsi="Symbol" w:hint="default"/>
      </w:rPr>
    </w:lvl>
    <w:lvl w:ilvl="4" w:tplc="04050003">
      <w:start w:val="1"/>
      <w:numFmt w:val="bullet"/>
      <w:lvlText w:val="o"/>
      <w:lvlJc w:val="left"/>
      <w:pPr>
        <w:ind w:left="5724" w:hanging="360"/>
      </w:pPr>
      <w:rPr>
        <w:rFonts w:ascii="Courier New" w:hAnsi="Courier New" w:cs="Courier New" w:hint="default"/>
      </w:rPr>
    </w:lvl>
    <w:lvl w:ilvl="5" w:tplc="04050005">
      <w:start w:val="1"/>
      <w:numFmt w:val="bullet"/>
      <w:lvlText w:val=""/>
      <w:lvlJc w:val="left"/>
      <w:pPr>
        <w:ind w:left="6444" w:hanging="360"/>
      </w:pPr>
      <w:rPr>
        <w:rFonts w:ascii="Wingdings" w:hAnsi="Wingdings" w:hint="default"/>
      </w:rPr>
    </w:lvl>
    <w:lvl w:ilvl="6" w:tplc="04050001">
      <w:start w:val="1"/>
      <w:numFmt w:val="bullet"/>
      <w:lvlText w:val=""/>
      <w:lvlJc w:val="left"/>
      <w:pPr>
        <w:ind w:left="7164" w:hanging="360"/>
      </w:pPr>
      <w:rPr>
        <w:rFonts w:ascii="Symbol" w:hAnsi="Symbol" w:hint="default"/>
      </w:rPr>
    </w:lvl>
    <w:lvl w:ilvl="7" w:tplc="04050003">
      <w:start w:val="1"/>
      <w:numFmt w:val="bullet"/>
      <w:lvlText w:val="o"/>
      <w:lvlJc w:val="left"/>
      <w:pPr>
        <w:ind w:left="7884" w:hanging="360"/>
      </w:pPr>
      <w:rPr>
        <w:rFonts w:ascii="Courier New" w:hAnsi="Courier New" w:cs="Courier New" w:hint="default"/>
      </w:rPr>
    </w:lvl>
    <w:lvl w:ilvl="8" w:tplc="04050005">
      <w:start w:val="1"/>
      <w:numFmt w:val="bullet"/>
      <w:lvlText w:val=""/>
      <w:lvlJc w:val="left"/>
      <w:pPr>
        <w:ind w:left="8604" w:hanging="360"/>
      </w:pPr>
      <w:rPr>
        <w:rFonts w:ascii="Wingdings" w:hAnsi="Wingdings" w:hint="default"/>
      </w:rPr>
    </w:lvl>
  </w:abstractNum>
  <w:abstractNum w:abstractNumId="15" w15:restartNumberingAfterBreak="0">
    <w:nsid w:val="3A8B6BF4"/>
    <w:multiLevelType w:val="hybridMultilevel"/>
    <w:tmpl w:val="974F2A9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ACF4960"/>
    <w:multiLevelType w:val="multilevel"/>
    <w:tmpl w:val="3B44E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18"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44C56D7D"/>
    <w:multiLevelType w:val="hybridMultilevel"/>
    <w:tmpl w:val="30AA61F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51A4CCB"/>
    <w:multiLevelType w:val="hybridMultilevel"/>
    <w:tmpl w:val="7EBDEB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6227A5D"/>
    <w:multiLevelType w:val="hybridMultilevel"/>
    <w:tmpl w:val="2D78C3EC"/>
    <w:lvl w:ilvl="0" w:tplc="04050001">
      <w:start w:val="1"/>
      <w:numFmt w:val="decimal"/>
      <w:pStyle w:val="SAPtextcisl"/>
      <w:lvlText w:val="%1."/>
      <w:lvlJc w:val="left"/>
      <w:pPr>
        <w:tabs>
          <w:tab w:val="num" w:pos="900"/>
        </w:tabs>
        <w:ind w:left="900" w:hanging="360"/>
      </w:pPr>
    </w:lvl>
    <w:lvl w:ilvl="1" w:tplc="04050003">
      <w:start w:val="1"/>
      <w:numFmt w:val="lowerLetter"/>
      <w:pStyle w:val="SAPtextabc"/>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2"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23" w15:restartNumberingAfterBreak="0">
    <w:nsid w:val="68BF5EAE"/>
    <w:multiLevelType w:val="hybridMultilevel"/>
    <w:tmpl w:val="04B5AA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2C67272"/>
    <w:multiLevelType w:val="hybridMultilevel"/>
    <w:tmpl w:val="8D64AB32"/>
    <w:lvl w:ilvl="0" w:tplc="0726B5CA">
      <w:start w:val="1"/>
      <w:numFmt w:val="bullet"/>
      <w:lvlText w:val=""/>
      <w:lvlJc w:val="left"/>
      <w:pPr>
        <w:ind w:left="720" w:hanging="360"/>
      </w:pPr>
      <w:rPr>
        <w:rFonts w:ascii="Symbol" w:hAnsi="Symbol" w:hint="default"/>
        <w:sz w:val="18"/>
        <w:szCs w:val="18"/>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3A4326A"/>
    <w:multiLevelType w:val="multilevel"/>
    <w:tmpl w:val="7F2EB028"/>
    <w:lvl w:ilvl="0">
      <w:start w:val="1"/>
      <w:numFmt w:val="decimal"/>
      <w:lvlText w:val="%1."/>
      <w:lvlJc w:val="left"/>
      <w:pPr>
        <w:ind w:left="-207"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998" w:hanging="1440"/>
      </w:pPr>
      <w:rPr>
        <w:rFonts w:hint="default"/>
      </w:rPr>
    </w:lvl>
    <w:lvl w:ilvl="6">
      <w:start w:val="1"/>
      <w:numFmt w:val="decimal"/>
      <w:isLgl/>
      <w:lvlText w:val="%1.%2.%3.%4.%5.%6.%7"/>
      <w:lvlJc w:val="left"/>
      <w:pPr>
        <w:ind w:left="3423" w:hanging="1440"/>
      </w:pPr>
      <w:rPr>
        <w:rFonts w:hint="default"/>
      </w:rPr>
    </w:lvl>
    <w:lvl w:ilvl="7">
      <w:start w:val="1"/>
      <w:numFmt w:val="decimal"/>
      <w:isLgl/>
      <w:lvlText w:val="%1.%2.%3.%4.%5.%6.%7.%8"/>
      <w:lvlJc w:val="left"/>
      <w:pPr>
        <w:ind w:left="4208" w:hanging="1800"/>
      </w:pPr>
      <w:rPr>
        <w:rFonts w:hint="default"/>
      </w:rPr>
    </w:lvl>
    <w:lvl w:ilvl="8">
      <w:start w:val="1"/>
      <w:numFmt w:val="decimal"/>
      <w:isLgl/>
      <w:lvlText w:val="%1.%2.%3.%4.%5.%6.%7.%8.%9"/>
      <w:lvlJc w:val="left"/>
      <w:pPr>
        <w:ind w:left="4633" w:hanging="1800"/>
      </w:pPr>
      <w:rPr>
        <w:rFonts w:hint="default"/>
      </w:rPr>
    </w:lvl>
  </w:abstractNum>
  <w:abstractNum w:abstractNumId="26" w15:restartNumberingAfterBreak="0">
    <w:nsid w:val="752A2BC3"/>
    <w:multiLevelType w:val="multilevel"/>
    <w:tmpl w:val="0008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6">
    <w:abstractNumId w:val="21"/>
  </w:num>
  <w:num w:numId="7">
    <w:abstractNumId w:val="12"/>
  </w:num>
  <w:num w:numId="8">
    <w:abstractNumId w:val="18"/>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4"/>
  </w:num>
  <w:num w:numId="11">
    <w:abstractNumId w:val="14"/>
  </w:num>
  <w:num w:numId="12">
    <w:abstractNumId w:val="10"/>
  </w:num>
  <w:num w:numId="13">
    <w:abstractNumId w:val="16"/>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23"/>
  </w:num>
  <w:num w:numId="23">
    <w:abstractNumId w:val="25"/>
  </w:num>
  <w:num w:numId="24">
    <w:abstractNumId w:val="13"/>
  </w:num>
  <w:num w:numId="25">
    <w:abstractNumId w:val="13"/>
  </w:num>
  <w:num w:numId="26">
    <w:abstractNumId w:val="13"/>
  </w:num>
  <w:num w:numId="27">
    <w:abstractNumId w:val="13"/>
  </w:num>
  <w:num w:numId="28">
    <w:abstractNumId w:val="13"/>
  </w:num>
  <w:num w:numId="29">
    <w:abstractNumId w:val="20"/>
  </w:num>
  <w:num w:numId="30">
    <w:abstractNumId w:val="11"/>
  </w:num>
  <w:num w:numId="31">
    <w:abstractNumId w:val="7"/>
  </w:num>
  <w:num w:numId="32">
    <w:abstractNumId w:val="1"/>
  </w:num>
  <w:num w:numId="33">
    <w:abstractNumId w:val="6"/>
  </w:num>
  <w:num w:numId="34">
    <w:abstractNumId w:val="0"/>
  </w:num>
  <w:num w:numId="35">
    <w:abstractNumId w:val="15"/>
  </w:num>
  <w:num w:numId="36">
    <w:abstractNumId w:val="2"/>
  </w:num>
  <w:num w:numId="37">
    <w:abstractNumId w:val="19"/>
  </w:num>
  <w:num w:numId="38">
    <w:abstractNumId w:val="8"/>
  </w:num>
  <w:num w:numId="39">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AE"/>
    <w:rsid w:val="0000271D"/>
    <w:rsid w:val="000132B8"/>
    <w:rsid w:val="000164AA"/>
    <w:rsid w:val="0003183E"/>
    <w:rsid w:val="00031D94"/>
    <w:rsid w:val="000451F3"/>
    <w:rsid w:val="00050011"/>
    <w:rsid w:val="00050543"/>
    <w:rsid w:val="0005184A"/>
    <w:rsid w:val="000546E0"/>
    <w:rsid w:val="00054C69"/>
    <w:rsid w:val="0006583C"/>
    <w:rsid w:val="00065F01"/>
    <w:rsid w:val="00065FF5"/>
    <w:rsid w:val="00073B22"/>
    <w:rsid w:val="00075488"/>
    <w:rsid w:val="000826B2"/>
    <w:rsid w:val="00083EC2"/>
    <w:rsid w:val="00084A55"/>
    <w:rsid w:val="00085E23"/>
    <w:rsid w:val="00094487"/>
    <w:rsid w:val="000A0C48"/>
    <w:rsid w:val="000A1626"/>
    <w:rsid w:val="000A2186"/>
    <w:rsid w:val="000A21ED"/>
    <w:rsid w:val="000A5FB4"/>
    <w:rsid w:val="000B0001"/>
    <w:rsid w:val="000B175E"/>
    <w:rsid w:val="000B27C2"/>
    <w:rsid w:val="000C011E"/>
    <w:rsid w:val="000C1D2A"/>
    <w:rsid w:val="000D39CB"/>
    <w:rsid w:val="000D45E7"/>
    <w:rsid w:val="000D5505"/>
    <w:rsid w:val="000E29A7"/>
    <w:rsid w:val="000F0342"/>
    <w:rsid w:val="000F1F3B"/>
    <w:rsid w:val="000F3372"/>
    <w:rsid w:val="000F40C8"/>
    <w:rsid w:val="000F5C8A"/>
    <w:rsid w:val="00100FCD"/>
    <w:rsid w:val="00101823"/>
    <w:rsid w:val="0010391D"/>
    <w:rsid w:val="001046D0"/>
    <w:rsid w:val="001112CF"/>
    <w:rsid w:val="00111B40"/>
    <w:rsid w:val="001137A2"/>
    <w:rsid w:val="0011678F"/>
    <w:rsid w:val="001179E2"/>
    <w:rsid w:val="001200C8"/>
    <w:rsid w:val="001234CE"/>
    <w:rsid w:val="00125D5C"/>
    <w:rsid w:val="00130190"/>
    <w:rsid w:val="00131257"/>
    <w:rsid w:val="00135F0C"/>
    <w:rsid w:val="0014732A"/>
    <w:rsid w:val="00151C93"/>
    <w:rsid w:val="0015510E"/>
    <w:rsid w:val="00156752"/>
    <w:rsid w:val="00164ADE"/>
    <w:rsid w:val="00164F75"/>
    <w:rsid w:val="00165138"/>
    <w:rsid w:val="00173F93"/>
    <w:rsid w:val="00175E60"/>
    <w:rsid w:val="0017743C"/>
    <w:rsid w:val="00182274"/>
    <w:rsid w:val="00186C16"/>
    <w:rsid w:val="00193058"/>
    <w:rsid w:val="001932A1"/>
    <w:rsid w:val="0019499B"/>
    <w:rsid w:val="00197E88"/>
    <w:rsid w:val="001A121E"/>
    <w:rsid w:val="001A2FC6"/>
    <w:rsid w:val="001A53B8"/>
    <w:rsid w:val="001A6690"/>
    <w:rsid w:val="001B0BF1"/>
    <w:rsid w:val="001B3179"/>
    <w:rsid w:val="001B6C34"/>
    <w:rsid w:val="001B7187"/>
    <w:rsid w:val="001C3167"/>
    <w:rsid w:val="001C5F0B"/>
    <w:rsid w:val="001D309C"/>
    <w:rsid w:val="001D5A64"/>
    <w:rsid w:val="001E13F9"/>
    <w:rsid w:val="001E566E"/>
    <w:rsid w:val="001E5D16"/>
    <w:rsid w:val="001E63D7"/>
    <w:rsid w:val="001E67CB"/>
    <w:rsid w:val="001F3225"/>
    <w:rsid w:val="001F5B10"/>
    <w:rsid w:val="00203F0A"/>
    <w:rsid w:val="002048C0"/>
    <w:rsid w:val="002101E6"/>
    <w:rsid w:val="002103AE"/>
    <w:rsid w:val="0021180B"/>
    <w:rsid w:val="00217407"/>
    <w:rsid w:val="00217A9A"/>
    <w:rsid w:val="0022110E"/>
    <w:rsid w:val="0022234B"/>
    <w:rsid w:val="00222B6A"/>
    <w:rsid w:val="00223E2E"/>
    <w:rsid w:val="00224131"/>
    <w:rsid w:val="002315BA"/>
    <w:rsid w:val="002321C9"/>
    <w:rsid w:val="002327C0"/>
    <w:rsid w:val="00233647"/>
    <w:rsid w:val="002339EC"/>
    <w:rsid w:val="002352B3"/>
    <w:rsid w:val="00242845"/>
    <w:rsid w:val="002428B6"/>
    <w:rsid w:val="0024699F"/>
    <w:rsid w:val="00251D49"/>
    <w:rsid w:val="00254E08"/>
    <w:rsid w:val="00256708"/>
    <w:rsid w:val="00256736"/>
    <w:rsid w:val="0026067F"/>
    <w:rsid w:val="002646D9"/>
    <w:rsid w:val="002652E2"/>
    <w:rsid w:val="00267C0A"/>
    <w:rsid w:val="00270A70"/>
    <w:rsid w:val="002714E5"/>
    <w:rsid w:val="00272634"/>
    <w:rsid w:val="002727A3"/>
    <w:rsid w:val="00273635"/>
    <w:rsid w:val="002740FB"/>
    <w:rsid w:val="00280E6C"/>
    <w:rsid w:val="002822D7"/>
    <w:rsid w:val="00282354"/>
    <w:rsid w:val="00282540"/>
    <w:rsid w:val="00292BAB"/>
    <w:rsid w:val="0029346B"/>
    <w:rsid w:val="002A186E"/>
    <w:rsid w:val="002A488C"/>
    <w:rsid w:val="002B26FA"/>
    <w:rsid w:val="002B2948"/>
    <w:rsid w:val="002B4233"/>
    <w:rsid w:val="002C29A8"/>
    <w:rsid w:val="002C3EB0"/>
    <w:rsid w:val="002D0FD6"/>
    <w:rsid w:val="002E278D"/>
    <w:rsid w:val="002F2320"/>
    <w:rsid w:val="002F2D31"/>
    <w:rsid w:val="002F380F"/>
    <w:rsid w:val="002F5EA2"/>
    <w:rsid w:val="002F6798"/>
    <w:rsid w:val="00300107"/>
    <w:rsid w:val="0030420F"/>
    <w:rsid w:val="0030560B"/>
    <w:rsid w:val="00322DBD"/>
    <w:rsid w:val="00325543"/>
    <w:rsid w:val="00330E33"/>
    <w:rsid w:val="003358D0"/>
    <w:rsid w:val="00342615"/>
    <w:rsid w:val="00350283"/>
    <w:rsid w:val="00352291"/>
    <w:rsid w:val="00354A85"/>
    <w:rsid w:val="00356F52"/>
    <w:rsid w:val="00357144"/>
    <w:rsid w:val="00361B14"/>
    <w:rsid w:val="003645E9"/>
    <w:rsid w:val="00374FCC"/>
    <w:rsid w:val="00382B5D"/>
    <w:rsid w:val="003878D7"/>
    <w:rsid w:val="00391C9A"/>
    <w:rsid w:val="00392156"/>
    <w:rsid w:val="00394052"/>
    <w:rsid w:val="00396536"/>
    <w:rsid w:val="003A31A4"/>
    <w:rsid w:val="003A49FA"/>
    <w:rsid w:val="003A660E"/>
    <w:rsid w:val="003B3C16"/>
    <w:rsid w:val="003C043A"/>
    <w:rsid w:val="003C7D72"/>
    <w:rsid w:val="003E12CC"/>
    <w:rsid w:val="003E4CF6"/>
    <w:rsid w:val="003E5E86"/>
    <w:rsid w:val="003F0106"/>
    <w:rsid w:val="003F2D6D"/>
    <w:rsid w:val="003F3763"/>
    <w:rsid w:val="003F4C43"/>
    <w:rsid w:val="003F4E18"/>
    <w:rsid w:val="004065D3"/>
    <w:rsid w:val="00406E59"/>
    <w:rsid w:val="00407C49"/>
    <w:rsid w:val="00414E4E"/>
    <w:rsid w:val="00417ECB"/>
    <w:rsid w:val="00420528"/>
    <w:rsid w:val="00422157"/>
    <w:rsid w:val="00422E8A"/>
    <w:rsid w:val="004251B8"/>
    <w:rsid w:val="0042675D"/>
    <w:rsid w:val="0043064C"/>
    <w:rsid w:val="0043532D"/>
    <w:rsid w:val="00440139"/>
    <w:rsid w:val="00440DEA"/>
    <w:rsid w:val="004420D3"/>
    <w:rsid w:val="00442EB5"/>
    <w:rsid w:val="0044336E"/>
    <w:rsid w:val="004521A3"/>
    <w:rsid w:val="00452FBB"/>
    <w:rsid w:val="00455592"/>
    <w:rsid w:val="00460CA7"/>
    <w:rsid w:val="004620F4"/>
    <w:rsid w:val="0046541E"/>
    <w:rsid w:val="004673C0"/>
    <w:rsid w:val="00470869"/>
    <w:rsid w:val="004745C3"/>
    <w:rsid w:val="00481CDF"/>
    <w:rsid w:val="004847B5"/>
    <w:rsid w:val="00493699"/>
    <w:rsid w:val="004A363D"/>
    <w:rsid w:val="004B3D00"/>
    <w:rsid w:val="004C7E3E"/>
    <w:rsid w:val="004C7E69"/>
    <w:rsid w:val="004D07ED"/>
    <w:rsid w:val="004E234B"/>
    <w:rsid w:val="004E26A2"/>
    <w:rsid w:val="004E2B0C"/>
    <w:rsid w:val="004E40B6"/>
    <w:rsid w:val="004E4B6F"/>
    <w:rsid w:val="004E5C1F"/>
    <w:rsid w:val="004E7D16"/>
    <w:rsid w:val="004F1D67"/>
    <w:rsid w:val="004F1E21"/>
    <w:rsid w:val="004F63AD"/>
    <w:rsid w:val="005006A4"/>
    <w:rsid w:val="00502622"/>
    <w:rsid w:val="00510F61"/>
    <w:rsid w:val="005134CF"/>
    <w:rsid w:val="00520DBF"/>
    <w:rsid w:val="005232E0"/>
    <w:rsid w:val="00530BFB"/>
    <w:rsid w:val="00531147"/>
    <w:rsid w:val="00532E11"/>
    <w:rsid w:val="00535D45"/>
    <w:rsid w:val="00540222"/>
    <w:rsid w:val="005410D3"/>
    <w:rsid w:val="00542043"/>
    <w:rsid w:val="005430A2"/>
    <w:rsid w:val="00546623"/>
    <w:rsid w:val="0054686F"/>
    <w:rsid w:val="00546E29"/>
    <w:rsid w:val="0055443D"/>
    <w:rsid w:val="005614FD"/>
    <w:rsid w:val="00563529"/>
    <w:rsid w:val="00566D15"/>
    <w:rsid w:val="0058080B"/>
    <w:rsid w:val="00583404"/>
    <w:rsid w:val="005836A8"/>
    <w:rsid w:val="005852F3"/>
    <w:rsid w:val="00591080"/>
    <w:rsid w:val="005918AC"/>
    <w:rsid w:val="00593549"/>
    <w:rsid w:val="00595480"/>
    <w:rsid w:val="00596674"/>
    <w:rsid w:val="0059724E"/>
    <w:rsid w:val="005A09DA"/>
    <w:rsid w:val="005A107E"/>
    <w:rsid w:val="005A4E0A"/>
    <w:rsid w:val="005A7748"/>
    <w:rsid w:val="005B0405"/>
    <w:rsid w:val="005B12A1"/>
    <w:rsid w:val="005B1461"/>
    <w:rsid w:val="005B3BCB"/>
    <w:rsid w:val="005B41B3"/>
    <w:rsid w:val="005B63AF"/>
    <w:rsid w:val="005B7A3F"/>
    <w:rsid w:val="005C0F1F"/>
    <w:rsid w:val="005C102C"/>
    <w:rsid w:val="005C2921"/>
    <w:rsid w:val="005C420D"/>
    <w:rsid w:val="005C577A"/>
    <w:rsid w:val="005D083E"/>
    <w:rsid w:val="005D469E"/>
    <w:rsid w:val="005E0D69"/>
    <w:rsid w:val="005E2900"/>
    <w:rsid w:val="005E35D0"/>
    <w:rsid w:val="005E48C2"/>
    <w:rsid w:val="005E71B6"/>
    <w:rsid w:val="005F1DAE"/>
    <w:rsid w:val="005F35DB"/>
    <w:rsid w:val="005F4A0D"/>
    <w:rsid w:val="005F586C"/>
    <w:rsid w:val="005F6030"/>
    <w:rsid w:val="0060348E"/>
    <w:rsid w:val="006052B0"/>
    <w:rsid w:val="0060770D"/>
    <w:rsid w:val="00612C3D"/>
    <w:rsid w:val="00614B4D"/>
    <w:rsid w:val="00621911"/>
    <w:rsid w:val="00627469"/>
    <w:rsid w:val="00632554"/>
    <w:rsid w:val="00633212"/>
    <w:rsid w:val="006364CB"/>
    <w:rsid w:val="006437DB"/>
    <w:rsid w:val="006632EF"/>
    <w:rsid w:val="006637BE"/>
    <w:rsid w:val="00665653"/>
    <w:rsid w:val="00665D20"/>
    <w:rsid w:val="0066663E"/>
    <w:rsid w:val="00672B38"/>
    <w:rsid w:val="0067386F"/>
    <w:rsid w:val="0067512D"/>
    <w:rsid w:val="00680904"/>
    <w:rsid w:val="00685274"/>
    <w:rsid w:val="0068657A"/>
    <w:rsid w:val="00687F85"/>
    <w:rsid w:val="006904B8"/>
    <w:rsid w:val="00690859"/>
    <w:rsid w:val="00690BBC"/>
    <w:rsid w:val="006943BB"/>
    <w:rsid w:val="006952D0"/>
    <w:rsid w:val="00696E4C"/>
    <w:rsid w:val="006A092C"/>
    <w:rsid w:val="006A2BF2"/>
    <w:rsid w:val="006A7859"/>
    <w:rsid w:val="006A787C"/>
    <w:rsid w:val="006B2536"/>
    <w:rsid w:val="006B2F8C"/>
    <w:rsid w:val="006B3DA6"/>
    <w:rsid w:val="006C4057"/>
    <w:rsid w:val="006D4276"/>
    <w:rsid w:val="006D772D"/>
    <w:rsid w:val="006E0C92"/>
    <w:rsid w:val="006E1317"/>
    <w:rsid w:val="006E1708"/>
    <w:rsid w:val="006E4EE3"/>
    <w:rsid w:val="006E55C0"/>
    <w:rsid w:val="006F77D4"/>
    <w:rsid w:val="006F7D50"/>
    <w:rsid w:val="00705F9D"/>
    <w:rsid w:val="00706222"/>
    <w:rsid w:val="00706589"/>
    <w:rsid w:val="00706904"/>
    <w:rsid w:val="00706F1B"/>
    <w:rsid w:val="00711E32"/>
    <w:rsid w:val="00712B76"/>
    <w:rsid w:val="00721A1E"/>
    <w:rsid w:val="007329B0"/>
    <w:rsid w:val="00736E52"/>
    <w:rsid w:val="00737FE8"/>
    <w:rsid w:val="00743452"/>
    <w:rsid w:val="007439A4"/>
    <w:rsid w:val="00746713"/>
    <w:rsid w:val="00750A63"/>
    <w:rsid w:val="007545C7"/>
    <w:rsid w:val="00760FD0"/>
    <w:rsid w:val="007665BD"/>
    <w:rsid w:val="00767870"/>
    <w:rsid w:val="00776F2B"/>
    <w:rsid w:val="00777A57"/>
    <w:rsid w:val="00781089"/>
    <w:rsid w:val="0078436A"/>
    <w:rsid w:val="0078512E"/>
    <w:rsid w:val="00787704"/>
    <w:rsid w:val="00790892"/>
    <w:rsid w:val="007925CC"/>
    <w:rsid w:val="0079394A"/>
    <w:rsid w:val="00794BDA"/>
    <w:rsid w:val="007A0A7A"/>
    <w:rsid w:val="007A232E"/>
    <w:rsid w:val="007A28E0"/>
    <w:rsid w:val="007A7961"/>
    <w:rsid w:val="007B2306"/>
    <w:rsid w:val="007B2412"/>
    <w:rsid w:val="007C3D44"/>
    <w:rsid w:val="007D0C3B"/>
    <w:rsid w:val="007D273D"/>
    <w:rsid w:val="007D2DBD"/>
    <w:rsid w:val="007D3C69"/>
    <w:rsid w:val="007D4309"/>
    <w:rsid w:val="007D7531"/>
    <w:rsid w:val="007E1288"/>
    <w:rsid w:val="007E4499"/>
    <w:rsid w:val="007F24C7"/>
    <w:rsid w:val="0080184E"/>
    <w:rsid w:val="008236E7"/>
    <w:rsid w:val="0082669E"/>
    <w:rsid w:val="0083639A"/>
    <w:rsid w:val="0083700B"/>
    <w:rsid w:val="0084384A"/>
    <w:rsid w:val="00843AE7"/>
    <w:rsid w:val="00845074"/>
    <w:rsid w:val="00853CC5"/>
    <w:rsid w:val="00854118"/>
    <w:rsid w:val="00855060"/>
    <w:rsid w:val="00874AC7"/>
    <w:rsid w:val="008761E2"/>
    <w:rsid w:val="0088022C"/>
    <w:rsid w:val="008829B9"/>
    <w:rsid w:val="00887ED4"/>
    <w:rsid w:val="00896629"/>
    <w:rsid w:val="00896CC8"/>
    <w:rsid w:val="0089746B"/>
    <w:rsid w:val="00897B0C"/>
    <w:rsid w:val="008A3DDB"/>
    <w:rsid w:val="008A5566"/>
    <w:rsid w:val="008A715B"/>
    <w:rsid w:val="008A749F"/>
    <w:rsid w:val="008B1507"/>
    <w:rsid w:val="008B216A"/>
    <w:rsid w:val="008B22D6"/>
    <w:rsid w:val="008C0D22"/>
    <w:rsid w:val="008C4885"/>
    <w:rsid w:val="008D025B"/>
    <w:rsid w:val="008D16A3"/>
    <w:rsid w:val="008D3AC2"/>
    <w:rsid w:val="008D5078"/>
    <w:rsid w:val="008E0ED1"/>
    <w:rsid w:val="008E30BC"/>
    <w:rsid w:val="008E403B"/>
    <w:rsid w:val="008E5074"/>
    <w:rsid w:val="008E51C3"/>
    <w:rsid w:val="008E5EAF"/>
    <w:rsid w:val="008F019E"/>
    <w:rsid w:val="008F184B"/>
    <w:rsid w:val="008F1C5A"/>
    <w:rsid w:val="008F6CB0"/>
    <w:rsid w:val="009000CE"/>
    <w:rsid w:val="00901BC6"/>
    <w:rsid w:val="00902242"/>
    <w:rsid w:val="0090515E"/>
    <w:rsid w:val="009161DF"/>
    <w:rsid w:val="00921216"/>
    <w:rsid w:val="009215C6"/>
    <w:rsid w:val="00924283"/>
    <w:rsid w:val="0092652F"/>
    <w:rsid w:val="00926737"/>
    <w:rsid w:val="00927F63"/>
    <w:rsid w:val="00931E2C"/>
    <w:rsid w:val="00933533"/>
    <w:rsid w:val="00941695"/>
    <w:rsid w:val="0094619A"/>
    <w:rsid w:val="009523D6"/>
    <w:rsid w:val="00952608"/>
    <w:rsid w:val="00952D3A"/>
    <w:rsid w:val="00952E21"/>
    <w:rsid w:val="009672B3"/>
    <w:rsid w:val="00970A1D"/>
    <w:rsid w:val="0097327C"/>
    <w:rsid w:val="009739D7"/>
    <w:rsid w:val="00975277"/>
    <w:rsid w:val="009808ED"/>
    <w:rsid w:val="0098407D"/>
    <w:rsid w:val="009939C2"/>
    <w:rsid w:val="009A2CAD"/>
    <w:rsid w:val="009A2CCE"/>
    <w:rsid w:val="009A79AF"/>
    <w:rsid w:val="009B29B8"/>
    <w:rsid w:val="009B53FF"/>
    <w:rsid w:val="009B6237"/>
    <w:rsid w:val="009C3899"/>
    <w:rsid w:val="009C6A16"/>
    <w:rsid w:val="009D0248"/>
    <w:rsid w:val="009D0AD3"/>
    <w:rsid w:val="009D6BC3"/>
    <w:rsid w:val="009D6C75"/>
    <w:rsid w:val="009E012E"/>
    <w:rsid w:val="009E209C"/>
    <w:rsid w:val="009E7C42"/>
    <w:rsid w:val="009F493D"/>
    <w:rsid w:val="009F66AF"/>
    <w:rsid w:val="00A04309"/>
    <w:rsid w:val="00A11EC5"/>
    <w:rsid w:val="00A14995"/>
    <w:rsid w:val="00A24E65"/>
    <w:rsid w:val="00A24E72"/>
    <w:rsid w:val="00A24FF9"/>
    <w:rsid w:val="00A2777B"/>
    <w:rsid w:val="00A33682"/>
    <w:rsid w:val="00A3446A"/>
    <w:rsid w:val="00A37469"/>
    <w:rsid w:val="00A41C2C"/>
    <w:rsid w:val="00A4427F"/>
    <w:rsid w:val="00A5088C"/>
    <w:rsid w:val="00A60CFD"/>
    <w:rsid w:val="00A616CA"/>
    <w:rsid w:val="00A62404"/>
    <w:rsid w:val="00A642ED"/>
    <w:rsid w:val="00A64C89"/>
    <w:rsid w:val="00A76D92"/>
    <w:rsid w:val="00A82C19"/>
    <w:rsid w:val="00A90A19"/>
    <w:rsid w:val="00A90BAB"/>
    <w:rsid w:val="00A931E2"/>
    <w:rsid w:val="00A97A97"/>
    <w:rsid w:val="00AA1DEB"/>
    <w:rsid w:val="00AA2CA3"/>
    <w:rsid w:val="00AA40CA"/>
    <w:rsid w:val="00AA7012"/>
    <w:rsid w:val="00AB0D2A"/>
    <w:rsid w:val="00AB7B2E"/>
    <w:rsid w:val="00AC00B2"/>
    <w:rsid w:val="00AC473E"/>
    <w:rsid w:val="00AC4BAE"/>
    <w:rsid w:val="00AC6147"/>
    <w:rsid w:val="00AC6F43"/>
    <w:rsid w:val="00AD246F"/>
    <w:rsid w:val="00AD5B8C"/>
    <w:rsid w:val="00AD6A38"/>
    <w:rsid w:val="00AD762C"/>
    <w:rsid w:val="00AE0AB5"/>
    <w:rsid w:val="00AE0F32"/>
    <w:rsid w:val="00AE33C3"/>
    <w:rsid w:val="00AF7D4A"/>
    <w:rsid w:val="00B00639"/>
    <w:rsid w:val="00B03352"/>
    <w:rsid w:val="00B0494E"/>
    <w:rsid w:val="00B04E1D"/>
    <w:rsid w:val="00B078F2"/>
    <w:rsid w:val="00B1051A"/>
    <w:rsid w:val="00B16612"/>
    <w:rsid w:val="00B1729B"/>
    <w:rsid w:val="00B20BEA"/>
    <w:rsid w:val="00B2224F"/>
    <w:rsid w:val="00B23857"/>
    <w:rsid w:val="00B24818"/>
    <w:rsid w:val="00B24EF9"/>
    <w:rsid w:val="00B36901"/>
    <w:rsid w:val="00B369AC"/>
    <w:rsid w:val="00B37CFB"/>
    <w:rsid w:val="00B45E50"/>
    <w:rsid w:val="00B50D2E"/>
    <w:rsid w:val="00B50E29"/>
    <w:rsid w:val="00B51CE6"/>
    <w:rsid w:val="00B544DC"/>
    <w:rsid w:val="00B613E7"/>
    <w:rsid w:val="00B6171A"/>
    <w:rsid w:val="00B6421D"/>
    <w:rsid w:val="00B650F1"/>
    <w:rsid w:val="00B72DBD"/>
    <w:rsid w:val="00B7471C"/>
    <w:rsid w:val="00B7662B"/>
    <w:rsid w:val="00B77A17"/>
    <w:rsid w:val="00B84E22"/>
    <w:rsid w:val="00B84EC0"/>
    <w:rsid w:val="00B85E0F"/>
    <w:rsid w:val="00B873D7"/>
    <w:rsid w:val="00B95C62"/>
    <w:rsid w:val="00BA4E41"/>
    <w:rsid w:val="00BB0374"/>
    <w:rsid w:val="00BB05B5"/>
    <w:rsid w:val="00BB12EA"/>
    <w:rsid w:val="00BB24E1"/>
    <w:rsid w:val="00BC2AB0"/>
    <w:rsid w:val="00BC7F5A"/>
    <w:rsid w:val="00BE0FA4"/>
    <w:rsid w:val="00BE3E4A"/>
    <w:rsid w:val="00BF059B"/>
    <w:rsid w:val="00BF2A8F"/>
    <w:rsid w:val="00C0554E"/>
    <w:rsid w:val="00C06331"/>
    <w:rsid w:val="00C1145E"/>
    <w:rsid w:val="00C13E96"/>
    <w:rsid w:val="00C1660B"/>
    <w:rsid w:val="00C23F06"/>
    <w:rsid w:val="00C23F34"/>
    <w:rsid w:val="00C31888"/>
    <w:rsid w:val="00C32F5D"/>
    <w:rsid w:val="00C34758"/>
    <w:rsid w:val="00C35AF2"/>
    <w:rsid w:val="00C46CCF"/>
    <w:rsid w:val="00C6166D"/>
    <w:rsid w:val="00C62DD2"/>
    <w:rsid w:val="00C77EDD"/>
    <w:rsid w:val="00C84D1B"/>
    <w:rsid w:val="00C86B73"/>
    <w:rsid w:val="00C92505"/>
    <w:rsid w:val="00C93430"/>
    <w:rsid w:val="00C97A05"/>
    <w:rsid w:val="00CA1B63"/>
    <w:rsid w:val="00CA3C4C"/>
    <w:rsid w:val="00CA793A"/>
    <w:rsid w:val="00CB047D"/>
    <w:rsid w:val="00CB1DDD"/>
    <w:rsid w:val="00CB3A60"/>
    <w:rsid w:val="00CB5278"/>
    <w:rsid w:val="00CB6004"/>
    <w:rsid w:val="00CC29B7"/>
    <w:rsid w:val="00CC399A"/>
    <w:rsid w:val="00CC715C"/>
    <w:rsid w:val="00CD1720"/>
    <w:rsid w:val="00CD2A5C"/>
    <w:rsid w:val="00CD568F"/>
    <w:rsid w:val="00CD6553"/>
    <w:rsid w:val="00CD784D"/>
    <w:rsid w:val="00CE6BDA"/>
    <w:rsid w:val="00CF0DF8"/>
    <w:rsid w:val="00CF2DC8"/>
    <w:rsid w:val="00CF3582"/>
    <w:rsid w:val="00CF7AEB"/>
    <w:rsid w:val="00D01D77"/>
    <w:rsid w:val="00D03079"/>
    <w:rsid w:val="00D03F8B"/>
    <w:rsid w:val="00D058D2"/>
    <w:rsid w:val="00D0677E"/>
    <w:rsid w:val="00D10694"/>
    <w:rsid w:val="00D116FD"/>
    <w:rsid w:val="00D16B23"/>
    <w:rsid w:val="00D17859"/>
    <w:rsid w:val="00D23AF7"/>
    <w:rsid w:val="00D245D6"/>
    <w:rsid w:val="00D31BD6"/>
    <w:rsid w:val="00D348B4"/>
    <w:rsid w:val="00D37311"/>
    <w:rsid w:val="00D42CD7"/>
    <w:rsid w:val="00D43078"/>
    <w:rsid w:val="00D579A1"/>
    <w:rsid w:val="00D57AF9"/>
    <w:rsid w:val="00D6126B"/>
    <w:rsid w:val="00D62AF8"/>
    <w:rsid w:val="00D72F6C"/>
    <w:rsid w:val="00D746E9"/>
    <w:rsid w:val="00D7498C"/>
    <w:rsid w:val="00D766B3"/>
    <w:rsid w:val="00D81A0C"/>
    <w:rsid w:val="00D877B1"/>
    <w:rsid w:val="00D87BBA"/>
    <w:rsid w:val="00D918FE"/>
    <w:rsid w:val="00D94581"/>
    <w:rsid w:val="00D95CD6"/>
    <w:rsid w:val="00DA2014"/>
    <w:rsid w:val="00DA32BD"/>
    <w:rsid w:val="00DA4785"/>
    <w:rsid w:val="00DA4DA2"/>
    <w:rsid w:val="00DA70BD"/>
    <w:rsid w:val="00DC2252"/>
    <w:rsid w:val="00DC2664"/>
    <w:rsid w:val="00DD67C3"/>
    <w:rsid w:val="00DD7BAA"/>
    <w:rsid w:val="00DE2E6E"/>
    <w:rsid w:val="00DE4443"/>
    <w:rsid w:val="00DE5A3D"/>
    <w:rsid w:val="00DE60B1"/>
    <w:rsid w:val="00DE6E56"/>
    <w:rsid w:val="00DF0425"/>
    <w:rsid w:val="00DF1DB8"/>
    <w:rsid w:val="00DF200B"/>
    <w:rsid w:val="00DF287A"/>
    <w:rsid w:val="00DF4200"/>
    <w:rsid w:val="00DF6C89"/>
    <w:rsid w:val="00E00747"/>
    <w:rsid w:val="00E033DE"/>
    <w:rsid w:val="00E06C24"/>
    <w:rsid w:val="00E07F84"/>
    <w:rsid w:val="00E138DD"/>
    <w:rsid w:val="00E27113"/>
    <w:rsid w:val="00E355BA"/>
    <w:rsid w:val="00E40A1D"/>
    <w:rsid w:val="00E4108E"/>
    <w:rsid w:val="00E448C1"/>
    <w:rsid w:val="00E51A6C"/>
    <w:rsid w:val="00E53651"/>
    <w:rsid w:val="00E607A8"/>
    <w:rsid w:val="00E63559"/>
    <w:rsid w:val="00E64AB5"/>
    <w:rsid w:val="00E74227"/>
    <w:rsid w:val="00E77F64"/>
    <w:rsid w:val="00E97342"/>
    <w:rsid w:val="00EA5A11"/>
    <w:rsid w:val="00EA5D00"/>
    <w:rsid w:val="00EA731E"/>
    <w:rsid w:val="00EA7B71"/>
    <w:rsid w:val="00EA7D1E"/>
    <w:rsid w:val="00EB0311"/>
    <w:rsid w:val="00EB3079"/>
    <w:rsid w:val="00EB5D54"/>
    <w:rsid w:val="00EC096B"/>
    <w:rsid w:val="00EC427B"/>
    <w:rsid w:val="00ED28B7"/>
    <w:rsid w:val="00ED2EDF"/>
    <w:rsid w:val="00ED65A6"/>
    <w:rsid w:val="00ED79BF"/>
    <w:rsid w:val="00EE5ADF"/>
    <w:rsid w:val="00EE6339"/>
    <w:rsid w:val="00EE70D4"/>
    <w:rsid w:val="00EF1F39"/>
    <w:rsid w:val="00EF2895"/>
    <w:rsid w:val="00EF3EC3"/>
    <w:rsid w:val="00F06DE0"/>
    <w:rsid w:val="00F14683"/>
    <w:rsid w:val="00F15117"/>
    <w:rsid w:val="00F266E6"/>
    <w:rsid w:val="00F27A25"/>
    <w:rsid w:val="00F31171"/>
    <w:rsid w:val="00F31785"/>
    <w:rsid w:val="00F333B3"/>
    <w:rsid w:val="00F4359A"/>
    <w:rsid w:val="00F43C0E"/>
    <w:rsid w:val="00F46B33"/>
    <w:rsid w:val="00F516C6"/>
    <w:rsid w:val="00F55DA8"/>
    <w:rsid w:val="00F56D8B"/>
    <w:rsid w:val="00F570ED"/>
    <w:rsid w:val="00F57434"/>
    <w:rsid w:val="00F60778"/>
    <w:rsid w:val="00F61DDB"/>
    <w:rsid w:val="00F6430C"/>
    <w:rsid w:val="00F65BED"/>
    <w:rsid w:val="00F66B01"/>
    <w:rsid w:val="00F73A2F"/>
    <w:rsid w:val="00F73C16"/>
    <w:rsid w:val="00F75774"/>
    <w:rsid w:val="00F761EC"/>
    <w:rsid w:val="00F76D09"/>
    <w:rsid w:val="00F77AC8"/>
    <w:rsid w:val="00F82353"/>
    <w:rsid w:val="00F82785"/>
    <w:rsid w:val="00F82893"/>
    <w:rsid w:val="00F83578"/>
    <w:rsid w:val="00F84812"/>
    <w:rsid w:val="00F9198B"/>
    <w:rsid w:val="00F9210E"/>
    <w:rsid w:val="00FA1D66"/>
    <w:rsid w:val="00FA2392"/>
    <w:rsid w:val="00FA34EE"/>
    <w:rsid w:val="00FB1B85"/>
    <w:rsid w:val="00FB25E9"/>
    <w:rsid w:val="00FB34AE"/>
    <w:rsid w:val="00FB5C5F"/>
    <w:rsid w:val="00FB62A0"/>
    <w:rsid w:val="00FC12E6"/>
    <w:rsid w:val="00FC147E"/>
    <w:rsid w:val="00FC6ACA"/>
    <w:rsid w:val="00FC7260"/>
    <w:rsid w:val="00FD583C"/>
    <w:rsid w:val="00FD5DA8"/>
    <w:rsid w:val="00FD5F94"/>
    <w:rsid w:val="00FD6C75"/>
    <w:rsid w:val="00FE1A09"/>
    <w:rsid w:val="00FE76A7"/>
    <w:rsid w:val="00FF2402"/>
    <w:rsid w:val="00FF2750"/>
    <w:rsid w:val="00FF2FE2"/>
    <w:rsid w:val="00FF6139"/>
    <w:rsid w:val="00FF62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81C91F"/>
  <w15:docId w15:val="{F6E098D9-942F-47A1-AA1C-F9133F80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430A2"/>
    <w:pPr>
      <w:spacing w:after="120" w:line="280" w:lineRule="exact"/>
    </w:pPr>
    <w:rPr>
      <w:rFonts w:ascii="Arial" w:hAnsi="Arial"/>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uiPriority w:val="99"/>
    <w:qFormat/>
    <w:pPr>
      <w:keepNext/>
      <w:spacing w:before="240" w:after="60"/>
      <w:outlineLvl w:val="0"/>
    </w:pPr>
    <w:rPr>
      <w:b/>
      <w:bCs/>
      <w:kern w:val="32"/>
      <w:sz w:val="32"/>
      <w:szCs w:val="32"/>
      <w:lang w:val="x-none" w:eastAsia="x-none"/>
    </w:rPr>
  </w:style>
  <w:style w:type="paragraph" w:styleId="Nadpis2">
    <w:name w:val="heading 2"/>
    <w:aliases w:val="Nadpis2,Numbered - 2,V_Head2,Odstavec č.,Odstavec è.,2,sub-sect,h2,A,PA Major Section,Level 2 Topic Heading,H2,h21,Level 2 Topic Heading1,H21,h22,Level 2 Topic Heading2,H22,h23,Level 2 Topic Heading3,H23,h24,Level 2 Topic Heading4,H24,h25"/>
    <w:basedOn w:val="Normln"/>
    <w:next w:val="Normln"/>
    <w:link w:val="Nadpis2Char"/>
    <w:uiPriority w:val="99"/>
    <w:unhideWhenUsed/>
    <w:qFormat/>
    <w:pPr>
      <w:keepNext/>
      <w:keepLines/>
      <w:spacing w:before="200" w:after="0"/>
      <w:outlineLvl w:val="1"/>
    </w:pPr>
    <w:rPr>
      <w:rFonts w:ascii="Garamond" w:hAnsi="Garamond"/>
      <w:b/>
      <w:smallCaps/>
      <w:color w:val="244061"/>
      <w:spacing w:val="10"/>
      <w:sz w:val="28"/>
      <w:szCs w:val="18"/>
      <w:lang w:val="x-none" w:eastAsia="x-none"/>
    </w:rPr>
  </w:style>
  <w:style w:type="paragraph" w:styleId="Nadpis3">
    <w:name w:val="heading 3"/>
    <w:aliases w:val="Podpodkapitola,adpis 3,Numbered - 3,Záhlaví 3,V_Head3,V_Head31,V_Head32,Podkapitola2,ASAPHeading 3,PA Minor Section,h3,h3 sub heading,(Alt+3),Table Attribute Heading,Heading C,sub Italic,proj3,proj31,proj32,proj33,proj34,proj35,proj36,proj37"/>
    <w:basedOn w:val="Normln"/>
    <w:next w:val="Normln"/>
    <w:link w:val="Nadpis3Char"/>
    <w:uiPriority w:val="9"/>
    <w:qFormat/>
    <w:pPr>
      <w:keepNext/>
      <w:keepLines/>
      <w:tabs>
        <w:tab w:val="left" w:pos="709"/>
      </w:tabs>
      <w:spacing w:before="240" w:after="0" w:line="240" w:lineRule="atLeast"/>
      <w:ind w:left="720" w:hanging="720"/>
      <w:jc w:val="both"/>
      <w:outlineLvl w:val="2"/>
    </w:pPr>
    <w:rPr>
      <w:rFonts w:ascii="Garamond" w:hAnsi="Garamond"/>
      <w:b/>
      <w:smallCaps/>
      <w:szCs w:val="20"/>
      <w:lang w:val="x-none" w:eastAsia="x-none"/>
    </w:rPr>
  </w:style>
  <w:style w:type="paragraph" w:styleId="Nadpis4">
    <w:name w:val="heading 4"/>
    <w:basedOn w:val="Normln"/>
    <w:next w:val="Normln"/>
    <w:link w:val="Nadpis4Char"/>
    <w:uiPriority w:val="9"/>
    <w:qFormat/>
    <w:pPr>
      <w:keepNext/>
      <w:keepLines/>
      <w:tabs>
        <w:tab w:val="left" w:pos="851"/>
      </w:tabs>
      <w:spacing w:before="240" w:after="0" w:line="240" w:lineRule="auto"/>
      <w:ind w:left="864" w:hanging="864"/>
      <w:jc w:val="both"/>
      <w:outlineLvl w:val="3"/>
    </w:pPr>
    <w:rPr>
      <w:rFonts w:ascii="Garamond" w:hAnsi="Garamond"/>
      <w:b/>
      <w:i/>
      <w:spacing w:val="5"/>
      <w:kern w:val="20"/>
      <w:lang w:val="x-none" w:eastAsia="x-none"/>
    </w:rPr>
  </w:style>
  <w:style w:type="paragraph" w:styleId="Nadpis5">
    <w:name w:val="heading 5"/>
    <w:basedOn w:val="Normln"/>
    <w:next w:val="Normln"/>
    <w:link w:val="Nadpis5Char"/>
    <w:uiPriority w:val="9"/>
    <w:qFormat/>
    <w:pPr>
      <w:keepNext/>
      <w:keepLines/>
      <w:spacing w:before="120" w:after="0" w:line="240" w:lineRule="atLeast"/>
      <w:ind w:left="1008" w:hanging="1008"/>
      <w:jc w:val="both"/>
      <w:outlineLvl w:val="4"/>
    </w:pPr>
    <w:rPr>
      <w:rFonts w:ascii="Garamond" w:hAnsi="Garamond"/>
      <w:b/>
      <w:kern w:val="20"/>
      <w:szCs w:val="22"/>
      <w:lang w:val="x-none" w:eastAsia="x-none"/>
    </w:rPr>
  </w:style>
  <w:style w:type="paragraph" w:styleId="Nadpis6">
    <w:name w:val="heading 6"/>
    <w:basedOn w:val="Normln"/>
    <w:next w:val="Normln"/>
    <w:link w:val="Nadpis6Char"/>
    <w:qFormat/>
    <w:pPr>
      <w:keepNext/>
      <w:keepLines/>
      <w:spacing w:before="120" w:after="0" w:line="240" w:lineRule="atLeast"/>
      <w:ind w:left="1152" w:hanging="1152"/>
      <w:jc w:val="both"/>
      <w:outlineLvl w:val="5"/>
    </w:pPr>
    <w:rPr>
      <w:rFonts w:ascii="Garamond" w:hAnsi="Garamond"/>
      <w:i/>
      <w:spacing w:val="5"/>
      <w:kern w:val="20"/>
      <w:szCs w:val="22"/>
      <w:lang w:val="x-none" w:eastAsia="x-none"/>
    </w:rPr>
  </w:style>
  <w:style w:type="paragraph" w:styleId="Nadpis7">
    <w:name w:val="heading 7"/>
    <w:basedOn w:val="Normln"/>
    <w:next w:val="Normln"/>
    <w:link w:val="Nadpis7Char"/>
    <w:qFormat/>
    <w:pPr>
      <w:keepNext/>
      <w:keepLines/>
      <w:spacing w:before="120" w:after="0" w:line="240" w:lineRule="atLeast"/>
      <w:ind w:left="1296" w:hanging="1296"/>
      <w:jc w:val="both"/>
      <w:outlineLvl w:val="6"/>
    </w:pPr>
    <w:rPr>
      <w:rFonts w:ascii="Garamond" w:hAnsi="Garamond"/>
      <w:caps/>
      <w:kern w:val="20"/>
      <w:sz w:val="18"/>
      <w:szCs w:val="18"/>
      <w:lang w:val="x-none" w:eastAsia="x-none"/>
    </w:rPr>
  </w:style>
  <w:style w:type="paragraph" w:styleId="Nadpis8">
    <w:name w:val="heading 8"/>
    <w:basedOn w:val="Normln"/>
    <w:next w:val="Normln"/>
    <w:link w:val="Nadpis8Char"/>
    <w:qFormat/>
    <w:pPr>
      <w:keepNext/>
      <w:keepLines/>
      <w:spacing w:before="120" w:after="0" w:line="240" w:lineRule="atLeast"/>
      <w:ind w:left="1440" w:hanging="1440"/>
      <w:jc w:val="both"/>
      <w:outlineLvl w:val="7"/>
    </w:pPr>
    <w:rPr>
      <w:rFonts w:ascii="Garamond" w:hAnsi="Garamond"/>
      <w:i/>
      <w:spacing w:val="5"/>
      <w:kern w:val="20"/>
      <w:szCs w:val="22"/>
      <w:lang w:val="x-none" w:eastAsia="x-none"/>
    </w:rPr>
  </w:style>
  <w:style w:type="paragraph" w:styleId="Nadpis9">
    <w:name w:val="heading 9"/>
    <w:basedOn w:val="Normln"/>
    <w:next w:val="Normln"/>
    <w:link w:val="Nadpis9Char"/>
    <w:uiPriority w:val="99"/>
    <w:qFormat/>
    <w:pPr>
      <w:keepNext/>
      <w:keepLines/>
      <w:spacing w:before="120" w:after="0" w:line="240" w:lineRule="atLeast"/>
      <w:ind w:left="1584" w:hanging="1584"/>
      <w:jc w:val="both"/>
      <w:outlineLvl w:val="8"/>
    </w:pPr>
    <w:rPr>
      <w:rFonts w:ascii="Garamond" w:hAnsi="Garamond"/>
      <w:spacing w:val="-5"/>
      <w:kern w:val="20"/>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pPr>
      <w:numPr>
        <w:ilvl w:val="1"/>
        <w:numId w:val="1"/>
      </w:numPr>
      <w:jc w:val="both"/>
    </w:pPr>
    <w:rPr>
      <w:lang w:val="x-none" w:eastAsia="x-none"/>
    </w:rPr>
  </w:style>
  <w:style w:type="character" w:customStyle="1" w:styleId="RLTextlnkuslovanChar">
    <w:name w:val="RL Text článku číslovaný Char"/>
    <w:link w:val="RLTextlnkuslovan"/>
    <w:rPr>
      <w:rFonts w:ascii="Arial" w:hAnsi="Arial"/>
      <w:szCs w:val="24"/>
      <w:lang w:val="x-none" w:eastAsia="x-none"/>
    </w:rPr>
  </w:style>
  <w:style w:type="paragraph" w:customStyle="1" w:styleId="RLlneksmlouvy">
    <w:name w:val="RL Článek smlouvy"/>
    <w:basedOn w:val="Normln"/>
    <w:next w:val="RLTextlnkuslovan"/>
    <w:link w:val="RLlneksmlouvyCharChar"/>
    <w:qFormat/>
    <w:pPr>
      <w:keepNext/>
      <w:numPr>
        <w:numId w:val="1"/>
      </w:numPr>
      <w:suppressAutoHyphens/>
      <w:spacing w:before="360"/>
      <w:jc w:val="both"/>
      <w:outlineLvl w:val="0"/>
    </w:pPr>
    <w:rPr>
      <w:b/>
      <w:lang w:val="x-none" w:eastAsia="en-US"/>
    </w:rPr>
  </w:style>
  <w:style w:type="character" w:customStyle="1" w:styleId="RLlneksmlouvyCharChar">
    <w:name w:val="RL Článek smlouvy Char Char"/>
    <w:link w:val="RLlneksmlouvy"/>
    <w:rPr>
      <w:rFonts w:ascii="Arial" w:hAnsi="Arial"/>
      <w:b/>
      <w:szCs w:val="24"/>
      <w:lang w:val="x-none" w:eastAsia="en-US"/>
    </w:rPr>
  </w:style>
  <w:style w:type="paragraph" w:customStyle="1" w:styleId="RLdajeosmluvnstran">
    <w:name w:val="RL Údaje o smluvní straně"/>
    <w:basedOn w:val="Normln"/>
    <w:pPr>
      <w:jc w:val="center"/>
    </w:pPr>
    <w:rPr>
      <w:lang w:eastAsia="en-US"/>
    </w:rPr>
  </w:style>
  <w:style w:type="paragraph" w:customStyle="1" w:styleId="RLProhlensmluvnchstran">
    <w:name w:val="RL Prohlášení smluvních stran"/>
    <w:basedOn w:val="Normln"/>
    <w:link w:val="RLProhlensmluvnchstranChar"/>
    <w:pPr>
      <w:jc w:val="center"/>
    </w:pPr>
    <w:rPr>
      <w:b/>
      <w:lang w:val="x-none" w:eastAsia="x-none"/>
    </w:rPr>
  </w:style>
  <w:style w:type="character" w:customStyle="1" w:styleId="RLProhlensmluvnchstranChar">
    <w:name w:val="RL Prohlášení smluvních stran Char"/>
    <w:link w:val="RLProhlensmluvnchstran"/>
    <w:rPr>
      <w:rFonts w:ascii="Arial" w:hAnsi="Arial"/>
      <w:b/>
      <w:szCs w:val="24"/>
    </w:rPr>
  </w:style>
  <w:style w:type="character" w:styleId="Hypertextovodkaz">
    <w:name w:val="Hyperlink"/>
    <w:uiPriority w:val="99"/>
    <w:qFormat/>
    <w:rPr>
      <w:color w:val="0000FF"/>
      <w:u w:val="single"/>
    </w:rPr>
  </w:style>
  <w:style w:type="paragraph" w:styleId="Nzev">
    <w:name w:val="Title"/>
    <w:basedOn w:val="Normln"/>
    <w:link w:val="NzevChar"/>
    <w:qFormat/>
    <w:pPr>
      <w:spacing w:before="240" w:after="60"/>
      <w:jc w:val="center"/>
      <w:outlineLvl w:val="0"/>
    </w:pPr>
    <w:rPr>
      <w:b/>
      <w:bCs/>
      <w:kern w:val="28"/>
      <w:sz w:val="32"/>
      <w:szCs w:val="32"/>
      <w:lang w:val="x-none" w:eastAsia="x-none"/>
    </w:rPr>
  </w:style>
  <w:style w:type="paragraph" w:customStyle="1" w:styleId="RLSeznamploh">
    <w:name w:val="RL Seznam příloh"/>
    <w:basedOn w:val="RLTextlnkuslovan"/>
    <w:pPr>
      <w:numPr>
        <w:ilvl w:val="0"/>
        <w:numId w:val="0"/>
      </w:numPr>
      <w:ind w:left="3572" w:hanging="1361"/>
    </w:pPr>
    <w:rPr>
      <w:szCs w:val="20"/>
      <w:lang w:eastAsia="en-US"/>
    </w:rPr>
  </w:style>
  <w:style w:type="paragraph" w:customStyle="1" w:styleId="RLNzevsmlouvy">
    <w:name w:val="RL Název smlouvy"/>
    <w:basedOn w:val="Normln"/>
    <w:next w:val="Normln"/>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pPr>
      <w:pBdr>
        <w:top w:val="dotted" w:sz="6" w:space="6" w:color="auto"/>
      </w:pBdr>
      <w:spacing w:after="0"/>
      <w:jc w:val="center"/>
    </w:pPr>
    <w:rPr>
      <w:color w:val="808080"/>
      <w:sz w:val="16"/>
      <w:lang w:val="x-none" w:eastAsia="x-none"/>
    </w:rPr>
  </w:style>
  <w:style w:type="paragraph" w:styleId="Zhlav">
    <w:name w:val="header"/>
    <w:basedOn w:val="Normln"/>
    <w:link w:val="ZhlavChar"/>
    <w:pPr>
      <w:pBdr>
        <w:bottom w:val="single" w:sz="6" w:space="6" w:color="808080"/>
      </w:pBdr>
      <w:tabs>
        <w:tab w:val="center" w:pos="4536"/>
        <w:tab w:val="right" w:pos="9072"/>
      </w:tabs>
      <w:spacing w:after="0"/>
    </w:pPr>
    <w:rPr>
      <w:b/>
      <w:sz w:val="16"/>
      <w:lang w:val="x-none" w:eastAsia="x-none"/>
    </w:rPr>
  </w:style>
  <w:style w:type="character" w:styleId="Odkaznakoment">
    <w:name w:val="annotation reference"/>
    <w:uiPriority w:val="99"/>
    <w:rPr>
      <w:sz w:val="16"/>
      <w:szCs w:val="16"/>
    </w:rPr>
  </w:style>
  <w:style w:type="character" w:styleId="Sledovanodkaz">
    <w:name w:val="FollowedHyperlink"/>
    <w:rPr>
      <w:color w:val="0000FF"/>
      <w:u w:val="single"/>
    </w:rPr>
  </w:style>
  <w:style w:type="character" w:customStyle="1" w:styleId="Kurzva">
    <w:name w:val="Kurzíva"/>
    <w:rPr>
      <w:i/>
    </w:rPr>
  </w:style>
  <w:style w:type="paragraph" w:styleId="Textkomente">
    <w:name w:val="annotation text"/>
    <w:aliases w:val="RL Text komentáře"/>
    <w:basedOn w:val="Normln"/>
    <w:link w:val="TextkomenteChar"/>
    <w:uiPriority w:val="99"/>
    <w:rPr>
      <w:szCs w:val="20"/>
      <w:lang w:val="x-none" w:eastAsia="x-none"/>
    </w:rPr>
  </w:style>
  <w:style w:type="character" w:styleId="slostrnky">
    <w:name w:val="page number"/>
    <w:basedOn w:val="Standardnpsmoodstavce"/>
  </w:style>
  <w:style w:type="paragraph" w:styleId="Pedmtkomente">
    <w:name w:val="annotation subject"/>
    <w:basedOn w:val="Textkomente"/>
    <w:next w:val="Textkomente"/>
    <w:link w:val="PedmtkomenteChar"/>
    <w:uiPriority w:val="99"/>
    <w:rPr>
      <w:b/>
      <w:bCs/>
    </w:rPr>
  </w:style>
  <w:style w:type="table" w:styleId="Mkatabulky">
    <w:name w:val="Table Grid"/>
    <w:basedOn w:val="Normlntabulka"/>
    <w:uiPriority w:val="39"/>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Pr>
      <w:rFonts w:ascii="Tahoma" w:hAnsi="Tahoma"/>
      <w:sz w:val="16"/>
      <w:szCs w:val="16"/>
      <w:lang w:val="x-none" w:eastAsia="x-none"/>
    </w:rPr>
  </w:style>
  <w:style w:type="paragraph" w:customStyle="1" w:styleId="RLslovanodstavec">
    <w:name w:val="RL Číslovaný odstavec"/>
    <w:basedOn w:val="Normln"/>
    <w:qFormat/>
    <w:pPr>
      <w:numPr>
        <w:numId w:val="2"/>
      </w:numPr>
      <w:spacing w:line="340" w:lineRule="exact"/>
      <w:jc w:val="both"/>
    </w:pPr>
    <w:rPr>
      <w:spacing w:val="-4"/>
    </w:rPr>
  </w:style>
  <w:style w:type="paragraph" w:styleId="Revize">
    <w:name w:val="Revision"/>
    <w:hidden/>
    <w:uiPriority w:val="99"/>
    <w:semiHidden/>
    <w:rPr>
      <w:rFonts w:ascii="Calibri" w:hAnsi="Calibri"/>
      <w:sz w:val="22"/>
      <w:szCs w:val="24"/>
    </w:rPr>
  </w:style>
  <w:style w:type="paragraph" w:customStyle="1" w:styleId="RLNadpis1rovn">
    <w:name w:val="RL Nadpis 1. úrovně"/>
    <w:basedOn w:val="Normln"/>
    <w:next w:val="Normln"/>
    <w:qFormat/>
    <w:pPr>
      <w:pageBreakBefore/>
      <w:numPr>
        <w:numId w:val="3"/>
      </w:numPr>
      <w:spacing w:after="1000" w:line="560" w:lineRule="exact"/>
    </w:pPr>
    <w:rPr>
      <w:b/>
      <w:sz w:val="40"/>
      <w:szCs w:val="40"/>
    </w:rPr>
  </w:style>
  <w:style w:type="paragraph" w:customStyle="1" w:styleId="RLNadpis2rovn">
    <w:name w:val="RL Nadpis 2. úrovně"/>
    <w:basedOn w:val="Normln"/>
    <w:next w:val="Normln"/>
    <w:qFormat/>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qFormat/>
    <w:pPr>
      <w:keepNext/>
      <w:numPr>
        <w:ilvl w:val="2"/>
        <w:numId w:val="3"/>
      </w:numPr>
      <w:spacing w:before="360" w:line="340" w:lineRule="exact"/>
    </w:pPr>
    <w:rPr>
      <w:b/>
      <w:szCs w:val="22"/>
    </w:rPr>
  </w:style>
  <w:style w:type="character" w:customStyle="1" w:styleId="TextkomenteChar">
    <w:name w:val="Text komentáře Char"/>
    <w:aliases w:val="RL Text komentáře Char"/>
    <w:link w:val="Textkomente"/>
    <w:uiPriority w:val="99"/>
    <w:rPr>
      <w:rFonts w:ascii="Arial" w:hAnsi="Arial"/>
    </w:rPr>
  </w:style>
  <w:style w:type="character" w:customStyle="1" w:styleId="RLlneksmlouvyChar">
    <w:name w:val="RL Článek smlouvy Char"/>
    <w:rPr>
      <w:rFonts w:ascii="Calibri" w:hAnsi="Calibri"/>
      <w:b/>
      <w:sz w:val="22"/>
      <w:szCs w:val="24"/>
      <w:lang w:eastAsia="en-US"/>
    </w:rPr>
  </w:style>
  <w:style w:type="paragraph" w:customStyle="1" w:styleId="RLdajeosmluvnstran0">
    <w:name w:val="RL  údaje o smluvní straně"/>
    <w:basedOn w:val="Normln"/>
    <w:uiPriority w:val="99"/>
    <w:pPr>
      <w:jc w:val="center"/>
    </w:pPr>
    <w:rPr>
      <w:lang w:eastAsia="en-US"/>
    </w:rPr>
  </w:style>
  <w:style w:type="paragraph" w:customStyle="1" w:styleId="RLnzevsmlouvy0">
    <w:name w:val="RL název smlouvy"/>
    <w:basedOn w:val="Normln"/>
    <w:next w:val="Normln"/>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Pr>
      <w:rFonts w:ascii="Garamond" w:hAnsi="Garamond"/>
      <w:sz w:val="24"/>
      <w:lang w:val="x-none" w:eastAsia="x-none"/>
    </w:rPr>
  </w:style>
  <w:style w:type="character" w:customStyle="1" w:styleId="ZkladntextChar">
    <w:name w:val="Základní text Char"/>
    <w:link w:val="Zkladntext"/>
    <w:uiPriority w:val="99"/>
    <w:rPr>
      <w:rFonts w:ascii="Garamond" w:hAnsi="Garamond"/>
      <w:sz w:val="24"/>
      <w:szCs w:val="24"/>
    </w:rPr>
  </w:style>
  <w:style w:type="character" w:customStyle="1" w:styleId="ZKLADNChar">
    <w:name w:val="ZÁKLADNÍ Char"/>
    <w:link w:val="ZKLADN"/>
    <w:locked/>
    <w:rPr>
      <w:rFonts w:ascii="Garamond" w:hAnsi="Garamond"/>
      <w:sz w:val="24"/>
      <w:szCs w:val="24"/>
    </w:rPr>
  </w:style>
  <w:style w:type="paragraph" w:customStyle="1" w:styleId="ZKLADN">
    <w:name w:val="ZÁKLADNÍ"/>
    <w:basedOn w:val="Zkladntext"/>
    <w:link w:val="ZKLADNChar"/>
    <w:pPr>
      <w:widowControl w:val="0"/>
      <w:spacing w:before="120" w:line="280" w:lineRule="atLeast"/>
      <w:jc w:val="both"/>
    </w:pPr>
  </w:style>
  <w:style w:type="paragraph" w:customStyle="1" w:styleId="Seznamploh">
    <w:name w:val="Seznam příloh"/>
    <w:basedOn w:val="RLTextlnkuslovan"/>
    <w:link w:val="SeznamplohChar"/>
    <w:pPr>
      <w:numPr>
        <w:ilvl w:val="0"/>
        <w:numId w:val="0"/>
      </w:numPr>
      <w:ind w:left="3572" w:hanging="1361"/>
    </w:pPr>
    <w:rPr>
      <w:lang w:eastAsia="en-US"/>
    </w:rPr>
  </w:style>
  <w:style w:type="character" w:customStyle="1" w:styleId="SeznamplohChar">
    <w:name w:val="Seznam příloh Char"/>
    <w:link w:val="Seznamploh"/>
    <w:rPr>
      <w:rFonts w:ascii="Arial" w:hAnsi="Arial"/>
      <w:szCs w:val="24"/>
      <w:lang w:eastAsia="en-US"/>
    </w:rPr>
  </w:style>
  <w:style w:type="paragraph" w:customStyle="1" w:styleId="doplnuchaze">
    <w:name w:val="doplní uchazeč"/>
    <w:basedOn w:val="Normln"/>
    <w:link w:val="doplnuchazeChar"/>
    <w:qFormat/>
    <w:pPr>
      <w:jc w:val="center"/>
    </w:pPr>
    <w:rPr>
      <w:b/>
      <w:snapToGrid w:val="0"/>
      <w:szCs w:val="22"/>
      <w:lang w:val="x-none" w:eastAsia="x-none"/>
    </w:rPr>
  </w:style>
  <w:style w:type="character" w:customStyle="1" w:styleId="doplnuchazeChar">
    <w:name w:val="doplní uchazeč Char"/>
    <w:link w:val="doplnuchaze"/>
    <w:rPr>
      <w:rFonts w:ascii="Arial" w:hAnsi="Arial"/>
      <w:b/>
      <w:snapToGrid w:val="0"/>
      <w:szCs w:val="22"/>
    </w:rPr>
  </w:style>
  <w:style w:type="paragraph" w:styleId="Textpoznpodarou">
    <w:name w:val="footnote text"/>
    <w:basedOn w:val="Normln"/>
    <w:link w:val="TextpoznpodarouChar"/>
    <w:pPr>
      <w:spacing w:after="0" w:line="240" w:lineRule="auto"/>
      <w:jc w:val="both"/>
    </w:pPr>
    <w:rPr>
      <w:szCs w:val="20"/>
      <w:lang w:val="x-none" w:eastAsia="x-none"/>
    </w:rPr>
  </w:style>
  <w:style w:type="character" w:customStyle="1" w:styleId="TextpoznpodarouChar">
    <w:name w:val="Text pozn. pod čarou Char"/>
    <w:link w:val="Textpoznpodarou"/>
    <w:rPr>
      <w:rFonts w:ascii="Arial" w:hAnsi="Arial"/>
    </w:rPr>
  </w:style>
  <w:style w:type="character" w:styleId="Znakapoznpodarou">
    <w:name w:val="footnote reference"/>
    <w:rPr>
      <w:rFonts w:cs="Times New Roman"/>
      <w:vertAlign w:val="superscript"/>
    </w:rPr>
  </w:style>
  <w:style w:type="paragraph" w:styleId="Odstavecseseznamem">
    <w:name w:val="List Paragraph"/>
    <w:aliases w:val="Bullet Number,A-Odrážky1,Odstavec_muj,ZOZNAM,Odrazky,Bullet List,lp1,Puce,Use Case List Paragraph,Heading2,Bullet for no #'s,Body Bullet,List bullet,List Paragraph 1,Ref,List Bullet1,Figure_name,Aufzählungszeichen1,Table Txt"/>
    <w:basedOn w:val="Normln"/>
    <w:link w:val="OdstavecseseznamemChar"/>
    <w:uiPriority w:val="34"/>
    <w:qFormat/>
    <w:pPr>
      <w:ind w:left="720"/>
      <w:contextualSpacing/>
    </w:pPr>
    <w:rPr>
      <w:lang w:val="x-none" w:eastAsia="x-none"/>
    </w:rPr>
  </w:style>
  <w:style w:type="paragraph" w:customStyle="1" w:styleId="Nadpis21">
    <w:name w:val="Nadpis 21"/>
    <w:basedOn w:val="Normln"/>
    <w:next w:val="Normln"/>
    <w:qFormat/>
    <w:pPr>
      <w:keepNext/>
      <w:keepLines/>
      <w:tabs>
        <w:tab w:val="left" w:pos="567"/>
        <w:tab w:val="num" w:pos="1474"/>
      </w:tabs>
      <w:spacing w:before="240" w:line="240" w:lineRule="auto"/>
      <w:ind w:left="576" w:hanging="737"/>
      <w:jc w:val="both"/>
      <w:outlineLvl w:val="1"/>
    </w:pPr>
    <w:rPr>
      <w:rFonts w:ascii="Garamond" w:hAnsi="Garamond"/>
      <w:b/>
      <w:smallCaps/>
      <w:color w:val="244061"/>
      <w:spacing w:val="10"/>
      <w:sz w:val="28"/>
      <w:szCs w:val="18"/>
    </w:rPr>
  </w:style>
  <w:style w:type="character" w:customStyle="1" w:styleId="Nadpis3Char">
    <w:name w:val="Nadpis 3 Char"/>
    <w:aliases w:val="Podpodkapitola Char,adpis 3 Char,Numbered - 3 Char,Záhlaví 3 Char,V_Head3 Char,V_Head31 Char,V_Head32 Char,Podkapitola2 Char,ASAPHeading 3 Char,PA Minor Section Char,h3 Char,h3 sub heading Char,(Alt+3) Char,Table Attribute Heading Char"/>
    <w:link w:val="Nadpis3"/>
    <w:uiPriority w:val="9"/>
    <w:rPr>
      <w:rFonts w:ascii="Garamond" w:hAnsi="Garamond"/>
      <w:b/>
      <w:smallCaps/>
    </w:rPr>
  </w:style>
  <w:style w:type="character" w:customStyle="1" w:styleId="Nadpis4Char">
    <w:name w:val="Nadpis 4 Char"/>
    <w:link w:val="Nadpis4"/>
    <w:uiPriority w:val="9"/>
    <w:rPr>
      <w:rFonts w:ascii="Garamond" w:hAnsi="Garamond"/>
      <w:b/>
      <w:i/>
      <w:spacing w:val="5"/>
      <w:kern w:val="20"/>
      <w:szCs w:val="24"/>
    </w:rPr>
  </w:style>
  <w:style w:type="character" w:customStyle="1" w:styleId="Nadpis5Char">
    <w:name w:val="Nadpis 5 Char"/>
    <w:link w:val="Nadpis5"/>
    <w:uiPriority w:val="9"/>
    <w:rPr>
      <w:rFonts w:ascii="Garamond" w:hAnsi="Garamond"/>
      <w:b/>
      <w:kern w:val="20"/>
      <w:szCs w:val="22"/>
    </w:rPr>
  </w:style>
  <w:style w:type="character" w:customStyle="1" w:styleId="Nadpis6Char">
    <w:name w:val="Nadpis 6 Char"/>
    <w:link w:val="Nadpis6"/>
    <w:rPr>
      <w:rFonts w:ascii="Garamond" w:hAnsi="Garamond"/>
      <w:i/>
      <w:spacing w:val="5"/>
      <w:kern w:val="20"/>
      <w:szCs w:val="22"/>
    </w:rPr>
  </w:style>
  <w:style w:type="character" w:customStyle="1" w:styleId="Nadpis7Char">
    <w:name w:val="Nadpis 7 Char"/>
    <w:link w:val="Nadpis7"/>
    <w:uiPriority w:val="99"/>
    <w:rPr>
      <w:rFonts w:ascii="Garamond" w:hAnsi="Garamond" w:cs="Garamond"/>
      <w:caps/>
      <w:kern w:val="20"/>
      <w:sz w:val="18"/>
      <w:szCs w:val="18"/>
    </w:rPr>
  </w:style>
  <w:style w:type="character" w:customStyle="1" w:styleId="Nadpis8Char">
    <w:name w:val="Nadpis 8 Char"/>
    <w:link w:val="Nadpis8"/>
    <w:rPr>
      <w:rFonts w:ascii="Garamond" w:hAnsi="Garamond" w:cs="Garamond"/>
      <w:i/>
      <w:spacing w:val="5"/>
      <w:kern w:val="20"/>
      <w:szCs w:val="22"/>
    </w:rPr>
  </w:style>
  <w:style w:type="character" w:customStyle="1" w:styleId="Nadpis9Char">
    <w:name w:val="Nadpis 9 Char"/>
    <w:link w:val="Nadpis9"/>
    <w:rPr>
      <w:rFonts w:ascii="Garamond" w:hAnsi="Garamond" w:cs="Garamond"/>
      <w:spacing w:val="-5"/>
      <w:kern w:val="20"/>
      <w:szCs w:val="22"/>
    </w:rPr>
  </w:style>
  <w:style w:type="numbering" w:customStyle="1" w:styleId="Bezseznamu1">
    <w:name w:val="Bez seznamu1"/>
    <w:next w:val="Bezseznamu"/>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link w:val="Nadpis1"/>
    <w:uiPriority w:val="9"/>
    <w:rPr>
      <w:rFonts w:ascii="Arial" w:hAnsi="Arial" w:cs="Arial"/>
      <w:b/>
      <w:bCs/>
      <w:kern w:val="32"/>
      <w:sz w:val="32"/>
      <w:szCs w:val="32"/>
    </w:rPr>
  </w:style>
  <w:style w:type="character" w:customStyle="1" w:styleId="Nadpis2Char">
    <w:name w:val="Nadpis 2 Char"/>
    <w:aliases w:val="Nadpis2 Char,Numbered - 2 Char,V_Head2 Char,Odstavec č. Char,Odstavec è. Char,2 Char,sub-sect Char,h2 Char,A Char,PA Major Section Char,Level 2 Topic Heading Char,H2 Char,h21 Char,Level 2 Topic Heading1 Char,H21 Char,h22 Char,H22 Char"/>
    <w:link w:val="Nadpis2"/>
    <w:uiPriority w:val="9"/>
    <w:rPr>
      <w:rFonts w:ascii="Garamond" w:hAnsi="Garamond"/>
      <w:b/>
      <w:smallCaps/>
      <w:color w:val="244061"/>
      <w:spacing w:val="10"/>
      <w:sz w:val="28"/>
      <w:szCs w:val="18"/>
    </w:rPr>
  </w:style>
  <w:style w:type="paragraph" w:styleId="Rejstk1">
    <w:name w:val="index 1"/>
    <w:basedOn w:val="Normln"/>
    <w:pPr>
      <w:spacing w:before="120" w:after="0" w:line="240" w:lineRule="auto"/>
      <w:jc w:val="both"/>
    </w:pPr>
    <w:rPr>
      <w:rFonts w:ascii="Garamond" w:hAnsi="Garamond" w:cs="Garamond"/>
      <w:sz w:val="21"/>
      <w:szCs w:val="21"/>
    </w:rPr>
  </w:style>
  <w:style w:type="paragraph" w:styleId="Rejstk2">
    <w:name w:val="index 2"/>
    <w:basedOn w:val="Normln"/>
    <w:pPr>
      <w:spacing w:before="120" w:after="0" w:line="240" w:lineRule="auto"/>
      <w:ind w:hanging="240"/>
      <w:jc w:val="both"/>
    </w:pPr>
    <w:rPr>
      <w:rFonts w:ascii="Garamond" w:hAnsi="Garamond" w:cs="Garamond"/>
      <w:sz w:val="21"/>
      <w:szCs w:val="21"/>
    </w:rPr>
  </w:style>
  <w:style w:type="paragraph" w:styleId="Rejstk3">
    <w:name w:val="index 3"/>
    <w:basedOn w:val="Normln"/>
    <w:pPr>
      <w:spacing w:before="120" w:after="0" w:line="240" w:lineRule="auto"/>
      <w:ind w:left="480" w:hanging="240"/>
      <w:jc w:val="both"/>
    </w:pPr>
    <w:rPr>
      <w:rFonts w:ascii="Garamond" w:hAnsi="Garamond" w:cs="Garamond"/>
      <w:sz w:val="21"/>
      <w:szCs w:val="21"/>
    </w:rPr>
  </w:style>
  <w:style w:type="paragraph" w:styleId="Rejstk4">
    <w:name w:val="index 4"/>
    <w:basedOn w:val="Normln"/>
    <w:pPr>
      <w:spacing w:before="120" w:after="0" w:line="240" w:lineRule="auto"/>
      <w:ind w:left="600" w:hanging="240"/>
      <w:jc w:val="both"/>
    </w:pPr>
    <w:rPr>
      <w:rFonts w:ascii="Garamond" w:hAnsi="Garamond" w:cs="Garamond"/>
      <w:sz w:val="21"/>
      <w:szCs w:val="21"/>
    </w:rPr>
  </w:style>
  <w:style w:type="paragraph" w:styleId="Rejstk5">
    <w:name w:val="index 5"/>
    <w:basedOn w:val="Normln"/>
    <w:pPr>
      <w:spacing w:before="120" w:after="0" w:line="240" w:lineRule="auto"/>
      <w:ind w:left="840"/>
      <w:jc w:val="both"/>
    </w:pPr>
    <w:rPr>
      <w:rFonts w:ascii="Garamond" w:hAnsi="Garamond" w:cs="Garamond"/>
      <w:sz w:val="21"/>
      <w:szCs w:val="21"/>
    </w:rPr>
  </w:style>
  <w:style w:type="paragraph" w:styleId="Obsah1">
    <w:name w:val="toc 1"/>
    <w:basedOn w:val="Normln"/>
    <w:uiPriority w:val="39"/>
    <w:pPr>
      <w:tabs>
        <w:tab w:val="left" w:pos="426"/>
        <w:tab w:val="right" w:leader="dot" w:pos="9498"/>
      </w:tabs>
      <w:spacing w:before="60" w:after="0" w:line="240" w:lineRule="auto"/>
      <w:ind w:left="425" w:hanging="425"/>
      <w:jc w:val="both"/>
    </w:pPr>
    <w:rPr>
      <w:rFonts w:ascii="Garamond" w:hAnsi="Garamond" w:cs="Garamond"/>
      <w:noProof/>
      <w:szCs w:val="22"/>
    </w:rPr>
  </w:style>
  <w:style w:type="paragraph" w:styleId="Obsah2">
    <w:name w:val="toc 2"/>
    <w:basedOn w:val="Obsah1"/>
    <w:uiPriority w:val="39"/>
    <w:pPr>
      <w:tabs>
        <w:tab w:val="clear" w:pos="426"/>
        <w:tab w:val="left" w:pos="567"/>
      </w:tabs>
      <w:ind w:left="567"/>
    </w:pPr>
  </w:style>
  <w:style w:type="paragraph" w:styleId="Obsah3">
    <w:name w:val="toc 3"/>
    <w:basedOn w:val="Obsah2"/>
    <w:uiPriority w:val="39"/>
    <w:pPr>
      <w:tabs>
        <w:tab w:val="clear" w:pos="567"/>
        <w:tab w:val="left" w:pos="851"/>
      </w:tabs>
      <w:ind w:left="851" w:hanging="567"/>
    </w:pPr>
    <w:rPr>
      <w:i/>
    </w:rPr>
  </w:style>
  <w:style w:type="paragraph" w:styleId="Obsah4">
    <w:name w:val="toc 4"/>
    <w:basedOn w:val="Normln"/>
    <w:pPr>
      <w:tabs>
        <w:tab w:val="right" w:leader="dot" w:pos="5040"/>
      </w:tabs>
      <w:spacing w:before="120" w:after="0" w:line="240" w:lineRule="auto"/>
      <w:jc w:val="both"/>
    </w:pPr>
    <w:rPr>
      <w:rFonts w:ascii="Garamond" w:hAnsi="Garamond" w:cs="Garamond"/>
      <w:i/>
      <w:szCs w:val="22"/>
    </w:rPr>
  </w:style>
  <w:style w:type="paragraph" w:styleId="Obsah5">
    <w:name w:val="toc 5"/>
    <w:basedOn w:val="Normln"/>
    <w:pPr>
      <w:spacing w:before="120" w:after="0" w:line="240" w:lineRule="auto"/>
      <w:jc w:val="both"/>
    </w:pPr>
    <w:rPr>
      <w:rFonts w:ascii="Garamond" w:hAnsi="Garamond" w:cs="Garamond"/>
      <w:i/>
      <w:szCs w:val="22"/>
    </w:rPr>
  </w:style>
  <w:style w:type="paragraph" w:styleId="Hlavikarejstku">
    <w:name w:val="index heading"/>
    <w:basedOn w:val="Normln"/>
    <w:next w:val="Rejstk1"/>
    <w:pPr>
      <w:spacing w:before="120" w:after="0" w:line="480" w:lineRule="atLeast"/>
      <w:jc w:val="both"/>
    </w:pPr>
    <w:rPr>
      <w:rFonts w:ascii="Garamond" w:hAnsi="Garamond" w:cs="Garamond"/>
      <w:spacing w:val="-5"/>
      <w:sz w:val="28"/>
      <w:szCs w:val="28"/>
    </w:rPr>
  </w:style>
  <w:style w:type="paragraph" w:styleId="Titulek">
    <w:name w:val="caption"/>
    <w:basedOn w:val="Normln"/>
    <w:next w:val="Normln"/>
    <w:qFormat/>
    <w:pPr>
      <w:spacing w:before="120" w:after="240" w:line="240" w:lineRule="auto"/>
      <w:contextualSpacing/>
      <w:jc w:val="center"/>
    </w:pPr>
    <w:rPr>
      <w:rFonts w:ascii="Garamond" w:hAnsi="Garamond" w:cs="Garamond"/>
      <w:i/>
      <w:szCs w:val="22"/>
    </w:rPr>
  </w:style>
  <w:style w:type="paragraph" w:styleId="Seznamobrzk">
    <w:name w:val="table of figures"/>
    <w:basedOn w:val="Normln"/>
    <w:pPr>
      <w:spacing w:before="120" w:after="0" w:line="240" w:lineRule="auto"/>
      <w:jc w:val="both"/>
    </w:pPr>
    <w:rPr>
      <w:rFonts w:ascii="Garamond" w:hAnsi="Garamond" w:cs="Garamond"/>
      <w:szCs w:val="22"/>
    </w:rPr>
  </w:style>
  <w:style w:type="paragraph" w:styleId="Textvysvtlivek">
    <w:name w:val="endnote text"/>
    <w:basedOn w:val="Normln"/>
    <w:link w:val="TextvysvtlivekChar"/>
    <w:pPr>
      <w:spacing w:before="120" w:after="0" w:line="240" w:lineRule="auto"/>
      <w:jc w:val="both"/>
    </w:pPr>
    <w:rPr>
      <w:rFonts w:ascii="Garamond" w:hAnsi="Garamond"/>
      <w:szCs w:val="22"/>
      <w:lang w:val="x-none" w:eastAsia="x-none"/>
    </w:rPr>
  </w:style>
  <w:style w:type="character" w:customStyle="1" w:styleId="TextvysvtlivekChar">
    <w:name w:val="Text vysvětlivek Char"/>
    <w:link w:val="Textvysvtlivek"/>
    <w:rPr>
      <w:rFonts w:ascii="Garamond" w:hAnsi="Garamond" w:cs="Garamond"/>
      <w:szCs w:val="22"/>
    </w:rPr>
  </w:style>
  <w:style w:type="paragraph" w:styleId="Seznamcitac">
    <w:name w:val="table of authorities"/>
    <w:basedOn w:val="Normln"/>
    <w:pPr>
      <w:tabs>
        <w:tab w:val="right" w:leader="dot" w:pos="7560"/>
      </w:tabs>
      <w:spacing w:before="120" w:after="0" w:line="240" w:lineRule="auto"/>
      <w:jc w:val="both"/>
    </w:pPr>
    <w:rPr>
      <w:rFonts w:ascii="Garamond" w:hAnsi="Garamond" w:cs="Garamond"/>
      <w:szCs w:val="22"/>
    </w:rPr>
  </w:style>
  <w:style w:type="paragraph" w:styleId="Textmakra">
    <w:name w:val="macro"/>
    <w:basedOn w:val="Normln"/>
    <w:link w:val="TextmakraChar"/>
    <w:pPr>
      <w:spacing w:before="120" w:after="0" w:line="240" w:lineRule="auto"/>
      <w:jc w:val="both"/>
    </w:pPr>
    <w:rPr>
      <w:rFonts w:ascii="Courier New" w:hAnsi="Courier New"/>
      <w:szCs w:val="22"/>
      <w:lang w:val="x-none" w:eastAsia="x-none"/>
    </w:rPr>
  </w:style>
  <w:style w:type="character" w:customStyle="1" w:styleId="TextmakraChar">
    <w:name w:val="Text makra Char"/>
    <w:link w:val="Textmakra"/>
    <w:rPr>
      <w:rFonts w:ascii="Courier New" w:hAnsi="Courier New" w:cs="Courier New"/>
      <w:szCs w:val="22"/>
    </w:rPr>
  </w:style>
  <w:style w:type="paragraph" w:styleId="Hlavikaobsahu">
    <w:name w:val="toa heading"/>
    <w:basedOn w:val="Normln"/>
    <w:next w:val="Seznamcitac"/>
    <w:pPr>
      <w:keepNext/>
      <w:spacing w:before="120" w:after="0" w:line="720" w:lineRule="atLeast"/>
      <w:jc w:val="both"/>
    </w:pPr>
    <w:rPr>
      <w:rFonts w:ascii="Garamond" w:hAnsi="Garamond" w:cs="Garamond"/>
      <w:caps/>
      <w:spacing w:val="-10"/>
      <w:kern w:val="28"/>
      <w:szCs w:val="22"/>
    </w:rPr>
  </w:style>
  <w:style w:type="paragraph" w:styleId="Seznamsodrkami">
    <w:name w:val="List Bullet"/>
    <w:basedOn w:val="Normln"/>
    <w:pPr>
      <w:numPr>
        <w:numId w:val="5"/>
      </w:numPr>
      <w:spacing w:before="120" w:after="240" w:line="240" w:lineRule="atLeast"/>
      <w:ind w:right="720"/>
      <w:jc w:val="both"/>
    </w:pPr>
    <w:rPr>
      <w:rFonts w:ascii="Garamond" w:hAnsi="Garamond" w:cs="Garamond"/>
      <w:szCs w:val="22"/>
    </w:rPr>
  </w:style>
  <w:style w:type="paragraph" w:styleId="Podnadpis">
    <w:name w:val="Subtitle"/>
    <w:basedOn w:val="Normln"/>
    <w:next w:val="Normln"/>
    <w:link w:val="PodnadpisChar"/>
    <w:qFormat/>
    <w:pPr>
      <w:spacing w:before="120" w:after="0" w:line="240" w:lineRule="auto"/>
      <w:jc w:val="center"/>
    </w:pPr>
    <w:rPr>
      <w:rFonts w:ascii="Garamond" w:hAnsi="Garamond"/>
      <w:smallCaps/>
      <w:spacing w:val="20"/>
      <w:sz w:val="28"/>
      <w:szCs w:val="22"/>
      <w:lang w:val="x-none" w:eastAsia="x-none"/>
    </w:rPr>
  </w:style>
  <w:style w:type="character" w:customStyle="1" w:styleId="PodnadpisChar">
    <w:name w:val="Podnadpis Char"/>
    <w:link w:val="Podnadpis"/>
    <w:rPr>
      <w:rFonts w:ascii="Garamond" w:hAnsi="Garamond" w:cs="Garamond"/>
      <w:smallCaps/>
      <w:spacing w:val="20"/>
      <w:sz w:val="28"/>
      <w:szCs w:val="22"/>
    </w:rPr>
  </w:style>
  <w:style w:type="character" w:customStyle="1" w:styleId="NzevChar">
    <w:name w:val="Název Char"/>
    <w:link w:val="Nzev"/>
    <w:rPr>
      <w:rFonts w:ascii="Arial" w:hAnsi="Arial" w:cs="Arial"/>
      <w:b/>
      <w:bCs/>
      <w:kern w:val="28"/>
      <w:sz w:val="32"/>
      <w:szCs w:val="32"/>
    </w:rPr>
  </w:style>
  <w:style w:type="character" w:customStyle="1" w:styleId="BodyTextChar">
    <w:name w:val="Body Text Char"/>
    <w:basedOn w:val="Standardnpsmoodstavce"/>
  </w:style>
  <w:style w:type="character" w:customStyle="1" w:styleId="BlockQuotationChar">
    <w:name w:val="Block Quotation Char"/>
    <w:link w:val="Citace1"/>
    <w:rPr>
      <w:rFonts w:ascii="Garamond" w:hAnsi="Garamond" w:cs="Garamond"/>
      <w:i/>
      <w:szCs w:val="22"/>
      <w:lang w:bidi="cs-CZ"/>
    </w:rPr>
  </w:style>
  <w:style w:type="paragraph" w:customStyle="1" w:styleId="Citace1">
    <w:name w:val="Citace1"/>
    <w:basedOn w:val="Normln"/>
    <w:link w:val="BlockQuotationChar"/>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Cs w:val="22"/>
      <w:lang w:val="x-none" w:eastAsia="x-none" w:bidi="cs-CZ"/>
    </w:rPr>
  </w:style>
  <w:style w:type="paragraph" w:customStyle="1" w:styleId="Podnadpistitulnstrnky">
    <w:name w:val="Podnadpis titulní stránky"/>
    <w:basedOn w:val="Nadpistitulnstrnky"/>
    <w:next w:val="Zkladntext"/>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pPr>
      <w:keepNext/>
      <w:keepLines/>
      <w:pBdr>
        <w:bottom w:val="single" w:sz="4" w:space="6" w:color="95B3D7"/>
      </w:pBdr>
      <w:spacing w:before="120" w:after="240" w:line="720" w:lineRule="atLeast"/>
      <w:jc w:val="center"/>
    </w:pPr>
    <w:rPr>
      <w:rFonts w:ascii="Garamond" w:hAnsi="Garamond" w:cs="Garamond"/>
      <w:b/>
      <w:smallCaps/>
      <w:color w:val="365F91"/>
      <w:spacing w:val="65"/>
      <w:kern w:val="20"/>
      <w:sz w:val="64"/>
      <w:szCs w:val="80"/>
      <w:lang w:bidi="cs-CZ"/>
    </w:rPr>
  </w:style>
  <w:style w:type="paragraph" w:customStyle="1" w:styleId="Zhlavsloupc">
    <w:name w:val="Záhlaví sloupců"/>
    <w:basedOn w:val="Normln"/>
    <w:pPr>
      <w:keepNext/>
      <w:spacing w:before="80" w:after="0" w:line="240" w:lineRule="auto"/>
      <w:jc w:val="center"/>
    </w:pPr>
    <w:rPr>
      <w:rFonts w:ascii="Garamond" w:hAnsi="Garamond" w:cs="Garamond"/>
      <w:caps/>
      <w:sz w:val="14"/>
      <w:szCs w:val="14"/>
      <w:lang w:bidi="cs-CZ"/>
    </w:rPr>
  </w:style>
  <w:style w:type="paragraph" w:customStyle="1" w:styleId="Nzevspolenosti">
    <w:name w:val="Název společnosti"/>
    <w:basedOn w:val="Normln"/>
    <w:next w:val="Normln"/>
    <w:pPr>
      <w:keepLines/>
      <w:spacing w:before="120" w:after="0" w:line="240" w:lineRule="auto"/>
      <w:jc w:val="center"/>
    </w:pPr>
    <w:rPr>
      <w:rFonts w:ascii="Garamond" w:hAnsi="Garamond" w:cs="Garamond"/>
      <w:b/>
      <w:smallCaps/>
      <w:spacing w:val="75"/>
      <w:kern w:val="18"/>
      <w:sz w:val="32"/>
      <w:szCs w:val="22"/>
      <w:lang w:bidi="cs-CZ"/>
    </w:rPr>
  </w:style>
  <w:style w:type="paragraph" w:customStyle="1" w:styleId="Popiskydk">
    <w:name w:val="Popisky řádků"/>
    <w:basedOn w:val="Normln"/>
    <w:pPr>
      <w:keepNext/>
      <w:spacing w:before="40" w:after="0" w:line="240" w:lineRule="auto"/>
      <w:jc w:val="both"/>
    </w:pPr>
    <w:rPr>
      <w:rFonts w:ascii="Garamond" w:hAnsi="Garamond" w:cs="Garamond"/>
      <w:sz w:val="18"/>
      <w:szCs w:val="18"/>
      <w:lang w:bidi="cs-CZ"/>
    </w:rPr>
  </w:style>
  <w:style w:type="paragraph" w:customStyle="1" w:styleId="Procenta">
    <w:name w:val="Procenta"/>
    <w:basedOn w:val="Normln"/>
    <w:pPr>
      <w:spacing w:before="40" w:after="0" w:line="240" w:lineRule="auto"/>
      <w:jc w:val="center"/>
    </w:pPr>
    <w:rPr>
      <w:rFonts w:ascii="Garamond" w:hAnsi="Garamond" w:cs="Garamond"/>
      <w:sz w:val="18"/>
      <w:szCs w:val="18"/>
      <w:lang w:bidi="cs-CZ"/>
    </w:rPr>
  </w:style>
  <w:style w:type="character" w:customStyle="1" w:styleId="NumberedListChar">
    <w:name w:val="Numbered List Char"/>
    <w:link w:val="slovanseznam1"/>
    <w:rPr>
      <w:rFonts w:ascii="Garamond" w:hAnsi="Garamond" w:cs="Garamond"/>
      <w:szCs w:val="22"/>
      <w:lang w:val="x-none" w:eastAsia="x-none" w:bidi="cs-CZ"/>
    </w:rPr>
  </w:style>
  <w:style w:type="paragraph" w:customStyle="1" w:styleId="slovanseznam1">
    <w:name w:val="Číslovaný seznam1"/>
    <w:basedOn w:val="Normln"/>
    <w:link w:val="NumberedListChar"/>
    <w:pPr>
      <w:numPr>
        <w:numId w:val="4"/>
      </w:numPr>
      <w:spacing w:before="120" w:after="240" w:line="312" w:lineRule="auto"/>
      <w:contextualSpacing/>
      <w:jc w:val="both"/>
    </w:pPr>
    <w:rPr>
      <w:rFonts w:ascii="Garamond" w:hAnsi="Garamond" w:cs="Garamond"/>
      <w:szCs w:val="22"/>
      <w:lang w:val="x-none" w:eastAsia="x-none" w:bidi="cs-CZ"/>
    </w:rPr>
  </w:style>
  <w:style w:type="character" w:customStyle="1" w:styleId="NumberedListBoldChar">
    <w:name w:val="Numbered List Bold Char"/>
    <w:link w:val="slovanseznamtun"/>
    <w:rPr>
      <w:rFonts w:ascii="Garamond" w:hAnsi="Garamond" w:cs="Garamond"/>
      <w:b/>
      <w:bCs/>
      <w:szCs w:val="22"/>
      <w:lang w:val="x-none" w:eastAsia="x-none" w:bidi="cs-CZ"/>
    </w:rPr>
  </w:style>
  <w:style w:type="paragraph" w:customStyle="1" w:styleId="slovanseznamtun">
    <w:name w:val="Číslovaný seznam – tučný"/>
    <w:basedOn w:val="slovanseznam1"/>
    <w:link w:val="NumberedListBoldChar"/>
    <w:rPr>
      <w:b/>
      <w:bCs/>
    </w:rPr>
  </w:style>
  <w:style w:type="paragraph" w:customStyle="1" w:styleId="dkovn">
    <w:name w:val="Řádkování"/>
    <w:basedOn w:val="Normln"/>
    <w:pPr>
      <w:spacing w:before="120" w:after="0" w:line="240" w:lineRule="auto"/>
      <w:jc w:val="both"/>
    </w:pPr>
    <w:rPr>
      <w:rFonts w:ascii="Verdana" w:hAnsi="Verdana" w:cs="Verdana"/>
      <w:sz w:val="12"/>
      <w:szCs w:val="12"/>
      <w:lang w:bidi="cs-CZ"/>
    </w:rPr>
  </w:style>
  <w:style w:type="character" w:styleId="Odkaznavysvtlivky">
    <w:name w:val="endnote reference"/>
    <w:rPr>
      <w:vertAlign w:val="superscript"/>
    </w:rPr>
  </w:style>
  <w:style w:type="paragraph" w:customStyle="1" w:styleId="BlockQuotation">
    <w:name w:val="Block Quotation"/>
    <w:basedOn w:val="Normln"/>
    <w:link w:val="Znakcitace"/>
    <w:pPr>
      <w:spacing w:before="120" w:after="0" w:line="240" w:lineRule="auto"/>
      <w:jc w:val="both"/>
    </w:pPr>
    <w:rPr>
      <w:rFonts w:ascii="Garamond" w:hAnsi="Garamond"/>
      <w:szCs w:val="22"/>
      <w:lang w:val="x-none" w:eastAsia="x-none"/>
    </w:rPr>
  </w:style>
  <w:style w:type="character" w:customStyle="1" w:styleId="Znakcitace">
    <w:name w:val="Znak citace"/>
    <w:link w:val="BlockQuotation"/>
    <w:locked/>
    <w:rPr>
      <w:rFonts w:ascii="Garamond" w:hAnsi="Garamond" w:cs="Garamond"/>
      <w:szCs w:val="22"/>
    </w:rPr>
  </w:style>
  <w:style w:type="character" w:customStyle="1" w:styleId="Hlavnzvraznn">
    <w:name w:val="Hlavní zvýraznění"/>
    <w:rPr>
      <w:caps/>
      <w:sz w:val="18"/>
      <w:lang w:val="cs-CZ" w:eastAsia="cs-CZ" w:bidi="cs-CZ"/>
    </w:rPr>
  </w:style>
  <w:style w:type="paragraph" w:customStyle="1" w:styleId="NumberedList">
    <w:name w:val="Numbered List"/>
    <w:basedOn w:val="Normln"/>
    <w:link w:val="Znakslovanhoseznamu"/>
    <w:pPr>
      <w:spacing w:before="120" w:after="0" w:line="240" w:lineRule="auto"/>
      <w:jc w:val="both"/>
    </w:pPr>
    <w:rPr>
      <w:rFonts w:ascii="Garamond" w:hAnsi="Garamond"/>
      <w:szCs w:val="22"/>
      <w:lang w:val="x-none" w:eastAsia="x-none"/>
    </w:rPr>
  </w:style>
  <w:style w:type="character" w:customStyle="1" w:styleId="Znakslovanhoseznamu">
    <w:name w:val="Znak číslovaného seznamu"/>
    <w:link w:val="NumberedList"/>
    <w:locked/>
    <w:rPr>
      <w:rFonts w:ascii="Garamond" w:hAnsi="Garamond" w:cs="Garamond"/>
      <w:szCs w:val="22"/>
    </w:rPr>
  </w:style>
  <w:style w:type="paragraph" w:customStyle="1" w:styleId="NumberedListBold">
    <w:name w:val="Numbered List Bold"/>
    <w:basedOn w:val="Normln"/>
    <w:link w:val="Znakslovanhoseznamutun"/>
    <w:pPr>
      <w:spacing w:before="120" w:after="0" w:line="240" w:lineRule="auto"/>
      <w:jc w:val="both"/>
    </w:pPr>
    <w:rPr>
      <w:rFonts w:ascii="Garamond" w:hAnsi="Garamond"/>
      <w:szCs w:val="22"/>
      <w:lang w:val="x-none" w:eastAsia="x-none"/>
    </w:rPr>
  </w:style>
  <w:style w:type="character" w:customStyle="1" w:styleId="Znakslovanhoseznamutun">
    <w:name w:val="Znak číslovaného seznamu – tučný"/>
    <w:link w:val="NumberedListBold"/>
    <w:locked/>
    <w:rPr>
      <w:rFonts w:ascii="Garamond" w:hAnsi="Garamond" w:cs="Garamond"/>
      <w:szCs w:val="22"/>
    </w:rPr>
  </w:style>
  <w:style w:type="table" w:customStyle="1" w:styleId="Normlntabulka1">
    <w:name w:val="Normální tabulka1"/>
    <w:semiHidden/>
    <w:tblPr>
      <w:tblCellMar>
        <w:top w:w="0" w:type="dxa"/>
        <w:left w:w="108" w:type="dxa"/>
        <w:bottom w:w="0" w:type="dxa"/>
        <w:right w:w="108" w:type="dxa"/>
      </w:tblCellMar>
    </w:tblPr>
  </w:style>
  <w:style w:type="character" w:customStyle="1" w:styleId="ZhlavChar">
    <w:name w:val="Záhlaví Char"/>
    <w:link w:val="Zhlav"/>
    <w:rPr>
      <w:rFonts w:ascii="Arial" w:hAnsi="Arial"/>
      <w:b/>
      <w:sz w:val="16"/>
      <w:szCs w:val="24"/>
    </w:rPr>
  </w:style>
  <w:style w:type="character" w:customStyle="1" w:styleId="ZpatChar">
    <w:name w:val="Zápatí Char"/>
    <w:link w:val="Zpat"/>
    <w:uiPriority w:val="99"/>
    <w:rPr>
      <w:rFonts w:ascii="Arial" w:hAnsi="Arial"/>
      <w:color w:val="808080"/>
      <w:sz w:val="16"/>
      <w:szCs w:val="24"/>
    </w:rPr>
  </w:style>
  <w:style w:type="character" w:customStyle="1" w:styleId="PedmtkomenteChar">
    <w:name w:val="Předmět komentáře Char"/>
    <w:link w:val="Pedmtkomente"/>
    <w:uiPriority w:val="99"/>
    <w:rPr>
      <w:rFonts w:ascii="Arial" w:hAnsi="Arial"/>
      <w:b/>
      <w:bCs/>
    </w:rPr>
  </w:style>
  <w:style w:type="character" w:customStyle="1" w:styleId="TextbublinyChar">
    <w:name w:val="Text bubliny Char"/>
    <w:link w:val="Textbubliny"/>
    <w:uiPriority w:val="99"/>
    <w:rPr>
      <w:rFonts w:ascii="Tahoma" w:hAnsi="Tahoma" w:cs="Tahoma"/>
      <w:sz w:val="16"/>
      <w:szCs w:val="16"/>
    </w:rPr>
  </w:style>
  <w:style w:type="paragraph" w:styleId="Nadpisobsahu">
    <w:name w:val="TOC Heading"/>
    <w:basedOn w:val="Nadpis1"/>
    <w:next w:val="Normln"/>
    <w:uiPriority w:val="39"/>
    <w:unhideWhenUsed/>
    <w:qFormat/>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uiPriority w:val="99"/>
    <w:semiHidden/>
    <w:rPr>
      <w:color w:val="808080"/>
    </w:rPr>
  </w:style>
  <w:style w:type="paragraph" w:customStyle="1" w:styleId="Copyrignt">
    <w:name w:val="Copyrignt"/>
    <w:basedOn w:val="Zpat"/>
    <w:link w:val="CopyrigntChar"/>
    <w:qFormat/>
    <w:pPr>
      <w:pBdr>
        <w:top w:val="none" w:sz="0" w:space="0" w:color="auto"/>
      </w:pBdr>
      <w:tabs>
        <w:tab w:val="center" w:pos="5103"/>
        <w:tab w:val="right" w:pos="9498"/>
      </w:tabs>
      <w:spacing w:line="240" w:lineRule="auto"/>
    </w:pPr>
    <w:rPr>
      <w:rFonts w:ascii="Garamond" w:hAnsi="Garamond"/>
      <w:noProof/>
      <w:sz w:val="18"/>
    </w:rPr>
  </w:style>
  <w:style w:type="character" w:customStyle="1" w:styleId="CopyrigntChar">
    <w:name w:val="Copyrignt Char"/>
    <w:link w:val="Copyrignt"/>
    <w:rPr>
      <w:rFonts w:ascii="Garamond" w:hAnsi="Garamond" w:cs="Garamond"/>
      <w:noProof/>
      <w:color w:val="808080"/>
      <w:sz w:val="18"/>
      <w:szCs w:val="24"/>
    </w:rPr>
  </w:style>
  <w:style w:type="paragraph" w:customStyle="1" w:styleId="Dvrnostinformac">
    <w:name w:val="Důvěrnost informací"/>
    <w:basedOn w:val="Normln"/>
    <w:qFormat/>
    <w:pPr>
      <w:spacing w:after="0" w:line="240" w:lineRule="auto"/>
      <w:jc w:val="both"/>
    </w:pPr>
    <w:rPr>
      <w:rFonts w:ascii="Garamond" w:hAnsi="Garamond" w:cs="Garamond"/>
      <w:i/>
      <w:szCs w:val="22"/>
    </w:rPr>
  </w:style>
  <w:style w:type="paragraph" w:customStyle="1" w:styleId="Podtitulvelk">
    <w:name w:val="Podtitul velký"/>
    <w:basedOn w:val="Normln"/>
    <w:next w:val="Normln"/>
    <w:qFormat/>
    <w:pPr>
      <w:spacing w:before="120" w:after="0" w:line="240" w:lineRule="auto"/>
      <w:jc w:val="center"/>
    </w:pPr>
    <w:rPr>
      <w:rFonts w:ascii="Garamond" w:hAnsi="Garamond" w:cs="Garamond"/>
      <w:b/>
      <w:smallCaps/>
      <w:sz w:val="32"/>
      <w:szCs w:val="22"/>
    </w:rPr>
  </w:style>
  <w:style w:type="paragraph" w:customStyle="1" w:styleId="Nzevzkaznka">
    <w:name w:val="Název zákazníka"/>
    <w:basedOn w:val="Normln"/>
    <w:next w:val="Normln"/>
    <w:qFormat/>
    <w:pPr>
      <w:keepNext/>
      <w:keepLines/>
      <w:pBdr>
        <w:bottom w:val="single" w:sz="4" w:space="6" w:color="95B3D7"/>
      </w:pBdr>
      <w:spacing w:before="120" w:after="0" w:line="240" w:lineRule="auto"/>
      <w:jc w:val="center"/>
    </w:pPr>
    <w:rPr>
      <w:rFonts w:ascii="Garamond" w:hAnsi="Garamond" w:cs="Garamond"/>
      <w:b/>
      <w:smallCaps/>
      <w:color w:val="365F91"/>
      <w:spacing w:val="65"/>
      <w:kern w:val="20"/>
      <w:sz w:val="48"/>
      <w:szCs w:val="64"/>
      <w:lang w:bidi="cs-CZ"/>
    </w:rPr>
  </w:style>
  <w:style w:type="table" w:customStyle="1" w:styleId="Barevnmkazvraznn11">
    <w:name w:val="Barevná mřížka – zvýraznění 11"/>
    <w:basedOn w:val="Normlntabulka"/>
    <w:next w:val="Barevnmkazvraznn1"/>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pPr>
      <w:spacing w:after="0" w:line="240" w:lineRule="auto"/>
      <w:jc w:val="both"/>
    </w:pPr>
    <w:rPr>
      <w:rFonts w:ascii="Garamond" w:hAnsi="Garamond" w:cs="Garamond"/>
      <w:sz w:val="10"/>
      <w:szCs w:val="22"/>
    </w:rPr>
  </w:style>
  <w:style w:type="table" w:customStyle="1" w:styleId="Stednseznam2zvraznn11">
    <w:name w:val="Střední seznam 2 – zvýraznění 11"/>
    <w:basedOn w:val="Normlntabulka"/>
    <w:next w:val="Stednseznam2zvraznn1"/>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2"/>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aliases w:val="Bullet Number Char,A-Odrážky1 Char,Odstavec_muj Char,ZOZNAM Char,Odrazky Char,Bullet List Char,lp1 Char,Puce Char,Use Case List Paragraph Char,Heading2 Char,Bullet for no #'s Char,Body Bullet Char,List bullet Char,Ref Char"/>
    <w:link w:val="Odstavecseseznamem"/>
    <w:uiPriority w:val="34"/>
    <w:locked/>
    <w:rPr>
      <w:rFonts w:ascii="Arial" w:hAnsi="Arial"/>
      <w:szCs w:val="24"/>
    </w:rPr>
  </w:style>
  <w:style w:type="paragraph" w:styleId="slovanseznam">
    <w:name w:val="List Number"/>
    <w:basedOn w:val="Normln"/>
    <w:pPr>
      <w:tabs>
        <w:tab w:val="num" w:pos="340"/>
      </w:tabs>
      <w:spacing w:before="120" w:after="60" w:line="240" w:lineRule="auto"/>
      <w:ind w:left="340" w:hanging="340"/>
      <w:contextualSpacing/>
      <w:jc w:val="both"/>
    </w:pPr>
    <w:rPr>
      <w:kern w:val="24"/>
      <w:sz w:val="24"/>
    </w:rPr>
  </w:style>
  <w:style w:type="paragraph" w:customStyle="1" w:styleId="SAPtextcisl">
    <w:name w:val="SAP_text_cisl"/>
    <w:basedOn w:val="Normln"/>
    <w:pPr>
      <w:numPr>
        <w:numId w:val="6"/>
      </w:numPr>
      <w:tabs>
        <w:tab w:val="clear" w:pos="900"/>
        <w:tab w:val="num" w:pos="360"/>
      </w:tabs>
      <w:spacing w:before="120" w:after="60" w:line="240" w:lineRule="auto"/>
      <w:ind w:left="0" w:firstLine="0"/>
      <w:jc w:val="both"/>
    </w:pPr>
    <w:rPr>
      <w:kern w:val="24"/>
      <w:sz w:val="24"/>
    </w:rPr>
  </w:style>
  <w:style w:type="paragraph" w:customStyle="1" w:styleId="SAPtextabc">
    <w:name w:val="SAP_text_abc"/>
    <w:basedOn w:val="Normln"/>
    <w:pPr>
      <w:numPr>
        <w:ilvl w:val="1"/>
        <w:numId w:val="6"/>
      </w:numPr>
      <w:spacing w:before="120" w:after="60" w:line="240" w:lineRule="auto"/>
      <w:jc w:val="both"/>
    </w:pPr>
    <w:rPr>
      <w:kern w:val="24"/>
      <w:sz w:val="24"/>
    </w:rPr>
  </w:style>
  <w:style w:type="character" w:customStyle="1" w:styleId="Nadpis2Char1">
    <w:name w:val="Nadpis 2 Char1"/>
    <w:semiHidden/>
    <w:rPr>
      <w:rFonts w:ascii="Cambria" w:eastAsia="Times New Roman" w:hAnsi="Cambria" w:cs="Times New Roman"/>
      <w:b/>
      <w:bCs/>
      <w:color w:val="4F81BD"/>
      <w:sz w:val="26"/>
      <w:szCs w:val="26"/>
    </w:rPr>
  </w:style>
  <w:style w:type="table" w:styleId="Barevnmkazvraznn1">
    <w:name w:val="Colorful Grid Accent 1"/>
    <w:basedOn w:val="Normlntabulka"/>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Stednseznam2zvraznn1">
    <w:name w:val="Medium List 2 Accent 1"/>
    <w:basedOn w:val="Normlntabulka"/>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2">
    <w:name w:val="Světlý seznam – zvýraznění 12"/>
    <w:basedOn w:val="Normlntabulka"/>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loha1">
    <w:name w:val="Příloha 1"/>
    <w:basedOn w:val="Nadpis1"/>
    <w:next w:val="Zkladntext"/>
    <w:uiPriority w:val="99"/>
    <w:pPr>
      <w:pageBreakBefore/>
      <w:numPr>
        <w:numId w:val="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pPr>
      <w:keepLines w:val="0"/>
      <w:numPr>
        <w:ilvl w:val="1"/>
        <w:numId w:val="7"/>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pPr>
      <w:keepLines w:val="0"/>
      <w:numPr>
        <w:ilvl w:val="2"/>
        <w:numId w:val="7"/>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pPr>
      <w:keepLines w:val="0"/>
      <w:numPr>
        <w:ilvl w:val="3"/>
        <w:numId w:val="7"/>
      </w:numPr>
      <w:spacing w:before="180" w:after="60"/>
    </w:pPr>
    <w:rPr>
      <w:rFonts w:ascii="Times New Roman" w:hAnsi="Times New Roman"/>
      <w:bCs/>
      <w:i w:val="0"/>
      <w:spacing w:val="0"/>
      <w:kern w:val="0"/>
      <w:sz w:val="24"/>
    </w:rPr>
  </w:style>
  <w:style w:type="paragraph" w:customStyle="1" w:styleId="1Nadpisbod">
    <w:name w:val="1. Nadpis bodů"/>
    <w:basedOn w:val="Nadpis1"/>
    <w:pPr>
      <w:pageBreakBefore/>
      <w:numPr>
        <w:numId w:val="8"/>
      </w:numPr>
      <w:tabs>
        <w:tab w:val="num" w:pos="643"/>
      </w:tabs>
      <w:spacing w:before="0" w:after="0" w:line="240" w:lineRule="auto"/>
    </w:pPr>
    <w:rPr>
      <w:i/>
      <w:kern w:val="0"/>
      <w:sz w:val="40"/>
    </w:rPr>
  </w:style>
  <w:style w:type="paragraph" w:customStyle="1" w:styleId="111podnadpispodbod">
    <w:name w:val="1.1.1 podnadpis podbodů"/>
    <w:basedOn w:val="Normln"/>
    <w:pPr>
      <w:numPr>
        <w:ilvl w:val="2"/>
        <w:numId w:val="8"/>
      </w:numPr>
      <w:tabs>
        <w:tab w:val="num" w:pos="643"/>
      </w:tabs>
      <w:spacing w:after="0" w:line="240" w:lineRule="auto"/>
      <w:jc w:val="both"/>
      <w:outlineLvl w:val="0"/>
    </w:pPr>
    <w:rPr>
      <w:b/>
      <w:sz w:val="28"/>
      <w:szCs w:val="20"/>
    </w:rPr>
  </w:style>
  <w:style w:type="paragraph" w:customStyle="1" w:styleId="11nadpispodbod">
    <w:name w:val="1.1 nadpis podbodů"/>
    <w:basedOn w:val="Normln"/>
    <w:pPr>
      <w:numPr>
        <w:ilvl w:val="1"/>
        <w:numId w:val="8"/>
      </w:numPr>
      <w:spacing w:after="0" w:line="240" w:lineRule="auto"/>
    </w:pPr>
    <w:rPr>
      <w:b/>
      <w:sz w:val="36"/>
      <w:szCs w:val="20"/>
    </w:rPr>
  </w:style>
  <w:style w:type="character" w:customStyle="1" w:styleId="TextkomenteChar1">
    <w:name w:val="Text komentáře Char1"/>
    <w:uiPriority w:val="99"/>
    <w:locked/>
    <w:rPr>
      <w:rFonts w:ascii="Arial" w:hAnsi="Arial" w:cs="Arial"/>
    </w:rPr>
  </w:style>
  <w:style w:type="paragraph" w:customStyle="1" w:styleId="StyleStyleHeading3LatinVerdanaComplexArial10ptNotB">
    <w:name w:val="Style Style Heading 3 + (Latin) Verdana (Complex) Arial 10 pt Not B..."/>
    <w:basedOn w:val="Normln"/>
    <w:pPr>
      <w:keepNext/>
      <w:tabs>
        <w:tab w:val="num" w:pos="2919"/>
      </w:tabs>
      <w:spacing w:before="120" w:after="60" w:line="240" w:lineRule="auto"/>
      <w:ind w:left="720" w:hanging="737"/>
      <w:jc w:val="both"/>
      <w:outlineLvl w:val="2"/>
    </w:pPr>
    <w:rPr>
      <w:rFonts w:ascii="Verdana" w:hAnsi="Verdana" w:cs="Arial"/>
      <w:b/>
      <w:color w:val="5D5D5D"/>
      <w:szCs w:val="20"/>
      <w:lang w:val="en-US" w:eastAsia="en-US" w:bidi="he-IL"/>
    </w:rPr>
  </w:style>
  <w:style w:type="paragraph" w:customStyle="1" w:styleId="TSTextlnkuslovan">
    <w:name w:val="TS Text článku číslovaný"/>
    <w:basedOn w:val="Normln"/>
    <w:link w:val="TSTextlnkuslovanChar"/>
    <w:pPr>
      <w:tabs>
        <w:tab w:val="num" w:pos="737"/>
      </w:tabs>
      <w:ind w:left="737" w:hanging="737"/>
      <w:jc w:val="both"/>
    </w:pPr>
    <w:rPr>
      <w:sz w:val="22"/>
      <w:lang w:val="x-none" w:eastAsia="x-none"/>
    </w:rPr>
  </w:style>
  <w:style w:type="paragraph" w:customStyle="1" w:styleId="TSlneksmlouvy">
    <w:name w:val="TS Článek smlouvy"/>
    <w:basedOn w:val="Normln"/>
    <w:next w:val="TSTextlnkuslovan"/>
    <w:pPr>
      <w:keepNext/>
      <w:suppressAutoHyphens/>
      <w:spacing w:before="480" w:after="240"/>
      <w:ind w:left="2977"/>
      <w:jc w:val="center"/>
      <w:outlineLvl w:val="0"/>
    </w:pPr>
    <w:rPr>
      <w:b/>
      <w:sz w:val="22"/>
      <w:u w:val="single"/>
      <w:lang w:eastAsia="en-US"/>
    </w:rPr>
  </w:style>
  <w:style w:type="character" w:customStyle="1" w:styleId="TSTextlnkuslovanChar">
    <w:name w:val="TS Text článku číslovaný Char"/>
    <w:link w:val="TSTextlnkuslovan"/>
    <w:rPr>
      <w:rFonts w:ascii="Arial" w:hAnsi="Arial"/>
      <w:sz w:val="22"/>
      <w:szCs w:val="24"/>
    </w:rPr>
  </w:style>
  <w:style w:type="paragraph" w:customStyle="1" w:styleId="Nadpis2text">
    <w:name w:val="Nadpis 2 text"/>
    <w:basedOn w:val="Nadpis2"/>
    <w:qFormat/>
    <w:pPr>
      <w:keepNext w:val="0"/>
      <w:keepLines w:val="0"/>
      <w:numPr>
        <w:ilvl w:val="1"/>
      </w:numPr>
      <w:spacing w:before="0" w:line="240" w:lineRule="auto"/>
      <w:ind w:left="576" w:hanging="576"/>
      <w:jc w:val="both"/>
    </w:pPr>
    <w:rPr>
      <w:rFonts w:ascii="Palatino Linotype" w:hAnsi="Palatino Linotype"/>
      <w:b w:val="0"/>
      <w:smallCaps w:val="0"/>
      <w:color w:val="auto"/>
      <w:spacing w:val="0"/>
      <w:sz w:val="20"/>
      <w:szCs w:val="20"/>
    </w:rPr>
  </w:style>
  <w:style w:type="table" w:customStyle="1" w:styleId="Tabulkaseznamu31">
    <w:name w:val="Tabulka seznamu 31"/>
    <w:basedOn w:val="Normlntabulka"/>
    <w:uiPriority w:val="48"/>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Svtltabulkasmkou11">
    <w:name w:val="Světlá tabulka s mřížkou 11"/>
    <w:basedOn w:val="Normlntabulka"/>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Barevnmkazvraznn12">
    <w:name w:val="Barevná mřížka – zvýraznění 12"/>
    <w:basedOn w:val="Normlntabulka"/>
    <w:next w:val="Barevnmkazvraznn1"/>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tednseznam2zvraznn12">
    <w:name w:val="Střední seznam 2 – zvýraznění 12"/>
    <w:basedOn w:val="Normlntabulka"/>
    <w:next w:val="Stednseznam2zvraznn1"/>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3">
    <w:name w:val="Světlý seznam – zvýraznění 13"/>
    <w:basedOn w:val="Normlntabulka"/>
    <w:next w:val="Svtlseznamzvraznn1"/>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1">
    <w:name w:val="Light List Accent 1"/>
    <w:basedOn w:val="Normlntabulka"/>
    <w:uiPriority w:val="61"/>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Stednmka3zvraznn5">
    <w:name w:val="Medium Grid 3 Accent 5"/>
    <w:basedOn w:val="Normlntabulka"/>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Textodstavce">
    <w:name w:val="Text odstavce"/>
    <w:basedOn w:val="Normln"/>
    <w:pPr>
      <w:tabs>
        <w:tab w:val="num" w:pos="357"/>
        <w:tab w:val="num" w:pos="643"/>
        <w:tab w:val="left" w:pos="851"/>
      </w:tabs>
      <w:spacing w:before="120" w:line="240" w:lineRule="auto"/>
      <w:ind w:left="643" w:firstLine="425"/>
      <w:jc w:val="both"/>
      <w:outlineLvl w:val="6"/>
    </w:pPr>
    <w:rPr>
      <w:rFonts w:ascii="Times New Roman" w:hAnsi="Times New Roman"/>
      <w:sz w:val="24"/>
    </w:rPr>
  </w:style>
  <w:style w:type="paragraph" w:customStyle="1" w:styleId="Tabulka">
    <w:name w:val="Tabulka"/>
    <w:basedOn w:val="Normln"/>
    <w:uiPriority w:val="99"/>
    <w:pPr>
      <w:spacing w:before="60" w:after="60" w:line="240" w:lineRule="auto"/>
    </w:pPr>
    <w:rPr>
      <w:sz w:val="22"/>
    </w:rPr>
  </w:style>
  <w:style w:type="paragraph" w:customStyle="1" w:styleId="Ktabhlavika">
    <w:name w:val="K_tab_hlavička"/>
    <w:basedOn w:val="Normln"/>
    <w:pPr>
      <w:keepNext/>
      <w:spacing w:after="0" w:line="240" w:lineRule="auto"/>
      <w:jc w:val="center"/>
    </w:pPr>
    <w:rPr>
      <w:b/>
      <w:sz w:val="22"/>
      <w:szCs w:val="22"/>
    </w:rPr>
  </w:style>
  <w:style w:type="paragraph" w:customStyle="1" w:styleId="Ktabtext">
    <w:name w:val="K_tab_text"/>
    <w:basedOn w:val="Normln"/>
    <w:link w:val="KtabtextChar"/>
    <w:pPr>
      <w:spacing w:before="60" w:after="80" w:line="240" w:lineRule="auto"/>
      <w:jc w:val="both"/>
    </w:pPr>
    <w:rPr>
      <w:rFonts w:ascii="Times New Roman" w:hAnsi="Times New Roman"/>
      <w:sz w:val="22"/>
      <w:szCs w:val="20"/>
    </w:rPr>
  </w:style>
  <w:style w:type="character" w:customStyle="1" w:styleId="KtabtextChar">
    <w:name w:val="K_tab_text Char"/>
    <w:link w:val="Ktabtext"/>
    <w:locked/>
    <w:rPr>
      <w:sz w:val="22"/>
    </w:rPr>
  </w:style>
  <w:style w:type="paragraph" w:customStyle="1" w:styleId="Default">
    <w:name w:val="Default"/>
    <w:rsid w:val="00DA70BD"/>
    <w:pPr>
      <w:autoSpaceDE w:val="0"/>
      <w:autoSpaceDN w:val="0"/>
      <w:adjustRightInd w:val="0"/>
    </w:pPr>
    <w:rPr>
      <w:rFonts w:ascii="Tahoma" w:hAnsi="Tahoma" w:cs="Tahoma"/>
      <w:color w:val="000000"/>
      <w:sz w:val="24"/>
      <w:szCs w:val="24"/>
    </w:rPr>
  </w:style>
  <w:style w:type="character" w:customStyle="1" w:styleId="Nevyeenzmnka1">
    <w:name w:val="Nevyřešená zmínka1"/>
    <w:basedOn w:val="Standardnpsmoodstavce"/>
    <w:uiPriority w:val="99"/>
    <w:semiHidden/>
    <w:unhideWhenUsed/>
    <w:rsid w:val="003A49FA"/>
    <w:rPr>
      <w:color w:val="605E5C"/>
      <w:shd w:val="clear" w:color="auto" w:fill="E1DFDD"/>
    </w:rPr>
  </w:style>
  <w:style w:type="numbering" w:customStyle="1" w:styleId="Kseznamkombi">
    <w:name w:val="K_seznam_kombi"/>
    <w:rsid w:val="00440DEA"/>
    <w:pPr>
      <w:numPr>
        <w:numId w:val="11"/>
      </w:numPr>
    </w:pPr>
  </w:style>
  <w:style w:type="paragraph" w:styleId="Normlnweb">
    <w:name w:val="Normal (Web)"/>
    <w:basedOn w:val="Normln"/>
    <w:uiPriority w:val="99"/>
    <w:semiHidden/>
    <w:unhideWhenUsed/>
    <w:rsid w:val="00CB1DDD"/>
    <w:pPr>
      <w:spacing w:before="100" w:beforeAutospacing="1" w:after="100" w:afterAutospacing="1" w:line="240" w:lineRule="auto"/>
    </w:pPr>
    <w:rPr>
      <w:rFonts w:ascii="Times New Roman" w:hAnsi="Times New Roman"/>
      <w:sz w:val="24"/>
      <w:lang w:val="en-US" w:eastAsia="en-US"/>
    </w:rPr>
  </w:style>
  <w:style w:type="character" w:customStyle="1" w:styleId="Nevyeenzmnka2">
    <w:name w:val="Nevyřešená zmínka2"/>
    <w:basedOn w:val="Standardnpsmoodstavce"/>
    <w:uiPriority w:val="99"/>
    <w:semiHidden/>
    <w:unhideWhenUsed/>
    <w:rsid w:val="006D772D"/>
    <w:rPr>
      <w:color w:val="605E5C"/>
      <w:shd w:val="clear" w:color="auto" w:fill="E1DFDD"/>
    </w:rPr>
  </w:style>
  <w:style w:type="character" w:customStyle="1" w:styleId="Nevyeenzmnka3">
    <w:name w:val="Nevyřešená zmínka3"/>
    <w:basedOn w:val="Standardnpsmoodstavce"/>
    <w:uiPriority w:val="99"/>
    <w:semiHidden/>
    <w:unhideWhenUsed/>
    <w:rsid w:val="002F2320"/>
    <w:rPr>
      <w:color w:val="605E5C"/>
      <w:shd w:val="clear" w:color="auto" w:fill="E1DFDD"/>
    </w:rPr>
  </w:style>
  <w:style w:type="character" w:customStyle="1" w:styleId="Nevyeenzmnka4">
    <w:name w:val="Nevyřešená zmínka4"/>
    <w:basedOn w:val="Standardnpsmoodstavce"/>
    <w:uiPriority w:val="99"/>
    <w:semiHidden/>
    <w:unhideWhenUsed/>
    <w:rsid w:val="00D6126B"/>
    <w:rPr>
      <w:color w:val="605E5C"/>
      <w:shd w:val="clear" w:color="auto" w:fill="E1DFDD"/>
    </w:rPr>
  </w:style>
  <w:style w:type="paragraph" w:customStyle="1" w:styleId="xmsonormal">
    <w:name w:val="x_msonormal"/>
    <w:basedOn w:val="Normln"/>
    <w:rsid w:val="0089746B"/>
    <w:pPr>
      <w:spacing w:before="100" w:beforeAutospacing="1" w:after="100" w:afterAutospacing="1" w:line="240" w:lineRule="auto"/>
    </w:pPr>
    <w:rPr>
      <w:rFonts w:ascii="Times New Roman" w:hAnsi="Times New Roman"/>
      <w:sz w:val="24"/>
    </w:rPr>
  </w:style>
  <w:style w:type="paragraph" w:customStyle="1" w:styleId="xmsolistparagraph">
    <w:name w:val="x_msolistparagraph"/>
    <w:basedOn w:val="Normln"/>
    <w:rsid w:val="0089746B"/>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4412">
      <w:bodyDiv w:val="1"/>
      <w:marLeft w:val="0"/>
      <w:marRight w:val="0"/>
      <w:marTop w:val="0"/>
      <w:marBottom w:val="0"/>
      <w:divBdr>
        <w:top w:val="none" w:sz="0" w:space="0" w:color="auto"/>
        <w:left w:val="none" w:sz="0" w:space="0" w:color="auto"/>
        <w:bottom w:val="none" w:sz="0" w:space="0" w:color="auto"/>
        <w:right w:val="none" w:sz="0" w:space="0" w:color="auto"/>
      </w:divBdr>
    </w:div>
    <w:div w:id="41830358">
      <w:bodyDiv w:val="1"/>
      <w:marLeft w:val="0"/>
      <w:marRight w:val="0"/>
      <w:marTop w:val="0"/>
      <w:marBottom w:val="0"/>
      <w:divBdr>
        <w:top w:val="none" w:sz="0" w:space="0" w:color="auto"/>
        <w:left w:val="none" w:sz="0" w:space="0" w:color="auto"/>
        <w:bottom w:val="none" w:sz="0" w:space="0" w:color="auto"/>
        <w:right w:val="none" w:sz="0" w:space="0" w:color="auto"/>
      </w:divBdr>
    </w:div>
    <w:div w:id="180776343">
      <w:bodyDiv w:val="1"/>
      <w:marLeft w:val="0"/>
      <w:marRight w:val="0"/>
      <w:marTop w:val="0"/>
      <w:marBottom w:val="0"/>
      <w:divBdr>
        <w:top w:val="none" w:sz="0" w:space="0" w:color="auto"/>
        <w:left w:val="none" w:sz="0" w:space="0" w:color="auto"/>
        <w:bottom w:val="none" w:sz="0" w:space="0" w:color="auto"/>
        <w:right w:val="none" w:sz="0" w:space="0" w:color="auto"/>
      </w:divBdr>
    </w:div>
    <w:div w:id="201982348">
      <w:bodyDiv w:val="1"/>
      <w:marLeft w:val="0"/>
      <w:marRight w:val="0"/>
      <w:marTop w:val="0"/>
      <w:marBottom w:val="0"/>
      <w:divBdr>
        <w:top w:val="none" w:sz="0" w:space="0" w:color="auto"/>
        <w:left w:val="none" w:sz="0" w:space="0" w:color="auto"/>
        <w:bottom w:val="none" w:sz="0" w:space="0" w:color="auto"/>
        <w:right w:val="none" w:sz="0" w:space="0" w:color="auto"/>
      </w:divBdr>
    </w:div>
    <w:div w:id="325011421">
      <w:bodyDiv w:val="1"/>
      <w:marLeft w:val="0"/>
      <w:marRight w:val="0"/>
      <w:marTop w:val="0"/>
      <w:marBottom w:val="0"/>
      <w:divBdr>
        <w:top w:val="none" w:sz="0" w:space="0" w:color="auto"/>
        <w:left w:val="none" w:sz="0" w:space="0" w:color="auto"/>
        <w:bottom w:val="none" w:sz="0" w:space="0" w:color="auto"/>
        <w:right w:val="none" w:sz="0" w:space="0" w:color="auto"/>
      </w:divBdr>
    </w:div>
    <w:div w:id="353579240">
      <w:bodyDiv w:val="1"/>
      <w:marLeft w:val="0"/>
      <w:marRight w:val="0"/>
      <w:marTop w:val="0"/>
      <w:marBottom w:val="0"/>
      <w:divBdr>
        <w:top w:val="none" w:sz="0" w:space="0" w:color="auto"/>
        <w:left w:val="none" w:sz="0" w:space="0" w:color="auto"/>
        <w:bottom w:val="none" w:sz="0" w:space="0" w:color="auto"/>
        <w:right w:val="none" w:sz="0" w:space="0" w:color="auto"/>
      </w:divBdr>
    </w:div>
    <w:div w:id="365565484">
      <w:bodyDiv w:val="1"/>
      <w:marLeft w:val="0"/>
      <w:marRight w:val="0"/>
      <w:marTop w:val="0"/>
      <w:marBottom w:val="0"/>
      <w:divBdr>
        <w:top w:val="none" w:sz="0" w:space="0" w:color="auto"/>
        <w:left w:val="none" w:sz="0" w:space="0" w:color="auto"/>
        <w:bottom w:val="none" w:sz="0" w:space="0" w:color="auto"/>
        <w:right w:val="none" w:sz="0" w:space="0" w:color="auto"/>
      </w:divBdr>
    </w:div>
    <w:div w:id="401146422">
      <w:bodyDiv w:val="1"/>
      <w:marLeft w:val="0"/>
      <w:marRight w:val="0"/>
      <w:marTop w:val="0"/>
      <w:marBottom w:val="0"/>
      <w:divBdr>
        <w:top w:val="none" w:sz="0" w:space="0" w:color="auto"/>
        <w:left w:val="none" w:sz="0" w:space="0" w:color="auto"/>
        <w:bottom w:val="none" w:sz="0" w:space="0" w:color="auto"/>
        <w:right w:val="none" w:sz="0" w:space="0" w:color="auto"/>
      </w:divBdr>
    </w:div>
    <w:div w:id="442918738">
      <w:bodyDiv w:val="1"/>
      <w:marLeft w:val="0"/>
      <w:marRight w:val="0"/>
      <w:marTop w:val="0"/>
      <w:marBottom w:val="0"/>
      <w:divBdr>
        <w:top w:val="none" w:sz="0" w:space="0" w:color="auto"/>
        <w:left w:val="none" w:sz="0" w:space="0" w:color="auto"/>
        <w:bottom w:val="none" w:sz="0" w:space="0" w:color="auto"/>
        <w:right w:val="none" w:sz="0" w:space="0" w:color="auto"/>
      </w:divBdr>
    </w:div>
    <w:div w:id="446504021">
      <w:bodyDiv w:val="1"/>
      <w:marLeft w:val="0"/>
      <w:marRight w:val="0"/>
      <w:marTop w:val="0"/>
      <w:marBottom w:val="0"/>
      <w:divBdr>
        <w:top w:val="none" w:sz="0" w:space="0" w:color="auto"/>
        <w:left w:val="none" w:sz="0" w:space="0" w:color="auto"/>
        <w:bottom w:val="none" w:sz="0" w:space="0" w:color="auto"/>
        <w:right w:val="none" w:sz="0" w:space="0" w:color="auto"/>
      </w:divBdr>
    </w:div>
    <w:div w:id="477961803">
      <w:bodyDiv w:val="1"/>
      <w:marLeft w:val="0"/>
      <w:marRight w:val="0"/>
      <w:marTop w:val="0"/>
      <w:marBottom w:val="0"/>
      <w:divBdr>
        <w:top w:val="none" w:sz="0" w:space="0" w:color="auto"/>
        <w:left w:val="none" w:sz="0" w:space="0" w:color="auto"/>
        <w:bottom w:val="none" w:sz="0" w:space="0" w:color="auto"/>
        <w:right w:val="none" w:sz="0" w:space="0" w:color="auto"/>
      </w:divBdr>
    </w:div>
    <w:div w:id="571621320">
      <w:bodyDiv w:val="1"/>
      <w:marLeft w:val="0"/>
      <w:marRight w:val="0"/>
      <w:marTop w:val="0"/>
      <w:marBottom w:val="0"/>
      <w:divBdr>
        <w:top w:val="none" w:sz="0" w:space="0" w:color="auto"/>
        <w:left w:val="none" w:sz="0" w:space="0" w:color="auto"/>
        <w:bottom w:val="none" w:sz="0" w:space="0" w:color="auto"/>
        <w:right w:val="none" w:sz="0" w:space="0" w:color="auto"/>
      </w:divBdr>
    </w:div>
    <w:div w:id="581333941">
      <w:bodyDiv w:val="1"/>
      <w:marLeft w:val="0"/>
      <w:marRight w:val="0"/>
      <w:marTop w:val="0"/>
      <w:marBottom w:val="0"/>
      <w:divBdr>
        <w:top w:val="none" w:sz="0" w:space="0" w:color="auto"/>
        <w:left w:val="none" w:sz="0" w:space="0" w:color="auto"/>
        <w:bottom w:val="none" w:sz="0" w:space="0" w:color="auto"/>
        <w:right w:val="none" w:sz="0" w:space="0" w:color="auto"/>
      </w:divBdr>
    </w:div>
    <w:div w:id="597174135">
      <w:bodyDiv w:val="1"/>
      <w:marLeft w:val="0"/>
      <w:marRight w:val="0"/>
      <w:marTop w:val="0"/>
      <w:marBottom w:val="0"/>
      <w:divBdr>
        <w:top w:val="none" w:sz="0" w:space="0" w:color="auto"/>
        <w:left w:val="none" w:sz="0" w:space="0" w:color="auto"/>
        <w:bottom w:val="none" w:sz="0" w:space="0" w:color="auto"/>
        <w:right w:val="none" w:sz="0" w:space="0" w:color="auto"/>
      </w:divBdr>
    </w:div>
    <w:div w:id="644165314">
      <w:bodyDiv w:val="1"/>
      <w:marLeft w:val="0"/>
      <w:marRight w:val="0"/>
      <w:marTop w:val="0"/>
      <w:marBottom w:val="0"/>
      <w:divBdr>
        <w:top w:val="none" w:sz="0" w:space="0" w:color="auto"/>
        <w:left w:val="none" w:sz="0" w:space="0" w:color="auto"/>
        <w:bottom w:val="none" w:sz="0" w:space="0" w:color="auto"/>
        <w:right w:val="none" w:sz="0" w:space="0" w:color="auto"/>
      </w:divBdr>
    </w:div>
    <w:div w:id="656230904">
      <w:bodyDiv w:val="1"/>
      <w:marLeft w:val="0"/>
      <w:marRight w:val="0"/>
      <w:marTop w:val="0"/>
      <w:marBottom w:val="0"/>
      <w:divBdr>
        <w:top w:val="none" w:sz="0" w:space="0" w:color="auto"/>
        <w:left w:val="none" w:sz="0" w:space="0" w:color="auto"/>
        <w:bottom w:val="none" w:sz="0" w:space="0" w:color="auto"/>
        <w:right w:val="none" w:sz="0" w:space="0" w:color="auto"/>
      </w:divBdr>
    </w:div>
    <w:div w:id="707491038">
      <w:bodyDiv w:val="1"/>
      <w:marLeft w:val="0"/>
      <w:marRight w:val="0"/>
      <w:marTop w:val="0"/>
      <w:marBottom w:val="0"/>
      <w:divBdr>
        <w:top w:val="none" w:sz="0" w:space="0" w:color="auto"/>
        <w:left w:val="none" w:sz="0" w:space="0" w:color="auto"/>
        <w:bottom w:val="none" w:sz="0" w:space="0" w:color="auto"/>
        <w:right w:val="none" w:sz="0" w:space="0" w:color="auto"/>
      </w:divBdr>
    </w:div>
    <w:div w:id="771244549">
      <w:bodyDiv w:val="1"/>
      <w:marLeft w:val="0"/>
      <w:marRight w:val="0"/>
      <w:marTop w:val="0"/>
      <w:marBottom w:val="0"/>
      <w:divBdr>
        <w:top w:val="none" w:sz="0" w:space="0" w:color="auto"/>
        <w:left w:val="none" w:sz="0" w:space="0" w:color="auto"/>
        <w:bottom w:val="none" w:sz="0" w:space="0" w:color="auto"/>
        <w:right w:val="none" w:sz="0" w:space="0" w:color="auto"/>
      </w:divBdr>
    </w:div>
    <w:div w:id="828594322">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7645363">
      <w:bodyDiv w:val="1"/>
      <w:marLeft w:val="0"/>
      <w:marRight w:val="0"/>
      <w:marTop w:val="0"/>
      <w:marBottom w:val="0"/>
      <w:divBdr>
        <w:top w:val="none" w:sz="0" w:space="0" w:color="auto"/>
        <w:left w:val="none" w:sz="0" w:space="0" w:color="auto"/>
        <w:bottom w:val="none" w:sz="0" w:space="0" w:color="auto"/>
        <w:right w:val="none" w:sz="0" w:space="0" w:color="auto"/>
      </w:divBdr>
    </w:div>
    <w:div w:id="889464024">
      <w:bodyDiv w:val="1"/>
      <w:marLeft w:val="0"/>
      <w:marRight w:val="0"/>
      <w:marTop w:val="0"/>
      <w:marBottom w:val="0"/>
      <w:divBdr>
        <w:top w:val="none" w:sz="0" w:space="0" w:color="auto"/>
        <w:left w:val="none" w:sz="0" w:space="0" w:color="auto"/>
        <w:bottom w:val="none" w:sz="0" w:space="0" w:color="auto"/>
        <w:right w:val="none" w:sz="0" w:space="0" w:color="auto"/>
      </w:divBdr>
    </w:div>
    <w:div w:id="891044494">
      <w:bodyDiv w:val="1"/>
      <w:marLeft w:val="0"/>
      <w:marRight w:val="0"/>
      <w:marTop w:val="0"/>
      <w:marBottom w:val="0"/>
      <w:divBdr>
        <w:top w:val="none" w:sz="0" w:space="0" w:color="auto"/>
        <w:left w:val="none" w:sz="0" w:space="0" w:color="auto"/>
        <w:bottom w:val="none" w:sz="0" w:space="0" w:color="auto"/>
        <w:right w:val="none" w:sz="0" w:space="0" w:color="auto"/>
      </w:divBdr>
    </w:div>
    <w:div w:id="944776323">
      <w:bodyDiv w:val="1"/>
      <w:marLeft w:val="0"/>
      <w:marRight w:val="0"/>
      <w:marTop w:val="0"/>
      <w:marBottom w:val="0"/>
      <w:divBdr>
        <w:top w:val="none" w:sz="0" w:space="0" w:color="auto"/>
        <w:left w:val="none" w:sz="0" w:space="0" w:color="auto"/>
        <w:bottom w:val="none" w:sz="0" w:space="0" w:color="auto"/>
        <w:right w:val="none" w:sz="0" w:space="0" w:color="auto"/>
      </w:divBdr>
    </w:div>
    <w:div w:id="947001791">
      <w:bodyDiv w:val="1"/>
      <w:marLeft w:val="0"/>
      <w:marRight w:val="0"/>
      <w:marTop w:val="0"/>
      <w:marBottom w:val="0"/>
      <w:divBdr>
        <w:top w:val="none" w:sz="0" w:space="0" w:color="auto"/>
        <w:left w:val="none" w:sz="0" w:space="0" w:color="auto"/>
        <w:bottom w:val="none" w:sz="0" w:space="0" w:color="auto"/>
        <w:right w:val="none" w:sz="0" w:space="0" w:color="auto"/>
      </w:divBdr>
    </w:div>
    <w:div w:id="968514636">
      <w:bodyDiv w:val="1"/>
      <w:marLeft w:val="0"/>
      <w:marRight w:val="0"/>
      <w:marTop w:val="0"/>
      <w:marBottom w:val="0"/>
      <w:divBdr>
        <w:top w:val="none" w:sz="0" w:space="0" w:color="auto"/>
        <w:left w:val="none" w:sz="0" w:space="0" w:color="auto"/>
        <w:bottom w:val="none" w:sz="0" w:space="0" w:color="auto"/>
        <w:right w:val="none" w:sz="0" w:space="0" w:color="auto"/>
      </w:divBdr>
    </w:div>
    <w:div w:id="968894257">
      <w:bodyDiv w:val="1"/>
      <w:marLeft w:val="0"/>
      <w:marRight w:val="0"/>
      <w:marTop w:val="0"/>
      <w:marBottom w:val="0"/>
      <w:divBdr>
        <w:top w:val="none" w:sz="0" w:space="0" w:color="auto"/>
        <w:left w:val="none" w:sz="0" w:space="0" w:color="auto"/>
        <w:bottom w:val="none" w:sz="0" w:space="0" w:color="auto"/>
        <w:right w:val="none" w:sz="0" w:space="0" w:color="auto"/>
      </w:divBdr>
    </w:div>
    <w:div w:id="1067723208">
      <w:bodyDiv w:val="1"/>
      <w:marLeft w:val="0"/>
      <w:marRight w:val="0"/>
      <w:marTop w:val="0"/>
      <w:marBottom w:val="0"/>
      <w:divBdr>
        <w:top w:val="none" w:sz="0" w:space="0" w:color="auto"/>
        <w:left w:val="none" w:sz="0" w:space="0" w:color="auto"/>
        <w:bottom w:val="none" w:sz="0" w:space="0" w:color="auto"/>
        <w:right w:val="none" w:sz="0" w:space="0" w:color="auto"/>
      </w:divBdr>
    </w:div>
    <w:div w:id="1072585440">
      <w:bodyDiv w:val="1"/>
      <w:marLeft w:val="0"/>
      <w:marRight w:val="0"/>
      <w:marTop w:val="0"/>
      <w:marBottom w:val="0"/>
      <w:divBdr>
        <w:top w:val="none" w:sz="0" w:space="0" w:color="auto"/>
        <w:left w:val="none" w:sz="0" w:space="0" w:color="auto"/>
        <w:bottom w:val="none" w:sz="0" w:space="0" w:color="auto"/>
        <w:right w:val="none" w:sz="0" w:space="0" w:color="auto"/>
      </w:divBdr>
    </w:div>
    <w:div w:id="1137839520">
      <w:bodyDiv w:val="1"/>
      <w:marLeft w:val="0"/>
      <w:marRight w:val="0"/>
      <w:marTop w:val="0"/>
      <w:marBottom w:val="0"/>
      <w:divBdr>
        <w:top w:val="none" w:sz="0" w:space="0" w:color="auto"/>
        <w:left w:val="none" w:sz="0" w:space="0" w:color="auto"/>
        <w:bottom w:val="none" w:sz="0" w:space="0" w:color="auto"/>
        <w:right w:val="none" w:sz="0" w:space="0" w:color="auto"/>
      </w:divBdr>
    </w:div>
    <w:div w:id="1180122372">
      <w:bodyDiv w:val="1"/>
      <w:marLeft w:val="0"/>
      <w:marRight w:val="0"/>
      <w:marTop w:val="0"/>
      <w:marBottom w:val="0"/>
      <w:divBdr>
        <w:top w:val="none" w:sz="0" w:space="0" w:color="auto"/>
        <w:left w:val="none" w:sz="0" w:space="0" w:color="auto"/>
        <w:bottom w:val="none" w:sz="0" w:space="0" w:color="auto"/>
        <w:right w:val="none" w:sz="0" w:space="0" w:color="auto"/>
      </w:divBdr>
    </w:div>
    <w:div w:id="1253860490">
      <w:bodyDiv w:val="1"/>
      <w:marLeft w:val="0"/>
      <w:marRight w:val="0"/>
      <w:marTop w:val="0"/>
      <w:marBottom w:val="0"/>
      <w:divBdr>
        <w:top w:val="none" w:sz="0" w:space="0" w:color="auto"/>
        <w:left w:val="none" w:sz="0" w:space="0" w:color="auto"/>
        <w:bottom w:val="none" w:sz="0" w:space="0" w:color="auto"/>
        <w:right w:val="none" w:sz="0" w:space="0" w:color="auto"/>
      </w:divBdr>
    </w:div>
    <w:div w:id="1315184751">
      <w:bodyDiv w:val="1"/>
      <w:marLeft w:val="0"/>
      <w:marRight w:val="0"/>
      <w:marTop w:val="0"/>
      <w:marBottom w:val="0"/>
      <w:divBdr>
        <w:top w:val="none" w:sz="0" w:space="0" w:color="auto"/>
        <w:left w:val="none" w:sz="0" w:space="0" w:color="auto"/>
        <w:bottom w:val="none" w:sz="0" w:space="0" w:color="auto"/>
        <w:right w:val="none" w:sz="0" w:space="0" w:color="auto"/>
      </w:divBdr>
    </w:div>
    <w:div w:id="1346714720">
      <w:bodyDiv w:val="1"/>
      <w:marLeft w:val="0"/>
      <w:marRight w:val="0"/>
      <w:marTop w:val="0"/>
      <w:marBottom w:val="0"/>
      <w:divBdr>
        <w:top w:val="none" w:sz="0" w:space="0" w:color="auto"/>
        <w:left w:val="none" w:sz="0" w:space="0" w:color="auto"/>
        <w:bottom w:val="none" w:sz="0" w:space="0" w:color="auto"/>
        <w:right w:val="none" w:sz="0" w:space="0" w:color="auto"/>
      </w:divBdr>
    </w:div>
    <w:div w:id="1439718200">
      <w:bodyDiv w:val="1"/>
      <w:marLeft w:val="0"/>
      <w:marRight w:val="0"/>
      <w:marTop w:val="0"/>
      <w:marBottom w:val="0"/>
      <w:divBdr>
        <w:top w:val="none" w:sz="0" w:space="0" w:color="auto"/>
        <w:left w:val="none" w:sz="0" w:space="0" w:color="auto"/>
        <w:bottom w:val="none" w:sz="0" w:space="0" w:color="auto"/>
        <w:right w:val="none" w:sz="0" w:space="0" w:color="auto"/>
      </w:divBdr>
    </w:div>
    <w:div w:id="1540899465">
      <w:bodyDiv w:val="1"/>
      <w:marLeft w:val="0"/>
      <w:marRight w:val="0"/>
      <w:marTop w:val="0"/>
      <w:marBottom w:val="0"/>
      <w:divBdr>
        <w:top w:val="none" w:sz="0" w:space="0" w:color="auto"/>
        <w:left w:val="none" w:sz="0" w:space="0" w:color="auto"/>
        <w:bottom w:val="none" w:sz="0" w:space="0" w:color="auto"/>
        <w:right w:val="none" w:sz="0" w:space="0" w:color="auto"/>
      </w:divBdr>
    </w:div>
    <w:div w:id="1556962844">
      <w:bodyDiv w:val="1"/>
      <w:marLeft w:val="0"/>
      <w:marRight w:val="0"/>
      <w:marTop w:val="0"/>
      <w:marBottom w:val="0"/>
      <w:divBdr>
        <w:top w:val="none" w:sz="0" w:space="0" w:color="auto"/>
        <w:left w:val="none" w:sz="0" w:space="0" w:color="auto"/>
        <w:bottom w:val="none" w:sz="0" w:space="0" w:color="auto"/>
        <w:right w:val="none" w:sz="0" w:space="0" w:color="auto"/>
      </w:divBdr>
    </w:div>
    <w:div w:id="1594586459">
      <w:bodyDiv w:val="1"/>
      <w:marLeft w:val="0"/>
      <w:marRight w:val="0"/>
      <w:marTop w:val="0"/>
      <w:marBottom w:val="0"/>
      <w:divBdr>
        <w:top w:val="none" w:sz="0" w:space="0" w:color="auto"/>
        <w:left w:val="none" w:sz="0" w:space="0" w:color="auto"/>
        <w:bottom w:val="none" w:sz="0" w:space="0" w:color="auto"/>
        <w:right w:val="none" w:sz="0" w:space="0" w:color="auto"/>
      </w:divBdr>
    </w:div>
    <w:div w:id="1637179889">
      <w:bodyDiv w:val="1"/>
      <w:marLeft w:val="0"/>
      <w:marRight w:val="0"/>
      <w:marTop w:val="0"/>
      <w:marBottom w:val="0"/>
      <w:divBdr>
        <w:top w:val="none" w:sz="0" w:space="0" w:color="auto"/>
        <w:left w:val="none" w:sz="0" w:space="0" w:color="auto"/>
        <w:bottom w:val="none" w:sz="0" w:space="0" w:color="auto"/>
        <w:right w:val="none" w:sz="0" w:space="0" w:color="auto"/>
      </w:divBdr>
    </w:div>
    <w:div w:id="1685744966">
      <w:bodyDiv w:val="1"/>
      <w:marLeft w:val="0"/>
      <w:marRight w:val="0"/>
      <w:marTop w:val="0"/>
      <w:marBottom w:val="0"/>
      <w:divBdr>
        <w:top w:val="none" w:sz="0" w:space="0" w:color="auto"/>
        <w:left w:val="none" w:sz="0" w:space="0" w:color="auto"/>
        <w:bottom w:val="none" w:sz="0" w:space="0" w:color="auto"/>
        <w:right w:val="none" w:sz="0" w:space="0" w:color="auto"/>
      </w:divBdr>
    </w:div>
    <w:div w:id="1738017750">
      <w:bodyDiv w:val="1"/>
      <w:marLeft w:val="0"/>
      <w:marRight w:val="0"/>
      <w:marTop w:val="0"/>
      <w:marBottom w:val="0"/>
      <w:divBdr>
        <w:top w:val="none" w:sz="0" w:space="0" w:color="auto"/>
        <w:left w:val="none" w:sz="0" w:space="0" w:color="auto"/>
        <w:bottom w:val="none" w:sz="0" w:space="0" w:color="auto"/>
        <w:right w:val="none" w:sz="0" w:space="0" w:color="auto"/>
      </w:divBdr>
    </w:div>
    <w:div w:id="1742369867">
      <w:bodyDiv w:val="1"/>
      <w:marLeft w:val="0"/>
      <w:marRight w:val="0"/>
      <w:marTop w:val="0"/>
      <w:marBottom w:val="0"/>
      <w:divBdr>
        <w:top w:val="none" w:sz="0" w:space="0" w:color="auto"/>
        <w:left w:val="none" w:sz="0" w:space="0" w:color="auto"/>
        <w:bottom w:val="none" w:sz="0" w:space="0" w:color="auto"/>
        <w:right w:val="none" w:sz="0" w:space="0" w:color="auto"/>
      </w:divBdr>
    </w:div>
    <w:div w:id="1909996128">
      <w:bodyDiv w:val="1"/>
      <w:marLeft w:val="0"/>
      <w:marRight w:val="0"/>
      <w:marTop w:val="0"/>
      <w:marBottom w:val="0"/>
      <w:divBdr>
        <w:top w:val="none" w:sz="0" w:space="0" w:color="auto"/>
        <w:left w:val="none" w:sz="0" w:space="0" w:color="auto"/>
        <w:bottom w:val="none" w:sz="0" w:space="0" w:color="auto"/>
        <w:right w:val="none" w:sz="0" w:space="0" w:color="auto"/>
      </w:divBdr>
    </w:div>
    <w:div w:id="1912421202">
      <w:bodyDiv w:val="1"/>
      <w:marLeft w:val="0"/>
      <w:marRight w:val="0"/>
      <w:marTop w:val="0"/>
      <w:marBottom w:val="0"/>
      <w:divBdr>
        <w:top w:val="none" w:sz="0" w:space="0" w:color="auto"/>
        <w:left w:val="none" w:sz="0" w:space="0" w:color="auto"/>
        <w:bottom w:val="none" w:sz="0" w:space="0" w:color="auto"/>
        <w:right w:val="none" w:sz="0" w:space="0" w:color="auto"/>
      </w:divBdr>
    </w:div>
    <w:div w:id="207600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kincl@aricoma.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matus@aricoma.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lan.lonsky@mpsv.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kincl@aricoma.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M_Documents_RealAuthor xmlns="a9359a40-f311-4999-9c73-bd7ebaba2dd8" xsi:nil="true"/>
    <TM_Documents_AcquiredOn xmlns="a9359a40-f311-4999-9c73-bd7ebaba2dd8" xsi:nil="true"/>
    <TM_Documents_RelatedDocuments xmlns="a9359a40-f311-4999-9c73-bd7ebaba2dd8" xsi:nil="true"/>
    <TM_Documents_DateOfDelivery xmlns="a9359a40-f311-4999-9c73-bd7ebaba2dd8" xsi:nil="true"/>
    <TM_Documents_Notes xmlns="a9359a40-f311-4999-9c73-bd7ebaba2dd8" xsi:nil="true"/>
    <TM_Documents_EnglishTitle xmlns="a9359a40-f311-4999-9c73-bd7ebaba2dd8" xsi:nil="true"/>
    <TM_Documents_DocumentState xmlns="a9359a40-f311-4999-9c73-bd7ebaba2dd8" xsi:nil="true"/>
    <TM_Documents_Category xmlns="a9359a40-f311-4999-9c73-bd7ebaba2dd8" xsi:nil="true"/>
    <TM_Documents_InFactCreatedOn xmlns="a9359a40-f311-4999-9c73-bd7ebaba2dd8" xsi:nil="true"/>
    <TM_Documents_ProceduralState xmlns="a9359a40-f311-4999-9c73-bd7ebaba2dd8" xsi:nil="true"/>
    <TM_Documents_Source xmlns="a9359a40-f311-4999-9c73-bd7ebaba2d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s" ma:contentTypeID="0x010100ED1503153C2C3544ABECD9F4CE08C9430000732106585A484E8A6BCCFA796F5359" ma:contentTypeVersion="" ma:contentTypeDescription="" ma:contentTypeScope="" ma:versionID="402b7fc3715b3c5761fea0ed7e3ba76d">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89EDC-9ECD-423E-9987-6D517FADD093}">
  <ds:schemaRefs>
    <ds:schemaRef ds:uri="http://schemas.microsoft.com/office/2006/metadata/properties"/>
    <ds:schemaRef ds:uri="http://schemas.microsoft.com/office/infopath/2007/PartnerControls"/>
    <ds:schemaRef ds:uri="a9359a40-f311-4999-9c73-bd7ebaba2dd8"/>
  </ds:schemaRefs>
</ds:datastoreItem>
</file>

<file path=customXml/itemProps2.xml><?xml version="1.0" encoding="utf-8"?>
<ds:datastoreItem xmlns:ds="http://schemas.openxmlformats.org/officeDocument/2006/customXml" ds:itemID="{CEC502CE-B02A-4C68-9803-73E279A3CC78}">
  <ds:schemaRefs>
    <ds:schemaRef ds:uri="http://schemas.microsoft.com/sharepoint/v3/contenttype/forms"/>
  </ds:schemaRefs>
</ds:datastoreItem>
</file>

<file path=customXml/itemProps3.xml><?xml version="1.0" encoding="utf-8"?>
<ds:datastoreItem xmlns:ds="http://schemas.openxmlformats.org/officeDocument/2006/customXml" ds:itemID="{1539F633-15B4-461D-893B-B591D8063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60F3AC-FFA8-45B1-821E-BB4305542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2530</Words>
  <Characters>14933</Characters>
  <Application>Microsoft Office Word</Application>
  <DocSecurity>0</DocSecurity>
  <Lines>124</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17429</CharactersWithSpaces>
  <SharedDoc>false</SharedDoc>
  <HLinks>
    <vt:vector size="72" baseType="variant">
      <vt:variant>
        <vt:i4>4915243</vt:i4>
      </vt:variant>
      <vt:variant>
        <vt:i4>164</vt:i4>
      </vt:variant>
      <vt:variant>
        <vt:i4>0</vt:i4>
      </vt:variant>
      <vt:variant>
        <vt:i4>5</vt:i4>
      </vt:variant>
      <vt:variant>
        <vt:lpwstr>mailto:kamil.vesely@cssz.cz</vt:lpwstr>
      </vt:variant>
      <vt:variant>
        <vt:lpwstr/>
      </vt:variant>
      <vt:variant>
        <vt:i4>4915243</vt:i4>
      </vt:variant>
      <vt:variant>
        <vt:i4>161</vt:i4>
      </vt:variant>
      <vt:variant>
        <vt:i4>0</vt:i4>
      </vt:variant>
      <vt:variant>
        <vt:i4>5</vt:i4>
      </vt:variant>
      <vt:variant>
        <vt:lpwstr>mailto:kamil.vesely@cssz.cz</vt:lpwstr>
      </vt:variant>
      <vt:variant>
        <vt:lpwstr/>
      </vt:variant>
      <vt:variant>
        <vt:i4>7274509</vt:i4>
      </vt:variant>
      <vt:variant>
        <vt:i4>158</vt:i4>
      </vt:variant>
      <vt:variant>
        <vt:i4>0</vt:i4>
      </vt:variant>
      <vt:variant>
        <vt:i4>5</vt:i4>
      </vt:variant>
      <vt:variant>
        <vt:lpwstr>mailto:miroslav.bauer@cssz.cz</vt:lpwstr>
      </vt:variant>
      <vt:variant>
        <vt:lpwstr/>
      </vt:variant>
      <vt:variant>
        <vt:i4>7274509</vt:i4>
      </vt:variant>
      <vt:variant>
        <vt:i4>155</vt:i4>
      </vt:variant>
      <vt:variant>
        <vt:i4>0</vt:i4>
      </vt:variant>
      <vt:variant>
        <vt:i4>5</vt:i4>
      </vt:variant>
      <vt:variant>
        <vt:lpwstr>mailto:miroslav.bauer@cssz.cz</vt:lpwstr>
      </vt:variant>
      <vt:variant>
        <vt:lpwstr/>
      </vt:variant>
      <vt:variant>
        <vt:i4>5505058</vt:i4>
      </vt:variant>
      <vt:variant>
        <vt:i4>152</vt:i4>
      </vt:variant>
      <vt:variant>
        <vt:i4>0</vt:i4>
      </vt:variant>
      <vt:variant>
        <vt:i4>5</vt:i4>
      </vt:variant>
      <vt:variant>
        <vt:lpwstr>mailto:milan.shrbeny@cssz.cz</vt:lpwstr>
      </vt:variant>
      <vt:variant>
        <vt:lpwstr/>
      </vt:variant>
      <vt:variant>
        <vt:i4>3866743</vt:i4>
      </vt:variant>
      <vt:variant>
        <vt:i4>149</vt:i4>
      </vt:variant>
      <vt:variant>
        <vt:i4>0</vt:i4>
      </vt:variant>
      <vt:variant>
        <vt:i4>5</vt:i4>
      </vt:variant>
      <vt:variant>
        <vt:lpwstr/>
      </vt:variant>
      <vt:variant>
        <vt:lpwstr>Annex01</vt:lpwstr>
      </vt:variant>
      <vt:variant>
        <vt:i4>2490472</vt:i4>
      </vt:variant>
      <vt:variant>
        <vt:i4>131</vt:i4>
      </vt:variant>
      <vt:variant>
        <vt:i4>0</vt:i4>
      </vt:variant>
      <vt:variant>
        <vt:i4>5</vt:i4>
      </vt:variant>
      <vt:variant>
        <vt:lpwstr/>
      </vt:variant>
      <vt:variant>
        <vt:lpwstr>ListAnnex05</vt:lpwstr>
      </vt:variant>
      <vt:variant>
        <vt:i4>2490472</vt:i4>
      </vt:variant>
      <vt:variant>
        <vt:i4>119</vt:i4>
      </vt:variant>
      <vt:variant>
        <vt:i4>0</vt:i4>
      </vt:variant>
      <vt:variant>
        <vt:i4>5</vt:i4>
      </vt:variant>
      <vt:variant>
        <vt:lpwstr/>
      </vt:variant>
      <vt:variant>
        <vt:lpwstr>ListAnnex04</vt:lpwstr>
      </vt:variant>
      <vt:variant>
        <vt:i4>2490472</vt:i4>
      </vt:variant>
      <vt:variant>
        <vt:i4>12</vt:i4>
      </vt:variant>
      <vt:variant>
        <vt:i4>0</vt:i4>
      </vt:variant>
      <vt:variant>
        <vt:i4>5</vt:i4>
      </vt:variant>
      <vt:variant>
        <vt:lpwstr/>
      </vt:variant>
      <vt:variant>
        <vt:lpwstr>ListAnnex05</vt:lpwstr>
      </vt:variant>
      <vt:variant>
        <vt:i4>2490472</vt:i4>
      </vt:variant>
      <vt:variant>
        <vt:i4>9</vt:i4>
      </vt:variant>
      <vt:variant>
        <vt:i4>0</vt:i4>
      </vt:variant>
      <vt:variant>
        <vt:i4>5</vt:i4>
      </vt:variant>
      <vt:variant>
        <vt:lpwstr/>
      </vt:variant>
      <vt:variant>
        <vt:lpwstr>ListAnnex03</vt:lpwstr>
      </vt:variant>
      <vt:variant>
        <vt:i4>2490472</vt:i4>
      </vt:variant>
      <vt:variant>
        <vt:i4>3</vt:i4>
      </vt:variant>
      <vt:variant>
        <vt:i4>0</vt:i4>
      </vt:variant>
      <vt:variant>
        <vt:i4>5</vt:i4>
      </vt:variant>
      <vt:variant>
        <vt:lpwstr/>
      </vt:variant>
      <vt:variant>
        <vt:lpwstr>ListAnnex06</vt:lpwstr>
      </vt:variant>
      <vt:variant>
        <vt:i4>2490472</vt:i4>
      </vt:variant>
      <vt:variant>
        <vt:i4>0</vt:i4>
      </vt:variant>
      <vt:variant>
        <vt:i4>0</vt:i4>
      </vt:variant>
      <vt:variant>
        <vt:i4>5</vt:i4>
      </vt:variant>
      <vt:variant>
        <vt:lpwstr/>
      </vt:variant>
      <vt:variant>
        <vt:lpwstr>ListAnnex01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Nahálka Radoslav</dc:creator>
  <cp:lastModifiedBy>Sakal Jan (ČSSZ 53)</cp:lastModifiedBy>
  <cp:revision>4</cp:revision>
  <cp:lastPrinted>2024-07-25T08:38:00Z</cp:lastPrinted>
  <dcterms:created xsi:type="dcterms:W3CDTF">2025-10-02T11:34:00Z</dcterms:created>
  <dcterms:modified xsi:type="dcterms:W3CDTF">2025-10-02T11:44:00Z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0x0101000B6FE58E7531204B8A010953C878BD9F</vt:lpwstr>
  </property>
  <property fmtid="{D5CDD505-2E9C-101B-9397-08002B2CF9AE}" pid="3" name="Order">
    <vt:r8>9400</vt:r8>
  </property>
  <property fmtid="{D5CDD505-2E9C-101B-9397-08002B2CF9AE}" pid="4" name="_Source">
    <vt:lpwstr>ROWAN LEGAL</vt:lpwstr>
  </property>
  <property fmtid="{D5CDD505-2E9C-101B-9397-08002B2CF9AE}" pid="5" name="Acquired on">
    <vt:lpwstr/>
  </property>
  <property fmtid="{D5CDD505-2E9C-101B-9397-08002B2CF9AE}" pid="6" name="Notes1">
    <vt:lpwstr>&lt;div&gt;&lt;/div&gt;</vt:lpwstr>
  </property>
  <property fmtid="{D5CDD505-2E9C-101B-9397-08002B2CF9AE}" pid="7" name="Real Author">
    <vt:lpwstr/>
  </property>
  <property fmtid="{D5CDD505-2E9C-101B-9397-08002B2CF9AE}" pid="8" name="In fact created on">
    <vt:lpwstr/>
  </property>
  <property fmtid="{D5CDD505-2E9C-101B-9397-08002B2CF9AE}" pid="9" name="Procedural State">
    <vt:lpwstr>N/A</vt:lpwstr>
  </property>
  <property fmtid="{D5CDD505-2E9C-101B-9397-08002B2CF9AE}" pid="10" name="Date of Delivery">
    <vt:lpwstr/>
  </property>
  <property fmtid="{D5CDD505-2E9C-101B-9397-08002B2CF9AE}" pid="11" name="Related Documents">
    <vt:lpwstr/>
  </property>
  <property fmtid="{D5CDD505-2E9C-101B-9397-08002B2CF9AE}" pid="12" name="English Title">
    <vt:lpwstr>Annex 2 - Contract</vt:lpwstr>
  </property>
  <property fmtid="{D5CDD505-2E9C-101B-9397-08002B2CF9AE}" pid="13" name="Document State">
    <vt:lpwstr>Received</vt:lpwstr>
  </property>
  <property fmtid="{D5CDD505-2E9C-101B-9397-08002B2CF9AE}" pid="14" name="Category1">
    <vt:lpwstr>Annex</vt:lpwstr>
  </property>
  <property fmtid="{D5CDD505-2E9C-101B-9397-08002B2CF9AE}" pid="15" name="MSIP_Label_82a99ebc-0f39-4fac-abab-b8d6469272ed_Enabled">
    <vt:lpwstr>true</vt:lpwstr>
  </property>
  <property fmtid="{D5CDD505-2E9C-101B-9397-08002B2CF9AE}" pid="16" name="MSIP_Label_82a99ebc-0f39-4fac-abab-b8d6469272ed_SetDate">
    <vt:lpwstr>2023-02-27T11:12:39Z</vt:lpwstr>
  </property>
  <property fmtid="{D5CDD505-2E9C-101B-9397-08002B2CF9AE}" pid="17" name="MSIP_Label_82a99ebc-0f39-4fac-abab-b8d6469272ed_Method">
    <vt:lpwstr>Standard</vt:lpwstr>
  </property>
  <property fmtid="{D5CDD505-2E9C-101B-9397-08002B2CF9AE}" pid="18" name="MSIP_Label_82a99ebc-0f39-4fac-abab-b8d6469272ed_Name">
    <vt:lpwstr>Interní informace (Internal use)</vt:lpwstr>
  </property>
  <property fmtid="{D5CDD505-2E9C-101B-9397-08002B2CF9AE}" pid="19" name="MSIP_Label_82a99ebc-0f39-4fac-abab-b8d6469272ed_SiteId">
    <vt:lpwstr>0e9caf50-a549-4565-9c6d-4dc78e847c80</vt:lpwstr>
  </property>
  <property fmtid="{D5CDD505-2E9C-101B-9397-08002B2CF9AE}" pid="20" name="MSIP_Label_82a99ebc-0f39-4fac-abab-b8d6469272ed_ActionId">
    <vt:lpwstr>3fc35b80-864f-4985-8919-3845e06d96a2</vt:lpwstr>
  </property>
  <property fmtid="{D5CDD505-2E9C-101B-9397-08002B2CF9AE}" pid="21" name="MSIP_Label_82a99ebc-0f39-4fac-abab-b8d6469272ed_ContentBits">
    <vt:lpwstr>0</vt:lpwstr>
  </property>
</Properties>
</file>