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52107" w:rsidRDefault="00000000">
      <w:pPr>
        <w:spacing w:after="45" w:line="259" w:lineRule="auto"/>
        <w:ind w:left="394" w:firstLine="0"/>
        <w:jc w:val="center"/>
      </w:pPr>
      <w:r>
        <w:rPr>
          <w:color w:val="2E75B6"/>
          <w:sz w:val="28"/>
        </w:rPr>
        <w:t xml:space="preserve">Nabídka na dodávku výpočetní techniky </w:t>
      </w:r>
    </w:p>
    <w:p w:rsidR="00252107" w:rsidRDefault="00000000">
      <w:pPr>
        <w:spacing w:before="207" w:after="0" w:line="259" w:lineRule="auto"/>
        <w:ind w:left="0" w:firstLine="0"/>
      </w:pPr>
      <w:r>
        <w:t xml:space="preserve"> </w:t>
      </w:r>
    </w:p>
    <w:p w:rsidR="00252107" w:rsidRDefault="00000000">
      <w:pPr>
        <w:spacing w:after="0" w:line="259" w:lineRule="auto"/>
        <w:ind w:left="0" w:firstLine="0"/>
      </w:pPr>
      <w:r>
        <w:t xml:space="preserve"> </w:t>
      </w:r>
    </w:p>
    <w:p w:rsidR="00252107" w:rsidRDefault="00000000">
      <w:pPr>
        <w:ind w:left="-5"/>
      </w:pPr>
      <w:r>
        <w:t xml:space="preserve">Dobrý den, </w:t>
      </w:r>
    </w:p>
    <w:p w:rsidR="00252107" w:rsidRDefault="00000000">
      <w:pPr>
        <w:ind w:left="-5"/>
      </w:pPr>
      <w:r>
        <w:t xml:space="preserve">Na základě vaší poptávky Vám posíláme nabídku výpočetní techniky, konkrétně deseti kusů počítačů HP Technická Specifikace: </w:t>
      </w:r>
    </w:p>
    <w:p w:rsidR="00252107" w:rsidRDefault="00000000">
      <w:pPr>
        <w:ind w:left="-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876299</wp:posOffset>
                </wp:positionV>
                <wp:extent cx="6429757" cy="12192"/>
                <wp:effectExtent l="0" t="0" r="0" b="0"/>
                <wp:wrapTopAndBottom/>
                <wp:docPr id="687" name="Group 6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9757" cy="12192"/>
                          <a:chOff x="0" y="0"/>
                          <a:chExt cx="6429757" cy="12192"/>
                        </a:xfrm>
                      </wpg:grpSpPr>
                      <wps:wsp>
                        <wps:cNvPr id="956" name="Shape 956"/>
                        <wps:cNvSpPr/>
                        <wps:spPr>
                          <a:xfrm>
                            <a:off x="0" y="0"/>
                            <a:ext cx="642975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757" h="12192">
                                <a:moveTo>
                                  <a:pt x="0" y="0"/>
                                </a:moveTo>
                                <a:lnTo>
                                  <a:pt x="6429757" y="0"/>
                                </a:lnTo>
                                <a:lnTo>
                                  <a:pt x="642975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74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87" style="width:506.28pt;height:0.960022pt;position:absolute;mso-position-horizontal-relative:page;mso-position-horizontal:absolute;margin-left:48pt;mso-position-vertical-relative:page;margin-top:68.9999pt;" coordsize="64297,121">
                <v:shape id="Shape 957" style="position:absolute;width:64297;height:121;left:0;top:0;" coordsize="6429757,12192" path="m0,0l6429757,0l6429757,12192l0,12192l0,0">
                  <v:stroke weight="0pt" endcap="flat" joinstyle="miter" miterlimit="10" on="false" color="#000000" opacity="0"/>
                  <v:fill on="true" color="#2e74b5"/>
                </v:shape>
                <w10:wrap type="topAndBottom"/>
              </v:group>
            </w:pict>
          </mc:Fallback>
        </mc:AlternateContent>
      </w:r>
      <w:r>
        <w:t xml:space="preserve">PC HP Pro Mini G9 i5-14500T </w:t>
      </w:r>
    </w:p>
    <w:p w:rsidR="00252107" w:rsidRDefault="00000000">
      <w:pPr>
        <w:spacing w:after="44" w:line="259" w:lineRule="auto"/>
        <w:ind w:left="1" w:firstLine="0"/>
      </w:pPr>
      <w:r>
        <w:rPr>
          <w:noProof/>
        </w:rPr>
        <w:drawing>
          <wp:inline distT="0" distB="0" distL="0" distR="0">
            <wp:extent cx="1695069" cy="1437640"/>
            <wp:effectExtent l="0" t="0" r="0" b="0"/>
            <wp:docPr id="106" name="Pictur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5069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107" w:rsidRDefault="00000000">
      <w:pPr>
        <w:ind w:left="-5"/>
      </w:pPr>
      <w:r>
        <w:t xml:space="preserve">Procesor: i5-14500T </w:t>
      </w:r>
    </w:p>
    <w:p w:rsidR="00252107" w:rsidRDefault="00000000">
      <w:pPr>
        <w:ind w:left="-5"/>
      </w:pPr>
      <w:r>
        <w:t xml:space="preserve">Ram: 16GB DDR5 </w:t>
      </w:r>
    </w:p>
    <w:p w:rsidR="00252107" w:rsidRDefault="00000000">
      <w:pPr>
        <w:ind w:left="-5"/>
      </w:pPr>
      <w:r>
        <w:t xml:space="preserve">Pevný disk: 512 GB M.2 SSD </w:t>
      </w:r>
    </w:p>
    <w:p w:rsidR="00252107" w:rsidRDefault="00000000">
      <w:pPr>
        <w:ind w:left="-5"/>
      </w:pPr>
      <w:r>
        <w:t xml:space="preserve">Optická mechanika: neobsahuje </w:t>
      </w:r>
    </w:p>
    <w:p w:rsidR="00252107" w:rsidRDefault="00000000">
      <w:pPr>
        <w:ind w:left="-5"/>
      </w:pPr>
      <w:r>
        <w:t xml:space="preserve">Grafická karta: Intel® UHD 770 </w:t>
      </w:r>
    </w:p>
    <w:p w:rsidR="00FC42F9" w:rsidRDefault="00000000">
      <w:pPr>
        <w:spacing w:after="173"/>
        <w:ind w:left="-5"/>
      </w:pPr>
      <w:r>
        <w:t>Další specifikace: LAN, WiFi 6E, 1× USB-C s DisplayPort 1.4 a 100 W power delivery, 1× USB-C 3.2, 5× USB 3.2, DisplayPort, HDMI, klávesnice, myš, vertikální stojan, rámeček na 2,5" disk</w:t>
      </w:r>
    </w:p>
    <w:p w:rsidR="00252107" w:rsidRDefault="00000000">
      <w:pPr>
        <w:spacing w:after="173"/>
        <w:ind w:left="-5"/>
      </w:pPr>
      <w:r>
        <w:t xml:space="preserve"> Cena za jednotku činí </w:t>
      </w:r>
      <w:r w:rsidR="00FC42F9">
        <w:t>xxxxxxxx</w:t>
      </w:r>
      <w:r>
        <w:t xml:space="preserve"> Kč bez DPH. </w:t>
      </w:r>
    </w:p>
    <w:p w:rsidR="00252107" w:rsidRDefault="00000000">
      <w:pPr>
        <w:spacing w:after="3522" w:line="259" w:lineRule="auto"/>
        <w:ind w:left="0" w:firstLine="0"/>
      </w:pPr>
      <w:r>
        <w:t xml:space="preserve"> </w:t>
      </w:r>
    </w:p>
    <w:tbl>
      <w:tblPr>
        <w:tblStyle w:val="TableGrid"/>
        <w:tblW w:w="9614" w:type="dxa"/>
        <w:tblInd w:w="2" w:type="dxa"/>
        <w:tblLook w:val="04A0" w:firstRow="1" w:lastRow="0" w:firstColumn="1" w:lastColumn="0" w:noHBand="0" w:noVBand="1"/>
      </w:tblPr>
      <w:tblGrid>
        <w:gridCol w:w="7798"/>
        <w:gridCol w:w="1816"/>
      </w:tblGrid>
      <w:tr w:rsidR="00252107">
        <w:trPr>
          <w:trHeight w:val="249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252107" w:rsidRDefault="00252107">
            <w:pPr>
              <w:spacing w:after="0" w:line="259" w:lineRule="auto"/>
              <w:ind w:left="0" w:firstLine="0"/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252107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252107">
        <w:trPr>
          <w:trHeight w:val="271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252107" w:rsidRDefault="00000000">
            <w:pPr>
              <w:spacing w:after="0" w:line="259" w:lineRule="auto"/>
              <w:ind w:left="0" w:firstLine="0"/>
            </w:pPr>
            <w:r>
              <w:t xml:space="preserve">V Chrudimi 22.9.2025 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252107" w:rsidRDefault="00252107">
            <w:pPr>
              <w:spacing w:after="0" w:line="259" w:lineRule="auto"/>
              <w:ind w:left="0" w:firstLine="0"/>
            </w:pPr>
          </w:p>
        </w:tc>
      </w:tr>
      <w:tr w:rsidR="00252107">
        <w:trPr>
          <w:trHeight w:val="24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252107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252107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PETR Software s.r.o. </w:t>
            </w:r>
          </w:p>
        </w:tc>
      </w:tr>
    </w:tbl>
    <w:p w:rsidR="00CF5284" w:rsidRDefault="00CF5284"/>
    <w:sectPr w:rsidR="00CF5284">
      <w:pgSz w:w="11906" w:h="16838"/>
      <w:pgMar w:top="1440" w:right="1247" w:bottom="1440" w:left="98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107"/>
    <w:rsid w:val="001C6E80"/>
    <w:rsid w:val="00252107"/>
    <w:rsid w:val="00B95FA0"/>
    <w:rsid w:val="00CF5284"/>
    <w:rsid w:val="00D700E3"/>
    <w:rsid w:val="00FC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B5E4"/>
  <w15:docId w15:val="{38C9388A-CC48-4800-80B0-ECE995C5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536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Lenovo-TP</dc:creator>
  <cp:keywords/>
  <cp:lastModifiedBy>Jitka Kubíčková</cp:lastModifiedBy>
  <cp:revision>4</cp:revision>
  <dcterms:created xsi:type="dcterms:W3CDTF">2025-10-02T12:52:00Z</dcterms:created>
  <dcterms:modified xsi:type="dcterms:W3CDTF">2025-10-02T12:53:00Z</dcterms:modified>
</cp:coreProperties>
</file>