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E8EA4" w14:textId="02650E36" w:rsidR="00D57009" w:rsidRDefault="00D57009" w:rsidP="00D57009">
      <w:pPr>
        <w:pStyle w:val="Podnadpis"/>
      </w:pPr>
      <w:r>
        <w:t>390/25/PEN</w:t>
      </w:r>
    </w:p>
    <w:p w14:paraId="3CBB685D" w14:textId="22F58867" w:rsidR="00174019" w:rsidRDefault="009E656E">
      <w:pPr>
        <w:spacing w:before="77"/>
        <w:ind w:left="2298" w:right="1287" w:hanging="736"/>
        <w:rPr>
          <w:b/>
          <w:sz w:val="30"/>
        </w:rPr>
      </w:pPr>
      <w:r>
        <w:rPr>
          <w:b/>
          <w:sz w:val="30"/>
        </w:rPr>
        <w:t>SMLOUVA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O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PRODLOUŽENÍ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PODPORY PRO FIREWALL CHECKPOINT</w:t>
      </w:r>
    </w:p>
    <w:p w14:paraId="7C9F9465" w14:textId="77777777" w:rsidR="00174019" w:rsidRDefault="009E656E">
      <w:pPr>
        <w:spacing w:before="262" w:line="244" w:lineRule="auto"/>
        <w:ind w:left="2769" w:right="2053" w:hanging="521"/>
        <w:rPr>
          <w:b/>
        </w:rPr>
      </w:pPr>
      <w:r>
        <w:rPr>
          <w:b/>
        </w:rPr>
        <w:t>uzavřená dle ustanovení § 1746, odst. 2 zákona č. 89/2012 Sb., občanský zákoník</w:t>
      </w:r>
    </w:p>
    <w:p w14:paraId="110CD404" w14:textId="77777777" w:rsidR="00174019" w:rsidRDefault="00174019">
      <w:pPr>
        <w:pStyle w:val="Zkladntext"/>
        <w:rPr>
          <w:b/>
          <w:sz w:val="22"/>
        </w:rPr>
      </w:pPr>
    </w:p>
    <w:p w14:paraId="342E5188" w14:textId="77777777" w:rsidR="00174019" w:rsidRDefault="00174019">
      <w:pPr>
        <w:pStyle w:val="Zkladntext"/>
        <w:spacing w:before="82"/>
        <w:rPr>
          <w:b/>
          <w:sz w:val="22"/>
        </w:rPr>
      </w:pPr>
    </w:p>
    <w:p w14:paraId="6FFA8B18" w14:textId="77777777" w:rsidR="00174019" w:rsidRDefault="009E656E">
      <w:pPr>
        <w:spacing w:before="1"/>
        <w:ind w:right="1006"/>
        <w:jc w:val="center"/>
        <w:rPr>
          <w:b/>
        </w:rPr>
      </w:pPr>
      <w:r>
        <w:rPr>
          <w:b/>
        </w:rPr>
        <w:t>Smluvní</w:t>
      </w:r>
      <w:r>
        <w:rPr>
          <w:b/>
          <w:spacing w:val="18"/>
        </w:rPr>
        <w:t xml:space="preserve"> </w:t>
      </w:r>
      <w:r>
        <w:rPr>
          <w:b/>
          <w:spacing w:val="-2"/>
        </w:rPr>
        <w:t>strany</w:t>
      </w:r>
    </w:p>
    <w:p w14:paraId="79B71CDD" w14:textId="77777777" w:rsidR="00174019" w:rsidRDefault="00174019">
      <w:pPr>
        <w:pStyle w:val="Zkladntext"/>
        <w:spacing w:before="12"/>
        <w:rPr>
          <w:b/>
          <w:sz w:val="22"/>
        </w:rPr>
      </w:pPr>
    </w:p>
    <w:p w14:paraId="00DB41F3" w14:textId="77777777" w:rsidR="00174019" w:rsidRDefault="009E656E">
      <w:pPr>
        <w:pStyle w:val="Nadpis2"/>
        <w:numPr>
          <w:ilvl w:val="0"/>
          <w:numId w:val="4"/>
        </w:numPr>
        <w:tabs>
          <w:tab w:val="left" w:pos="246"/>
          <w:tab w:val="left" w:pos="2695"/>
        </w:tabs>
        <w:ind w:left="246" w:hanging="220"/>
      </w:pPr>
      <w:r>
        <w:rPr>
          <w:spacing w:val="-2"/>
        </w:rPr>
        <w:t>Objednatel</w:t>
      </w:r>
      <w:r>
        <w:tab/>
        <w:t>Zoologická</w:t>
      </w:r>
      <w:r>
        <w:rPr>
          <w:spacing w:val="19"/>
        </w:rPr>
        <w:t xml:space="preserve"> </w:t>
      </w:r>
      <w:r>
        <w:t>zahrada</w:t>
      </w:r>
      <w:r>
        <w:rPr>
          <w:spacing w:val="20"/>
        </w:rPr>
        <w:t xml:space="preserve"> </w:t>
      </w:r>
      <w:r>
        <w:t>hl.</w:t>
      </w:r>
      <w:r>
        <w:rPr>
          <w:spacing w:val="21"/>
        </w:rPr>
        <w:t xml:space="preserve"> </w:t>
      </w:r>
      <w:r>
        <w:t>m.</w:t>
      </w:r>
      <w:r>
        <w:rPr>
          <w:spacing w:val="21"/>
        </w:rPr>
        <w:t xml:space="preserve"> </w:t>
      </w:r>
      <w:r>
        <w:t>Prahy,</w:t>
      </w:r>
      <w:r>
        <w:rPr>
          <w:spacing w:val="15"/>
        </w:rPr>
        <w:t xml:space="preserve"> </w:t>
      </w:r>
      <w:r>
        <w:t>příspěvková</w:t>
      </w:r>
      <w:r>
        <w:rPr>
          <w:spacing w:val="20"/>
        </w:rPr>
        <w:t xml:space="preserve"> </w:t>
      </w:r>
      <w:r>
        <w:rPr>
          <w:spacing w:val="-2"/>
        </w:rPr>
        <w:t>organizace</w:t>
      </w:r>
    </w:p>
    <w:p w14:paraId="767DBDE6" w14:textId="77777777" w:rsidR="00174019" w:rsidRDefault="009E656E">
      <w:pPr>
        <w:pStyle w:val="Zkladntext"/>
        <w:tabs>
          <w:tab w:val="left" w:pos="2695"/>
        </w:tabs>
        <w:spacing w:before="11"/>
        <w:ind w:left="26"/>
      </w:pP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sídlem:</w:t>
      </w:r>
      <w:r>
        <w:tab/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Trojského</w:t>
      </w:r>
      <w:r>
        <w:rPr>
          <w:spacing w:val="-12"/>
          <w:w w:val="105"/>
        </w:rPr>
        <w:t xml:space="preserve"> </w:t>
      </w:r>
      <w:r>
        <w:rPr>
          <w:w w:val="105"/>
        </w:rPr>
        <w:t>zámku</w:t>
      </w:r>
      <w:r>
        <w:rPr>
          <w:spacing w:val="-12"/>
          <w:w w:val="105"/>
        </w:rPr>
        <w:t xml:space="preserve"> </w:t>
      </w:r>
      <w:r>
        <w:rPr>
          <w:w w:val="105"/>
        </w:rPr>
        <w:t>120/3,</w:t>
      </w:r>
      <w:r>
        <w:rPr>
          <w:spacing w:val="-13"/>
          <w:w w:val="105"/>
        </w:rPr>
        <w:t xml:space="preserve"> </w:t>
      </w:r>
      <w:r>
        <w:rPr>
          <w:w w:val="105"/>
        </w:rPr>
        <w:t>171</w:t>
      </w:r>
      <w:r>
        <w:rPr>
          <w:spacing w:val="-12"/>
          <w:w w:val="105"/>
        </w:rPr>
        <w:t xml:space="preserve"> </w:t>
      </w:r>
      <w:r>
        <w:rPr>
          <w:w w:val="105"/>
        </w:rPr>
        <w:t>00</w:t>
      </w:r>
      <w:r>
        <w:rPr>
          <w:spacing w:val="-13"/>
          <w:w w:val="105"/>
        </w:rPr>
        <w:t xml:space="preserve"> </w:t>
      </w:r>
      <w:r>
        <w:rPr>
          <w:w w:val="105"/>
        </w:rPr>
        <w:t>Praha</w:t>
      </w:r>
      <w:r>
        <w:rPr>
          <w:spacing w:val="-12"/>
          <w:w w:val="105"/>
        </w:rPr>
        <w:t xml:space="preserve"> </w:t>
      </w:r>
      <w:r>
        <w:rPr>
          <w:spacing w:val="-10"/>
          <w:w w:val="105"/>
        </w:rPr>
        <w:t>7</w:t>
      </w:r>
    </w:p>
    <w:p w14:paraId="50EB0A5B" w14:textId="77777777" w:rsidR="00174019" w:rsidRDefault="009E656E">
      <w:pPr>
        <w:pStyle w:val="Zkladntext"/>
        <w:tabs>
          <w:tab w:val="left" w:pos="2696"/>
        </w:tabs>
        <w:spacing w:before="8"/>
        <w:ind w:left="26"/>
      </w:pPr>
      <w:r>
        <w:rPr>
          <w:spacing w:val="-2"/>
        </w:rPr>
        <w:t>Zastoupená:</w:t>
      </w:r>
      <w:r>
        <w:tab/>
        <w:t>Mgr.</w:t>
      </w:r>
      <w:r>
        <w:rPr>
          <w:spacing w:val="20"/>
        </w:rPr>
        <w:t xml:space="preserve"> </w:t>
      </w:r>
      <w:r>
        <w:t>Miroslavem</w:t>
      </w:r>
      <w:r>
        <w:rPr>
          <w:spacing w:val="21"/>
        </w:rPr>
        <w:t xml:space="preserve"> </w:t>
      </w:r>
      <w:r>
        <w:t>Bobkem,</w:t>
      </w:r>
      <w:r>
        <w:rPr>
          <w:spacing w:val="17"/>
        </w:rPr>
        <w:t xml:space="preserve"> </w:t>
      </w:r>
      <w:r>
        <w:rPr>
          <w:spacing w:val="-2"/>
        </w:rPr>
        <w:t>ředitel</w:t>
      </w:r>
    </w:p>
    <w:p w14:paraId="63F9165B" w14:textId="77777777" w:rsidR="00174019" w:rsidRDefault="009E656E">
      <w:pPr>
        <w:pStyle w:val="Zkladntext"/>
        <w:tabs>
          <w:tab w:val="left" w:pos="2697"/>
        </w:tabs>
        <w:spacing w:before="8"/>
        <w:ind w:left="26"/>
      </w:pPr>
      <w:r>
        <w:rPr>
          <w:spacing w:val="-4"/>
          <w:w w:val="105"/>
        </w:rPr>
        <w:t>IČO:</w:t>
      </w:r>
      <w:r>
        <w:rPr>
          <w:rFonts w:ascii="Times New Roman" w:hAnsi="Times New Roman"/>
        </w:rPr>
        <w:tab/>
      </w:r>
      <w:r>
        <w:rPr>
          <w:spacing w:val="-2"/>
          <w:w w:val="105"/>
        </w:rPr>
        <w:t>00064459</w:t>
      </w:r>
    </w:p>
    <w:p w14:paraId="65DB7DF8" w14:textId="77777777" w:rsidR="00174019" w:rsidRDefault="009E656E">
      <w:pPr>
        <w:pStyle w:val="Zkladntext"/>
        <w:tabs>
          <w:tab w:val="left" w:pos="2696"/>
        </w:tabs>
        <w:spacing w:before="8"/>
        <w:ind w:left="26"/>
      </w:pPr>
      <w:r>
        <w:rPr>
          <w:spacing w:val="-4"/>
          <w:w w:val="105"/>
        </w:rPr>
        <w:t>DIČ:</w:t>
      </w:r>
      <w:r>
        <w:tab/>
      </w:r>
      <w:r>
        <w:rPr>
          <w:spacing w:val="-2"/>
          <w:w w:val="105"/>
        </w:rPr>
        <w:t>CZ00064459</w:t>
      </w:r>
    </w:p>
    <w:p w14:paraId="307C75ED" w14:textId="77777777" w:rsidR="00174019" w:rsidRDefault="009E656E">
      <w:pPr>
        <w:pStyle w:val="Zkladntext"/>
        <w:tabs>
          <w:tab w:val="left" w:pos="2697"/>
        </w:tabs>
        <w:spacing w:before="8"/>
        <w:ind w:left="26"/>
      </w:pPr>
      <w:r>
        <w:t>Bankovní</w:t>
      </w:r>
      <w:r>
        <w:rPr>
          <w:spacing w:val="23"/>
        </w:rPr>
        <w:t xml:space="preserve"> </w:t>
      </w:r>
      <w:r>
        <w:rPr>
          <w:spacing w:val="-2"/>
        </w:rPr>
        <w:t>spojení:</w:t>
      </w:r>
      <w:r>
        <w:tab/>
        <w:t>PPF</w:t>
      </w:r>
      <w:r>
        <w:rPr>
          <w:spacing w:val="8"/>
        </w:rPr>
        <w:t xml:space="preserve"> </w:t>
      </w:r>
      <w:r>
        <w:t>banka</w:t>
      </w:r>
      <w:r>
        <w:rPr>
          <w:spacing w:val="9"/>
        </w:rPr>
        <w:t xml:space="preserve"> </w:t>
      </w:r>
      <w:r>
        <w:t>a.</w:t>
      </w:r>
      <w:r>
        <w:rPr>
          <w:spacing w:val="8"/>
        </w:rPr>
        <w:t xml:space="preserve"> </w:t>
      </w:r>
      <w:r>
        <w:rPr>
          <w:spacing w:val="-5"/>
        </w:rPr>
        <w:t>s.</w:t>
      </w:r>
    </w:p>
    <w:p w14:paraId="31C4CEFA" w14:textId="77777777" w:rsidR="00174019" w:rsidRDefault="009E656E">
      <w:pPr>
        <w:tabs>
          <w:tab w:val="left" w:pos="2697"/>
        </w:tabs>
        <w:spacing w:before="1" w:line="496" w:lineRule="auto"/>
        <w:ind w:left="26" w:right="5219"/>
        <w:rPr>
          <w:sz w:val="20"/>
        </w:rPr>
      </w:pPr>
      <w:r>
        <w:rPr>
          <w:sz w:val="20"/>
        </w:rPr>
        <w:t>Číslo účtu:</w:t>
      </w:r>
      <w:r>
        <w:rPr>
          <w:sz w:val="20"/>
        </w:rPr>
        <w:tab/>
      </w:r>
      <w:r>
        <w:rPr>
          <w:spacing w:val="-2"/>
          <w:sz w:val="20"/>
        </w:rPr>
        <w:t xml:space="preserve">2000980001/6000 </w:t>
      </w:r>
      <w:r>
        <w:rPr>
          <w:w w:val="105"/>
          <w:sz w:val="20"/>
        </w:rPr>
        <w:t>(dále jen „</w:t>
      </w:r>
      <w:r>
        <w:rPr>
          <w:b/>
          <w:w w:val="105"/>
          <w:sz w:val="20"/>
        </w:rPr>
        <w:t>Objednatel</w:t>
      </w:r>
      <w:r>
        <w:rPr>
          <w:w w:val="105"/>
          <w:sz w:val="20"/>
        </w:rPr>
        <w:t>“ nebo „</w:t>
      </w:r>
      <w:r>
        <w:rPr>
          <w:b/>
          <w:w w:val="105"/>
          <w:sz w:val="20"/>
        </w:rPr>
        <w:t>Zoo Praha</w:t>
      </w:r>
      <w:r>
        <w:rPr>
          <w:w w:val="105"/>
          <w:sz w:val="20"/>
        </w:rPr>
        <w:t>“)</w:t>
      </w:r>
    </w:p>
    <w:p w14:paraId="66452A67" w14:textId="77777777" w:rsidR="00174019" w:rsidRDefault="009E656E">
      <w:pPr>
        <w:pStyle w:val="Nadpis2"/>
        <w:spacing w:before="6"/>
        <w:ind w:left="0" w:right="354" w:firstLine="0"/>
        <w:jc w:val="center"/>
      </w:pPr>
      <w:r>
        <w:rPr>
          <w:spacing w:val="-10"/>
          <w:w w:val="105"/>
        </w:rPr>
        <w:t>a</w:t>
      </w:r>
    </w:p>
    <w:p w14:paraId="0678AC9B" w14:textId="77777777" w:rsidR="00174019" w:rsidRDefault="00174019">
      <w:pPr>
        <w:pStyle w:val="Zkladntext"/>
        <w:spacing w:before="16"/>
        <w:rPr>
          <w:b/>
        </w:rPr>
      </w:pPr>
    </w:p>
    <w:p w14:paraId="5E825B19" w14:textId="77777777" w:rsidR="00174019" w:rsidRDefault="009E656E">
      <w:pPr>
        <w:pStyle w:val="Odstavecseseznamem"/>
        <w:numPr>
          <w:ilvl w:val="0"/>
          <w:numId w:val="4"/>
        </w:numPr>
        <w:tabs>
          <w:tab w:val="left" w:pos="273"/>
          <w:tab w:val="left" w:pos="2695"/>
        </w:tabs>
        <w:ind w:left="273" w:hanging="247"/>
        <w:rPr>
          <w:b/>
          <w:sz w:val="20"/>
        </w:rPr>
      </w:pPr>
      <w:r>
        <w:rPr>
          <w:b/>
          <w:spacing w:val="-2"/>
          <w:sz w:val="20"/>
        </w:rPr>
        <w:t>Poskytovatel</w:t>
      </w:r>
      <w:r>
        <w:rPr>
          <w:b/>
          <w:sz w:val="20"/>
        </w:rPr>
        <w:tab/>
        <w:t>COMTESYS,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spol.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18"/>
          <w:sz w:val="20"/>
        </w:rPr>
        <w:t xml:space="preserve"> </w:t>
      </w:r>
      <w:r>
        <w:rPr>
          <w:b/>
          <w:spacing w:val="-4"/>
          <w:sz w:val="20"/>
        </w:rPr>
        <w:t>r.o.</w:t>
      </w:r>
    </w:p>
    <w:p w14:paraId="49EDAF0A" w14:textId="77777777" w:rsidR="00174019" w:rsidRDefault="009E656E">
      <w:pPr>
        <w:pStyle w:val="Zkladntext"/>
        <w:tabs>
          <w:tab w:val="left" w:pos="2694"/>
        </w:tabs>
        <w:spacing w:before="8" w:line="249" w:lineRule="auto"/>
        <w:ind w:left="26" w:right="3321"/>
      </w:pPr>
      <w:r>
        <w:rPr>
          <w:w w:val="105"/>
        </w:rPr>
        <w:t>Se sídlem:</w:t>
      </w:r>
      <w:r>
        <w:tab/>
      </w:r>
      <w:r>
        <w:rPr>
          <w:spacing w:val="-48"/>
        </w:rPr>
        <w:t xml:space="preserve"> </w:t>
      </w:r>
      <w:r>
        <w:rPr>
          <w:w w:val="105"/>
        </w:rPr>
        <w:t>Pod Pramenem 1633/3,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140 00 Praha 4 </w:t>
      </w:r>
      <w:r>
        <w:rPr>
          <w:spacing w:val="-2"/>
          <w:w w:val="105"/>
        </w:rPr>
        <w:t>Jednající/zastoupen:</w:t>
      </w:r>
      <w:r>
        <w:tab/>
      </w:r>
      <w:r>
        <w:rPr>
          <w:spacing w:val="-2"/>
          <w:w w:val="105"/>
        </w:rPr>
        <w:t>Ing.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Martin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Vobořil,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jednatel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společnosti </w:t>
      </w:r>
      <w:r>
        <w:rPr>
          <w:spacing w:val="-4"/>
          <w:w w:val="105"/>
        </w:rPr>
        <w:t>IČO: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7"/>
        </w:rPr>
        <w:t xml:space="preserve"> </w:t>
      </w:r>
      <w:r>
        <w:rPr>
          <w:spacing w:val="-2"/>
          <w:w w:val="105"/>
        </w:rPr>
        <w:t>26490234</w:t>
      </w:r>
    </w:p>
    <w:p w14:paraId="3E60EE1F" w14:textId="77777777" w:rsidR="00174019" w:rsidRDefault="009E656E">
      <w:pPr>
        <w:pStyle w:val="Zkladntext"/>
        <w:tabs>
          <w:tab w:val="left" w:pos="2696"/>
        </w:tabs>
        <w:spacing w:line="226" w:lineRule="exact"/>
        <w:ind w:left="26"/>
      </w:pPr>
      <w:r>
        <w:rPr>
          <w:spacing w:val="-4"/>
          <w:w w:val="105"/>
        </w:rPr>
        <w:t>DIČ:</w:t>
      </w:r>
      <w:r>
        <w:tab/>
      </w:r>
      <w:r>
        <w:rPr>
          <w:spacing w:val="-2"/>
          <w:w w:val="105"/>
        </w:rPr>
        <w:t>CZ26490234</w:t>
      </w:r>
    </w:p>
    <w:p w14:paraId="279BECC9" w14:textId="77777777" w:rsidR="00174019" w:rsidRDefault="009E656E">
      <w:pPr>
        <w:pStyle w:val="Zkladntext"/>
        <w:tabs>
          <w:tab w:val="left" w:pos="2697"/>
        </w:tabs>
        <w:spacing w:before="8" w:line="247" w:lineRule="auto"/>
        <w:ind w:left="26" w:right="3658"/>
      </w:pPr>
      <w:r>
        <w:rPr>
          <w:w w:val="105"/>
        </w:rPr>
        <w:t>Bankovní spojení</w:t>
      </w:r>
      <w:r>
        <w:rPr>
          <w:i/>
          <w:w w:val="105"/>
        </w:rPr>
        <w:t>:</w:t>
      </w:r>
      <w:r>
        <w:rPr>
          <w:i/>
        </w:rPr>
        <w:tab/>
      </w:r>
      <w:r>
        <w:rPr>
          <w:i/>
          <w:spacing w:val="-48"/>
        </w:rPr>
        <w:t xml:space="preserve"> </w:t>
      </w:r>
      <w:r>
        <w:rPr>
          <w:spacing w:val="-2"/>
          <w:w w:val="105"/>
        </w:rPr>
        <w:t>Československá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obchodní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banka,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a.s. </w:t>
      </w:r>
      <w:r>
        <w:rPr>
          <w:w w:val="105"/>
        </w:rPr>
        <w:t>Číslo účtu:</w:t>
      </w:r>
      <w:r>
        <w:tab/>
      </w:r>
      <w:r>
        <w:rPr>
          <w:spacing w:val="-2"/>
          <w:w w:val="105"/>
        </w:rPr>
        <w:t>259914370/0300</w:t>
      </w:r>
    </w:p>
    <w:p w14:paraId="23D7A679" w14:textId="77777777" w:rsidR="00174019" w:rsidRDefault="009E656E">
      <w:pPr>
        <w:pStyle w:val="Zkladntext"/>
        <w:tabs>
          <w:tab w:val="left" w:pos="2692"/>
        </w:tabs>
        <w:spacing w:before="3"/>
        <w:ind w:left="26"/>
      </w:pPr>
      <w:r>
        <w:t>Společnost</w:t>
      </w:r>
      <w:r>
        <w:rPr>
          <w:spacing w:val="14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rPr>
          <w:spacing w:val="-2"/>
        </w:rPr>
        <w:t>zapsána:</w:t>
      </w:r>
      <w:r>
        <w:tab/>
        <w:t>v</w:t>
      </w:r>
      <w:r>
        <w:rPr>
          <w:spacing w:val="19"/>
        </w:rPr>
        <w:t xml:space="preserve"> </w:t>
      </w:r>
      <w:r>
        <w:t>Obchodním</w:t>
      </w:r>
      <w:r>
        <w:rPr>
          <w:spacing w:val="16"/>
        </w:rPr>
        <w:t xml:space="preserve"> </w:t>
      </w:r>
      <w:r>
        <w:t>rejstříku</w:t>
      </w:r>
      <w:r>
        <w:rPr>
          <w:spacing w:val="20"/>
        </w:rPr>
        <w:t xml:space="preserve"> </w:t>
      </w:r>
      <w:r>
        <w:t>vedeném</w:t>
      </w:r>
      <w:r>
        <w:rPr>
          <w:spacing w:val="16"/>
        </w:rPr>
        <w:t xml:space="preserve"> </w:t>
      </w:r>
      <w:r>
        <w:t>Městským</w:t>
      </w:r>
      <w:r>
        <w:rPr>
          <w:spacing w:val="17"/>
        </w:rPr>
        <w:t xml:space="preserve"> </w:t>
      </w:r>
      <w:r>
        <w:t>soudem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Praze,</w:t>
      </w:r>
      <w:r>
        <w:rPr>
          <w:spacing w:val="14"/>
        </w:rPr>
        <w:t xml:space="preserve"> </w:t>
      </w:r>
      <w:r>
        <w:t>oddíl</w:t>
      </w:r>
      <w:r>
        <w:rPr>
          <w:spacing w:val="18"/>
        </w:rPr>
        <w:t xml:space="preserve"> </w:t>
      </w:r>
      <w:r>
        <w:rPr>
          <w:spacing w:val="-5"/>
        </w:rPr>
        <w:t>C,</w:t>
      </w:r>
    </w:p>
    <w:p w14:paraId="231A466D" w14:textId="77777777" w:rsidR="00174019" w:rsidRDefault="009E656E">
      <w:pPr>
        <w:pStyle w:val="Zkladntext"/>
        <w:spacing w:before="8"/>
        <w:ind w:left="2695"/>
      </w:pPr>
      <w:r>
        <w:t>vložka</w:t>
      </w:r>
      <w:r>
        <w:rPr>
          <w:spacing w:val="14"/>
        </w:rPr>
        <w:t xml:space="preserve"> </w:t>
      </w:r>
      <w:r>
        <w:rPr>
          <w:spacing w:val="-2"/>
        </w:rPr>
        <w:t>85526</w:t>
      </w:r>
    </w:p>
    <w:p w14:paraId="420C8E9A" w14:textId="77777777" w:rsidR="00174019" w:rsidRDefault="009E656E">
      <w:pPr>
        <w:spacing w:before="7"/>
        <w:ind w:left="26"/>
        <w:jc w:val="both"/>
        <w:rPr>
          <w:sz w:val="20"/>
        </w:rPr>
      </w:pPr>
      <w:r>
        <w:rPr>
          <w:w w:val="105"/>
          <w:sz w:val="20"/>
        </w:rPr>
        <w:t>(dále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jen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„</w:t>
      </w:r>
      <w:r>
        <w:rPr>
          <w:b/>
          <w:spacing w:val="-2"/>
          <w:w w:val="105"/>
          <w:sz w:val="20"/>
        </w:rPr>
        <w:t>Poskytovatel</w:t>
      </w:r>
      <w:r>
        <w:rPr>
          <w:spacing w:val="-2"/>
          <w:w w:val="105"/>
          <w:sz w:val="20"/>
        </w:rPr>
        <w:t>“)</w:t>
      </w:r>
    </w:p>
    <w:p w14:paraId="76C77CF6" w14:textId="77777777" w:rsidR="00174019" w:rsidRDefault="00174019">
      <w:pPr>
        <w:pStyle w:val="Zkladntext"/>
        <w:spacing w:before="16"/>
      </w:pPr>
    </w:p>
    <w:p w14:paraId="5E11F375" w14:textId="77777777" w:rsidR="00174019" w:rsidRDefault="009E656E">
      <w:pPr>
        <w:pStyle w:val="Zkladntext"/>
        <w:spacing w:line="249" w:lineRule="auto"/>
        <w:ind w:left="26" w:right="449"/>
        <w:jc w:val="both"/>
      </w:pPr>
      <w:r>
        <w:rPr>
          <w:w w:val="105"/>
        </w:rPr>
        <w:t>(dále</w:t>
      </w:r>
      <w:r>
        <w:rPr>
          <w:spacing w:val="-13"/>
          <w:w w:val="105"/>
        </w:rPr>
        <w:t xml:space="preserve"> </w:t>
      </w:r>
      <w:r>
        <w:rPr>
          <w:w w:val="105"/>
        </w:rPr>
        <w:t>společně</w:t>
      </w:r>
      <w:r>
        <w:rPr>
          <w:spacing w:val="-13"/>
          <w:w w:val="105"/>
        </w:rPr>
        <w:t xml:space="preserve"> </w:t>
      </w:r>
      <w:r>
        <w:rPr>
          <w:w w:val="105"/>
        </w:rPr>
        <w:t>označovány</w:t>
      </w:r>
      <w:r>
        <w:rPr>
          <w:spacing w:val="-12"/>
          <w:w w:val="105"/>
        </w:rPr>
        <w:t xml:space="preserve"> </w:t>
      </w:r>
      <w:r>
        <w:rPr>
          <w:w w:val="105"/>
        </w:rPr>
        <w:t>jako</w:t>
      </w:r>
      <w:r>
        <w:rPr>
          <w:spacing w:val="-13"/>
          <w:w w:val="105"/>
        </w:rPr>
        <w:t xml:space="preserve"> </w:t>
      </w:r>
      <w:r>
        <w:rPr>
          <w:w w:val="105"/>
        </w:rPr>
        <w:t>„</w:t>
      </w:r>
      <w:r>
        <w:rPr>
          <w:b/>
          <w:w w:val="105"/>
        </w:rPr>
        <w:t>Smluvní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strany</w:t>
      </w:r>
      <w:r>
        <w:rPr>
          <w:w w:val="105"/>
        </w:rPr>
        <w:t>“)</w:t>
      </w:r>
      <w:r>
        <w:rPr>
          <w:spacing w:val="-13"/>
          <w:w w:val="105"/>
        </w:rPr>
        <w:t xml:space="preserve"> </w:t>
      </w:r>
      <w:r>
        <w:rPr>
          <w:w w:val="105"/>
        </w:rPr>
        <w:t>uzavřely</w:t>
      </w:r>
      <w:r>
        <w:rPr>
          <w:spacing w:val="-13"/>
          <w:w w:val="105"/>
        </w:rPr>
        <w:t xml:space="preserve"> </w:t>
      </w:r>
      <w:r>
        <w:rPr>
          <w:w w:val="105"/>
        </w:rPr>
        <w:t>níže</w:t>
      </w:r>
      <w:r>
        <w:rPr>
          <w:spacing w:val="-12"/>
          <w:w w:val="105"/>
        </w:rPr>
        <w:t xml:space="preserve"> </w:t>
      </w:r>
      <w:r>
        <w:rPr>
          <w:w w:val="105"/>
        </w:rPr>
        <w:t>uvedeného</w:t>
      </w:r>
      <w:r>
        <w:rPr>
          <w:spacing w:val="-13"/>
          <w:w w:val="105"/>
        </w:rPr>
        <w:t xml:space="preserve"> </w:t>
      </w:r>
      <w:r>
        <w:rPr>
          <w:w w:val="105"/>
        </w:rPr>
        <w:t>dne,</w:t>
      </w:r>
      <w:r>
        <w:rPr>
          <w:spacing w:val="-13"/>
          <w:w w:val="105"/>
        </w:rPr>
        <w:t xml:space="preserve"> </w:t>
      </w:r>
      <w:r>
        <w:rPr>
          <w:w w:val="105"/>
        </w:rPr>
        <w:t>měsíce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roku</w:t>
      </w:r>
      <w:r>
        <w:rPr>
          <w:spacing w:val="-13"/>
          <w:w w:val="105"/>
        </w:rPr>
        <w:t xml:space="preserve"> </w:t>
      </w:r>
      <w:r>
        <w:rPr>
          <w:w w:val="105"/>
        </w:rPr>
        <w:t>tuto smlouvu o</w:t>
      </w:r>
      <w:r>
        <w:rPr>
          <w:spacing w:val="-1"/>
          <w:w w:val="105"/>
        </w:rPr>
        <w:t xml:space="preserve"> </w:t>
      </w:r>
      <w:r>
        <w:rPr>
          <w:w w:val="105"/>
        </w:rPr>
        <w:t>dílo</w:t>
      </w:r>
      <w:r>
        <w:rPr>
          <w:spacing w:val="-1"/>
          <w:w w:val="105"/>
        </w:rPr>
        <w:t xml:space="preserve"> </w:t>
      </w:r>
      <w:r>
        <w:rPr>
          <w:w w:val="105"/>
        </w:rPr>
        <w:t>o vytvoření návštěvnické mobilní aplikace pro Zoo Praha</w:t>
      </w:r>
      <w:r>
        <w:rPr>
          <w:spacing w:val="-1"/>
          <w:w w:val="105"/>
        </w:rPr>
        <w:t xml:space="preserve"> </w:t>
      </w:r>
      <w:r>
        <w:rPr>
          <w:w w:val="105"/>
        </w:rPr>
        <w:t>(dále jen</w:t>
      </w:r>
      <w:r>
        <w:rPr>
          <w:spacing w:val="-1"/>
          <w:w w:val="105"/>
        </w:rPr>
        <w:t xml:space="preserve"> </w:t>
      </w:r>
      <w:r>
        <w:rPr>
          <w:w w:val="105"/>
        </w:rPr>
        <w:t>„</w:t>
      </w:r>
      <w:r>
        <w:rPr>
          <w:b/>
          <w:w w:val="105"/>
        </w:rPr>
        <w:t>Smlouva</w:t>
      </w:r>
      <w:r>
        <w:rPr>
          <w:w w:val="105"/>
        </w:rPr>
        <w:t>“).</w:t>
      </w:r>
    </w:p>
    <w:p w14:paraId="71B5C6B6" w14:textId="77777777" w:rsidR="00174019" w:rsidRDefault="00174019">
      <w:pPr>
        <w:pStyle w:val="Zkladntext"/>
      </w:pPr>
    </w:p>
    <w:p w14:paraId="659533F1" w14:textId="77777777" w:rsidR="00174019" w:rsidRDefault="00174019">
      <w:pPr>
        <w:pStyle w:val="Zkladntext"/>
        <w:spacing w:before="16"/>
      </w:pPr>
    </w:p>
    <w:p w14:paraId="27F6A042" w14:textId="77777777" w:rsidR="00174019" w:rsidRDefault="009E656E">
      <w:pPr>
        <w:pStyle w:val="Nadpis2"/>
        <w:ind w:left="26" w:firstLine="0"/>
        <w:jc w:val="both"/>
      </w:pPr>
      <w:r>
        <w:t>ÚVODNÍ</w:t>
      </w:r>
      <w:r>
        <w:rPr>
          <w:spacing w:val="23"/>
        </w:rPr>
        <w:t xml:space="preserve"> </w:t>
      </w:r>
      <w:r>
        <w:rPr>
          <w:spacing w:val="-2"/>
        </w:rPr>
        <w:t>USTANOVENÍ</w:t>
      </w:r>
    </w:p>
    <w:p w14:paraId="3B6ED98C" w14:textId="77777777" w:rsidR="00174019" w:rsidRDefault="00174019">
      <w:pPr>
        <w:pStyle w:val="Zkladntext"/>
        <w:spacing w:before="16"/>
        <w:rPr>
          <w:b/>
        </w:rPr>
      </w:pPr>
    </w:p>
    <w:p w14:paraId="269C93F9" w14:textId="77777777" w:rsidR="00174019" w:rsidRDefault="009E656E">
      <w:pPr>
        <w:pStyle w:val="Zkladntext"/>
        <w:spacing w:line="249" w:lineRule="auto"/>
        <w:ind w:left="26" w:right="377"/>
        <w:jc w:val="both"/>
      </w:pPr>
      <w:r>
        <w:rPr>
          <w:w w:val="105"/>
        </w:rPr>
        <w:t xml:space="preserve">Smluvní strany uzavírají tuto Smlouvu na základě výsledků zadávacího řízení pro veřejnou zakázku </w:t>
      </w:r>
      <w:r>
        <w:rPr>
          <w:spacing w:val="-2"/>
          <w:w w:val="105"/>
        </w:rPr>
        <w:t>malého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rozsahu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dle zákona</w:t>
      </w:r>
      <w:r>
        <w:rPr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č. 134/2016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Sb.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zadávání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spacing w:val="-2"/>
          <w:w w:val="105"/>
        </w:rPr>
        <w:t>veřejných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zakázek,</w:t>
      </w:r>
      <w:r>
        <w:rPr>
          <w:color w:val="00000A"/>
          <w:spacing w:val="-5"/>
          <w:w w:val="105"/>
        </w:rPr>
        <w:t xml:space="preserve"> </w:t>
      </w:r>
      <w:r>
        <w:rPr>
          <w:spacing w:val="-2"/>
          <w:w w:val="105"/>
        </w:rPr>
        <w:t>ve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znění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pozdějších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předpisů </w:t>
      </w:r>
      <w:r>
        <w:t>(„</w:t>
      </w:r>
      <w:r>
        <w:rPr>
          <w:b/>
        </w:rPr>
        <w:t>ZZVZ</w:t>
      </w:r>
      <w:r>
        <w:t>“),</w:t>
      </w:r>
      <w:r>
        <w:rPr>
          <w:spacing w:val="17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názvem</w:t>
      </w:r>
      <w:r>
        <w:rPr>
          <w:spacing w:val="11"/>
        </w:rPr>
        <w:t xml:space="preserve"> </w:t>
      </w:r>
      <w:r>
        <w:t>„</w:t>
      </w:r>
      <w:r>
        <w:rPr>
          <w:b/>
        </w:rPr>
        <w:t>PRODLOUŽENÍ</w:t>
      </w:r>
      <w:r>
        <w:rPr>
          <w:b/>
          <w:spacing w:val="14"/>
        </w:rPr>
        <w:t xml:space="preserve"> </w:t>
      </w:r>
      <w:r>
        <w:rPr>
          <w:b/>
        </w:rPr>
        <w:t>PODPORY</w:t>
      </w:r>
      <w:r>
        <w:rPr>
          <w:b/>
          <w:spacing w:val="11"/>
        </w:rPr>
        <w:t xml:space="preserve"> </w:t>
      </w:r>
      <w:r>
        <w:rPr>
          <w:b/>
        </w:rPr>
        <w:t>PRO</w:t>
      </w:r>
      <w:r>
        <w:rPr>
          <w:b/>
          <w:spacing w:val="11"/>
        </w:rPr>
        <w:t xml:space="preserve"> </w:t>
      </w:r>
      <w:r>
        <w:rPr>
          <w:b/>
        </w:rPr>
        <w:t>FIREWALL</w:t>
      </w:r>
      <w:r>
        <w:rPr>
          <w:b/>
          <w:spacing w:val="13"/>
        </w:rPr>
        <w:t xml:space="preserve"> </w:t>
      </w:r>
      <w:r>
        <w:rPr>
          <w:b/>
        </w:rPr>
        <w:t>CHECKPOINT</w:t>
      </w:r>
      <w:r>
        <w:rPr>
          <w:b/>
          <w:spacing w:val="14"/>
        </w:rPr>
        <w:t xml:space="preserve"> </w:t>
      </w:r>
      <w:r>
        <w:rPr>
          <w:b/>
        </w:rPr>
        <w:t>2025</w:t>
      </w:r>
      <w:r>
        <w:t>“</w:t>
      </w:r>
      <w:r>
        <w:rPr>
          <w:spacing w:val="15"/>
        </w:rPr>
        <w:t xml:space="preserve"> </w:t>
      </w:r>
      <w:r>
        <w:rPr>
          <w:spacing w:val="-2"/>
        </w:rPr>
        <w:t>(dále</w:t>
      </w:r>
    </w:p>
    <w:p w14:paraId="5FE56F34" w14:textId="77777777" w:rsidR="00174019" w:rsidRDefault="009E656E">
      <w:pPr>
        <w:spacing w:line="224" w:lineRule="exact"/>
        <w:ind w:left="26"/>
        <w:jc w:val="both"/>
        <w:rPr>
          <w:sz w:val="20"/>
        </w:rPr>
      </w:pPr>
      <w:r>
        <w:rPr>
          <w:spacing w:val="-2"/>
          <w:w w:val="105"/>
          <w:sz w:val="20"/>
        </w:rPr>
        <w:t>jen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„</w:t>
      </w:r>
      <w:r>
        <w:rPr>
          <w:b/>
          <w:spacing w:val="-2"/>
          <w:w w:val="105"/>
          <w:sz w:val="20"/>
        </w:rPr>
        <w:t>Veřejná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zakázka</w:t>
      </w:r>
      <w:r>
        <w:rPr>
          <w:spacing w:val="-2"/>
          <w:w w:val="105"/>
          <w:sz w:val="20"/>
        </w:rPr>
        <w:t>“).</w:t>
      </w:r>
    </w:p>
    <w:p w14:paraId="7FE7FD1F" w14:textId="77777777" w:rsidR="00174019" w:rsidRDefault="00174019">
      <w:pPr>
        <w:pStyle w:val="Zkladntext"/>
        <w:spacing w:before="16"/>
      </w:pPr>
    </w:p>
    <w:p w14:paraId="01E6894C" w14:textId="77777777" w:rsidR="00174019" w:rsidRDefault="009E656E">
      <w:pPr>
        <w:pStyle w:val="Zkladntext"/>
        <w:spacing w:line="249" w:lineRule="auto"/>
        <w:ind w:left="26" w:right="384"/>
        <w:jc w:val="both"/>
      </w:pPr>
      <w:r>
        <w:t xml:space="preserve">Smluvní strany deklarují, že uzavřením a nabytím účinnosti této Smlouvy nevznikají Objednateli žádné </w:t>
      </w:r>
      <w:r>
        <w:rPr>
          <w:w w:val="105"/>
        </w:rPr>
        <w:t>náklady.</w:t>
      </w:r>
      <w:r>
        <w:rPr>
          <w:spacing w:val="-1"/>
          <w:w w:val="105"/>
        </w:rPr>
        <w:t xml:space="preserve"> </w:t>
      </w:r>
      <w:r>
        <w:rPr>
          <w:w w:val="105"/>
        </w:rPr>
        <w:t>Objednateli vznikají náklady</w:t>
      </w:r>
      <w:r>
        <w:rPr>
          <w:spacing w:val="-1"/>
          <w:w w:val="105"/>
        </w:rPr>
        <w:t xml:space="preserve"> </w:t>
      </w:r>
      <w:r>
        <w:rPr>
          <w:w w:val="105"/>
        </w:rPr>
        <w:t>dle této</w:t>
      </w:r>
      <w:r>
        <w:rPr>
          <w:spacing w:val="-1"/>
          <w:w w:val="105"/>
        </w:rPr>
        <w:t xml:space="preserve"> </w:t>
      </w:r>
      <w:r>
        <w:rPr>
          <w:w w:val="105"/>
        </w:rPr>
        <w:t>Smlouvy</w:t>
      </w:r>
      <w:r>
        <w:rPr>
          <w:spacing w:val="-3"/>
          <w:w w:val="105"/>
        </w:rPr>
        <w:t xml:space="preserve"> </w:t>
      </w:r>
      <w:r>
        <w:rPr>
          <w:w w:val="105"/>
        </w:rPr>
        <w:t>až</w:t>
      </w:r>
      <w:r>
        <w:rPr>
          <w:spacing w:val="-2"/>
          <w:w w:val="105"/>
        </w:rPr>
        <w:t xml:space="preserve"> </w:t>
      </w:r>
      <w:r>
        <w:rPr>
          <w:w w:val="105"/>
        </w:rPr>
        <w:t>okamžikem</w:t>
      </w:r>
      <w:r>
        <w:rPr>
          <w:spacing w:val="-1"/>
          <w:w w:val="105"/>
        </w:rPr>
        <w:t xml:space="preserve"> </w:t>
      </w:r>
      <w:r>
        <w:rPr>
          <w:w w:val="105"/>
        </w:rPr>
        <w:t>zahájení</w:t>
      </w:r>
      <w:r>
        <w:rPr>
          <w:spacing w:val="-1"/>
          <w:w w:val="105"/>
        </w:rPr>
        <w:t xml:space="preserve"> </w:t>
      </w:r>
      <w:r>
        <w:rPr>
          <w:w w:val="105"/>
        </w:rPr>
        <w:t>plnění dle</w:t>
      </w:r>
      <w:r>
        <w:rPr>
          <w:spacing w:val="-2"/>
          <w:w w:val="105"/>
        </w:rPr>
        <w:t xml:space="preserve"> </w:t>
      </w:r>
      <w:r>
        <w:rPr>
          <w:w w:val="105"/>
        </w:rPr>
        <w:t>Smlouvy.</w:t>
      </w:r>
    </w:p>
    <w:p w14:paraId="042DE5FB" w14:textId="77777777" w:rsidR="00174019" w:rsidRDefault="00174019">
      <w:pPr>
        <w:pStyle w:val="Zkladntext"/>
      </w:pPr>
    </w:p>
    <w:p w14:paraId="6FDC7898" w14:textId="77777777" w:rsidR="00174019" w:rsidRDefault="00174019">
      <w:pPr>
        <w:pStyle w:val="Zkladntext"/>
        <w:spacing w:before="14"/>
      </w:pPr>
    </w:p>
    <w:p w14:paraId="780B48B5" w14:textId="77777777" w:rsidR="00174019" w:rsidRDefault="009E656E">
      <w:pPr>
        <w:pStyle w:val="Nadpis2"/>
        <w:numPr>
          <w:ilvl w:val="0"/>
          <w:numId w:val="3"/>
        </w:numPr>
        <w:tabs>
          <w:tab w:val="left" w:pos="690"/>
        </w:tabs>
      </w:pPr>
      <w:r>
        <w:rPr>
          <w:spacing w:val="15"/>
          <w:w w:val="105"/>
        </w:rPr>
        <w:t>PŘEDMĚT</w:t>
      </w:r>
      <w:r>
        <w:rPr>
          <w:spacing w:val="17"/>
          <w:w w:val="105"/>
        </w:rPr>
        <w:t xml:space="preserve"> </w:t>
      </w:r>
      <w:r>
        <w:rPr>
          <w:spacing w:val="12"/>
          <w:w w:val="105"/>
        </w:rPr>
        <w:t>PLNĚNÍ</w:t>
      </w:r>
    </w:p>
    <w:p w14:paraId="63F12F3A" w14:textId="77777777" w:rsidR="00174019" w:rsidRDefault="00174019">
      <w:pPr>
        <w:pStyle w:val="Zkladntext"/>
        <w:spacing w:before="64"/>
        <w:rPr>
          <w:b/>
        </w:rPr>
      </w:pPr>
    </w:p>
    <w:p w14:paraId="36ADBE6E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62"/>
          <w:tab w:val="left" w:pos="664"/>
        </w:tabs>
        <w:spacing w:line="249" w:lineRule="auto"/>
        <w:ind w:right="381"/>
        <w:jc w:val="both"/>
        <w:rPr>
          <w:sz w:val="20"/>
        </w:rPr>
      </w:pPr>
      <w:r>
        <w:rPr>
          <w:w w:val="105"/>
          <w:sz w:val="20"/>
        </w:rPr>
        <w:t>Předmětem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stanovení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práv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závazků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Smluvních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stran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při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zajištění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provedení podpory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Firewall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Checkpoint.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Poskytovatel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touto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Smlouvou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zavazuje,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poskytne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bude poskytovat Objednateli podporu Firewall Checkpoint v následujícím rozsahu:</w:t>
      </w:r>
    </w:p>
    <w:p w14:paraId="426F4D30" w14:textId="77777777" w:rsidR="00174019" w:rsidRDefault="009E656E">
      <w:pPr>
        <w:pStyle w:val="Odstavecseseznamem"/>
        <w:numPr>
          <w:ilvl w:val="2"/>
          <w:numId w:val="3"/>
        </w:numPr>
        <w:tabs>
          <w:tab w:val="left" w:pos="1420"/>
        </w:tabs>
        <w:spacing w:before="42"/>
        <w:ind w:left="1420" w:hanging="730"/>
        <w:rPr>
          <w:sz w:val="20"/>
        </w:rPr>
      </w:pPr>
      <w:r>
        <w:rPr>
          <w:sz w:val="20"/>
        </w:rPr>
        <w:t>podpora</w:t>
      </w:r>
      <w:r>
        <w:rPr>
          <w:spacing w:val="15"/>
          <w:sz w:val="20"/>
        </w:rPr>
        <w:t xml:space="preserve"> </w:t>
      </w:r>
      <w:r>
        <w:rPr>
          <w:sz w:val="20"/>
        </w:rPr>
        <w:t>výrobce</w:t>
      </w:r>
      <w:r>
        <w:rPr>
          <w:spacing w:val="17"/>
          <w:sz w:val="20"/>
        </w:rPr>
        <w:t xml:space="preserve"> </w:t>
      </w:r>
      <w:r>
        <w:rPr>
          <w:sz w:val="20"/>
        </w:rPr>
        <w:t>při</w:t>
      </w:r>
      <w:r>
        <w:rPr>
          <w:spacing w:val="19"/>
          <w:sz w:val="20"/>
        </w:rPr>
        <w:t xml:space="preserve"> </w:t>
      </w:r>
      <w:r>
        <w:rPr>
          <w:sz w:val="20"/>
        </w:rPr>
        <w:t>řešení</w:t>
      </w:r>
      <w:r>
        <w:rPr>
          <w:spacing w:val="17"/>
          <w:sz w:val="20"/>
        </w:rPr>
        <w:t xml:space="preserve"> </w:t>
      </w:r>
      <w:r>
        <w:rPr>
          <w:sz w:val="20"/>
        </w:rPr>
        <w:t>nestandardních</w:t>
      </w:r>
      <w:r>
        <w:rPr>
          <w:spacing w:val="17"/>
          <w:sz w:val="20"/>
        </w:rPr>
        <w:t xml:space="preserve"> </w:t>
      </w:r>
      <w:r>
        <w:rPr>
          <w:sz w:val="20"/>
        </w:rPr>
        <w:t>stavů</w:t>
      </w:r>
      <w:r>
        <w:rPr>
          <w:spacing w:val="16"/>
          <w:sz w:val="20"/>
        </w:rPr>
        <w:t xml:space="preserve"> </w:t>
      </w:r>
      <w:r>
        <w:rPr>
          <w:sz w:val="20"/>
        </w:rPr>
        <w:t>SW</w:t>
      </w:r>
      <w:r>
        <w:rPr>
          <w:spacing w:val="16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Firewall,</w:t>
      </w:r>
    </w:p>
    <w:p w14:paraId="42F1125D" w14:textId="77777777" w:rsidR="00174019" w:rsidRDefault="009E656E">
      <w:pPr>
        <w:pStyle w:val="Odstavecseseznamem"/>
        <w:numPr>
          <w:ilvl w:val="2"/>
          <w:numId w:val="3"/>
        </w:numPr>
        <w:tabs>
          <w:tab w:val="left" w:pos="1420"/>
        </w:tabs>
        <w:spacing w:before="8"/>
        <w:ind w:left="1420" w:hanging="730"/>
        <w:rPr>
          <w:sz w:val="20"/>
        </w:rPr>
      </w:pPr>
      <w:r>
        <w:rPr>
          <w:sz w:val="20"/>
        </w:rPr>
        <w:t>předplacené</w:t>
      </w:r>
      <w:r>
        <w:rPr>
          <w:spacing w:val="16"/>
          <w:sz w:val="20"/>
        </w:rPr>
        <w:t xml:space="preserve"> </w:t>
      </w:r>
      <w:r>
        <w:rPr>
          <w:sz w:val="20"/>
        </w:rPr>
        <w:t>vzorky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definice</w:t>
      </w:r>
      <w:r>
        <w:rPr>
          <w:spacing w:val="19"/>
          <w:sz w:val="20"/>
        </w:rPr>
        <w:t xml:space="preserve"> </w:t>
      </w:r>
      <w:r>
        <w:rPr>
          <w:sz w:val="20"/>
        </w:rPr>
        <w:t>pro</w:t>
      </w:r>
      <w:r>
        <w:rPr>
          <w:spacing w:val="15"/>
          <w:sz w:val="20"/>
        </w:rPr>
        <w:t xml:space="preserve"> </w:t>
      </w:r>
      <w:r>
        <w:rPr>
          <w:sz w:val="20"/>
        </w:rPr>
        <w:t>prevenci</w:t>
      </w:r>
      <w:r>
        <w:rPr>
          <w:spacing w:val="17"/>
          <w:sz w:val="20"/>
        </w:rPr>
        <w:t xml:space="preserve"> </w:t>
      </w:r>
      <w:r>
        <w:rPr>
          <w:sz w:val="20"/>
        </w:rPr>
        <w:t>hrozeb</w:t>
      </w:r>
      <w:r>
        <w:rPr>
          <w:spacing w:val="17"/>
          <w:sz w:val="20"/>
        </w:rPr>
        <w:t xml:space="preserve"> </w:t>
      </w:r>
      <w:r>
        <w:rPr>
          <w:spacing w:val="-10"/>
          <w:sz w:val="20"/>
        </w:rPr>
        <w:t>-</w:t>
      </w:r>
    </w:p>
    <w:p w14:paraId="355A5127" w14:textId="77777777" w:rsidR="00174019" w:rsidRDefault="00174019">
      <w:pPr>
        <w:pStyle w:val="Odstavecseseznamem"/>
        <w:rPr>
          <w:sz w:val="20"/>
        </w:rPr>
        <w:sectPr w:rsidR="00174019">
          <w:footerReference w:type="default" r:id="rId7"/>
          <w:type w:val="continuous"/>
          <w:pgSz w:w="12240" w:h="15840"/>
          <w:pgMar w:top="1100" w:right="1080" w:bottom="420" w:left="1440" w:header="0" w:footer="240" w:gutter="0"/>
          <w:pgNumType w:start="1"/>
          <w:cols w:space="708"/>
        </w:sectPr>
      </w:pPr>
    </w:p>
    <w:p w14:paraId="64E81710" w14:textId="77777777" w:rsidR="00174019" w:rsidRDefault="009E656E">
      <w:pPr>
        <w:pStyle w:val="Zkladntext"/>
        <w:spacing w:before="82"/>
        <w:ind w:left="1410"/>
      </w:pPr>
      <w:proofErr w:type="spellStart"/>
      <w:r>
        <w:lastRenderedPageBreak/>
        <w:t>Antibot</w:t>
      </w:r>
      <w:proofErr w:type="spellEnd"/>
      <w:r>
        <w:t>,</w:t>
      </w:r>
      <w:r>
        <w:rPr>
          <w:spacing w:val="19"/>
        </w:rPr>
        <w:t xml:space="preserve"> </w:t>
      </w:r>
      <w:r>
        <w:t>URL</w:t>
      </w:r>
      <w:r>
        <w:rPr>
          <w:spacing w:val="23"/>
        </w:rPr>
        <w:t xml:space="preserve"> </w:t>
      </w:r>
      <w:proofErr w:type="spellStart"/>
      <w:r>
        <w:t>Filtering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Application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2"/>
        </w:rPr>
        <w:t>Control</w:t>
      </w:r>
      <w:proofErr w:type="spellEnd"/>
      <w:r>
        <w:rPr>
          <w:spacing w:val="-2"/>
        </w:rPr>
        <w:t>,</w:t>
      </w:r>
    </w:p>
    <w:p w14:paraId="36C9AF1C" w14:textId="77777777" w:rsidR="00174019" w:rsidRDefault="009E656E">
      <w:pPr>
        <w:pStyle w:val="Odstavecseseznamem"/>
        <w:numPr>
          <w:ilvl w:val="2"/>
          <w:numId w:val="3"/>
        </w:numPr>
        <w:tabs>
          <w:tab w:val="left" w:pos="1372"/>
        </w:tabs>
        <w:spacing w:before="8"/>
        <w:ind w:left="1372" w:hanging="682"/>
        <w:jc w:val="left"/>
        <w:rPr>
          <w:sz w:val="20"/>
        </w:rPr>
      </w:pPr>
      <w:r>
        <w:rPr>
          <w:w w:val="105"/>
          <w:sz w:val="20"/>
        </w:rPr>
        <w:t>nárok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nové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verze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hotfixy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(Firewall,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VPN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klienti),</w:t>
      </w:r>
    </w:p>
    <w:p w14:paraId="724F8708" w14:textId="77777777" w:rsidR="00174019" w:rsidRDefault="009E656E">
      <w:pPr>
        <w:pStyle w:val="Odstavecseseznamem"/>
        <w:numPr>
          <w:ilvl w:val="2"/>
          <w:numId w:val="3"/>
        </w:numPr>
        <w:tabs>
          <w:tab w:val="left" w:pos="1370"/>
        </w:tabs>
        <w:spacing w:before="8"/>
        <w:ind w:left="1370" w:hanging="680"/>
        <w:jc w:val="left"/>
        <w:rPr>
          <w:sz w:val="20"/>
        </w:rPr>
      </w:pPr>
      <w:r>
        <w:rPr>
          <w:sz w:val="20"/>
        </w:rPr>
        <w:t>1x</w:t>
      </w:r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Collaborative</w:t>
      </w:r>
      <w:proofErr w:type="spellEnd"/>
      <w:r>
        <w:rPr>
          <w:spacing w:val="22"/>
          <w:sz w:val="20"/>
        </w:rPr>
        <w:t xml:space="preserve"> </w:t>
      </w:r>
      <w:proofErr w:type="gramStart"/>
      <w:r>
        <w:rPr>
          <w:sz w:val="20"/>
        </w:rPr>
        <w:t>Support,</w:t>
      </w:r>
      <w:r>
        <w:rPr>
          <w:spacing w:val="19"/>
          <w:sz w:val="20"/>
        </w:rPr>
        <w:t xml:space="preserve"> </w:t>
      </w:r>
      <w:r>
        <w:rPr>
          <w:sz w:val="20"/>
        </w:rPr>
        <w:t>1-</w:t>
      </w:r>
      <w:r>
        <w:rPr>
          <w:spacing w:val="-4"/>
          <w:sz w:val="20"/>
        </w:rPr>
        <w:t>year</w:t>
      </w:r>
      <w:proofErr w:type="gramEnd"/>
      <w:r>
        <w:rPr>
          <w:spacing w:val="-4"/>
          <w:sz w:val="20"/>
        </w:rPr>
        <w:t>,</w:t>
      </w:r>
    </w:p>
    <w:p w14:paraId="6FFC3125" w14:textId="77777777" w:rsidR="00174019" w:rsidRDefault="009E656E">
      <w:pPr>
        <w:pStyle w:val="Odstavecseseznamem"/>
        <w:numPr>
          <w:ilvl w:val="2"/>
          <w:numId w:val="3"/>
        </w:numPr>
        <w:tabs>
          <w:tab w:val="left" w:pos="1360"/>
          <w:tab w:val="left" w:pos="1370"/>
        </w:tabs>
        <w:spacing w:before="8" w:line="249" w:lineRule="auto"/>
        <w:ind w:right="1337" w:hanging="671"/>
        <w:jc w:val="left"/>
        <w:rPr>
          <w:sz w:val="20"/>
        </w:rPr>
      </w:pPr>
      <w:r>
        <w:rPr>
          <w:w w:val="105"/>
          <w:sz w:val="20"/>
        </w:rPr>
        <w:t>1x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Enterprise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Based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Protection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Next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Generation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Threat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Prevention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Package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Including</w:t>
      </w:r>
      <w:proofErr w:type="spellEnd"/>
      <w:r>
        <w:rPr>
          <w:spacing w:val="-2"/>
          <w:w w:val="105"/>
          <w:sz w:val="20"/>
        </w:rPr>
        <w:t>,</w:t>
      </w:r>
    </w:p>
    <w:p w14:paraId="38F6405E" w14:textId="77777777" w:rsidR="00174019" w:rsidRDefault="009E656E">
      <w:pPr>
        <w:pStyle w:val="Odstavecseseznamem"/>
        <w:numPr>
          <w:ilvl w:val="2"/>
          <w:numId w:val="3"/>
        </w:numPr>
        <w:tabs>
          <w:tab w:val="left" w:pos="1370"/>
        </w:tabs>
        <w:spacing w:line="223" w:lineRule="exact"/>
        <w:ind w:left="1370" w:hanging="680"/>
        <w:jc w:val="left"/>
        <w:rPr>
          <w:sz w:val="20"/>
        </w:rPr>
      </w:pPr>
      <w:r>
        <w:rPr>
          <w:w w:val="105"/>
          <w:sz w:val="20"/>
        </w:rPr>
        <w:t>IPS,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APCL,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URLF,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AV,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ABOT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ASPM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blades</w:t>
      </w:r>
      <w:proofErr w:type="spellEnd"/>
      <w:r>
        <w:rPr>
          <w:spacing w:val="-2"/>
          <w:w w:val="105"/>
          <w:sz w:val="20"/>
        </w:rPr>
        <w:t>,</w:t>
      </w:r>
    </w:p>
    <w:p w14:paraId="5A102D97" w14:textId="77777777" w:rsidR="00174019" w:rsidRDefault="009E656E">
      <w:pPr>
        <w:pStyle w:val="Odstavecseseznamem"/>
        <w:numPr>
          <w:ilvl w:val="2"/>
          <w:numId w:val="3"/>
        </w:numPr>
        <w:tabs>
          <w:tab w:val="left" w:pos="1370"/>
          <w:tab w:val="left" w:pos="2028"/>
          <w:tab w:val="left" w:pos="8026"/>
        </w:tabs>
        <w:spacing w:before="10" w:line="249" w:lineRule="auto"/>
        <w:ind w:left="2028" w:right="382" w:hanging="1339"/>
        <w:jc w:val="left"/>
        <w:rPr>
          <w:sz w:val="20"/>
        </w:rPr>
      </w:pPr>
      <w:r>
        <w:rPr>
          <w:w w:val="105"/>
          <w:sz w:val="20"/>
        </w:rPr>
        <w:t xml:space="preserve">1x </w:t>
      </w:r>
      <w:proofErr w:type="spellStart"/>
      <w:r>
        <w:rPr>
          <w:w w:val="105"/>
          <w:sz w:val="20"/>
        </w:rPr>
        <w:t>SmartEvent</w:t>
      </w:r>
      <w:proofErr w:type="spellEnd"/>
      <w:r>
        <w:rPr>
          <w:w w:val="105"/>
          <w:sz w:val="20"/>
        </w:rPr>
        <w:t xml:space="preserve"> and </w:t>
      </w:r>
      <w:proofErr w:type="spellStart"/>
      <w:r>
        <w:rPr>
          <w:w w:val="105"/>
          <w:sz w:val="20"/>
        </w:rPr>
        <w:t>SmartReporter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blade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for</w:t>
      </w:r>
      <w:proofErr w:type="spellEnd"/>
      <w:r>
        <w:rPr>
          <w:w w:val="105"/>
          <w:sz w:val="20"/>
        </w:rPr>
        <w:t xml:space="preserve"> 5 </w:t>
      </w:r>
      <w:proofErr w:type="spellStart"/>
      <w:r>
        <w:rPr>
          <w:w w:val="105"/>
          <w:sz w:val="20"/>
        </w:rPr>
        <w:t>gateways</w:t>
      </w:r>
      <w:proofErr w:type="spellEnd"/>
      <w:r>
        <w:rPr>
          <w:w w:val="105"/>
          <w:sz w:val="20"/>
        </w:rPr>
        <w:t xml:space="preserve"> (Smart-1 and</w:t>
      </w:r>
      <w:r>
        <w:rPr>
          <w:sz w:val="20"/>
        </w:rPr>
        <w:tab/>
      </w:r>
      <w:r>
        <w:rPr>
          <w:w w:val="105"/>
          <w:sz w:val="20"/>
        </w:rPr>
        <w:t>open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server)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1 </w:t>
      </w:r>
      <w:proofErr w:type="spellStart"/>
      <w:r>
        <w:rPr>
          <w:w w:val="105"/>
          <w:sz w:val="20"/>
        </w:rPr>
        <w:t>year</w:t>
      </w:r>
      <w:proofErr w:type="spellEnd"/>
      <w:r>
        <w:rPr>
          <w:spacing w:val="4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subscription</w:t>
      </w:r>
      <w:proofErr w:type="spellEnd"/>
      <w:r>
        <w:rPr>
          <w:w w:val="105"/>
          <w:sz w:val="20"/>
        </w:rPr>
        <w:t>,</w:t>
      </w:r>
    </w:p>
    <w:p w14:paraId="39B1D2B9" w14:textId="77777777" w:rsidR="00174019" w:rsidRDefault="00174019">
      <w:pPr>
        <w:pStyle w:val="Zkladntext"/>
        <w:spacing w:before="6"/>
      </w:pPr>
    </w:p>
    <w:p w14:paraId="75EDC704" w14:textId="77777777" w:rsidR="00174019" w:rsidRDefault="009E656E">
      <w:pPr>
        <w:pStyle w:val="Zkladntext"/>
        <w:spacing w:line="249" w:lineRule="auto"/>
        <w:ind w:left="690" w:right="102"/>
      </w:pPr>
      <w:r>
        <w:rPr>
          <w:w w:val="105"/>
        </w:rPr>
        <w:t>(dále jen</w:t>
      </w:r>
      <w:r>
        <w:rPr>
          <w:spacing w:val="-1"/>
          <w:w w:val="105"/>
        </w:rPr>
        <w:t xml:space="preserve"> </w:t>
      </w:r>
      <w:r>
        <w:rPr>
          <w:w w:val="105"/>
        </w:rPr>
        <w:t>„</w:t>
      </w:r>
      <w:r>
        <w:rPr>
          <w:b/>
          <w:w w:val="105"/>
        </w:rPr>
        <w:t>Služby</w:t>
      </w:r>
      <w:r>
        <w:rPr>
          <w:w w:val="105"/>
        </w:rPr>
        <w:t>“ nebo jednotlivě „</w:t>
      </w:r>
      <w:r>
        <w:rPr>
          <w:b/>
          <w:w w:val="105"/>
        </w:rPr>
        <w:t>Služba</w:t>
      </w:r>
      <w:r>
        <w:rPr>
          <w:w w:val="105"/>
        </w:rPr>
        <w:t>“). Technická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specifikace Služeb tvoří </w:t>
      </w:r>
      <w:r>
        <w:rPr>
          <w:w w:val="105"/>
          <w:u w:val="single"/>
        </w:rPr>
        <w:t>přílohu č. 1</w:t>
      </w:r>
      <w:r>
        <w:rPr>
          <w:w w:val="105"/>
        </w:rPr>
        <w:t xml:space="preserve"> této Smlouvy.</w:t>
      </w:r>
    </w:p>
    <w:p w14:paraId="3DF8CD0E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90"/>
        </w:tabs>
        <w:spacing w:before="149" w:line="249" w:lineRule="auto"/>
        <w:ind w:left="690" w:right="1305" w:hanging="665"/>
        <w:rPr>
          <w:sz w:val="20"/>
        </w:rPr>
      </w:pPr>
      <w:r>
        <w:rPr>
          <w:spacing w:val="-2"/>
          <w:w w:val="105"/>
          <w:sz w:val="20"/>
        </w:rPr>
        <w:t>Služby jsou poskytovány na základě objednávek vystavovaných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dle aktuálních potřeb Objednatele.</w:t>
      </w:r>
    </w:p>
    <w:p w14:paraId="0CDF5B72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90"/>
        </w:tabs>
        <w:spacing w:before="149" w:line="247" w:lineRule="auto"/>
        <w:ind w:left="690" w:right="1304" w:hanging="665"/>
        <w:rPr>
          <w:sz w:val="20"/>
        </w:rPr>
      </w:pPr>
      <w:r>
        <w:rPr>
          <w:w w:val="105"/>
          <w:sz w:val="20"/>
        </w:rPr>
        <w:t>Objednatel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zavazuje,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zaplatí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Poskytovateli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Služby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cenu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výši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podmínek stanovených touto Smlouvou.</w:t>
      </w:r>
    </w:p>
    <w:p w14:paraId="6FC3D138" w14:textId="77777777" w:rsidR="00174019" w:rsidRDefault="00174019">
      <w:pPr>
        <w:pStyle w:val="Zkladntext"/>
      </w:pPr>
    </w:p>
    <w:p w14:paraId="463E4303" w14:textId="77777777" w:rsidR="00174019" w:rsidRDefault="00174019">
      <w:pPr>
        <w:pStyle w:val="Zkladntext"/>
        <w:spacing w:before="8"/>
      </w:pPr>
    </w:p>
    <w:p w14:paraId="5D9D92B2" w14:textId="77777777" w:rsidR="00174019" w:rsidRDefault="009E656E">
      <w:pPr>
        <w:pStyle w:val="Nadpis2"/>
        <w:numPr>
          <w:ilvl w:val="0"/>
          <w:numId w:val="3"/>
        </w:numPr>
        <w:tabs>
          <w:tab w:val="left" w:pos="690"/>
        </w:tabs>
      </w:pPr>
      <w:r>
        <w:rPr>
          <w:spacing w:val="14"/>
          <w:w w:val="105"/>
        </w:rPr>
        <w:t>MÍSTO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spacing w:val="15"/>
          <w:w w:val="105"/>
        </w:rPr>
        <w:t>ZPŮSOB</w:t>
      </w:r>
      <w:r>
        <w:rPr>
          <w:spacing w:val="22"/>
          <w:w w:val="105"/>
        </w:rPr>
        <w:t xml:space="preserve"> </w:t>
      </w:r>
      <w:r>
        <w:rPr>
          <w:spacing w:val="16"/>
          <w:w w:val="105"/>
        </w:rPr>
        <w:t>POSKYTOVÁNÍ</w:t>
      </w:r>
      <w:r>
        <w:rPr>
          <w:spacing w:val="19"/>
          <w:w w:val="105"/>
        </w:rPr>
        <w:t xml:space="preserve"> </w:t>
      </w:r>
      <w:r>
        <w:rPr>
          <w:spacing w:val="12"/>
          <w:w w:val="105"/>
        </w:rPr>
        <w:t>SLUŽEB</w:t>
      </w:r>
    </w:p>
    <w:p w14:paraId="011190E2" w14:textId="77777777" w:rsidR="00174019" w:rsidRDefault="00174019">
      <w:pPr>
        <w:pStyle w:val="Zkladntext"/>
        <w:spacing w:before="18"/>
        <w:rPr>
          <w:b/>
        </w:rPr>
      </w:pPr>
    </w:p>
    <w:p w14:paraId="19EFD5E4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91"/>
        </w:tabs>
        <w:spacing w:before="1"/>
        <w:ind w:left="691" w:hanging="665"/>
        <w:rPr>
          <w:sz w:val="20"/>
        </w:rPr>
      </w:pPr>
      <w:r>
        <w:rPr>
          <w:spacing w:val="-2"/>
          <w:w w:val="105"/>
          <w:sz w:val="20"/>
        </w:rPr>
        <w:t>Místem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plnění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dle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této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sídlo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Objednatele.</w:t>
      </w:r>
    </w:p>
    <w:p w14:paraId="20ED509E" w14:textId="77777777" w:rsidR="00174019" w:rsidRDefault="00174019">
      <w:pPr>
        <w:pStyle w:val="Zkladntext"/>
        <w:spacing w:before="15"/>
      </w:pPr>
    </w:p>
    <w:p w14:paraId="4B3A72A2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64"/>
        </w:tabs>
        <w:ind w:hanging="638"/>
        <w:rPr>
          <w:sz w:val="20"/>
        </w:rPr>
      </w:pPr>
      <w:r>
        <w:rPr>
          <w:w w:val="105"/>
          <w:sz w:val="20"/>
        </w:rPr>
        <w:t>Služby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poskytovány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aktuálních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potřeb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Objednatele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základě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objednávek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(dále</w:t>
      </w:r>
      <w:r>
        <w:rPr>
          <w:spacing w:val="13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jen</w:t>
      </w:r>
    </w:p>
    <w:p w14:paraId="1C4CA003" w14:textId="77777777" w:rsidR="00174019" w:rsidRDefault="009E656E">
      <w:pPr>
        <w:pStyle w:val="Zkladntext"/>
        <w:spacing w:before="8" w:line="247" w:lineRule="auto"/>
        <w:ind w:left="664"/>
      </w:pPr>
      <w:r>
        <w:rPr>
          <w:spacing w:val="-2"/>
          <w:w w:val="105"/>
        </w:rPr>
        <w:t>„</w:t>
      </w:r>
      <w:r>
        <w:rPr>
          <w:b/>
          <w:spacing w:val="-2"/>
          <w:w w:val="105"/>
        </w:rPr>
        <w:t>Objednávka</w:t>
      </w:r>
      <w:r>
        <w:rPr>
          <w:spacing w:val="-2"/>
          <w:w w:val="105"/>
        </w:rPr>
        <w:t>“/“</w:t>
      </w:r>
      <w:r>
        <w:rPr>
          <w:b/>
          <w:spacing w:val="-2"/>
          <w:w w:val="105"/>
        </w:rPr>
        <w:t>Objednávky</w:t>
      </w:r>
      <w:r>
        <w:rPr>
          <w:spacing w:val="-2"/>
          <w:w w:val="105"/>
        </w:rPr>
        <w:t>“). Objednávka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musí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být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Objednatelem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učiněna písemně a musí </w:t>
      </w:r>
      <w:r>
        <w:rPr>
          <w:w w:val="105"/>
        </w:rPr>
        <w:t>obsahovat alespoň následující údaje:</w:t>
      </w:r>
    </w:p>
    <w:p w14:paraId="42A34524" w14:textId="77777777" w:rsidR="00174019" w:rsidRDefault="009E656E">
      <w:pPr>
        <w:pStyle w:val="Odstavecseseznamem"/>
        <w:numPr>
          <w:ilvl w:val="0"/>
          <w:numId w:val="2"/>
        </w:numPr>
        <w:tabs>
          <w:tab w:val="left" w:pos="1002"/>
        </w:tabs>
        <w:ind w:left="1002" w:hanging="311"/>
        <w:rPr>
          <w:sz w:val="20"/>
        </w:rPr>
      </w:pPr>
      <w:r>
        <w:rPr>
          <w:sz w:val="20"/>
        </w:rPr>
        <w:t>datum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vystavení,</w:t>
      </w:r>
    </w:p>
    <w:p w14:paraId="0CA05CCF" w14:textId="77777777" w:rsidR="00174019" w:rsidRDefault="009E656E">
      <w:pPr>
        <w:pStyle w:val="Odstavecseseznamem"/>
        <w:numPr>
          <w:ilvl w:val="0"/>
          <w:numId w:val="2"/>
        </w:numPr>
        <w:tabs>
          <w:tab w:val="left" w:pos="1014"/>
        </w:tabs>
        <w:spacing w:before="11"/>
        <w:ind w:left="1014" w:hanging="323"/>
        <w:rPr>
          <w:sz w:val="20"/>
        </w:rPr>
      </w:pPr>
      <w:r>
        <w:rPr>
          <w:spacing w:val="-2"/>
          <w:w w:val="105"/>
          <w:sz w:val="20"/>
        </w:rPr>
        <w:t>druh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Služby,</w:t>
      </w:r>
    </w:p>
    <w:p w14:paraId="7F1525CC" w14:textId="77777777" w:rsidR="00174019" w:rsidRDefault="009E656E">
      <w:pPr>
        <w:pStyle w:val="Odstavecseseznamem"/>
        <w:numPr>
          <w:ilvl w:val="0"/>
          <w:numId w:val="2"/>
        </w:numPr>
        <w:tabs>
          <w:tab w:val="left" w:pos="1001"/>
        </w:tabs>
        <w:spacing w:before="8"/>
        <w:ind w:left="1001" w:hanging="298"/>
        <w:rPr>
          <w:sz w:val="20"/>
        </w:rPr>
      </w:pPr>
      <w:r>
        <w:rPr>
          <w:sz w:val="20"/>
        </w:rPr>
        <w:t>termín</w:t>
      </w:r>
      <w:r>
        <w:rPr>
          <w:spacing w:val="2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Služby,</w:t>
      </w:r>
    </w:p>
    <w:p w14:paraId="6957F094" w14:textId="77777777" w:rsidR="00174019" w:rsidRDefault="009E656E">
      <w:pPr>
        <w:pStyle w:val="Odstavecseseznamem"/>
        <w:numPr>
          <w:ilvl w:val="0"/>
          <w:numId w:val="2"/>
        </w:numPr>
        <w:tabs>
          <w:tab w:val="left" w:pos="1028"/>
        </w:tabs>
        <w:spacing w:before="8"/>
        <w:ind w:left="1028" w:hanging="325"/>
        <w:rPr>
          <w:sz w:val="20"/>
        </w:rPr>
      </w:pPr>
      <w:r>
        <w:rPr>
          <w:sz w:val="20"/>
        </w:rPr>
        <w:t>osobu</w:t>
      </w:r>
      <w:r>
        <w:rPr>
          <w:spacing w:val="15"/>
          <w:sz w:val="20"/>
        </w:rPr>
        <w:t xml:space="preserve"> </w:t>
      </w:r>
      <w:r>
        <w:rPr>
          <w:sz w:val="20"/>
        </w:rPr>
        <w:t>Objednatele</w:t>
      </w:r>
      <w:r>
        <w:rPr>
          <w:spacing w:val="20"/>
          <w:sz w:val="20"/>
        </w:rPr>
        <w:t xml:space="preserve"> </w:t>
      </w:r>
      <w:r>
        <w:rPr>
          <w:sz w:val="20"/>
        </w:rPr>
        <w:t>odpovědnou</w:t>
      </w:r>
      <w:r>
        <w:rPr>
          <w:spacing w:val="20"/>
          <w:sz w:val="20"/>
        </w:rPr>
        <w:t xml:space="preserve"> </w:t>
      </w:r>
      <w:r>
        <w:rPr>
          <w:sz w:val="20"/>
        </w:rPr>
        <w:t>za</w:t>
      </w:r>
      <w:r>
        <w:rPr>
          <w:spacing w:val="18"/>
          <w:sz w:val="20"/>
        </w:rPr>
        <w:t xml:space="preserve"> </w:t>
      </w:r>
      <w:r>
        <w:rPr>
          <w:sz w:val="20"/>
        </w:rPr>
        <w:t>kontrolu</w:t>
      </w:r>
      <w:r>
        <w:rPr>
          <w:spacing w:val="19"/>
          <w:sz w:val="20"/>
        </w:rPr>
        <w:t xml:space="preserve"> </w:t>
      </w:r>
      <w:r>
        <w:rPr>
          <w:sz w:val="20"/>
        </w:rPr>
        <w:t>plnění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Služby.</w:t>
      </w:r>
    </w:p>
    <w:p w14:paraId="6DB54623" w14:textId="77777777" w:rsidR="00174019" w:rsidRDefault="00174019">
      <w:pPr>
        <w:pStyle w:val="Zkladntext"/>
        <w:spacing w:before="15"/>
      </w:pPr>
    </w:p>
    <w:p w14:paraId="5E50ADE4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91"/>
        </w:tabs>
        <w:spacing w:line="249" w:lineRule="auto"/>
        <w:ind w:left="691" w:right="384" w:hanging="665"/>
        <w:rPr>
          <w:sz w:val="20"/>
        </w:rPr>
      </w:pPr>
      <w:r>
        <w:rPr>
          <w:w w:val="105"/>
          <w:sz w:val="20"/>
        </w:rPr>
        <w:t>Poskytovatel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povinen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Objednávku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přijmout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písemně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potvrdit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Objednateli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následujícího pracovního dne ode dne jejího obdržení.</w:t>
      </w:r>
    </w:p>
    <w:p w14:paraId="582BE35C" w14:textId="77777777" w:rsidR="00174019" w:rsidRDefault="00174019">
      <w:pPr>
        <w:pStyle w:val="Zkladntext"/>
        <w:spacing w:before="157"/>
      </w:pPr>
    </w:p>
    <w:p w14:paraId="26BE30F7" w14:textId="77777777" w:rsidR="00174019" w:rsidRDefault="009E656E">
      <w:pPr>
        <w:pStyle w:val="Nadpis2"/>
        <w:numPr>
          <w:ilvl w:val="0"/>
          <w:numId w:val="3"/>
        </w:numPr>
        <w:tabs>
          <w:tab w:val="left" w:pos="690"/>
        </w:tabs>
      </w:pPr>
      <w:r>
        <w:t>PROVEDENÍ</w:t>
      </w:r>
      <w:r>
        <w:rPr>
          <w:spacing w:val="37"/>
        </w:rPr>
        <w:t xml:space="preserve"> </w:t>
      </w:r>
      <w:r>
        <w:rPr>
          <w:spacing w:val="-2"/>
        </w:rPr>
        <w:t>SLUŽEB</w:t>
      </w:r>
    </w:p>
    <w:p w14:paraId="696946D3" w14:textId="77777777" w:rsidR="00174019" w:rsidRDefault="00174019">
      <w:pPr>
        <w:pStyle w:val="Zkladntext"/>
        <w:spacing w:before="18"/>
        <w:rPr>
          <w:b/>
        </w:rPr>
      </w:pPr>
    </w:p>
    <w:p w14:paraId="06CEF75B" w14:textId="77777777" w:rsidR="00174019" w:rsidRDefault="009E656E">
      <w:pPr>
        <w:pStyle w:val="Zkladntext"/>
        <w:spacing w:before="1" w:line="249" w:lineRule="auto"/>
        <w:ind w:left="691" w:right="381" w:hanging="665"/>
        <w:jc w:val="both"/>
      </w:pPr>
      <w:r>
        <w:rPr>
          <w:w w:val="105"/>
        </w:rPr>
        <w:t>3.1</w:t>
      </w:r>
      <w:r>
        <w:rPr>
          <w:spacing w:val="80"/>
          <w:w w:val="150"/>
        </w:rPr>
        <w:t xml:space="preserve"> </w:t>
      </w:r>
      <w:r>
        <w:rPr>
          <w:w w:val="105"/>
        </w:rPr>
        <w:t>Služby jsou prováděny Poskytovatelem ve lhůtě stanovené v</w:t>
      </w:r>
      <w:r>
        <w:rPr>
          <w:spacing w:val="-6"/>
          <w:w w:val="105"/>
        </w:rPr>
        <w:t xml:space="preserve"> </w:t>
      </w:r>
      <w:r>
        <w:rPr>
          <w:w w:val="105"/>
        </w:rPr>
        <w:t>Objednávce, která počíná běžet okamžikem potvrzení Objednávky Poskytovatelem, a dle charakteru požadované Služby</w:t>
      </w:r>
      <w:r>
        <w:rPr>
          <w:spacing w:val="40"/>
          <w:w w:val="105"/>
        </w:rPr>
        <w:t xml:space="preserve"> </w:t>
      </w:r>
      <w:r>
        <w:rPr>
          <w:w w:val="105"/>
        </w:rPr>
        <w:t>v pracovní dny od 07:00 hod. do 18:00 hod.</w:t>
      </w:r>
    </w:p>
    <w:p w14:paraId="4CF40459" w14:textId="77777777" w:rsidR="00174019" w:rsidRDefault="00174019">
      <w:pPr>
        <w:pStyle w:val="Zkladntext"/>
        <w:spacing w:before="4"/>
      </w:pPr>
    </w:p>
    <w:p w14:paraId="48579D34" w14:textId="77777777" w:rsidR="00174019" w:rsidRDefault="009E656E">
      <w:pPr>
        <w:pStyle w:val="Odstavecseseznamem"/>
        <w:numPr>
          <w:ilvl w:val="1"/>
          <w:numId w:val="1"/>
        </w:numPr>
        <w:tabs>
          <w:tab w:val="left" w:pos="703"/>
        </w:tabs>
        <w:spacing w:line="249" w:lineRule="auto"/>
        <w:ind w:right="378"/>
        <w:jc w:val="both"/>
        <w:rPr>
          <w:sz w:val="20"/>
        </w:rPr>
      </w:pPr>
      <w:r>
        <w:rPr>
          <w:w w:val="105"/>
          <w:sz w:val="20"/>
        </w:rPr>
        <w:t>Veškeré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Služby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považují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uskutečněné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jejich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převzetím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Objednatelem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na základě předávacího protokolu podepsaného Poskytovatelem 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Objednatelem. Předávací protokol je podepsán vždy po provedení požadované Služby („Předávací protokol“).</w:t>
      </w:r>
    </w:p>
    <w:p w14:paraId="6436A9AE" w14:textId="77777777" w:rsidR="00174019" w:rsidRDefault="00174019">
      <w:pPr>
        <w:pStyle w:val="Zkladntext"/>
        <w:spacing w:before="5"/>
      </w:pPr>
    </w:p>
    <w:p w14:paraId="20187797" w14:textId="77777777" w:rsidR="00174019" w:rsidRDefault="009E656E">
      <w:pPr>
        <w:pStyle w:val="Odstavecseseznamem"/>
        <w:numPr>
          <w:ilvl w:val="1"/>
          <w:numId w:val="1"/>
        </w:numPr>
        <w:tabs>
          <w:tab w:val="left" w:pos="685"/>
          <w:tab w:val="left" w:pos="688"/>
        </w:tabs>
        <w:spacing w:line="249" w:lineRule="auto"/>
        <w:ind w:left="688" w:right="378" w:hanging="663"/>
        <w:jc w:val="both"/>
        <w:rPr>
          <w:sz w:val="20"/>
        </w:rPr>
      </w:pPr>
      <w:r>
        <w:rPr>
          <w:w w:val="105"/>
          <w:sz w:val="20"/>
        </w:rPr>
        <w:t>V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případě, že Služby při převzetí Objednatelem nedosahují požadované kvality nebo neodpovídají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požadované specifikaci, není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povinen podepsat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Předávací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protokol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 plnění převzít. V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takovém případě Objednatel písemně vytkne vady plnění a stanoví Poskytovateli lhůtu pro jejich odstranění. Předávací protokol bude následně podepsán Objednatelem až po dodání bezvadného plnění.</w:t>
      </w:r>
    </w:p>
    <w:p w14:paraId="65B0AD9A" w14:textId="77777777" w:rsidR="00174019" w:rsidRDefault="00174019">
      <w:pPr>
        <w:pStyle w:val="Zkladntext"/>
      </w:pPr>
    </w:p>
    <w:p w14:paraId="4600CD4E" w14:textId="77777777" w:rsidR="00174019" w:rsidRDefault="00174019">
      <w:pPr>
        <w:pStyle w:val="Zkladntext"/>
        <w:spacing w:before="12"/>
      </w:pPr>
    </w:p>
    <w:p w14:paraId="27D0F371" w14:textId="77777777" w:rsidR="00174019" w:rsidRDefault="009E656E">
      <w:pPr>
        <w:pStyle w:val="Nadpis2"/>
        <w:numPr>
          <w:ilvl w:val="0"/>
          <w:numId w:val="3"/>
        </w:numPr>
        <w:tabs>
          <w:tab w:val="left" w:pos="690"/>
        </w:tabs>
      </w:pPr>
      <w:r>
        <w:rPr>
          <w:spacing w:val="13"/>
          <w:w w:val="105"/>
        </w:rPr>
        <w:t>CENA</w:t>
      </w:r>
      <w:r>
        <w:rPr>
          <w:spacing w:val="27"/>
          <w:w w:val="105"/>
        </w:rPr>
        <w:t xml:space="preserve"> </w:t>
      </w:r>
      <w:r>
        <w:rPr>
          <w:w w:val="105"/>
        </w:rPr>
        <w:t>ZA</w:t>
      </w:r>
      <w:r>
        <w:rPr>
          <w:spacing w:val="28"/>
          <w:w w:val="105"/>
        </w:rPr>
        <w:t xml:space="preserve"> </w:t>
      </w:r>
      <w:r>
        <w:rPr>
          <w:spacing w:val="15"/>
          <w:w w:val="105"/>
        </w:rPr>
        <w:t>SLUŽBY</w:t>
      </w:r>
      <w:r>
        <w:rPr>
          <w:spacing w:val="27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spacing w:val="16"/>
          <w:w w:val="105"/>
        </w:rPr>
        <w:t>PLATEBNÍ</w:t>
      </w:r>
      <w:r>
        <w:rPr>
          <w:spacing w:val="24"/>
          <w:w w:val="105"/>
        </w:rPr>
        <w:t xml:space="preserve"> </w:t>
      </w:r>
      <w:r>
        <w:rPr>
          <w:spacing w:val="13"/>
          <w:w w:val="105"/>
        </w:rPr>
        <w:t>PODMÍNKY</w:t>
      </w:r>
    </w:p>
    <w:p w14:paraId="1618022E" w14:textId="77777777" w:rsidR="00174019" w:rsidRDefault="00174019">
      <w:pPr>
        <w:pStyle w:val="Zkladntext"/>
        <w:spacing w:before="16"/>
        <w:rPr>
          <w:b/>
        </w:rPr>
      </w:pPr>
    </w:p>
    <w:p w14:paraId="3218672B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700"/>
          <w:tab w:val="left" w:pos="703"/>
        </w:tabs>
        <w:spacing w:line="249" w:lineRule="auto"/>
        <w:ind w:left="703" w:right="380" w:hanging="677"/>
        <w:jc w:val="both"/>
        <w:rPr>
          <w:sz w:val="20"/>
        </w:rPr>
      </w:pPr>
      <w:r>
        <w:rPr>
          <w:w w:val="105"/>
          <w:sz w:val="20"/>
        </w:rPr>
        <w:t>Maximální a nepřekročitelná souhrnná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cena za poskytnutí Služeb za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období 12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měsíců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plnění </w:t>
      </w:r>
      <w:r>
        <w:rPr>
          <w:spacing w:val="-2"/>
          <w:w w:val="105"/>
          <w:sz w:val="20"/>
        </w:rPr>
        <w:t>Smlouvy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činí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795.000,-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Kč bez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DPH (slovy: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sedmsetdevadesátpěttisíc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korun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českých).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ceně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je </w:t>
      </w:r>
      <w:r>
        <w:rPr>
          <w:w w:val="105"/>
          <w:sz w:val="20"/>
        </w:rPr>
        <w:t>připočtena DPH v zákonné výši.</w:t>
      </w:r>
    </w:p>
    <w:p w14:paraId="6D3AA8E5" w14:textId="77777777" w:rsidR="00174019" w:rsidRDefault="00174019">
      <w:pPr>
        <w:pStyle w:val="Odstavecseseznamem"/>
        <w:spacing w:line="249" w:lineRule="auto"/>
        <w:rPr>
          <w:sz w:val="20"/>
        </w:rPr>
        <w:sectPr w:rsidR="00174019">
          <w:pgSz w:w="12240" w:h="15840"/>
          <w:pgMar w:top="1100" w:right="1080" w:bottom="420" w:left="1440" w:header="0" w:footer="240" w:gutter="0"/>
          <w:cols w:space="708"/>
        </w:sectPr>
      </w:pPr>
    </w:p>
    <w:p w14:paraId="7E6E55F2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701"/>
          <w:tab w:val="left" w:pos="703"/>
        </w:tabs>
        <w:spacing w:before="77" w:line="249" w:lineRule="auto"/>
        <w:ind w:left="703" w:right="381" w:hanging="677"/>
        <w:jc w:val="both"/>
        <w:rPr>
          <w:sz w:val="20"/>
        </w:rPr>
      </w:pPr>
      <w:r>
        <w:rPr>
          <w:w w:val="105"/>
          <w:sz w:val="20"/>
        </w:rPr>
        <w:lastRenderedPageBreak/>
        <w:t>Služby budou vyúčtovány Poskytovatelem předem na celé následující období 12 měsíců na základě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jednoho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daňového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dokladu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faktury.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Poskytovatel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vystaví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fakturu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dnů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 xml:space="preserve">dne </w:t>
      </w:r>
      <w:r>
        <w:rPr>
          <w:sz w:val="20"/>
        </w:rPr>
        <w:t xml:space="preserve">účinnosti této Smlouvy. Splatnost faktury je stanovena v délce 30 kalendářních dnů od doručení </w:t>
      </w:r>
      <w:r>
        <w:rPr>
          <w:w w:val="105"/>
          <w:sz w:val="20"/>
        </w:rPr>
        <w:t>faktury Objednateli.</w:t>
      </w:r>
    </w:p>
    <w:p w14:paraId="69E40F63" w14:textId="77777777" w:rsidR="00174019" w:rsidRDefault="009E656E">
      <w:pPr>
        <w:pStyle w:val="Zkladntext"/>
        <w:spacing w:line="252" w:lineRule="auto"/>
        <w:ind w:left="691" w:right="379" w:hanging="5"/>
        <w:jc w:val="both"/>
      </w:pPr>
      <w:r>
        <w:rPr>
          <w:w w:val="105"/>
        </w:rPr>
        <w:t xml:space="preserve">Faktura bude zaslána Poskytovatelem na emailovou adresu Objednatele: </w:t>
      </w:r>
      <w:hyperlink r:id="rId8">
        <w:r>
          <w:rPr>
            <w:color w:val="0562C1"/>
            <w:spacing w:val="-2"/>
            <w:w w:val="105"/>
            <w:u w:val="single" w:color="0562C1"/>
          </w:rPr>
          <w:t>fakturace@zoopraha.cz</w:t>
        </w:r>
        <w:r>
          <w:rPr>
            <w:spacing w:val="-2"/>
            <w:w w:val="105"/>
          </w:rPr>
          <w:t>.</w:t>
        </w:r>
      </w:hyperlink>
    </w:p>
    <w:p w14:paraId="6D2F2726" w14:textId="77777777" w:rsidR="00174019" w:rsidRDefault="00174019">
      <w:pPr>
        <w:pStyle w:val="Zkladntext"/>
        <w:spacing w:before="145"/>
      </w:pPr>
    </w:p>
    <w:p w14:paraId="44FDC302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88"/>
          <w:tab w:val="left" w:pos="691"/>
        </w:tabs>
        <w:spacing w:line="249" w:lineRule="auto"/>
        <w:ind w:left="691" w:right="380" w:hanging="665"/>
        <w:jc w:val="both"/>
        <w:rPr>
          <w:sz w:val="20"/>
        </w:rPr>
      </w:pPr>
      <w:r>
        <w:rPr>
          <w:w w:val="105"/>
          <w:sz w:val="20"/>
        </w:rPr>
        <w:t>Nebude-li vystavená faktura obsahovat náležitosti stanovené zákonem č. 563/1991 Sb., o účetnictví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zákonem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235/2004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Sb.,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dani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přidané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hodnoty,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touto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Smlouvou,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ní budou uvedeny nesprávné údaje,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je Objednatel oprávněn ji vrátit zpět Poskytovateli s </w:t>
      </w:r>
      <w:r>
        <w:rPr>
          <w:sz w:val="20"/>
        </w:rPr>
        <w:t xml:space="preserve">uvedením, resp. vytčením chybějících náležitostí nebo nesprávných údajů. Nová lhůta splatnosti </w:t>
      </w:r>
      <w:r>
        <w:rPr>
          <w:w w:val="105"/>
          <w:sz w:val="20"/>
        </w:rPr>
        <w:t>pak začíná běžet až doručením bezvadné faktury zpět Objednateli.</w:t>
      </w:r>
    </w:p>
    <w:p w14:paraId="562EF446" w14:textId="77777777" w:rsidR="00174019" w:rsidRDefault="00174019">
      <w:pPr>
        <w:pStyle w:val="Zkladntext"/>
        <w:spacing w:before="5"/>
      </w:pPr>
    </w:p>
    <w:p w14:paraId="625E0562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701"/>
          <w:tab w:val="left" w:pos="703"/>
        </w:tabs>
        <w:spacing w:line="249" w:lineRule="auto"/>
        <w:ind w:left="703" w:right="382" w:hanging="677"/>
        <w:jc w:val="both"/>
        <w:rPr>
          <w:sz w:val="20"/>
        </w:rPr>
      </w:pPr>
      <w:r>
        <w:rPr>
          <w:w w:val="105"/>
          <w:sz w:val="20"/>
        </w:rPr>
        <w:t>Bude-li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Smlouva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prodloužena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dalších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12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měsíců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článku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10.,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odst.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10.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níže,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budou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cena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a </w:t>
      </w:r>
      <w:r>
        <w:rPr>
          <w:sz w:val="20"/>
        </w:rPr>
        <w:t xml:space="preserve">platební podmínky za toto další období stejné, jako cena a platební podmínky stanovené v tomto </w:t>
      </w:r>
      <w:r>
        <w:rPr>
          <w:w w:val="105"/>
          <w:sz w:val="20"/>
        </w:rPr>
        <w:t>článku 4.</w:t>
      </w:r>
    </w:p>
    <w:p w14:paraId="4C016647" w14:textId="77777777" w:rsidR="00174019" w:rsidRDefault="00174019">
      <w:pPr>
        <w:pStyle w:val="Zkladntext"/>
      </w:pPr>
    </w:p>
    <w:p w14:paraId="6CBD9E49" w14:textId="77777777" w:rsidR="00174019" w:rsidRDefault="00174019">
      <w:pPr>
        <w:pStyle w:val="Zkladntext"/>
        <w:spacing w:before="15"/>
      </w:pPr>
    </w:p>
    <w:p w14:paraId="416E5752" w14:textId="77777777" w:rsidR="00174019" w:rsidRDefault="009E656E">
      <w:pPr>
        <w:pStyle w:val="Nadpis2"/>
        <w:numPr>
          <w:ilvl w:val="0"/>
          <w:numId w:val="3"/>
        </w:numPr>
        <w:tabs>
          <w:tab w:val="left" w:pos="688"/>
          <w:tab w:val="left" w:pos="690"/>
        </w:tabs>
        <w:spacing w:line="244" w:lineRule="auto"/>
        <w:ind w:right="382" w:hanging="665"/>
        <w:jc w:val="both"/>
      </w:pPr>
      <w:r>
        <w:rPr>
          <w:w w:val="105"/>
        </w:rPr>
        <w:t>PRÁVA A POVINNOSTI SMLUVNÍCH STRAN, VČETNĚ ODPOVĚDNOSTI ZA ŠKODU A POJIŠTĚNÍ</w:t>
      </w:r>
    </w:p>
    <w:p w14:paraId="4118C7EB" w14:textId="77777777" w:rsidR="00174019" w:rsidRDefault="00174019">
      <w:pPr>
        <w:pStyle w:val="Zkladntext"/>
        <w:spacing w:before="15"/>
        <w:rPr>
          <w:b/>
        </w:rPr>
      </w:pPr>
    </w:p>
    <w:p w14:paraId="6EBA681F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86"/>
          <w:tab w:val="left" w:pos="688"/>
        </w:tabs>
        <w:spacing w:line="249" w:lineRule="auto"/>
        <w:ind w:left="688" w:right="385" w:hanging="663"/>
        <w:jc w:val="both"/>
        <w:rPr>
          <w:sz w:val="20"/>
        </w:rPr>
      </w:pPr>
      <w:r>
        <w:rPr>
          <w:w w:val="105"/>
          <w:sz w:val="20"/>
        </w:rPr>
        <w:t>Objednatel je povinen poskytnout Poskytovateli veškerou potřebnou součinnost 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plnění této Smlouvy, zejména umožnit vstup do prostor Zoo Praha,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 nichž budou Služby poskytovány.</w:t>
      </w:r>
    </w:p>
    <w:p w14:paraId="003960BB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88"/>
        </w:tabs>
        <w:spacing w:before="149" w:line="249" w:lineRule="auto"/>
        <w:ind w:left="688" w:right="379" w:hanging="663"/>
        <w:jc w:val="both"/>
        <w:rPr>
          <w:sz w:val="20"/>
        </w:rPr>
      </w:pPr>
      <w:r>
        <w:rPr>
          <w:w w:val="105"/>
          <w:sz w:val="20"/>
        </w:rPr>
        <w:t>Kromě dalších povinností vyplývajících z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jiných ustanovení Smlouvy a obecně závazných právních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předpisů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Poskytovatel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uhradí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svých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prostředků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veškeré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škody,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způsobí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svojí činností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souvislosti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poskytováním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Služeb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Smlouvy,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jak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majetku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Objednatele, tak i třetím osobám.</w:t>
      </w:r>
    </w:p>
    <w:p w14:paraId="344095F7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87"/>
          <w:tab w:val="left" w:pos="690"/>
        </w:tabs>
        <w:spacing w:before="146" w:line="249" w:lineRule="auto"/>
        <w:ind w:left="690" w:right="378" w:hanging="665"/>
        <w:jc w:val="both"/>
        <w:rPr>
          <w:sz w:val="20"/>
        </w:rPr>
      </w:pPr>
      <w:r>
        <w:rPr>
          <w:spacing w:val="-2"/>
          <w:w w:val="105"/>
          <w:sz w:val="20"/>
        </w:rPr>
        <w:t>Poskytovatel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zavazuje,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že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celou dobu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trvání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smluvního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vztahu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založeného touto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Smlouvou </w:t>
      </w:r>
      <w:r>
        <w:rPr>
          <w:w w:val="105"/>
          <w:sz w:val="20"/>
        </w:rPr>
        <w:t>zajistí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dodržování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veškerých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právních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předpisů,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zejména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262/2006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Sb.,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zákoník práce, ve znění pozdějších předpisů (odměňování, pracovní doba, doba odpočinku mezi směnami,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placené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přesčasy),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dále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předpisů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týkajících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oblasti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zaměstnanosti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bezpečnosti a ochrany zdraví při práci, tj. zejména zákona č. 435/2004 Sb., o zaměstnanosti, ve znění pozdějších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předpisů,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vůči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všem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osobám,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podílejí,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bez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ohledu na to, zda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budou činnosti prováděny bezprostředně Poskytovatelem či jeho poddodavateli.</w:t>
      </w:r>
    </w:p>
    <w:p w14:paraId="2CC5E8C5" w14:textId="77777777" w:rsidR="00174019" w:rsidRDefault="00174019">
      <w:pPr>
        <w:pStyle w:val="Zkladntext"/>
      </w:pPr>
    </w:p>
    <w:p w14:paraId="3F7F8CBB" w14:textId="77777777" w:rsidR="00174019" w:rsidRDefault="00174019">
      <w:pPr>
        <w:pStyle w:val="Zkladntext"/>
        <w:spacing w:before="8"/>
      </w:pPr>
    </w:p>
    <w:p w14:paraId="1B46C07F" w14:textId="77777777" w:rsidR="00174019" w:rsidRDefault="009E656E">
      <w:pPr>
        <w:pStyle w:val="Nadpis2"/>
        <w:numPr>
          <w:ilvl w:val="0"/>
          <w:numId w:val="3"/>
        </w:numPr>
        <w:tabs>
          <w:tab w:val="left" w:pos="690"/>
        </w:tabs>
      </w:pPr>
      <w:r>
        <w:rPr>
          <w:spacing w:val="16"/>
          <w:w w:val="105"/>
        </w:rPr>
        <w:t>ODPOVĚDNOST</w:t>
      </w:r>
      <w:r>
        <w:rPr>
          <w:spacing w:val="23"/>
          <w:w w:val="105"/>
        </w:rPr>
        <w:t xml:space="preserve"> </w:t>
      </w:r>
      <w:r>
        <w:rPr>
          <w:spacing w:val="10"/>
          <w:w w:val="105"/>
        </w:rPr>
        <w:t>ZA</w:t>
      </w:r>
      <w:r>
        <w:rPr>
          <w:spacing w:val="20"/>
          <w:w w:val="105"/>
        </w:rPr>
        <w:t xml:space="preserve"> </w:t>
      </w:r>
      <w:r>
        <w:rPr>
          <w:spacing w:val="13"/>
          <w:w w:val="105"/>
        </w:rPr>
        <w:t>VADY</w:t>
      </w:r>
      <w:r>
        <w:rPr>
          <w:spacing w:val="22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spacing w:val="13"/>
          <w:w w:val="105"/>
        </w:rPr>
        <w:t>ZÁRUKA</w:t>
      </w:r>
    </w:p>
    <w:p w14:paraId="04538475" w14:textId="77777777" w:rsidR="00174019" w:rsidRDefault="00174019">
      <w:pPr>
        <w:pStyle w:val="Zkladntext"/>
        <w:spacing w:before="131"/>
        <w:rPr>
          <w:b/>
        </w:rPr>
      </w:pPr>
    </w:p>
    <w:p w14:paraId="130D3873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701"/>
          <w:tab w:val="left" w:pos="703"/>
        </w:tabs>
        <w:spacing w:line="249" w:lineRule="auto"/>
        <w:ind w:left="703" w:right="382" w:hanging="677"/>
        <w:jc w:val="both"/>
        <w:rPr>
          <w:sz w:val="20"/>
        </w:rPr>
      </w:pPr>
      <w:r>
        <w:rPr>
          <w:w w:val="105"/>
          <w:sz w:val="20"/>
        </w:rPr>
        <w:t xml:space="preserve">Poskytovatel odpovídá za vady plnění podle této Smlouvy dle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§ 1914 a násl. občanského </w:t>
      </w:r>
      <w:r>
        <w:rPr>
          <w:spacing w:val="-2"/>
          <w:w w:val="105"/>
          <w:sz w:val="20"/>
        </w:rPr>
        <w:t>zákoníku.</w:t>
      </w:r>
    </w:p>
    <w:p w14:paraId="7D3B533D" w14:textId="77777777" w:rsidR="00174019" w:rsidRDefault="00174019">
      <w:pPr>
        <w:pStyle w:val="Zkladntext"/>
        <w:spacing w:before="6"/>
      </w:pPr>
    </w:p>
    <w:p w14:paraId="67F54597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701"/>
          <w:tab w:val="left" w:pos="703"/>
        </w:tabs>
        <w:spacing w:line="249" w:lineRule="auto"/>
        <w:ind w:left="703" w:right="378" w:hanging="677"/>
        <w:jc w:val="both"/>
        <w:rPr>
          <w:sz w:val="20"/>
        </w:rPr>
      </w:pPr>
      <w:r>
        <w:rPr>
          <w:w w:val="105"/>
          <w:sz w:val="20"/>
        </w:rPr>
        <w:t>Záruční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doba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Služeb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činí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6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měsíců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začíná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běžet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dnem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podpisu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Předávacího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protokolu.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 xml:space="preserve">Jsou- </w:t>
      </w:r>
      <w:proofErr w:type="spellStart"/>
      <w:r>
        <w:rPr>
          <w:w w:val="105"/>
          <w:sz w:val="20"/>
        </w:rPr>
        <w:t>li</w:t>
      </w:r>
      <w:proofErr w:type="spellEnd"/>
      <w:r>
        <w:rPr>
          <w:w w:val="105"/>
          <w:sz w:val="20"/>
        </w:rPr>
        <w:t xml:space="preserve"> součástí poskytnutých Služeb výrobky, vztahuje se na tyto výrobky záruční doba stanovená jejich výrobcem.</w:t>
      </w:r>
    </w:p>
    <w:p w14:paraId="477BAA91" w14:textId="77777777" w:rsidR="00174019" w:rsidRDefault="00174019">
      <w:pPr>
        <w:pStyle w:val="Zkladntext"/>
        <w:spacing w:before="7"/>
      </w:pPr>
    </w:p>
    <w:p w14:paraId="6E4B480D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700"/>
          <w:tab w:val="left" w:pos="703"/>
        </w:tabs>
        <w:spacing w:line="249" w:lineRule="auto"/>
        <w:ind w:left="703" w:right="380" w:hanging="677"/>
        <w:jc w:val="both"/>
        <w:rPr>
          <w:sz w:val="20"/>
        </w:rPr>
      </w:pPr>
      <w:r>
        <w:rPr>
          <w:w w:val="105"/>
          <w:sz w:val="20"/>
        </w:rPr>
        <w:t xml:space="preserve">Jestliže se v záruční době vyskytnou vady plnění, je Objednatel povinen každé zjištění vady u </w:t>
      </w:r>
      <w:r>
        <w:rPr>
          <w:spacing w:val="-2"/>
          <w:w w:val="105"/>
          <w:sz w:val="20"/>
        </w:rPr>
        <w:t>Poskytovatele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písemně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reklamovat,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bezodkladně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 jejím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zjištění,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nejpozději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však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konce </w:t>
      </w:r>
      <w:r>
        <w:rPr>
          <w:w w:val="105"/>
          <w:sz w:val="20"/>
        </w:rPr>
        <w:t>záruční doby sjednané v odst. 6.2. tohoto článku.</w:t>
      </w:r>
    </w:p>
    <w:p w14:paraId="59181095" w14:textId="77777777" w:rsidR="00174019" w:rsidRDefault="00174019">
      <w:pPr>
        <w:pStyle w:val="Zkladntext"/>
        <w:spacing w:before="2"/>
      </w:pPr>
    </w:p>
    <w:p w14:paraId="0B4119B2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701"/>
          <w:tab w:val="left" w:pos="703"/>
        </w:tabs>
        <w:spacing w:line="249" w:lineRule="auto"/>
        <w:ind w:left="703" w:right="379" w:hanging="677"/>
        <w:jc w:val="both"/>
        <w:rPr>
          <w:sz w:val="20"/>
        </w:rPr>
      </w:pPr>
      <w:r>
        <w:rPr>
          <w:w w:val="105"/>
          <w:sz w:val="20"/>
        </w:rPr>
        <w:t>Každá prokázaná vada plnění, která se projeví během záruční doby, bude odstraněna Poskytovatelem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zcela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jeho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náklady.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Záruční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doba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prodlužuje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dobu,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kterou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trvat odstraňování vad Poskytovatelem.</w:t>
      </w:r>
    </w:p>
    <w:p w14:paraId="5B8374EA" w14:textId="77777777" w:rsidR="00174019" w:rsidRDefault="00174019">
      <w:pPr>
        <w:pStyle w:val="Odstavecseseznamem"/>
        <w:spacing w:line="249" w:lineRule="auto"/>
        <w:rPr>
          <w:sz w:val="20"/>
        </w:rPr>
        <w:sectPr w:rsidR="00174019">
          <w:pgSz w:w="12240" w:h="15840"/>
          <w:pgMar w:top="1340" w:right="1080" w:bottom="420" w:left="1440" w:header="0" w:footer="240" w:gutter="0"/>
          <w:cols w:space="708"/>
        </w:sectPr>
      </w:pPr>
    </w:p>
    <w:p w14:paraId="5D291823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701"/>
          <w:tab w:val="left" w:pos="703"/>
        </w:tabs>
        <w:spacing w:before="82" w:line="247" w:lineRule="auto"/>
        <w:ind w:left="703" w:right="380" w:hanging="677"/>
        <w:jc w:val="both"/>
        <w:rPr>
          <w:sz w:val="20"/>
        </w:rPr>
      </w:pPr>
      <w:r>
        <w:rPr>
          <w:w w:val="105"/>
          <w:sz w:val="20"/>
        </w:rPr>
        <w:lastRenderedPageBreak/>
        <w:t>Poskytovatel neodpovídá za vady způsobené dodržením nevhodných pokynů daných mu Objednatelem, jestliže Poskytovatel na nevhodnost těchto pokynů upozornil 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Objednatel na jejich dodržení trval.</w:t>
      </w:r>
    </w:p>
    <w:p w14:paraId="0C8FDC79" w14:textId="77777777" w:rsidR="00174019" w:rsidRDefault="00174019">
      <w:pPr>
        <w:pStyle w:val="Zkladntext"/>
        <w:spacing w:before="11"/>
      </w:pPr>
    </w:p>
    <w:p w14:paraId="0609B4B3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701"/>
          <w:tab w:val="left" w:pos="703"/>
        </w:tabs>
        <w:spacing w:line="249" w:lineRule="auto"/>
        <w:ind w:left="703" w:right="379" w:hanging="677"/>
        <w:jc w:val="both"/>
        <w:rPr>
          <w:sz w:val="20"/>
        </w:rPr>
      </w:pPr>
      <w:r>
        <w:rPr>
          <w:w w:val="105"/>
          <w:sz w:val="20"/>
        </w:rPr>
        <w:t>Poskytovatel je povinen nastoupit k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odstranění reklamovaných vad do 24 hodin od okamžiku jejich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oznámení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Objednatelem.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Pokud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lhůtě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Poskytovatel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odstranění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vady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 xml:space="preserve">nenastoupí, </w:t>
      </w:r>
      <w:r>
        <w:rPr>
          <w:sz w:val="20"/>
        </w:rPr>
        <w:t>je Objednatel oprávněn zajistit opravu jiným subjektem na náklady Poskytovatele. Poskytovatel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je povinen odstranit reklamované vady do 24 hodin od nastoupení k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jejich odstranění, nedohodnou-li se Smluvní strany jinak.</w:t>
      </w:r>
    </w:p>
    <w:p w14:paraId="3D65E6FB" w14:textId="77777777" w:rsidR="00174019" w:rsidRDefault="00174019">
      <w:pPr>
        <w:pStyle w:val="Zkladntext"/>
        <w:spacing w:before="154"/>
      </w:pPr>
    </w:p>
    <w:p w14:paraId="095B0E9E" w14:textId="77777777" w:rsidR="00174019" w:rsidRDefault="009E656E">
      <w:pPr>
        <w:pStyle w:val="Nadpis2"/>
        <w:numPr>
          <w:ilvl w:val="0"/>
          <w:numId w:val="3"/>
        </w:numPr>
        <w:tabs>
          <w:tab w:val="left" w:pos="690"/>
        </w:tabs>
      </w:pPr>
      <w:r>
        <w:rPr>
          <w:spacing w:val="15"/>
          <w:w w:val="105"/>
        </w:rPr>
        <w:t>OCHRANA</w:t>
      </w:r>
      <w:r>
        <w:rPr>
          <w:spacing w:val="17"/>
          <w:w w:val="105"/>
        </w:rPr>
        <w:t xml:space="preserve"> </w:t>
      </w:r>
      <w:r>
        <w:rPr>
          <w:spacing w:val="14"/>
          <w:w w:val="105"/>
        </w:rPr>
        <w:t>INFORMACÍ</w:t>
      </w:r>
    </w:p>
    <w:p w14:paraId="054C784D" w14:textId="77777777" w:rsidR="00174019" w:rsidRDefault="00174019">
      <w:pPr>
        <w:pStyle w:val="Zkladntext"/>
        <w:spacing w:before="15"/>
        <w:rPr>
          <w:b/>
        </w:rPr>
      </w:pPr>
    </w:p>
    <w:p w14:paraId="61AFDE97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91"/>
        </w:tabs>
        <w:spacing w:before="1" w:line="249" w:lineRule="auto"/>
        <w:ind w:left="691" w:right="382" w:hanging="665"/>
        <w:jc w:val="both"/>
        <w:rPr>
          <w:sz w:val="20"/>
        </w:rPr>
      </w:pPr>
      <w:r>
        <w:rPr>
          <w:w w:val="105"/>
          <w:sz w:val="20"/>
        </w:rPr>
        <w:t>Poskytovatel je povinen zajistit utajení důvěrných informací získaných 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průběhu plnění této </w:t>
      </w:r>
      <w:r>
        <w:rPr>
          <w:sz w:val="20"/>
        </w:rPr>
        <w:t xml:space="preserve">Smlouvy způsobem obvyklým pro utajování takových informací. Tato povinnost platí bez ohledu </w:t>
      </w:r>
      <w:r>
        <w:rPr>
          <w:w w:val="105"/>
          <w:sz w:val="20"/>
        </w:rPr>
        <w:t>na ukončení účinnosti této Smlouvy. Poskytovatel je povinen zajistit utajení důvěrných informací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svých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zaměstnanců,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zástupců,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jakož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jiných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spolupracujících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třetích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stran,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pokud jim takové informace byly poskytnuty.</w:t>
      </w:r>
    </w:p>
    <w:p w14:paraId="32FB1EAC" w14:textId="77777777" w:rsidR="00174019" w:rsidRDefault="00174019">
      <w:pPr>
        <w:pStyle w:val="Zkladntext"/>
        <w:spacing w:before="4"/>
      </w:pPr>
    </w:p>
    <w:p w14:paraId="66D481D3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89"/>
          <w:tab w:val="left" w:pos="691"/>
        </w:tabs>
        <w:spacing w:line="247" w:lineRule="auto"/>
        <w:ind w:left="691" w:right="380" w:hanging="665"/>
        <w:jc w:val="both"/>
        <w:rPr>
          <w:sz w:val="20"/>
        </w:rPr>
      </w:pPr>
      <w:r>
        <w:rPr>
          <w:spacing w:val="-2"/>
          <w:w w:val="105"/>
          <w:sz w:val="20"/>
        </w:rPr>
        <w:t>„Důvěrné informace“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znamená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veškeré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údaje 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sdělení,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které Poskytovatel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získá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Objednatele </w:t>
      </w:r>
      <w:r>
        <w:rPr>
          <w:w w:val="105"/>
          <w:sz w:val="20"/>
        </w:rPr>
        <w:t>jak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během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obchodních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jednání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před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samotným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uzavřením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Smlouvy,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tak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základě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plnění této Smlouvy, a které představují určitou hodnotu pro Objednatele a nejsou obecně známy třetím stranám, vyjma údajů, které jsou obsahem této Smlouvy.</w:t>
      </w:r>
    </w:p>
    <w:p w14:paraId="01857796" w14:textId="77777777" w:rsidR="00174019" w:rsidRDefault="00174019">
      <w:pPr>
        <w:pStyle w:val="Zkladntext"/>
        <w:spacing w:before="161"/>
      </w:pPr>
    </w:p>
    <w:p w14:paraId="78497999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91"/>
        </w:tabs>
        <w:spacing w:before="1" w:line="252" w:lineRule="auto"/>
        <w:ind w:left="691" w:right="380" w:hanging="665"/>
        <w:jc w:val="both"/>
        <w:rPr>
          <w:sz w:val="20"/>
        </w:rPr>
      </w:pPr>
      <w:r>
        <w:rPr>
          <w:spacing w:val="-2"/>
          <w:w w:val="105"/>
          <w:sz w:val="20"/>
        </w:rPr>
        <w:t>Právo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užívat, poskytovat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zpřístupnit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důvěrné informace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má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Poskytovatel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pouze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v rozsahu a za </w:t>
      </w:r>
      <w:r>
        <w:rPr>
          <w:w w:val="105"/>
          <w:sz w:val="20"/>
        </w:rPr>
        <w:t>podmínek nezbytných pro řádné plnění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povinností vyplývajících z této Smlouvy.</w:t>
      </w:r>
    </w:p>
    <w:p w14:paraId="35CAE70F" w14:textId="77777777" w:rsidR="00174019" w:rsidRDefault="00174019">
      <w:pPr>
        <w:pStyle w:val="Zkladntext"/>
      </w:pPr>
    </w:p>
    <w:p w14:paraId="440EEEDC" w14:textId="77777777" w:rsidR="00174019" w:rsidRDefault="00174019">
      <w:pPr>
        <w:pStyle w:val="Zkladntext"/>
        <w:spacing w:before="162"/>
      </w:pPr>
    </w:p>
    <w:p w14:paraId="0BEE418C" w14:textId="77777777" w:rsidR="00174019" w:rsidRDefault="009E656E">
      <w:pPr>
        <w:pStyle w:val="Nadpis2"/>
        <w:numPr>
          <w:ilvl w:val="0"/>
          <w:numId w:val="3"/>
        </w:numPr>
        <w:tabs>
          <w:tab w:val="left" w:pos="690"/>
        </w:tabs>
      </w:pPr>
      <w:r>
        <w:rPr>
          <w:spacing w:val="15"/>
          <w:w w:val="105"/>
        </w:rPr>
        <w:t>SMLUVNÍ</w:t>
      </w:r>
      <w:r>
        <w:rPr>
          <w:spacing w:val="14"/>
          <w:w w:val="105"/>
        </w:rPr>
        <w:t xml:space="preserve"> </w:t>
      </w:r>
      <w:r>
        <w:rPr>
          <w:spacing w:val="13"/>
          <w:w w:val="105"/>
        </w:rPr>
        <w:t>SANKCE</w:t>
      </w:r>
    </w:p>
    <w:p w14:paraId="4E55403F" w14:textId="77777777" w:rsidR="00174019" w:rsidRDefault="00174019">
      <w:pPr>
        <w:pStyle w:val="Zkladntext"/>
        <w:spacing w:before="16"/>
        <w:rPr>
          <w:b/>
        </w:rPr>
      </w:pPr>
    </w:p>
    <w:p w14:paraId="378E870E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89"/>
          <w:tab w:val="left" w:pos="691"/>
        </w:tabs>
        <w:spacing w:line="249" w:lineRule="auto"/>
        <w:ind w:left="691" w:right="379" w:hanging="665"/>
        <w:jc w:val="both"/>
        <w:rPr>
          <w:sz w:val="20"/>
        </w:rPr>
      </w:pPr>
      <w:r>
        <w:rPr>
          <w:w w:val="105"/>
          <w:sz w:val="20"/>
        </w:rPr>
        <w:t>V případě prodlení se zaplacením faktury nebo její části je Objednatel povinen zaplatit Poskytovateli maximálně úrok z prodlení v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 xml:space="preserve">zákonné výši. Jiné sankce nejsou vůči Objednateli </w:t>
      </w:r>
      <w:r>
        <w:rPr>
          <w:spacing w:val="-2"/>
          <w:w w:val="105"/>
          <w:sz w:val="20"/>
        </w:rPr>
        <w:t>přípustné.</w:t>
      </w:r>
    </w:p>
    <w:p w14:paraId="71DFF994" w14:textId="77777777" w:rsidR="00174019" w:rsidRDefault="00174019">
      <w:pPr>
        <w:pStyle w:val="Zkladntext"/>
        <w:spacing w:before="7"/>
      </w:pPr>
    </w:p>
    <w:p w14:paraId="38768645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89"/>
          <w:tab w:val="left" w:pos="691"/>
        </w:tabs>
        <w:spacing w:line="247" w:lineRule="auto"/>
        <w:ind w:left="691" w:right="379" w:hanging="665"/>
        <w:jc w:val="both"/>
        <w:rPr>
          <w:sz w:val="20"/>
        </w:rPr>
      </w:pPr>
      <w:r>
        <w:rPr>
          <w:w w:val="105"/>
          <w:sz w:val="20"/>
        </w:rPr>
        <w:t>V případě prodlení Poskytovatele 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poskytnutím Služeb v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rozporu s Objednávkou, je Poskytovatel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povinen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zaplatit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Objednateli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smluvní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pokutu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každý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započatý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prodlení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ve výši 0,05% z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ceny Služeb dle článku 4.,odst. 4.1. </w:t>
      </w:r>
      <w:proofErr w:type="gramStart"/>
      <w:r>
        <w:rPr>
          <w:w w:val="105"/>
          <w:sz w:val="20"/>
        </w:rPr>
        <w:t>výše.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. Tím</w:t>
      </w:r>
      <w:proofErr w:type="gramEnd"/>
      <w:r>
        <w:rPr>
          <w:w w:val="105"/>
          <w:sz w:val="20"/>
        </w:rPr>
        <w:t xml:space="preserve"> není dotčen ani omezen nárok příslušné Objednatele na náhradu vzniklé škody.</w:t>
      </w:r>
    </w:p>
    <w:p w14:paraId="3609E74C" w14:textId="77777777" w:rsidR="00174019" w:rsidRDefault="00174019">
      <w:pPr>
        <w:pStyle w:val="Zkladntext"/>
        <w:spacing w:before="161"/>
      </w:pPr>
    </w:p>
    <w:p w14:paraId="34FB2D78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89"/>
          <w:tab w:val="left" w:pos="691"/>
        </w:tabs>
        <w:spacing w:line="249" w:lineRule="auto"/>
        <w:ind w:left="691" w:right="380" w:hanging="665"/>
        <w:jc w:val="both"/>
        <w:rPr>
          <w:sz w:val="20"/>
        </w:rPr>
      </w:pPr>
      <w:r>
        <w:rPr>
          <w:sz w:val="20"/>
        </w:rPr>
        <w:t xml:space="preserve">V případě, že Poskytovatel nenastoupí k odstranění reklamovaných vad nebo reklamované vady </w:t>
      </w:r>
      <w:r>
        <w:rPr>
          <w:w w:val="105"/>
          <w:sz w:val="20"/>
        </w:rPr>
        <w:t>neodstraní ve lhůtách stanovených v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článku 6., odst. 6.6. Smlouvy, je povinen zaplatit Objednateli smluvní pokutu za každý i započatý den prodlení ve výši 0,05% z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ceny Služeb dle článku 4.,odst. </w:t>
      </w:r>
      <w:proofErr w:type="gramStart"/>
      <w:r>
        <w:rPr>
          <w:w w:val="105"/>
          <w:sz w:val="20"/>
        </w:rPr>
        <w:t>4.1. výše</w:t>
      </w:r>
      <w:proofErr w:type="gramEnd"/>
      <w:r>
        <w:rPr>
          <w:w w:val="105"/>
          <w:sz w:val="20"/>
        </w:rPr>
        <w:t>.</w:t>
      </w:r>
    </w:p>
    <w:p w14:paraId="230C2CC9" w14:textId="77777777" w:rsidR="00174019" w:rsidRDefault="00174019">
      <w:pPr>
        <w:pStyle w:val="Zkladntext"/>
        <w:spacing w:before="157"/>
      </w:pPr>
    </w:p>
    <w:p w14:paraId="251EECD8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88"/>
          <w:tab w:val="left" w:pos="691"/>
        </w:tabs>
        <w:spacing w:line="249" w:lineRule="auto"/>
        <w:ind w:left="691" w:right="380" w:hanging="665"/>
        <w:jc w:val="both"/>
        <w:rPr>
          <w:sz w:val="20"/>
        </w:rPr>
      </w:pPr>
      <w:r>
        <w:rPr>
          <w:w w:val="105"/>
          <w:sz w:val="20"/>
        </w:rPr>
        <w:t>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případě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porušení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ochraně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informací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článku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7.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zaplatí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Poskytovatel smluvní pokutu ve výši 10.000 Kč za každý případ porušení.</w:t>
      </w:r>
    </w:p>
    <w:p w14:paraId="2E70DB6F" w14:textId="77777777" w:rsidR="00174019" w:rsidRDefault="00174019">
      <w:pPr>
        <w:pStyle w:val="Zkladntext"/>
        <w:spacing w:before="157"/>
      </w:pPr>
    </w:p>
    <w:p w14:paraId="3A9EF74F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87"/>
          <w:tab w:val="left" w:pos="690"/>
        </w:tabs>
        <w:spacing w:line="249" w:lineRule="auto"/>
        <w:ind w:left="690" w:right="385" w:hanging="665"/>
        <w:jc w:val="both"/>
        <w:rPr>
          <w:sz w:val="20"/>
        </w:rPr>
      </w:pPr>
      <w:r>
        <w:rPr>
          <w:w w:val="105"/>
          <w:sz w:val="20"/>
        </w:rPr>
        <w:t>Smluvní sankce jsou splatné na základě faktury vystavené poškozenou Smluvní stranou se splatností 30 dnů od doručení druhé Smluvní straně.</w:t>
      </w:r>
    </w:p>
    <w:p w14:paraId="7F825E33" w14:textId="77777777" w:rsidR="00174019" w:rsidRDefault="00174019">
      <w:pPr>
        <w:pStyle w:val="Odstavecseseznamem"/>
        <w:spacing w:line="249" w:lineRule="auto"/>
        <w:rPr>
          <w:sz w:val="20"/>
        </w:rPr>
        <w:sectPr w:rsidR="00174019">
          <w:pgSz w:w="12240" w:h="15840"/>
          <w:pgMar w:top="1100" w:right="1080" w:bottom="420" w:left="1440" w:header="0" w:footer="240" w:gutter="0"/>
          <w:cols w:space="708"/>
        </w:sectPr>
      </w:pPr>
    </w:p>
    <w:p w14:paraId="4764B5D3" w14:textId="77777777" w:rsidR="00174019" w:rsidRDefault="009E656E">
      <w:pPr>
        <w:pStyle w:val="Nadpis2"/>
        <w:numPr>
          <w:ilvl w:val="0"/>
          <w:numId w:val="3"/>
        </w:numPr>
        <w:tabs>
          <w:tab w:val="left" w:pos="690"/>
        </w:tabs>
        <w:spacing w:before="82"/>
        <w:rPr>
          <w:b w:val="0"/>
        </w:rPr>
      </w:pPr>
      <w:r>
        <w:lastRenderedPageBreak/>
        <w:t>KONTAKTNÍ</w:t>
      </w:r>
      <w:r>
        <w:rPr>
          <w:spacing w:val="41"/>
        </w:rPr>
        <w:t xml:space="preserve"> </w:t>
      </w:r>
      <w:r>
        <w:rPr>
          <w:spacing w:val="-4"/>
        </w:rPr>
        <w:t>OSOBY</w:t>
      </w:r>
    </w:p>
    <w:p w14:paraId="7DA03DAF" w14:textId="77777777" w:rsidR="00174019" w:rsidRDefault="00174019">
      <w:pPr>
        <w:pStyle w:val="Zkladntext"/>
        <w:spacing w:before="16"/>
        <w:rPr>
          <w:b/>
        </w:rPr>
      </w:pPr>
    </w:p>
    <w:p w14:paraId="076B6135" w14:textId="5F2C8EDB" w:rsidR="00174019" w:rsidRDefault="009E656E">
      <w:pPr>
        <w:pStyle w:val="Odstavecseseznamem"/>
        <w:numPr>
          <w:ilvl w:val="1"/>
          <w:numId w:val="3"/>
        </w:numPr>
        <w:tabs>
          <w:tab w:val="left" w:pos="690"/>
          <w:tab w:val="left" w:pos="692"/>
        </w:tabs>
        <w:spacing w:line="249" w:lineRule="auto"/>
        <w:ind w:left="692" w:right="376" w:hanging="666"/>
        <w:jc w:val="both"/>
        <w:rPr>
          <w:sz w:val="20"/>
        </w:rPr>
      </w:pPr>
      <w:r>
        <w:rPr>
          <w:w w:val="105"/>
          <w:sz w:val="20"/>
        </w:rPr>
        <w:t>Kontaktní osobou odpovědnou za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Objednatele 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záležitostech věcného plnění Smlouvy je </w:t>
      </w:r>
      <w:r w:rsidR="00D57009">
        <w:rPr>
          <w:w w:val="105"/>
          <w:sz w:val="20"/>
        </w:rPr>
        <w:t>XXX</w:t>
      </w:r>
      <w:r>
        <w:rPr>
          <w:w w:val="105"/>
          <w:sz w:val="20"/>
        </w:rPr>
        <w:t xml:space="preserve">, vedoucí oddělení ICT, e-mail: </w:t>
      </w:r>
      <w:hyperlink r:id="rId9">
        <w:r w:rsidR="00D57009">
          <w:t>XXX</w:t>
        </w:r>
        <w:r>
          <w:rPr>
            <w:w w:val="105"/>
            <w:sz w:val="20"/>
          </w:rPr>
          <w:t>,</w:t>
        </w:r>
      </w:hyperlink>
      <w:r>
        <w:rPr>
          <w:w w:val="105"/>
          <w:sz w:val="20"/>
        </w:rPr>
        <w:t xml:space="preserve"> tel. </w:t>
      </w:r>
      <w:r w:rsidR="00D57009">
        <w:rPr>
          <w:w w:val="105"/>
          <w:sz w:val="20"/>
        </w:rPr>
        <w:t>XXX</w:t>
      </w:r>
      <w:r>
        <w:rPr>
          <w:w w:val="105"/>
          <w:sz w:val="20"/>
        </w:rPr>
        <w:t>, nebo jím pověřená osoba.</w:t>
      </w:r>
    </w:p>
    <w:p w14:paraId="3D7CE0D5" w14:textId="77777777" w:rsidR="00174019" w:rsidRDefault="00174019">
      <w:pPr>
        <w:pStyle w:val="Zkladntext"/>
        <w:spacing w:before="4"/>
      </w:pPr>
    </w:p>
    <w:p w14:paraId="7ACA1627" w14:textId="43FE4D12" w:rsidR="00174019" w:rsidRDefault="009E656E">
      <w:pPr>
        <w:pStyle w:val="Odstavecseseznamem"/>
        <w:numPr>
          <w:ilvl w:val="1"/>
          <w:numId w:val="3"/>
        </w:numPr>
        <w:tabs>
          <w:tab w:val="left" w:pos="689"/>
          <w:tab w:val="left" w:pos="703"/>
        </w:tabs>
        <w:spacing w:line="249" w:lineRule="auto"/>
        <w:ind w:left="703" w:right="376" w:hanging="677"/>
        <w:jc w:val="both"/>
        <w:rPr>
          <w:sz w:val="20"/>
        </w:rPr>
      </w:pPr>
      <w:r>
        <w:rPr>
          <w:w w:val="105"/>
          <w:sz w:val="20"/>
        </w:rPr>
        <w:t>Kontaktní osobou odpovědnou za Poskytovatele ve všech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 xml:space="preserve">záležitostech Smlouvy je </w:t>
      </w:r>
      <w:r w:rsidR="00D57009">
        <w:rPr>
          <w:w w:val="105"/>
          <w:sz w:val="20"/>
        </w:rPr>
        <w:t>XXX</w:t>
      </w:r>
      <w:r>
        <w:rPr>
          <w:color w:val="212121"/>
          <w:w w:val="105"/>
          <w:sz w:val="20"/>
        </w:rPr>
        <w:t>,</w:t>
      </w:r>
      <w:r>
        <w:rPr>
          <w:color w:val="212121"/>
          <w:spacing w:val="3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e-mail: </w:t>
      </w:r>
      <w:hyperlink r:id="rId10">
        <w:r w:rsidR="00D57009">
          <w:t>XXX</w:t>
        </w:r>
        <w:r>
          <w:rPr>
            <w:color w:val="212121"/>
            <w:w w:val="105"/>
            <w:sz w:val="20"/>
          </w:rPr>
          <w:t>,</w:t>
        </w:r>
      </w:hyperlink>
      <w:r>
        <w:rPr>
          <w:color w:val="212121"/>
          <w:w w:val="105"/>
          <w:sz w:val="20"/>
        </w:rPr>
        <w:t xml:space="preserve"> tel.: </w:t>
      </w:r>
      <w:r w:rsidR="00D57009">
        <w:rPr>
          <w:color w:val="212121"/>
          <w:w w:val="105"/>
          <w:sz w:val="20"/>
        </w:rPr>
        <w:t>XXX</w:t>
      </w:r>
      <w:r>
        <w:rPr>
          <w:color w:val="212121"/>
          <w:w w:val="105"/>
          <w:sz w:val="20"/>
        </w:rPr>
        <w:t xml:space="preserve">, nebo jím pověřená </w:t>
      </w:r>
      <w:r>
        <w:rPr>
          <w:spacing w:val="-2"/>
          <w:w w:val="105"/>
          <w:sz w:val="20"/>
        </w:rPr>
        <w:t>osoba.</w:t>
      </w:r>
    </w:p>
    <w:p w14:paraId="35C0E103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89"/>
          <w:tab w:val="left" w:pos="692"/>
        </w:tabs>
        <w:spacing w:before="110" w:line="249" w:lineRule="auto"/>
        <w:ind w:left="692" w:right="381" w:hanging="666"/>
        <w:jc w:val="both"/>
        <w:rPr>
          <w:sz w:val="20"/>
        </w:rPr>
      </w:pPr>
      <w:r>
        <w:rPr>
          <w:w w:val="105"/>
          <w:sz w:val="20"/>
        </w:rPr>
        <w:t>O případných změnách kontaktních osob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musí být vždy písemně informována druhá smluvní </w:t>
      </w:r>
      <w:r>
        <w:rPr>
          <w:spacing w:val="-2"/>
          <w:w w:val="105"/>
          <w:sz w:val="20"/>
        </w:rPr>
        <w:t>strana.</w:t>
      </w:r>
    </w:p>
    <w:p w14:paraId="4384F9E5" w14:textId="77777777" w:rsidR="00174019" w:rsidRDefault="00174019">
      <w:pPr>
        <w:pStyle w:val="Zkladntext"/>
        <w:spacing w:before="118"/>
      </w:pPr>
    </w:p>
    <w:p w14:paraId="5F739CCF" w14:textId="77777777" w:rsidR="00174019" w:rsidRDefault="009E656E">
      <w:pPr>
        <w:pStyle w:val="Nadpis2"/>
        <w:numPr>
          <w:ilvl w:val="0"/>
          <w:numId w:val="3"/>
        </w:numPr>
        <w:tabs>
          <w:tab w:val="left" w:pos="691"/>
        </w:tabs>
        <w:ind w:left="691" w:hanging="665"/>
      </w:pPr>
      <w:r>
        <w:rPr>
          <w:spacing w:val="14"/>
          <w:w w:val="105"/>
        </w:rPr>
        <w:t>TRVÁNÍ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spacing w:val="16"/>
          <w:w w:val="105"/>
        </w:rPr>
        <w:t>SKONČENÍ</w:t>
      </w:r>
      <w:r>
        <w:rPr>
          <w:spacing w:val="20"/>
          <w:w w:val="105"/>
        </w:rPr>
        <w:t xml:space="preserve"> </w:t>
      </w:r>
      <w:r>
        <w:rPr>
          <w:spacing w:val="13"/>
          <w:w w:val="105"/>
        </w:rPr>
        <w:t>SMLOUVY</w:t>
      </w:r>
    </w:p>
    <w:p w14:paraId="71538A23" w14:textId="77777777" w:rsidR="00174019" w:rsidRDefault="00174019">
      <w:pPr>
        <w:pStyle w:val="Zkladntext"/>
        <w:spacing w:before="18"/>
        <w:rPr>
          <w:b/>
        </w:rPr>
      </w:pPr>
    </w:p>
    <w:p w14:paraId="2CE751DC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701"/>
          <w:tab w:val="left" w:pos="703"/>
        </w:tabs>
        <w:spacing w:before="1" w:line="249" w:lineRule="auto"/>
        <w:ind w:left="703" w:right="381" w:hanging="677"/>
        <w:jc w:val="both"/>
        <w:rPr>
          <w:sz w:val="20"/>
        </w:rPr>
      </w:pPr>
      <w:r>
        <w:rPr>
          <w:w w:val="105"/>
          <w:sz w:val="20"/>
        </w:rPr>
        <w:t>Smlouva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uzavřena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dobu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určitou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trvání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12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měsíců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15.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9.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2025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31.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8.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2026.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Smlouva </w:t>
      </w:r>
      <w:r>
        <w:rPr>
          <w:sz w:val="20"/>
        </w:rPr>
        <w:t>však nenabyde účinnosti před jejím uveřejněním v</w:t>
      </w:r>
      <w:r>
        <w:rPr>
          <w:spacing w:val="19"/>
          <w:sz w:val="20"/>
        </w:rPr>
        <w:t xml:space="preserve"> </w:t>
      </w:r>
      <w:r>
        <w:rPr>
          <w:sz w:val="20"/>
        </w:rPr>
        <w:t>registru smluv dle článku 11., odst. 11. 3. níže.</w:t>
      </w:r>
    </w:p>
    <w:p w14:paraId="413C2330" w14:textId="77777777" w:rsidR="00174019" w:rsidRDefault="00174019">
      <w:pPr>
        <w:pStyle w:val="Zkladntext"/>
        <w:spacing w:before="5"/>
      </w:pPr>
    </w:p>
    <w:p w14:paraId="3B1EC01B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703"/>
        </w:tabs>
        <w:spacing w:line="249" w:lineRule="auto"/>
        <w:ind w:left="703" w:right="381" w:hanging="677"/>
        <w:jc w:val="both"/>
        <w:rPr>
          <w:sz w:val="20"/>
        </w:rPr>
      </w:pPr>
      <w:r>
        <w:rPr>
          <w:w w:val="105"/>
          <w:sz w:val="20"/>
        </w:rPr>
        <w:t>Smluvní strany sjednávají, že nesdělí-li Objednatel Poskytovateli nejpozději 30 kalendářních dnů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před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uplynutím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výše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uvedené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doby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12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měsíců,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ukončení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trvá,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prodlužuje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 Smlouvy automaticky o dalších 12 měsíců za stejných podmínek.</w:t>
      </w:r>
    </w:p>
    <w:p w14:paraId="25BC9338" w14:textId="77777777" w:rsidR="00174019" w:rsidRDefault="00174019">
      <w:pPr>
        <w:pStyle w:val="Zkladntext"/>
        <w:spacing w:before="5"/>
      </w:pPr>
    </w:p>
    <w:p w14:paraId="4E6882CA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701"/>
          <w:tab w:val="left" w:pos="703"/>
        </w:tabs>
        <w:spacing w:line="249" w:lineRule="auto"/>
        <w:ind w:left="703" w:right="380" w:hanging="677"/>
        <w:jc w:val="both"/>
        <w:rPr>
          <w:sz w:val="20"/>
        </w:rPr>
      </w:pPr>
      <w:r>
        <w:rPr>
          <w:sz w:val="20"/>
        </w:rPr>
        <w:t xml:space="preserve">Každá ze Smluvních stran je oprávněna vypovědět tuto Smlouvu i bez udání důvodu s výpovědní </w:t>
      </w:r>
      <w:r>
        <w:rPr>
          <w:w w:val="105"/>
          <w:sz w:val="20"/>
        </w:rPr>
        <w:t xml:space="preserve">lhůtou 1 měsíc, která počíná běžet dnem následujícím po doručení písemné výpovědi druhé </w:t>
      </w:r>
      <w:r>
        <w:rPr>
          <w:spacing w:val="-2"/>
          <w:w w:val="105"/>
          <w:sz w:val="20"/>
        </w:rPr>
        <w:t>Smluvní straně. V případě výpovědi Zhotovitel vrátí Objednateli poměrnou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část ceny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zaplacené </w:t>
      </w:r>
      <w:r>
        <w:rPr>
          <w:w w:val="105"/>
          <w:sz w:val="20"/>
        </w:rPr>
        <w:t>dle článku 4., odst. 4.1. za období, v němž v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důsledku výpovědi nebudou Služby poskytovány. Poměrná část ceny bude zaplacena Poskytovatelem do 10 kalendářních dnů od účinnosti </w:t>
      </w:r>
      <w:r>
        <w:rPr>
          <w:spacing w:val="-2"/>
          <w:w w:val="105"/>
          <w:sz w:val="20"/>
        </w:rPr>
        <w:t>výpovědi.</w:t>
      </w:r>
    </w:p>
    <w:p w14:paraId="1A6E691C" w14:textId="77777777" w:rsidR="00174019" w:rsidRDefault="00174019">
      <w:pPr>
        <w:pStyle w:val="Zkladntext"/>
        <w:spacing w:before="3"/>
      </w:pPr>
    </w:p>
    <w:p w14:paraId="18C315F7" w14:textId="77777777" w:rsidR="00174019" w:rsidRDefault="009E656E">
      <w:pPr>
        <w:pStyle w:val="Nadpis2"/>
        <w:numPr>
          <w:ilvl w:val="0"/>
          <w:numId w:val="3"/>
        </w:numPr>
        <w:tabs>
          <w:tab w:val="left" w:pos="690"/>
        </w:tabs>
      </w:pPr>
      <w:r>
        <w:rPr>
          <w:spacing w:val="15"/>
          <w:w w:val="105"/>
        </w:rPr>
        <w:t>ZÁVĚREČNÁ</w:t>
      </w:r>
      <w:r>
        <w:rPr>
          <w:spacing w:val="18"/>
          <w:w w:val="105"/>
        </w:rPr>
        <w:t xml:space="preserve"> </w:t>
      </w:r>
      <w:r>
        <w:rPr>
          <w:spacing w:val="14"/>
          <w:w w:val="105"/>
        </w:rPr>
        <w:t>USTANOVEÍ</w:t>
      </w:r>
    </w:p>
    <w:p w14:paraId="0F2E6074" w14:textId="77777777" w:rsidR="00174019" w:rsidRDefault="00174019">
      <w:pPr>
        <w:pStyle w:val="Zkladntext"/>
        <w:spacing w:before="129"/>
        <w:rPr>
          <w:b/>
        </w:rPr>
      </w:pPr>
    </w:p>
    <w:p w14:paraId="0136ECB4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87"/>
          <w:tab w:val="left" w:pos="690"/>
        </w:tabs>
        <w:spacing w:line="249" w:lineRule="auto"/>
        <w:ind w:left="690" w:right="380" w:hanging="665"/>
        <w:jc w:val="both"/>
        <w:rPr>
          <w:sz w:val="20"/>
        </w:rPr>
      </w:pPr>
      <w:r>
        <w:rPr>
          <w:w w:val="105"/>
          <w:sz w:val="20"/>
        </w:rPr>
        <w:t>Smluvní strany prohlašují, že předem souhlasí, v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 xml:space="preserve">souladu se zákonem č. 106/1999 Sb., o </w:t>
      </w:r>
      <w:r>
        <w:rPr>
          <w:spacing w:val="-2"/>
          <w:w w:val="105"/>
          <w:sz w:val="20"/>
        </w:rPr>
        <w:t>svobodném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přístupu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 informacím,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 možným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zpřístupněním,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či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zveřejněním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celé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této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 v jejím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plném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znění,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jakož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všech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úkonů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okolností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</w:t>
      </w:r>
      <w:r>
        <w:rPr>
          <w:spacing w:val="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touto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Smlouvou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souvisejících,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kterému </w:t>
      </w:r>
      <w:r>
        <w:rPr>
          <w:w w:val="105"/>
          <w:sz w:val="20"/>
        </w:rPr>
        <w:t>může kdykoliv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budoucnu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dojít,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rovněž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prohlašují,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nic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obsahu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nepovažují za obchodní tajemství.</w:t>
      </w:r>
    </w:p>
    <w:p w14:paraId="33236F76" w14:textId="77777777" w:rsidR="00174019" w:rsidRDefault="00174019">
      <w:pPr>
        <w:pStyle w:val="Zkladntext"/>
        <w:spacing w:before="115"/>
      </w:pPr>
    </w:p>
    <w:p w14:paraId="7177D2F0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90"/>
        </w:tabs>
        <w:spacing w:line="249" w:lineRule="auto"/>
        <w:ind w:left="690" w:right="380" w:hanging="665"/>
        <w:rPr>
          <w:sz w:val="20"/>
        </w:rPr>
      </w:pPr>
      <w:r>
        <w:rPr>
          <w:w w:val="105"/>
          <w:sz w:val="20"/>
        </w:rPr>
        <w:t>Poskytovatel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vědom,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smyslu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písm.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e)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320/2001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Sb.,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finanční kontrole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ve veřejné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správě 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změně některých zákonů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(zákon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finanční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kontrole),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znění pozdějších předpisů, povinen spolupůsobit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při výkonu finanční kontroly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u Objednatele.</w:t>
      </w:r>
    </w:p>
    <w:p w14:paraId="1CE43B10" w14:textId="77777777" w:rsidR="00174019" w:rsidRDefault="00174019">
      <w:pPr>
        <w:pStyle w:val="Zkladntext"/>
        <w:spacing w:before="156"/>
      </w:pPr>
    </w:p>
    <w:p w14:paraId="7ABA860A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87"/>
          <w:tab w:val="left" w:pos="690"/>
        </w:tabs>
        <w:spacing w:line="249" w:lineRule="auto"/>
        <w:ind w:left="690" w:right="378" w:hanging="665"/>
        <w:jc w:val="both"/>
        <w:rPr>
          <w:sz w:val="20"/>
        </w:rPr>
      </w:pPr>
      <w:r>
        <w:rPr>
          <w:sz w:val="20"/>
        </w:rPr>
        <w:t>Poskytovatel bere</w:t>
      </w:r>
      <w:r>
        <w:rPr>
          <w:spacing w:val="13"/>
          <w:sz w:val="20"/>
        </w:rPr>
        <w:t xml:space="preserve"> </w:t>
      </w:r>
      <w:r>
        <w:rPr>
          <w:sz w:val="20"/>
        </w:rPr>
        <w:t>na vědomí, že Objednatel je vázán zákonem</w:t>
      </w:r>
      <w:r>
        <w:rPr>
          <w:spacing w:val="14"/>
          <w:sz w:val="20"/>
        </w:rPr>
        <w:t xml:space="preserve"> </w:t>
      </w:r>
      <w:r>
        <w:rPr>
          <w:sz w:val="20"/>
        </w:rPr>
        <w:t>č. 340/2015 Sb., o</w:t>
      </w:r>
      <w:r>
        <w:rPr>
          <w:spacing w:val="23"/>
          <w:sz w:val="20"/>
        </w:rPr>
        <w:t xml:space="preserve"> </w:t>
      </w:r>
      <w:r>
        <w:rPr>
          <w:sz w:val="20"/>
        </w:rPr>
        <w:t>registru smluv,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souhlasí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tím,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text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Smlouvy,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případně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jejích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dodatků,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zveřejněn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prostřednictvím Objednatele v registru smluv. Smluvní strany souhlasí se zveřejněním této Smlouvy v plném rozsahu včetně osobních údajů ve Smlouvě obsažených.</w:t>
      </w:r>
    </w:p>
    <w:p w14:paraId="60B5146F" w14:textId="77777777" w:rsidR="00174019" w:rsidRDefault="00174019">
      <w:pPr>
        <w:pStyle w:val="Zkladntext"/>
        <w:spacing w:before="5"/>
      </w:pPr>
    </w:p>
    <w:p w14:paraId="1DDDC842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701"/>
          <w:tab w:val="left" w:pos="703"/>
        </w:tabs>
        <w:spacing w:before="1" w:line="249" w:lineRule="auto"/>
        <w:ind w:left="703" w:right="379" w:hanging="677"/>
        <w:jc w:val="both"/>
        <w:rPr>
          <w:sz w:val="20"/>
        </w:rPr>
      </w:pPr>
      <w:r>
        <w:rPr>
          <w:w w:val="105"/>
          <w:sz w:val="20"/>
        </w:rPr>
        <w:t>Jakákoli změna této Smlouvy musí mít písemnou formu a musí být podepsána osobami oprávněnými jednat a podepisovat za Objednatele a Poskytovatele nebo osobami jimi zmocněnými. Změny Smlouvy se sjednávají zásadně jako dodatek ke Smlouvě 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číselným označením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podle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pořadového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čísla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příslušné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změny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podpisy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smluvních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stran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téže </w:t>
      </w:r>
      <w:r>
        <w:rPr>
          <w:spacing w:val="-2"/>
          <w:w w:val="105"/>
          <w:sz w:val="20"/>
        </w:rPr>
        <w:t>listině.</w:t>
      </w:r>
    </w:p>
    <w:p w14:paraId="60584EF6" w14:textId="77777777" w:rsidR="00174019" w:rsidRDefault="00174019">
      <w:pPr>
        <w:pStyle w:val="Zkladntext"/>
        <w:spacing w:before="21"/>
      </w:pPr>
    </w:p>
    <w:p w14:paraId="36DA1C0B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91"/>
        </w:tabs>
        <w:spacing w:line="249" w:lineRule="auto"/>
        <w:ind w:left="691" w:right="382" w:hanging="665"/>
        <w:rPr>
          <w:sz w:val="20"/>
        </w:rPr>
      </w:pPr>
      <w:r>
        <w:rPr>
          <w:w w:val="105"/>
          <w:sz w:val="20"/>
        </w:rPr>
        <w:t>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výjimkou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ustanovení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odst.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11.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4.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výše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účely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písemnou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formu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považuje též sdělení datovou schránkou nebo e-mailem.</w:t>
      </w:r>
    </w:p>
    <w:p w14:paraId="6872A251" w14:textId="77777777" w:rsidR="00174019" w:rsidRDefault="00174019">
      <w:pPr>
        <w:pStyle w:val="Odstavecseseznamem"/>
        <w:spacing w:line="249" w:lineRule="auto"/>
        <w:jc w:val="left"/>
        <w:rPr>
          <w:sz w:val="20"/>
        </w:rPr>
        <w:sectPr w:rsidR="00174019">
          <w:pgSz w:w="12240" w:h="15840"/>
          <w:pgMar w:top="1100" w:right="1080" w:bottom="420" w:left="1440" w:header="0" w:footer="240" w:gutter="0"/>
          <w:cols w:space="708"/>
        </w:sectPr>
      </w:pPr>
    </w:p>
    <w:p w14:paraId="10C9F2D7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89"/>
          <w:tab w:val="left" w:pos="691"/>
        </w:tabs>
        <w:spacing w:before="77" w:line="249" w:lineRule="auto"/>
        <w:ind w:left="691" w:right="379" w:hanging="665"/>
        <w:jc w:val="both"/>
        <w:rPr>
          <w:sz w:val="20"/>
        </w:rPr>
      </w:pPr>
      <w:r>
        <w:rPr>
          <w:w w:val="105"/>
          <w:sz w:val="20"/>
        </w:rPr>
        <w:lastRenderedPageBreak/>
        <w:t>Spor případně vzniklé z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 xml:space="preserve">této Smlouvy budou řešeny obecnými soudy. Právní vztahy touto Smlouvou neupravené se řídí obecně platnými právními předpisy právního řádu České </w:t>
      </w:r>
      <w:r>
        <w:rPr>
          <w:spacing w:val="-2"/>
          <w:w w:val="105"/>
          <w:sz w:val="20"/>
        </w:rPr>
        <w:t>republiky.</w:t>
      </w:r>
    </w:p>
    <w:p w14:paraId="2E75EDC9" w14:textId="77777777" w:rsidR="00174019" w:rsidRDefault="00174019">
      <w:pPr>
        <w:pStyle w:val="Zkladntext"/>
        <w:spacing w:before="2"/>
      </w:pPr>
    </w:p>
    <w:p w14:paraId="7D2FFD06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90"/>
          <w:tab w:val="left" w:pos="692"/>
        </w:tabs>
        <w:spacing w:line="252" w:lineRule="auto"/>
        <w:ind w:left="692" w:right="384" w:hanging="666"/>
        <w:jc w:val="both"/>
        <w:rPr>
          <w:sz w:val="20"/>
        </w:rPr>
      </w:pPr>
      <w:r>
        <w:rPr>
          <w:w w:val="105"/>
          <w:sz w:val="20"/>
        </w:rPr>
        <w:t xml:space="preserve">Smlouva se vyhotovuje ve 2 stejnopisech s platností originálu, z nichž každá ze stran obdrží 1 </w:t>
      </w:r>
      <w:r>
        <w:rPr>
          <w:spacing w:val="-2"/>
          <w:w w:val="105"/>
          <w:sz w:val="20"/>
        </w:rPr>
        <w:t>stejnopis.</w:t>
      </w:r>
    </w:p>
    <w:p w14:paraId="350ADA8C" w14:textId="77777777" w:rsidR="00174019" w:rsidRDefault="00174019">
      <w:pPr>
        <w:pStyle w:val="Zkladntext"/>
        <w:spacing w:before="4"/>
      </w:pPr>
    </w:p>
    <w:p w14:paraId="7C6F0100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91"/>
        </w:tabs>
        <w:spacing w:line="249" w:lineRule="auto"/>
        <w:ind w:left="691" w:right="382" w:hanging="665"/>
        <w:jc w:val="both"/>
        <w:rPr>
          <w:sz w:val="20"/>
        </w:rPr>
      </w:pPr>
      <w:r>
        <w:rPr>
          <w:w w:val="105"/>
          <w:sz w:val="20"/>
        </w:rPr>
        <w:t>Smlouva nabývá platnosti okamžikem podpisu oběma smluvními stranami a účinnosti dnem jejího zveřejnění v registru smluv.</w:t>
      </w:r>
    </w:p>
    <w:p w14:paraId="49865C87" w14:textId="77777777" w:rsidR="00174019" w:rsidRDefault="00174019">
      <w:pPr>
        <w:pStyle w:val="Zkladntext"/>
        <w:spacing w:before="156"/>
      </w:pPr>
    </w:p>
    <w:p w14:paraId="429886E0" w14:textId="77777777" w:rsidR="00174019" w:rsidRDefault="009E656E">
      <w:pPr>
        <w:pStyle w:val="Odstavecseseznamem"/>
        <w:numPr>
          <w:ilvl w:val="1"/>
          <w:numId w:val="3"/>
        </w:numPr>
        <w:tabs>
          <w:tab w:val="left" w:pos="691"/>
        </w:tabs>
        <w:spacing w:before="1"/>
        <w:ind w:left="691" w:hanging="665"/>
        <w:rPr>
          <w:sz w:val="20"/>
        </w:rPr>
      </w:pPr>
      <w:r>
        <w:rPr>
          <w:w w:val="105"/>
          <w:sz w:val="20"/>
        </w:rPr>
        <w:t>Nedílnou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součástí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  <w:u w:val="single"/>
        </w:rPr>
        <w:t>příloha</w:t>
      </w:r>
      <w:r>
        <w:rPr>
          <w:spacing w:val="-13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č.</w:t>
      </w:r>
      <w:r>
        <w:rPr>
          <w:spacing w:val="-12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1</w:t>
      </w:r>
      <w:r>
        <w:rPr>
          <w:w w:val="105"/>
          <w:sz w:val="20"/>
        </w:rPr>
        <w:t>:</w:t>
      </w:r>
      <w:r>
        <w:rPr>
          <w:spacing w:val="25"/>
          <w:w w:val="105"/>
          <w:sz w:val="20"/>
        </w:rPr>
        <w:t xml:space="preserve">  </w:t>
      </w:r>
      <w:r>
        <w:rPr>
          <w:w w:val="105"/>
          <w:sz w:val="20"/>
        </w:rPr>
        <w:t>Technická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specifikace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Služeb.</w:t>
      </w:r>
    </w:p>
    <w:p w14:paraId="707B256D" w14:textId="77777777" w:rsidR="00174019" w:rsidRDefault="00174019">
      <w:pPr>
        <w:pStyle w:val="Zkladntext"/>
      </w:pPr>
    </w:p>
    <w:p w14:paraId="3F57AF93" w14:textId="77777777" w:rsidR="00174019" w:rsidRDefault="00174019">
      <w:pPr>
        <w:pStyle w:val="Zkladntext"/>
        <w:spacing w:before="175"/>
      </w:pPr>
    </w:p>
    <w:p w14:paraId="21F76050" w14:textId="77777777" w:rsidR="00174019" w:rsidRDefault="009E656E">
      <w:pPr>
        <w:pStyle w:val="Zkladntext"/>
        <w:spacing w:line="249" w:lineRule="auto"/>
        <w:ind w:left="26"/>
      </w:pPr>
      <w:r>
        <w:rPr>
          <w:w w:val="105"/>
        </w:rPr>
        <w:t>Smluvní</w:t>
      </w:r>
      <w:r>
        <w:rPr>
          <w:spacing w:val="40"/>
          <w:w w:val="105"/>
        </w:rPr>
        <w:t xml:space="preserve"> </w:t>
      </w:r>
      <w:r>
        <w:rPr>
          <w:w w:val="105"/>
        </w:rPr>
        <w:t>strany</w:t>
      </w:r>
      <w:r>
        <w:rPr>
          <w:spacing w:val="40"/>
          <w:w w:val="105"/>
        </w:rPr>
        <w:t xml:space="preserve"> </w:t>
      </w:r>
      <w:r>
        <w:rPr>
          <w:w w:val="105"/>
        </w:rPr>
        <w:t>prohlašují,</w:t>
      </w:r>
      <w:r>
        <w:rPr>
          <w:spacing w:val="40"/>
          <w:w w:val="105"/>
        </w:rPr>
        <w:t xml:space="preserve"> </w:t>
      </w:r>
      <w:r>
        <w:rPr>
          <w:w w:val="105"/>
        </w:rPr>
        <w:t>že</w:t>
      </w:r>
      <w:r>
        <w:rPr>
          <w:spacing w:val="40"/>
          <w:w w:val="105"/>
        </w:rPr>
        <w:t xml:space="preserve"> </w:t>
      </w:r>
      <w:r>
        <w:rPr>
          <w:w w:val="105"/>
        </w:rPr>
        <w:t>si</w:t>
      </w:r>
      <w:r>
        <w:rPr>
          <w:spacing w:val="40"/>
          <w:w w:val="105"/>
        </w:rPr>
        <w:t xml:space="preserve"> </w:t>
      </w:r>
      <w:r>
        <w:rPr>
          <w:w w:val="105"/>
        </w:rPr>
        <w:t>Smlouvu</w:t>
      </w:r>
      <w:r>
        <w:rPr>
          <w:spacing w:val="40"/>
          <w:w w:val="105"/>
        </w:rPr>
        <w:t xml:space="preserve"> </w:t>
      </w:r>
      <w:r>
        <w:rPr>
          <w:w w:val="105"/>
        </w:rPr>
        <w:t>přečetly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důkaz</w:t>
      </w:r>
      <w:r>
        <w:rPr>
          <w:spacing w:val="40"/>
          <w:w w:val="105"/>
        </w:rPr>
        <w:t xml:space="preserve"> </w:t>
      </w:r>
      <w:r>
        <w:rPr>
          <w:w w:val="105"/>
        </w:rPr>
        <w:t>svého</w:t>
      </w:r>
      <w:r>
        <w:rPr>
          <w:spacing w:val="40"/>
          <w:w w:val="105"/>
        </w:rPr>
        <w:t xml:space="preserve"> </w:t>
      </w:r>
      <w:r>
        <w:rPr>
          <w:w w:val="105"/>
        </w:rPr>
        <w:t>souhlasu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-6"/>
          <w:w w:val="105"/>
        </w:rPr>
        <w:t xml:space="preserve"> </w:t>
      </w:r>
      <w:r>
        <w:rPr>
          <w:w w:val="105"/>
        </w:rPr>
        <w:t>jejím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obsahem </w:t>
      </w:r>
      <w:r>
        <w:rPr>
          <w:spacing w:val="-2"/>
          <w:w w:val="105"/>
        </w:rPr>
        <w:t>podepsaly.</w:t>
      </w:r>
    </w:p>
    <w:p w14:paraId="2A36A299" w14:textId="77777777" w:rsidR="00174019" w:rsidRDefault="00174019">
      <w:pPr>
        <w:pStyle w:val="Zkladntext"/>
      </w:pPr>
    </w:p>
    <w:p w14:paraId="0D0890A4" w14:textId="77777777" w:rsidR="00174019" w:rsidRDefault="00174019">
      <w:pPr>
        <w:pStyle w:val="Zkladntext"/>
      </w:pPr>
    </w:p>
    <w:p w14:paraId="1CA19AE1" w14:textId="77777777" w:rsidR="00174019" w:rsidRDefault="00174019">
      <w:pPr>
        <w:pStyle w:val="Zkladntext"/>
        <w:spacing w:before="136"/>
      </w:pPr>
    </w:p>
    <w:p w14:paraId="7EBF5F29" w14:textId="5B563C58" w:rsidR="00174019" w:rsidRDefault="009E656E">
      <w:pPr>
        <w:pStyle w:val="Zkladntext"/>
        <w:tabs>
          <w:tab w:val="left" w:pos="6032"/>
        </w:tabs>
        <w:spacing w:before="1"/>
        <w:ind w:left="26"/>
      </w:pP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Objednatele:</w:t>
      </w:r>
      <w:r w:rsidR="00D57009">
        <w:rPr>
          <w:spacing w:val="-2"/>
          <w:w w:val="105"/>
        </w:rPr>
        <w:t xml:space="preserve"> 02.10.2025</w:t>
      </w:r>
      <w:bookmarkStart w:id="0" w:name="_GoBack"/>
      <w:bookmarkEnd w:id="0"/>
      <w:r>
        <w:tab/>
      </w:r>
      <w:r>
        <w:rPr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Poskytovatele:</w:t>
      </w:r>
    </w:p>
    <w:p w14:paraId="0EB2954B" w14:textId="77777777" w:rsidR="00174019" w:rsidRDefault="00174019">
      <w:pPr>
        <w:pStyle w:val="Zkladntext"/>
        <w:spacing w:before="15"/>
      </w:pPr>
    </w:p>
    <w:p w14:paraId="74161936" w14:textId="487F9CCD" w:rsidR="00174019" w:rsidRDefault="009E656E">
      <w:pPr>
        <w:pStyle w:val="Zkladntext"/>
        <w:tabs>
          <w:tab w:val="left" w:pos="6027"/>
        </w:tabs>
        <w:ind w:left="26"/>
      </w:pP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Praze,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dne:</w:t>
      </w:r>
      <w:r>
        <w:tab/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Praze,</w:t>
      </w:r>
      <w:r>
        <w:rPr>
          <w:spacing w:val="-11"/>
          <w:w w:val="105"/>
        </w:rPr>
        <w:t xml:space="preserve"> </w:t>
      </w:r>
      <w:r>
        <w:rPr>
          <w:w w:val="105"/>
        </w:rPr>
        <w:t>dne:</w:t>
      </w:r>
      <w:r>
        <w:rPr>
          <w:spacing w:val="-10"/>
          <w:w w:val="105"/>
        </w:rPr>
        <w:t xml:space="preserve"> </w:t>
      </w:r>
    </w:p>
    <w:p w14:paraId="0ED22AF3" w14:textId="77777777" w:rsidR="00174019" w:rsidRDefault="00174019">
      <w:pPr>
        <w:pStyle w:val="Zkladntext"/>
        <w:spacing w:before="151"/>
      </w:pPr>
    </w:p>
    <w:p w14:paraId="69C4303B" w14:textId="77777777" w:rsidR="00174019" w:rsidRDefault="00174019" w:rsidP="009E656E">
      <w:pPr>
        <w:spacing w:line="256" w:lineRule="auto"/>
        <w:rPr>
          <w:rFonts w:ascii="Trebuchet MS" w:hAnsi="Trebuchet MS"/>
        </w:rPr>
        <w:sectPr w:rsidR="00174019">
          <w:pgSz w:w="12240" w:h="15840"/>
          <w:pgMar w:top="1340" w:right="1080" w:bottom="420" w:left="1440" w:header="0" w:footer="240" w:gutter="0"/>
          <w:cols w:space="708"/>
        </w:sectPr>
      </w:pPr>
    </w:p>
    <w:p w14:paraId="0FA3CAB5" w14:textId="72846C30" w:rsidR="00174019" w:rsidRDefault="00174019" w:rsidP="009E656E">
      <w:pPr>
        <w:spacing w:before="8" w:line="192" w:lineRule="exact"/>
        <w:ind w:left="599"/>
        <w:rPr>
          <w:rFonts w:ascii="Trebuchet MS"/>
        </w:rPr>
        <w:sectPr w:rsidR="00174019">
          <w:type w:val="continuous"/>
          <w:pgSz w:w="12240" w:h="15840"/>
          <w:pgMar w:top="1100" w:right="1080" w:bottom="420" w:left="1440" w:header="0" w:footer="240" w:gutter="0"/>
          <w:cols w:num="2" w:space="708" w:equalWidth="0">
            <w:col w:w="7173" w:space="40"/>
            <w:col w:w="2507"/>
          </w:cols>
        </w:sectPr>
      </w:pPr>
    </w:p>
    <w:p w14:paraId="19A445DE" w14:textId="77777777" w:rsidR="00174019" w:rsidRDefault="009E656E">
      <w:pPr>
        <w:tabs>
          <w:tab w:val="left" w:pos="6031"/>
        </w:tabs>
        <w:spacing w:before="7"/>
        <w:ind w:left="26"/>
        <w:rPr>
          <w:sz w:val="20"/>
        </w:rPr>
      </w:pPr>
      <w:r>
        <w:rPr>
          <w:spacing w:val="-2"/>
          <w:w w:val="105"/>
          <w:sz w:val="20"/>
        </w:rPr>
        <w:t>…………………………………..</w:t>
      </w:r>
      <w:r>
        <w:rPr>
          <w:sz w:val="20"/>
        </w:rPr>
        <w:tab/>
      </w:r>
      <w:r>
        <w:rPr>
          <w:spacing w:val="-2"/>
          <w:w w:val="105"/>
          <w:sz w:val="20"/>
        </w:rPr>
        <w:t>………………………………</w:t>
      </w:r>
    </w:p>
    <w:p w14:paraId="4E190D65" w14:textId="77777777" w:rsidR="00174019" w:rsidRDefault="009E656E">
      <w:pPr>
        <w:pStyle w:val="Zkladntext"/>
        <w:tabs>
          <w:tab w:val="left" w:pos="6031"/>
        </w:tabs>
        <w:spacing w:before="8"/>
        <w:ind w:left="26"/>
      </w:pPr>
      <w:r>
        <w:t>Mgr.</w:t>
      </w:r>
      <w:r>
        <w:rPr>
          <w:spacing w:val="15"/>
        </w:rPr>
        <w:t xml:space="preserve"> </w:t>
      </w:r>
      <w:r>
        <w:t>Miroslav</w:t>
      </w:r>
      <w:r>
        <w:rPr>
          <w:spacing w:val="18"/>
        </w:rPr>
        <w:t xml:space="preserve"> </w:t>
      </w:r>
      <w:r>
        <w:rPr>
          <w:spacing w:val="-4"/>
        </w:rPr>
        <w:t>Bobek</w:t>
      </w:r>
      <w:r>
        <w:tab/>
        <w:t>Ing.</w:t>
      </w:r>
      <w:r>
        <w:rPr>
          <w:spacing w:val="16"/>
        </w:rPr>
        <w:t xml:space="preserve"> </w:t>
      </w:r>
      <w:r>
        <w:t>Martin</w:t>
      </w:r>
      <w:r>
        <w:rPr>
          <w:spacing w:val="14"/>
        </w:rPr>
        <w:t xml:space="preserve"> </w:t>
      </w:r>
      <w:r>
        <w:rPr>
          <w:spacing w:val="-2"/>
        </w:rPr>
        <w:t>Vobořil</w:t>
      </w:r>
    </w:p>
    <w:p w14:paraId="3223BAED" w14:textId="77777777" w:rsidR="00174019" w:rsidRDefault="009E656E">
      <w:pPr>
        <w:pStyle w:val="Zkladntext"/>
        <w:tabs>
          <w:tab w:val="left" w:pos="6030"/>
        </w:tabs>
        <w:spacing w:before="10"/>
        <w:ind w:left="26"/>
      </w:pPr>
      <w:r>
        <w:t>ředitel</w:t>
      </w:r>
      <w:r>
        <w:rPr>
          <w:spacing w:val="12"/>
        </w:rPr>
        <w:t xml:space="preserve"> </w:t>
      </w:r>
      <w:r>
        <w:t>Zoologické</w:t>
      </w:r>
      <w:r>
        <w:rPr>
          <w:spacing w:val="16"/>
        </w:rPr>
        <w:t xml:space="preserve"> </w:t>
      </w:r>
      <w:r>
        <w:t>zahrady</w:t>
      </w:r>
      <w:r>
        <w:rPr>
          <w:spacing w:val="13"/>
        </w:rPr>
        <w:t xml:space="preserve"> </w:t>
      </w:r>
      <w:r>
        <w:t>hl.</w:t>
      </w:r>
      <w:r>
        <w:rPr>
          <w:spacing w:val="19"/>
        </w:rPr>
        <w:t xml:space="preserve"> </w:t>
      </w:r>
      <w:r>
        <w:t>m.</w:t>
      </w:r>
      <w:r>
        <w:rPr>
          <w:spacing w:val="13"/>
        </w:rPr>
        <w:t xml:space="preserve"> </w:t>
      </w:r>
      <w:r>
        <w:rPr>
          <w:spacing w:val="-4"/>
        </w:rPr>
        <w:t>Prahy</w:t>
      </w:r>
      <w:r>
        <w:tab/>
        <w:t>jednatel</w:t>
      </w:r>
      <w:r>
        <w:rPr>
          <w:spacing w:val="22"/>
        </w:rPr>
        <w:t xml:space="preserve"> </w:t>
      </w:r>
      <w:r>
        <w:rPr>
          <w:spacing w:val="-2"/>
        </w:rPr>
        <w:t>společnosti</w:t>
      </w:r>
    </w:p>
    <w:p w14:paraId="1FC6EAC5" w14:textId="77777777" w:rsidR="00174019" w:rsidRDefault="00174019">
      <w:pPr>
        <w:pStyle w:val="Zkladntext"/>
        <w:sectPr w:rsidR="00174019">
          <w:type w:val="continuous"/>
          <w:pgSz w:w="12240" w:h="15840"/>
          <w:pgMar w:top="1100" w:right="1080" w:bottom="420" w:left="1440" w:header="0" w:footer="240" w:gutter="0"/>
          <w:cols w:space="708"/>
        </w:sectPr>
      </w:pPr>
    </w:p>
    <w:p w14:paraId="2D2944C9" w14:textId="77777777" w:rsidR="00174019" w:rsidRDefault="009E656E">
      <w:pPr>
        <w:spacing w:before="83" w:line="244" w:lineRule="auto"/>
        <w:ind w:left="3050" w:right="2627" w:firstLine="1214"/>
        <w:rPr>
          <w:b/>
          <w:sz w:val="26"/>
        </w:rPr>
      </w:pPr>
      <w:r>
        <w:rPr>
          <w:b/>
          <w:sz w:val="26"/>
        </w:rPr>
        <w:lastRenderedPageBreak/>
        <w:t>Příloha č. 1 Technická specifikace Služeb</w:t>
      </w:r>
    </w:p>
    <w:p w14:paraId="234095DC" w14:textId="77777777" w:rsidR="00174019" w:rsidRDefault="00174019">
      <w:pPr>
        <w:pStyle w:val="Zkladntext"/>
        <w:rPr>
          <w:b/>
        </w:rPr>
      </w:pPr>
    </w:p>
    <w:p w14:paraId="7FC1CD4B" w14:textId="77777777" w:rsidR="00174019" w:rsidRDefault="00174019">
      <w:pPr>
        <w:pStyle w:val="Zkladntext"/>
        <w:rPr>
          <w:b/>
        </w:rPr>
      </w:pPr>
    </w:p>
    <w:p w14:paraId="48EDB52D" w14:textId="77777777" w:rsidR="00174019" w:rsidRDefault="00174019">
      <w:pPr>
        <w:pStyle w:val="Zkladntext"/>
        <w:rPr>
          <w:b/>
        </w:rPr>
      </w:pPr>
    </w:p>
    <w:p w14:paraId="624C4DCC" w14:textId="77777777" w:rsidR="00174019" w:rsidRDefault="00174019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6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402"/>
        <w:gridCol w:w="3144"/>
        <w:gridCol w:w="755"/>
        <w:gridCol w:w="821"/>
        <w:gridCol w:w="751"/>
      </w:tblGrid>
      <w:tr w:rsidR="00174019" w14:paraId="4F5CA674" w14:textId="77777777">
        <w:trPr>
          <w:trHeight w:val="535"/>
        </w:trPr>
        <w:tc>
          <w:tcPr>
            <w:tcW w:w="829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24516BC5" w14:textId="77777777" w:rsidR="00174019" w:rsidRDefault="00174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A0242E" w14:textId="77777777" w:rsidR="00174019" w:rsidRDefault="009E656E">
            <w:pPr>
              <w:pStyle w:val="TableParagraph"/>
              <w:spacing w:before="155"/>
              <w:ind w:left="58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Part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0"/>
              </w:rPr>
              <w:t>Number</w:t>
            </w:r>
            <w:proofErr w:type="spellEnd"/>
          </w:p>
        </w:tc>
        <w:tc>
          <w:tcPr>
            <w:tcW w:w="31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98DAB8" w14:textId="77777777" w:rsidR="00174019" w:rsidRDefault="009E656E">
            <w:pPr>
              <w:pStyle w:val="TableParagraph"/>
              <w:spacing w:before="155"/>
              <w:ind w:left="58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Popis</w:t>
            </w:r>
          </w:p>
        </w:tc>
        <w:tc>
          <w:tcPr>
            <w:tcW w:w="15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0B8ECC" w14:textId="77777777" w:rsidR="00174019" w:rsidRDefault="009E656E">
            <w:pPr>
              <w:pStyle w:val="TableParagraph"/>
              <w:spacing w:before="155"/>
              <w:ind w:righ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MJ</w:t>
            </w:r>
          </w:p>
        </w:tc>
        <w:tc>
          <w:tcPr>
            <w:tcW w:w="751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14:paraId="41720CAA" w14:textId="77777777" w:rsidR="00174019" w:rsidRDefault="00174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4019" w14:paraId="49003FA7" w14:textId="77777777">
        <w:trPr>
          <w:trHeight w:val="789"/>
        </w:trPr>
        <w:tc>
          <w:tcPr>
            <w:tcW w:w="82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6AA208" w14:textId="77777777" w:rsidR="00174019" w:rsidRDefault="00174019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EA59" w14:textId="77777777" w:rsidR="00174019" w:rsidRDefault="00174019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0E8F8DA" w14:textId="77777777" w:rsidR="00174019" w:rsidRDefault="009E656E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CPCES-CO-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9698" w14:textId="77777777" w:rsidR="00174019" w:rsidRDefault="00174019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1960FF11" w14:textId="77777777" w:rsidR="00174019" w:rsidRDefault="009E656E">
            <w:pPr>
              <w:pStyle w:val="TableParagraph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Collaborative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EB58" w14:textId="77777777" w:rsidR="00174019" w:rsidRDefault="00174019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EC26356" w14:textId="77777777" w:rsidR="00174019" w:rsidRDefault="009E656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C851" w14:textId="77777777" w:rsidR="00174019" w:rsidRDefault="00174019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F367876" w14:textId="77777777" w:rsidR="00174019" w:rsidRDefault="009E656E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ks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B800B7" w14:textId="77777777" w:rsidR="00174019" w:rsidRDefault="00174019">
            <w:pPr>
              <w:rPr>
                <w:sz w:val="2"/>
                <w:szCs w:val="2"/>
              </w:rPr>
            </w:pPr>
          </w:p>
        </w:tc>
      </w:tr>
      <w:tr w:rsidR="00174019" w14:paraId="0DDD7841" w14:textId="77777777">
        <w:trPr>
          <w:trHeight w:val="1198"/>
        </w:trPr>
        <w:tc>
          <w:tcPr>
            <w:tcW w:w="82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96B4F9" w14:textId="77777777" w:rsidR="00174019" w:rsidRDefault="00174019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7CFE" w14:textId="77777777" w:rsidR="00174019" w:rsidRDefault="00174019">
            <w:pPr>
              <w:pStyle w:val="TableParagraph"/>
              <w:rPr>
                <w:b/>
                <w:sz w:val="20"/>
              </w:rPr>
            </w:pPr>
          </w:p>
          <w:p w14:paraId="222CC928" w14:textId="77777777" w:rsidR="00174019" w:rsidRDefault="00174019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2B2DD5CE" w14:textId="77777777" w:rsidR="00174019" w:rsidRDefault="009E656E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CPSB-EVS-5-</w:t>
            </w:r>
            <w:r>
              <w:rPr>
                <w:spacing w:val="-5"/>
                <w:sz w:val="20"/>
              </w:rPr>
              <w:t>1Y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0440" w14:textId="77777777" w:rsidR="00174019" w:rsidRDefault="009E656E">
            <w:pPr>
              <w:pStyle w:val="TableParagraph"/>
              <w:spacing w:before="135" w:line="249" w:lineRule="auto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SmartEvent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SmartReporter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blade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for</w:t>
            </w:r>
            <w:proofErr w:type="spellEnd"/>
            <w:r>
              <w:rPr>
                <w:w w:val="105"/>
                <w:sz w:val="20"/>
              </w:rPr>
              <w:t xml:space="preserve"> 5 </w:t>
            </w:r>
            <w:proofErr w:type="spellStart"/>
            <w:r>
              <w:rPr>
                <w:w w:val="105"/>
                <w:sz w:val="20"/>
              </w:rPr>
              <w:t>gateways</w:t>
            </w:r>
            <w:proofErr w:type="spellEnd"/>
            <w:r>
              <w:rPr>
                <w:w w:val="105"/>
                <w:sz w:val="20"/>
              </w:rPr>
              <w:t xml:space="preserve"> (Smart-1 and open server) 1 </w:t>
            </w:r>
            <w:proofErr w:type="spellStart"/>
            <w:r>
              <w:rPr>
                <w:w w:val="105"/>
                <w:sz w:val="20"/>
              </w:rPr>
              <w:t>year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subscription</w:t>
            </w:r>
            <w:proofErr w:type="spellEnd"/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B882" w14:textId="77777777" w:rsidR="00174019" w:rsidRDefault="00174019">
            <w:pPr>
              <w:pStyle w:val="TableParagraph"/>
              <w:rPr>
                <w:b/>
                <w:sz w:val="20"/>
              </w:rPr>
            </w:pPr>
          </w:p>
          <w:p w14:paraId="1F3621FB" w14:textId="77777777" w:rsidR="00174019" w:rsidRDefault="00174019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7AC249FC" w14:textId="77777777" w:rsidR="00174019" w:rsidRDefault="009E656E">
            <w:pPr>
              <w:pStyle w:val="TableParagraph"/>
              <w:spacing w:before="1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4468" w14:textId="77777777" w:rsidR="00174019" w:rsidRDefault="00174019">
            <w:pPr>
              <w:pStyle w:val="TableParagraph"/>
              <w:rPr>
                <w:b/>
                <w:sz w:val="20"/>
              </w:rPr>
            </w:pPr>
          </w:p>
          <w:p w14:paraId="4E5606FF" w14:textId="77777777" w:rsidR="00174019" w:rsidRDefault="00174019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55574DD6" w14:textId="77777777" w:rsidR="00174019" w:rsidRDefault="009E656E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ks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51E57C" w14:textId="77777777" w:rsidR="00174019" w:rsidRDefault="00174019">
            <w:pPr>
              <w:rPr>
                <w:sz w:val="2"/>
                <w:szCs w:val="2"/>
              </w:rPr>
            </w:pPr>
          </w:p>
        </w:tc>
      </w:tr>
      <w:tr w:rsidR="00174019" w14:paraId="66800C85" w14:textId="77777777">
        <w:trPr>
          <w:trHeight w:val="1578"/>
        </w:trPr>
        <w:tc>
          <w:tcPr>
            <w:tcW w:w="82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5AFD8E" w14:textId="77777777" w:rsidR="00174019" w:rsidRDefault="00174019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DCF2" w14:textId="77777777" w:rsidR="00174019" w:rsidRDefault="00174019">
            <w:pPr>
              <w:pStyle w:val="TableParagraph"/>
              <w:rPr>
                <w:b/>
                <w:sz w:val="20"/>
              </w:rPr>
            </w:pPr>
          </w:p>
          <w:p w14:paraId="5BD1F7C5" w14:textId="77777777" w:rsidR="00174019" w:rsidRDefault="00174019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211B21D3" w14:textId="77777777" w:rsidR="00174019" w:rsidRDefault="009E656E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CPEBP-</w:t>
            </w:r>
            <w:r>
              <w:rPr>
                <w:spacing w:val="-4"/>
                <w:sz w:val="20"/>
              </w:rPr>
              <w:t>NGTX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6CA7" w14:textId="77777777" w:rsidR="00174019" w:rsidRDefault="009E656E">
            <w:pPr>
              <w:pStyle w:val="TableParagraph"/>
              <w:spacing w:before="206" w:line="249" w:lineRule="auto"/>
              <w:ind w:left="61" w:right="81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Enterprise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Based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Protection</w:t>
            </w:r>
            <w:proofErr w:type="spellEnd"/>
            <w:r>
              <w:rPr>
                <w:w w:val="105"/>
                <w:sz w:val="20"/>
              </w:rPr>
              <w:t xml:space="preserve"> - </w:t>
            </w:r>
            <w:proofErr w:type="spellStart"/>
            <w:r>
              <w:rPr>
                <w:w w:val="105"/>
                <w:sz w:val="20"/>
              </w:rPr>
              <w:t>Next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Generation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Threat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Extraction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Package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kage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Including</w:t>
            </w:r>
            <w:proofErr w:type="spellEnd"/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IPS,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APCL,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URLF,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AV, ABOT, ASPM, TX and TE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03B5" w14:textId="77777777" w:rsidR="00174019" w:rsidRDefault="00174019">
            <w:pPr>
              <w:pStyle w:val="TableParagraph"/>
              <w:rPr>
                <w:b/>
                <w:sz w:val="20"/>
              </w:rPr>
            </w:pPr>
          </w:p>
          <w:p w14:paraId="129103B5" w14:textId="77777777" w:rsidR="00174019" w:rsidRDefault="00174019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6047FF22" w14:textId="77777777" w:rsidR="00174019" w:rsidRDefault="009E656E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A706" w14:textId="77777777" w:rsidR="00174019" w:rsidRDefault="00174019">
            <w:pPr>
              <w:pStyle w:val="TableParagraph"/>
              <w:rPr>
                <w:b/>
                <w:sz w:val="20"/>
              </w:rPr>
            </w:pPr>
          </w:p>
          <w:p w14:paraId="1DFB6BB2" w14:textId="77777777" w:rsidR="00174019" w:rsidRDefault="00174019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515F4F53" w14:textId="77777777" w:rsidR="00174019" w:rsidRDefault="009E656E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ks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72FDD1" w14:textId="77777777" w:rsidR="00174019" w:rsidRDefault="00174019">
            <w:pPr>
              <w:rPr>
                <w:sz w:val="2"/>
                <w:szCs w:val="2"/>
              </w:rPr>
            </w:pPr>
          </w:p>
        </w:tc>
      </w:tr>
    </w:tbl>
    <w:p w14:paraId="596D4319" w14:textId="77777777" w:rsidR="00174019" w:rsidRDefault="009E656E">
      <w:pPr>
        <w:pStyle w:val="Zkladntext"/>
        <w:spacing w:before="63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1DBE65" wp14:editId="4E1E0FF1">
                <wp:simplePos x="0" y="0"/>
                <wp:positionH relativeFrom="page">
                  <wp:posOffset>1336548</wp:posOffset>
                </wp:positionH>
                <wp:positionV relativeFrom="paragraph">
                  <wp:posOffset>199546</wp:posOffset>
                </wp:positionV>
                <wp:extent cx="5526405" cy="1714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640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6405" h="17145">
                              <a:moveTo>
                                <a:pt x="5526023" y="16764"/>
                              </a:move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lnTo>
                                <a:pt x="5526023" y="0"/>
                              </a:lnTo>
                              <a:lnTo>
                                <a:pt x="5526023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5BC747" id="Graphic 4" o:spid="_x0000_s1026" style="position:absolute;margin-left:105.25pt;margin-top:15.7pt;width:435.15pt;height:1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640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QqJQIAAMUEAAAOAAAAZHJzL2Uyb0RvYy54bWysVMFu2zAMvQ/YPwi6L3ayJB2MOMXQosOA&#10;oivQDDsrshwbk0VNVOLk70fJVmp0l2GYDzJlPlGPj6Q3t+dOs5Ny2IIp+XyWc6aMhKo1h5J/3z18&#10;+MQZemEqocGokl8U8tvt+3eb3hZqAQ3oSjlGQQwWvS15470tsgxlozqBM7DKkLMG1wlPW3fIKid6&#10;it7pbJHn66wHV1kHUiHS1/vBybcxfl0r6b/VNSrPdMmJm4+ri+s+rNl2I4qDE7Zp5UhD/AOLTrSG&#10;Lr2GuhdesKNr/wjVtdIBQu1nEroM6rqVKuZA2czzN9m8NMKqmAuJg/YqE/6/sPLp9GKfXaCO9hHk&#10;TyRFst5icfWEDY6Yc+26gCXi7BxVvFxVVGfPJH1crRbrZb7iTJJvfjNfroLKmSjSYXlE/0VBDCRO&#10;j+iHIlTJEk2y5Nkk01EpQxF1LKLnjIroOKMi7ociWuHDucAumKyfMGkSkeDt4KR2EHE+JBH45ouP&#10;nAW665v1cqT7itNmiqc2eoNM/vS2Me6Aiy1GySdfeg+Y6d1/j5yyTPGkBlSDziH9KPhVErp/KjqC&#10;bquHVusgArrD/k47dhJhROIzCjCBxY4YmiC0wx6qy7NjPc1NyfHXUTjFmf5qqDHDkCXDJWOfDOf1&#10;HcRRjPo79LvzD+Ess2SW3FMPPUFqe1Gk7iD+ATBgw0kDn48e6ja0TuQ2MBo3NCsx/3GuwzBO9xH1&#10;+vfZ/gYAAP//AwBQSwMEFAAGAAgAAAAhALY9a//fAAAACgEAAA8AAABkcnMvZG93bnJldi54bWxM&#10;j8FOwzAMhu9IvENkJC4TS1oGqkrTCRBI40jXC7esMW21xqmabOt4erwTHG3/+vz9xXp2gzjiFHpP&#10;GpKlAoHUeNtTq6Hevt9lIEI0ZM3gCTWcMcC6vL4qTG79iT7xWMVWMIRCbjR0MY65lKHp0Jmw9CMS&#10;37795EzkcWqlncyJ4W6QqVKP0pme+ENnRnztsNlXB8eUj23VY73/2dSbt6/FS8zS8yJofXszPz+B&#10;iDjHvzBc9FkdSnba+QPZIAYNaaIeOKrhPlmBuARUprjMjjerBGRZyP8Vyl8AAAD//wMAUEsBAi0A&#10;FAAGAAgAAAAhALaDOJL+AAAA4QEAABMAAAAAAAAAAAAAAAAAAAAAAFtDb250ZW50X1R5cGVzXS54&#10;bWxQSwECLQAUAAYACAAAACEAOP0h/9YAAACUAQAACwAAAAAAAAAAAAAAAAAvAQAAX3JlbHMvLnJl&#10;bHNQSwECLQAUAAYACAAAACEAq3T0KiUCAADFBAAADgAAAAAAAAAAAAAAAAAuAgAAZHJzL2Uyb0Rv&#10;Yy54bWxQSwECLQAUAAYACAAAACEAtj1r/98AAAAKAQAADwAAAAAAAAAAAAAAAAB/BAAAZHJzL2Rv&#10;d25yZXYueG1sUEsFBgAAAAAEAAQA8wAAAIsFAAAAAA==&#10;" path="m5526023,16764l,16764,,,5526023,r,16764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174019">
      <w:pgSz w:w="12240" w:h="15840"/>
      <w:pgMar w:top="1800" w:right="1080" w:bottom="420" w:left="1440" w:header="0" w:footer="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05E7C" w14:textId="77777777" w:rsidR="003352FA" w:rsidRDefault="003352FA">
      <w:r>
        <w:separator/>
      </w:r>
    </w:p>
  </w:endnote>
  <w:endnote w:type="continuationSeparator" w:id="0">
    <w:p w14:paraId="298B114A" w14:textId="77777777" w:rsidR="003352FA" w:rsidRDefault="0033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7179D" w14:textId="77777777" w:rsidR="00174019" w:rsidRDefault="009E656E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7E4ED2C6" wp14:editId="30F8F4A2">
              <wp:simplePos x="0" y="0"/>
              <wp:positionH relativeFrom="page">
                <wp:posOffset>3825240</wp:posOffset>
              </wp:positionH>
              <wp:positionV relativeFrom="page">
                <wp:posOffset>9766458</wp:posOffset>
              </wp:positionV>
              <wp:extent cx="137795" cy="1219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795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86B47" w14:textId="080C5B0A" w:rsidR="00174019" w:rsidRDefault="009E656E">
                          <w:pPr>
                            <w:spacing w:line="174" w:lineRule="exact"/>
                            <w:ind w:left="6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fldChar w:fldCharType="separate"/>
                          </w:r>
                          <w:r w:rsidR="00D57009">
                            <w:rPr>
                              <w:rFonts w:ascii="Calibri"/>
                              <w:noProof/>
                              <w:spacing w:val="-10"/>
                              <w:sz w:val="1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ED2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1.2pt;margin-top:769pt;width:10.85pt;height:9.6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TbpwEAAD4DAAAOAAAAZHJzL2Uyb0RvYy54bWysUsFu2zAMvQ/oPwi6N4pTbF2NOMW6YsOA&#10;YhvQ9gNkWYqFWaImKrHz96MUJy3W27CLTFmP7/GRXN9ObmB7HdGCb3i1WHKmvYLO+m3Dn5++XH7k&#10;DJP0nRzA64YfNPLbzcW79RhqvYIehk5HRiQe6zE0vE8p1EKg6rWTuICgPT0aiE4musat6KIcid0N&#10;YrVcfhAjxC5EUBqR/t4fH/mm8BujVfphDOrEhoZTbamcsZxtPsVmLettlKG3ai5D/kMVTlpPomeq&#10;e5kk20X7hspZFQHBpIUCJ8AYq3TxQG6q5V9uHnsZdPFCzcFwbhP+P1r1ff8zMtvR7Djz0tGInvSU&#10;WphYlZszBqwJ8xgIlaY7mDIwG8XwAOoXEkS8whwTkNAZM5no8pdsMkqk/h/OPScRpjLb1fX1zXvO&#10;FD1Vq+pmVWYiXpJDxPRVg2M5aHikkZYC5P4BU5aX9Qky13KUz1WlqZ1mEy10B/Iw0qgbjr93MmrO&#10;hm+eepn34hTEU9CegpiGz1C2J1vx8GmXwNiinCWOvLMyDakUNC9U3oLX94J6WfvNHwAAAP//AwBQ&#10;SwMEFAAGAAgAAAAhAFo3JyfiAAAADQEAAA8AAABkcnMvZG93bnJldi54bWxMj8FOwzAQRO9I/IO1&#10;SNyoU9OkVYhToaKKA+LQAhJHNzZxRLyOYjd1/57tqRx35ml2plon17PJjKHzKGE+y4AZbLzusJXw&#10;+bF9WAELUaFWvUcj4WwCrOvbm0qV2p9wZ6Z9bBmFYCiVBBvjUHIeGmucCjM/GCTvx49ORTrHlutR&#10;nSjc9VxkWcGd6pA+WDWYjTXN7/7oJHxthu1b+rbqfcr164tY7s5jk6S8v0vPT8CiSfEKw6U+VYea&#10;Oh38EXVgvYQiEwtCycgfV7SKkEIs5sAOFylfCuB1xf+vqP8AAAD//wMAUEsBAi0AFAAGAAgAAAAh&#10;ALaDOJL+AAAA4QEAABMAAAAAAAAAAAAAAAAAAAAAAFtDb250ZW50X1R5cGVzXS54bWxQSwECLQAU&#10;AAYACAAAACEAOP0h/9YAAACUAQAACwAAAAAAAAAAAAAAAAAvAQAAX3JlbHMvLnJlbHNQSwECLQAU&#10;AAYACAAAACEAVg8U26cBAAA+AwAADgAAAAAAAAAAAAAAAAAuAgAAZHJzL2Uyb0RvYy54bWxQSwEC&#10;LQAUAAYACAAAACEAWjcnJ+IAAAANAQAADwAAAAAAAAAAAAAAAAABBAAAZHJzL2Rvd25yZXYueG1s&#10;UEsFBgAAAAAEAAQA8wAAABAFAAAAAA==&#10;" filled="f" stroked="f">
              <v:path arrowok="t"/>
              <v:textbox inset="0,0,0,0">
                <w:txbxContent>
                  <w:p w14:paraId="4A986B47" w14:textId="080C5B0A" w:rsidR="00174019" w:rsidRDefault="009E656E">
                    <w:pPr>
                      <w:spacing w:line="174" w:lineRule="exact"/>
                      <w:ind w:left="6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fldChar w:fldCharType="separate"/>
                    </w:r>
                    <w:r w:rsidR="00D57009">
                      <w:rPr>
                        <w:rFonts w:ascii="Calibri"/>
                        <w:noProof/>
                        <w:spacing w:val="-10"/>
                        <w:sz w:val="15"/>
                      </w:rPr>
                      <w:t>7</w:t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7C68D" w14:textId="77777777" w:rsidR="003352FA" w:rsidRDefault="003352FA">
      <w:r>
        <w:separator/>
      </w:r>
    </w:p>
  </w:footnote>
  <w:footnote w:type="continuationSeparator" w:id="0">
    <w:p w14:paraId="69649FA6" w14:textId="77777777" w:rsidR="003352FA" w:rsidRDefault="00335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82A"/>
    <w:multiLevelType w:val="hybridMultilevel"/>
    <w:tmpl w:val="3736A53C"/>
    <w:lvl w:ilvl="0" w:tplc="79A67292">
      <w:start w:val="1"/>
      <w:numFmt w:val="decimal"/>
      <w:lvlText w:val="%1."/>
      <w:lvlJc w:val="left"/>
      <w:pPr>
        <w:ind w:left="247" w:hanging="221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B672CAFA">
      <w:numFmt w:val="bullet"/>
      <w:lvlText w:val="•"/>
      <w:lvlJc w:val="left"/>
      <w:pPr>
        <w:ind w:left="1188" w:hanging="221"/>
      </w:pPr>
      <w:rPr>
        <w:rFonts w:hint="default"/>
        <w:lang w:val="cs-CZ" w:eastAsia="en-US" w:bidi="ar-SA"/>
      </w:rPr>
    </w:lvl>
    <w:lvl w:ilvl="2" w:tplc="91AABD24">
      <w:numFmt w:val="bullet"/>
      <w:lvlText w:val="•"/>
      <w:lvlJc w:val="left"/>
      <w:pPr>
        <w:ind w:left="2136" w:hanging="221"/>
      </w:pPr>
      <w:rPr>
        <w:rFonts w:hint="default"/>
        <w:lang w:val="cs-CZ" w:eastAsia="en-US" w:bidi="ar-SA"/>
      </w:rPr>
    </w:lvl>
    <w:lvl w:ilvl="3" w:tplc="B0C0427A">
      <w:numFmt w:val="bullet"/>
      <w:lvlText w:val="•"/>
      <w:lvlJc w:val="left"/>
      <w:pPr>
        <w:ind w:left="3084" w:hanging="221"/>
      </w:pPr>
      <w:rPr>
        <w:rFonts w:hint="default"/>
        <w:lang w:val="cs-CZ" w:eastAsia="en-US" w:bidi="ar-SA"/>
      </w:rPr>
    </w:lvl>
    <w:lvl w:ilvl="4" w:tplc="B282C282">
      <w:numFmt w:val="bullet"/>
      <w:lvlText w:val="•"/>
      <w:lvlJc w:val="left"/>
      <w:pPr>
        <w:ind w:left="4032" w:hanging="221"/>
      </w:pPr>
      <w:rPr>
        <w:rFonts w:hint="default"/>
        <w:lang w:val="cs-CZ" w:eastAsia="en-US" w:bidi="ar-SA"/>
      </w:rPr>
    </w:lvl>
    <w:lvl w:ilvl="5" w:tplc="9FAADE4E">
      <w:numFmt w:val="bullet"/>
      <w:lvlText w:val="•"/>
      <w:lvlJc w:val="left"/>
      <w:pPr>
        <w:ind w:left="4980" w:hanging="221"/>
      </w:pPr>
      <w:rPr>
        <w:rFonts w:hint="default"/>
        <w:lang w:val="cs-CZ" w:eastAsia="en-US" w:bidi="ar-SA"/>
      </w:rPr>
    </w:lvl>
    <w:lvl w:ilvl="6" w:tplc="E49E222E">
      <w:numFmt w:val="bullet"/>
      <w:lvlText w:val="•"/>
      <w:lvlJc w:val="left"/>
      <w:pPr>
        <w:ind w:left="5928" w:hanging="221"/>
      </w:pPr>
      <w:rPr>
        <w:rFonts w:hint="default"/>
        <w:lang w:val="cs-CZ" w:eastAsia="en-US" w:bidi="ar-SA"/>
      </w:rPr>
    </w:lvl>
    <w:lvl w:ilvl="7" w:tplc="93D037E0">
      <w:numFmt w:val="bullet"/>
      <w:lvlText w:val="•"/>
      <w:lvlJc w:val="left"/>
      <w:pPr>
        <w:ind w:left="6876" w:hanging="221"/>
      </w:pPr>
      <w:rPr>
        <w:rFonts w:hint="default"/>
        <w:lang w:val="cs-CZ" w:eastAsia="en-US" w:bidi="ar-SA"/>
      </w:rPr>
    </w:lvl>
    <w:lvl w:ilvl="8" w:tplc="04940E24">
      <w:numFmt w:val="bullet"/>
      <w:lvlText w:val="•"/>
      <w:lvlJc w:val="left"/>
      <w:pPr>
        <w:ind w:left="7824" w:hanging="221"/>
      </w:pPr>
      <w:rPr>
        <w:rFonts w:hint="default"/>
        <w:lang w:val="cs-CZ" w:eastAsia="en-US" w:bidi="ar-SA"/>
      </w:rPr>
    </w:lvl>
  </w:abstractNum>
  <w:abstractNum w:abstractNumId="1" w15:restartNumberingAfterBreak="0">
    <w:nsid w:val="36A223DC"/>
    <w:multiLevelType w:val="multilevel"/>
    <w:tmpl w:val="D9566290"/>
    <w:lvl w:ilvl="0">
      <w:start w:val="1"/>
      <w:numFmt w:val="decimal"/>
      <w:lvlText w:val="%1."/>
      <w:lvlJc w:val="left"/>
      <w:pPr>
        <w:ind w:left="690" w:hanging="664"/>
        <w:jc w:val="left"/>
      </w:pPr>
      <w:rPr>
        <w:rFonts w:hint="default"/>
        <w:spacing w:val="0"/>
        <w:w w:val="103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64" w:hanging="63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03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360" w:hanging="73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1360" w:hanging="73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554" w:hanging="73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748" w:hanging="73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42" w:hanging="73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37" w:hanging="73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31" w:hanging="731"/>
      </w:pPr>
      <w:rPr>
        <w:rFonts w:hint="default"/>
        <w:lang w:val="cs-CZ" w:eastAsia="en-US" w:bidi="ar-SA"/>
      </w:rPr>
    </w:lvl>
  </w:abstractNum>
  <w:abstractNum w:abstractNumId="2" w15:restartNumberingAfterBreak="0">
    <w:nsid w:val="55655677"/>
    <w:multiLevelType w:val="multilevel"/>
    <w:tmpl w:val="E1784C86"/>
    <w:lvl w:ilvl="0">
      <w:start w:val="3"/>
      <w:numFmt w:val="decimal"/>
      <w:lvlText w:val="%1"/>
      <w:lvlJc w:val="left"/>
      <w:pPr>
        <w:ind w:left="703" w:hanging="677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703" w:hanging="67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03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04" w:hanging="67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06" w:hanging="67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08" w:hanging="67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10" w:hanging="67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12" w:hanging="67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14" w:hanging="67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6" w:hanging="677"/>
      </w:pPr>
      <w:rPr>
        <w:rFonts w:hint="default"/>
        <w:lang w:val="cs-CZ" w:eastAsia="en-US" w:bidi="ar-SA"/>
      </w:rPr>
    </w:lvl>
  </w:abstractNum>
  <w:abstractNum w:abstractNumId="3" w15:restartNumberingAfterBreak="0">
    <w:nsid w:val="69FE7392"/>
    <w:multiLevelType w:val="hybridMultilevel"/>
    <w:tmpl w:val="DE0AB08C"/>
    <w:lvl w:ilvl="0" w:tplc="8D441488">
      <w:start w:val="1"/>
      <w:numFmt w:val="lowerLetter"/>
      <w:lvlText w:val="(%1)"/>
      <w:lvlJc w:val="left"/>
      <w:pPr>
        <w:ind w:left="1003" w:hanging="313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161CB8A0">
      <w:numFmt w:val="bullet"/>
      <w:lvlText w:val="•"/>
      <w:lvlJc w:val="left"/>
      <w:pPr>
        <w:ind w:left="1872" w:hanging="313"/>
      </w:pPr>
      <w:rPr>
        <w:rFonts w:hint="default"/>
        <w:lang w:val="cs-CZ" w:eastAsia="en-US" w:bidi="ar-SA"/>
      </w:rPr>
    </w:lvl>
    <w:lvl w:ilvl="2" w:tplc="5A444CA4">
      <w:numFmt w:val="bullet"/>
      <w:lvlText w:val="•"/>
      <w:lvlJc w:val="left"/>
      <w:pPr>
        <w:ind w:left="2744" w:hanging="313"/>
      </w:pPr>
      <w:rPr>
        <w:rFonts w:hint="default"/>
        <w:lang w:val="cs-CZ" w:eastAsia="en-US" w:bidi="ar-SA"/>
      </w:rPr>
    </w:lvl>
    <w:lvl w:ilvl="3" w:tplc="8D9058B2">
      <w:numFmt w:val="bullet"/>
      <w:lvlText w:val="•"/>
      <w:lvlJc w:val="left"/>
      <w:pPr>
        <w:ind w:left="3616" w:hanging="313"/>
      </w:pPr>
      <w:rPr>
        <w:rFonts w:hint="default"/>
        <w:lang w:val="cs-CZ" w:eastAsia="en-US" w:bidi="ar-SA"/>
      </w:rPr>
    </w:lvl>
    <w:lvl w:ilvl="4" w:tplc="269483C2">
      <w:numFmt w:val="bullet"/>
      <w:lvlText w:val="•"/>
      <w:lvlJc w:val="left"/>
      <w:pPr>
        <w:ind w:left="4488" w:hanging="313"/>
      </w:pPr>
      <w:rPr>
        <w:rFonts w:hint="default"/>
        <w:lang w:val="cs-CZ" w:eastAsia="en-US" w:bidi="ar-SA"/>
      </w:rPr>
    </w:lvl>
    <w:lvl w:ilvl="5" w:tplc="2962132C">
      <w:numFmt w:val="bullet"/>
      <w:lvlText w:val="•"/>
      <w:lvlJc w:val="left"/>
      <w:pPr>
        <w:ind w:left="5360" w:hanging="313"/>
      </w:pPr>
      <w:rPr>
        <w:rFonts w:hint="default"/>
        <w:lang w:val="cs-CZ" w:eastAsia="en-US" w:bidi="ar-SA"/>
      </w:rPr>
    </w:lvl>
    <w:lvl w:ilvl="6" w:tplc="DBD03FFE">
      <w:numFmt w:val="bullet"/>
      <w:lvlText w:val="•"/>
      <w:lvlJc w:val="left"/>
      <w:pPr>
        <w:ind w:left="6232" w:hanging="313"/>
      </w:pPr>
      <w:rPr>
        <w:rFonts w:hint="default"/>
        <w:lang w:val="cs-CZ" w:eastAsia="en-US" w:bidi="ar-SA"/>
      </w:rPr>
    </w:lvl>
    <w:lvl w:ilvl="7" w:tplc="683E8750">
      <w:numFmt w:val="bullet"/>
      <w:lvlText w:val="•"/>
      <w:lvlJc w:val="left"/>
      <w:pPr>
        <w:ind w:left="7104" w:hanging="313"/>
      </w:pPr>
      <w:rPr>
        <w:rFonts w:hint="default"/>
        <w:lang w:val="cs-CZ" w:eastAsia="en-US" w:bidi="ar-SA"/>
      </w:rPr>
    </w:lvl>
    <w:lvl w:ilvl="8" w:tplc="6D98F8DA">
      <w:numFmt w:val="bullet"/>
      <w:lvlText w:val="•"/>
      <w:lvlJc w:val="left"/>
      <w:pPr>
        <w:ind w:left="7976" w:hanging="313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19"/>
    <w:rsid w:val="00174019"/>
    <w:rsid w:val="003352FA"/>
    <w:rsid w:val="009E656E"/>
    <w:rsid w:val="00A768E5"/>
    <w:rsid w:val="00D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F8C6"/>
  <w15:docId w15:val="{CA4FFEDB-E29A-4E3F-95D1-69B1FE2A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Georgia" w:eastAsia="Georgia" w:hAnsi="Georgia" w:cs="Georgia"/>
      <w:lang w:val="cs-CZ"/>
    </w:rPr>
  </w:style>
  <w:style w:type="paragraph" w:styleId="Nadpis1">
    <w:name w:val="heading 1"/>
    <w:basedOn w:val="Normln"/>
    <w:uiPriority w:val="9"/>
    <w:qFormat/>
    <w:pPr>
      <w:spacing w:before="5"/>
      <w:outlineLvl w:val="0"/>
    </w:pPr>
    <w:rPr>
      <w:rFonts w:ascii="Trebuchet MS" w:eastAsia="Trebuchet MS" w:hAnsi="Trebuchet MS" w:cs="Trebuchet MS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690" w:hanging="664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90" w:hanging="66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Podnadpis">
    <w:name w:val="Subtitle"/>
    <w:basedOn w:val="Normln"/>
    <w:next w:val="Normln"/>
    <w:link w:val="PodnadpisChar"/>
    <w:uiPriority w:val="11"/>
    <w:qFormat/>
    <w:rsid w:val="00D570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57009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oman.koutecky@comtesy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ez@zooprah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2048</Words>
  <Characters>12085</Characters>
  <Application>Microsoft Office Word</Application>
  <DocSecurity>0</DocSecurity>
  <Lines>100</Lines>
  <Paragraphs>28</Paragraphs>
  <ScaleCrop>false</ScaleCrop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Böhmová Alena</cp:lastModifiedBy>
  <cp:revision>2</cp:revision>
  <dcterms:created xsi:type="dcterms:W3CDTF">2025-10-02T10:11:00Z</dcterms:created>
  <dcterms:modified xsi:type="dcterms:W3CDTF">2025-10-02T11:54:00Z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Microsoft: Print To PDF</vt:lpwstr>
  </property>
  <property fmtid="{D5CDD505-2E9C-101B-9397-08002B2CF9AE}" pid="5" name="MSIP_Label_41ab47b9-8587-4cea-9f3e-42a91d1b73ad_Enabled">
    <vt:lpwstr>true</vt:lpwstr>
  </property>
  <property fmtid="{D5CDD505-2E9C-101B-9397-08002B2CF9AE}" pid="6" name="MSIP_Label_41ab47b9-8587-4cea-9f3e-42a91d1b73ad_SetDate">
    <vt:lpwstr>2025-10-02T10:11:40Z</vt:lpwstr>
  </property>
  <property fmtid="{D5CDD505-2E9C-101B-9397-08002B2CF9AE}" pid="7" name="MSIP_Label_41ab47b9-8587-4cea-9f3e-42a91d1b73ad_Method">
    <vt:lpwstr>Standard</vt:lpwstr>
  </property>
  <property fmtid="{D5CDD505-2E9C-101B-9397-08002B2CF9AE}" pid="8" name="MSIP_Label_41ab47b9-8587-4cea-9f3e-42a91d1b73ad_Name">
    <vt:lpwstr>Veřejný obsah</vt:lpwstr>
  </property>
  <property fmtid="{D5CDD505-2E9C-101B-9397-08002B2CF9AE}" pid="9" name="MSIP_Label_41ab47b9-8587-4cea-9f3e-42a91d1b73ad_SiteId">
    <vt:lpwstr>f83d2e4e-b96c-4b3b-9fb3-2c161affdc98</vt:lpwstr>
  </property>
  <property fmtid="{D5CDD505-2E9C-101B-9397-08002B2CF9AE}" pid="10" name="MSIP_Label_41ab47b9-8587-4cea-9f3e-42a91d1b73ad_ActionId">
    <vt:lpwstr>751f3a9e-6e3b-4c46-8091-b2920a38aa14</vt:lpwstr>
  </property>
  <property fmtid="{D5CDD505-2E9C-101B-9397-08002B2CF9AE}" pid="11" name="MSIP_Label_41ab47b9-8587-4cea-9f3e-42a91d1b73ad_ContentBits">
    <vt:lpwstr>0</vt:lpwstr>
  </property>
  <property fmtid="{D5CDD505-2E9C-101B-9397-08002B2CF9AE}" pid="12" name="MSIP_Label_41ab47b9-8587-4cea-9f3e-42a91d1b73ad_Tag">
    <vt:lpwstr>10, 3, 0, 1</vt:lpwstr>
  </property>
</Properties>
</file>