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B35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3BFF1E6D" w14:textId="77777777" w:rsidR="00F83A2C" w:rsidRDefault="00F83A2C" w:rsidP="00F74663">
      <w:pPr>
        <w:pStyle w:val="Nadpis1"/>
        <w:rPr>
          <w:rFonts w:ascii="Verdana" w:hAnsi="Verdana"/>
          <w:sz w:val="20"/>
        </w:rPr>
      </w:pPr>
    </w:p>
    <w:p w14:paraId="7F6FC761" w14:textId="1739C99C" w:rsidR="00805681" w:rsidRPr="00E66E65" w:rsidRDefault="00E66E65" w:rsidP="00E66E65">
      <w:pPr>
        <w:pStyle w:val="Nadpis1"/>
        <w:jc w:val="righ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767ED48" w14:textId="18DE8732" w:rsidR="00805681" w:rsidRPr="00E97766" w:rsidRDefault="00E97766" w:rsidP="00E97766">
      <w:pPr>
        <w:pStyle w:val="Nadpis1"/>
        <w:jc w:val="right"/>
        <w:rPr>
          <w:rFonts w:ascii="Verdana" w:hAnsi="Verdana"/>
          <w:b w:val="0"/>
          <w:bCs/>
          <w:sz w:val="18"/>
          <w:szCs w:val="18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E97766">
        <w:rPr>
          <w:rFonts w:ascii="Verdana" w:hAnsi="Verdana"/>
          <w:b w:val="0"/>
          <w:bCs/>
          <w:sz w:val="18"/>
          <w:szCs w:val="18"/>
        </w:rPr>
        <w:t>Č.j. GG 307/2025</w:t>
      </w:r>
    </w:p>
    <w:p w14:paraId="1C60BB4A" w14:textId="7192161F" w:rsidR="00C16448" w:rsidRDefault="00F1324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Gočárova galerie</w:t>
      </w:r>
    </w:p>
    <w:p w14:paraId="04C6FD20" w14:textId="044B249A" w:rsidR="00FF5D1F" w:rsidRDefault="00FF5D1F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45FDBFE1" w14:textId="0444987E" w:rsidR="00C16448" w:rsidRDefault="008B0B6D" w:rsidP="00C16448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Automatické mlýny</w:t>
      </w:r>
      <w:r w:rsidR="00FD5BC9">
        <w:rPr>
          <w:rFonts w:ascii="Verdana" w:hAnsi="Verdana" w:cs="Arial"/>
          <w:b/>
          <w:color w:val="000000"/>
        </w:rPr>
        <w:t xml:space="preserve"> 1961</w:t>
      </w:r>
    </w:p>
    <w:p w14:paraId="32B6E4D8" w14:textId="77777777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color w:val="000000"/>
        </w:rPr>
        <w:t>530 0</w:t>
      </w:r>
      <w:r>
        <w:rPr>
          <w:rFonts w:ascii="Verdana" w:hAnsi="Verdana" w:cs="Arial"/>
          <w:b/>
          <w:color w:val="000000"/>
        </w:rPr>
        <w:t>2</w:t>
      </w:r>
      <w:r w:rsidRPr="00997E36">
        <w:rPr>
          <w:rFonts w:ascii="Verdana" w:hAnsi="Verdana" w:cs="Arial"/>
          <w:b/>
          <w:color w:val="000000"/>
        </w:rPr>
        <w:t xml:space="preserve"> Pardubice</w:t>
      </w:r>
    </w:p>
    <w:p w14:paraId="2D75FE99" w14:textId="1FE59EC3" w:rsidR="00C16448" w:rsidRPr="00997E36" w:rsidRDefault="00C16448" w:rsidP="00C16448">
      <w:pPr>
        <w:rPr>
          <w:rFonts w:ascii="Verdana" w:hAnsi="Verdana" w:cs="Arial"/>
          <w:b/>
          <w:color w:val="000000"/>
        </w:rPr>
      </w:pPr>
      <w:r w:rsidRPr="00997E36">
        <w:rPr>
          <w:rFonts w:ascii="Verdana" w:hAnsi="Verdana" w:cs="Arial"/>
          <w:b/>
          <w:bCs/>
          <w:color w:val="000000"/>
        </w:rPr>
        <w:t>IČ</w:t>
      </w:r>
      <w:r w:rsidR="00630CAA">
        <w:rPr>
          <w:rFonts w:ascii="Verdana" w:hAnsi="Verdana" w:cs="Arial"/>
          <w:b/>
          <w:bCs/>
          <w:color w:val="000000"/>
        </w:rPr>
        <w:t>O</w:t>
      </w:r>
      <w:r w:rsidRPr="00997E36">
        <w:rPr>
          <w:rFonts w:ascii="Verdana" w:hAnsi="Verdana" w:cs="Arial"/>
          <w:b/>
          <w:bCs/>
          <w:color w:val="000000"/>
        </w:rPr>
        <w:t>: 00085278</w:t>
      </w:r>
    </w:p>
    <w:p w14:paraId="22B4FC0A" w14:textId="7641C6EF" w:rsidR="00C16448" w:rsidRDefault="007E69BC" w:rsidP="00C16448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</w:t>
      </w:r>
      <w:r w:rsidR="00C16448" w:rsidRPr="00997E36">
        <w:rPr>
          <w:rFonts w:ascii="Verdana" w:hAnsi="Verdana" w:cs="Arial"/>
          <w:color w:val="000000"/>
        </w:rPr>
        <w:t>astoupen</w:t>
      </w:r>
      <w:r>
        <w:rPr>
          <w:rFonts w:ascii="Verdana" w:hAnsi="Verdana" w:cs="Arial"/>
          <w:color w:val="000000"/>
        </w:rPr>
        <w:t xml:space="preserve">á </w:t>
      </w:r>
      <w:r w:rsidR="00C16448" w:rsidRPr="00997E36">
        <w:rPr>
          <w:rFonts w:ascii="Verdana" w:hAnsi="Verdana" w:cs="Arial"/>
          <w:color w:val="000000"/>
        </w:rPr>
        <w:t>ředitelkou Mgr. et Mgr. Klárou Zářeckou, Ph.D.</w:t>
      </w:r>
    </w:p>
    <w:p w14:paraId="236B90CC" w14:textId="39F0FD32" w:rsidR="007E69BC" w:rsidRDefault="007E69BC" w:rsidP="00C16448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(půjčitel)</w:t>
      </w:r>
    </w:p>
    <w:p w14:paraId="5B85D99A" w14:textId="77777777" w:rsidR="007E69BC" w:rsidRDefault="007E69BC" w:rsidP="00C16448">
      <w:pPr>
        <w:rPr>
          <w:rFonts w:ascii="Verdana" w:hAnsi="Verdana" w:cs="Arial"/>
          <w:color w:val="000000"/>
        </w:rPr>
      </w:pPr>
    </w:p>
    <w:p w14:paraId="70A8DC09" w14:textId="5479B0F0" w:rsidR="00C16448" w:rsidRDefault="00C16448" w:rsidP="00C16448">
      <w:pPr>
        <w:rPr>
          <w:rFonts w:ascii="Verdana" w:hAnsi="Verdana" w:cs="Arial"/>
          <w:color w:val="000000"/>
        </w:rPr>
      </w:pPr>
      <w:r w:rsidRPr="00997E36">
        <w:rPr>
          <w:rFonts w:ascii="Verdana" w:hAnsi="Verdana" w:cs="Arial"/>
          <w:color w:val="000000"/>
        </w:rPr>
        <w:t xml:space="preserve">a </w:t>
      </w:r>
    </w:p>
    <w:p w14:paraId="190E2FAC" w14:textId="77777777" w:rsidR="00C16448" w:rsidRDefault="00C16448" w:rsidP="00C16448">
      <w:pPr>
        <w:rPr>
          <w:rFonts w:ascii="Verdana" w:hAnsi="Verdana" w:cs="Arial"/>
          <w:color w:val="000000"/>
        </w:rPr>
      </w:pPr>
    </w:p>
    <w:p w14:paraId="20A665CB" w14:textId="7C1133C4" w:rsidR="00E66E65" w:rsidRPr="00E66E65" w:rsidRDefault="009953AC" w:rsidP="008B0B6D">
      <w:pPr>
        <w:rPr>
          <w:rFonts w:ascii="Verdana" w:hAnsi="Verdana" w:cs="Arial"/>
          <w:b/>
          <w:color w:val="000000"/>
        </w:rPr>
      </w:pPr>
      <w:bookmarkStart w:id="0" w:name="_Hlk192582783"/>
      <w:r>
        <w:rPr>
          <w:rFonts w:ascii="Verdana" w:hAnsi="Verdana" w:cs="Arial"/>
          <w:b/>
          <w:color w:val="000000"/>
        </w:rPr>
        <w:t>Galerie výtvarného umění v Chebu</w:t>
      </w:r>
    </w:p>
    <w:p w14:paraId="25402684" w14:textId="421E3E84" w:rsidR="00F7382E" w:rsidRDefault="00F7382E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příspěvková organizace</w:t>
      </w:r>
    </w:p>
    <w:p w14:paraId="55D3EF65" w14:textId="0756BA92" w:rsidR="009953AC" w:rsidRDefault="009953AC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Náměstí Krále Jiřího z Poděbrad 16</w:t>
      </w:r>
    </w:p>
    <w:p w14:paraId="7329C694" w14:textId="25728653" w:rsidR="00E66E65" w:rsidRPr="00E66E65" w:rsidRDefault="009953AC" w:rsidP="008B0B6D">
      <w:pPr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350 02 Cheb</w:t>
      </w:r>
    </w:p>
    <w:bookmarkEnd w:id="0"/>
    <w:p w14:paraId="3775841E" w14:textId="63CFF6A9" w:rsidR="00E66E65" w:rsidRPr="00E66E65" w:rsidRDefault="00E66E65" w:rsidP="008B0B6D">
      <w:pPr>
        <w:rPr>
          <w:rFonts w:ascii="Verdana" w:hAnsi="Verdana" w:cs="Arial"/>
          <w:b/>
          <w:color w:val="000000"/>
        </w:rPr>
      </w:pPr>
      <w:r w:rsidRPr="00E66E65">
        <w:rPr>
          <w:rFonts w:ascii="Verdana" w:hAnsi="Verdana" w:cs="Arial"/>
          <w:b/>
          <w:color w:val="000000"/>
        </w:rPr>
        <w:t xml:space="preserve">IČO: </w:t>
      </w:r>
      <w:r w:rsidR="009953AC">
        <w:rPr>
          <w:rFonts w:ascii="Verdana" w:hAnsi="Verdana" w:cs="Arial"/>
          <w:b/>
          <w:color w:val="000000"/>
        </w:rPr>
        <w:t>00369021</w:t>
      </w:r>
    </w:p>
    <w:p w14:paraId="7BEAEB2B" w14:textId="2DEF5252" w:rsidR="00E66E65" w:rsidRPr="00E66E65" w:rsidRDefault="00E66E65" w:rsidP="008B0B6D">
      <w:pPr>
        <w:rPr>
          <w:rFonts w:ascii="Verdana" w:hAnsi="Verdana" w:cs="Arial"/>
          <w:b/>
          <w:color w:val="000000"/>
        </w:rPr>
      </w:pPr>
      <w:r w:rsidRPr="00E66E65">
        <w:rPr>
          <w:rFonts w:ascii="Verdana" w:hAnsi="Verdana" w:cs="Arial"/>
          <w:b/>
          <w:color w:val="000000"/>
        </w:rPr>
        <w:t>DIČ: CZ7</w:t>
      </w:r>
      <w:r w:rsidR="009953AC">
        <w:rPr>
          <w:rFonts w:ascii="Verdana" w:hAnsi="Verdana" w:cs="Arial"/>
          <w:b/>
          <w:color w:val="000000"/>
        </w:rPr>
        <w:t>00369021</w:t>
      </w:r>
    </w:p>
    <w:p w14:paraId="4546CF64" w14:textId="6D2E3C21" w:rsidR="008B0B6D" w:rsidRDefault="008B0B6D" w:rsidP="008B0B6D">
      <w:pPr>
        <w:rPr>
          <w:rFonts w:ascii="Verdana" w:hAnsi="Verdana" w:cs="Arial"/>
          <w:bCs/>
          <w:color w:val="000000"/>
        </w:rPr>
      </w:pPr>
      <w:r w:rsidRPr="008B0B6D">
        <w:rPr>
          <w:rFonts w:ascii="Verdana" w:hAnsi="Verdana" w:cs="Arial"/>
          <w:bCs/>
          <w:color w:val="000000"/>
        </w:rPr>
        <w:t>zastoupený ředitel</w:t>
      </w:r>
      <w:r w:rsidR="009953AC">
        <w:rPr>
          <w:rFonts w:ascii="Verdana" w:hAnsi="Verdana" w:cs="Arial"/>
          <w:bCs/>
          <w:color w:val="000000"/>
        </w:rPr>
        <w:t xml:space="preserve">em </w:t>
      </w:r>
      <w:r w:rsidR="00E66E65">
        <w:rPr>
          <w:rFonts w:ascii="Verdana" w:hAnsi="Verdana" w:cs="Arial"/>
          <w:bCs/>
          <w:color w:val="000000"/>
        </w:rPr>
        <w:t xml:space="preserve">Mgr. </w:t>
      </w:r>
      <w:r w:rsidR="009953AC">
        <w:rPr>
          <w:rFonts w:ascii="Verdana" w:hAnsi="Verdana" w:cs="Arial"/>
          <w:bCs/>
          <w:color w:val="000000"/>
        </w:rPr>
        <w:t>Marcelem Fišerem, Ph.D.</w:t>
      </w:r>
    </w:p>
    <w:p w14:paraId="3A0170D7" w14:textId="613A5E5F" w:rsidR="007E69BC" w:rsidRDefault="007E69BC" w:rsidP="008B0B6D">
      <w:pPr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(vypůjčitel)</w:t>
      </w:r>
    </w:p>
    <w:p w14:paraId="7EBEBC39" w14:textId="77777777" w:rsidR="00E97766" w:rsidRDefault="00E97766" w:rsidP="008B0B6D">
      <w:pPr>
        <w:rPr>
          <w:rFonts w:ascii="Verdana" w:hAnsi="Verdana" w:cs="Arial"/>
          <w:bCs/>
          <w:color w:val="000000"/>
        </w:rPr>
      </w:pPr>
    </w:p>
    <w:p w14:paraId="18CC41A5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2B8944B8" w14:textId="2680BFF4" w:rsidR="00DE237D" w:rsidRDefault="00DE237D" w:rsidP="00DE237D">
      <w:pPr>
        <w:jc w:val="center"/>
        <w:rPr>
          <w:rFonts w:ascii="Verdana" w:hAnsi="Verdana" w:cs="Arial"/>
          <w:b/>
          <w:color w:val="000000"/>
        </w:rPr>
      </w:pPr>
      <w:r w:rsidRPr="00DE237D">
        <w:rPr>
          <w:rFonts w:ascii="Verdana" w:hAnsi="Verdana" w:cs="Arial"/>
          <w:b/>
          <w:color w:val="000000"/>
        </w:rPr>
        <w:t>Dodatek č. 1 Smlouvy o výpůjčce č. GG Z 3/2025</w:t>
      </w:r>
    </w:p>
    <w:p w14:paraId="7221D5D6" w14:textId="77777777" w:rsidR="000B4799" w:rsidRPr="00DE237D" w:rsidRDefault="000B4799" w:rsidP="00DE237D">
      <w:pPr>
        <w:jc w:val="center"/>
        <w:rPr>
          <w:rFonts w:ascii="Verdana" w:hAnsi="Verdana" w:cs="Arial"/>
          <w:b/>
          <w:color w:val="000000"/>
        </w:rPr>
      </w:pPr>
    </w:p>
    <w:p w14:paraId="0C1E1B76" w14:textId="77777777" w:rsidR="007E69BC" w:rsidRDefault="007E69BC" w:rsidP="000953F5">
      <w:pPr>
        <w:rPr>
          <w:rFonts w:ascii="Verdana" w:hAnsi="Verdana" w:cs="Arial"/>
          <w:bCs/>
          <w:color w:val="000000"/>
        </w:rPr>
      </w:pPr>
    </w:p>
    <w:p w14:paraId="292FB731" w14:textId="323D202F" w:rsidR="00DE237D" w:rsidRDefault="007E69BC" w:rsidP="00DE237D">
      <w:pPr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Smluvní strany se dohodly na změně smlouvy o výpůjčce, konkrétně na době trvání výpůjčky. V souvislosti s tímto je upravena příloha ke Smlouvě o výpůjčce č. GG 3/2025 uzavřená dne 3.3.2025</w:t>
      </w:r>
      <w:r w:rsidR="00AC1117">
        <w:rPr>
          <w:rFonts w:ascii="Verdana" w:hAnsi="Verdana" w:cs="Arial"/>
          <w:bCs/>
          <w:color w:val="000000"/>
        </w:rPr>
        <w:t xml:space="preserve">. Příloha nového znění </w:t>
      </w:r>
      <w:r w:rsidR="00DE237D">
        <w:rPr>
          <w:rFonts w:ascii="Verdana" w:hAnsi="Verdana" w:cs="Arial"/>
          <w:bCs/>
          <w:color w:val="000000"/>
        </w:rPr>
        <w:t>je nedílnou součástí tohoto dodatku</w:t>
      </w:r>
      <w:r>
        <w:rPr>
          <w:rFonts w:ascii="Verdana" w:hAnsi="Verdana" w:cs="Arial"/>
          <w:bCs/>
          <w:color w:val="000000"/>
        </w:rPr>
        <w:t>.</w:t>
      </w:r>
    </w:p>
    <w:p w14:paraId="2C4686E8" w14:textId="77777777" w:rsidR="000B4799" w:rsidRDefault="000B4799" w:rsidP="00DE237D">
      <w:pPr>
        <w:jc w:val="both"/>
        <w:rPr>
          <w:rFonts w:ascii="Verdana" w:hAnsi="Verdana" w:cs="Arial"/>
          <w:color w:val="000000"/>
        </w:rPr>
      </w:pPr>
    </w:p>
    <w:p w14:paraId="44206673" w14:textId="17156EC0" w:rsidR="00DE237D" w:rsidRDefault="00DE237D" w:rsidP="00DE237D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Dodatek smlouvy nabývá platnosti dnem jeho podpisu oběma účastníky, účinnosti dnem zveřejnění v registru smluv. </w:t>
      </w:r>
      <w:r>
        <w:rPr>
          <w:rFonts w:ascii="Verdana" w:hAnsi="Verdana" w:cs="Arial"/>
          <w:iCs/>
          <w:color w:val="000000"/>
        </w:rPr>
        <w:t>Tento dodatek smlouvy dle zákona č. 340/2015 Sb., o registru smluv, zveřejní pouze půjčitel. Příloha č. 1 tohoto dodatku, která se týká pojistných cen předmětu díla, má důvěrnou povahu z důvodu ochrany předmětu výpůjčky podle § 9 zákona 122/2000 Sb., o ochraně sbírek muzejní povahy, a není určena ke zveřejnění. Provede-li zveřejnění této části přílohy č. 1 tohoto dodatku smlouvy vypůjčitel, odpovídá půjčiteli bez omezení za veškerou újmu, která půjčiteli v souvislosti s tímto neoprávněným zveřejněním vznikne a půjčitel je dále oprávněn od této smlouvy odstoupit.</w:t>
      </w:r>
    </w:p>
    <w:p w14:paraId="5C1099D1" w14:textId="2C007906" w:rsidR="007E69BC" w:rsidRDefault="007E69BC" w:rsidP="00DE237D">
      <w:pPr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 xml:space="preserve"> </w:t>
      </w:r>
    </w:p>
    <w:p w14:paraId="493C9CAC" w14:textId="77777777" w:rsidR="000953F5" w:rsidRDefault="000953F5" w:rsidP="000953F5">
      <w:pPr>
        <w:rPr>
          <w:rFonts w:ascii="Verdana" w:hAnsi="Verdana" w:cs="Arial"/>
          <w:bCs/>
          <w:color w:val="000000"/>
        </w:rPr>
      </w:pPr>
    </w:p>
    <w:p w14:paraId="4D198929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67AFBA11" w14:textId="77777777" w:rsidR="000953F5" w:rsidRDefault="000953F5" w:rsidP="000953F5">
      <w:pPr>
        <w:rPr>
          <w:rFonts w:ascii="Verdana" w:hAnsi="Verdana" w:cs="Arial"/>
          <w:b/>
          <w:color w:val="000000"/>
        </w:rPr>
      </w:pPr>
    </w:p>
    <w:p w14:paraId="5B8205A7" w14:textId="77777777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</w:p>
    <w:p w14:paraId="261FAB97" w14:textId="3B8E0428" w:rsidR="000953F5" w:rsidRDefault="000953F5" w:rsidP="000953F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Mgr. et Mgr. Klára Zářecká, Ph.D.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  <w:t>Mgr. Marcel Fišer, Ph.D.</w:t>
      </w:r>
    </w:p>
    <w:p w14:paraId="2806841E" w14:textId="0E649E44" w:rsidR="000953F5" w:rsidRDefault="000953F5" w:rsidP="000953F5">
      <w:pPr>
        <w:rPr>
          <w:rFonts w:ascii="Verdana" w:hAnsi="Verdana" w:cs="Arial"/>
        </w:rPr>
      </w:pPr>
      <w:r>
        <w:rPr>
          <w:rFonts w:ascii="Verdana" w:hAnsi="Verdana" w:cs="Arial"/>
        </w:rPr>
        <w:t>ředitelka GG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ředitel GAVU Cheb</w:t>
      </w:r>
    </w:p>
    <w:p w14:paraId="1D073896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3912831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63D11AF" w14:textId="52D9FC6B" w:rsidR="000953F5" w:rsidRDefault="003D41F2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29.9.2025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29.9.2025</w:t>
      </w:r>
    </w:p>
    <w:p w14:paraId="3FDC1CBF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7A47B1BC" w14:textId="77777777" w:rsidR="000953F5" w:rsidRDefault="000953F5" w:rsidP="000953F5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datum podpisu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datum podpisu</w:t>
      </w:r>
      <w:r>
        <w:rPr>
          <w:rFonts w:ascii="Verdana" w:hAnsi="Verdana" w:cs="Arial"/>
          <w:color w:val="000000"/>
        </w:rPr>
        <w:tab/>
      </w:r>
    </w:p>
    <w:p w14:paraId="2B7A7E25" w14:textId="77777777" w:rsidR="000953F5" w:rsidRDefault="000953F5" w:rsidP="000953F5">
      <w:pPr>
        <w:rPr>
          <w:rFonts w:ascii="Verdana" w:hAnsi="Verdana" w:cs="Arial"/>
          <w:color w:val="000000"/>
        </w:rPr>
      </w:pPr>
    </w:p>
    <w:p w14:paraId="15462D3B" w14:textId="77777777" w:rsidR="000953F5" w:rsidRDefault="000953F5" w:rsidP="000953F5">
      <w:pPr>
        <w:rPr>
          <w:rFonts w:ascii="Verdana" w:hAnsi="Verdana" w:cs="Arial"/>
          <w:color w:val="000000"/>
        </w:rPr>
      </w:pPr>
    </w:p>
    <w:sectPr w:rsidR="000953F5" w:rsidSect="00F83A2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7697" w14:textId="77777777" w:rsidR="003A3D23" w:rsidRDefault="003A3D23" w:rsidP="00900E2F">
      <w:r>
        <w:separator/>
      </w:r>
    </w:p>
  </w:endnote>
  <w:endnote w:type="continuationSeparator" w:id="0">
    <w:p w14:paraId="413EF4D7" w14:textId="77777777" w:rsidR="003A3D23" w:rsidRDefault="003A3D23" w:rsidP="0090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A8E" w14:textId="0B9B5B8F" w:rsidR="00FF5D1F" w:rsidRDefault="008B0B6D">
    <w:pPr>
      <w:pStyle w:val="Zpat"/>
    </w:pPr>
    <w:r>
      <w:rPr>
        <w:noProof/>
      </w:rPr>
      <w:drawing>
        <wp:inline distT="0" distB="0" distL="0" distR="0" wp14:anchorId="62142E1A" wp14:editId="3B397B47">
          <wp:extent cx="4188460" cy="926465"/>
          <wp:effectExtent l="0" t="0" r="2540" b="6985"/>
          <wp:docPr id="1165448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A70D" w14:textId="77777777" w:rsidR="003A3D23" w:rsidRDefault="003A3D23" w:rsidP="00900E2F">
      <w:r>
        <w:separator/>
      </w:r>
    </w:p>
  </w:footnote>
  <w:footnote w:type="continuationSeparator" w:id="0">
    <w:p w14:paraId="116FF0B5" w14:textId="77777777" w:rsidR="003A3D23" w:rsidRDefault="003A3D23" w:rsidP="0090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8524" w14:textId="48F13C7C" w:rsidR="00FD5417" w:rsidRDefault="00FD5417" w:rsidP="00900E2F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54FAE26A" w14:textId="37CCDB25" w:rsidR="00900E2F" w:rsidRPr="00900E2F" w:rsidRDefault="00900E2F">
    <w:pPr>
      <w:pStyle w:val="Zhlav"/>
      <w:rPr>
        <w:rFonts w:ascii="Verdana" w:hAnsi="Verdana"/>
        <w:color w:val="000000" w:themeColor="text1"/>
      </w:rPr>
    </w:pPr>
  </w:p>
  <w:p w14:paraId="48FFDDBA" w14:textId="77777777" w:rsidR="00900E2F" w:rsidRPr="00900E2F" w:rsidRDefault="00900E2F">
    <w:pPr>
      <w:pStyle w:val="Zhlav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46A5" w14:textId="77777777" w:rsidR="00F83A2C" w:rsidRDefault="00F83A2C" w:rsidP="00F83A2C">
    <w:pPr>
      <w:pStyle w:val="Zhlav"/>
      <w:jc w:val="center"/>
      <w:rPr>
        <w:rFonts w:ascii="Verdana" w:hAnsi="Verdana"/>
        <w:b/>
        <w:bCs/>
        <w:sz w:val="26"/>
        <w:szCs w:val="26"/>
      </w:rPr>
    </w:pPr>
  </w:p>
  <w:p w14:paraId="3075BFC3" w14:textId="091165CE" w:rsidR="00F83A2C" w:rsidRPr="00F1324F" w:rsidRDefault="00FF5D1F" w:rsidP="00F83A2C">
    <w:pPr>
      <w:pStyle w:val="Zhlav"/>
      <w:jc w:val="center"/>
      <w:rPr>
        <w:rFonts w:ascii="Verdana" w:hAnsi="Verdan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7B49C1" wp14:editId="43C95A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4A5B88" w14:textId="77777777" w:rsidR="00F83A2C" w:rsidRPr="00F1324F" w:rsidRDefault="00F83A2C" w:rsidP="00F83A2C">
    <w:pPr>
      <w:pStyle w:val="Zhlav"/>
      <w:rPr>
        <w:rFonts w:ascii="Verdana" w:hAnsi="Verdana"/>
        <w:color w:val="000000" w:themeColor="text1"/>
      </w:rPr>
    </w:pPr>
  </w:p>
  <w:p w14:paraId="617FA2DD" w14:textId="77777777" w:rsidR="00F83A2C" w:rsidRDefault="00F83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EE2"/>
    <w:multiLevelType w:val="hybridMultilevel"/>
    <w:tmpl w:val="0C1E3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865"/>
    <w:multiLevelType w:val="hybridMultilevel"/>
    <w:tmpl w:val="40CE7D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038DB"/>
    <w:multiLevelType w:val="hybridMultilevel"/>
    <w:tmpl w:val="B9DCBFA0"/>
    <w:lvl w:ilvl="0" w:tplc="738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B97"/>
    <w:multiLevelType w:val="hybridMultilevel"/>
    <w:tmpl w:val="3E1E966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34E"/>
    <w:multiLevelType w:val="hybridMultilevel"/>
    <w:tmpl w:val="68748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3217"/>
    <w:multiLevelType w:val="hybridMultilevel"/>
    <w:tmpl w:val="B83ED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6E6B"/>
    <w:multiLevelType w:val="hybridMultilevel"/>
    <w:tmpl w:val="44481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81A1C"/>
    <w:multiLevelType w:val="hybridMultilevel"/>
    <w:tmpl w:val="984876A4"/>
    <w:lvl w:ilvl="0" w:tplc="16D8C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5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05657">
    <w:abstractNumId w:val="2"/>
  </w:num>
  <w:num w:numId="3" w16cid:durableId="2090730996">
    <w:abstractNumId w:val="7"/>
  </w:num>
  <w:num w:numId="4" w16cid:durableId="2146585579">
    <w:abstractNumId w:val="4"/>
  </w:num>
  <w:num w:numId="5" w16cid:durableId="310326938">
    <w:abstractNumId w:val="6"/>
  </w:num>
  <w:num w:numId="6" w16cid:durableId="1954704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95904">
    <w:abstractNumId w:val="1"/>
  </w:num>
  <w:num w:numId="8" w16cid:durableId="99566562">
    <w:abstractNumId w:val="0"/>
  </w:num>
  <w:num w:numId="9" w16cid:durableId="190961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F"/>
    <w:rsid w:val="00017099"/>
    <w:rsid w:val="00020185"/>
    <w:rsid w:val="00040CC0"/>
    <w:rsid w:val="00043D3F"/>
    <w:rsid w:val="000442BE"/>
    <w:rsid w:val="000478C8"/>
    <w:rsid w:val="00071286"/>
    <w:rsid w:val="0007691B"/>
    <w:rsid w:val="000953F5"/>
    <w:rsid w:val="000B4799"/>
    <w:rsid w:val="000F6F6F"/>
    <w:rsid w:val="00111F82"/>
    <w:rsid w:val="0017104F"/>
    <w:rsid w:val="00176EE9"/>
    <w:rsid w:val="001A46DA"/>
    <w:rsid w:val="001B5D35"/>
    <w:rsid w:val="001C4041"/>
    <w:rsid w:val="001C7760"/>
    <w:rsid w:val="00203CB7"/>
    <w:rsid w:val="00231DCA"/>
    <w:rsid w:val="0024040B"/>
    <w:rsid w:val="0024047B"/>
    <w:rsid w:val="00246C96"/>
    <w:rsid w:val="00262DCD"/>
    <w:rsid w:val="00277AD4"/>
    <w:rsid w:val="002A6104"/>
    <w:rsid w:val="002B49FE"/>
    <w:rsid w:val="002B57BA"/>
    <w:rsid w:val="002C3652"/>
    <w:rsid w:val="002C5B78"/>
    <w:rsid w:val="002C7E32"/>
    <w:rsid w:val="002E5322"/>
    <w:rsid w:val="002F1092"/>
    <w:rsid w:val="002F1717"/>
    <w:rsid w:val="003133C5"/>
    <w:rsid w:val="00357BB2"/>
    <w:rsid w:val="00366ECA"/>
    <w:rsid w:val="00371A94"/>
    <w:rsid w:val="003738C4"/>
    <w:rsid w:val="00395D1F"/>
    <w:rsid w:val="003A3D23"/>
    <w:rsid w:val="003C30F5"/>
    <w:rsid w:val="003D41F2"/>
    <w:rsid w:val="003D4F26"/>
    <w:rsid w:val="003F1EDE"/>
    <w:rsid w:val="003F6B9B"/>
    <w:rsid w:val="004054F7"/>
    <w:rsid w:val="00420C6A"/>
    <w:rsid w:val="00424D67"/>
    <w:rsid w:val="004279FF"/>
    <w:rsid w:val="00427FBD"/>
    <w:rsid w:val="0044436A"/>
    <w:rsid w:val="004467DF"/>
    <w:rsid w:val="004570D0"/>
    <w:rsid w:val="00463EFA"/>
    <w:rsid w:val="00464572"/>
    <w:rsid w:val="004863F6"/>
    <w:rsid w:val="004C5BE6"/>
    <w:rsid w:val="004D65AD"/>
    <w:rsid w:val="004E5F52"/>
    <w:rsid w:val="00536AA7"/>
    <w:rsid w:val="00563209"/>
    <w:rsid w:val="005942F3"/>
    <w:rsid w:val="005949DE"/>
    <w:rsid w:val="005A53D9"/>
    <w:rsid w:val="005C3E67"/>
    <w:rsid w:val="005F6673"/>
    <w:rsid w:val="006038F3"/>
    <w:rsid w:val="006228C9"/>
    <w:rsid w:val="00630CAA"/>
    <w:rsid w:val="0063261D"/>
    <w:rsid w:val="00651A6E"/>
    <w:rsid w:val="00667AD3"/>
    <w:rsid w:val="006700BF"/>
    <w:rsid w:val="00676E4C"/>
    <w:rsid w:val="00681A45"/>
    <w:rsid w:val="006B3E6A"/>
    <w:rsid w:val="006C5712"/>
    <w:rsid w:val="006D7DC0"/>
    <w:rsid w:val="006F002B"/>
    <w:rsid w:val="00707858"/>
    <w:rsid w:val="00712B13"/>
    <w:rsid w:val="00723DD2"/>
    <w:rsid w:val="00730C52"/>
    <w:rsid w:val="0077140D"/>
    <w:rsid w:val="007C1682"/>
    <w:rsid w:val="007E69BC"/>
    <w:rsid w:val="007F1153"/>
    <w:rsid w:val="00805681"/>
    <w:rsid w:val="008068CA"/>
    <w:rsid w:val="00822089"/>
    <w:rsid w:val="0082608D"/>
    <w:rsid w:val="00831255"/>
    <w:rsid w:val="00835A56"/>
    <w:rsid w:val="0085405B"/>
    <w:rsid w:val="008737A3"/>
    <w:rsid w:val="00874664"/>
    <w:rsid w:val="00875D49"/>
    <w:rsid w:val="00882C2D"/>
    <w:rsid w:val="008A496F"/>
    <w:rsid w:val="008B0B6D"/>
    <w:rsid w:val="008B21BE"/>
    <w:rsid w:val="008D00A1"/>
    <w:rsid w:val="008F2AC7"/>
    <w:rsid w:val="00900E2F"/>
    <w:rsid w:val="00942AB2"/>
    <w:rsid w:val="009529EF"/>
    <w:rsid w:val="009606DA"/>
    <w:rsid w:val="00964A3A"/>
    <w:rsid w:val="009731CE"/>
    <w:rsid w:val="00975909"/>
    <w:rsid w:val="00980BAA"/>
    <w:rsid w:val="009953AC"/>
    <w:rsid w:val="009C6233"/>
    <w:rsid w:val="00A6043E"/>
    <w:rsid w:val="00A8306C"/>
    <w:rsid w:val="00AA2F9D"/>
    <w:rsid w:val="00AB1476"/>
    <w:rsid w:val="00AC1117"/>
    <w:rsid w:val="00AC5F45"/>
    <w:rsid w:val="00AE750D"/>
    <w:rsid w:val="00B056D1"/>
    <w:rsid w:val="00B05798"/>
    <w:rsid w:val="00B20F52"/>
    <w:rsid w:val="00B43ABA"/>
    <w:rsid w:val="00B5061C"/>
    <w:rsid w:val="00B565D9"/>
    <w:rsid w:val="00B644DB"/>
    <w:rsid w:val="00B70EA2"/>
    <w:rsid w:val="00B77C2B"/>
    <w:rsid w:val="00BB3027"/>
    <w:rsid w:val="00BF0C1C"/>
    <w:rsid w:val="00C16448"/>
    <w:rsid w:val="00C56B37"/>
    <w:rsid w:val="00C65D34"/>
    <w:rsid w:val="00C779BD"/>
    <w:rsid w:val="00C81383"/>
    <w:rsid w:val="00CA3DBE"/>
    <w:rsid w:val="00CE49C7"/>
    <w:rsid w:val="00CF34CF"/>
    <w:rsid w:val="00CF3E10"/>
    <w:rsid w:val="00D524DC"/>
    <w:rsid w:val="00D8730D"/>
    <w:rsid w:val="00D92F21"/>
    <w:rsid w:val="00D94B9D"/>
    <w:rsid w:val="00DA71FC"/>
    <w:rsid w:val="00DA73D3"/>
    <w:rsid w:val="00DE237D"/>
    <w:rsid w:val="00DE2732"/>
    <w:rsid w:val="00E05E97"/>
    <w:rsid w:val="00E206DC"/>
    <w:rsid w:val="00E65CDE"/>
    <w:rsid w:val="00E66E65"/>
    <w:rsid w:val="00E85251"/>
    <w:rsid w:val="00E97766"/>
    <w:rsid w:val="00EA476C"/>
    <w:rsid w:val="00EB5DCB"/>
    <w:rsid w:val="00ED0583"/>
    <w:rsid w:val="00F10BB1"/>
    <w:rsid w:val="00F1324F"/>
    <w:rsid w:val="00F34CE2"/>
    <w:rsid w:val="00F56D36"/>
    <w:rsid w:val="00F72FBC"/>
    <w:rsid w:val="00F7382E"/>
    <w:rsid w:val="00F74663"/>
    <w:rsid w:val="00F83A2C"/>
    <w:rsid w:val="00F92389"/>
    <w:rsid w:val="00FD5417"/>
    <w:rsid w:val="00FD5BC9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2314"/>
  <w15:chartTrackingRefBased/>
  <w15:docId w15:val="{A0F6C2DB-7897-4777-8F6B-4EC37CC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6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4663"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4663"/>
    <w:pPr>
      <w:keepNext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E2F"/>
  </w:style>
  <w:style w:type="paragraph" w:styleId="Zpat">
    <w:name w:val="footer"/>
    <w:basedOn w:val="Normln"/>
    <w:link w:val="ZpatChar"/>
    <w:uiPriority w:val="99"/>
    <w:unhideWhenUsed/>
    <w:rsid w:val="00900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E2F"/>
  </w:style>
  <w:style w:type="character" w:styleId="Hypertextovodkaz">
    <w:name w:val="Hyperlink"/>
    <w:basedOn w:val="Standardnpsmoodstavce"/>
    <w:uiPriority w:val="99"/>
    <w:unhideWhenUsed/>
    <w:rsid w:val="00900E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E2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F74663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46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466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adrblock1">
    <w:name w:val="adrblock1"/>
    <w:basedOn w:val="Normln"/>
    <w:rsid w:val="00F74663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5061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table" w:styleId="Mkatabulky">
    <w:name w:val="Table Grid"/>
    <w:basedOn w:val="Normlntabulka"/>
    <w:uiPriority w:val="39"/>
    <w:rsid w:val="009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4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4E38-DC8F-4328-BC50-CF011CE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Mariankova</cp:lastModifiedBy>
  <cp:revision>103</cp:revision>
  <cp:lastPrinted>2025-03-10T07:44:00Z</cp:lastPrinted>
  <dcterms:created xsi:type="dcterms:W3CDTF">2022-12-21T08:42:00Z</dcterms:created>
  <dcterms:modified xsi:type="dcterms:W3CDTF">2025-10-02T08:30:00Z</dcterms:modified>
</cp:coreProperties>
</file>