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5F28" w14:textId="77777777" w:rsidR="008C1AE8" w:rsidRDefault="008C1AE8" w:rsidP="008C1AE8">
      <w:pPr>
        <w:ind w:right="29"/>
        <w:jc w:val="right"/>
        <w:rPr>
          <w:rFonts w:ascii="Arial Narrow" w:hAnsi="Arial Narrow"/>
          <w:b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Z-3200-510-2025</w:t>
      </w:r>
      <w:r>
        <w:rPr>
          <w:rFonts w:ascii="Arial Narrow" w:hAnsi="Arial Narrow"/>
          <w:b/>
          <w:sz w:val="19"/>
          <w:szCs w:val="19"/>
        </w:rPr>
        <w:br/>
      </w:r>
    </w:p>
    <w:p w14:paraId="4738487D" w14:textId="77777777" w:rsidR="005C2218" w:rsidRPr="0079383A" w:rsidRDefault="00646D6A" w:rsidP="008C1AE8">
      <w:pPr>
        <w:ind w:right="29"/>
        <w:jc w:val="both"/>
        <w:rPr>
          <w:rFonts w:ascii="Arial Narrow" w:hAnsi="Arial Narrow"/>
          <w:sz w:val="19"/>
          <w:szCs w:val="19"/>
        </w:rPr>
      </w:pPr>
      <w:proofErr w:type="spellStart"/>
      <w:r w:rsidRPr="0079383A">
        <w:rPr>
          <w:rFonts w:ascii="Arial Narrow" w:hAnsi="Arial Narrow"/>
          <w:b/>
          <w:sz w:val="19"/>
          <w:szCs w:val="19"/>
        </w:rPr>
        <w:t>Burda</w:t>
      </w:r>
      <w:r w:rsidR="00470DFF">
        <w:rPr>
          <w:rFonts w:ascii="Arial Narrow" w:hAnsi="Arial Narrow"/>
          <w:b/>
          <w:sz w:val="19"/>
          <w:szCs w:val="19"/>
        </w:rPr>
        <w:t>Media</w:t>
      </w:r>
      <w:proofErr w:type="spellEnd"/>
      <w:r w:rsidR="00470DFF">
        <w:rPr>
          <w:rFonts w:ascii="Arial Narrow" w:hAnsi="Arial Narrow"/>
          <w:b/>
          <w:sz w:val="19"/>
          <w:szCs w:val="19"/>
        </w:rPr>
        <w:t xml:space="preserve"> Extra</w:t>
      </w:r>
      <w:r w:rsidRPr="0079383A">
        <w:rPr>
          <w:rFonts w:ascii="Arial Narrow" w:hAnsi="Arial Narrow"/>
          <w:b/>
          <w:sz w:val="19"/>
          <w:szCs w:val="19"/>
        </w:rPr>
        <w:t xml:space="preserve"> s.r.o</w:t>
      </w:r>
      <w:r w:rsidR="00351DB8" w:rsidRPr="0079383A">
        <w:rPr>
          <w:rFonts w:ascii="Arial Narrow" w:hAnsi="Arial Narrow"/>
          <w:b/>
          <w:sz w:val="19"/>
          <w:szCs w:val="19"/>
        </w:rPr>
        <w:t>.</w:t>
      </w:r>
      <w:r w:rsidR="00351DB8" w:rsidRPr="0079383A">
        <w:rPr>
          <w:rFonts w:ascii="Arial Narrow" w:hAnsi="Arial Narrow"/>
          <w:sz w:val="19"/>
          <w:szCs w:val="19"/>
        </w:rPr>
        <w:t xml:space="preserve">, Přemyslovská </w:t>
      </w:r>
      <w:r w:rsidR="00EF635F">
        <w:rPr>
          <w:rFonts w:ascii="Arial Narrow" w:hAnsi="Arial Narrow"/>
          <w:sz w:val="19"/>
          <w:szCs w:val="19"/>
        </w:rPr>
        <w:t>2845/</w:t>
      </w:r>
      <w:r w:rsidR="00351DB8" w:rsidRPr="0079383A">
        <w:rPr>
          <w:rFonts w:ascii="Arial Narrow" w:hAnsi="Arial Narrow"/>
          <w:sz w:val="19"/>
          <w:szCs w:val="19"/>
        </w:rPr>
        <w:t>43,</w:t>
      </w:r>
      <w:r w:rsidR="00EF635F">
        <w:rPr>
          <w:rFonts w:ascii="Arial Narrow" w:hAnsi="Arial Narrow"/>
          <w:sz w:val="19"/>
          <w:szCs w:val="19"/>
        </w:rPr>
        <w:t xml:space="preserve"> Žižkov,</w:t>
      </w:r>
      <w:r w:rsidR="00351DB8" w:rsidRPr="0079383A">
        <w:rPr>
          <w:rFonts w:ascii="Arial Narrow" w:hAnsi="Arial Narrow"/>
          <w:sz w:val="19"/>
          <w:szCs w:val="19"/>
        </w:rPr>
        <w:t xml:space="preserve"> 130 00 Praha 3, </w:t>
      </w:r>
      <w:r w:rsidR="00AB4CD5">
        <w:rPr>
          <w:rFonts w:ascii="Arial Narrow" w:hAnsi="Arial Narrow"/>
          <w:sz w:val="19"/>
          <w:szCs w:val="19"/>
        </w:rPr>
        <w:t xml:space="preserve">IČO: 15273598, DIČ: CZ15273598, </w:t>
      </w:r>
      <w:r w:rsidR="00351DB8" w:rsidRPr="0079383A">
        <w:rPr>
          <w:rFonts w:ascii="Arial Narrow" w:hAnsi="Arial Narrow"/>
          <w:sz w:val="19"/>
          <w:szCs w:val="19"/>
        </w:rPr>
        <w:t>zastoupená</w:t>
      </w:r>
      <w:r w:rsidR="00AB4CD5">
        <w:rPr>
          <w:rFonts w:ascii="Arial Narrow" w:hAnsi="Arial Narrow"/>
          <w:sz w:val="19"/>
          <w:szCs w:val="19"/>
        </w:rPr>
        <w:t xml:space="preserve"> </w:t>
      </w:r>
      <w:r w:rsidR="00F24850">
        <w:rPr>
          <w:rFonts w:ascii="Arial Narrow" w:hAnsi="Arial Narrow"/>
          <w:sz w:val="19"/>
          <w:szCs w:val="19"/>
        </w:rPr>
        <w:t xml:space="preserve">Martinem </w:t>
      </w:r>
      <w:proofErr w:type="spellStart"/>
      <w:r w:rsidR="00F24850">
        <w:rPr>
          <w:rFonts w:ascii="Arial Narrow" w:hAnsi="Arial Narrow"/>
          <w:sz w:val="19"/>
          <w:szCs w:val="19"/>
        </w:rPr>
        <w:t>Frajem</w:t>
      </w:r>
      <w:proofErr w:type="spellEnd"/>
      <w:r w:rsidR="00351DB8" w:rsidRPr="0079383A">
        <w:rPr>
          <w:rFonts w:ascii="Arial Narrow" w:hAnsi="Arial Narrow"/>
          <w:sz w:val="19"/>
          <w:szCs w:val="19"/>
        </w:rPr>
        <w:t>,</w:t>
      </w:r>
      <w:r w:rsidR="00AB4CD5">
        <w:rPr>
          <w:rFonts w:ascii="Arial Narrow" w:hAnsi="Arial Narrow"/>
          <w:sz w:val="19"/>
          <w:szCs w:val="19"/>
        </w:rPr>
        <w:t xml:space="preserve"> </w:t>
      </w:r>
      <w:r w:rsidR="00F24850">
        <w:rPr>
          <w:rFonts w:ascii="Arial Narrow" w:hAnsi="Arial Narrow"/>
          <w:sz w:val="19"/>
          <w:szCs w:val="19"/>
        </w:rPr>
        <w:t>finančním ředitelem,</w:t>
      </w:r>
      <w:r w:rsidR="00351DB8" w:rsidRPr="0079383A">
        <w:rPr>
          <w:rFonts w:ascii="Arial Narrow" w:hAnsi="Arial Narrow"/>
          <w:sz w:val="19"/>
          <w:szCs w:val="19"/>
        </w:rPr>
        <w:t xml:space="preserve"> zapsaná v obchodním rejstříku Městským soudem v Praze, oddíl C, vložka 1405, (dále jen Burda)</w:t>
      </w:r>
    </w:p>
    <w:p w14:paraId="5541BDC6" w14:textId="77777777" w:rsidR="00351DB8" w:rsidRPr="0079383A" w:rsidRDefault="00351DB8" w:rsidP="00351DB8">
      <w:pPr>
        <w:jc w:val="center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a</w:t>
      </w:r>
    </w:p>
    <w:p w14:paraId="561A3104" w14:textId="77777777" w:rsidR="00C1114D" w:rsidRPr="0079383A" w:rsidRDefault="00C1114D" w:rsidP="00351DB8">
      <w:pPr>
        <w:pStyle w:val="Zkladntext"/>
        <w:jc w:val="both"/>
        <w:rPr>
          <w:rFonts w:ascii="Arial Narrow" w:hAnsi="Arial Narrow"/>
          <w:sz w:val="19"/>
          <w:szCs w:val="19"/>
        </w:rPr>
      </w:pPr>
    </w:p>
    <w:p w14:paraId="45D7495C" w14:textId="77777777" w:rsidR="00F24850" w:rsidRPr="00010F76" w:rsidRDefault="0029432D" w:rsidP="00F24850">
      <w:pPr>
        <w:jc w:val="both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Galerie hlavního města Prahy</w:t>
      </w:r>
      <w:r w:rsidR="00F40110">
        <w:rPr>
          <w:rFonts w:ascii="Arial Narrow" w:hAnsi="Arial Narrow"/>
          <w:b/>
          <w:sz w:val="19"/>
          <w:szCs w:val="19"/>
        </w:rPr>
        <w:t xml:space="preserve">, </w:t>
      </w:r>
      <w:r>
        <w:rPr>
          <w:rFonts w:ascii="Arial Narrow" w:hAnsi="Arial Narrow"/>
          <w:bCs/>
          <w:sz w:val="19"/>
          <w:szCs w:val="19"/>
        </w:rPr>
        <w:t>Staroměstské náměstí 605/13, Staré Město, 110 00 Praha 1,</w:t>
      </w:r>
      <w:r w:rsidR="000078B8" w:rsidRPr="008A795C">
        <w:rPr>
          <w:rFonts w:ascii="Arial Narrow" w:hAnsi="Arial Narrow"/>
          <w:sz w:val="19"/>
          <w:szCs w:val="19"/>
        </w:rPr>
        <w:t xml:space="preserve"> IČO: </w:t>
      </w:r>
      <w:r>
        <w:rPr>
          <w:rFonts w:ascii="Arial Narrow" w:hAnsi="Arial Narrow"/>
          <w:sz w:val="19"/>
          <w:szCs w:val="19"/>
        </w:rPr>
        <w:t>00 06 44 16</w:t>
      </w:r>
      <w:r w:rsidR="00F24850">
        <w:rPr>
          <w:rFonts w:ascii="Arial Narrow" w:hAnsi="Arial Narrow"/>
          <w:sz w:val="19"/>
          <w:szCs w:val="19"/>
        </w:rPr>
        <w:t>, DIČ: CZ</w:t>
      </w:r>
      <w:r>
        <w:rPr>
          <w:rFonts w:ascii="Arial Narrow" w:hAnsi="Arial Narrow"/>
          <w:sz w:val="19"/>
          <w:szCs w:val="19"/>
        </w:rPr>
        <w:t>00064416</w:t>
      </w:r>
      <w:r w:rsidR="00F24850">
        <w:rPr>
          <w:rFonts w:ascii="Arial Narrow" w:hAnsi="Arial Narrow"/>
          <w:sz w:val="19"/>
          <w:szCs w:val="19"/>
        </w:rPr>
        <w:t xml:space="preserve">, </w:t>
      </w:r>
      <w:r w:rsidR="00F24850" w:rsidRPr="00662518">
        <w:rPr>
          <w:rFonts w:ascii="Arial Narrow" w:hAnsi="Arial Narrow" w:cs="Arial Narrow"/>
          <w:sz w:val="19"/>
          <w:szCs w:val="19"/>
        </w:rPr>
        <w:t>zastoupen</w:t>
      </w:r>
      <w:r>
        <w:rPr>
          <w:rFonts w:ascii="Arial Narrow" w:hAnsi="Arial Narrow" w:cs="Arial Narrow"/>
          <w:sz w:val="19"/>
          <w:szCs w:val="19"/>
        </w:rPr>
        <w:t>á</w:t>
      </w:r>
      <w:r w:rsidR="00E37A75">
        <w:rPr>
          <w:rFonts w:ascii="Arial Narrow" w:hAnsi="Arial Narrow" w:cs="Arial Narrow"/>
          <w:sz w:val="19"/>
          <w:szCs w:val="19"/>
        </w:rPr>
        <w:t xml:space="preserve"> </w:t>
      </w:r>
      <w:r w:rsidR="00333FD0">
        <w:rPr>
          <w:rFonts w:ascii="Arial Narrow" w:hAnsi="Arial Narrow" w:cs="Arial Narrow"/>
          <w:sz w:val="19"/>
          <w:szCs w:val="19"/>
        </w:rPr>
        <w:t>Magdalenou Juříkovou</w:t>
      </w:r>
      <w:r w:rsidR="00206277">
        <w:rPr>
          <w:rFonts w:ascii="Arial Narrow" w:hAnsi="Arial Narrow" w:cs="Arial Narrow"/>
          <w:sz w:val="19"/>
          <w:szCs w:val="19"/>
        </w:rPr>
        <w:t xml:space="preserve">, </w:t>
      </w:r>
      <w:r w:rsidR="00333FD0">
        <w:rPr>
          <w:rFonts w:ascii="Arial Narrow" w:hAnsi="Arial Narrow" w:cs="Arial Narrow"/>
          <w:sz w:val="19"/>
          <w:szCs w:val="19"/>
        </w:rPr>
        <w:t>ředitelkou GHMP</w:t>
      </w:r>
      <w:r>
        <w:rPr>
          <w:rFonts w:ascii="Arial Narrow" w:hAnsi="Arial Narrow" w:cs="Arial Narrow"/>
          <w:sz w:val="19"/>
          <w:szCs w:val="19"/>
        </w:rPr>
        <w:t xml:space="preserve"> </w:t>
      </w:r>
      <w:r w:rsidR="00F24850" w:rsidRPr="00662518">
        <w:rPr>
          <w:rFonts w:ascii="Arial Narrow" w:hAnsi="Arial Narrow" w:cs="Arial Narrow"/>
          <w:sz w:val="19"/>
          <w:szCs w:val="19"/>
        </w:rPr>
        <w:t xml:space="preserve">(dále </w:t>
      </w:r>
      <w:r w:rsidR="00F24850" w:rsidRPr="00662518">
        <w:rPr>
          <w:rStyle w:val="platne1"/>
          <w:rFonts w:ascii="Arial Narrow" w:hAnsi="Arial Narrow" w:cs="Arial Narrow"/>
          <w:sz w:val="19"/>
          <w:szCs w:val="19"/>
        </w:rPr>
        <w:t>jen Partner</w:t>
      </w:r>
      <w:r w:rsidR="00F24850" w:rsidRPr="00662518">
        <w:rPr>
          <w:rFonts w:ascii="Arial Narrow" w:hAnsi="Arial Narrow" w:cs="Arial Narrow"/>
          <w:sz w:val="19"/>
          <w:szCs w:val="19"/>
        </w:rPr>
        <w:t>).</w:t>
      </w:r>
    </w:p>
    <w:p w14:paraId="6F261F44" w14:textId="77777777" w:rsidR="000078B8" w:rsidRPr="008A795C" w:rsidRDefault="000078B8" w:rsidP="000078B8">
      <w:pPr>
        <w:rPr>
          <w:rFonts w:ascii="Arial Narrow" w:hAnsi="Arial Narrow"/>
          <w:sz w:val="19"/>
          <w:szCs w:val="19"/>
        </w:rPr>
      </w:pPr>
    </w:p>
    <w:p w14:paraId="248A7388" w14:textId="77777777" w:rsidR="00DB1BD3" w:rsidRPr="0079383A" w:rsidRDefault="00DB1BD3" w:rsidP="00351DB8">
      <w:pPr>
        <w:pStyle w:val="Zkladntext"/>
        <w:jc w:val="both"/>
        <w:rPr>
          <w:rFonts w:ascii="Arial Narrow" w:hAnsi="Arial Narrow"/>
          <w:sz w:val="19"/>
          <w:szCs w:val="19"/>
        </w:rPr>
      </w:pPr>
    </w:p>
    <w:p w14:paraId="6E7EFD99" w14:textId="77777777" w:rsidR="00351DB8" w:rsidRPr="0079383A" w:rsidRDefault="00351DB8" w:rsidP="004B0C78">
      <w:pPr>
        <w:pStyle w:val="Zkladntext"/>
        <w:jc w:val="center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Oba účastníci společně prohlašují, že jejich vzájemná práva a povinnosti při níže vymezené obchodní spolupráci vymezuje tato</w:t>
      </w:r>
    </w:p>
    <w:p w14:paraId="18D3C494" w14:textId="77777777" w:rsidR="00C1114D" w:rsidRPr="0079383A" w:rsidRDefault="00C1114D" w:rsidP="00697D8C">
      <w:pPr>
        <w:rPr>
          <w:rFonts w:ascii="Arial Narrow" w:hAnsi="Arial Narrow"/>
          <w:sz w:val="19"/>
          <w:szCs w:val="19"/>
        </w:rPr>
      </w:pPr>
    </w:p>
    <w:p w14:paraId="0F292E1F" w14:textId="77777777" w:rsidR="00351DB8" w:rsidRPr="0079383A" w:rsidRDefault="00351DB8" w:rsidP="00351DB8">
      <w:pPr>
        <w:pStyle w:val="Nadpis1"/>
        <w:jc w:val="center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Smlouva o obchodní spolupráci</w:t>
      </w:r>
    </w:p>
    <w:p w14:paraId="39DB1243" w14:textId="77777777" w:rsidR="00697D8C" w:rsidRPr="0079383A" w:rsidRDefault="00697D8C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24585441" w14:textId="77777777" w:rsidR="00351DB8" w:rsidRPr="0079383A" w:rsidRDefault="00351DB8" w:rsidP="00FE5639">
      <w:pPr>
        <w:spacing w:line="360" w:lineRule="auto"/>
        <w:jc w:val="center"/>
        <w:rPr>
          <w:rFonts w:ascii="Arial Narrow" w:hAnsi="Arial Narrow"/>
          <w:b/>
          <w:sz w:val="19"/>
          <w:szCs w:val="19"/>
          <w:u w:val="single"/>
        </w:rPr>
      </w:pPr>
      <w:r w:rsidRPr="0079383A">
        <w:rPr>
          <w:rFonts w:ascii="Arial Narrow" w:hAnsi="Arial Narrow"/>
          <w:b/>
          <w:sz w:val="19"/>
          <w:szCs w:val="19"/>
          <w:u w:val="single"/>
        </w:rPr>
        <w:t>I. Předmět smlouvy</w:t>
      </w:r>
    </w:p>
    <w:p w14:paraId="6BA51921" w14:textId="77777777" w:rsidR="00C1114D" w:rsidRPr="0079383A" w:rsidRDefault="00351DB8" w:rsidP="00D51E18">
      <w:pPr>
        <w:jc w:val="both"/>
        <w:rPr>
          <w:rFonts w:ascii="Arial Narrow" w:hAnsi="Arial Narrow"/>
          <w:b/>
          <w:sz w:val="19"/>
          <w:szCs w:val="19"/>
          <w:u w:val="single"/>
        </w:rPr>
      </w:pPr>
      <w:r w:rsidRPr="0079383A">
        <w:rPr>
          <w:rFonts w:ascii="Arial Narrow" w:hAnsi="Arial Narrow" w:cs="Arial"/>
          <w:sz w:val="19"/>
          <w:szCs w:val="19"/>
        </w:rPr>
        <w:t xml:space="preserve">Předmětem této </w:t>
      </w:r>
      <w:r w:rsidR="00697A7F" w:rsidRPr="0079383A">
        <w:rPr>
          <w:rFonts w:ascii="Arial Narrow" w:hAnsi="Arial Narrow" w:cs="Arial"/>
          <w:sz w:val="19"/>
          <w:szCs w:val="19"/>
        </w:rPr>
        <w:t xml:space="preserve">smlouvy je zajištění propagace </w:t>
      </w:r>
      <w:r w:rsidR="0045016E" w:rsidRPr="0079383A">
        <w:rPr>
          <w:rFonts w:ascii="Arial Narrow" w:hAnsi="Arial Narrow" w:cs="Arial"/>
          <w:sz w:val="19"/>
          <w:szCs w:val="19"/>
        </w:rPr>
        <w:t>Partnera</w:t>
      </w:r>
      <w:r w:rsidRPr="0079383A">
        <w:rPr>
          <w:rFonts w:ascii="Arial Narrow" w:hAnsi="Arial Narrow" w:cs="Arial"/>
          <w:sz w:val="19"/>
          <w:szCs w:val="19"/>
        </w:rPr>
        <w:t xml:space="preserve"> </w:t>
      </w:r>
      <w:r w:rsidR="002D0FB0" w:rsidRPr="0079383A">
        <w:rPr>
          <w:rFonts w:ascii="Arial Narrow" w:hAnsi="Arial Narrow" w:cs="Arial"/>
          <w:sz w:val="19"/>
          <w:szCs w:val="19"/>
        </w:rPr>
        <w:t>v</w:t>
      </w:r>
      <w:r w:rsidR="000078B8">
        <w:rPr>
          <w:rFonts w:ascii="Arial Narrow" w:hAnsi="Arial Narrow" w:cs="Arial"/>
          <w:sz w:val="19"/>
          <w:szCs w:val="19"/>
        </w:rPr>
        <w:t xml:space="preserve"> titulu </w:t>
      </w:r>
      <w:r w:rsidR="00F24850">
        <w:rPr>
          <w:rFonts w:ascii="Arial Narrow" w:hAnsi="Arial Narrow" w:cs="Arial"/>
          <w:sz w:val="19"/>
          <w:szCs w:val="19"/>
        </w:rPr>
        <w:t>Elle</w:t>
      </w:r>
      <w:r w:rsidR="00A630B0">
        <w:rPr>
          <w:rFonts w:ascii="Arial Narrow" w:hAnsi="Arial Narrow" w:cs="Arial"/>
          <w:sz w:val="19"/>
          <w:szCs w:val="19"/>
        </w:rPr>
        <w:t xml:space="preserve"> </w:t>
      </w:r>
      <w:r w:rsidRPr="0079383A">
        <w:rPr>
          <w:rFonts w:ascii="Arial Narrow" w:hAnsi="Arial Narrow" w:cs="Arial"/>
          <w:sz w:val="19"/>
          <w:szCs w:val="19"/>
        </w:rPr>
        <w:t xml:space="preserve">vydavatelství Burda </w:t>
      </w:r>
      <w:r w:rsidR="00F24850">
        <w:rPr>
          <w:rFonts w:ascii="Arial Narrow" w:hAnsi="Arial Narrow" w:cs="Arial"/>
          <w:sz w:val="19"/>
          <w:szCs w:val="19"/>
        </w:rPr>
        <w:t>a pronájem prostor</w:t>
      </w:r>
      <w:r w:rsidRPr="0079383A">
        <w:rPr>
          <w:rFonts w:ascii="Arial Narrow" w:hAnsi="Arial Narrow" w:cs="Arial"/>
          <w:sz w:val="19"/>
          <w:szCs w:val="19"/>
        </w:rPr>
        <w:t xml:space="preserve"> od společnosti </w:t>
      </w:r>
      <w:r w:rsidR="00500284" w:rsidRPr="0079383A">
        <w:rPr>
          <w:rFonts w:ascii="Arial Narrow" w:hAnsi="Arial Narrow"/>
          <w:sz w:val="19"/>
          <w:szCs w:val="19"/>
        </w:rPr>
        <w:t>Partnera</w:t>
      </w:r>
      <w:r w:rsidRPr="0079383A">
        <w:rPr>
          <w:rFonts w:ascii="Arial Narrow" w:hAnsi="Arial Narrow" w:cs="Arial"/>
          <w:sz w:val="19"/>
          <w:szCs w:val="19"/>
        </w:rPr>
        <w:t xml:space="preserve"> společností Burda.</w:t>
      </w:r>
    </w:p>
    <w:p w14:paraId="37C1E6D3" w14:textId="77777777" w:rsidR="00E03707" w:rsidRPr="0079383A" w:rsidRDefault="00E03707" w:rsidP="00AF439A">
      <w:pPr>
        <w:pStyle w:val="Zkladntextodsazen"/>
        <w:ind w:left="0"/>
        <w:jc w:val="both"/>
        <w:rPr>
          <w:rFonts w:ascii="Arial Narrow" w:hAnsi="Arial Narrow" w:cs="Arial"/>
          <w:sz w:val="19"/>
          <w:szCs w:val="19"/>
        </w:rPr>
      </w:pPr>
    </w:p>
    <w:p w14:paraId="24C0EC6B" w14:textId="77777777" w:rsidR="00351DB8" w:rsidRPr="0079383A" w:rsidRDefault="00351DB8" w:rsidP="00E03707">
      <w:pPr>
        <w:pStyle w:val="Nadpis2"/>
        <w:spacing w:line="360" w:lineRule="auto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II. Závazky smluvních stran</w:t>
      </w:r>
    </w:p>
    <w:p w14:paraId="183A8E74" w14:textId="77777777" w:rsidR="00351DB8" w:rsidRPr="0079383A" w:rsidRDefault="00351DB8" w:rsidP="00E03707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1. </w:t>
      </w:r>
      <w:r w:rsidR="00C1114D" w:rsidRPr="0079383A">
        <w:rPr>
          <w:rFonts w:ascii="Arial Narrow" w:hAnsi="Arial Narrow" w:cs="Arial"/>
          <w:sz w:val="19"/>
          <w:szCs w:val="19"/>
        </w:rPr>
        <w:tab/>
      </w:r>
      <w:r w:rsidRPr="0079383A">
        <w:rPr>
          <w:rFonts w:ascii="Arial Narrow" w:hAnsi="Arial Narrow" w:cs="Arial"/>
          <w:b/>
          <w:sz w:val="19"/>
          <w:szCs w:val="19"/>
        </w:rPr>
        <w:t>Burda se zavazuje:</w:t>
      </w:r>
    </w:p>
    <w:p w14:paraId="1977B9DB" w14:textId="77777777" w:rsidR="00351DB8" w:rsidRDefault="00351DB8" w:rsidP="00E03707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    </w:t>
      </w:r>
      <w:r w:rsidR="00C1114D" w:rsidRPr="0079383A">
        <w:rPr>
          <w:rFonts w:ascii="Arial Narrow" w:hAnsi="Arial Narrow" w:cs="Arial"/>
          <w:sz w:val="19"/>
          <w:szCs w:val="19"/>
        </w:rPr>
        <w:tab/>
      </w:r>
      <w:r w:rsidRPr="0079383A">
        <w:rPr>
          <w:rFonts w:ascii="Arial Narrow" w:hAnsi="Arial Narrow" w:cs="Arial"/>
          <w:sz w:val="19"/>
          <w:szCs w:val="19"/>
        </w:rPr>
        <w:t xml:space="preserve">a) uveřejnit </w:t>
      </w:r>
      <w:r w:rsidR="00206277">
        <w:rPr>
          <w:rFonts w:ascii="Arial Narrow" w:hAnsi="Arial Narrow" w:cs="Arial"/>
          <w:sz w:val="19"/>
          <w:szCs w:val="19"/>
        </w:rPr>
        <w:t xml:space="preserve">prezentace partnera </w:t>
      </w:r>
      <w:r w:rsidR="002D0FB0" w:rsidRPr="0079383A">
        <w:rPr>
          <w:rFonts w:ascii="Arial Narrow" w:hAnsi="Arial Narrow" w:cs="Arial"/>
          <w:sz w:val="19"/>
          <w:szCs w:val="19"/>
        </w:rPr>
        <w:t>v</w:t>
      </w:r>
      <w:r w:rsidR="009F7965" w:rsidRPr="0079383A">
        <w:rPr>
          <w:rFonts w:ascii="Arial Narrow" w:hAnsi="Arial Narrow" w:cs="Arial"/>
          <w:sz w:val="19"/>
          <w:szCs w:val="19"/>
        </w:rPr>
        <w:t xml:space="preserve"> </w:t>
      </w:r>
      <w:r w:rsidRPr="0079383A">
        <w:rPr>
          <w:rFonts w:ascii="Arial Narrow" w:hAnsi="Arial Narrow" w:cs="Arial"/>
          <w:sz w:val="19"/>
          <w:szCs w:val="19"/>
        </w:rPr>
        <w:t xml:space="preserve">titulu </w:t>
      </w:r>
      <w:r w:rsidR="00F24850">
        <w:rPr>
          <w:rFonts w:ascii="Arial Narrow" w:hAnsi="Arial Narrow" w:cs="Arial"/>
          <w:sz w:val="19"/>
          <w:szCs w:val="19"/>
        </w:rPr>
        <w:t>ELLE</w:t>
      </w:r>
      <w:r w:rsidR="00222578">
        <w:rPr>
          <w:rFonts w:ascii="Arial Narrow" w:hAnsi="Arial Narrow" w:cs="Arial"/>
          <w:sz w:val="19"/>
          <w:szCs w:val="19"/>
        </w:rPr>
        <w:t xml:space="preserve"> vydání </w:t>
      </w:r>
      <w:r w:rsidR="0029432D">
        <w:rPr>
          <w:rFonts w:ascii="Arial Narrow" w:hAnsi="Arial Narrow" w:cs="Arial"/>
          <w:sz w:val="19"/>
          <w:szCs w:val="19"/>
        </w:rPr>
        <w:t>5</w:t>
      </w:r>
      <w:r w:rsidR="00042F74">
        <w:rPr>
          <w:rFonts w:ascii="Arial Narrow" w:hAnsi="Arial Narrow" w:cs="Arial"/>
          <w:sz w:val="19"/>
          <w:szCs w:val="19"/>
        </w:rPr>
        <w:t>/</w:t>
      </w:r>
      <w:r w:rsidR="00F93CCD" w:rsidRPr="0079383A">
        <w:rPr>
          <w:rFonts w:ascii="Arial Narrow" w:hAnsi="Arial Narrow" w:cs="Arial"/>
          <w:sz w:val="19"/>
          <w:szCs w:val="19"/>
        </w:rPr>
        <w:t>2</w:t>
      </w:r>
      <w:r w:rsidR="0029432D">
        <w:rPr>
          <w:rFonts w:ascii="Arial Narrow" w:hAnsi="Arial Narrow" w:cs="Arial"/>
          <w:sz w:val="19"/>
          <w:szCs w:val="19"/>
        </w:rPr>
        <w:t>5</w:t>
      </w:r>
      <w:r w:rsidR="00206277">
        <w:rPr>
          <w:rFonts w:ascii="Arial Narrow" w:hAnsi="Arial Narrow" w:cs="Arial"/>
          <w:sz w:val="19"/>
          <w:szCs w:val="19"/>
        </w:rPr>
        <w:t>, 11/25, 1/26, 2/26 a 3/26</w:t>
      </w:r>
      <w:r w:rsidR="00F24850">
        <w:rPr>
          <w:rFonts w:ascii="Arial Narrow" w:hAnsi="Arial Narrow" w:cs="Arial"/>
          <w:sz w:val="19"/>
          <w:szCs w:val="19"/>
        </w:rPr>
        <w:t xml:space="preserve"> </w:t>
      </w:r>
      <w:r w:rsidR="004D4D13" w:rsidRPr="0079383A">
        <w:rPr>
          <w:rFonts w:ascii="Arial Narrow" w:hAnsi="Arial Narrow" w:cs="Arial"/>
          <w:sz w:val="19"/>
          <w:szCs w:val="19"/>
        </w:rPr>
        <w:t xml:space="preserve">ve formátu </w:t>
      </w:r>
      <w:r w:rsidR="0029432D">
        <w:rPr>
          <w:rFonts w:ascii="Arial Narrow" w:hAnsi="Arial Narrow" w:cs="Arial"/>
          <w:sz w:val="19"/>
          <w:szCs w:val="19"/>
        </w:rPr>
        <w:t>1</w:t>
      </w:r>
      <w:r w:rsidR="00F93CCD" w:rsidRPr="0079383A">
        <w:rPr>
          <w:rFonts w:ascii="Arial Narrow" w:hAnsi="Arial Narrow" w:cs="Arial"/>
          <w:sz w:val="19"/>
          <w:szCs w:val="19"/>
        </w:rPr>
        <w:t>/</w:t>
      </w:r>
      <w:r w:rsidR="00E37A75">
        <w:rPr>
          <w:rFonts w:ascii="Arial Narrow" w:hAnsi="Arial Narrow" w:cs="Arial"/>
          <w:sz w:val="19"/>
          <w:szCs w:val="19"/>
        </w:rPr>
        <w:t>1</w:t>
      </w:r>
      <w:r w:rsidR="001C34D6">
        <w:rPr>
          <w:rFonts w:ascii="Arial Narrow" w:hAnsi="Arial Narrow" w:cs="Arial"/>
          <w:sz w:val="19"/>
          <w:szCs w:val="19"/>
        </w:rPr>
        <w:t xml:space="preserve"> </w:t>
      </w:r>
      <w:r w:rsidR="0029432D">
        <w:rPr>
          <w:rFonts w:ascii="Arial Narrow" w:hAnsi="Arial Narrow" w:cs="Arial"/>
          <w:sz w:val="19"/>
          <w:szCs w:val="19"/>
        </w:rPr>
        <w:t xml:space="preserve">inzertní </w:t>
      </w:r>
      <w:r w:rsidR="001C34D6">
        <w:rPr>
          <w:rFonts w:ascii="Arial Narrow" w:hAnsi="Arial Narrow" w:cs="Arial"/>
          <w:sz w:val="19"/>
          <w:szCs w:val="19"/>
        </w:rPr>
        <w:t>strany</w:t>
      </w:r>
      <w:r w:rsidR="00206277">
        <w:rPr>
          <w:rFonts w:ascii="Arial Narrow" w:hAnsi="Arial Narrow" w:cs="Arial"/>
          <w:sz w:val="19"/>
          <w:szCs w:val="19"/>
        </w:rPr>
        <w:t xml:space="preserve"> viz. Objednávka BME0001027</w:t>
      </w:r>
    </w:p>
    <w:p w14:paraId="2121C580" w14:textId="77777777" w:rsidR="004D15A0" w:rsidRPr="0079383A" w:rsidRDefault="004D15A0" w:rsidP="00E03707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</w:p>
    <w:p w14:paraId="27A28928" w14:textId="77777777" w:rsidR="00351DB8" w:rsidRPr="0079383A" w:rsidRDefault="00351DB8" w:rsidP="00AF439A">
      <w:pPr>
        <w:ind w:left="426" w:hanging="426"/>
        <w:jc w:val="both"/>
        <w:rPr>
          <w:rFonts w:ascii="Arial Narrow" w:hAnsi="Arial Narrow" w:cs="Arial"/>
          <w:b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 xml:space="preserve">2. </w:t>
      </w:r>
      <w:r w:rsidR="00AF439A" w:rsidRPr="0079383A">
        <w:rPr>
          <w:rFonts w:ascii="Arial Narrow" w:hAnsi="Arial Narrow"/>
          <w:sz w:val="19"/>
          <w:szCs w:val="19"/>
        </w:rPr>
        <w:tab/>
      </w:r>
      <w:r w:rsidR="00500284" w:rsidRPr="0079383A">
        <w:rPr>
          <w:rFonts w:ascii="Arial Narrow" w:hAnsi="Arial Narrow"/>
          <w:b/>
          <w:sz w:val="19"/>
          <w:szCs w:val="19"/>
        </w:rPr>
        <w:t>Partner</w:t>
      </w:r>
      <w:r w:rsidRPr="0079383A">
        <w:rPr>
          <w:rFonts w:ascii="Arial Narrow" w:hAnsi="Arial Narrow" w:cs="Arial"/>
          <w:b/>
          <w:sz w:val="19"/>
          <w:szCs w:val="19"/>
        </w:rPr>
        <w:t xml:space="preserve"> se zavazuje:</w:t>
      </w:r>
    </w:p>
    <w:p w14:paraId="21748C37" w14:textId="77777777" w:rsidR="00B349BE" w:rsidRPr="0079383A" w:rsidRDefault="00351DB8" w:rsidP="00E469E2">
      <w:pPr>
        <w:autoSpaceDE w:val="0"/>
        <w:autoSpaceDN w:val="0"/>
        <w:adjustRightInd w:val="0"/>
        <w:ind w:left="426"/>
        <w:jc w:val="both"/>
        <w:rPr>
          <w:rFonts w:ascii="Arial Narrow" w:eastAsia="Calibri" w:hAnsi="Arial Narrow" w:cs="Helv"/>
          <w:b/>
          <w:bCs/>
          <w:color w:val="000000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a) p</w:t>
      </w:r>
      <w:r w:rsidR="0029432D">
        <w:rPr>
          <w:rFonts w:ascii="Arial Narrow" w:hAnsi="Arial Narrow"/>
          <w:sz w:val="19"/>
          <w:szCs w:val="19"/>
        </w:rPr>
        <w:t xml:space="preserve">oskytnout prostory </w:t>
      </w:r>
      <w:proofErr w:type="spellStart"/>
      <w:r w:rsidR="0029432D">
        <w:rPr>
          <w:rFonts w:ascii="Arial Narrow" w:hAnsi="Arial Narrow"/>
          <w:sz w:val="19"/>
          <w:szCs w:val="19"/>
        </w:rPr>
        <w:t>BurdaMedia</w:t>
      </w:r>
      <w:proofErr w:type="spellEnd"/>
      <w:r w:rsidR="0029432D">
        <w:rPr>
          <w:rFonts w:ascii="Arial Narrow" w:hAnsi="Arial Narrow"/>
          <w:sz w:val="19"/>
          <w:szCs w:val="19"/>
        </w:rPr>
        <w:t xml:space="preserve"> extra s.r.o.</w:t>
      </w:r>
      <w:r w:rsidRPr="0079383A">
        <w:rPr>
          <w:rFonts w:ascii="Arial Narrow" w:hAnsi="Arial Narrow"/>
          <w:sz w:val="19"/>
          <w:szCs w:val="19"/>
        </w:rPr>
        <w:t xml:space="preserve"> </w:t>
      </w:r>
      <w:r w:rsidR="00E37A75">
        <w:rPr>
          <w:rFonts w:ascii="Arial Narrow" w:hAnsi="Arial Narrow"/>
          <w:sz w:val="19"/>
          <w:szCs w:val="19"/>
        </w:rPr>
        <w:t>v</w:t>
      </w:r>
      <w:r w:rsidR="0029432D">
        <w:rPr>
          <w:rFonts w:ascii="Arial Narrow" w:hAnsi="Arial Narrow"/>
          <w:sz w:val="19"/>
          <w:szCs w:val="19"/>
        </w:rPr>
        <w:t> Galerii hlavního města Prahy</w:t>
      </w:r>
      <w:r w:rsidR="00E37A75">
        <w:rPr>
          <w:rFonts w:ascii="Arial Narrow" w:hAnsi="Arial Narrow"/>
          <w:sz w:val="19"/>
          <w:szCs w:val="19"/>
        </w:rPr>
        <w:t xml:space="preserve"> pro </w:t>
      </w:r>
      <w:r w:rsidR="0029432D">
        <w:rPr>
          <w:rFonts w:ascii="Arial Narrow" w:hAnsi="Arial Narrow"/>
          <w:sz w:val="19"/>
          <w:szCs w:val="19"/>
        </w:rPr>
        <w:t xml:space="preserve">plánované eventy pořádané </w:t>
      </w:r>
      <w:proofErr w:type="gramStart"/>
      <w:r w:rsidR="0029432D">
        <w:rPr>
          <w:rFonts w:ascii="Arial Narrow" w:hAnsi="Arial Narrow"/>
          <w:sz w:val="19"/>
          <w:szCs w:val="19"/>
        </w:rPr>
        <w:t>ELLE</w:t>
      </w:r>
      <w:r w:rsidR="00E37A75">
        <w:rPr>
          <w:rFonts w:ascii="Arial Narrow" w:hAnsi="Arial Narrow"/>
          <w:sz w:val="19"/>
          <w:szCs w:val="19"/>
        </w:rPr>
        <w:t xml:space="preserve"> </w:t>
      </w:r>
      <w:r w:rsidR="00495B6C">
        <w:rPr>
          <w:rFonts w:ascii="Arial Narrow" w:hAnsi="Arial Narrow"/>
          <w:sz w:val="19"/>
          <w:szCs w:val="19"/>
        </w:rPr>
        <w:t xml:space="preserve">- </w:t>
      </w:r>
      <w:r w:rsidR="0029432D">
        <w:rPr>
          <w:rFonts w:ascii="Arial Narrow" w:hAnsi="Arial Narrow"/>
          <w:sz w:val="19"/>
          <w:szCs w:val="19"/>
        </w:rPr>
        <w:t>upřesnění</w:t>
      </w:r>
      <w:proofErr w:type="gramEnd"/>
      <w:r w:rsidR="0029432D">
        <w:rPr>
          <w:rFonts w:ascii="Arial Narrow" w:hAnsi="Arial Narrow"/>
          <w:sz w:val="19"/>
          <w:szCs w:val="19"/>
        </w:rPr>
        <w:t xml:space="preserve"> termínu proběhne</w:t>
      </w:r>
      <w:r w:rsidR="00495B6C">
        <w:rPr>
          <w:rFonts w:ascii="Arial Narrow" w:hAnsi="Arial Narrow"/>
          <w:sz w:val="19"/>
          <w:szCs w:val="19"/>
        </w:rPr>
        <w:t>.</w:t>
      </w:r>
      <w:r w:rsidR="00DD0D89" w:rsidRPr="0079383A">
        <w:rPr>
          <w:rFonts w:ascii="Arial Narrow" w:hAnsi="Arial Narrow"/>
          <w:b/>
          <w:i/>
          <w:color w:val="FF0000"/>
          <w:sz w:val="19"/>
          <w:szCs w:val="19"/>
        </w:rPr>
        <w:t xml:space="preserve"> </w:t>
      </w:r>
      <w:r w:rsidR="00DD0D89" w:rsidRPr="0079383A">
        <w:rPr>
          <w:rFonts w:ascii="Arial Narrow" w:hAnsi="Arial Narrow"/>
          <w:b/>
          <w:i/>
          <w:color w:val="FF0000"/>
          <w:sz w:val="19"/>
          <w:szCs w:val="19"/>
        </w:rPr>
        <w:br/>
      </w:r>
    </w:p>
    <w:tbl>
      <w:tblPr>
        <w:tblW w:w="666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1984"/>
      </w:tblGrid>
      <w:tr w:rsidR="00F24850" w:rsidRPr="0079383A" w14:paraId="4E6FC806" w14:textId="77777777" w:rsidTr="00F24850">
        <w:tc>
          <w:tcPr>
            <w:tcW w:w="4677" w:type="dxa"/>
            <w:vAlign w:val="center"/>
          </w:tcPr>
          <w:p w14:paraId="0F33D4CD" w14:textId="77777777" w:rsidR="00F24850" w:rsidRPr="0079383A" w:rsidRDefault="0070384E" w:rsidP="00F93CCD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Produkt</w:t>
            </w:r>
          </w:p>
        </w:tc>
        <w:tc>
          <w:tcPr>
            <w:tcW w:w="1984" w:type="dxa"/>
            <w:vAlign w:val="center"/>
          </w:tcPr>
          <w:p w14:paraId="52778680" w14:textId="77777777" w:rsidR="00F24850" w:rsidRPr="0079383A" w:rsidRDefault="00F24850" w:rsidP="00F93CCD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79383A">
              <w:rPr>
                <w:rFonts w:ascii="Arial Narrow" w:hAnsi="Arial Narrow"/>
                <w:b/>
                <w:sz w:val="19"/>
                <w:szCs w:val="19"/>
              </w:rPr>
              <w:t>Cena celkem bez DPH:</w:t>
            </w:r>
          </w:p>
        </w:tc>
      </w:tr>
      <w:tr w:rsidR="00F24850" w:rsidRPr="0079383A" w14:paraId="0CDEB328" w14:textId="77777777" w:rsidTr="00F24850">
        <w:trPr>
          <w:trHeight w:val="249"/>
        </w:trPr>
        <w:tc>
          <w:tcPr>
            <w:tcW w:w="4677" w:type="dxa"/>
            <w:vAlign w:val="center"/>
          </w:tcPr>
          <w:p w14:paraId="31595AC2" w14:textId="77777777" w:rsidR="00F24850" w:rsidRPr="0079383A" w:rsidRDefault="00495B6C" w:rsidP="00E37A75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Pronájem</w:t>
            </w:r>
            <w:r w:rsidR="00F24850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BFB9061" w14:textId="77777777" w:rsidR="00F24850" w:rsidRPr="0079383A" w:rsidRDefault="00206277" w:rsidP="00E37A7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200</w:t>
            </w:r>
            <w:r w:rsidR="00F24850">
              <w:rPr>
                <w:rFonts w:ascii="Arial Narrow" w:hAnsi="Arial Narrow"/>
                <w:sz w:val="19"/>
                <w:szCs w:val="19"/>
              </w:rPr>
              <w:t>.</w:t>
            </w:r>
            <w:r w:rsidR="00495B6C">
              <w:rPr>
                <w:rFonts w:ascii="Arial Narrow" w:hAnsi="Arial Narrow"/>
                <w:sz w:val="19"/>
                <w:szCs w:val="19"/>
              </w:rPr>
              <w:t>0</w:t>
            </w:r>
            <w:r w:rsidR="00F24850">
              <w:rPr>
                <w:rFonts w:ascii="Arial Narrow" w:hAnsi="Arial Narrow"/>
                <w:sz w:val="19"/>
                <w:szCs w:val="19"/>
              </w:rPr>
              <w:t xml:space="preserve">00,00 </w:t>
            </w:r>
            <w:r w:rsidR="00F24850" w:rsidRPr="0079383A">
              <w:rPr>
                <w:rFonts w:ascii="Arial Narrow" w:hAnsi="Arial Narrow"/>
                <w:sz w:val="19"/>
                <w:szCs w:val="19"/>
              </w:rPr>
              <w:t>Kč</w:t>
            </w:r>
          </w:p>
        </w:tc>
      </w:tr>
      <w:tr w:rsidR="00F24850" w:rsidRPr="0079383A" w14:paraId="1F36AB32" w14:textId="77777777" w:rsidTr="00F24850">
        <w:trPr>
          <w:trHeight w:val="249"/>
        </w:trPr>
        <w:tc>
          <w:tcPr>
            <w:tcW w:w="4677" w:type="dxa"/>
            <w:vAlign w:val="center"/>
          </w:tcPr>
          <w:p w14:paraId="568BB7CF" w14:textId="77777777" w:rsidR="00F24850" w:rsidRPr="001C34D6" w:rsidRDefault="00F24850" w:rsidP="004D15A0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C34D6">
              <w:rPr>
                <w:rFonts w:ascii="Arial Narrow" w:hAnsi="Arial Narrow"/>
                <w:b/>
                <w:sz w:val="19"/>
                <w:szCs w:val="19"/>
              </w:rPr>
              <w:t>CELKEM</w:t>
            </w:r>
          </w:p>
        </w:tc>
        <w:tc>
          <w:tcPr>
            <w:tcW w:w="1984" w:type="dxa"/>
            <w:vAlign w:val="center"/>
          </w:tcPr>
          <w:p w14:paraId="49175578" w14:textId="77777777" w:rsidR="00F24850" w:rsidRPr="001C34D6" w:rsidRDefault="00206277" w:rsidP="00E37A7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200</w:t>
            </w:r>
            <w:r w:rsidR="00F24850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495B6C"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="00F24850">
              <w:rPr>
                <w:rFonts w:ascii="Arial Narrow" w:hAnsi="Arial Narrow"/>
                <w:b/>
                <w:sz w:val="19"/>
                <w:szCs w:val="19"/>
              </w:rPr>
              <w:t>00,00</w:t>
            </w:r>
            <w:r w:rsidR="00F24850" w:rsidRPr="001C34D6">
              <w:rPr>
                <w:rFonts w:ascii="Arial Narrow" w:hAnsi="Arial Narrow"/>
                <w:b/>
                <w:sz w:val="19"/>
                <w:szCs w:val="19"/>
              </w:rPr>
              <w:t xml:space="preserve"> Kč</w:t>
            </w:r>
          </w:p>
        </w:tc>
      </w:tr>
    </w:tbl>
    <w:p w14:paraId="0F526566" w14:textId="77777777" w:rsidR="00F24850" w:rsidRDefault="00F24850" w:rsidP="0064333D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sz w:val="19"/>
          <w:szCs w:val="19"/>
        </w:rPr>
      </w:pPr>
    </w:p>
    <w:p w14:paraId="6708B16D" w14:textId="77777777" w:rsidR="00351DB8" w:rsidRPr="0079383A" w:rsidRDefault="00351DB8" w:rsidP="00AF439A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    </w:t>
      </w:r>
      <w:r w:rsidR="00AF439A" w:rsidRPr="0079383A">
        <w:rPr>
          <w:rFonts w:ascii="Arial Narrow" w:hAnsi="Arial Narrow" w:cs="Arial"/>
          <w:sz w:val="19"/>
          <w:szCs w:val="19"/>
        </w:rPr>
        <w:tab/>
      </w:r>
      <w:r w:rsidR="00F24850">
        <w:rPr>
          <w:rFonts w:ascii="Arial Narrow" w:hAnsi="Arial Narrow" w:cs="Arial"/>
          <w:sz w:val="19"/>
          <w:szCs w:val="19"/>
        </w:rPr>
        <w:t>b</w:t>
      </w:r>
      <w:r w:rsidRPr="0079383A">
        <w:rPr>
          <w:rFonts w:ascii="Arial Narrow" w:hAnsi="Arial Narrow" w:cs="Arial"/>
          <w:sz w:val="19"/>
          <w:szCs w:val="19"/>
        </w:rPr>
        <w:t>) dodat společnosti Burda</w:t>
      </w:r>
      <w:r w:rsidR="0055646F" w:rsidRPr="0079383A">
        <w:rPr>
          <w:rFonts w:ascii="Arial Narrow" w:hAnsi="Arial Narrow" w:cs="Arial"/>
          <w:sz w:val="19"/>
          <w:szCs w:val="19"/>
        </w:rPr>
        <w:t xml:space="preserve"> </w:t>
      </w:r>
      <w:r w:rsidR="00264FAC" w:rsidRPr="0079383A">
        <w:rPr>
          <w:rFonts w:ascii="Arial Narrow" w:hAnsi="Arial Narrow" w:cs="Arial"/>
          <w:sz w:val="19"/>
          <w:szCs w:val="19"/>
        </w:rPr>
        <w:t>nehotové</w:t>
      </w:r>
      <w:r w:rsidRPr="0079383A">
        <w:rPr>
          <w:rFonts w:ascii="Arial Narrow" w:hAnsi="Arial Narrow" w:cs="Arial"/>
          <w:sz w:val="19"/>
          <w:szCs w:val="19"/>
        </w:rPr>
        <w:t xml:space="preserve"> podklady pro prezentaci dle bodu II.1</w:t>
      </w:r>
      <w:r w:rsidR="00EF635F">
        <w:rPr>
          <w:rFonts w:ascii="Arial Narrow" w:hAnsi="Arial Narrow" w:cs="Arial"/>
          <w:sz w:val="19"/>
          <w:szCs w:val="19"/>
        </w:rPr>
        <w:t>.</w:t>
      </w:r>
      <w:r w:rsidRPr="0079383A">
        <w:rPr>
          <w:rFonts w:ascii="Arial Narrow" w:hAnsi="Arial Narrow" w:cs="Arial"/>
          <w:sz w:val="19"/>
          <w:szCs w:val="19"/>
        </w:rPr>
        <w:t xml:space="preserve">a) </w:t>
      </w:r>
      <w:r w:rsidR="00FD19A1" w:rsidRPr="0079383A">
        <w:rPr>
          <w:rFonts w:ascii="Arial Narrow" w:hAnsi="Arial Narrow" w:cs="Arial"/>
          <w:sz w:val="19"/>
          <w:szCs w:val="19"/>
        </w:rPr>
        <w:t>dle platných harmonogramů</w:t>
      </w:r>
    </w:p>
    <w:p w14:paraId="538B855A" w14:textId="77777777" w:rsidR="00C1114D" w:rsidRPr="0079383A" w:rsidRDefault="00351DB8" w:rsidP="00F24850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    </w:t>
      </w:r>
      <w:r w:rsidR="00AF439A" w:rsidRPr="0079383A">
        <w:rPr>
          <w:rFonts w:ascii="Arial Narrow" w:hAnsi="Arial Narrow" w:cs="Arial"/>
          <w:sz w:val="19"/>
          <w:szCs w:val="19"/>
        </w:rPr>
        <w:tab/>
      </w:r>
      <w:r w:rsidRPr="0079383A">
        <w:rPr>
          <w:rFonts w:ascii="Arial Narrow" w:hAnsi="Arial Narrow" w:cs="Arial"/>
          <w:sz w:val="19"/>
          <w:szCs w:val="19"/>
        </w:rPr>
        <w:t xml:space="preserve"> </w:t>
      </w:r>
    </w:p>
    <w:p w14:paraId="2A87B6F9" w14:textId="77777777" w:rsidR="00E03707" w:rsidRPr="0079383A" w:rsidRDefault="00E03707" w:rsidP="00351DB8">
      <w:pPr>
        <w:jc w:val="both"/>
        <w:rPr>
          <w:rFonts w:ascii="Arial Narrow" w:hAnsi="Arial Narrow"/>
          <w:sz w:val="19"/>
          <w:szCs w:val="19"/>
        </w:rPr>
      </w:pPr>
    </w:p>
    <w:p w14:paraId="338329CD" w14:textId="77777777" w:rsidR="00351DB8" w:rsidRPr="0079383A" w:rsidRDefault="00351DB8" w:rsidP="00FE5639">
      <w:pPr>
        <w:pStyle w:val="Nadpis2"/>
        <w:spacing w:line="360" w:lineRule="auto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III. Cena a splatnost</w:t>
      </w:r>
    </w:p>
    <w:p w14:paraId="49E771EB" w14:textId="77777777" w:rsidR="00351DB8" w:rsidRPr="0079383A" w:rsidRDefault="00351DB8" w:rsidP="00AF439A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1. </w:t>
      </w:r>
      <w:r w:rsidR="00AF439A" w:rsidRPr="0079383A">
        <w:rPr>
          <w:rFonts w:ascii="Arial Narrow" w:hAnsi="Arial Narrow" w:cs="Arial"/>
          <w:sz w:val="19"/>
          <w:szCs w:val="19"/>
        </w:rPr>
        <w:tab/>
      </w:r>
      <w:r w:rsidRPr="0079383A">
        <w:rPr>
          <w:rFonts w:ascii="Arial Narrow" w:hAnsi="Arial Narrow" w:cs="Arial"/>
          <w:sz w:val="19"/>
          <w:szCs w:val="19"/>
        </w:rPr>
        <w:t xml:space="preserve">Cena za propagaci podle bodu II.1 činí </w:t>
      </w:r>
      <w:r w:rsidR="00206277">
        <w:rPr>
          <w:rFonts w:ascii="Arial Narrow" w:hAnsi="Arial Narrow" w:cs="Arial"/>
          <w:sz w:val="19"/>
          <w:szCs w:val="19"/>
        </w:rPr>
        <w:t>200</w:t>
      </w:r>
      <w:r w:rsidR="00F40110">
        <w:rPr>
          <w:rFonts w:ascii="Arial Narrow" w:hAnsi="Arial Narrow" w:cs="Arial"/>
          <w:sz w:val="19"/>
          <w:szCs w:val="19"/>
        </w:rPr>
        <w:t xml:space="preserve"> </w:t>
      </w:r>
      <w:r w:rsidR="00495B6C">
        <w:rPr>
          <w:rFonts w:ascii="Arial Narrow" w:hAnsi="Arial Narrow" w:cs="Arial"/>
          <w:sz w:val="19"/>
          <w:szCs w:val="19"/>
        </w:rPr>
        <w:t>0</w:t>
      </w:r>
      <w:r w:rsidR="00F24850">
        <w:rPr>
          <w:rFonts w:ascii="Arial Narrow" w:hAnsi="Arial Narrow" w:cs="Arial"/>
          <w:sz w:val="19"/>
          <w:szCs w:val="19"/>
        </w:rPr>
        <w:t>00</w:t>
      </w:r>
      <w:r w:rsidR="000078B8">
        <w:rPr>
          <w:rFonts w:ascii="Arial Narrow" w:hAnsi="Arial Narrow" w:cs="Arial"/>
          <w:sz w:val="19"/>
          <w:szCs w:val="19"/>
        </w:rPr>
        <w:t>,</w:t>
      </w:r>
      <w:r w:rsidR="00F24850">
        <w:rPr>
          <w:rFonts w:ascii="Arial Narrow" w:hAnsi="Arial Narrow" w:cs="Arial"/>
          <w:sz w:val="19"/>
          <w:szCs w:val="19"/>
        </w:rPr>
        <w:t>0</w:t>
      </w:r>
      <w:r w:rsidR="000078B8">
        <w:rPr>
          <w:rFonts w:ascii="Arial Narrow" w:hAnsi="Arial Narrow" w:cs="Arial"/>
          <w:sz w:val="19"/>
          <w:szCs w:val="19"/>
        </w:rPr>
        <w:t>0</w:t>
      </w:r>
      <w:r w:rsidR="00A07947">
        <w:rPr>
          <w:rFonts w:ascii="Arial Narrow" w:hAnsi="Arial Narrow"/>
          <w:sz w:val="19"/>
          <w:szCs w:val="19"/>
        </w:rPr>
        <w:t xml:space="preserve"> </w:t>
      </w:r>
      <w:r w:rsidR="00A07947" w:rsidRPr="0079383A">
        <w:rPr>
          <w:rFonts w:ascii="Arial Narrow" w:hAnsi="Arial Narrow"/>
          <w:sz w:val="19"/>
          <w:szCs w:val="19"/>
        </w:rPr>
        <w:t>Kč</w:t>
      </w:r>
      <w:r w:rsidR="00A07947" w:rsidRPr="0079383A">
        <w:rPr>
          <w:rFonts w:ascii="Arial Narrow" w:hAnsi="Arial Narrow" w:cs="Arial"/>
          <w:sz w:val="19"/>
          <w:szCs w:val="19"/>
        </w:rPr>
        <w:t xml:space="preserve"> </w:t>
      </w:r>
      <w:r w:rsidRPr="0079383A">
        <w:rPr>
          <w:rFonts w:ascii="Arial Narrow" w:hAnsi="Arial Narrow" w:cs="Arial"/>
          <w:sz w:val="19"/>
          <w:szCs w:val="19"/>
        </w:rPr>
        <w:t xml:space="preserve">bez DPH. Cena zboží podle bodu II.2 činí </w:t>
      </w:r>
      <w:r w:rsidR="00206277">
        <w:rPr>
          <w:rFonts w:ascii="Arial Narrow" w:hAnsi="Arial Narrow" w:cs="Arial"/>
          <w:sz w:val="19"/>
          <w:szCs w:val="19"/>
        </w:rPr>
        <w:t>200</w:t>
      </w:r>
      <w:r w:rsidR="00F40110">
        <w:rPr>
          <w:rFonts w:ascii="Arial Narrow" w:hAnsi="Arial Narrow" w:cs="Arial"/>
          <w:sz w:val="19"/>
          <w:szCs w:val="19"/>
        </w:rPr>
        <w:t xml:space="preserve"> </w:t>
      </w:r>
      <w:r w:rsidR="00495B6C">
        <w:rPr>
          <w:rFonts w:ascii="Arial Narrow" w:hAnsi="Arial Narrow" w:cs="Arial"/>
          <w:sz w:val="19"/>
          <w:szCs w:val="19"/>
        </w:rPr>
        <w:t>0</w:t>
      </w:r>
      <w:r w:rsidR="00F24850">
        <w:rPr>
          <w:rFonts w:ascii="Arial Narrow" w:hAnsi="Arial Narrow" w:cs="Arial"/>
          <w:sz w:val="19"/>
          <w:szCs w:val="19"/>
        </w:rPr>
        <w:t>00</w:t>
      </w:r>
      <w:r w:rsidR="00F40110">
        <w:rPr>
          <w:rFonts w:ascii="Arial Narrow" w:hAnsi="Arial Narrow" w:cs="Arial"/>
          <w:sz w:val="19"/>
          <w:szCs w:val="19"/>
        </w:rPr>
        <w:t>,</w:t>
      </w:r>
      <w:r w:rsidR="00F2485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/>
          <w:sz w:val="19"/>
          <w:szCs w:val="19"/>
        </w:rPr>
        <w:t xml:space="preserve"> </w:t>
      </w:r>
      <w:r w:rsidR="00A07947" w:rsidRPr="0079383A">
        <w:rPr>
          <w:rFonts w:ascii="Arial Narrow" w:hAnsi="Arial Narrow"/>
          <w:sz w:val="19"/>
          <w:szCs w:val="19"/>
        </w:rPr>
        <w:t>Kč</w:t>
      </w:r>
      <w:r w:rsidR="00A07947" w:rsidRPr="0079383A">
        <w:rPr>
          <w:rFonts w:ascii="Arial Narrow" w:hAnsi="Arial Narrow" w:cs="Arial"/>
          <w:sz w:val="19"/>
          <w:szCs w:val="19"/>
        </w:rPr>
        <w:t xml:space="preserve"> </w:t>
      </w:r>
      <w:r w:rsidRPr="0079383A">
        <w:rPr>
          <w:rFonts w:ascii="Arial Narrow" w:hAnsi="Arial Narrow" w:cs="Arial"/>
          <w:sz w:val="19"/>
          <w:szCs w:val="19"/>
        </w:rPr>
        <w:t>bez DPH.</w:t>
      </w:r>
      <w:r w:rsidR="00F113FB" w:rsidRPr="0079383A">
        <w:rPr>
          <w:rFonts w:ascii="Arial Narrow" w:hAnsi="Arial Narrow" w:cs="Arial"/>
          <w:sz w:val="19"/>
          <w:szCs w:val="19"/>
        </w:rPr>
        <w:t xml:space="preserve"> </w:t>
      </w:r>
    </w:p>
    <w:p w14:paraId="4F0A130C" w14:textId="77777777" w:rsidR="00FE5639" w:rsidRPr="0079383A" w:rsidRDefault="00351DB8" w:rsidP="00AF439A">
      <w:pPr>
        <w:pStyle w:val="Bezmezer"/>
        <w:ind w:left="426" w:hanging="426"/>
        <w:jc w:val="both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2</w:t>
      </w:r>
      <w:r w:rsidRPr="0079383A">
        <w:rPr>
          <w:rFonts w:ascii="Arial Narrow" w:hAnsi="Arial Narrow" w:cs="Arial"/>
          <w:sz w:val="19"/>
          <w:szCs w:val="19"/>
        </w:rPr>
        <w:t xml:space="preserve">. </w:t>
      </w:r>
      <w:r w:rsidR="00AF439A" w:rsidRPr="0079383A">
        <w:rPr>
          <w:rFonts w:ascii="Arial Narrow" w:hAnsi="Arial Narrow" w:cs="Arial"/>
          <w:sz w:val="19"/>
          <w:szCs w:val="19"/>
        </w:rPr>
        <w:tab/>
      </w:r>
      <w:r w:rsidRPr="0079383A">
        <w:rPr>
          <w:rFonts w:ascii="Arial Narrow" w:hAnsi="Arial Narrow" w:cs="Arial"/>
          <w:sz w:val="19"/>
          <w:szCs w:val="19"/>
        </w:rPr>
        <w:t>Burda</w:t>
      </w:r>
      <w:r w:rsidRPr="0079383A">
        <w:rPr>
          <w:rFonts w:ascii="Arial Narrow" w:hAnsi="Arial Narrow"/>
          <w:sz w:val="19"/>
          <w:szCs w:val="19"/>
        </w:rPr>
        <w:t xml:space="preserve"> vystaví daňový doklad v celkové částce </w:t>
      </w:r>
      <w:r w:rsidR="00206277">
        <w:rPr>
          <w:rFonts w:ascii="Arial Narrow" w:hAnsi="Arial Narrow"/>
          <w:sz w:val="19"/>
          <w:szCs w:val="19"/>
        </w:rPr>
        <w:t>200</w:t>
      </w:r>
      <w:r w:rsidR="00F40110">
        <w:rPr>
          <w:rFonts w:ascii="Arial Narrow" w:hAnsi="Arial Narrow" w:cs="Arial"/>
          <w:sz w:val="19"/>
          <w:szCs w:val="19"/>
        </w:rPr>
        <w:t xml:space="preserve"> </w:t>
      </w:r>
      <w:r w:rsidR="00495B6C">
        <w:rPr>
          <w:rFonts w:ascii="Arial Narrow" w:hAnsi="Arial Narrow" w:cs="Arial"/>
          <w:sz w:val="19"/>
          <w:szCs w:val="19"/>
        </w:rPr>
        <w:t>0</w:t>
      </w:r>
      <w:r w:rsidR="00F24850">
        <w:rPr>
          <w:rFonts w:ascii="Arial Narrow" w:hAnsi="Arial Narrow" w:cs="Arial"/>
          <w:sz w:val="19"/>
          <w:szCs w:val="19"/>
        </w:rPr>
        <w:t>00</w:t>
      </w:r>
      <w:r w:rsidR="00F40110">
        <w:rPr>
          <w:rFonts w:ascii="Arial Narrow" w:hAnsi="Arial Narrow" w:cs="Arial"/>
          <w:sz w:val="19"/>
          <w:szCs w:val="19"/>
        </w:rPr>
        <w:t>,</w:t>
      </w:r>
      <w:r w:rsidR="00F2485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/>
          <w:sz w:val="19"/>
          <w:szCs w:val="19"/>
        </w:rPr>
        <w:t xml:space="preserve"> </w:t>
      </w:r>
      <w:r w:rsidR="00A07947" w:rsidRPr="0079383A">
        <w:rPr>
          <w:rFonts w:ascii="Arial Narrow" w:hAnsi="Arial Narrow"/>
          <w:sz w:val="19"/>
          <w:szCs w:val="19"/>
        </w:rPr>
        <w:t xml:space="preserve">Kč </w:t>
      </w:r>
      <w:r w:rsidRPr="0079383A">
        <w:rPr>
          <w:rFonts w:ascii="Arial Narrow" w:hAnsi="Arial Narrow"/>
          <w:sz w:val="19"/>
          <w:szCs w:val="19"/>
        </w:rPr>
        <w:t xml:space="preserve">bez DPH ke dni uskutečnění zdanitelného plnění dle uveřejněné </w:t>
      </w:r>
      <w:r w:rsidR="00697D8C" w:rsidRPr="0079383A">
        <w:rPr>
          <w:rFonts w:ascii="Arial Narrow" w:hAnsi="Arial Narrow"/>
          <w:sz w:val="19"/>
          <w:szCs w:val="19"/>
        </w:rPr>
        <w:t>prezentace</w:t>
      </w:r>
      <w:r w:rsidR="004D4D13" w:rsidRPr="0079383A">
        <w:rPr>
          <w:rFonts w:ascii="Arial Narrow" w:hAnsi="Arial Narrow"/>
          <w:sz w:val="19"/>
          <w:szCs w:val="19"/>
        </w:rPr>
        <w:t>.</w:t>
      </w:r>
    </w:p>
    <w:p w14:paraId="5089828F" w14:textId="77777777" w:rsidR="00FE5639" w:rsidRPr="0079383A" w:rsidRDefault="00351DB8" w:rsidP="00AF439A">
      <w:pPr>
        <w:ind w:left="426" w:hanging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>3.</w:t>
      </w:r>
      <w:r w:rsidRPr="0079383A">
        <w:rPr>
          <w:rFonts w:ascii="Arial Narrow" w:hAnsi="Arial Narrow" w:cs="Arial"/>
          <w:sz w:val="19"/>
          <w:szCs w:val="19"/>
        </w:rPr>
        <w:t xml:space="preserve"> </w:t>
      </w:r>
      <w:r w:rsidR="00AF439A" w:rsidRPr="0079383A">
        <w:rPr>
          <w:rFonts w:ascii="Arial Narrow" w:hAnsi="Arial Narrow" w:cs="Arial"/>
          <w:sz w:val="19"/>
          <w:szCs w:val="19"/>
        </w:rPr>
        <w:tab/>
      </w:r>
      <w:r w:rsidR="00500284" w:rsidRPr="0079383A">
        <w:rPr>
          <w:rFonts w:ascii="Arial Narrow" w:hAnsi="Arial Narrow"/>
          <w:sz w:val="19"/>
          <w:szCs w:val="19"/>
        </w:rPr>
        <w:t>Partner</w:t>
      </w:r>
      <w:r w:rsidRPr="0079383A">
        <w:rPr>
          <w:rFonts w:ascii="Arial Narrow" w:hAnsi="Arial Narrow" w:cs="Arial"/>
          <w:sz w:val="19"/>
          <w:szCs w:val="19"/>
        </w:rPr>
        <w:t xml:space="preserve"> vystaví </w:t>
      </w:r>
      <w:r w:rsidR="00B349BE" w:rsidRPr="0079383A">
        <w:rPr>
          <w:rFonts w:ascii="Arial Narrow" w:hAnsi="Arial Narrow" w:cs="Arial"/>
          <w:sz w:val="19"/>
          <w:szCs w:val="19"/>
        </w:rPr>
        <w:t xml:space="preserve">a doručí </w:t>
      </w:r>
      <w:r w:rsidRPr="0079383A">
        <w:rPr>
          <w:rFonts w:ascii="Arial Narrow" w:hAnsi="Arial Narrow" w:cs="Arial"/>
          <w:sz w:val="19"/>
          <w:szCs w:val="19"/>
        </w:rPr>
        <w:t>daňový doklad v celkové částc</w:t>
      </w:r>
      <w:r w:rsidR="007B67B5">
        <w:rPr>
          <w:rFonts w:ascii="Arial Narrow" w:hAnsi="Arial Narrow" w:cs="Arial"/>
          <w:sz w:val="19"/>
          <w:szCs w:val="19"/>
        </w:rPr>
        <w:t xml:space="preserve">e </w:t>
      </w:r>
      <w:r w:rsidR="00206277">
        <w:rPr>
          <w:rFonts w:ascii="Arial Narrow" w:hAnsi="Arial Narrow" w:cs="Arial"/>
          <w:sz w:val="19"/>
          <w:szCs w:val="19"/>
        </w:rPr>
        <w:t>200</w:t>
      </w:r>
      <w:r w:rsidR="00F40110">
        <w:rPr>
          <w:rFonts w:ascii="Arial Narrow" w:hAnsi="Arial Narrow" w:cs="Arial"/>
          <w:sz w:val="19"/>
          <w:szCs w:val="19"/>
        </w:rPr>
        <w:t xml:space="preserve"> </w:t>
      </w:r>
      <w:r w:rsidR="00495B6C">
        <w:rPr>
          <w:rFonts w:ascii="Arial Narrow" w:hAnsi="Arial Narrow" w:cs="Arial"/>
          <w:sz w:val="19"/>
          <w:szCs w:val="19"/>
        </w:rPr>
        <w:t>0</w:t>
      </w:r>
      <w:r w:rsidR="00F24850">
        <w:rPr>
          <w:rFonts w:ascii="Arial Narrow" w:hAnsi="Arial Narrow" w:cs="Arial"/>
          <w:sz w:val="19"/>
          <w:szCs w:val="19"/>
        </w:rPr>
        <w:t>00</w:t>
      </w:r>
      <w:r w:rsidR="00F40110">
        <w:rPr>
          <w:rFonts w:ascii="Arial Narrow" w:hAnsi="Arial Narrow" w:cs="Arial"/>
          <w:sz w:val="19"/>
          <w:szCs w:val="19"/>
        </w:rPr>
        <w:t>,</w:t>
      </w:r>
      <w:r w:rsidR="00F2485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 w:cs="Arial"/>
          <w:sz w:val="19"/>
          <w:szCs w:val="19"/>
        </w:rPr>
        <w:t>0</w:t>
      </w:r>
      <w:r w:rsidR="00F40110">
        <w:rPr>
          <w:rFonts w:ascii="Arial Narrow" w:hAnsi="Arial Narrow"/>
          <w:sz w:val="19"/>
          <w:szCs w:val="19"/>
        </w:rPr>
        <w:t xml:space="preserve"> </w:t>
      </w:r>
      <w:r w:rsidR="00A07947" w:rsidRPr="0079383A">
        <w:rPr>
          <w:rFonts w:ascii="Arial Narrow" w:hAnsi="Arial Narrow"/>
          <w:sz w:val="19"/>
          <w:szCs w:val="19"/>
        </w:rPr>
        <w:t>Kč</w:t>
      </w:r>
      <w:r w:rsidR="00A07947" w:rsidRPr="0079383A">
        <w:rPr>
          <w:rFonts w:ascii="Arial Narrow" w:hAnsi="Arial Narrow" w:cs="Arial"/>
          <w:sz w:val="19"/>
          <w:szCs w:val="19"/>
        </w:rPr>
        <w:t xml:space="preserve"> </w:t>
      </w:r>
      <w:r w:rsidRPr="0079383A">
        <w:rPr>
          <w:rFonts w:ascii="Arial Narrow" w:hAnsi="Arial Narrow" w:cs="Arial"/>
          <w:sz w:val="19"/>
          <w:szCs w:val="19"/>
        </w:rPr>
        <w:t>bez DPH k</w:t>
      </w:r>
      <w:r w:rsidR="005D006F" w:rsidRPr="0079383A">
        <w:rPr>
          <w:rFonts w:ascii="Arial Narrow" w:hAnsi="Arial Narrow" w:cs="Arial"/>
          <w:sz w:val="19"/>
          <w:szCs w:val="19"/>
        </w:rPr>
        <w:t xml:space="preserve">e dni </w:t>
      </w:r>
      <w:r w:rsidR="0070384E">
        <w:rPr>
          <w:rFonts w:ascii="Arial Narrow" w:hAnsi="Arial Narrow" w:cs="Arial"/>
          <w:sz w:val="19"/>
          <w:szCs w:val="19"/>
        </w:rPr>
        <w:t xml:space="preserve">uskutečnění pronájmu </w:t>
      </w:r>
      <w:r w:rsidR="007768DB" w:rsidRPr="0079383A">
        <w:rPr>
          <w:rFonts w:ascii="Arial Narrow" w:hAnsi="Arial Narrow" w:cs="Arial"/>
          <w:sz w:val="19"/>
          <w:szCs w:val="19"/>
        </w:rPr>
        <w:t xml:space="preserve">společnosti </w:t>
      </w:r>
      <w:r w:rsidR="00B349BE" w:rsidRPr="0079383A">
        <w:rPr>
          <w:rFonts w:ascii="Arial Narrow" w:hAnsi="Arial Narrow" w:cs="Arial"/>
          <w:sz w:val="19"/>
          <w:szCs w:val="19"/>
        </w:rPr>
        <w:t>Burda.</w:t>
      </w:r>
    </w:p>
    <w:p w14:paraId="46628190" w14:textId="77777777" w:rsidR="00C1114D" w:rsidRPr="0079383A" w:rsidRDefault="00351DB8" w:rsidP="00D51E18">
      <w:pPr>
        <w:ind w:left="426" w:hanging="426"/>
        <w:jc w:val="both"/>
        <w:rPr>
          <w:rFonts w:ascii="Arial Narrow" w:hAnsi="Arial Narrow"/>
          <w:sz w:val="19"/>
          <w:szCs w:val="19"/>
        </w:rPr>
      </w:pPr>
      <w:r w:rsidRPr="0079383A">
        <w:rPr>
          <w:rFonts w:ascii="Arial Narrow" w:hAnsi="Arial Narrow"/>
          <w:sz w:val="19"/>
          <w:szCs w:val="19"/>
        </w:rPr>
        <w:t xml:space="preserve">4. </w:t>
      </w:r>
      <w:r w:rsidR="00AF439A" w:rsidRPr="0079383A">
        <w:rPr>
          <w:rFonts w:ascii="Arial Narrow" w:hAnsi="Arial Narrow"/>
          <w:sz w:val="19"/>
          <w:szCs w:val="19"/>
        </w:rPr>
        <w:tab/>
      </w:r>
      <w:r w:rsidRPr="0079383A">
        <w:rPr>
          <w:rFonts w:ascii="Arial Narrow" w:hAnsi="Arial Narrow"/>
          <w:sz w:val="19"/>
          <w:szCs w:val="19"/>
        </w:rPr>
        <w:t xml:space="preserve">Na daňových dokladech bude uvedeno </w:t>
      </w:r>
      <w:r w:rsidR="003400D7">
        <w:rPr>
          <w:rFonts w:ascii="Arial Narrow" w:hAnsi="Arial Narrow"/>
          <w:sz w:val="19"/>
          <w:szCs w:val="19"/>
        </w:rPr>
        <w:t>„VZÁJEMNÉ PLNĚNÍ – NEPROP</w:t>
      </w:r>
      <w:r w:rsidR="003309FF" w:rsidRPr="0079383A">
        <w:rPr>
          <w:rFonts w:ascii="Arial Narrow" w:hAnsi="Arial Narrow"/>
          <w:sz w:val="19"/>
          <w:szCs w:val="19"/>
        </w:rPr>
        <w:t>LÁCET“</w:t>
      </w:r>
      <w:r w:rsidRPr="0079383A">
        <w:rPr>
          <w:rFonts w:ascii="Arial Narrow" w:hAnsi="Arial Narrow"/>
          <w:sz w:val="19"/>
          <w:szCs w:val="19"/>
        </w:rPr>
        <w:t xml:space="preserve">. Burda a </w:t>
      </w:r>
      <w:r w:rsidR="00500284" w:rsidRPr="0079383A">
        <w:rPr>
          <w:rFonts w:ascii="Arial Narrow" w:hAnsi="Arial Narrow"/>
          <w:sz w:val="19"/>
          <w:szCs w:val="19"/>
        </w:rPr>
        <w:t>Partner</w:t>
      </w:r>
      <w:r w:rsidRPr="0079383A">
        <w:rPr>
          <w:rFonts w:ascii="Arial Narrow" w:hAnsi="Arial Narrow"/>
          <w:sz w:val="19"/>
          <w:szCs w:val="19"/>
        </w:rPr>
        <w:t xml:space="preserve"> se dohodli, že částky vyúčtované daňovými</w:t>
      </w:r>
      <w:r w:rsidR="003D190E" w:rsidRPr="0079383A">
        <w:rPr>
          <w:rFonts w:ascii="Arial Narrow" w:hAnsi="Arial Narrow"/>
          <w:sz w:val="19"/>
          <w:szCs w:val="19"/>
        </w:rPr>
        <w:t xml:space="preserve"> doklady dle bodu III.2</w:t>
      </w:r>
      <w:r w:rsidR="00EF635F">
        <w:rPr>
          <w:rFonts w:ascii="Arial Narrow" w:hAnsi="Arial Narrow"/>
          <w:sz w:val="19"/>
          <w:szCs w:val="19"/>
        </w:rPr>
        <w:t>.</w:t>
      </w:r>
      <w:r w:rsidR="003D190E" w:rsidRPr="0079383A">
        <w:rPr>
          <w:rFonts w:ascii="Arial Narrow" w:hAnsi="Arial Narrow"/>
          <w:sz w:val="19"/>
          <w:szCs w:val="19"/>
        </w:rPr>
        <w:t xml:space="preserve"> a III.3</w:t>
      </w:r>
      <w:r w:rsidR="00EF635F">
        <w:rPr>
          <w:rFonts w:ascii="Arial Narrow" w:hAnsi="Arial Narrow"/>
          <w:sz w:val="19"/>
          <w:szCs w:val="19"/>
        </w:rPr>
        <w:t>.</w:t>
      </w:r>
      <w:r w:rsidR="003D190E" w:rsidRPr="0079383A">
        <w:rPr>
          <w:rFonts w:ascii="Arial Narrow" w:hAnsi="Arial Narrow"/>
          <w:sz w:val="19"/>
          <w:szCs w:val="19"/>
        </w:rPr>
        <w:t xml:space="preserve"> </w:t>
      </w:r>
      <w:r w:rsidRPr="0079383A">
        <w:rPr>
          <w:rFonts w:ascii="Arial Narrow" w:hAnsi="Arial Narrow"/>
          <w:sz w:val="19"/>
          <w:szCs w:val="19"/>
        </w:rPr>
        <w:t>proti sobě započtou, a to ke dni vystavení pozdějšího z </w:t>
      </w:r>
      <w:r w:rsidR="00E44FD4" w:rsidRPr="0079383A">
        <w:rPr>
          <w:rFonts w:ascii="Arial Narrow" w:hAnsi="Arial Narrow"/>
          <w:sz w:val="19"/>
          <w:szCs w:val="19"/>
        </w:rPr>
        <w:t>u</w:t>
      </w:r>
      <w:r w:rsidRPr="0079383A">
        <w:rPr>
          <w:rFonts w:ascii="Arial Narrow" w:hAnsi="Arial Narrow"/>
          <w:sz w:val="19"/>
          <w:szCs w:val="19"/>
        </w:rPr>
        <w:t>vedených daňových dokladů.</w:t>
      </w:r>
      <w:r w:rsidRPr="0079383A">
        <w:rPr>
          <w:rFonts w:ascii="Arial Narrow" w:hAnsi="Arial Narrow" w:cs="Arial"/>
          <w:sz w:val="19"/>
          <w:szCs w:val="19"/>
        </w:rPr>
        <w:t xml:space="preserve"> </w:t>
      </w:r>
    </w:p>
    <w:p w14:paraId="4C115471" w14:textId="77777777" w:rsidR="00E03707" w:rsidRPr="0079383A" w:rsidRDefault="00E03707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4FE158CE" w14:textId="77777777" w:rsidR="00351DB8" w:rsidRPr="0079383A" w:rsidRDefault="00351DB8" w:rsidP="00FE5639">
      <w:pPr>
        <w:spacing w:line="360" w:lineRule="auto"/>
        <w:jc w:val="center"/>
        <w:rPr>
          <w:rFonts w:ascii="Arial Narrow" w:hAnsi="Arial Narrow"/>
          <w:b/>
          <w:sz w:val="19"/>
          <w:szCs w:val="19"/>
          <w:u w:val="single"/>
        </w:rPr>
      </w:pPr>
      <w:r w:rsidRPr="0079383A">
        <w:rPr>
          <w:rFonts w:ascii="Arial Narrow" w:hAnsi="Arial Narrow"/>
          <w:b/>
          <w:sz w:val="19"/>
          <w:szCs w:val="19"/>
          <w:u w:val="single"/>
        </w:rPr>
        <w:t>IV. Závěrečná ustanovení</w:t>
      </w:r>
    </w:p>
    <w:p w14:paraId="1318A3F1" w14:textId="77777777" w:rsidR="0079383A" w:rsidRPr="00F24850" w:rsidRDefault="00FB1A37" w:rsidP="00F24850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/>
          <w:snapToGrid w:val="0"/>
          <w:sz w:val="19"/>
          <w:szCs w:val="19"/>
        </w:rPr>
      </w:pPr>
      <w:r w:rsidRPr="0079383A">
        <w:rPr>
          <w:rFonts w:ascii="Arial Narrow" w:hAnsi="Arial Narrow" w:cs="Arial"/>
          <w:snapToGrid w:val="0"/>
          <w:sz w:val="19"/>
          <w:szCs w:val="19"/>
        </w:rPr>
        <w:t>Podmínky poskytnutí inzertního prostoru neupravené touto smlouvou</w:t>
      </w:r>
      <w:r w:rsidR="005D31B9" w:rsidRPr="0079383A">
        <w:rPr>
          <w:rFonts w:ascii="Arial Narrow" w:hAnsi="Arial Narrow" w:cs="Arial"/>
          <w:snapToGrid w:val="0"/>
          <w:sz w:val="19"/>
          <w:szCs w:val="19"/>
        </w:rPr>
        <w:t xml:space="preserve"> se</w:t>
      </w:r>
      <w:r w:rsidRPr="0079383A">
        <w:rPr>
          <w:rFonts w:ascii="Arial Narrow" w:hAnsi="Arial Narrow" w:cs="Arial"/>
          <w:snapToGrid w:val="0"/>
          <w:sz w:val="19"/>
          <w:szCs w:val="19"/>
        </w:rPr>
        <w:t xml:space="preserve"> řídí Všeobecnými podmínkami poskytování in</w:t>
      </w:r>
      <w:r w:rsidR="00446B77" w:rsidRPr="0079383A">
        <w:rPr>
          <w:rFonts w:ascii="Arial Narrow" w:hAnsi="Arial Narrow" w:cs="Arial"/>
          <w:snapToGrid w:val="0"/>
          <w:sz w:val="19"/>
          <w:szCs w:val="19"/>
        </w:rPr>
        <w:t>zertní plochy společnosti Burda</w:t>
      </w:r>
      <w:r w:rsidRPr="0079383A">
        <w:rPr>
          <w:rFonts w:ascii="Arial Narrow" w:hAnsi="Arial Narrow" w:cs="Arial"/>
          <w:snapToGrid w:val="0"/>
          <w:sz w:val="19"/>
          <w:szCs w:val="19"/>
        </w:rPr>
        <w:t>, které jsou dostupné</w:t>
      </w:r>
      <w:r w:rsidR="00D51E18" w:rsidRPr="0079383A">
        <w:rPr>
          <w:rFonts w:ascii="Arial Narrow" w:hAnsi="Arial Narrow" w:cs="Arial"/>
          <w:snapToGrid w:val="0"/>
          <w:sz w:val="19"/>
          <w:szCs w:val="19"/>
        </w:rPr>
        <w:t xml:space="preserve"> na</w:t>
      </w:r>
      <w:r w:rsidRPr="0079383A">
        <w:rPr>
          <w:rFonts w:ascii="Arial Narrow" w:hAnsi="Arial Narrow" w:cs="Arial"/>
          <w:snapToGrid w:val="0"/>
          <w:sz w:val="19"/>
          <w:szCs w:val="19"/>
        </w:rPr>
        <w:t xml:space="preserve"> www stránkách inzerce.burda.cz, v sekci “Ke stažení” a s nimiž se smluvní strany seznámily</w:t>
      </w:r>
      <w:r w:rsidRPr="0079383A">
        <w:rPr>
          <w:rFonts w:ascii="Arial Narrow" w:hAnsi="Arial Narrow" w:cs="Arial"/>
          <w:b/>
          <w:snapToGrid w:val="0"/>
          <w:sz w:val="19"/>
          <w:szCs w:val="19"/>
        </w:rPr>
        <w:t>.</w:t>
      </w:r>
    </w:p>
    <w:p w14:paraId="33560482" w14:textId="77777777" w:rsidR="00FB1A37" w:rsidRPr="0079383A" w:rsidRDefault="00FB1A37" w:rsidP="0079383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>Tuto smlouvu lze měnit pouze formou písemných, číslovaných a vzájemně odsouhlasených dodatků.</w:t>
      </w:r>
    </w:p>
    <w:p w14:paraId="05F7AC4C" w14:textId="77777777" w:rsidR="00351DB8" w:rsidRPr="0079383A" w:rsidRDefault="00351DB8" w:rsidP="0079383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>Účastníci smlouvu přečetli, s jejím obsahem souhlasí, prohlašují, že byla podepsána podle jejich prav</w:t>
      </w:r>
      <w:r w:rsidR="00C1114D" w:rsidRPr="0079383A">
        <w:rPr>
          <w:rFonts w:ascii="Arial Narrow" w:hAnsi="Arial Narrow" w:cs="Arial"/>
          <w:sz w:val="19"/>
          <w:szCs w:val="19"/>
        </w:rPr>
        <w:t xml:space="preserve">é a svobodné vůle, což stvrzují </w:t>
      </w:r>
      <w:r w:rsidRPr="0079383A">
        <w:rPr>
          <w:rFonts w:ascii="Arial Narrow" w:hAnsi="Arial Narrow" w:cs="Arial"/>
          <w:sz w:val="19"/>
          <w:szCs w:val="19"/>
        </w:rPr>
        <w:t>svými vlastnoručními podpisy.</w:t>
      </w:r>
    </w:p>
    <w:p w14:paraId="09999483" w14:textId="77777777" w:rsidR="0072226B" w:rsidRDefault="00351DB8" w:rsidP="0072226B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Tato smlouva je vyhotovena ve </w:t>
      </w:r>
      <w:r w:rsidR="00617954" w:rsidRPr="0079383A">
        <w:rPr>
          <w:rFonts w:ascii="Arial Narrow" w:hAnsi="Arial Narrow" w:cs="Arial"/>
          <w:sz w:val="19"/>
          <w:szCs w:val="19"/>
        </w:rPr>
        <w:t>dvou</w:t>
      </w:r>
      <w:r w:rsidRPr="0079383A">
        <w:rPr>
          <w:rFonts w:ascii="Arial Narrow" w:hAnsi="Arial Narrow" w:cs="Arial"/>
          <w:sz w:val="19"/>
          <w:szCs w:val="19"/>
        </w:rPr>
        <w:t xml:space="preserve"> originálec</w:t>
      </w:r>
      <w:r w:rsidR="00617954" w:rsidRPr="0079383A">
        <w:rPr>
          <w:rFonts w:ascii="Arial Narrow" w:hAnsi="Arial Narrow" w:cs="Arial"/>
          <w:sz w:val="19"/>
          <w:szCs w:val="19"/>
        </w:rPr>
        <w:t>h. Každá smluvní strana obdrží jeden</w:t>
      </w:r>
      <w:r w:rsidRPr="0079383A">
        <w:rPr>
          <w:rFonts w:ascii="Arial Narrow" w:hAnsi="Arial Narrow" w:cs="Arial"/>
          <w:sz w:val="19"/>
          <w:szCs w:val="19"/>
        </w:rPr>
        <w:t>.</w:t>
      </w:r>
    </w:p>
    <w:p w14:paraId="63E32234" w14:textId="5F50CE3C" w:rsidR="00E51D33" w:rsidRDefault="009E2F56" w:rsidP="00E37A75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 w:cs="Arial"/>
          <w:sz w:val="19"/>
          <w:szCs w:val="19"/>
        </w:rPr>
      </w:pPr>
      <w:r w:rsidRPr="0072226B">
        <w:rPr>
          <w:rFonts w:ascii="Arial Narrow" w:hAnsi="Arial Narrow" w:cs="Arial"/>
          <w:sz w:val="19"/>
          <w:szCs w:val="19"/>
        </w:rPr>
        <w:t xml:space="preserve">Kontaktní osobou za společnost Burda je </w:t>
      </w:r>
      <w:r w:rsidR="00206277">
        <w:rPr>
          <w:rFonts w:ascii="Arial Narrow" w:hAnsi="Arial Narrow" w:cs="Arial"/>
          <w:sz w:val="19"/>
          <w:szCs w:val="19"/>
        </w:rPr>
        <w:t>Jiří Németh</w:t>
      </w:r>
      <w:r w:rsidR="00500284" w:rsidRPr="0072226B">
        <w:rPr>
          <w:rFonts w:ascii="Arial Narrow" w:hAnsi="Arial Narrow" w:cs="Arial"/>
          <w:sz w:val="19"/>
          <w:szCs w:val="19"/>
        </w:rPr>
        <w:t xml:space="preserve">, email: </w:t>
      </w:r>
      <w:proofErr w:type="spellStart"/>
      <w:r w:rsidR="001A64C5">
        <w:rPr>
          <w:rFonts w:ascii="Arial Narrow" w:hAnsi="Arial Narrow" w:cs="Arial"/>
          <w:sz w:val="19"/>
          <w:szCs w:val="19"/>
        </w:rPr>
        <w:t>xxxxxxxxxxxxxxx</w:t>
      </w:r>
      <w:proofErr w:type="spellEnd"/>
      <w:r w:rsidR="00500284" w:rsidRPr="0072226B">
        <w:rPr>
          <w:rFonts w:ascii="Arial Narrow" w:hAnsi="Arial Narrow" w:cs="Arial"/>
          <w:sz w:val="19"/>
          <w:szCs w:val="19"/>
        </w:rPr>
        <w:t xml:space="preserve">; </w:t>
      </w:r>
      <w:r w:rsidRPr="0072226B">
        <w:rPr>
          <w:rFonts w:ascii="Arial Narrow" w:hAnsi="Arial Narrow" w:cs="Arial"/>
          <w:sz w:val="19"/>
          <w:szCs w:val="19"/>
        </w:rPr>
        <w:t xml:space="preserve">za společnost </w:t>
      </w:r>
      <w:r w:rsidR="00500284" w:rsidRPr="0072226B">
        <w:rPr>
          <w:rFonts w:ascii="Arial Narrow" w:hAnsi="Arial Narrow" w:cs="Arial"/>
          <w:sz w:val="19"/>
          <w:szCs w:val="19"/>
        </w:rPr>
        <w:t>Partnera je</w:t>
      </w:r>
      <w:r w:rsidR="000078B8" w:rsidRPr="000078B8">
        <w:rPr>
          <w:rFonts w:ascii="Arial Narrow" w:hAnsi="Arial Narrow" w:cs="Arial"/>
          <w:sz w:val="19"/>
          <w:szCs w:val="19"/>
        </w:rPr>
        <w:t xml:space="preserve"> </w:t>
      </w:r>
      <w:r w:rsidR="00495B6C">
        <w:rPr>
          <w:rFonts w:ascii="Arial Narrow" w:hAnsi="Arial Narrow" w:cs="Arial"/>
          <w:sz w:val="19"/>
          <w:szCs w:val="19"/>
        </w:rPr>
        <w:t>Petra Čížková</w:t>
      </w:r>
      <w:r w:rsidR="000078B8" w:rsidRPr="000078B8">
        <w:rPr>
          <w:rFonts w:ascii="Arial Narrow" w:hAnsi="Arial Narrow" w:cs="Calibri"/>
          <w:color w:val="000000"/>
          <w:shd w:val="clear" w:color="auto" w:fill="FFFFFF"/>
        </w:rPr>
        <w:t xml:space="preserve">, </w:t>
      </w:r>
      <w:proofErr w:type="spellStart"/>
      <w:r w:rsidR="001A64C5">
        <w:rPr>
          <w:rFonts w:ascii="Arial Narrow" w:hAnsi="Arial Narrow" w:cs="Calibri"/>
          <w:color w:val="000000"/>
          <w:shd w:val="clear" w:color="auto" w:fill="FFFFFF"/>
        </w:rPr>
        <w:t>xxxxxxxxxxx</w:t>
      </w:r>
      <w:proofErr w:type="spellEnd"/>
      <w:r w:rsidR="00495B6C">
        <w:rPr>
          <w:rFonts w:ascii="Arial Narrow" w:hAnsi="Arial Narrow" w:cs="Calibri"/>
          <w:color w:val="000000"/>
          <w:shd w:val="clear" w:color="auto" w:fill="FFFFFF"/>
        </w:rPr>
        <w:t>.</w:t>
      </w:r>
    </w:p>
    <w:p w14:paraId="1BA42313" w14:textId="77777777" w:rsidR="00E03707" w:rsidRPr="00E51D33" w:rsidRDefault="000078B8" w:rsidP="009B7A59">
      <w:pPr>
        <w:pStyle w:val="Odstavecseseznamem"/>
        <w:tabs>
          <w:tab w:val="left" w:pos="4751"/>
        </w:tabs>
        <w:spacing w:after="120"/>
        <w:ind w:left="0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ab/>
      </w:r>
    </w:p>
    <w:p w14:paraId="02E23EE3" w14:textId="77777777" w:rsidR="0070384E" w:rsidRDefault="0070384E" w:rsidP="00446B77">
      <w:pPr>
        <w:ind w:firstLine="426"/>
        <w:jc w:val="both"/>
        <w:rPr>
          <w:rFonts w:ascii="Arial Narrow" w:hAnsi="Arial Narrow" w:cs="Arial"/>
          <w:sz w:val="19"/>
          <w:szCs w:val="19"/>
        </w:rPr>
      </w:pPr>
    </w:p>
    <w:p w14:paraId="3C9339AC" w14:textId="77777777" w:rsidR="00351DB8" w:rsidRPr="0079383A" w:rsidRDefault="00351DB8" w:rsidP="00446B77">
      <w:pPr>
        <w:ind w:firstLine="426"/>
        <w:jc w:val="both"/>
        <w:rPr>
          <w:rFonts w:ascii="Arial Narrow" w:hAnsi="Arial Narrow" w:cs="Arial"/>
          <w:sz w:val="19"/>
          <w:szCs w:val="19"/>
        </w:rPr>
      </w:pPr>
      <w:r w:rsidRPr="0079383A">
        <w:rPr>
          <w:rFonts w:ascii="Arial Narrow" w:hAnsi="Arial Narrow" w:cs="Arial"/>
          <w:sz w:val="19"/>
          <w:szCs w:val="19"/>
        </w:rPr>
        <w:t xml:space="preserve">V Praze dne </w:t>
      </w:r>
      <w:r w:rsidR="00333FD0">
        <w:rPr>
          <w:rFonts w:ascii="Arial Narrow" w:hAnsi="Arial Narrow" w:cs="Arial"/>
          <w:sz w:val="19"/>
          <w:szCs w:val="19"/>
        </w:rPr>
        <w:t>11</w:t>
      </w:r>
      <w:r w:rsidR="00A630B0">
        <w:rPr>
          <w:rFonts w:ascii="Arial Narrow" w:hAnsi="Arial Narrow" w:cs="Arial"/>
          <w:sz w:val="19"/>
          <w:szCs w:val="19"/>
        </w:rPr>
        <w:t xml:space="preserve">. </w:t>
      </w:r>
      <w:r w:rsidR="00206277">
        <w:rPr>
          <w:rFonts w:ascii="Arial Narrow" w:hAnsi="Arial Narrow" w:cs="Arial"/>
          <w:sz w:val="19"/>
          <w:szCs w:val="19"/>
        </w:rPr>
        <w:t>9</w:t>
      </w:r>
      <w:r w:rsidR="007B67B5">
        <w:rPr>
          <w:rFonts w:ascii="Arial Narrow" w:hAnsi="Arial Narrow" w:cs="Arial"/>
          <w:sz w:val="19"/>
          <w:szCs w:val="19"/>
        </w:rPr>
        <w:t>. 202</w:t>
      </w:r>
      <w:r w:rsidR="00495B6C">
        <w:rPr>
          <w:rFonts w:ascii="Arial Narrow" w:hAnsi="Arial Narrow" w:cs="Arial"/>
          <w:sz w:val="19"/>
          <w:szCs w:val="19"/>
        </w:rPr>
        <w:t>5</w:t>
      </w:r>
    </w:p>
    <w:p w14:paraId="77183F98" w14:textId="77777777" w:rsidR="002A10F5" w:rsidRPr="0079383A" w:rsidRDefault="002A10F5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784C9F54" w14:textId="77777777" w:rsidR="00F247CA" w:rsidRDefault="00F247CA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2E89561F" w14:textId="77777777" w:rsidR="0070384E" w:rsidRDefault="0070384E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65B9BFCC" w14:textId="77777777" w:rsidR="0070384E" w:rsidRDefault="0070384E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21FFDB77" w14:textId="77777777" w:rsidR="0070384E" w:rsidRDefault="0070384E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6F931C59" w14:textId="77777777" w:rsidR="0070384E" w:rsidRDefault="0070384E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79B38468" w14:textId="77777777" w:rsidR="0070384E" w:rsidRPr="0079383A" w:rsidRDefault="0070384E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76EB7035" w14:textId="77777777" w:rsidR="00F247CA" w:rsidRPr="0079383A" w:rsidRDefault="00F247CA" w:rsidP="00351DB8">
      <w:pPr>
        <w:jc w:val="both"/>
        <w:rPr>
          <w:rFonts w:ascii="Arial Narrow" w:hAnsi="Arial Narrow" w:cs="Arial"/>
          <w:sz w:val="19"/>
          <w:szCs w:val="19"/>
        </w:rPr>
      </w:pPr>
    </w:p>
    <w:p w14:paraId="413C86C8" w14:textId="77777777" w:rsidR="00351DB8" w:rsidRPr="0079383A" w:rsidRDefault="00EF635F" w:rsidP="00EF635F">
      <w:pPr>
        <w:ind w:left="708" w:firstLine="708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………………………………</w:t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 w:rsidR="00351DB8" w:rsidRPr="0079383A">
        <w:rPr>
          <w:rFonts w:ascii="Arial Narrow" w:hAnsi="Arial Narrow"/>
          <w:sz w:val="19"/>
          <w:szCs w:val="19"/>
        </w:rPr>
        <w:t>………………………………</w:t>
      </w:r>
    </w:p>
    <w:p w14:paraId="4A0B854A" w14:textId="77777777" w:rsidR="00C1114D" w:rsidRPr="009B7A59" w:rsidRDefault="0070384E" w:rsidP="009B7A59">
      <w:pPr>
        <w:ind w:left="708" w:firstLine="708"/>
        <w:rPr>
          <w:rFonts w:ascii="Lucida Grande" w:hAnsi="Lucida Grande" w:cs="Lucida Grande"/>
          <w:b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Martin </w:t>
      </w:r>
      <w:proofErr w:type="spellStart"/>
      <w:r>
        <w:rPr>
          <w:rFonts w:ascii="Arial Narrow" w:hAnsi="Arial Narrow"/>
          <w:sz w:val="19"/>
          <w:szCs w:val="19"/>
        </w:rPr>
        <w:t>Fraj</w:t>
      </w:r>
      <w:proofErr w:type="spellEnd"/>
      <w:r w:rsidR="00786E56" w:rsidRPr="0079383A">
        <w:rPr>
          <w:rFonts w:ascii="Arial Narrow" w:hAnsi="Arial Narrow"/>
          <w:sz w:val="19"/>
          <w:szCs w:val="19"/>
        </w:rPr>
        <w:tab/>
      </w:r>
      <w:r w:rsidR="000E23CC" w:rsidRPr="0079383A">
        <w:rPr>
          <w:rFonts w:ascii="Arial Narrow" w:hAnsi="Arial Narrow"/>
          <w:sz w:val="19"/>
          <w:szCs w:val="19"/>
        </w:rPr>
        <w:tab/>
      </w:r>
      <w:r w:rsidR="000E23CC" w:rsidRPr="0079383A">
        <w:rPr>
          <w:rFonts w:ascii="Arial Narrow" w:hAnsi="Arial Narrow"/>
          <w:sz w:val="19"/>
          <w:szCs w:val="19"/>
        </w:rPr>
        <w:tab/>
      </w:r>
      <w:r w:rsidR="000E23CC" w:rsidRPr="0079383A">
        <w:rPr>
          <w:rFonts w:ascii="Arial Narrow" w:hAnsi="Arial Narrow"/>
          <w:sz w:val="19"/>
          <w:szCs w:val="19"/>
        </w:rPr>
        <w:tab/>
      </w:r>
      <w:r w:rsidR="000E23CC" w:rsidRPr="0079383A">
        <w:rPr>
          <w:rFonts w:ascii="Arial Narrow" w:hAnsi="Arial Narrow"/>
          <w:sz w:val="19"/>
          <w:szCs w:val="19"/>
        </w:rPr>
        <w:tab/>
      </w:r>
      <w:r w:rsidR="000E23CC" w:rsidRPr="0079383A">
        <w:rPr>
          <w:rFonts w:ascii="Arial Narrow" w:hAnsi="Arial Narrow"/>
          <w:sz w:val="19"/>
          <w:szCs w:val="19"/>
        </w:rPr>
        <w:tab/>
      </w:r>
      <w:r w:rsidR="00333FD0">
        <w:rPr>
          <w:rFonts w:ascii="Arial Narrow" w:hAnsi="Arial Narrow"/>
          <w:sz w:val="19"/>
          <w:szCs w:val="19"/>
        </w:rPr>
        <w:t>Magdalena Juříková</w:t>
      </w:r>
    </w:p>
    <w:p w14:paraId="37055188" w14:textId="77777777" w:rsidR="00F07A80" w:rsidRDefault="00446B77" w:rsidP="00EF635F">
      <w:pPr>
        <w:ind w:left="708" w:firstLine="708"/>
        <w:jc w:val="both"/>
        <w:rPr>
          <w:rFonts w:ascii="Arial Narrow" w:hAnsi="Arial Narrow"/>
          <w:b/>
          <w:sz w:val="19"/>
          <w:szCs w:val="19"/>
        </w:rPr>
      </w:pPr>
      <w:proofErr w:type="spellStart"/>
      <w:r w:rsidRPr="0079383A">
        <w:rPr>
          <w:rFonts w:ascii="Arial Narrow" w:hAnsi="Arial Narrow"/>
          <w:b/>
          <w:sz w:val="19"/>
          <w:szCs w:val="19"/>
        </w:rPr>
        <w:t>Burda</w:t>
      </w:r>
      <w:r w:rsidR="00470DFF">
        <w:rPr>
          <w:rFonts w:ascii="Arial Narrow" w:hAnsi="Arial Narrow"/>
          <w:b/>
          <w:sz w:val="19"/>
          <w:szCs w:val="19"/>
        </w:rPr>
        <w:t>Media</w:t>
      </w:r>
      <w:proofErr w:type="spellEnd"/>
      <w:r w:rsidR="00470DFF">
        <w:rPr>
          <w:rFonts w:ascii="Arial Narrow" w:hAnsi="Arial Narrow"/>
          <w:b/>
          <w:sz w:val="19"/>
          <w:szCs w:val="19"/>
        </w:rPr>
        <w:t xml:space="preserve"> Extra</w:t>
      </w:r>
      <w:r w:rsidRPr="0079383A">
        <w:rPr>
          <w:rFonts w:ascii="Arial Narrow" w:hAnsi="Arial Narrow"/>
          <w:b/>
          <w:sz w:val="19"/>
          <w:szCs w:val="19"/>
        </w:rPr>
        <w:t xml:space="preserve"> s.r.o.</w:t>
      </w:r>
      <w:r w:rsidR="00C1114D" w:rsidRPr="0079383A">
        <w:rPr>
          <w:rFonts w:ascii="Arial Narrow" w:hAnsi="Arial Narrow"/>
          <w:b/>
          <w:sz w:val="19"/>
          <w:szCs w:val="19"/>
        </w:rPr>
        <w:tab/>
      </w:r>
      <w:r w:rsidR="00C1114D" w:rsidRPr="0079383A">
        <w:rPr>
          <w:rFonts w:ascii="Arial Narrow" w:hAnsi="Arial Narrow"/>
          <w:b/>
          <w:sz w:val="19"/>
          <w:szCs w:val="19"/>
        </w:rPr>
        <w:tab/>
      </w:r>
      <w:r w:rsidR="00C1114D" w:rsidRPr="0079383A">
        <w:rPr>
          <w:rFonts w:ascii="Arial Narrow" w:hAnsi="Arial Narrow"/>
          <w:b/>
          <w:sz w:val="19"/>
          <w:szCs w:val="19"/>
        </w:rPr>
        <w:tab/>
      </w:r>
      <w:r w:rsidR="00C1114D" w:rsidRPr="0079383A">
        <w:rPr>
          <w:rFonts w:ascii="Arial Narrow" w:hAnsi="Arial Narrow"/>
          <w:b/>
          <w:sz w:val="19"/>
          <w:szCs w:val="19"/>
        </w:rPr>
        <w:tab/>
      </w:r>
      <w:r w:rsidR="00495B6C">
        <w:rPr>
          <w:rFonts w:ascii="Arial Narrow" w:hAnsi="Arial Narrow"/>
          <w:b/>
          <w:sz w:val="19"/>
          <w:szCs w:val="19"/>
        </w:rPr>
        <w:t xml:space="preserve">                Galerie hlavního města Prahy</w:t>
      </w:r>
    </w:p>
    <w:p w14:paraId="6215AC97" w14:textId="77777777" w:rsidR="001C34D6" w:rsidRDefault="001C34D6" w:rsidP="00EF635F">
      <w:pPr>
        <w:ind w:left="708" w:firstLine="708"/>
        <w:jc w:val="both"/>
        <w:rPr>
          <w:rFonts w:ascii="Arial Narrow" w:hAnsi="Arial Narrow"/>
          <w:b/>
          <w:sz w:val="19"/>
          <w:szCs w:val="19"/>
        </w:rPr>
      </w:pPr>
    </w:p>
    <w:p w14:paraId="748B030E" w14:textId="77777777" w:rsidR="001C34D6" w:rsidRDefault="001C34D6" w:rsidP="00EF635F">
      <w:pPr>
        <w:ind w:left="708" w:firstLine="708"/>
        <w:jc w:val="both"/>
        <w:rPr>
          <w:rFonts w:ascii="Arial Narrow" w:hAnsi="Arial Narrow"/>
          <w:b/>
          <w:sz w:val="19"/>
          <w:szCs w:val="19"/>
        </w:rPr>
      </w:pPr>
    </w:p>
    <w:p w14:paraId="14012700" w14:textId="77777777" w:rsidR="00265A63" w:rsidRDefault="00265A63" w:rsidP="00EF635F">
      <w:pPr>
        <w:ind w:left="708" w:firstLine="708"/>
        <w:jc w:val="both"/>
        <w:rPr>
          <w:rFonts w:ascii="Arial Narrow" w:hAnsi="Arial Narrow"/>
          <w:b/>
          <w:sz w:val="19"/>
          <w:szCs w:val="19"/>
        </w:rPr>
      </w:pPr>
    </w:p>
    <w:p w14:paraId="0B41E8AB" w14:textId="77777777" w:rsidR="001C34D6" w:rsidRDefault="001C34D6" w:rsidP="00EF635F">
      <w:pPr>
        <w:ind w:left="708" w:firstLine="708"/>
        <w:jc w:val="both"/>
        <w:rPr>
          <w:rFonts w:ascii="Arial Narrow" w:hAnsi="Arial Narrow"/>
          <w:b/>
          <w:sz w:val="19"/>
          <w:szCs w:val="19"/>
        </w:rPr>
      </w:pPr>
    </w:p>
    <w:p w14:paraId="7A87AE67" w14:textId="77777777" w:rsidR="00470DFF" w:rsidRPr="0079383A" w:rsidRDefault="00470DFF" w:rsidP="008C1AE8">
      <w:pPr>
        <w:jc w:val="both"/>
        <w:rPr>
          <w:rFonts w:ascii="Arial Narrow" w:hAnsi="Arial Narrow" w:cs="Arial"/>
          <w:b/>
          <w:sz w:val="19"/>
          <w:szCs w:val="19"/>
        </w:rPr>
      </w:pPr>
    </w:p>
    <w:sectPr w:rsidR="00470DFF" w:rsidRPr="0079383A" w:rsidSect="00FA3BA5">
      <w:pgSz w:w="11906" w:h="16838"/>
      <w:pgMar w:top="567" w:right="849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467"/>
    <w:multiLevelType w:val="hybridMultilevel"/>
    <w:tmpl w:val="C3F41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C09"/>
    <w:multiLevelType w:val="hybridMultilevel"/>
    <w:tmpl w:val="B3149670"/>
    <w:lvl w:ilvl="0" w:tplc="BDFAC1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E0BDD"/>
    <w:multiLevelType w:val="hybridMultilevel"/>
    <w:tmpl w:val="1A6E2E7E"/>
    <w:lvl w:ilvl="0" w:tplc="117899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863558">
    <w:abstractNumId w:val="2"/>
  </w:num>
  <w:num w:numId="2" w16cid:durableId="883716024">
    <w:abstractNumId w:val="0"/>
  </w:num>
  <w:num w:numId="3" w16cid:durableId="89315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8"/>
    <w:rsid w:val="000078B8"/>
    <w:rsid w:val="00013719"/>
    <w:rsid w:val="00032003"/>
    <w:rsid w:val="00042F74"/>
    <w:rsid w:val="00053D69"/>
    <w:rsid w:val="00084EB6"/>
    <w:rsid w:val="000B4713"/>
    <w:rsid w:val="000D7961"/>
    <w:rsid w:val="000E23CC"/>
    <w:rsid w:val="00131000"/>
    <w:rsid w:val="0015181B"/>
    <w:rsid w:val="001A64C5"/>
    <w:rsid w:val="001B7ABF"/>
    <w:rsid w:val="001C34D6"/>
    <w:rsid w:val="001F2A66"/>
    <w:rsid w:val="002049D0"/>
    <w:rsid w:val="00206277"/>
    <w:rsid w:val="00216240"/>
    <w:rsid w:val="00221DEC"/>
    <w:rsid w:val="00222578"/>
    <w:rsid w:val="00232FB0"/>
    <w:rsid w:val="002617E5"/>
    <w:rsid w:val="00264FAC"/>
    <w:rsid w:val="00265A63"/>
    <w:rsid w:val="00285455"/>
    <w:rsid w:val="0029432D"/>
    <w:rsid w:val="002A10F5"/>
    <w:rsid w:val="002B490B"/>
    <w:rsid w:val="002B74AD"/>
    <w:rsid w:val="002B7742"/>
    <w:rsid w:val="002C0C4B"/>
    <w:rsid w:val="002D0FB0"/>
    <w:rsid w:val="002E3322"/>
    <w:rsid w:val="002F6AB9"/>
    <w:rsid w:val="00310F6A"/>
    <w:rsid w:val="00313938"/>
    <w:rsid w:val="003309FF"/>
    <w:rsid w:val="00333FD0"/>
    <w:rsid w:val="00335283"/>
    <w:rsid w:val="003400D7"/>
    <w:rsid w:val="00351DB8"/>
    <w:rsid w:val="0037437B"/>
    <w:rsid w:val="00385DC4"/>
    <w:rsid w:val="003A7797"/>
    <w:rsid w:val="003B261E"/>
    <w:rsid w:val="003B272F"/>
    <w:rsid w:val="003D190E"/>
    <w:rsid w:val="003F392F"/>
    <w:rsid w:val="003F56CB"/>
    <w:rsid w:val="00404EC5"/>
    <w:rsid w:val="004430CE"/>
    <w:rsid w:val="00446B77"/>
    <w:rsid w:val="0045016E"/>
    <w:rsid w:val="00461088"/>
    <w:rsid w:val="00470DFF"/>
    <w:rsid w:val="004771C7"/>
    <w:rsid w:val="0049251D"/>
    <w:rsid w:val="00495B6C"/>
    <w:rsid w:val="00495DF7"/>
    <w:rsid w:val="004B0C78"/>
    <w:rsid w:val="004B7B2A"/>
    <w:rsid w:val="004D15A0"/>
    <w:rsid w:val="004D1AEA"/>
    <w:rsid w:val="004D4D13"/>
    <w:rsid w:val="004F7C9C"/>
    <w:rsid w:val="00500284"/>
    <w:rsid w:val="0050726A"/>
    <w:rsid w:val="0053156B"/>
    <w:rsid w:val="0055646F"/>
    <w:rsid w:val="00561288"/>
    <w:rsid w:val="00562525"/>
    <w:rsid w:val="00564D00"/>
    <w:rsid w:val="005678D5"/>
    <w:rsid w:val="005728EA"/>
    <w:rsid w:val="00572F38"/>
    <w:rsid w:val="005C2218"/>
    <w:rsid w:val="005D006F"/>
    <w:rsid w:val="005D31B9"/>
    <w:rsid w:val="005E0920"/>
    <w:rsid w:val="005E221C"/>
    <w:rsid w:val="005F5869"/>
    <w:rsid w:val="00617954"/>
    <w:rsid w:val="00622202"/>
    <w:rsid w:val="0064333D"/>
    <w:rsid w:val="00646D6A"/>
    <w:rsid w:val="00671911"/>
    <w:rsid w:val="006830D1"/>
    <w:rsid w:val="00697A7F"/>
    <w:rsid w:val="00697D8C"/>
    <w:rsid w:val="006A2E5B"/>
    <w:rsid w:val="006D4825"/>
    <w:rsid w:val="006E0BEA"/>
    <w:rsid w:val="006E3D4F"/>
    <w:rsid w:val="006E5B86"/>
    <w:rsid w:val="006E799A"/>
    <w:rsid w:val="0070384E"/>
    <w:rsid w:val="00720B7F"/>
    <w:rsid w:val="0072226B"/>
    <w:rsid w:val="007768DB"/>
    <w:rsid w:val="00786E56"/>
    <w:rsid w:val="0079383A"/>
    <w:rsid w:val="007B67B5"/>
    <w:rsid w:val="007C3656"/>
    <w:rsid w:val="00806B31"/>
    <w:rsid w:val="00810FF6"/>
    <w:rsid w:val="008155E4"/>
    <w:rsid w:val="008837D1"/>
    <w:rsid w:val="00896E5C"/>
    <w:rsid w:val="008A0471"/>
    <w:rsid w:val="008A2836"/>
    <w:rsid w:val="008A5656"/>
    <w:rsid w:val="008C1AE8"/>
    <w:rsid w:val="008F1061"/>
    <w:rsid w:val="0092643B"/>
    <w:rsid w:val="009509DF"/>
    <w:rsid w:val="0095532C"/>
    <w:rsid w:val="00971950"/>
    <w:rsid w:val="0099097F"/>
    <w:rsid w:val="009A6F02"/>
    <w:rsid w:val="009B7A59"/>
    <w:rsid w:val="009B7F2D"/>
    <w:rsid w:val="009E2F56"/>
    <w:rsid w:val="009E5610"/>
    <w:rsid w:val="009F3673"/>
    <w:rsid w:val="009F7965"/>
    <w:rsid w:val="00A02C28"/>
    <w:rsid w:val="00A07947"/>
    <w:rsid w:val="00A310F9"/>
    <w:rsid w:val="00A35C28"/>
    <w:rsid w:val="00A52630"/>
    <w:rsid w:val="00A60AA0"/>
    <w:rsid w:val="00A630B0"/>
    <w:rsid w:val="00A66152"/>
    <w:rsid w:val="00A71872"/>
    <w:rsid w:val="00A87AEE"/>
    <w:rsid w:val="00AA6419"/>
    <w:rsid w:val="00AA7228"/>
    <w:rsid w:val="00AB4CD5"/>
    <w:rsid w:val="00AB77C3"/>
    <w:rsid w:val="00AC2CBB"/>
    <w:rsid w:val="00AF439A"/>
    <w:rsid w:val="00B22BB8"/>
    <w:rsid w:val="00B24D06"/>
    <w:rsid w:val="00B31431"/>
    <w:rsid w:val="00B33111"/>
    <w:rsid w:val="00B349BE"/>
    <w:rsid w:val="00B3544D"/>
    <w:rsid w:val="00B52846"/>
    <w:rsid w:val="00B84582"/>
    <w:rsid w:val="00B864C7"/>
    <w:rsid w:val="00BA5CCF"/>
    <w:rsid w:val="00BC64D6"/>
    <w:rsid w:val="00BF1504"/>
    <w:rsid w:val="00BF4BD5"/>
    <w:rsid w:val="00C1114D"/>
    <w:rsid w:val="00C22D16"/>
    <w:rsid w:val="00C348E7"/>
    <w:rsid w:val="00C5318D"/>
    <w:rsid w:val="00C6286B"/>
    <w:rsid w:val="00CC1971"/>
    <w:rsid w:val="00CE6474"/>
    <w:rsid w:val="00CE64D7"/>
    <w:rsid w:val="00CF5CE4"/>
    <w:rsid w:val="00D445DC"/>
    <w:rsid w:val="00D45115"/>
    <w:rsid w:val="00D51E18"/>
    <w:rsid w:val="00D61FD8"/>
    <w:rsid w:val="00D74599"/>
    <w:rsid w:val="00D75B2B"/>
    <w:rsid w:val="00D849F1"/>
    <w:rsid w:val="00D85911"/>
    <w:rsid w:val="00D92087"/>
    <w:rsid w:val="00DA4C91"/>
    <w:rsid w:val="00DA7823"/>
    <w:rsid w:val="00DB1BD3"/>
    <w:rsid w:val="00DB360C"/>
    <w:rsid w:val="00DC3083"/>
    <w:rsid w:val="00DD0D89"/>
    <w:rsid w:val="00DD223E"/>
    <w:rsid w:val="00DF3B87"/>
    <w:rsid w:val="00DF5881"/>
    <w:rsid w:val="00E03707"/>
    <w:rsid w:val="00E06ABB"/>
    <w:rsid w:val="00E15E8A"/>
    <w:rsid w:val="00E2658D"/>
    <w:rsid w:val="00E30A3A"/>
    <w:rsid w:val="00E34FCC"/>
    <w:rsid w:val="00E35EA7"/>
    <w:rsid w:val="00E37A75"/>
    <w:rsid w:val="00E43C0C"/>
    <w:rsid w:val="00E44FD4"/>
    <w:rsid w:val="00E469E2"/>
    <w:rsid w:val="00E51D33"/>
    <w:rsid w:val="00E619C6"/>
    <w:rsid w:val="00EA1CC7"/>
    <w:rsid w:val="00EA28E4"/>
    <w:rsid w:val="00EB0641"/>
    <w:rsid w:val="00EC31AD"/>
    <w:rsid w:val="00ED4943"/>
    <w:rsid w:val="00EE00A8"/>
    <w:rsid w:val="00EE7232"/>
    <w:rsid w:val="00EF635F"/>
    <w:rsid w:val="00EF7B15"/>
    <w:rsid w:val="00F07A80"/>
    <w:rsid w:val="00F113FB"/>
    <w:rsid w:val="00F247CA"/>
    <w:rsid w:val="00F24850"/>
    <w:rsid w:val="00F27FFC"/>
    <w:rsid w:val="00F310AE"/>
    <w:rsid w:val="00F40110"/>
    <w:rsid w:val="00F84EF3"/>
    <w:rsid w:val="00F92583"/>
    <w:rsid w:val="00F93CCD"/>
    <w:rsid w:val="00F979B0"/>
    <w:rsid w:val="00FA3BA5"/>
    <w:rsid w:val="00FA47F8"/>
    <w:rsid w:val="00FA5511"/>
    <w:rsid w:val="00FB1A37"/>
    <w:rsid w:val="00FB1E41"/>
    <w:rsid w:val="00FC0E0E"/>
    <w:rsid w:val="00FD19A1"/>
    <w:rsid w:val="00FE400B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7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DB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1DB8"/>
    <w:pPr>
      <w:keepNext/>
      <w:outlineLvl w:val="0"/>
    </w:pPr>
    <w:rPr>
      <w:b/>
      <w:sz w:val="36"/>
      <w:lang w:val="x-none"/>
    </w:rPr>
  </w:style>
  <w:style w:type="paragraph" w:styleId="Nadpis2">
    <w:name w:val="heading 2"/>
    <w:basedOn w:val="Normln"/>
    <w:next w:val="Normln"/>
    <w:link w:val="Nadpis2Char"/>
    <w:qFormat/>
    <w:rsid w:val="00351DB8"/>
    <w:pPr>
      <w:keepNext/>
      <w:jc w:val="center"/>
      <w:outlineLvl w:val="1"/>
    </w:pPr>
    <w:rPr>
      <w:b/>
      <w:sz w:val="28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51DB8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link w:val="Nadpis2"/>
    <w:rsid w:val="00351DB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51DB8"/>
    <w:rPr>
      <w:sz w:val="24"/>
      <w:lang w:val="x-none"/>
    </w:rPr>
  </w:style>
  <w:style w:type="character" w:customStyle="1" w:styleId="ZkladntextChar">
    <w:name w:val="Základní text Char"/>
    <w:link w:val="Zkladntext"/>
    <w:rsid w:val="00351D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51DB8"/>
    <w:pPr>
      <w:ind w:left="360"/>
    </w:pPr>
    <w:rPr>
      <w:sz w:val="28"/>
      <w:lang w:val="x-none"/>
    </w:rPr>
  </w:style>
  <w:style w:type="character" w:customStyle="1" w:styleId="ZkladntextodsazenChar">
    <w:name w:val="Základní text odsazený Char"/>
    <w:link w:val="Zkladntextodsazen"/>
    <w:rsid w:val="00351D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platne1">
    <w:name w:val="platne1"/>
    <w:basedOn w:val="Standardnpsmoodstavce"/>
    <w:rsid w:val="00351DB8"/>
  </w:style>
  <w:style w:type="paragraph" w:styleId="Odstavecseseznamem">
    <w:name w:val="List Paragraph"/>
    <w:basedOn w:val="Normln"/>
    <w:uiPriority w:val="34"/>
    <w:qFormat/>
    <w:rsid w:val="00351DB8"/>
    <w:pPr>
      <w:ind w:left="720"/>
      <w:contextualSpacing/>
    </w:pPr>
  </w:style>
  <w:style w:type="paragraph" w:styleId="Bezmezer">
    <w:name w:val="No Spacing"/>
    <w:uiPriority w:val="1"/>
    <w:qFormat/>
    <w:rsid w:val="00FE5639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500284"/>
    <w:rPr>
      <w:color w:val="0000FF"/>
      <w:u w:val="single"/>
    </w:rPr>
  </w:style>
  <w:style w:type="character" w:customStyle="1" w:styleId="mark5yz18j6fa">
    <w:name w:val="mark5yz18j6fa"/>
    <w:basedOn w:val="Standardnpsmoodstavce"/>
    <w:rsid w:val="00A71872"/>
  </w:style>
  <w:style w:type="character" w:styleId="Sledovanodkaz">
    <w:name w:val="FollowedHyperlink"/>
    <w:uiPriority w:val="99"/>
    <w:semiHidden/>
    <w:unhideWhenUsed/>
    <w:rsid w:val="00F401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2025-09-11T09:06:00Z</cp:lastPrinted>
  <dcterms:created xsi:type="dcterms:W3CDTF">2025-10-02T07:49:00Z</dcterms:created>
  <dcterms:modified xsi:type="dcterms:W3CDTF">2025-10-02T07:53:00Z</dcterms:modified>
</cp:coreProperties>
</file>