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2B" w:rsidRDefault="00D25E52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0"/>
        <w:gridCol w:w="5461"/>
      </w:tblGrid>
      <w:tr w:rsidR="0083022B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022B" w:rsidRDefault="00D25E52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Doklad </w:t>
            </w:r>
            <w:r>
              <w:t>OJE-582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2B" w:rsidRDefault="00D25E52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</w:rPr>
              <w:t xml:space="preserve">Číslo objednávky </w:t>
            </w:r>
            <w:r>
              <w:rPr>
                <w:b/>
                <w:bCs/>
                <w:sz w:val="26"/>
                <w:szCs w:val="26"/>
              </w:rPr>
              <w:t>0582/2017</w:t>
            </w:r>
          </w:p>
        </w:tc>
      </w:tr>
      <w:tr w:rsidR="0083022B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5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022B" w:rsidRDefault="00D25E52">
            <w:pPr>
              <w:pStyle w:val="Jin0"/>
              <w:shd w:val="clear" w:color="auto" w:fill="auto"/>
            </w:pPr>
            <w:r>
              <w:rPr>
                <w:b/>
                <w:bCs/>
                <w:sz w:val="26"/>
                <w:szCs w:val="26"/>
              </w:rPr>
              <w:t xml:space="preserve">ODBĚRATEL </w:t>
            </w:r>
            <w:r>
              <w:rPr>
                <w:b/>
                <w:bCs/>
              </w:rPr>
              <w:t>- fakturační adresa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2B" w:rsidRDefault="00D25E52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DODAVATEL</w:t>
            </w:r>
          </w:p>
        </w:tc>
      </w:tr>
      <w:tr w:rsidR="0083022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022B" w:rsidRDefault="00D25E52">
            <w:pPr>
              <w:pStyle w:val="Jin0"/>
              <w:shd w:val="clear" w:color="auto" w:fill="auto"/>
            </w:pPr>
            <w:r>
              <w:t>Národní galerie v Praze</w:t>
            </w:r>
          </w:p>
        </w:tc>
        <w:tc>
          <w:tcPr>
            <w:tcW w:w="5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2B" w:rsidRDefault="00D25E52">
            <w:pPr>
              <w:pStyle w:val="Jin0"/>
              <w:shd w:val="clear" w:color="auto" w:fill="auto"/>
            </w:pPr>
            <w:r>
              <w:t>Starý &amp; Starý, s.r.o.</w:t>
            </w:r>
          </w:p>
        </w:tc>
      </w:tr>
      <w:tr w:rsidR="0083022B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5080" w:type="dxa"/>
            <w:tcBorders>
              <w:left w:val="single" w:sz="4" w:space="0" w:color="auto"/>
            </w:tcBorders>
            <w:shd w:val="clear" w:color="auto" w:fill="FFFFFF"/>
          </w:tcPr>
          <w:p w:rsidR="0083022B" w:rsidRDefault="00D25E52">
            <w:pPr>
              <w:pStyle w:val="Jin0"/>
              <w:shd w:val="clear" w:color="auto" w:fill="auto"/>
            </w:pPr>
            <w:r>
              <w:t>Staroměstské náměstí 12</w:t>
            </w:r>
          </w:p>
        </w:tc>
        <w:tc>
          <w:tcPr>
            <w:tcW w:w="5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2B" w:rsidRDefault="0083022B">
            <w:pPr>
              <w:rPr>
                <w:sz w:val="10"/>
                <w:szCs w:val="10"/>
              </w:rPr>
            </w:pPr>
          </w:p>
        </w:tc>
      </w:tr>
      <w:tr w:rsidR="0083022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080" w:type="dxa"/>
            <w:tcBorders>
              <w:left w:val="single" w:sz="4" w:space="0" w:color="auto"/>
            </w:tcBorders>
            <w:shd w:val="clear" w:color="auto" w:fill="FFFFFF"/>
          </w:tcPr>
          <w:p w:rsidR="0083022B" w:rsidRDefault="00D25E52">
            <w:pPr>
              <w:pStyle w:val="Jin0"/>
              <w:shd w:val="clear" w:color="auto" w:fill="auto"/>
            </w:pPr>
            <w:r>
              <w:t>110 15 Praha 1</w:t>
            </w:r>
          </w:p>
        </w:tc>
        <w:tc>
          <w:tcPr>
            <w:tcW w:w="5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2B" w:rsidRDefault="00D25E52">
            <w:pPr>
              <w:pStyle w:val="Jin0"/>
              <w:shd w:val="clear" w:color="auto" w:fill="auto"/>
            </w:pPr>
            <w:r>
              <w:t>Bulharská 1401/38</w:t>
            </w:r>
          </w:p>
        </w:tc>
      </w:tr>
      <w:tr w:rsidR="0083022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022B" w:rsidRDefault="00D25E52">
            <w:pPr>
              <w:pStyle w:val="Jin0"/>
              <w:shd w:val="clear" w:color="auto" w:fill="auto"/>
            </w:pPr>
            <w:r>
              <w:t>Zřízena zákonem č.148/1949 Sb.,</w:t>
            </w:r>
          </w:p>
        </w:tc>
        <w:tc>
          <w:tcPr>
            <w:tcW w:w="5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2B" w:rsidRDefault="00D25E52">
            <w:pPr>
              <w:pStyle w:val="Jin0"/>
              <w:shd w:val="clear" w:color="auto" w:fill="auto"/>
            </w:pPr>
            <w:r>
              <w:t>101 00 Praha 10</w:t>
            </w:r>
          </w:p>
        </w:tc>
      </w:tr>
      <w:tr w:rsidR="0083022B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5080" w:type="dxa"/>
            <w:tcBorders>
              <w:left w:val="single" w:sz="4" w:space="0" w:color="auto"/>
            </w:tcBorders>
            <w:shd w:val="clear" w:color="auto" w:fill="FFFFFF"/>
          </w:tcPr>
          <w:p w:rsidR="0083022B" w:rsidRDefault="00D25E52">
            <w:pPr>
              <w:pStyle w:val="Jin0"/>
              <w:shd w:val="clear" w:color="auto" w:fill="auto"/>
            </w:pPr>
            <w:r>
              <w:t xml:space="preserve">o </w:t>
            </w:r>
            <w:r>
              <w:t>Národní galerii v Praze</w:t>
            </w:r>
          </w:p>
        </w:tc>
        <w:tc>
          <w:tcPr>
            <w:tcW w:w="5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2B" w:rsidRDefault="00D25E52">
            <w:pPr>
              <w:pStyle w:val="Jin0"/>
              <w:shd w:val="clear" w:color="auto" w:fill="auto"/>
            </w:pPr>
            <w:r>
              <w:t>Česká republika</w:t>
            </w:r>
          </w:p>
        </w:tc>
      </w:tr>
      <w:tr w:rsidR="0083022B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5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022B" w:rsidRDefault="00D25E52">
            <w:pPr>
              <w:pStyle w:val="Jin0"/>
              <w:shd w:val="clear" w:color="auto" w:fill="auto"/>
              <w:tabs>
                <w:tab w:val="left" w:pos="1562"/>
              </w:tabs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5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2B" w:rsidRDefault="00D25E52">
            <w:pPr>
              <w:pStyle w:val="Jin0"/>
              <w:shd w:val="clear" w:color="auto" w:fill="auto"/>
              <w:tabs>
                <w:tab w:val="left" w:pos="1631"/>
              </w:tabs>
            </w:pPr>
            <w:r>
              <w:rPr>
                <w:b/>
                <w:bCs/>
              </w:rPr>
              <w:t xml:space="preserve">IČ </w:t>
            </w:r>
            <w:r>
              <w:t>28546199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CZ28546199</w:t>
            </w:r>
          </w:p>
        </w:tc>
      </w:tr>
      <w:tr w:rsidR="0083022B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022B" w:rsidRDefault="00D25E52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2B" w:rsidRDefault="00D25E52" w:rsidP="00E33BA1">
            <w:pPr>
              <w:pStyle w:val="Jin0"/>
              <w:shd w:val="clear" w:color="auto" w:fill="auto"/>
              <w:tabs>
                <w:tab w:val="left" w:pos="2898"/>
              </w:tabs>
            </w:pPr>
            <w:r>
              <w:rPr>
                <w:b/>
                <w:bCs/>
              </w:rPr>
              <w:t xml:space="preserve">Datum vystavení </w:t>
            </w:r>
            <w:r>
              <w:t xml:space="preserve"> </w:t>
            </w:r>
            <w:proofErr w:type="gramStart"/>
            <w:r>
              <w:t>15.02.2017</w:t>
            </w:r>
            <w:proofErr w:type="gramEnd"/>
            <w:r>
              <w:tab/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83022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80" w:type="dxa"/>
            <w:tcBorders>
              <w:left w:val="single" w:sz="4" w:space="0" w:color="auto"/>
            </w:tcBorders>
            <w:shd w:val="clear" w:color="auto" w:fill="FFFFFF"/>
          </w:tcPr>
          <w:p w:rsidR="0083022B" w:rsidRDefault="0083022B">
            <w:pPr>
              <w:rPr>
                <w:sz w:val="10"/>
                <w:szCs w:val="10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2B" w:rsidRDefault="00D25E52">
            <w:pPr>
              <w:pStyle w:val="Jin0"/>
              <w:shd w:val="clear" w:color="auto" w:fill="auto"/>
              <w:ind w:left="3020"/>
              <w:jc w:val="left"/>
            </w:pPr>
            <w:r>
              <w:t xml:space="preserve"> </w:t>
            </w:r>
            <w:r>
              <w:rPr>
                <w:b/>
                <w:bCs/>
              </w:rPr>
              <w:t>Smlouva</w:t>
            </w:r>
          </w:p>
        </w:tc>
      </w:tr>
      <w:tr w:rsidR="0083022B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080" w:type="dxa"/>
            <w:tcBorders>
              <w:left w:val="single" w:sz="4" w:space="0" w:color="auto"/>
            </w:tcBorders>
            <w:shd w:val="clear" w:color="auto" w:fill="FFFFFF"/>
          </w:tcPr>
          <w:p w:rsidR="0083022B" w:rsidRDefault="0083022B">
            <w:pPr>
              <w:rPr>
                <w:sz w:val="10"/>
                <w:szCs w:val="10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2B" w:rsidRDefault="00D25E5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83022B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080" w:type="dxa"/>
            <w:tcBorders>
              <w:left w:val="single" w:sz="4" w:space="0" w:color="auto"/>
            </w:tcBorders>
            <w:shd w:val="clear" w:color="auto" w:fill="FFFFFF"/>
          </w:tcPr>
          <w:p w:rsidR="0083022B" w:rsidRDefault="0083022B">
            <w:pPr>
              <w:rPr>
                <w:sz w:val="10"/>
                <w:szCs w:val="10"/>
              </w:rPr>
            </w:pPr>
          </w:p>
        </w:tc>
        <w:tc>
          <w:tcPr>
            <w:tcW w:w="5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2B" w:rsidRDefault="00D25E52" w:rsidP="00E33BA1">
            <w:pPr>
              <w:pStyle w:val="Jin0"/>
              <w:shd w:val="clear" w:color="auto" w:fill="auto"/>
              <w:tabs>
                <w:tab w:val="left" w:pos="1523"/>
              </w:tabs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 xml:space="preserve"> </w:t>
            </w:r>
            <w:proofErr w:type="gramStart"/>
            <w:r>
              <w:t>15.09.2017</w:t>
            </w:r>
            <w:proofErr w:type="gramEnd"/>
            <w:r>
              <w:t xml:space="preserve"> - 16.09.2017</w:t>
            </w:r>
          </w:p>
        </w:tc>
      </w:tr>
      <w:tr w:rsidR="0083022B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080" w:type="dxa"/>
            <w:tcBorders>
              <w:left w:val="single" w:sz="4" w:space="0" w:color="auto"/>
            </w:tcBorders>
            <w:shd w:val="clear" w:color="auto" w:fill="FFFFFF"/>
          </w:tcPr>
          <w:p w:rsidR="0083022B" w:rsidRDefault="0083022B">
            <w:pPr>
              <w:rPr>
                <w:sz w:val="10"/>
                <w:szCs w:val="10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2B" w:rsidRDefault="00D25E5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83022B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080" w:type="dxa"/>
            <w:tcBorders>
              <w:left w:val="single" w:sz="4" w:space="0" w:color="auto"/>
            </w:tcBorders>
            <w:shd w:val="clear" w:color="auto" w:fill="FFFFFF"/>
          </w:tcPr>
          <w:p w:rsidR="0083022B" w:rsidRDefault="0083022B">
            <w:pPr>
              <w:rPr>
                <w:sz w:val="10"/>
                <w:szCs w:val="10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2B" w:rsidRDefault="00D25E52" w:rsidP="00E33BA1">
            <w:pPr>
              <w:pStyle w:val="Jin0"/>
              <w:shd w:val="clear" w:color="auto" w:fill="auto"/>
              <w:tabs>
                <w:tab w:val="left" w:pos="1523"/>
              </w:tabs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 xml:space="preserve"> Platebním příkazem</w:t>
            </w:r>
          </w:p>
        </w:tc>
      </w:tr>
      <w:tr w:rsidR="0083022B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2B" w:rsidRDefault="0083022B">
            <w:pPr>
              <w:rPr>
                <w:sz w:val="10"/>
                <w:szCs w:val="10"/>
              </w:rPr>
            </w:pPr>
          </w:p>
        </w:tc>
        <w:tc>
          <w:tcPr>
            <w:tcW w:w="5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2B" w:rsidRDefault="00D25E52" w:rsidP="00E33BA1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 xml:space="preserve">faktury </w:t>
            </w:r>
            <w:r>
              <w:rPr>
                <w:b/>
                <w:bCs/>
              </w:rPr>
              <w:t xml:space="preserve"> </w:t>
            </w:r>
            <w:r>
              <w:t>30</w:t>
            </w:r>
            <w:proofErr w:type="gramEnd"/>
            <w:r>
              <w:t xml:space="preserve"> dnů</w:t>
            </w:r>
          </w:p>
        </w:tc>
      </w:tr>
    </w:tbl>
    <w:p w:rsidR="0083022B" w:rsidRDefault="00D25E52">
      <w:pPr>
        <w:pStyle w:val="Titulektabulky0"/>
        <w:shd w:val="clear" w:color="auto" w:fill="auto"/>
      </w:pPr>
      <w:r>
        <w:t xml:space="preserve">Objednáváme u Vás přesun dvou řad světelných lišt ve Valdštejnské jízdárně - zpět do původní výšky 5 m (z </w:t>
      </w:r>
      <w:proofErr w:type="gramStart"/>
      <w:r>
        <w:t>výšky 8 m) (zápůjčka</w:t>
      </w:r>
      <w:proofErr w:type="gramEnd"/>
      <w:r>
        <w:t xml:space="preserve"> 8 ks liftů včetně dopravy, práce 10 lidí celý den, úvazy, </w:t>
      </w:r>
      <w:r>
        <w:t>doprava)</w:t>
      </w:r>
    </w:p>
    <w:p w:rsidR="0083022B" w:rsidRDefault="0083022B">
      <w:pPr>
        <w:spacing w:after="86" w:line="14" w:lineRule="exact"/>
      </w:pPr>
    </w:p>
    <w:p w:rsidR="0083022B" w:rsidRDefault="00D25E52">
      <w:pPr>
        <w:pStyle w:val="Zkladntext1"/>
        <w:pBdr>
          <w:top w:val="single" w:sz="4" w:space="0" w:color="auto"/>
        </w:pBdr>
        <w:shd w:val="clear" w:color="auto" w:fill="auto"/>
        <w:tabs>
          <w:tab w:val="left" w:pos="3640"/>
          <w:tab w:val="left" w:pos="8062"/>
          <w:tab w:val="left" w:pos="9371"/>
        </w:tabs>
        <w:spacing w:after="100"/>
      </w:pPr>
      <w:r>
        <w:t>Položka</w:t>
      </w:r>
      <w:r>
        <w:tab/>
        <w:t>Množství MJ %DPH Cena bez DPH/MJ</w:t>
      </w:r>
      <w:r>
        <w:tab/>
        <w:t>DPH/MJ</w:t>
      </w:r>
      <w:r>
        <w:tab/>
        <w:t>Celkem s DPH</w:t>
      </w:r>
    </w:p>
    <w:p w:rsidR="0083022B" w:rsidRDefault="00D25E52">
      <w:pPr>
        <w:pStyle w:val="Zkladntext1"/>
        <w:shd w:val="clear" w:color="auto" w:fill="auto"/>
        <w:tabs>
          <w:tab w:val="left" w:leader="underscore" w:pos="3964"/>
          <w:tab w:val="left" w:leader="underscore" w:pos="5226"/>
          <w:tab w:val="left" w:leader="underscore" w:pos="6349"/>
          <w:tab w:val="left" w:leader="underscore" w:pos="8062"/>
          <w:tab w:val="left" w:leader="underscore" w:pos="9630"/>
        </w:tabs>
        <w:spacing w:after="80"/>
      </w:pPr>
      <w:r>
        <w:t>př</w:t>
      </w:r>
      <w:r w:rsidR="00E33BA1">
        <w:t>esun</w:t>
      </w:r>
      <w:r>
        <w:rPr>
          <w:u w:val="single"/>
        </w:rPr>
        <w:t xml:space="preserve"> svět</w:t>
      </w:r>
      <w:r w:rsidR="00E33BA1">
        <w:rPr>
          <w:u w:val="single"/>
        </w:rPr>
        <w:t>.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lišt</w:t>
      </w:r>
      <w:proofErr w:type="gramEnd"/>
      <w:r>
        <w:rPr>
          <w:u w:val="single"/>
        </w:rPr>
        <w:t xml:space="preserve"> na původní výšku - VJ</w:t>
      </w:r>
      <w:r>
        <w:tab/>
      </w:r>
      <w:r>
        <w:rPr>
          <w:u w:val="single"/>
        </w:rPr>
        <w:t>1.00</w:t>
      </w:r>
      <w:r>
        <w:tab/>
        <w:t>21</w:t>
      </w:r>
      <w:r>
        <w:tab/>
      </w:r>
      <w:r>
        <w:rPr>
          <w:u w:val="single"/>
        </w:rPr>
        <w:t>54 500.00</w:t>
      </w:r>
      <w:r>
        <w:tab/>
      </w:r>
      <w:r>
        <w:rPr>
          <w:u w:val="single"/>
        </w:rPr>
        <w:t>11 445.00</w:t>
      </w:r>
      <w:r>
        <w:tab/>
      </w:r>
      <w:r>
        <w:rPr>
          <w:u w:val="single"/>
        </w:rPr>
        <w:t>65 945.00</w:t>
      </w:r>
    </w:p>
    <w:p w:rsidR="0083022B" w:rsidRDefault="00D25E52">
      <w:pPr>
        <w:pStyle w:val="Nadpis40"/>
        <w:keepNext/>
        <w:keepLines/>
        <w:shd w:val="clear" w:color="auto" w:fill="auto"/>
        <w:tabs>
          <w:tab w:val="left" w:pos="5226"/>
          <w:tab w:val="left" w:pos="9162"/>
        </w:tabs>
        <w:spacing w:after="40"/>
      </w:pPr>
      <w:bookmarkStart w:id="1" w:name="bookmark1"/>
      <w:proofErr w:type="gramStart"/>
      <w:r>
        <w:t>Vystavil(a)</w:t>
      </w:r>
      <w:r>
        <w:tab/>
        <w:t>Přibližná</w:t>
      </w:r>
      <w:proofErr w:type="gramEnd"/>
      <w:r>
        <w:t xml:space="preserve"> celková cena</w:t>
      </w:r>
      <w:r>
        <w:tab/>
        <w:t>65 945.00 Kč</w:t>
      </w:r>
      <w:bookmarkEnd w:id="1"/>
    </w:p>
    <w:p w:rsidR="0083022B" w:rsidRDefault="00E33BA1">
      <w:pPr>
        <w:pStyle w:val="Zkladntext1"/>
        <w:shd w:val="clear" w:color="auto" w:fill="auto"/>
        <w:tabs>
          <w:tab w:val="left" w:pos="5226"/>
          <w:tab w:val="left" w:leader="hyphen" w:pos="10375"/>
        </w:tabs>
        <w:spacing w:after="1120"/>
      </w:pPr>
      <w:r>
        <w:t>XXXXXXXXXXXXXXXXX</w:t>
      </w:r>
      <w:r w:rsidR="00D25E52">
        <w:tab/>
      </w:r>
      <w:r w:rsidR="00D25E52">
        <w:tab/>
      </w:r>
    </w:p>
    <w:p w:rsidR="0083022B" w:rsidRDefault="00D25E52">
      <w:pPr>
        <w:pStyle w:val="Nadpis40"/>
        <w:keepNext/>
        <w:keepLines/>
        <w:shd w:val="clear" w:color="auto" w:fill="auto"/>
        <w:tabs>
          <w:tab w:val="left" w:leader="dot" w:pos="2758"/>
          <w:tab w:val="left" w:leader="dot" w:pos="3193"/>
          <w:tab w:val="left" w:leader="dot" w:pos="4259"/>
          <w:tab w:val="left" w:leader="dot" w:pos="4572"/>
          <w:tab w:val="left" w:leader="dot" w:pos="5226"/>
          <w:tab w:val="left" w:leader="dot" w:pos="6349"/>
        </w:tabs>
        <w:spacing w:after="100"/>
      </w:pPr>
      <w:bookmarkStart w:id="2" w:name="bookmark2"/>
      <w:r>
        <w:t xml:space="preserve">Razítko </w:t>
      </w:r>
      <w:r>
        <w:rPr>
          <w:i/>
          <w:iCs/>
        </w:rPr>
        <w:t>a</w:t>
      </w:r>
      <w:r>
        <w:t xml:space="preserve"> podpis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2"/>
    </w:p>
    <w:p w:rsidR="0083022B" w:rsidRDefault="00D25E52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Platné </w:t>
      </w:r>
      <w:r>
        <w:rPr>
          <w:b/>
          <w:bCs/>
        </w:rPr>
        <w:t>elektronické podpisy:</w:t>
      </w:r>
    </w:p>
    <w:p w:rsidR="0083022B" w:rsidRDefault="00D25E52">
      <w:pPr>
        <w:pStyle w:val="Zkladntext1"/>
        <w:shd w:val="clear" w:color="auto" w:fill="auto"/>
        <w:spacing w:after="4440"/>
        <w:ind w:right="6360"/>
        <w:jc w:val="left"/>
      </w:pPr>
      <w:r>
        <w:t xml:space="preserve">15.02.2017 18:12:17 - </w:t>
      </w:r>
      <w:r w:rsidR="00E33BA1">
        <w:t>XXXXXXXXXXXXXX</w:t>
      </w:r>
      <w:r>
        <w:t xml:space="preserve"> - příkazce operace 20.02.2017 16:08:09 - </w:t>
      </w:r>
      <w:r w:rsidR="00E33BA1">
        <w:t>XXXXXXXXXXXXX</w:t>
      </w:r>
      <w:r>
        <w:t xml:space="preserve"> - správce rozpočtu</w:t>
      </w:r>
      <w:bookmarkStart w:id="3" w:name="_GoBack"/>
      <w:bookmarkEnd w:id="3"/>
    </w:p>
    <w:p w:rsidR="00E33BA1" w:rsidRDefault="00E33BA1" w:rsidP="00E33BA1">
      <w:pPr>
        <w:pStyle w:val="Nadpis20"/>
        <w:keepNext/>
        <w:keepLines/>
        <w:shd w:val="clear" w:color="auto" w:fill="auto"/>
        <w:tabs>
          <w:tab w:val="left" w:pos="10015"/>
        </w:tabs>
        <w:ind w:left="0"/>
        <w:rPr>
          <w:b w:val="0"/>
        </w:rPr>
      </w:pPr>
      <w:bookmarkStart w:id="4" w:name="bookmark3"/>
      <w:r>
        <w:t xml:space="preserve">                                                                                     </w:t>
      </w:r>
      <w:proofErr w:type="gramStart"/>
      <w:r w:rsidRPr="00E33BA1">
        <w:rPr>
          <w:b w:val="0"/>
          <w:sz w:val="16"/>
          <w:szCs w:val="16"/>
        </w:rPr>
        <w:t>razítko</w:t>
      </w:r>
      <w:r w:rsidRPr="00E33BA1">
        <w:rPr>
          <w:b w:val="0"/>
        </w:rPr>
        <w:t xml:space="preserve">    </w:t>
      </w:r>
      <w:r>
        <w:t xml:space="preserve">      </w:t>
      </w:r>
      <w:r w:rsidR="00D25E52">
        <w:t>Starý</w:t>
      </w:r>
      <w:proofErr w:type="gramEnd"/>
      <w:r w:rsidR="00D25E52">
        <w:t xml:space="preserve"> &amp; Starý, s.r.o.</w:t>
      </w:r>
      <w:r>
        <w:t xml:space="preserve">       </w:t>
      </w:r>
      <w:r>
        <w:rPr>
          <w:b w:val="0"/>
          <w:sz w:val="16"/>
          <w:szCs w:val="16"/>
        </w:rPr>
        <w:t xml:space="preserve">datum    </w:t>
      </w:r>
      <w:r>
        <w:rPr>
          <w:b w:val="0"/>
        </w:rPr>
        <w:t>23. 8. 2017</w:t>
      </w:r>
    </w:p>
    <w:p w:rsidR="00E33BA1" w:rsidRDefault="00E33BA1" w:rsidP="00E33BA1">
      <w:pPr>
        <w:pStyle w:val="Nadpis20"/>
        <w:keepNext/>
        <w:keepLines/>
        <w:shd w:val="clear" w:color="auto" w:fill="auto"/>
        <w:tabs>
          <w:tab w:val="left" w:pos="10015"/>
        </w:tabs>
        <w:ind w:left="0"/>
        <w:rPr>
          <w:b w:val="0"/>
        </w:rPr>
      </w:pPr>
    </w:p>
    <w:p w:rsidR="0083022B" w:rsidRDefault="00E33BA1" w:rsidP="00E33BA1">
      <w:pPr>
        <w:pStyle w:val="Nadpis20"/>
        <w:keepNext/>
        <w:keepLines/>
        <w:shd w:val="clear" w:color="auto" w:fill="auto"/>
        <w:tabs>
          <w:tab w:val="left" w:pos="10015"/>
        </w:tabs>
        <w:ind w:left="0"/>
      </w:pPr>
      <w:r>
        <w:rPr>
          <w:b w:val="0"/>
        </w:rPr>
        <w:t xml:space="preserve">                                                                                     </w:t>
      </w:r>
      <w:proofErr w:type="gramStart"/>
      <w:r>
        <w:rPr>
          <w:b w:val="0"/>
          <w:sz w:val="16"/>
          <w:szCs w:val="16"/>
        </w:rPr>
        <w:t xml:space="preserve">podpis              </w:t>
      </w:r>
      <w:r>
        <w:rPr>
          <w:b w:val="0"/>
          <w:i/>
        </w:rPr>
        <w:t>nečitelný</w:t>
      </w:r>
      <w:proofErr w:type="gramEnd"/>
      <w:r>
        <w:rPr>
          <w:b w:val="0"/>
          <w:sz w:val="16"/>
          <w:szCs w:val="16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bookmarkEnd w:id="4"/>
    </w:p>
    <w:sectPr w:rsidR="0083022B">
      <w:footerReference w:type="default" r:id="rId6"/>
      <w:pgSz w:w="11900" w:h="16840"/>
      <w:pgMar w:top="650" w:right="978" w:bottom="677" w:left="370" w:header="22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E52" w:rsidRDefault="00D25E52">
      <w:r>
        <w:separator/>
      </w:r>
    </w:p>
  </w:endnote>
  <w:endnote w:type="continuationSeparator" w:id="0">
    <w:p w:rsidR="00D25E52" w:rsidRDefault="00D2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22B" w:rsidRDefault="00D25E5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234950</wp:posOffset>
              </wp:positionH>
              <wp:positionV relativeFrom="page">
                <wp:posOffset>10263505</wp:posOffset>
              </wp:positionV>
              <wp:extent cx="6672580" cy="12319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258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022B" w:rsidRDefault="00D25E52">
                          <w:pPr>
                            <w:pStyle w:val="Zhlavnebozpat20"/>
                            <w:shd w:val="clear" w:color="auto" w:fill="auto"/>
                            <w:tabs>
                              <w:tab w:val="right" w:pos="6682"/>
                              <w:tab w:val="right" w:pos="1050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0582/2017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8.5pt;margin-top:808.14999999999998pt;width:525.39999999999998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82" w:val="right"/>
                        <w:tab w:pos="105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0582/2017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219075</wp:posOffset>
              </wp:positionH>
              <wp:positionV relativeFrom="page">
                <wp:posOffset>10207625</wp:posOffset>
              </wp:positionV>
              <wp:extent cx="6709410" cy="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9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.25pt;margin-top:803.75pt;width:52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E52" w:rsidRDefault="00D25E52"/>
  </w:footnote>
  <w:footnote w:type="continuationSeparator" w:id="0">
    <w:p w:rsidR="00D25E52" w:rsidRDefault="00D25E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2B"/>
    <w:rsid w:val="0083022B"/>
    <w:rsid w:val="00D25E52"/>
    <w:rsid w:val="00E3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2E6B"/>
  <w15:docId w15:val="{E661D06C-7304-4597-AC5A-B8D6B361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70"/>
      <w:jc w:val="both"/>
      <w:outlineLvl w:val="3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666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6980"/>
      <w:outlineLvl w:val="2"/>
    </w:pPr>
    <w:rPr>
      <w:rFonts w:ascii="Franklin Gothic Book" w:eastAsia="Franklin Gothic Book" w:hAnsi="Franklin Gothic Book" w:cs="Franklin Gothic Book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2017-09-04T07:54:00Z</dcterms:created>
  <dcterms:modified xsi:type="dcterms:W3CDTF">2017-09-04T07:58:00Z</dcterms:modified>
</cp:coreProperties>
</file>