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73384" w14:textId="77777777" w:rsidR="00544957" w:rsidRDefault="00544957" w:rsidP="00544957">
      <w:pPr>
        <w:rPr>
          <w:rFonts w:ascii="Arial" w:hAnsi="Arial" w:cs="Arial"/>
          <w:b/>
          <w:color w:val="800000"/>
          <w:sz w:val="26"/>
          <w:szCs w:val="26"/>
        </w:rPr>
      </w:pPr>
    </w:p>
    <w:p w14:paraId="738028F0" w14:textId="77777777" w:rsidR="00544957" w:rsidRPr="006143B1" w:rsidRDefault="00544957" w:rsidP="00544957">
      <w:pPr>
        <w:jc w:val="center"/>
        <w:outlineLvl w:val="1"/>
        <w:rPr>
          <w:rFonts w:ascii="Arial" w:hAnsi="Arial"/>
          <w:b/>
          <w:sz w:val="48"/>
          <w:szCs w:val="20"/>
        </w:rPr>
      </w:pPr>
    </w:p>
    <w:p w14:paraId="16AF852A" w14:textId="77777777" w:rsidR="00544957" w:rsidRPr="006143B1" w:rsidRDefault="00544957" w:rsidP="00544957">
      <w:pPr>
        <w:jc w:val="center"/>
        <w:outlineLvl w:val="1"/>
        <w:rPr>
          <w:rFonts w:ascii="Arial" w:hAnsi="Arial"/>
          <w:b/>
          <w:sz w:val="48"/>
          <w:szCs w:val="20"/>
        </w:rPr>
      </w:pPr>
      <w:r w:rsidRPr="006143B1">
        <w:rPr>
          <w:rFonts w:ascii="Arial" w:hAnsi="Arial"/>
          <w:b/>
          <w:sz w:val="48"/>
          <w:szCs w:val="20"/>
        </w:rPr>
        <w:t>KUPNÍ SMLOUVA</w:t>
      </w:r>
    </w:p>
    <w:p w14:paraId="6694470A" w14:textId="77777777" w:rsidR="00544957" w:rsidRPr="006143B1" w:rsidRDefault="00544957" w:rsidP="00544957">
      <w:pPr>
        <w:jc w:val="center"/>
        <w:outlineLvl w:val="1"/>
        <w:rPr>
          <w:rFonts w:ascii="Arial" w:hAnsi="Arial"/>
          <w:sz w:val="20"/>
          <w:szCs w:val="20"/>
        </w:rPr>
      </w:pPr>
    </w:p>
    <w:p w14:paraId="61763FF8" w14:textId="77777777" w:rsidR="00544957" w:rsidRPr="006143B1" w:rsidRDefault="00544957" w:rsidP="00544957">
      <w:pPr>
        <w:jc w:val="center"/>
        <w:outlineLvl w:val="1"/>
        <w:rPr>
          <w:rFonts w:ascii="Arial" w:hAnsi="Arial"/>
          <w:sz w:val="20"/>
          <w:szCs w:val="20"/>
        </w:rPr>
      </w:pPr>
      <w:r w:rsidRPr="006143B1">
        <w:rPr>
          <w:rFonts w:ascii="Arial" w:hAnsi="Arial"/>
          <w:sz w:val="20"/>
          <w:szCs w:val="20"/>
        </w:rPr>
        <w:t>uzavřená v rámci zjednodušeného podlimitního řízení s názvem:</w:t>
      </w:r>
    </w:p>
    <w:p w14:paraId="1080F82B" w14:textId="77777777" w:rsidR="00544957" w:rsidRPr="006143B1" w:rsidRDefault="00544957" w:rsidP="00544957">
      <w:pPr>
        <w:jc w:val="center"/>
        <w:outlineLvl w:val="1"/>
        <w:rPr>
          <w:rFonts w:ascii="Arial" w:hAnsi="Arial"/>
          <w:sz w:val="2"/>
          <w:szCs w:val="20"/>
        </w:rPr>
      </w:pPr>
    </w:p>
    <w:p w14:paraId="3EBD52C0" w14:textId="77777777" w:rsidR="00544957" w:rsidRPr="006143B1" w:rsidRDefault="00544957" w:rsidP="00544957">
      <w:pPr>
        <w:jc w:val="center"/>
        <w:outlineLvl w:val="1"/>
        <w:rPr>
          <w:rFonts w:ascii="Arial" w:hAnsi="Arial"/>
          <w:b/>
          <w:sz w:val="20"/>
          <w:szCs w:val="20"/>
        </w:rPr>
      </w:pPr>
      <w:r w:rsidRPr="006143B1">
        <w:rPr>
          <w:rFonts w:ascii="Arial" w:hAnsi="Arial"/>
          <w:b/>
          <w:sz w:val="20"/>
          <w:szCs w:val="20"/>
        </w:rPr>
        <w:t xml:space="preserve">„Anesteziologické přístroje pro Karlovarskou krajskou nemocnici a.s. </w:t>
      </w:r>
    </w:p>
    <w:p w14:paraId="001C7462" w14:textId="77777777" w:rsidR="00544957" w:rsidRPr="006143B1" w:rsidRDefault="00544957" w:rsidP="00544957">
      <w:pPr>
        <w:jc w:val="center"/>
        <w:outlineLvl w:val="1"/>
        <w:rPr>
          <w:rFonts w:ascii="Arial" w:hAnsi="Arial"/>
          <w:b/>
          <w:sz w:val="20"/>
          <w:szCs w:val="20"/>
        </w:rPr>
      </w:pPr>
      <w:r w:rsidRPr="006143B1">
        <w:rPr>
          <w:rFonts w:ascii="Arial" w:hAnsi="Arial"/>
          <w:b/>
          <w:sz w:val="20"/>
          <w:szCs w:val="20"/>
        </w:rPr>
        <w:t>část 1 – odd. anesteziologie“</w:t>
      </w:r>
    </w:p>
    <w:p w14:paraId="5EA984E7" w14:textId="77777777" w:rsidR="00544957" w:rsidRPr="006143B1" w:rsidRDefault="00544957" w:rsidP="00544957">
      <w:pPr>
        <w:rPr>
          <w:rFonts w:ascii="Arial" w:hAnsi="Arial" w:cs="Arial"/>
          <w:sz w:val="20"/>
          <w:szCs w:val="28"/>
        </w:rPr>
      </w:pPr>
    </w:p>
    <w:p w14:paraId="285C7FB1" w14:textId="77777777" w:rsidR="00544957" w:rsidRPr="006143B1" w:rsidRDefault="00544957" w:rsidP="00544957">
      <w:pPr>
        <w:rPr>
          <w:rFonts w:ascii="Arial" w:hAnsi="Arial" w:cs="Arial"/>
          <w:sz w:val="20"/>
          <w:szCs w:val="28"/>
        </w:rPr>
      </w:pPr>
    </w:p>
    <w:p w14:paraId="7F9B6F21" w14:textId="77777777" w:rsidR="00544957" w:rsidRPr="006143B1" w:rsidRDefault="00544957" w:rsidP="00544957">
      <w:pPr>
        <w:rPr>
          <w:rFonts w:ascii="Arial" w:hAnsi="Arial" w:cs="Arial"/>
          <w:sz w:val="20"/>
          <w:szCs w:val="28"/>
        </w:rPr>
      </w:pPr>
    </w:p>
    <w:p w14:paraId="09035049" w14:textId="77777777" w:rsidR="00544957" w:rsidRPr="006143B1" w:rsidRDefault="00544957" w:rsidP="00544957">
      <w:pPr>
        <w:rPr>
          <w:rFonts w:ascii="Arial" w:hAnsi="Arial" w:cs="Arial"/>
          <w:sz w:val="20"/>
          <w:szCs w:val="28"/>
        </w:rPr>
      </w:pPr>
      <w:r w:rsidRPr="006143B1">
        <w:rPr>
          <w:rFonts w:ascii="Arial" w:hAnsi="Arial" w:cs="Arial"/>
          <w:sz w:val="20"/>
          <w:szCs w:val="28"/>
        </w:rPr>
        <w:t>Smluvní strany:</w:t>
      </w:r>
    </w:p>
    <w:p w14:paraId="5F2BA768" w14:textId="77777777" w:rsidR="00544957" w:rsidRPr="006143B1" w:rsidRDefault="00544957" w:rsidP="00544957">
      <w:pPr>
        <w:jc w:val="center"/>
        <w:rPr>
          <w:rFonts w:ascii="Arial" w:hAnsi="Arial"/>
          <w:sz w:val="20"/>
          <w:szCs w:val="20"/>
        </w:rPr>
      </w:pPr>
    </w:p>
    <w:p w14:paraId="28C22509" w14:textId="77777777" w:rsidR="00544957" w:rsidRPr="006143B1" w:rsidRDefault="00544957" w:rsidP="00544957">
      <w:pPr>
        <w:spacing w:after="120"/>
        <w:rPr>
          <w:rFonts w:ascii="Arial" w:hAnsi="Arial"/>
          <w:b/>
          <w:sz w:val="28"/>
          <w:szCs w:val="20"/>
        </w:rPr>
      </w:pPr>
      <w:r w:rsidRPr="006143B1">
        <w:rPr>
          <w:rFonts w:ascii="Arial" w:hAnsi="Arial"/>
          <w:b/>
          <w:sz w:val="28"/>
          <w:szCs w:val="20"/>
        </w:rPr>
        <w:t xml:space="preserve">Karlovarská krajská nemocnice a.s. </w:t>
      </w:r>
    </w:p>
    <w:p w14:paraId="3B13A575" w14:textId="77777777" w:rsidR="00544957" w:rsidRPr="006143B1" w:rsidRDefault="00544957" w:rsidP="00544957">
      <w:pPr>
        <w:rPr>
          <w:rFonts w:ascii="Arial" w:hAnsi="Arial" w:cs="Arial"/>
          <w:sz w:val="20"/>
          <w:szCs w:val="20"/>
        </w:rPr>
      </w:pPr>
      <w:r w:rsidRPr="006143B1">
        <w:rPr>
          <w:rFonts w:ascii="Arial" w:hAnsi="Arial" w:cs="Arial"/>
          <w:sz w:val="20"/>
          <w:szCs w:val="20"/>
        </w:rPr>
        <w:t xml:space="preserve">se sídlem: </w:t>
      </w:r>
      <w:r w:rsidRPr="006143B1">
        <w:rPr>
          <w:rFonts w:ascii="Arial" w:hAnsi="Arial" w:cs="Arial"/>
          <w:sz w:val="20"/>
          <w:szCs w:val="20"/>
        </w:rPr>
        <w:tab/>
      </w:r>
      <w:r w:rsidRPr="006143B1">
        <w:rPr>
          <w:rFonts w:ascii="Arial" w:hAnsi="Arial" w:cs="Arial"/>
          <w:sz w:val="20"/>
          <w:szCs w:val="20"/>
        </w:rPr>
        <w:tab/>
      </w:r>
      <w:r w:rsidRPr="006143B1">
        <w:rPr>
          <w:rFonts w:ascii="Arial" w:hAnsi="Arial" w:cs="Arial"/>
          <w:sz w:val="20"/>
          <w:szCs w:val="20"/>
        </w:rPr>
        <w:tab/>
      </w:r>
      <w:r w:rsidRPr="006143B1">
        <w:rPr>
          <w:rFonts w:ascii="Arial" w:hAnsi="Arial" w:cs="Arial"/>
          <w:bCs/>
          <w:iCs/>
          <w:sz w:val="20"/>
          <w:szCs w:val="20"/>
        </w:rPr>
        <w:t>Bezručova 1190/19, 360 01 Karlovy Vary</w:t>
      </w:r>
    </w:p>
    <w:p w14:paraId="7BBF5583" w14:textId="77777777" w:rsidR="00544957" w:rsidRPr="006143B1" w:rsidRDefault="00544957" w:rsidP="00544957">
      <w:pPr>
        <w:rPr>
          <w:rFonts w:ascii="Arial" w:hAnsi="Arial" w:cs="Arial"/>
          <w:sz w:val="20"/>
          <w:szCs w:val="20"/>
        </w:rPr>
      </w:pPr>
      <w:r w:rsidRPr="006143B1">
        <w:rPr>
          <w:rFonts w:ascii="Arial" w:hAnsi="Arial" w:cs="Arial"/>
          <w:sz w:val="20"/>
          <w:szCs w:val="20"/>
        </w:rPr>
        <w:t xml:space="preserve">IČO: </w:t>
      </w:r>
      <w:r w:rsidRPr="006143B1">
        <w:rPr>
          <w:rFonts w:ascii="Arial" w:hAnsi="Arial" w:cs="Arial"/>
          <w:sz w:val="20"/>
          <w:szCs w:val="20"/>
        </w:rPr>
        <w:tab/>
      </w:r>
      <w:r w:rsidRPr="006143B1">
        <w:rPr>
          <w:rFonts w:ascii="Arial" w:hAnsi="Arial" w:cs="Arial"/>
          <w:sz w:val="20"/>
          <w:szCs w:val="20"/>
        </w:rPr>
        <w:tab/>
      </w:r>
      <w:r w:rsidRPr="006143B1">
        <w:rPr>
          <w:rFonts w:ascii="Arial" w:hAnsi="Arial" w:cs="Arial"/>
          <w:sz w:val="20"/>
          <w:szCs w:val="20"/>
        </w:rPr>
        <w:tab/>
      </w:r>
      <w:r w:rsidRPr="006143B1">
        <w:rPr>
          <w:rFonts w:ascii="Arial" w:hAnsi="Arial" w:cs="Arial"/>
          <w:sz w:val="20"/>
          <w:szCs w:val="20"/>
        </w:rPr>
        <w:tab/>
      </w:r>
      <w:r w:rsidRPr="006143B1">
        <w:rPr>
          <w:rFonts w:ascii="Arial" w:hAnsi="Arial" w:cs="Arial"/>
          <w:bCs/>
          <w:iCs/>
          <w:sz w:val="20"/>
          <w:szCs w:val="20"/>
        </w:rPr>
        <w:t>26365804</w:t>
      </w:r>
    </w:p>
    <w:p w14:paraId="764084E3" w14:textId="77777777" w:rsidR="00544957" w:rsidRPr="006143B1" w:rsidRDefault="00544957" w:rsidP="00544957">
      <w:pPr>
        <w:rPr>
          <w:rFonts w:ascii="Arial" w:hAnsi="Arial" w:cs="Arial"/>
          <w:sz w:val="20"/>
          <w:szCs w:val="20"/>
        </w:rPr>
      </w:pPr>
      <w:r w:rsidRPr="006143B1">
        <w:rPr>
          <w:rFonts w:ascii="Arial" w:hAnsi="Arial" w:cs="Arial"/>
          <w:sz w:val="20"/>
          <w:szCs w:val="20"/>
        </w:rPr>
        <w:t xml:space="preserve">DIČ: </w:t>
      </w:r>
      <w:r w:rsidRPr="006143B1">
        <w:rPr>
          <w:rFonts w:ascii="Arial" w:hAnsi="Arial" w:cs="Arial"/>
          <w:sz w:val="20"/>
          <w:szCs w:val="20"/>
        </w:rPr>
        <w:tab/>
      </w:r>
      <w:r w:rsidRPr="006143B1">
        <w:rPr>
          <w:rFonts w:ascii="Arial" w:hAnsi="Arial" w:cs="Arial"/>
          <w:sz w:val="20"/>
          <w:szCs w:val="20"/>
        </w:rPr>
        <w:tab/>
      </w:r>
      <w:r w:rsidRPr="006143B1">
        <w:rPr>
          <w:rFonts w:ascii="Arial" w:hAnsi="Arial" w:cs="Arial"/>
          <w:sz w:val="20"/>
          <w:szCs w:val="20"/>
        </w:rPr>
        <w:tab/>
      </w:r>
      <w:r w:rsidRPr="006143B1">
        <w:rPr>
          <w:rFonts w:ascii="Arial" w:hAnsi="Arial" w:cs="Arial"/>
          <w:sz w:val="20"/>
          <w:szCs w:val="20"/>
        </w:rPr>
        <w:tab/>
        <w:t>CZ</w:t>
      </w:r>
      <w:r w:rsidRPr="006143B1">
        <w:rPr>
          <w:rFonts w:ascii="Arial" w:hAnsi="Arial" w:cs="Arial"/>
          <w:bCs/>
          <w:iCs/>
          <w:sz w:val="20"/>
          <w:szCs w:val="20"/>
        </w:rPr>
        <w:t>26365804</w:t>
      </w:r>
      <w:r w:rsidRPr="006143B1">
        <w:rPr>
          <w:rFonts w:ascii="Arial" w:hAnsi="Arial" w:cs="Arial"/>
          <w:sz w:val="20"/>
          <w:szCs w:val="20"/>
        </w:rPr>
        <w:t xml:space="preserve"> </w:t>
      </w:r>
    </w:p>
    <w:p w14:paraId="2436F3E0" w14:textId="78663F35" w:rsidR="00544957" w:rsidRPr="006143B1" w:rsidRDefault="00544957" w:rsidP="00544957">
      <w:pPr>
        <w:rPr>
          <w:rFonts w:ascii="Arial" w:hAnsi="Arial" w:cs="Arial"/>
          <w:sz w:val="20"/>
          <w:szCs w:val="20"/>
        </w:rPr>
      </w:pPr>
      <w:r w:rsidRPr="006143B1">
        <w:rPr>
          <w:rFonts w:ascii="Arial" w:hAnsi="Arial" w:cs="Arial"/>
          <w:sz w:val="20"/>
          <w:szCs w:val="20"/>
        </w:rPr>
        <w:t xml:space="preserve">bankovní spojení: </w:t>
      </w:r>
      <w:r w:rsidRPr="006143B1">
        <w:rPr>
          <w:rFonts w:ascii="Arial" w:hAnsi="Arial" w:cs="Arial"/>
          <w:sz w:val="20"/>
          <w:szCs w:val="20"/>
        </w:rPr>
        <w:tab/>
      </w:r>
      <w:r w:rsidRPr="006143B1">
        <w:rPr>
          <w:rFonts w:ascii="Arial" w:hAnsi="Arial" w:cs="Arial"/>
          <w:sz w:val="20"/>
          <w:szCs w:val="20"/>
        </w:rPr>
        <w:tab/>
      </w:r>
      <w:r w:rsidR="00FC4DBA">
        <w:rPr>
          <w:rFonts w:ascii="Arial" w:hAnsi="Arial" w:cs="Arial"/>
          <w:sz w:val="20"/>
          <w:szCs w:val="20"/>
        </w:rPr>
        <w:t>XXXXXXXXXX</w:t>
      </w:r>
    </w:p>
    <w:p w14:paraId="6B369224" w14:textId="4B650433" w:rsidR="00544957" w:rsidRPr="006143B1" w:rsidRDefault="00544957" w:rsidP="00544957">
      <w:pPr>
        <w:rPr>
          <w:rFonts w:ascii="Arial" w:hAnsi="Arial" w:cs="Arial"/>
          <w:sz w:val="20"/>
          <w:szCs w:val="20"/>
        </w:rPr>
      </w:pPr>
      <w:r w:rsidRPr="006143B1">
        <w:rPr>
          <w:rFonts w:ascii="Arial" w:hAnsi="Arial" w:cs="Arial"/>
          <w:sz w:val="20"/>
          <w:szCs w:val="20"/>
        </w:rPr>
        <w:t xml:space="preserve">číslo účtu: </w:t>
      </w:r>
      <w:r w:rsidRPr="006143B1">
        <w:rPr>
          <w:rFonts w:ascii="Arial" w:hAnsi="Arial" w:cs="Arial"/>
          <w:sz w:val="20"/>
          <w:szCs w:val="20"/>
        </w:rPr>
        <w:tab/>
        <w:t xml:space="preserve"> </w:t>
      </w:r>
      <w:r w:rsidRPr="006143B1">
        <w:rPr>
          <w:rFonts w:ascii="Arial" w:hAnsi="Arial" w:cs="Arial"/>
          <w:sz w:val="20"/>
          <w:szCs w:val="20"/>
        </w:rPr>
        <w:tab/>
      </w:r>
      <w:r w:rsidRPr="006143B1">
        <w:rPr>
          <w:rFonts w:ascii="Arial" w:hAnsi="Arial" w:cs="Arial"/>
          <w:sz w:val="20"/>
          <w:szCs w:val="20"/>
        </w:rPr>
        <w:tab/>
      </w:r>
      <w:r w:rsidR="00FC4DBA">
        <w:rPr>
          <w:rFonts w:ascii="Arial" w:hAnsi="Arial" w:cs="Arial"/>
          <w:sz w:val="20"/>
          <w:szCs w:val="20"/>
        </w:rPr>
        <w:t>XXXXXXXXXX</w:t>
      </w:r>
    </w:p>
    <w:p w14:paraId="27917101" w14:textId="77777777" w:rsidR="00544957" w:rsidRPr="006143B1" w:rsidRDefault="00544957" w:rsidP="00544957">
      <w:pPr>
        <w:autoSpaceDE w:val="0"/>
        <w:autoSpaceDN w:val="0"/>
        <w:adjustRightInd w:val="0"/>
        <w:rPr>
          <w:rFonts w:ascii="Arial" w:hAnsi="Arial" w:cs="Arial"/>
          <w:sz w:val="20"/>
          <w:szCs w:val="20"/>
        </w:rPr>
      </w:pPr>
      <w:r w:rsidRPr="006143B1">
        <w:rPr>
          <w:rFonts w:ascii="Arial" w:hAnsi="Arial"/>
          <w:sz w:val="20"/>
          <w:szCs w:val="20"/>
        </w:rPr>
        <w:t xml:space="preserve">zastoupená:  </w:t>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cs="Arial"/>
          <w:sz w:val="20"/>
          <w:szCs w:val="20"/>
        </w:rPr>
        <w:t>MUDr. Jiřím Štefanem, MBA, předsedou</w:t>
      </w:r>
      <w:r w:rsidRPr="006143B1">
        <w:rPr>
          <w:rFonts w:ascii="Arial" w:hAnsi="Arial"/>
          <w:sz w:val="20"/>
          <w:szCs w:val="20"/>
        </w:rPr>
        <w:t xml:space="preserve"> představenstva</w:t>
      </w:r>
    </w:p>
    <w:p w14:paraId="11A90C02" w14:textId="77777777" w:rsidR="00544957" w:rsidRPr="006143B1" w:rsidRDefault="00544957" w:rsidP="00544957">
      <w:pPr>
        <w:rPr>
          <w:rFonts w:ascii="Arial" w:hAnsi="Arial" w:cs="Arial"/>
          <w:sz w:val="20"/>
          <w:szCs w:val="20"/>
        </w:rPr>
      </w:pPr>
      <w:r w:rsidRPr="006143B1">
        <w:rPr>
          <w:rFonts w:ascii="Arial" w:hAnsi="Arial" w:cs="Arial"/>
          <w:sz w:val="20"/>
          <w:szCs w:val="20"/>
        </w:rPr>
        <w:tab/>
      </w:r>
      <w:r w:rsidRPr="006143B1">
        <w:rPr>
          <w:rFonts w:ascii="Arial" w:hAnsi="Arial" w:cs="Arial"/>
          <w:sz w:val="20"/>
          <w:szCs w:val="20"/>
        </w:rPr>
        <w:tab/>
      </w:r>
      <w:r w:rsidRPr="006143B1">
        <w:rPr>
          <w:rFonts w:ascii="Arial" w:hAnsi="Arial" w:cs="Arial"/>
          <w:sz w:val="20"/>
          <w:szCs w:val="20"/>
        </w:rPr>
        <w:tab/>
      </w:r>
      <w:r w:rsidRPr="006143B1">
        <w:rPr>
          <w:rFonts w:ascii="Arial" w:hAnsi="Arial" w:cs="Arial"/>
          <w:sz w:val="20"/>
          <w:szCs w:val="20"/>
        </w:rPr>
        <w:tab/>
        <w:t>Ing. Jiřím Tvrdíkem, MBA, členem představenstva</w:t>
      </w:r>
    </w:p>
    <w:p w14:paraId="1D3E57A2" w14:textId="77777777" w:rsidR="00544957" w:rsidRPr="006143B1" w:rsidRDefault="00544957" w:rsidP="00544957">
      <w:pPr>
        <w:rPr>
          <w:rFonts w:ascii="Arial" w:hAnsi="Arial" w:cs="Arial"/>
          <w:sz w:val="20"/>
          <w:szCs w:val="20"/>
        </w:rPr>
      </w:pPr>
      <w:r w:rsidRPr="006143B1">
        <w:rPr>
          <w:rFonts w:ascii="Arial" w:hAnsi="Arial" w:cs="Arial"/>
          <w:sz w:val="20"/>
          <w:szCs w:val="20"/>
        </w:rPr>
        <w:t>společnost zapsaná v obchodním rejstříku vedeném Krajským soudem v Plzni, oddíl B, vložka 1205</w:t>
      </w:r>
    </w:p>
    <w:p w14:paraId="7BB4B073" w14:textId="77777777" w:rsidR="00544957" w:rsidRPr="006143B1" w:rsidRDefault="00544957" w:rsidP="00544957">
      <w:pPr>
        <w:jc w:val="both"/>
        <w:rPr>
          <w:rFonts w:ascii="Arial" w:hAnsi="Arial"/>
          <w:sz w:val="20"/>
          <w:szCs w:val="20"/>
        </w:rPr>
      </w:pPr>
    </w:p>
    <w:p w14:paraId="5DE21A5F" w14:textId="77777777" w:rsidR="00544957" w:rsidRPr="006143B1" w:rsidRDefault="00544957" w:rsidP="00544957">
      <w:pPr>
        <w:jc w:val="both"/>
        <w:rPr>
          <w:rFonts w:ascii="Arial" w:hAnsi="Arial"/>
          <w:sz w:val="20"/>
          <w:szCs w:val="20"/>
        </w:rPr>
      </w:pPr>
      <w:r w:rsidRPr="006143B1">
        <w:rPr>
          <w:rFonts w:ascii="Arial" w:hAnsi="Arial"/>
          <w:sz w:val="20"/>
          <w:szCs w:val="20"/>
        </w:rPr>
        <w:t>na straně jedné jako kupující (dále jen “</w:t>
      </w:r>
      <w:r w:rsidRPr="006143B1">
        <w:rPr>
          <w:rFonts w:ascii="Arial" w:hAnsi="Arial"/>
          <w:b/>
          <w:sz w:val="20"/>
          <w:szCs w:val="20"/>
        </w:rPr>
        <w:t>kupující</w:t>
      </w:r>
      <w:r w:rsidRPr="006143B1">
        <w:rPr>
          <w:rFonts w:ascii="Arial" w:hAnsi="Arial"/>
          <w:sz w:val="20"/>
          <w:szCs w:val="20"/>
        </w:rPr>
        <w:t xml:space="preserve">”) </w:t>
      </w:r>
    </w:p>
    <w:p w14:paraId="461A8C3F" w14:textId="77777777" w:rsidR="00544957" w:rsidRPr="006143B1" w:rsidRDefault="00544957" w:rsidP="00544957">
      <w:pPr>
        <w:jc w:val="both"/>
        <w:rPr>
          <w:rFonts w:ascii="Arial" w:hAnsi="Arial"/>
          <w:sz w:val="20"/>
          <w:szCs w:val="20"/>
        </w:rPr>
      </w:pPr>
    </w:p>
    <w:p w14:paraId="03832FA5" w14:textId="77777777" w:rsidR="00544957" w:rsidRPr="006143B1" w:rsidRDefault="00544957" w:rsidP="00544957">
      <w:pPr>
        <w:jc w:val="both"/>
        <w:rPr>
          <w:rFonts w:ascii="Arial" w:hAnsi="Arial"/>
          <w:sz w:val="20"/>
          <w:szCs w:val="20"/>
        </w:rPr>
      </w:pPr>
      <w:r w:rsidRPr="006143B1">
        <w:rPr>
          <w:rFonts w:ascii="Arial" w:hAnsi="Arial"/>
          <w:sz w:val="20"/>
          <w:szCs w:val="20"/>
        </w:rPr>
        <w:t>a</w:t>
      </w:r>
    </w:p>
    <w:p w14:paraId="5AC78FDA" w14:textId="77777777" w:rsidR="00544957" w:rsidRPr="006143B1" w:rsidRDefault="00544957" w:rsidP="00544957">
      <w:pPr>
        <w:jc w:val="both"/>
        <w:rPr>
          <w:rFonts w:ascii="Arial" w:hAnsi="Arial"/>
          <w:sz w:val="20"/>
          <w:szCs w:val="20"/>
        </w:rPr>
      </w:pPr>
    </w:p>
    <w:p w14:paraId="34E67FE7" w14:textId="77777777" w:rsidR="00544957" w:rsidRPr="006143B1" w:rsidRDefault="00544957" w:rsidP="00544957">
      <w:pPr>
        <w:spacing w:after="120"/>
        <w:rPr>
          <w:rFonts w:ascii="Arial" w:hAnsi="Arial"/>
          <w:b/>
          <w:sz w:val="20"/>
          <w:szCs w:val="20"/>
        </w:rPr>
      </w:pPr>
      <w:r>
        <w:rPr>
          <w:rFonts w:ascii="Arial" w:hAnsi="Arial" w:cs="Arial"/>
          <w:b/>
          <w:sz w:val="28"/>
          <w:szCs w:val="28"/>
        </w:rPr>
        <w:t>medisap,s.r.o.</w:t>
      </w:r>
    </w:p>
    <w:p w14:paraId="09C5955E" w14:textId="77777777" w:rsidR="00544957" w:rsidRPr="006143B1" w:rsidRDefault="00544957" w:rsidP="00544957">
      <w:pPr>
        <w:rPr>
          <w:rFonts w:ascii="Arial" w:hAnsi="Arial" w:cs="Arial"/>
          <w:sz w:val="20"/>
          <w:szCs w:val="20"/>
        </w:rPr>
      </w:pPr>
      <w:r w:rsidRPr="006143B1">
        <w:rPr>
          <w:rFonts w:ascii="Arial" w:hAnsi="Arial" w:cs="Arial"/>
          <w:sz w:val="20"/>
          <w:szCs w:val="20"/>
        </w:rPr>
        <w:t>se sídlem / místem podnikání</w:t>
      </w:r>
      <w:r w:rsidRPr="006143B1">
        <w:rPr>
          <w:rFonts w:ascii="Arial" w:hAnsi="Arial" w:cs="Arial"/>
          <w:sz w:val="20"/>
          <w:szCs w:val="20"/>
        </w:rPr>
        <w:tab/>
      </w:r>
      <w:r>
        <w:rPr>
          <w:rFonts w:ascii="Arial" w:hAnsi="Arial" w:cs="Arial"/>
          <w:sz w:val="20"/>
          <w:szCs w:val="20"/>
        </w:rPr>
        <w:t>Na rovnosti 2244/5, 130 00 Praha 3</w:t>
      </w:r>
    </w:p>
    <w:p w14:paraId="7BFFDF75" w14:textId="77777777" w:rsidR="00544957" w:rsidRPr="006143B1" w:rsidRDefault="00544957" w:rsidP="00544957">
      <w:pPr>
        <w:rPr>
          <w:rFonts w:ascii="Arial" w:hAnsi="Arial" w:cs="Arial"/>
          <w:sz w:val="20"/>
          <w:szCs w:val="20"/>
        </w:rPr>
      </w:pPr>
      <w:r w:rsidRPr="006143B1">
        <w:rPr>
          <w:rFonts w:ascii="Arial" w:hAnsi="Arial" w:cs="Arial"/>
          <w:sz w:val="20"/>
          <w:szCs w:val="20"/>
        </w:rPr>
        <w:t xml:space="preserve">IČO: </w:t>
      </w:r>
      <w:r w:rsidRPr="006143B1">
        <w:rPr>
          <w:rFonts w:ascii="Arial" w:hAnsi="Arial" w:cs="Arial"/>
          <w:sz w:val="20"/>
          <w:szCs w:val="20"/>
        </w:rPr>
        <w:tab/>
      </w:r>
      <w:r w:rsidRPr="006143B1">
        <w:rPr>
          <w:rFonts w:ascii="Arial" w:hAnsi="Arial" w:cs="Arial"/>
          <w:sz w:val="20"/>
          <w:szCs w:val="20"/>
        </w:rPr>
        <w:tab/>
      </w:r>
      <w:r w:rsidRPr="006143B1">
        <w:rPr>
          <w:rFonts w:ascii="Arial" w:hAnsi="Arial" w:cs="Arial"/>
          <w:sz w:val="20"/>
          <w:szCs w:val="20"/>
        </w:rPr>
        <w:tab/>
      </w:r>
      <w:r w:rsidRPr="006143B1">
        <w:rPr>
          <w:rFonts w:ascii="Arial" w:hAnsi="Arial" w:cs="Arial"/>
          <w:sz w:val="20"/>
          <w:szCs w:val="20"/>
        </w:rPr>
        <w:tab/>
      </w:r>
      <w:r>
        <w:rPr>
          <w:rFonts w:ascii="Arial" w:hAnsi="Arial" w:cs="Arial"/>
          <w:sz w:val="20"/>
          <w:szCs w:val="20"/>
        </w:rPr>
        <w:t>48029360</w:t>
      </w:r>
    </w:p>
    <w:p w14:paraId="222C8112" w14:textId="77777777" w:rsidR="00544957" w:rsidRPr="006143B1" w:rsidRDefault="00544957" w:rsidP="00544957">
      <w:pPr>
        <w:rPr>
          <w:rFonts w:ascii="Arial" w:hAnsi="Arial" w:cs="Arial"/>
          <w:sz w:val="20"/>
          <w:szCs w:val="20"/>
        </w:rPr>
      </w:pPr>
      <w:r w:rsidRPr="006143B1">
        <w:rPr>
          <w:rFonts w:ascii="Arial" w:hAnsi="Arial" w:cs="Arial"/>
          <w:sz w:val="20"/>
          <w:szCs w:val="20"/>
        </w:rPr>
        <w:t>DIČ:</w:t>
      </w:r>
      <w:r w:rsidRPr="006143B1">
        <w:rPr>
          <w:rFonts w:ascii="Arial" w:hAnsi="Arial" w:cs="Arial"/>
          <w:sz w:val="20"/>
          <w:szCs w:val="20"/>
        </w:rPr>
        <w:tab/>
      </w:r>
      <w:r w:rsidRPr="006143B1">
        <w:rPr>
          <w:rFonts w:ascii="Arial" w:hAnsi="Arial" w:cs="Arial"/>
          <w:sz w:val="20"/>
          <w:szCs w:val="20"/>
        </w:rPr>
        <w:tab/>
      </w:r>
      <w:r w:rsidRPr="006143B1">
        <w:rPr>
          <w:rFonts w:ascii="Arial" w:hAnsi="Arial" w:cs="Arial"/>
          <w:sz w:val="20"/>
          <w:szCs w:val="20"/>
        </w:rPr>
        <w:tab/>
      </w:r>
      <w:r w:rsidRPr="006143B1">
        <w:rPr>
          <w:rFonts w:ascii="Arial" w:hAnsi="Arial" w:cs="Arial"/>
          <w:sz w:val="20"/>
          <w:szCs w:val="20"/>
        </w:rPr>
        <w:tab/>
      </w:r>
      <w:r>
        <w:rPr>
          <w:rFonts w:ascii="Arial" w:hAnsi="Arial" w:cs="Arial"/>
          <w:sz w:val="20"/>
          <w:szCs w:val="20"/>
        </w:rPr>
        <w:t>CZ48029360</w:t>
      </w:r>
    </w:p>
    <w:p w14:paraId="206042DE" w14:textId="41D7AB8A" w:rsidR="00544957" w:rsidRPr="006143B1" w:rsidRDefault="00544957" w:rsidP="00544957">
      <w:pPr>
        <w:rPr>
          <w:rFonts w:ascii="Arial" w:hAnsi="Arial" w:cs="Arial"/>
          <w:sz w:val="20"/>
          <w:szCs w:val="20"/>
        </w:rPr>
      </w:pPr>
      <w:r w:rsidRPr="006143B1">
        <w:rPr>
          <w:rFonts w:ascii="Arial" w:hAnsi="Arial" w:cs="Arial"/>
          <w:sz w:val="20"/>
          <w:szCs w:val="20"/>
        </w:rPr>
        <w:t xml:space="preserve">bankovní spojení: </w:t>
      </w:r>
      <w:r w:rsidRPr="006143B1">
        <w:rPr>
          <w:rFonts w:ascii="Arial" w:hAnsi="Arial" w:cs="Arial"/>
          <w:sz w:val="20"/>
          <w:szCs w:val="20"/>
        </w:rPr>
        <w:tab/>
      </w:r>
      <w:r w:rsidRPr="006143B1">
        <w:rPr>
          <w:rFonts w:ascii="Arial" w:hAnsi="Arial" w:cs="Arial"/>
          <w:sz w:val="20"/>
          <w:szCs w:val="20"/>
        </w:rPr>
        <w:tab/>
      </w:r>
      <w:r w:rsidR="00FC4DBA">
        <w:rPr>
          <w:rFonts w:ascii="Arial" w:hAnsi="Arial" w:cs="Arial"/>
          <w:sz w:val="20"/>
          <w:szCs w:val="20"/>
        </w:rPr>
        <w:t>XXXXXXXXXX</w:t>
      </w:r>
    </w:p>
    <w:p w14:paraId="27F20263" w14:textId="721DE332" w:rsidR="00544957" w:rsidRPr="006143B1" w:rsidRDefault="00544957" w:rsidP="00544957">
      <w:pPr>
        <w:rPr>
          <w:rFonts w:ascii="Arial" w:hAnsi="Arial" w:cs="Arial"/>
          <w:sz w:val="20"/>
          <w:szCs w:val="20"/>
        </w:rPr>
      </w:pPr>
      <w:r w:rsidRPr="006143B1">
        <w:rPr>
          <w:rFonts w:ascii="Arial" w:hAnsi="Arial" w:cs="Arial"/>
          <w:sz w:val="20"/>
          <w:szCs w:val="20"/>
        </w:rPr>
        <w:t>číslo účtu:</w:t>
      </w:r>
      <w:r w:rsidRPr="006143B1">
        <w:rPr>
          <w:rFonts w:ascii="Arial" w:hAnsi="Arial" w:cs="Arial"/>
          <w:sz w:val="20"/>
          <w:szCs w:val="20"/>
        </w:rPr>
        <w:tab/>
      </w:r>
      <w:r w:rsidRPr="006143B1">
        <w:rPr>
          <w:rFonts w:ascii="Arial" w:hAnsi="Arial" w:cs="Arial"/>
          <w:sz w:val="20"/>
          <w:szCs w:val="20"/>
        </w:rPr>
        <w:tab/>
      </w:r>
      <w:r w:rsidRPr="006143B1">
        <w:rPr>
          <w:rFonts w:ascii="Arial" w:hAnsi="Arial" w:cs="Arial"/>
          <w:sz w:val="20"/>
          <w:szCs w:val="20"/>
        </w:rPr>
        <w:tab/>
      </w:r>
      <w:r w:rsidR="00FC4DBA">
        <w:rPr>
          <w:rFonts w:ascii="Arial" w:hAnsi="Arial" w:cs="Arial"/>
          <w:sz w:val="20"/>
          <w:szCs w:val="20"/>
        </w:rPr>
        <w:t>XXXXXXXXXX</w:t>
      </w:r>
    </w:p>
    <w:p w14:paraId="0A524B3D" w14:textId="77777777" w:rsidR="00544957" w:rsidRPr="006143B1" w:rsidRDefault="00544957" w:rsidP="00544957">
      <w:pPr>
        <w:rPr>
          <w:rFonts w:ascii="Arial" w:hAnsi="Arial" w:cs="Arial"/>
          <w:sz w:val="20"/>
          <w:szCs w:val="20"/>
        </w:rPr>
      </w:pPr>
      <w:r w:rsidRPr="006143B1">
        <w:rPr>
          <w:rFonts w:ascii="Arial" w:hAnsi="Arial" w:cs="Arial"/>
          <w:sz w:val="20"/>
          <w:szCs w:val="20"/>
        </w:rPr>
        <w:t>zastoupená:</w:t>
      </w:r>
      <w:r w:rsidRPr="006143B1">
        <w:rPr>
          <w:rFonts w:ascii="Arial" w:hAnsi="Arial" w:cs="Arial"/>
          <w:sz w:val="20"/>
          <w:szCs w:val="20"/>
        </w:rPr>
        <w:tab/>
      </w:r>
      <w:r w:rsidRPr="006143B1">
        <w:rPr>
          <w:rFonts w:ascii="Arial" w:hAnsi="Arial" w:cs="Arial"/>
          <w:sz w:val="20"/>
          <w:szCs w:val="20"/>
        </w:rPr>
        <w:tab/>
      </w:r>
      <w:r w:rsidRPr="006143B1">
        <w:rPr>
          <w:rFonts w:ascii="Arial" w:hAnsi="Arial" w:cs="Arial"/>
          <w:sz w:val="20"/>
          <w:szCs w:val="20"/>
        </w:rPr>
        <w:tab/>
      </w:r>
      <w:r>
        <w:rPr>
          <w:rFonts w:ascii="Arial" w:hAnsi="Arial" w:cs="Arial"/>
          <w:sz w:val="20"/>
          <w:szCs w:val="20"/>
        </w:rPr>
        <w:t>Ing. Milanem Šamánkem, jednatelem společnosti</w:t>
      </w:r>
    </w:p>
    <w:p w14:paraId="121D0A47" w14:textId="77777777" w:rsidR="00544957" w:rsidRPr="006143B1" w:rsidRDefault="00544957" w:rsidP="00544957">
      <w:pPr>
        <w:rPr>
          <w:rFonts w:ascii="Arial" w:hAnsi="Arial" w:cs="Arial"/>
          <w:sz w:val="20"/>
          <w:szCs w:val="20"/>
        </w:rPr>
      </w:pPr>
      <w:r w:rsidRPr="006143B1">
        <w:rPr>
          <w:rFonts w:ascii="Arial" w:hAnsi="Arial" w:cs="Arial"/>
          <w:sz w:val="20"/>
          <w:szCs w:val="20"/>
        </w:rPr>
        <w:t>společnost zapsaná v obchodním rejstříku</w:t>
      </w:r>
      <w:r>
        <w:rPr>
          <w:rFonts w:ascii="Arial" w:hAnsi="Arial" w:cs="Arial"/>
          <w:sz w:val="20"/>
          <w:szCs w:val="20"/>
        </w:rPr>
        <w:t xml:space="preserve"> vedeném Městským soudem v Praze, oddíl C, vložka 14601</w:t>
      </w:r>
    </w:p>
    <w:p w14:paraId="7F1FF239" w14:textId="77777777" w:rsidR="00544957" w:rsidRPr="006143B1" w:rsidRDefault="00544957" w:rsidP="00544957">
      <w:pPr>
        <w:rPr>
          <w:rFonts w:ascii="Arial" w:hAnsi="Arial"/>
          <w:sz w:val="20"/>
          <w:szCs w:val="20"/>
        </w:rPr>
      </w:pPr>
    </w:p>
    <w:p w14:paraId="079C69E6" w14:textId="77777777" w:rsidR="00544957" w:rsidRPr="006143B1" w:rsidRDefault="00544957" w:rsidP="00544957">
      <w:pPr>
        <w:rPr>
          <w:rFonts w:ascii="Arial" w:hAnsi="Arial"/>
          <w:sz w:val="20"/>
          <w:szCs w:val="20"/>
        </w:rPr>
      </w:pPr>
      <w:r w:rsidRPr="006143B1">
        <w:rPr>
          <w:rFonts w:ascii="Arial" w:hAnsi="Arial"/>
          <w:sz w:val="20"/>
          <w:szCs w:val="20"/>
        </w:rPr>
        <w:t>na straně druhé jako prodávající (dále jen „</w:t>
      </w:r>
      <w:r w:rsidRPr="006143B1">
        <w:rPr>
          <w:rFonts w:ascii="Arial" w:hAnsi="Arial"/>
          <w:b/>
          <w:sz w:val="20"/>
          <w:szCs w:val="20"/>
        </w:rPr>
        <w:t>prodávající</w:t>
      </w:r>
      <w:r w:rsidRPr="006143B1">
        <w:rPr>
          <w:rFonts w:ascii="Arial" w:hAnsi="Arial"/>
          <w:sz w:val="20"/>
          <w:szCs w:val="20"/>
        </w:rPr>
        <w:t>“)</w:t>
      </w:r>
    </w:p>
    <w:p w14:paraId="16975355" w14:textId="77777777" w:rsidR="00544957" w:rsidRPr="006143B1" w:rsidRDefault="00544957" w:rsidP="00544957">
      <w:pPr>
        <w:jc w:val="both"/>
        <w:rPr>
          <w:rFonts w:ascii="Arial" w:hAnsi="Arial"/>
          <w:sz w:val="20"/>
          <w:szCs w:val="20"/>
        </w:rPr>
      </w:pPr>
    </w:p>
    <w:p w14:paraId="46648EE3" w14:textId="77777777" w:rsidR="00544957" w:rsidRPr="006143B1" w:rsidRDefault="00544957" w:rsidP="00544957">
      <w:pPr>
        <w:jc w:val="both"/>
        <w:rPr>
          <w:rFonts w:ascii="Arial" w:hAnsi="Arial"/>
          <w:sz w:val="20"/>
          <w:szCs w:val="20"/>
        </w:rPr>
      </w:pPr>
    </w:p>
    <w:p w14:paraId="1ACA7E59" w14:textId="77777777" w:rsidR="00544957" w:rsidRPr="006143B1" w:rsidRDefault="00544957" w:rsidP="00544957">
      <w:pPr>
        <w:jc w:val="both"/>
        <w:rPr>
          <w:rFonts w:ascii="Arial" w:hAnsi="Arial"/>
          <w:sz w:val="20"/>
          <w:szCs w:val="20"/>
        </w:rPr>
      </w:pPr>
      <w:r w:rsidRPr="006143B1">
        <w:rPr>
          <w:rFonts w:ascii="Arial" w:hAnsi="Arial"/>
          <w:sz w:val="20"/>
          <w:szCs w:val="20"/>
        </w:rPr>
        <w:t xml:space="preserve">kupující a prodávající dále též společně označováni jako „smluvní strany“, níže uvedeného dne, měsíce </w:t>
      </w:r>
      <w:r w:rsidRPr="006143B1">
        <w:rPr>
          <w:rFonts w:ascii="Arial" w:hAnsi="Arial"/>
          <w:sz w:val="20"/>
          <w:szCs w:val="20"/>
        </w:rPr>
        <w:br/>
        <w:t>a roku uzavírají podle ustanovení § 2079 a násl. zákona č. 89/2012 Sb., občanský zákoník, ve znění pozdějších předpisů (dále jen „občanský zákoník“) tuto kupní smlouvu (dále též „smlouva“ nebo „kupní smlouva“).</w:t>
      </w:r>
    </w:p>
    <w:p w14:paraId="655DD4AD" w14:textId="77777777" w:rsidR="00544957" w:rsidRPr="006143B1" w:rsidRDefault="00544957" w:rsidP="00544957">
      <w:pPr>
        <w:jc w:val="both"/>
        <w:rPr>
          <w:rFonts w:ascii="Arial" w:hAnsi="Arial"/>
          <w:sz w:val="20"/>
          <w:szCs w:val="20"/>
        </w:rPr>
      </w:pPr>
    </w:p>
    <w:p w14:paraId="5BB4E177" w14:textId="77777777" w:rsidR="00544957" w:rsidRPr="006143B1" w:rsidRDefault="00544957" w:rsidP="00544957">
      <w:pPr>
        <w:jc w:val="both"/>
        <w:rPr>
          <w:rFonts w:ascii="Arial" w:hAnsi="Arial"/>
          <w:sz w:val="20"/>
          <w:szCs w:val="20"/>
        </w:rPr>
      </w:pPr>
    </w:p>
    <w:p w14:paraId="453A6C4B" w14:textId="77777777" w:rsidR="00544957" w:rsidRPr="006143B1" w:rsidRDefault="00544957" w:rsidP="00544957">
      <w:pPr>
        <w:jc w:val="both"/>
        <w:rPr>
          <w:rFonts w:ascii="Arial" w:hAnsi="Arial"/>
          <w:sz w:val="20"/>
          <w:szCs w:val="20"/>
        </w:rPr>
      </w:pPr>
    </w:p>
    <w:p w14:paraId="6D595FD2" w14:textId="77777777" w:rsidR="00544957" w:rsidRPr="006143B1" w:rsidRDefault="00544957" w:rsidP="00544957">
      <w:pPr>
        <w:jc w:val="both"/>
        <w:rPr>
          <w:rFonts w:ascii="Arial" w:hAnsi="Arial"/>
          <w:b/>
          <w:caps/>
          <w:sz w:val="20"/>
          <w:szCs w:val="20"/>
        </w:rPr>
      </w:pPr>
      <w:r w:rsidRPr="006143B1">
        <w:rPr>
          <w:rFonts w:ascii="Arial" w:hAnsi="Arial"/>
          <w:b/>
          <w:caps/>
          <w:sz w:val="20"/>
          <w:szCs w:val="20"/>
        </w:rPr>
        <w:t>VZHLEDEM K TOMU, ŽE:</w:t>
      </w:r>
    </w:p>
    <w:p w14:paraId="18BDEEAE" w14:textId="77777777" w:rsidR="00544957" w:rsidRPr="006143B1" w:rsidRDefault="00544957" w:rsidP="00544957">
      <w:pPr>
        <w:jc w:val="both"/>
        <w:rPr>
          <w:rFonts w:ascii="Arial" w:hAnsi="Arial"/>
          <w:sz w:val="20"/>
          <w:szCs w:val="20"/>
        </w:rPr>
      </w:pPr>
    </w:p>
    <w:p w14:paraId="497A588F" w14:textId="77777777" w:rsidR="00544957" w:rsidRPr="006143B1" w:rsidRDefault="00544957" w:rsidP="00544957">
      <w:pPr>
        <w:keepNext/>
        <w:numPr>
          <w:ilvl w:val="0"/>
          <w:numId w:val="18"/>
        </w:numPr>
        <w:ind w:left="567" w:hanging="567"/>
        <w:jc w:val="both"/>
        <w:outlineLvl w:val="0"/>
        <w:rPr>
          <w:rFonts w:ascii="Arial" w:hAnsi="Arial"/>
          <w:kern w:val="28"/>
          <w:sz w:val="20"/>
          <w:szCs w:val="20"/>
        </w:rPr>
      </w:pPr>
      <w:r w:rsidRPr="006143B1">
        <w:rPr>
          <w:rFonts w:ascii="Arial" w:hAnsi="Arial"/>
          <w:kern w:val="28"/>
          <w:sz w:val="20"/>
          <w:szCs w:val="20"/>
        </w:rPr>
        <w:t xml:space="preserve">Kupující má zájem na uzavření této kupní smlouvy, jejímž předmětem je dodávka </w:t>
      </w:r>
      <w:r w:rsidRPr="006143B1">
        <w:rPr>
          <w:rFonts w:ascii="Arial" w:hAnsi="Arial"/>
          <w:b/>
          <w:kern w:val="28"/>
          <w:sz w:val="20"/>
          <w:szCs w:val="20"/>
        </w:rPr>
        <w:t>1 ks anesteziologického přístroje pro oddělení anesteziologie v nemocnici v Karlových Varech</w:t>
      </w:r>
      <w:r w:rsidRPr="006143B1">
        <w:rPr>
          <w:rFonts w:ascii="Arial" w:hAnsi="Arial"/>
          <w:kern w:val="28"/>
          <w:sz w:val="20"/>
          <w:szCs w:val="20"/>
        </w:rPr>
        <w:t xml:space="preserve"> za podmínek stanovených touto smlouvou a zadávacími podmínkami, které byly podkladem pro veřejnou zakázku v rámci zjednodušeného podlimitního řízení s názvem </w:t>
      </w:r>
      <w:r w:rsidRPr="006143B1">
        <w:rPr>
          <w:rFonts w:ascii="Arial" w:hAnsi="Arial"/>
          <w:b/>
          <w:kern w:val="28"/>
          <w:sz w:val="20"/>
          <w:szCs w:val="20"/>
        </w:rPr>
        <w:t xml:space="preserve">„Anesteziologické přístroje pro Karlovarskou krajskou nemocnici a.s. – část 1 – odd. anesteziologie“ </w:t>
      </w:r>
      <w:r w:rsidRPr="006143B1">
        <w:rPr>
          <w:rFonts w:ascii="Arial" w:hAnsi="Arial"/>
          <w:kern w:val="28"/>
          <w:sz w:val="20"/>
          <w:szCs w:val="20"/>
        </w:rPr>
        <w:t xml:space="preserve">(dále jen „veřejná zakázka“) zahájenou dne 14.08.2025 (dále jen „výběrové řízení“); a </w:t>
      </w:r>
    </w:p>
    <w:p w14:paraId="75A44D7F" w14:textId="77777777" w:rsidR="00544957" w:rsidRPr="006143B1" w:rsidRDefault="00544957" w:rsidP="00544957">
      <w:pPr>
        <w:ind w:hanging="1672"/>
        <w:jc w:val="both"/>
        <w:rPr>
          <w:rFonts w:ascii="Arial" w:hAnsi="Arial"/>
          <w:sz w:val="20"/>
          <w:szCs w:val="20"/>
        </w:rPr>
      </w:pPr>
    </w:p>
    <w:p w14:paraId="3B3E0263" w14:textId="77777777" w:rsidR="00544957" w:rsidRPr="006143B1" w:rsidRDefault="00544957" w:rsidP="00544957">
      <w:pPr>
        <w:numPr>
          <w:ilvl w:val="0"/>
          <w:numId w:val="18"/>
        </w:numPr>
        <w:ind w:left="567" w:hanging="567"/>
        <w:jc w:val="both"/>
        <w:rPr>
          <w:rFonts w:ascii="Arial" w:hAnsi="Arial"/>
          <w:sz w:val="20"/>
          <w:szCs w:val="20"/>
          <w:shd w:val="clear" w:color="auto" w:fill="00FFFF"/>
        </w:rPr>
      </w:pPr>
      <w:r w:rsidRPr="004F67A8">
        <w:rPr>
          <w:rFonts w:ascii="Arial" w:hAnsi="Arial"/>
          <w:sz w:val="20"/>
          <w:szCs w:val="20"/>
        </w:rPr>
        <w:lastRenderedPageBreak/>
        <w:t>Prodávající je právnickou osobou - obchodní společností. Prodávající prohlašuje, že informace o</w:t>
      </w:r>
      <w:r w:rsidRPr="006143B1">
        <w:rPr>
          <w:rFonts w:ascii="Arial" w:hAnsi="Arial"/>
          <w:sz w:val="20"/>
          <w:szCs w:val="20"/>
        </w:rPr>
        <w:t xml:space="preserve"> něm obsažené ve veřejném rejstříku ke dni podpisu této smlouvy jsou aktuální a odpovídají skutečnému stavu; a</w:t>
      </w:r>
    </w:p>
    <w:p w14:paraId="54EE768A" w14:textId="77777777" w:rsidR="00544957" w:rsidRPr="006143B1" w:rsidRDefault="00544957" w:rsidP="00544957">
      <w:pPr>
        <w:suppressAutoHyphens/>
        <w:ind w:left="567" w:hanging="567"/>
        <w:jc w:val="both"/>
        <w:rPr>
          <w:rFonts w:ascii="Arial" w:hAnsi="Arial"/>
          <w:sz w:val="20"/>
          <w:szCs w:val="20"/>
          <w:lang w:eastAsia="ar-SA"/>
        </w:rPr>
      </w:pPr>
    </w:p>
    <w:p w14:paraId="5B467F85" w14:textId="77777777" w:rsidR="00544957" w:rsidRPr="006143B1" w:rsidRDefault="00544957" w:rsidP="00544957">
      <w:pPr>
        <w:numPr>
          <w:ilvl w:val="0"/>
          <w:numId w:val="18"/>
        </w:numPr>
        <w:ind w:left="567" w:hanging="567"/>
        <w:jc w:val="both"/>
        <w:rPr>
          <w:rFonts w:ascii="Arial" w:hAnsi="Arial"/>
          <w:sz w:val="20"/>
          <w:szCs w:val="20"/>
          <w:shd w:val="clear" w:color="auto" w:fill="00FFFF"/>
        </w:rPr>
      </w:pPr>
      <w:r w:rsidRPr="006143B1">
        <w:rPr>
          <w:rFonts w:ascii="Arial" w:hAnsi="Arial"/>
          <w:sz w:val="20"/>
          <w:szCs w:val="20"/>
        </w:rPr>
        <w:t>Prodávající prohlašuje, že je oprávněn k plnění předmětu smlouvy; a</w:t>
      </w:r>
    </w:p>
    <w:p w14:paraId="3A970708" w14:textId="77777777" w:rsidR="00544957" w:rsidRPr="006143B1" w:rsidRDefault="00544957" w:rsidP="00544957">
      <w:pPr>
        <w:suppressAutoHyphens/>
        <w:ind w:left="567" w:hanging="567"/>
        <w:jc w:val="both"/>
        <w:rPr>
          <w:rFonts w:ascii="Arial" w:hAnsi="Arial"/>
          <w:sz w:val="20"/>
          <w:szCs w:val="20"/>
          <w:lang w:eastAsia="ar-SA"/>
        </w:rPr>
      </w:pPr>
    </w:p>
    <w:p w14:paraId="4EF57F18" w14:textId="77777777" w:rsidR="00544957" w:rsidRPr="006143B1" w:rsidRDefault="00544957" w:rsidP="00544957">
      <w:pPr>
        <w:numPr>
          <w:ilvl w:val="0"/>
          <w:numId w:val="18"/>
        </w:numPr>
        <w:ind w:left="567" w:hanging="567"/>
        <w:jc w:val="both"/>
        <w:rPr>
          <w:rFonts w:ascii="Arial" w:hAnsi="Arial"/>
          <w:sz w:val="20"/>
          <w:szCs w:val="20"/>
          <w:shd w:val="clear" w:color="auto" w:fill="00FFFF"/>
        </w:rPr>
      </w:pPr>
      <w:r w:rsidRPr="006143B1">
        <w:rPr>
          <w:rFonts w:ascii="Arial" w:hAnsi="Arial"/>
          <w:sz w:val="20"/>
          <w:szCs w:val="20"/>
        </w:rPr>
        <w:t xml:space="preserve">Prodávající má zájem na uzavření této kupní smlouvy, to vše za podmínek stanovených touto smlouvou a zadávacími podmínkami, které byla podkladem pro v bodě (A) uvedené výběrové řízení (dále jen „zadávací podmínky“), a </w:t>
      </w:r>
    </w:p>
    <w:p w14:paraId="3B19969B" w14:textId="77777777" w:rsidR="00544957" w:rsidRPr="006143B1" w:rsidRDefault="00544957" w:rsidP="00544957">
      <w:pPr>
        <w:suppressAutoHyphens/>
        <w:ind w:left="708"/>
        <w:jc w:val="both"/>
        <w:rPr>
          <w:rFonts w:ascii="Arial" w:hAnsi="Arial"/>
          <w:sz w:val="20"/>
          <w:szCs w:val="20"/>
          <w:shd w:val="clear" w:color="auto" w:fill="00FFFF"/>
          <w:lang w:eastAsia="ar-SA"/>
        </w:rPr>
      </w:pPr>
    </w:p>
    <w:p w14:paraId="5FB39ECF" w14:textId="77777777" w:rsidR="00544957" w:rsidRPr="006143B1" w:rsidRDefault="00544957" w:rsidP="00544957">
      <w:pPr>
        <w:numPr>
          <w:ilvl w:val="0"/>
          <w:numId w:val="18"/>
        </w:numPr>
        <w:ind w:left="567" w:hanging="538"/>
        <w:jc w:val="both"/>
        <w:rPr>
          <w:rFonts w:ascii="Arial" w:hAnsi="Arial"/>
          <w:sz w:val="20"/>
          <w:szCs w:val="20"/>
          <w:shd w:val="clear" w:color="auto" w:fill="00FFFF"/>
        </w:rPr>
      </w:pPr>
      <w:r w:rsidRPr="006143B1">
        <w:rPr>
          <w:rFonts w:ascii="Arial" w:hAnsi="Arial" w:cs="Arial"/>
          <w:sz w:val="20"/>
          <w:szCs w:val="20"/>
        </w:rPr>
        <w:t>Prodávající je vybraným dodavatelem veřejné zakázky ve výběrovém řízení; a</w:t>
      </w:r>
    </w:p>
    <w:p w14:paraId="08E057A0" w14:textId="77777777" w:rsidR="00544957" w:rsidRPr="006143B1" w:rsidRDefault="00544957" w:rsidP="00544957">
      <w:pPr>
        <w:jc w:val="both"/>
        <w:rPr>
          <w:rFonts w:ascii="Arial" w:hAnsi="Arial"/>
          <w:sz w:val="20"/>
          <w:szCs w:val="20"/>
        </w:rPr>
      </w:pPr>
    </w:p>
    <w:p w14:paraId="218E423C" w14:textId="77777777" w:rsidR="00544957" w:rsidRPr="006143B1" w:rsidRDefault="00544957" w:rsidP="00544957">
      <w:pPr>
        <w:numPr>
          <w:ilvl w:val="0"/>
          <w:numId w:val="18"/>
        </w:numPr>
        <w:ind w:left="567" w:hanging="538"/>
        <w:jc w:val="both"/>
        <w:rPr>
          <w:rFonts w:ascii="Arial" w:hAnsi="Arial"/>
          <w:sz w:val="20"/>
          <w:szCs w:val="20"/>
        </w:rPr>
      </w:pPr>
      <w:r w:rsidRPr="006143B1">
        <w:rPr>
          <w:rFonts w:ascii="Arial" w:hAnsi="Arial"/>
          <w:sz w:val="20"/>
          <w:szCs w:val="20"/>
        </w:rPr>
        <w:t>Smluvní strany mají zájem uzavřít tuto kupní smlouvu a upravit si tak smluvní vztahy vyplývající ze shora uvedeného, to vše za podmínek stanovených touto smlouvou; a</w:t>
      </w:r>
    </w:p>
    <w:p w14:paraId="698FB89C" w14:textId="77777777" w:rsidR="00544957" w:rsidRPr="006143B1" w:rsidRDefault="00544957" w:rsidP="00544957">
      <w:pPr>
        <w:jc w:val="both"/>
        <w:rPr>
          <w:rFonts w:ascii="Arial" w:hAnsi="Arial"/>
          <w:b/>
          <w:sz w:val="20"/>
          <w:szCs w:val="20"/>
        </w:rPr>
      </w:pPr>
    </w:p>
    <w:p w14:paraId="49AA1715" w14:textId="77777777" w:rsidR="00544957" w:rsidRPr="006143B1" w:rsidRDefault="00544957" w:rsidP="00544957">
      <w:pPr>
        <w:jc w:val="both"/>
        <w:rPr>
          <w:rFonts w:ascii="Arial" w:hAnsi="Arial"/>
          <w:b/>
          <w:sz w:val="20"/>
          <w:szCs w:val="20"/>
        </w:rPr>
      </w:pPr>
    </w:p>
    <w:p w14:paraId="1D445560" w14:textId="77777777" w:rsidR="00544957" w:rsidRPr="006143B1" w:rsidRDefault="00544957" w:rsidP="00544957">
      <w:pPr>
        <w:jc w:val="both"/>
        <w:rPr>
          <w:rFonts w:ascii="Arial" w:hAnsi="Arial"/>
          <w:b/>
          <w:sz w:val="20"/>
          <w:szCs w:val="20"/>
        </w:rPr>
      </w:pPr>
    </w:p>
    <w:p w14:paraId="618C080F" w14:textId="77777777" w:rsidR="00544957" w:rsidRPr="006143B1" w:rsidRDefault="00544957" w:rsidP="00544957">
      <w:pPr>
        <w:jc w:val="both"/>
        <w:rPr>
          <w:rFonts w:ascii="Arial" w:hAnsi="Arial"/>
          <w:b/>
          <w:sz w:val="22"/>
          <w:szCs w:val="20"/>
        </w:rPr>
      </w:pPr>
      <w:r w:rsidRPr="006143B1">
        <w:rPr>
          <w:rFonts w:ascii="Arial" w:hAnsi="Arial"/>
          <w:b/>
          <w:sz w:val="22"/>
          <w:szCs w:val="20"/>
        </w:rPr>
        <w:t>BYLO DOHODNUTO NÁSLEDUJÍCÍ:</w:t>
      </w:r>
    </w:p>
    <w:p w14:paraId="541E0C87" w14:textId="77777777" w:rsidR="00544957" w:rsidRPr="006143B1" w:rsidRDefault="00544957" w:rsidP="00544957">
      <w:pPr>
        <w:jc w:val="both"/>
        <w:rPr>
          <w:rFonts w:ascii="Arial" w:hAnsi="Arial"/>
          <w:b/>
          <w:sz w:val="20"/>
          <w:szCs w:val="20"/>
        </w:rPr>
      </w:pPr>
    </w:p>
    <w:p w14:paraId="1FD37228" w14:textId="77777777" w:rsidR="00544957" w:rsidRPr="006143B1" w:rsidRDefault="00544957" w:rsidP="00544957">
      <w:pPr>
        <w:numPr>
          <w:ilvl w:val="0"/>
          <w:numId w:val="19"/>
        </w:numPr>
        <w:jc w:val="both"/>
        <w:rPr>
          <w:rFonts w:ascii="Arial" w:hAnsi="Arial"/>
          <w:b/>
          <w:caps/>
          <w:sz w:val="22"/>
          <w:szCs w:val="20"/>
          <w:u w:val="single"/>
        </w:rPr>
      </w:pPr>
      <w:r w:rsidRPr="006143B1">
        <w:rPr>
          <w:rFonts w:ascii="Arial" w:hAnsi="Arial"/>
          <w:b/>
          <w:caps/>
          <w:sz w:val="22"/>
          <w:szCs w:val="20"/>
          <w:u w:val="single"/>
        </w:rPr>
        <w:t>Předmět smlouvy</w:t>
      </w:r>
    </w:p>
    <w:p w14:paraId="0DCF3D94" w14:textId="77777777" w:rsidR="00544957" w:rsidRPr="006143B1" w:rsidRDefault="00544957" w:rsidP="00544957">
      <w:pPr>
        <w:jc w:val="both"/>
        <w:rPr>
          <w:b/>
        </w:rPr>
      </w:pPr>
    </w:p>
    <w:p w14:paraId="627A1075" w14:textId="77777777" w:rsidR="00544957" w:rsidRPr="006143B1" w:rsidRDefault="00544957" w:rsidP="00544957">
      <w:pPr>
        <w:numPr>
          <w:ilvl w:val="1"/>
          <w:numId w:val="20"/>
        </w:numPr>
        <w:tabs>
          <w:tab w:val="num" w:pos="567"/>
        </w:tabs>
        <w:ind w:left="567" w:hanging="567"/>
        <w:jc w:val="both"/>
        <w:rPr>
          <w:rFonts w:ascii="Arial" w:hAnsi="Arial"/>
          <w:sz w:val="20"/>
          <w:szCs w:val="20"/>
        </w:rPr>
      </w:pPr>
      <w:r w:rsidRPr="006143B1">
        <w:rPr>
          <w:rFonts w:ascii="Arial" w:hAnsi="Arial"/>
          <w:sz w:val="20"/>
          <w:szCs w:val="20"/>
        </w:rPr>
        <w:t xml:space="preserve">Předmětem této smlouvy je závazek prodávajícího za níže uvedenou kupní cenu (viz článek 2 této smlouvy) dodat kupujícímu přístroj – </w:t>
      </w:r>
      <w:r w:rsidRPr="006143B1">
        <w:rPr>
          <w:rFonts w:ascii="Arial" w:hAnsi="Arial"/>
          <w:b/>
          <w:sz w:val="20"/>
          <w:szCs w:val="20"/>
        </w:rPr>
        <w:t>anesteziologický přístroj</w:t>
      </w:r>
      <w:r w:rsidRPr="006143B1">
        <w:rPr>
          <w:rFonts w:ascii="Arial" w:hAnsi="Arial"/>
          <w:sz w:val="20"/>
          <w:szCs w:val="20"/>
        </w:rPr>
        <w:t xml:space="preserve"> - specifikovaný v Příloze č. 1, která je nedílnou součástí této smlouvy, převést na kupujícího vlastnické právo k předmětnému zboží, a závazek kupujícího uhradit prodávajícímu kupní cenu ve výši a způsobem uvedeným v článku 2 této smlouvy.</w:t>
      </w:r>
    </w:p>
    <w:p w14:paraId="7FD65375" w14:textId="77777777" w:rsidR="00544957" w:rsidRPr="006143B1" w:rsidRDefault="00544957" w:rsidP="00544957">
      <w:pPr>
        <w:ind w:left="566" w:hanging="283"/>
        <w:jc w:val="both"/>
        <w:rPr>
          <w:rFonts w:ascii="Arial" w:hAnsi="Arial"/>
          <w:sz w:val="20"/>
          <w:szCs w:val="20"/>
        </w:rPr>
      </w:pPr>
    </w:p>
    <w:p w14:paraId="5C4CB27A" w14:textId="77777777" w:rsidR="00544957" w:rsidRPr="006143B1" w:rsidRDefault="00544957" w:rsidP="00544957">
      <w:pPr>
        <w:numPr>
          <w:ilvl w:val="1"/>
          <w:numId w:val="20"/>
        </w:numPr>
        <w:tabs>
          <w:tab w:val="num" w:pos="567"/>
        </w:tabs>
        <w:ind w:left="567" w:hanging="567"/>
        <w:jc w:val="both"/>
        <w:rPr>
          <w:rFonts w:ascii="Arial" w:hAnsi="Arial"/>
          <w:sz w:val="20"/>
          <w:szCs w:val="20"/>
        </w:rPr>
      </w:pPr>
      <w:r w:rsidRPr="006143B1">
        <w:rPr>
          <w:rFonts w:ascii="Arial" w:hAnsi="Arial"/>
          <w:sz w:val="20"/>
          <w:szCs w:val="20"/>
        </w:rPr>
        <w:t>Prodávající se zavazuje dodat předmět smlouvy kupujícímu v prvotřídní kvalitě, ve stavu odpovídajícímu této smlouvě, zadávací dokumentaci veřejné zakázky, nabídce prodávajícího podané v rámci výběrového řízení, právním předpisům a technickým normám.</w:t>
      </w:r>
    </w:p>
    <w:p w14:paraId="0567DFA5" w14:textId="77777777" w:rsidR="00544957" w:rsidRPr="006143B1" w:rsidRDefault="00544957" w:rsidP="00544957">
      <w:pPr>
        <w:suppressAutoHyphens/>
        <w:ind w:left="708"/>
        <w:rPr>
          <w:rFonts w:ascii="Arial" w:hAnsi="Arial"/>
          <w:sz w:val="20"/>
          <w:szCs w:val="20"/>
          <w:lang w:eastAsia="ar-SA"/>
        </w:rPr>
      </w:pPr>
    </w:p>
    <w:p w14:paraId="7CFB70F0" w14:textId="77777777" w:rsidR="00544957" w:rsidRPr="006143B1" w:rsidRDefault="00544957" w:rsidP="00544957">
      <w:pPr>
        <w:numPr>
          <w:ilvl w:val="1"/>
          <w:numId w:val="20"/>
        </w:numPr>
        <w:tabs>
          <w:tab w:val="num" w:pos="567"/>
        </w:tabs>
        <w:ind w:left="567" w:hanging="567"/>
        <w:jc w:val="both"/>
        <w:rPr>
          <w:rFonts w:ascii="Arial" w:hAnsi="Arial"/>
          <w:sz w:val="20"/>
          <w:szCs w:val="20"/>
        </w:rPr>
      </w:pPr>
      <w:r w:rsidRPr="006143B1">
        <w:rPr>
          <w:rFonts w:ascii="Arial" w:hAnsi="Arial"/>
          <w:sz w:val="20"/>
          <w:szCs w:val="20"/>
        </w:rPr>
        <w:t xml:space="preserve">Předmětem smlouvy je dodávka nového přístroje a provádění </w:t>
      </w:r>
      <w:r w:rsidRPr="006143B1">
        <w:rPr>
          <w:rFonts w:ascii="Arial" w:hAnsi="Arial"/>
          <w:b/>
          <w:sz w:val="20"/>
          <w:szCs w:val="20"/>
        </w:rPr>
        <w:t>záručního servisu po dobu 2 let.</w:t>
      </w:r>
    </w:p>
    <w:p w14:paraId="5528A9A3" w14:textId="77777777" w:rsidR="00544957" w:rsidRPr="006143B1" w:rsidRDefault="00544957" w:rsidP="00544957">
      <w:pPr>
        <w:ind w:left="567"/>
        <w:jc w:val="both"/>
        <w:rPr>
          <w:rFonts w:ascii="Arial" w:hAnsi="Arial"/>
          <w:sz w:val="20"/>
          <w:szCs w:val="20"/>
        </w:rPr>
      </w:pPr>
    </w:p>
    <w:p w14:paraId="1400B533" w14:textId="77777777" w:rsidR="00544957" w:rsidRPr="006143B1" w:rsidRDefault="00544957" w:rsidP="00544957">
      <w:pPr>
        <w:numPr>
          <w:ilvl w:val="1"/>
          <w:numId w:val="20"/>
        </w:numPr>
        <w:tabs>
          <w:tab w:val="num" w:pos="567"/>
        </w:tabs>
        <w:ind w:left="567" w:hanging="567"/>
        <w:jc w:val="both"/>
        <w:rPr>
          <w:rFonts w:ascii="Arial" w:hAnsi="Arial"/>
          <w:sz w:val="20"/>
          <w:szCs w:val="20"/>
        </w:rPr>
      </w:pPr>
      <w:r w:rsidRPr="006143B1">
        <w:rPr>
          <w:rFonts w:ascii="Arial" w:hAnsi="Arial"/>
          <w:sz w:val="20"/>
          <w:szCs w:val="20"/>
        </w:rPr>
        <w:t>Předmět plnění zahrnuje jak dodávku zdravotnických přístrojů, vybavení a zařízení s požadovanými technickými parametry do místa určení, tak jejich montáž, instalaci, konfiguraci, ekologickou likvidaci obalů a odpadu, uvedení do provozu, předvedení funkčnosti a instruktáž obsluhy osobou k tomu oprávněnou. Dodavatel dopraví, složí a instaluje dodávané zdravotnické přístroje, vybavení a zařízení až na konkrétní místo určení v souladu s příslušnou projektovou dokumentací.</w:t>
      </w:r>
    </w:p>
    <w:p w14:paraId="7A3416FA" w14:textId="77777777" w:rsidR="00544957" w:rsidRPr="006143B1" w:rsidRDefault="00544957" w:rsidP="00544957">
      <w:pPr>
        <w:widowControl w:val="0"/>
        <w:ind w:left="709"/>
        <w:jc w:val="both"/>
        <w:rPr>
          <w:rFonts w:ascii="Arial" w:hAnsi="Arial" w:cs="Arial"/>
          <w:sz w:val="20"/>
          <w:szCs w:val="20"/>
        </w:rPr>
      </w:pPr>
    </w:p>
    <w:p w14:paraId="3B627087" w14:textId="77777777" w:rsidR="00544957" w:rsidRPr="006143B1" w:rsidRDefault="00544957" w:rsidP="00544957">
      <w:pPr>
        <w:numPr>
          <w:ilvl w:val="1"/>
          <w:numId w:val="20"/>
        </w:numPr>
        <w:tabs>
          <w:tab w:val="num" w:pos="567"/>
        </w:tabs>
        <w:ind w:left="567" w:hanging="567"/>
        <w:jc w:val="both"/>
        <w:rPr>
          <w:rFonts w:ascii="Arial" w:hAnsi="Arial"/>
          <w:sz w:val="20"/>
          <w:szCs w:val="20"/>
        </w:rPr>
      </w:pPr>
      <w:r w:rsidRPr="006143B1">
        <w:rPr>
          <w:rFonts w:ascii="Arial" w:hAnsi="Arial"/>
          <w:sz w:val="20"/>
          <w:szCs w:val="20"/>
        </w:rPr>
        <w:t>Předmět plnění dále zahrnuje:</w:t>
      </w:r>
    </w:p>
    <w:p w14:paraId="4A83C0B0" w14:textId="77777777" w:rsidR="00544957" w:rsidRPr="006143B1" w:rsidRDefault="00544957" w:rsidP="00544957">
      <w:pPr>
        <w:numPr>
          <w:ilvl w:val="0"/>
          <w:numId w:val="27"/>
        </w:numPr>
        <w:ind w:left="851" w:hanging="284"/>
        <w:jc w:val="both"/>
        <w:rPr>
          <w:rFonts w:ascii="Arial" w:hAnsi="Arial"/>
          <w:sz w:val="20"/>
          <w:szCs w:val="20"/>
        </w:rPr>
      </w:pPr>
      <w:r w:rsidRPr="006143B1">
        <w:rPr>
          <w:rFonts w:ascii="Arial" w:hAnsi="Arial"/>
          <w:sz w:val="20"/>
          <w:szCs w:val="20"/>
        </w:rPr>
        <w:t xml:space="preserve">prohlášení o shodě </w:t>
      </w:r>
      <w:bookmarkStart w:id="0" w:name="_Hlk99047260"/>
      <w:r w:rsidRPr="006143B1">
        <w:rPr>
          <w:rFonts w:ascii="Arial" w:hAnsi="Arial"/>
          <w:sz w:val="20"/>
          <w:szCs w:val="20"/>
        </w:rPr>
        <w:t xml:space="preserve">dle </w:t>
      </w:r>
      <w:bookmarkEnd w:id="0"/>
      <w:r w:rsidRPr="006143B1">
        <w:rPr>
          <w:rFonts w:ascii="Arial" w:hAnsi="Arial"/>
          <w:sz w:val="20"/>
          <w:szCs w:val="20"/>
        </w:rPr>
        <w:t xml:space="preserve">Zákona č. 375/2022 Sb., o zdravotnických prostředcích a diagnostických zdravotnických prostředcích in vitro (dále jen „ZZP“); případně dle zákona č. 22/1997 Sb., </w:t>
      </w:r>
      <w:r w:rsidRPr="006143B1">
        <w:rPr>
          <w:rFonts w:ascii="Arial" w:hAnsi="Arial"/>
          <w:sz w:val="20"/>
          <w:szCs w:val="20"/>
        </w:rPr>
        <w:br/>
        <w:t>o technických požadavcích na výrobky a o změně a doplnění některých zákonů, ve znění pozdějších předpisů;</w:t>
      </w:r>
    </w:p>
    <w:p w14:paraId="3B83EB04" w14:textId="77777777" w:rsidR="00544957" w:rsidRPr="006143B1" w:rsidRDefault="00544957" w:rsidP="00544957">
      <w:pPr>
        <w:numPr>
          <w:ilvl w:val="0"/>
          <w:numId w:val="27"/>
        </w:numPr>
        <w:ind w:left="851" w:hanging="284"/>
        <w:jc w:val="both"/>
        <w:rPr>
          <w:rFonts w:ascii="Arial" w:hAnsi="Arial"/>
          <w:sz w:val="20"/>
          <w:szCs w:val="20"/>
        </w:rPr>
      </w:pPr>
      <w:r w:rsidRPr="006143B1">
        <w:rPr>
          <w:rFonts w:ascii="Arial" w:hAnsi="Arial"/>
          <w:sz w:val="20"/>
          <w:szCs w:val="20"/>
        </w:rPr>
        <w:t>1x návod na obsluhu v tištěné podobě a 1x v elektronické podobě na USB flash disku v českém jazyce a 1x návod v originálním jazyce výrobce, pokud jsou pro užívání předmětu koupě potřeba,</w:t>
      </w:r>
    </w:p>
    <w:p w14:paraId="4EDBD271" w14:textId="77777777" w:rsidR="00544957" w:rsidRPr="006143B1" w:rsidRDefault="00544957" w:rsidP="00544957">
      <w:pPr>
        <w:numPr>
          <w:ilvl w:val="0"/>
          <w:numId w:val="27"/>
        </w:numPr>
        <w:ind w:left="851" w:hanging="284"/>
        <w:jc w:val="both"/>
        <w:rPr>
          <w:rFonts w:ascii="Arial" w:hAnsi="Arial"/>
          <w:sz w:val="20"/>
          <w:szCs w:val="20"/>
        </w:rPr>
      </w:pPr>
      <w:r w:rsidRPr="006143B1">
        <w:rPr>
          <w:rFonts w:ascii="Arial" w:hAnsi="Arial"/>
          <w:sz w:val="20"/>
          <w:szCs w:val="20"/>
        </w:rPr>
        <w:t>instruktáž obsluhy k používání dodaného zařízení osobou k tomu oprávněnou dle ZZP, včetně vyhotovení protokolu o provedení instruktáže,</w:t>
      </w:r>
    </w:p>
    <w:p w14:paraId="622518A8" w14:textId="77777777" w:rsidR="00544957" w:rsidRPr="006143B1" w:rsidRDefault="00544957" w:rsidP="00544957">
      <w:pPr>
        <w:numPr>
          <w:ilvl w:val="0"/>
          <w:numId w:val="27"/>
        </w:numPr>
        <w:ind w:left="851" w:hanging="284"/>
        <w:jc w:val="both"/>
        <w:rPr>
          <w:rFonts w:ascii="Arial" w:hAnsi="Arial"/>
          <w:sz w:val="20"/>
          <w:szCs w:val="20"/>
        </w:rPr>
      </w:pPr>
      <w:r w:rsidRPr="006143B1">
        <w:rPr>
          <w:rFonts w:ascii="Arial" w:hAnsi="Arial"/>
          <w:sz w:val="20"/>
          <w:szCs w:val="20"/>
        </w:rPr>
        <w:t xml:space="preserve">provádění pravidelných bezpečnostně technických kontrol a revizí dle ZZP, dále seřizování, provádění kontrol a dalších činností dle pokynů výrobce a právních předpisů, které se </w:t>
      </w:r>
      <w:r w:rsidRPr="006143B1">
        <w:rPr>
          <w:rFonts w:ascii="Arial" w:hAnsi="Arial"/>
          <w:sz w:val="20"/>
          <w:szCs w:val="20"/>
        </w:rPr>
        <w:br/>
        <w:t>k zajištění bezpečnosti a funkčnosti přístrojového vybavení vztahují (dále jen „BTK“);</w:t>
      </w:r>
    </w:p>
    <w:p w14:paraId="442FDC8B" w14:textId="77777777" w:rsidR="00544957" w:rsidRPr="006143B1" w:rsidRDefault="00544957" w:rsidP="00544957">
      <w:pPr>
        <w:numPr>
          <w:ilvl w:val="0"/>
          <w:numId w:val="27"/>
        </w:numPr>
        <w:ind w:left="851" w:hanging="284"/>
        <w:jc w:val="both"/>
        <w:rPr>
          <w:rFonts w:ascii="Arial" w:hAnsi="Arial"/>
          <w:sz w:val="20"/>
          <w:szCs w:val="20"/>
        </w:rPr>
      </w:pPr>
      <w:r w:rsidRPr="006143B1">
        <w:rPr>
          <w:rFonts w:ascii="Arial" w:hAnsi="Arial"/>
          <w:sz w:val="20"/>
          <w:szCs w:val="20"/>
        </w:rPr>
        <w:t xml:space="preserve">součástí BTK je validace a kalibrace, pokud jsou pro užívání předmětu koupě potřeba, </w:t>
      </w:r>
    </w:p>
    <w:p w14:paraId="7B2C8F78" w14:textId="77777777" w:rsidR="00544957" w:rsidRPr="006143B1" w:rsidRDefault="00544957" w:rsidP="00544957">
      <w:pPr>
        <w:numPr>
          <w:ilvl w:val="0"/>
          <w:numId w:val="27"/>
        </w:numPr>
        <w:ind w:left="851" w:hanging="284"/>
        <w:jc w:val="both"/>
        <w:rPr>
          <w:rFonts w:ascii="Arial" w:hAnsi="Arial"/>
          <w:sz w:val="20"/>
          <w:szCs w:val="20"/>
        </w:rPr>
      </w:pPr>
      <w:r w:rsidRPr="006143B1">
        <w:rPr>
          <w:rFonts w:ascii="Arial" w:hAnsi="Arial"/>
          <w:sz w:val="20"/>
          <w:szCs w:val="20"/>
        </w:rPr>
        <w:t>další příslušnými právními předpisy stanovená dokumentace,</w:t>
      </w:r>
    </w:p>
    <w:p w14:paraId="7788D9AA" w14:textId="77777777" w:rsidR="00544957" w:rsidRPr="006143B1" w:rsidRDefault="00544957" w:rsidP="00544957">
      <w:pPr>
        <w:numPr>
          <w:ilvl w:val="0"/>
          <w:numId w:val="27"/>
        </w:numPr>
        <w:ind w:left="851" w:hanging="284"/>
        <w:jc w:val="both"/>
        <w:rPr>
          <w:rFonts w:ascii="Arial" w:hAnsi="Arial"/>
          <w:sz w:val="20"/>
          <w:szCs w:val="20"/>
        </w:rPr>
      </w:pPr>
      <w:r w:rsidRPr="006143B1">
        <w:rPr>
          <w:rFonts w:ascii="Arial" w:hAnsi="Arial"/>
          <w:sz w:val="20"/>
          <w:szCs w:val="20"/>
        </w:rPr>
        <w:t>seznam příslušenství a spotřebního materiálu k dodanému zařízení včetně katalogových čísel, pokud jsou pro užívání předmětu koupě potřeba,</w:t>
      </w:r>
    </w:p>
    <w:p w14:paraId="58133E53" w14:textId="77777777" w:rsidR="00544957" w:rsidRPr="006143B1" w:rsidRDefault="00544957" w:rsidP="00544957">
      <w:pPr>
        <w:numPr>
          <w:ilvl w:val="0"/>
          <w:numId w:val="27"/>
        </w:numPr>
        <w:ind w:left="851" w:hanging="284"/>
        <w:jc w:val="both"/>
        <w:rPr>
          <w:rFonts w:ascii="Arial" w:hAnsi="Arial"/>
          <w:sz w:val="20"/>
          <w:szCs w:val="20"/>
        </w:rPr>
      </w:pPr>
      <w:r w:rsidRPr="006143B1">
        <w:rPr>
          <w:rFonts w:ascii="Arial" w:hAnsi="Arial"/>
          <w:sz w:val="20"/>
          <w:szCs w:val="20"/>
        </w:rPr>
        <w:lastRenderedPageBreak/>
        <w:t>poskytnutí nevýhradní a místně neomezené licence pro software využívaný přístrojovým vybavením po dobu oprávnění k výkonu majetkových práv prodávajícího, pokud jsou pro užívání předmětu koupě potřeba,</w:t>
      </w:r>
    </w:p>
    <w:p w14:paraId="754AE1D2" w14:textId="77777777" w:rsidR="00544957" w:rsidRPr="006143B1" w:rsidRDefault="00544957" w:rsidP="00544957">
      <w:pPr>
        <w:numPr>
          <w:ilvl w:val="0"/>
          <w:numId w:val="27"/>
        </w:numPr>
        <w:ind w:left="851" w:hanging="284"/>
        <w:jc w:val="both"/>
        <w:rPr>
          <w:rFonts w:ascii="Arial" w:hAnsi="Arial"/>
          <w:sz w:val="20"/>
          <w:szCs w:val="20"/>
        </w:rPr>
      </w:pPr>
      <w:r w:rsidRPr="006143B1">
        <w:rPr>
          <w:rFonts w:ascii="Arial" w:hAnsi="Arial"/>
          <w:sz w:val="20"/>
          <w:szCs w:val="20"/>
        </w:rPr>
        <w:t>aktualizace a údržba systémového SW u přístrojového vybavení po dobu, kdy je poskytován servis dle smlouvy, pokud jsou pro užívání předmětu koupě potřeba.</w:t>
      </w:r>
    </w:p>
    <w:p w14:paraId="54C6362A" w14:textId="77777777" w:rsidR="00544957" w:rsidRPr="006143B1" w:rsidRDefault="00544957" w:rsidP="00544957">
      <w:pPr>
        <w:ind w:left="567"/>
        <w:jc w:val="both"/>
        <w:rPr>
          <w:rFonts w:ascii="Arial" w:hAnsi="Arial"/>
          <w:sz w:val="20"/>
          <w:szCs w:val="20"/>
        </w:rPr>
      </w:pPr>
    </w:p>
    <w:p w14:paraId="5318D348" w14:textId="77777777" w:rsidR="00544957" w:rsidRPr="006143B1" w:rsidRDefault="00544957" w:rsidP="00544957">
      <w:pPr>
        <w:tabs>
          <w:tab w:val="num" w:pos="567"/>
        </w:tabs>
        <w:ind w:left="567"/>
        <w:jc w:val="both"/>
        <w:rPr>
          <w:rFonts w:ascii="Arial" w:hAnsi="Arial"/>
          <w:sz w:val="20"/>
          <w:szCs w:val="20"/>
        </w:rPr>
      </w:pPr>
      <w:r w:rsidRPr="006143B1">
        <w:rPr>
          <w:rFonts w:ascii="Arial" w:hAnsi="Arial"/>
          <w:sz w:val="20"/>
          <w:szCs w:val="20"/>
        </w:rPr>
        <w:t>(vše uvedené v odst. 1.1. až 1.5. této smlouvy dále jen „předmět smlouvy“ nebo „zboží“ nebo „přístroj“).</w:t>
      </w:r>
    </w:p>
    <w:p w14:paraId="7A6E4BD1" w14:textId="77777777" w:rsidR="00544957" w:rsidRPr="006143B1" w:rsidRDefault="00544957" w:rsidP="00544957">
      <w:pPr>
        <w:tabs>
          <w:tab w:val="num" w:pos="567"/>
        </w:tabs>
        <w:ind w:left="567"/>
        <w:jc w:val="both"/>
        <w:rPr>
          <w:rFonts w:ascii="Arial" w:hAnsi="Arial"/>
          <w:sz w:val="20"/>
          <w:szCs w:val="20"/>
        </w:rPr>
      </w:pPr>
    </w:p>
    <w:p w14:paraId="745F88E2" w14:textId="77777777" w:rsidR="00544957" w:rsidRPr="006143B1" w:rsidRDefault="00544957" w:rsidP="00544957">
      <w:pPr>
        <w:tabs>
          <w:tab w:val="num" w:pos="567"/>
        </w:tabs>
        <w:ind w:left="567"/>
        <w:jc w:val="both"/>
        <w:rPr>
          <w:rFonts w:ascii="Arial" w:hAnsi="Arial"/>
          <w:sz w:val="20"/>
          <w:szCs w:val="20"/>
        </w:rPr>
      </w:pPr>
    </w:p>
    <w:p w14:paraId="10133EF7" w14:textId="77777777" w:rsidR="00544957" w:rsidRPr="006143B1" w:rsidRDefault="00544957" w:rsidP="00544957">
      <w:pPr>
        <w:tabs>
          <w:tab w:val="num" w:pos="567"/>
        </w:tabs>
        <w:ind w:left="567"/>
        <w:jc w:val="both"/>
        <w:rPr>
          <w:rFonts w:ascii="Arial" w:hAnsi="Arial"/>
          <w:sz w:val="20"/>
          <w:szCs w:val="20"/>
          <w:highlight w:val="yellow"/>
        </w:rPr>
      </w:pPr>
    </w:p>
    <w:p w14:paraId="4D633CC2" w14:textId="77777777" w:rsidR="00544957" w:rsidRPr="006143B1" w:rsidRDefault="00544957" w:rsidP="00544957">
      <w:pPr>
        <w:numPr>
          <w:ilvl w:val="0"/>
          <w:numId w:val="19"/>
        </w:numPr>
        <w:jc w:val="both"/>
        <w:rPr>
          <w:rFonts w:ascii="Arial" w:hAnsi="Arial"/>
          <w:b/>
          <w:caps/>
          <w:sz w:val="22"/>
          <w:szCs w:val="20"/>
          <w:u w:val="single"/>
        </w:rPr>
      </w:pPr>
      <w:r w:rsidRPr="006143B1">
        <w:rPr>
          <w:rFonts w:ascii="Arial" w:hAnsi="Arial"/>
          <w:b/>
          <w:caps/>
          <w:sz w:val="22"/>
          <w:szCs w:val="20"/>
          <w:u w:val="single"/>
        </w:rPr>
        <w:t>kupní Cena a platební podmínky</w:t>
      </w:r>
    </w:p>
    <w:p w14:paraId="731EACB3" w14:textId="77777777" w:rsidR="00544957" w:rsidRPr="006143B1" w:rsidRDefault="00544957" w:rsidP="00544957">
      <w:pPr>
        <w:jc w:val="both"/>
        <w:rPr>
          <w:rFonts w:ascii="Arial" w:hAnsi="Arial"/>
          <w:b/>
          <w:caps/>
          <w:sz w:val="20"/>
          <w:szCs w:val="20"/>
        </w:rPr>
      </w:pPr>
    </w:p>
    <w:p w14:paraId="7AD44124"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Kupní cena předmětu smlouvy dle této smlouvy byla stanovena na základě nabídky prodávajícího podané v rámci výběrového řízení a činí:</w:t>
      </w:r>
    </w:p>
    <w:p w14:paraId="3BD3F47F" w14:textId="77777777" w:rsidR="00544957" w:rsidRPr="006143B1" w:rsidRDefault="00544957" w:rsidP="00544957">
      <w:pPr>
        <w:ind w:left="1134" w:hanging="1134"/>
        <w:jc w:val="both"/>
        <w:outlineLvl w:val="1"/>
        <w:rPr>
          <w:rFonts w:ascii="Arial" w:hAnsi="Arial"/>
          <w:sz w:val="20"/>
          <w:szCs w:val="20"/>
        </w:rPr>
      </w:pPr>
    </w:p>
    <w:p w14:paraId="4D576DB3" w14:textId="77777777" w:rsidR="00544957" w:rsidRPr="006143B1" w:rsidRDefault="00544957" w:rsidP="00544957">
      <w:pPr>
        <w:tabs>
          <w:tab w:val="right" w:pos="6379"/>
        </w:tabs>
        <w:ind w:left="567"/>
        <w:jc w:val="both"/>
        <w:outlineLvl w:val="1"/>
        <w:rPr>
          <w:rFonts w:ascii="Arial" w:hAnsi="Arial"/>
          <w:b/>
          <w:sz w:val="20"/>
          <w:szCs w:val="20"/>
        </w:rPr>
      </w:pPr>
      <w:r w:rsidRPr="006143B1">
        <w:rPr>
          <w:rFonts w:ascii="Arial" w:hAnsi="Arial"/>
          <w:b/>
          <w:sz w:val="20"/>
          <w:szCs w:val="20"/>
        </w:rPr>
        <w:t>celková cena bez DPH</w:t>
      </w:r>
      <w:r w:rsidRPr="006143B1">
        <w:rPr>
          <w:rFonts w:ascii="Arial" w:hAnsi="Arial"/>
          <w:sz w:val="20"/>
          <w:szCs w:val="20"/>
        </w:rPr>
        <w:tab/>
      </w:r>
      <w:r w:rsidRPr="00F76908">
        <w:rPr>
          <w:rFonts w:ascii="Arial" w:hAnsi="Arial"/>
          <w:b/>
          <w:bCs/>
          <w:sz w:val="20"/>
          <w:szCs w:val="20"/>
        </w:rPr>
        <w:t>1 846 000</w:t>
      </w:r>
      <w:r w:rsidRPr="006143B1">
        <w:rPr>
          <w:rFonts w:ascii="Arial" w:hAnsi="Arial"/>
          <w:b/>
          <w:sz w:val="20"/>
          <w:szCs w:val="20"/>
        </w:rPr>
        <w:t xml:space="preserve"> Kč</w:t>
      </w:r>
    </w:p>
    <w:p w14:paraId="2E184365" w14:textId="77777777" w:rsidR="00544957" w:rsidRPr="006143B1" w:rsidRDefault="00544957" w:rsidP="00544957">
      <w:pPr>
        <w:tabs>
          <w:tab w:val="right" w:pos="6379"/>
        </w:tabs>
        <w:ind w:left="567"/>
        <w:jc w:val="both"/>
        <w:outlineLvl w:val="1"/>
        <w:rPr>
          <w:rFonts w:ascii="Arial" w:hAnsi="Arial"/>
          <w:b/>
          <w:sz w:val="20"/>
          <w:szCs w:val="20"/>
        </w:rPr>
      </w:pPr>
      <w:r w:rsidRPr="006143B1">
        <w:rPr>
          <w:rFonts w:ascii="Arial" w:hAnsi="Arial"/>
          <w:b/>
          <w:sz w:val="20"/>
          <w:szCs w:val="20"/>
        </w:rPr>
        <w:t>DPH (</w:t>
      </w:r>
      <w:r>
        <w:rPr>
          <w:rFonts w:ascii="Arial" w:hAnsi="Arial"/>
          <w:b/>
          <w:sz w:val="20"/>
          <w:szCs w:val="20"/>
        </w:rPr>
        <w:t>21</w:t>
      </w:r>
      <w:r w:rsidRPr="006143B1">
        <w:rPr>
          <w:rFonts w:ascii="Arial" w:hAnsi="Arial"/>
          <w:b/>
          <w:sz w:val="20"/>
          <w:szCs w:val="20"/>
        </w:rPr>
        <w:t xml:space="preserve"> %)</w:t>
      </w:r>
      <w:r w:rsidRPr="006143B1">
        <w:rPr>
          <w:rFonts w:ascii="Arial" w:hAnsi="Arial"/>
          <w:b/>
          <w:sz w:val="20"/>
          <w:szCs w:val="20"/>
        </w:rPr>
        <w:tab/>
      </w:r>
      <w:r>
        <w:rPr>
          <w:rFonts w:ascii="Arial" w:hAnsi="Arial"/>
          <w:b/>
          <w:sz w:val="20"/>
          <w:szCs w:val="20"/>
        </w:rPr>
        <w:t>387 660</w:t>
      </w:r>
      <w:r w:rsidRPr="006143B1">
        <w:rPr>
          <w:rFonts w:ascii="Arial" w:hAnsi="Arial"/>
          <w:b/>
          <w:sz w:val="20"/>
          <w:szCs w:val="20"/>
        </w:rPr>
        <w:t xml:space="preserve"> Kč</w:t>
      </w:r>
    </w:p>
    <w:p w14:paraId="73DE4B96" w14:textId="77777777" w:rsidR="00544957" w:rsidRPr="006143B1" w:rsidRDefault="00544957" w:rsidP="00544957">
      <w:pPr>
        <w:tabs>
          <w:tab w:val="right" w:pos="6379"/>
        </w:tabs>
        <w:ind w:left="567"/>
        <w:jc w:val="both"/>
        <w:outlineLvl w:val="1"/>
        <w:rPr>
          <w:rFonts w:ascii="Arial" w:hAnsi="Arial"/>
          <w:b/>
          <w:sz w:val="20"/>
          <w:szCs w:val="20"/>
        </w:rPr>
      </w:pPr>
      <w:r w:rsidRPr="006143B1">
        <w:rPr>
          <w:rFonts w:ascii="Arial" w:hAnsi="Arial"/>
          <w:b/>
          <w:sz w:val="20"/>
          <w:szCs w:val="20"/>
        </w:rPr>
        <w:t>celková cena včetně DPH</w:t>
      </w:r>
      <w:r w:rsidRPr="006143B1">
        <w:rPr>
          <w:rFonts w:ascii="Arial" w:hAnsi="Arial"/>
          <w:b/>
          <w:sz w:val="20"/>
          <w:szCs w:val="20"/>
        </w:rPr>
        <w:tab/>
      </w:r>
      <w:r>
        <w:rPr>
          <w:rFonts w:ascii="Arial" w:hAnsi="Arial"/>
          <w:b/>
          <w:sz w:val="20"/>
          <w:szCs w:val="20"/>
        </w:rPr>
        <w:t>2 233 660</w:t>
      </w:r>
      <w:r w:rsidRPr="006143B1">
        <w:rPr>
          <w:rFonts w:ascii="Arial" w:hAnsi="Arial"/>
          <w:b/>
          <w:sz w:val="20"/>
          <w:szCs w:val="20"/>
        </w:rPr>
        <w:t xml:space="preserve"> Kč</w:t>
      </w:r>
    </w:p>
    <w:p w14:paraId="3206A7CA" w14:textId="77777777" w:rsidR="00544957" w:rsidRPr="006143B1" w:rsidRDefault="00544957" w:rsidP="00544957">
      <w:pPr>
        <w:ind w:left="680"/>
        <w:jc w:val="both"/>
        <w:outlineLvl w:val="1"/>
        <w:rPr>
          <w:rFonts w:ascii="Arial" w:hAnsi="Arial"/>
          <w:sz w:val="20"/>
          <w:szCs w:val="20"/>
        </w:rPr>
      </w:pPr>
    </w:p>
    <w:p w14:paraId="445FB23F"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Smluvní strany se dohodly, že kupní cena bude uhrazena následujícím způsobem:</w:t>
      </w:r>
    </w:p>
    <w:p w14:paraId="2645E7C4" w14:textId="77777777" w:rsidR="00544957" w:rsidRPr="006143B1" w:rsidRDefault="00544957" w:rsidP="00544957">
      <w:pPr>
        <w:jc w:val="both"/>
        <w:outlineLvl w:val="1"/>
        <w:rPr>
          <w:rFonts w:ascii="Arial" w:hAnsi="Arial"/>
          <w:color w:val="FF0000"/>
          <w:sz w:val="20"/>
          <w:szCs w:val="20"/>
        </w:rPr>
      </w:pPr>
    </w:p>
    <w:p w14:paraId="62D90B9D" w14:textId="77777777" w:rsidR="00544957" w:rsidRPr="006143B1" w:rsidRDefault="00544957" w:rsidP="00544957">
      <w:pPr>
        <w:numPr>
          <w:ilvl w:val="0"/>
          <w:numId w:val="22"/>
        </w:numPr>
        <w:ind w:left="1276" w:hanging="709"/>
        <w:jc w:val="both"/>
        <w:outlineLvl w:val="1"/>
        <w:rPr>
          <w:rFonts w:ascii="Arial" w:hAnsi="Arial"/>
          <w:sz w:val="20"/>
          <w:szCs w:val="20"/>
        </w:rPr>
      </w:pPr>
      <w:r w:rsidRPr="006143B1">
        <w:rPr>
          <w:rFonts w:ascii="Arial" w:hAnsi="Arial"/>
          <w:sz w:val="20"/>
          <w:szCs w:val="20"/>
        </w:rPr>
        <w:t xml:space="preserve">Platba za dodání předmětu smlouvy bude provedena v české měně, na základě prodávajícím vystaveného daňového dokladu po dodání předmětu koupě, jeho montáži, instalaci a instruktáži obsluhy </w:t>
      </w:r>
      <w:r w:rsidRPr="006143B1">
        <w:rPr>
          <w:rFonts w:ascii="Arial" w:hAnsi="Arial"/>
          <w:b/>
          <w:sz w:val="20"/>
          <w:szCs w:val="20"/>
        </w:rPr>
        <w:t>se splatností 30 kalendářních dnů</w:t>
      </w:r>
      <w:r w:rsidRPr="006143B1">
        <w:rPr>
          <w:rFonts w:ascii="Arial" w:hAnsi="Arial"/>
          <w:sz w:val="20"/>
          <w:szCs w:val="20"/>
        </w:rPr>
        <w:t xml:space="preserve"> ode dne prokazatelného doručení řádného daňového dokladu na adresu kupujícího uvedenou v záhlaví této smlouvy. </w:t>
      </w:r>
    </w:p>
    <w:p w14:paraId="3B9F75D4" w14:textId="77777777" w:rsidR="00544957" w:rsidRPr="006143B1" w:rsidRDefault="00544957" w:rsidP="00544957">
      <w:pPr>
        <w:ind w:left="1276" w:hanging="709"/>
        <w:jc w:val="both"/>
        <w:outlineLvl w:val="1"/>
        <w:rPr>
          <w:rFonts w:ascii="Arial" w:hAnsi="Arial"/>
          <w:sz w:val="20"/>
          <w:szCs w:val="20"/>
        </w:rPr>
      </w:pPr>
    </w:p>
    <w:p w14:paraId="6F782027" w14:textId="77777777" w:rsidR="00544957" w:rsidRPr="006143B1" w:rsidRDefault="00544957" w:rsidP="00544957">
      <w:pPr>
        <w:numPr>
          <w:ilvl w:val="0"/>
          <w:numId w:val="22"/>
        </w:numPr>
        <w:ind w:left="1276" w:hanging="709"/>
        <w:jc w:val="both"/>
        <w:outlineLvl w:val="1"/>
        <w:rPr>
          <w:rFonts w:ascii="Arial" w:hAnsi="Arial"/>
          <w:b/>
          <w:sz w:val="20"/>
          <w:szCs w:val="20"/>
        </w:rPr>
      </w:pPr>
      <w:r w:rsidRPr="006143B1">
        <w:rPr>
          <w:rFonts w:ascii="Arial" w:hAnsi="Arial"/>
          <w:sz w:val="20"/>
          <w:szCs w:val="20"/>
        </w:rPr>
        <w:t xml:space="preserve">Daňový doklad musí obsahovat náležitosti daňového dokladu stanovené zákonem č. 235/2004 Sb. – o dani z přidané hodnoty, ve znění pozdějších předpisů (dále jen „zákon </w:t>
      </w:r>
      <w:r w:rsidRPr="006143B1">
        <w:rPr>
          <w:rFonts w:ascii="Arial" w:hAnsi="Arial"/>
          <w:sz w:val="20"/>
          <w:szCs w:val="20"/>
        </w:rPr>
        <w:br/>
        <w:t xml:space="preserve">o DPH“) a zákonem č. 563/1991 Sb. – o účetnictví, ve znění pozdějších předpisů a dle </w:t>
      </w:r>
      <w:r w:rsidRPr="006143B1">
        <w:rPr>
          <w:rFonts w:ascii="Arial" w:hAnsi="Arial"/>
          <w:sz w:val="20"/>
          <w:szCs w:val="20"/>
        </w:rPr>
        <w:br/>
        <w:t xml:space="preserve">§ 435 občanského zákoníku, a jeho nedílnou součástí bude kopie podepsaného protokolu </w:t>
      </w:r>
      <w:r w:rsidRPr="006143B1">
        <w:rPr>
          <w:rFonts w:ascii="Arial" w:hAnsi="Arial"/>
          <w:sz w:val="20"/>
          <w:szCs w:val="20"/>
        </w:rPr>
        <w:br/>
        <w:t xml:space="preserve">o předání a převzetí předmětu smlouvy. </w:t>
      </w:r>
    </w:p>
    <w:p w14:paraId="6E7665B6" w14:textId="77777777" w:rsidR="00544957" w:rsidRPr="006143B1" w:rsidRDefault="00544957" w:rsidP="00544957">
      <w:pPr>
        <w:jc w:val="both"/>
        <w:outlineLvl w:val="1"/>
        <w:rPr>
          <w:rFonts w:ascii="Arial" w:hAnsi="Arial"/>
          <w:sz w:val="20"/>
          <w:szCs w:val="20"/>
        </w:rPr>
      </w:pPr>
    </w:p>
    <w:p w14:paraId="4F28E689" w14:textId="77777777" w:rsidR="00544957" w:rsidRPr="006143B1" w:rsidRDefault="00544957" w:rsidP="00544957">
      <w:pPr>
        <w:numPr>
          <w:ilvl w:val="0"/>
          <w:numId w:val="22"/>
        </w:numPr>
        <w:ind w:left="1276" w:hanging="709"/>
        <w:jc w:val="both"/>
        <w:outlineLvl w:val="1"/>
        <w:rPr>
          <w:rFonts w:ascii="Arial" w:hAnsi="Arial"/>
          <w:sz w:val="20"/>
          <w:szCs w:val="20"/>
        </w:rPr>
      </w:pPr>
      <w:r w:rsidRPr="006143B1">
        <w:rPr>
          <w:rFonts w:ascii="Arial" w:hAnsi="Arial"/>
          <w:sz w:val="20"/>
          <w:szCs w:val="20"/>
        </w:rPr>
        <w:t>V případě, že daňový doklad nebude obsahovat správné údaje či bude neúplný, je kupující oprávněn daňový doklad vrátit do data jeho splatnosti prodávajícímu. Prodávající je povinen takový daňový doklad opravit, aby splňoval podmínky stanovené v této smlouvě a příslušných právních předpisech. V případě opravy daňového dokladu počíná běžet nová lhůta splatnosti od data řádného doručení opraveného daňového dokladu kupujícímu.</w:t>
      </w:r>
    </w:p>
    <w:p w14:paraId="6F20F381" w14:textId="77777777" w:rsidR="00544957" w:rsidRPr="006143B1" w:rsidRDefault="00544957" w:rsidP="00544957">
      <w:pPr>
        <w:ind w:left="1276" w:hanging="709"/>
        <w:jc w:val="both"/>
        <w:outlineLvl w:val="1"/>
        <w:rPr>
          <w:rFonts w:ascii="Arial" w:hAnsi="Arial"/>
          <w:sz w:val="20"/>
          <w:szCs w:val="20"/>
        </w:rPr>
      </w:pPr>
    </w:p>
    <w:p w14:paraId="5E2A7E9E" w14:textId="77777777" w:rsidR="00544957" w:rsidRPr="006143B1" w:rsidRDefault="00544957" w:rsidP="00544957">
      <w:pPr>
        <w:numPr>
          <w:ilvl w:val="0"/>
          <w:numId w:val="22"/>
        </w:numPr>
        <w:ind w:left="1276" w:hanging="709"/>
        <w:jc w:val="both"/>
        <w:outlineLvl w:val="1"/>
        <w:rPr>
          <w:rFonts w:ascii="Arial" w:hAnsi="Arial"/>
          <w:sz w:val="20"/>
          <w:szCs w:val="20"/>
        </w:rPr>
      </w:pPr>
      <w:r w:rsidRPr="006143B1">
        <w:rPr>
          <w:rFonts w:ascii="Arial" w:hAnsi="Arial"/>
          <w:sz w:val="20"/>
          <w:szCs w:val="20"/>
        </w:rPr>
        <w:t>Daň z přidané hodnoty (dále jen „DPH“) bude k fakturované částce připočtena v zákonné výši platné v době vystavení daňového dokladu.</w:t>
      </w:r>
    </w:p>
    <w:p w14:paraId="1F485CD3" w14:textId="77777777" w:rsidR="00544957" w:rsidRPr="006143B1" w:rsidRDefault="00544957" w:rsidP="00544957">
      <w:pPr>
        <w:ind w:left="1276" w:hanging="709"/>
        <w:jc w:val="both"/>
        <w:rPr>
          <w:rFonts w:ascii="Arial" w:hAnsi="Arial"/>
          <w:sz w:val="20"/>
          <w:szCs w:val="20"/>
        </w:rPr>
      </w:pPr>
    </w:p>
    <w:p w14:paraId="361DD3EF" w14:textId="77777777" w:rsidR="00544957" w:rsidRPr="006143B1" w:rsidRDefault="00544957" w:rsidP="00544957">
      <w:pPr>
        <w:numPr>
          <w:ilvl w:val="0"/>
          <w:numId w:val="22"/>
        </w:numPr>
        <w:ind w:left="1276" w:hanging="709"/>
        <w:jc w:val="both"/>
        <w:outlineLvl w:val="1"/>
        <w:rPr>
          <w:rFonts w:ascii="Arial" w:hAnsi="Arial"/>
          <w:sz w:val="20"/>
          <w:szCs w:val="20"/>
        </w:rPr>
      </w:pPr>
      <w:r w:rsidRPr="006143B1">
        <w:rPr>
          <w:rFonts w:ascii="Arial" w:hAnsi="Arial"/>
          <w:sz w:val="20"/>
          <w:szCs w:val="20"/>
        </w:rPr>
        <w:t xml:space="preserve">Úhrada kupní ceny bude provedena pouze bezhotovostním převodem na účet prodávajícího uvedený v záhlaví této smlouvy, kdy tento účet musí být účet, který je zveřejněn </w:t>
      </w:r>
      <w:r w:rsidRPr="006143B1">
        <w:rPr>
          <w:rFonts w:ascii="Arial" w:hAnsi="Arial" w:cs="Arial"/>
          <w:sz w:val="20"/>
          <w:szCs w:val="20"/>
        </w:rPr>
        <w:t>správcem daně způsobem umožňujícím dálkový přístup dle zákona o DPH.</w:t>
      </w:r>
    </w:p>
    <w:p w14:paraId="31584407" w14:textId="77777777" w:rsidR="00544957" w:rsidRPr="006143B1" w:rsidRDefault="00544957" w:rsidP="00544957">
      <w:pPr>
        <w:jc w:val="both"/>
        <w:outlineLvl w:val="1"/>
        <w:rPr>
          <w:rFonts w:ascii="Arial" w:hAnsi="Arial"/>
          <w:color w:val="FF0000"/>
          <w:sz w:val="20"/>
          <w:szCs w:val="20"/>
        </w:rPr>
      </w:pPr>
    </w:p>
    <w:p w14:paraId="22368FF8" w14:textId="77777777" w:rsidR="00544957" w:rsidRPr="006143B1" w:rsidRDefault="00544957" w:rsidP="00544957">
      <w:pPr>
        <w:numPr>
          <w:ilvl w:val="0"/>
          <w:numId w:val="22"/>
        </w:numPr>
        <w:ind w:left="1276" w:hanging="709"/>
        <w:jc w:val="both"/>
        <w:outlineLvl w:val="1"/>
        <w:rPr>
          <w:rFonts w:ascii="Arial" w:hAnsi="Arial"/>
          <w:sz w:val="20"/>
          <w:szCs w:val="20"/>
        </w:rPr>
      </w:pPr>
      <w:r w:rsidRPr="006143B1">
        <w:rPr>
          <w:rFonts w:ascii="Arial" w:hAnsi="Arial"/>
          <w:sz w:val="20"/>
          <w:szCs w:val="20"/>
        </w:rPr>
        <w:t>Pro případ, že prodávající je, nebo se od data uzavření smlouvy do dne uskutečnění zdanitelného plnění stane na základě rozhodnutí správce daně „nespolehlivým plátcem“ ve smyslu ustanovení § 106a zákona č. 235/2004 Sb., o DPH, ve znění pozdějších předpisů, souhlasí prodávající s tím, že mu kupující uhradí cenu plnění bez DPH a DPH v příslušné výši odvede za nespolehlivého plátce přímo příslušnému správci daně. V souvislosti s tímto ujednáním nebude prodávající vymáhat od kupujícího část z kupní ceny rovnající se výši odvedené DPH a souhlasí s tím, že tímto bude uhrazena část jeho pohledávky, kterou má vůči kupujícímu, a to ve výši rovnající se výši odvedené DPH.</w:t>
      </w:r>
    </w:p>
    <w:p w14:paraId="223DE540" w14:textId="77777777" w:rsidR="00544957" w:rsidRPr="006143B1" w:rsidRDefault="00544957" w:rsidP="00544957">
      <w:pPr>
        <w:suppressAutoHyphens/>
        <w:ind w:left="1276" w:hanging="709"/>
        <w:rPr>
          <w:rFonts w:ascii="Arial" w:hAnsi="Arial"/>
          <w:sz w:val="20"/>
          <w:szCs w:val="20"/>
          <w:lang w:eastAsia="ar-SA"/>
        </w:rPr>
      </w:pPr>
    </w:p>
    <w:p w14:paraId="3B909F04"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lastRenderedPageBreak/>
        <w:t xml:space="preserve">Smluvní strany se výslovně dohodly, že budou-li při předání a převzetí předmětu smlouvy zjištěny jakékoli vady nebo nedodělky, které nebrání užívání předmětu smlouvy či jakékoli jeho části, je kupující oprávněn předmět smlouvy převzít s tím, že takové vady nebo nedodělky budou specifikovány v protokolu o předání a převzetí předmětu smlouvy včetně lhůty k jejich odstranění. V takovém případě má prodávající právo na úhradu pouze 90 % z kupní ceny dané části předmětu smlouvy, zbylých 10 % bude uhrazeno po převzetí předmětu smlouvy prostého jakýchkoli vad </w:t>
      </w:r>
      <w:r w:rsidRPr="006143B1">
        <w:rPr>
          <w:rFonts w:ascii="Arial" w:hAnsi="Arial"/>
          <w:sz w:val="20"/>
          <w:szCs w:val="20"/>
        </w:rPr>
        <w:br/>
        <w:t xml:space="preserve">a nedodělků. </w:t>
      </w:r>
    </w:p>
    <w:p w14:paraId="36314355" w14:textId="77777777" w:rsidR="00544957" w:rsidRPr="006143B1" w:rsidRDefault="00544957" w:rsidP="00544957">
      <w:pPr>
        <w:suppressAutoHyphens/>
        <w:ind w:left="708"/>
        <w:rPr>
          <w:rFonts w:ascii="Arial" w:hAnsi="Arial"/>
          <w:sz w:val="20"/>
          <w:szCs w:val="20"/>
          <w:lang w:eastAsia="ar-SA"/>
        </w:rPr>
      </w:pPr>
    </w:p>
    <w:p w14:paraId="1AF0D66B"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Kupní cena za vymezený předmět smlouvy je platná a závazná po celou dobu plnění této smlouvy. Kupní cena za dodávku přístroje musí zahrnovat veškeré náklady na dodávku nového přístroje, instalace (montáže a rozmístění) přístroje, včetně úklidu a likvidace obalů a odpadů, uvedení přístroje do provozu s předvedením funkčnosti včetně dodání předávacího protokolu, instruktáž obsluhy osobou k tomu oprávněnou, nastavení a zkouškám dle doporučení výrobce a veškerou technickou dokumentaci. Cena musí dále zahrnovat veškeré další náklady dodavatele nutné pro realizaci předmětu plnění, včetně všech pojištění, daní, cel a poplatků, úroků z půjček a všech rizik a vlivů (především kursových a inflačních), včetně nákladů na poskytování bezplatného záručního servisu ve sjednaném rozsahu po sjednanou dobu, a to včetně práce techniků a cestovného.</w:t>
      </w:r>
    </w:p>
    <w:p w14:paraId="245E85BD" w14:textId="77777777" w:rsidR="00544957" w:rsidRPr="006143B1" w:rsidRDefault="00544957" w:rsidP="00544957">
      <w:pPr>
        <w:ind w:left="720" w:hanging="360"/>
        <w:jc w:val="both"/>
        <w:outlineLvl w:val="1"/>
        <w:rPr>
          <w:rFonts w:ascii="Arial" w:hAnsi="Arial"/>
          <w:sz w:val="20"/>
          <w:szCs w:val="20"/>
        </w:rPr>
      </w:pPr>
    </w:p>
    <w:p w14:paraId="593D6658"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Celková kupní cena uvedená v odst. 2.1. této smlouvy odpovídá specifikaci dodávky a jejího množství vymezených v Příloze č. 1 této smlouvy. Případné změny v rozsahu a množství oproti rozsahu sjednanému v této smlouvě musí být řešeny písemným dodatkem k této smlouvě </w:t>
      </w:r>
      <w:r w:rsidRPr="006143B1">
        <w:rPr>
          <w:rFonts w:ascii="Arial" w:hAnsi="Arial"/>
          <w:sz w:val="20"/>
          <w:szCs w:val="20"/>
        </w:rPr>
        <w:br/>
        <w:t xml:space="preserve">a v souladu s příslušnými ustanoveními ZZVZ.   </w:t>
      </w:r>
    </w:p>
    <w:p w14:paraId="238C3123" w14:textId="77777777" w:rsidR="00544957" w:rsidRPr="006143B1" w:rsidRDefault="00544957" w:rsidP="00544957">
      <w:pPr>
        <w:jc w:val="both"/>
        <w:outlineLvl w:val="1"/>
        <w:rPr>
          <w:rFonts w:ascii="Arial" w:hAnsi="Arial"/>
          <w:sz w:val="20"/>
          <w:szCs w:val="20"/>
        </w:rPr>
      </w:pPr>
    </w:p>
    <w:p w14:paraId="5445C628"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Smluvní strany se dohodly, že kupující je povinen uhradit prodávajícímu úrok z prodlení ve výši </w:t>
      </w:r>
      <w:r w:rsidRPr="006143B1">
        <w:rPr>
          <w:rFonts w:ascii="Arial" w:hAnsi="Arial"/>
          <w:b/>
          <w:sz w:val="20"/>
          <w:szCs w:val="20"/>
        </w:rPr>
        <w:t>0,01 % z dlužné částky</w:t>
      </w:r>
      <w:r w:rsidRPr="006143B1">
        <w:rPr>
          <w:rFonts w:ascii="Arial" w:hAnsi="Arial"/>
          <w:sz w:val="20"/>
          <w:szCs w:val="20"/>
        </w:rPr>
        <w:t xml:space="preserve"> za každý den prodlení s úhradou příslušné faktury. </w:t>
      </w:r>
    </w:p>
    <w:p w14:paraId="13CFE073" w14:textId="77777777" w:rsidR="00544957" w:rsidRPr="006143B1" w:rsidRDefault="00544957" w:rsidP="00544957">
      <w:pPr>
        <w:jc w:val="both"/>
        <w:outlineLvl w:val="1"/>
        <w:rPr>
          <w:rFonts w:ascii="Arial" w:hAnsi="Arial"/>
          <w:sz w:val="20"/>
          <w:szCs w:val="20"/>
        </w:rPr>
      </w:pPr>
    </w:p>
    <w:p w14:paraId="28E24F2E"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Dnem zaplacení se rozumí den odepsání příslušné částky z účtu kupujícího ve prospěch účtu prodávajícího.     </w:t>
      </w:r>
    </w:p>
    <w:p w14:paraId="0D04626B" w14:textId="77777777" w:rsidR="00544957" w:rsidRPr="006143B1" w:rsidRDefault="00544957" w:rsidP="00544957">
      <w:pPr>
        <w:jc w:val="both"/>
        <w:outlineLvl w:val="1"/>
        <w:rPr>
          <w:rFonts w:ascii="Arial" w:hAnsi="Arial"/>
          <w:sz w:val="20"/>
          <w:szCs w:val="20"/>
        </w:rPr>
      </w:pPr>
    </w:p>
    <w:p w14:paraId="7C405A04" w14:textId="77777777" w:rsidR="00544957" w:rsidRPr="006143B1" w:rsidRDefault="00544957" w:rsidP="00544957">
      <w:pPr>
        <w:jc w:val="both"/>
        <w:outlineLvl w:val="1"/>
        <w:rPr>
          <w:rFonts w:ascii="Arial" w:hAnsi="Arial"/>
          <w:sz w:val="20"/>
          <w:szCs w:val="20"/>
        </w:rPr>
      </w:pPr>
    </w:p>
    <w:p w14:paraId="4BCA3FAB" w14:textId="77777777" w:rsidR="00544957" w:rsidRPr="006143B1" w:rsidRDefault="00544957" w:rsidP="00544957">
      <w:pPr>
        <w:jc w:val="both"/>
        <w:outlineLvl w:val="1"/>
        <w:rPr>
          <w:rFonts w:ascii="Arial" w:hAnsi="Arial"/>
          <w:sz w:val="20"/>
          <w:szCs w:val="20"/>
        </w:rPr>
      </w:pPr>
    </w:p>
    <w:p w14:paraId="28F95279" w14:textId="77777777" w:rsidR="00544957" w:rsidRPr="006143B1" w:rsidRDefault="00544957" w:rsidP="00544957">
      <w:pPr>
        <w:numPr>
          <w:ilvl w:val="0"/>
          <w:numId w:val="19"/>
        </w:numPr>
        <w:jc w:val="both"/>
        <w:rPr>
          <w:rFonts w:ascii="Arial" w:hAnsi="Arial"/>
          <w:b/>
          <w:caps/>
          <w:sz w:val="22"/>
          <w:szCs w:val="20"/>
          <w:u w:val="single"/>
        </w:rPr>
      </w:pPr>
      <w:r w:rsidRPr="006143B1">
        <w:rPr>
          <w:rFonts w:ascii="Arial" w:hAnsi="Arial"/>
          <w:b/>
          <w:caps/>
          <w:sz w:val="22"/>
          <w:szCs w:val="20"/>
          <w:u w:val="single"/>
        </w:rPr>
        <w:t>DOBA A MÍSTO DODÁNÍ PŘEDMĚTU SMLOUVY, NEBEZPEČÍ ŠKODY NA VĚCI A NABYTÍ VLASTNICKÉHO PRÁVA KUPUJÍCÍM, předání a převzetí předmětu smlouvy</w:t>
      </w:r>
    </w:p>
    <w:p w14:paraId="7FDDAD24" w14:textId="77777777" w:rsidR="00544957" w:rsidRPr="006143B1" w:rsidRDefault="00544957" w:rsidP="00544957">
      <w:pPr>
        <w:jc w:val="both"/>
        <w:outlineLvl w:val="1"/>
        <w:rPr>
          <w:rFonts w:ascii="Arial" w:hAnsi="Arial" w:cs="Arial"/>
          <w:sz w:val="20"/>
          <w:szCs w:val="20"/>
        </w:rPr>
      </w:pPr>
    </w:p>
    <w:p w14:paraId="76483F54" w14:textId="77777777" w:rsidR="00544957" w:rsidRPr="006143B1" w:rsidRDefault="00544957" w:rsidP="00544957">
      <w:pPr>
        <w:numPr>
          <w:ilvl w:val="1"/>
          <w:numId w:val="19"/>
        </w:numPr>
        <w:suppressAutoHyphens/>
        <w:jc w:val="both"/>
        <w:rPr>
          <w:rFonts w:ascii="Arial" w:hAnsi="Arial" w:cs="Arial"/>
          <w:sz w:val="20"/>
          <w:szCs w:val="20"/>
          <w:lang w:eastAsia="ar-SA"/>
        </w:rPr>
      </w:pPr>
      <w:r w:rsidRPr="006143B1">
        <w:rPr>
          <w:rFonts w:ascii="Arial" w:hAnsi="Arial" w:cs="Arial"/>
          <w:sz w:val="20"/>
          <w:szCs w:val="20"/>
          <w:lang w:eastAsia="ar-SA"/>
        </w:rPr>
        <w:t>Smluvní strany se dohodly, že předmět smlouvy bude dodán</w:t>
      </w:r>
      <w:r w:rsidRPr="006143B1">
        <w:rPr>
          <w:rFonts w:ascii="Arial" w:hAnsi="Arial" w:cs="Arial"/>
          <w:b/>
          <w:sz w:val="20"/>
          <w:szCs w:val="20"/>
          <w:lang w:eastAsia="ar-SA"/>
        </w:rPr>
        <w:t xml:space="preserve"> nejpozději do 8 kalendářních týdnů </w:t>
      </w:r>
      <w:r w:rsidRPr="006143B1">
        <w:rPr>
          <w:rFonts w:ascii="Arial" w:hAnsi="Arial" w:cs="Arial"/>
          <w:sz w:val="20"/>
          <w:szCs w:val="20"/>
          <w:lang w:eastAsia="ar-SA"/>
        </w:rPr>
        <w:t>ode dne účinnosti této smlouvy.</w:t>
      </w:r>
      <w:r w:rsidRPr="006143B1">
        <w:rPr>
          <w:rFonts w:ascii="Arial" w:hAnsi="Arial"/>
          <w:sz w:val="20"/>
          <w:szCs w:val="20"/>
          <w:lang w:eastAsia="ar-SA"/>
        </w:rPr>
        <w:t xml:space="preserve"> </w:t>
      </w:r>
      <w:r w:rsidRPr="006143B1">
        <w:rPr>
          <w:rFonts w:ascii="Arial" w:hAnsi="Arial" w:cs="Arial"/>
          <w:sz w:val="20"/>
          <w:szCs w:val="20"/>
          <w:lang w:eastAsia="ar-SA"/>
        </w:rPr>
        <w:t>Kupující si vyhrazuje možnost prodloužení realizace termínu plnění v případě, že prodávající doloží výpadek materiálu nebo výrobků potřebných k výrobě požadovaného plnění, či vlastního omezení provozu.</w:t>
      </w:r>
      <w:r w:rsidRPr="006143B1">
        <w:rPr>
          <w:rFonts w:ascii="Arial" w:hAnsi="Arial"/>
          <w:sz w:val="20"/>
          <w:szCs w:val="20"/>
          <w:lang w:eastAsia="ar-SA"/>
        </w:rPr>
        <w:t xml:space="preserve"> </w:t>
      </w:r>
      <w:bookmarkStart w:id="1" w:name="_Hlk100043844"/>
      <w:r w:rsidRPr="006143B1">
        <w:rPr>
          <w:rFonts w:ascii="Arial" w:hAnsi="Arial" w:cs="Arial"/>
          <w:sz w:val="20"/>
          <w:szCs w:val="20"/>
        </w:rPr>
        <w:t>Prodávající v tomto případě předloží kupujícímu řádně doloženou a zdůvodněnou žádost, a to neprodleně poté, co skutečnosti zakládající výpadek nastanou nejpozději však v určený den nástupu na dodávku, montáž a instalaci. Kupující se k žádosti prodávajícího vyjádří do 7 pracovních dnů. V případě souhlasu bude uzavřen příslušný dodatek ke smlouvě.</w:t>
      </w:r>
    </w:p>
    <w:bookmarkEnd w:id="1"/>
    <w:p w14:paraId="4CB26018" w14:textId="77777777" w:rsidR="00544957" w:rsidRPr="006143B1" w:rsidRDefault="00544957" w:rsidP="00544957">
      <w:pPr>
        <w:jc w:val="both"/>
        <w:rPr>
          <w:rFonts w:ascii="Arial" w:hAnsi="Arial" w:cs="Arial"/>
          <w:sz w:val="20"/>
          <w:szCs w:val="20"/>
        </w:rPr>
      </w:pPr>
    </w:p>
    <w:p w14:paraId="721D45D1" w14:textId="77777777" w:rsidR="00544957" w:rsidRPr="006143B1" w:rsidRDefault="00544957" w:rsidP="00544957">
      <w:pPr>
        <w:numPr>
          <w:ilvl w:val="1"/>
          <w:numId w:val="19"/>
        </w:numPr>
        <w:tabs>
          <w:tab w:val="num" w:pos="567"/>
        </w:tabs>
        <w:ind w:left="567" w:hanging="567"/>
        <w:jc w:val="both"/>
        <w:rPr>
          <w:rFonts w:ascii="Arial" w:hAnsi="Arial" w:cs="Arial"/>
          <w:sz w:val="20"/>
          <w:szCs w:val="20"/>
        </w:rPr>
      </w:pPr>
      <w:r w:rsidRPr="006143B1">
        <w:rPr>
          <w:rFonts w:ascii="Arial" w:hAnsi="Arial" w:cs="Arial"/>
          <w:sz w:val="20"/>
          <w:szCs w:val="20"/>
        </w:rPr>
        <w:t xml:space="preserve">Místem plnění je </w:t>
      </w:r>
      <w:r w:rsidRPr="006143B1">
        <w:rPr>
          <w:rFonts w:ascii="Arial" w:hAnsi="Arial" w:cs="Arial"/>
          <w:b/>
          <w:sz w:val="20"/>
          <w:szCs w:val="20"/>
        </w:rPr>
        <w:t>Karlovarská krajská nemocnice a.s., nemocnice v Karlových Varech.</w:t>
      </w:r>
    </w:p>
    <w:p w14:paraId="680C5F9B" w14:textId="77777777" w:rsidR="00544957" w:rsidRPr="006143B1" w:rsidRDefault="00544957" w:rsidP="00544957">
      <w:pPr>
        <w:jc w:val="both"/>
        <w:rPr>
          <w:rFonts w:ascii="Arial" w:hAnsi="Arial" w:cs="Arial"/>
          <w:sz w:val="20"/>
          <w:szCs w:val="20"/>
        </w:rPr>
      </w:pPr>
    </w:p>
    <w:p w14:paraId="3DBCA0BD" w14:textId="77777777" w:rsidR="00544957" w:rsidRPr="006143B1" w:rsidRDefault="00544957" w:rsidP="00544957">
      <w:pPr>
        <w:numPr>
          <w:ilvl w:val="1"/>
          <w:numId w:val="19"/>
        </w:numPr>
        <w:tabs>
          <w:tab w:val="num" w:pos="567"/>
        </w:tabs>
        <w:ind w:left="567" w:hanging="567"/>
        <w:jc w:val="both"/>
        <w:rPr>
          <w:rFonts w:ascii="Arial" w:hAnsi="Arial" w:cs="Arial"/>
          <w:sz w:val="20"/>
          <w:szCs w:val="20"/>
        </w:rPr>
      </w:pPr>
      <w:r w:rsidRPr="006143B1">
        <w:rPr>
          <w:rFonts w:ascii="Arial" w:hAnsi="Arial" w:cs="Arial"/>
          <w:sz w:val="20"/>
          <w:szCs w:val="20"/>
        </w:rPr>
        <w:t xml:space="preserve">Konkrétní termíny dodávky a montáže zboží, budou vzájemně upřesněny smluvními stranami. Kupující je povinen zajistit podmínky pro instalaci vybavení a zařízení. Pokud tak kupující neučiní, není prodávající v prodlení s dodávkou předmětu smlouvy. Prodávající je povinen v maximální míře se přizpůsobit provozním podmínkám kupujícího. </w:t>
      </w:r>
    </w:p>
    <w:p w14:paraId="086F4DED" w14:textId="77777777" w:rsidR="00544957" w:rsidRPr="006143B1" w:rsidRDefault="00544957" w:rsidP="00544957">
      <w:pPr>
        <w:jc w:val="both"/>
        <w:outlineLvl w:val="1"/>
        <w:rPr>
          <w:rFonts w:ascii="Arial" w:hAnsi="Arial" w:cs="Arial"/>
          <w:sz w:val="20"/>
          <w:szCs w:val="20"/>
        </w:rPr>
      </w:pPr>
    </w:p>
    <w:p w14:paraId="310D39B7"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Prodávající prohlašuje, že se dostatečně seznámil s místem plnění předmětu smlouvy na místě samém a nic mu nebrání v řádném plnění této smlouvy.</w:t>
      </w:r>
    </w:p>
    <w:p w14:paraId="636BF94B" w14:textId="77777777" w:rsidR="00544957" w:rsidRPr="006143B1" w:rsidRDefault="00544957" w:rsidP="00544957">
      <w:pPr>
        <w:jc w:val="both"/>
        <w:outlineLvl w:val="1"/>
        <w:rPr>
          <w:rFonts w:ascii="Arial" w:hAnsi="Arial"/>
          <w:sz w:val="20"/>
          <w:szCs w:val="20"/>
        </w:rPr>
      </w:pPr>
    </w:p>
    <w:p w14:paraId="4047ADF4" w14:textId="77777777" w:rsidR="00544957" w:rsidRPr="006143B1" w:rsidRDefault="00544957" w:rsidP="00544957">
      <w:pPr>
        <w:numPr>
          <w:ilvl w:val="1"/>
          <w:numId w:val="19"/>
        </w:numPr>
        <w:tabs>
          <w:tab w:val="num" w:pos="567"/>
        </w:tabs>
        <w:ind w:left="567" w:hanging="567"/>
        <w:jc w:val="both"/>
        <w:rPr>
          <w:rFonts w:ascii="Arial" w:hAnsi="Arial"/>
          <w:sz w:val="20"/>
          <w:szCs w:val="20"/>
        </w:rPr>
      </w:pPr>
      <w:r w:rsidRPr="006143B1">
        <w:rPr>
          <w:rFonts w:ascii="Arial" w:hAnsi="Arial"/>
          <w:sz w:val="20"/>
          <w:szCs w:val="20"/>
        </w:rPr>
        <w:t xml:space="preserve">Smluvní strany se dohodly, že vlastnické právo a nebezpečí vzniku škody na předmětu smlouvy přechází na kupujícího dnem protokolárního převzetí předmětu smlouvy prostého jakýchkoli vad nebo nedodělků.   </w:t>
      </w:r>
    </w:p>
    <w:p w14:paraId="18E93F36" w14:textId="77777777" w:rsidR="00544957" w:rsidRPr="006143B1" w:rsidRDefault="00544957" w:rsidP="00544957">
      <w:pPr>
        <w:jc w:val="both"/>
        <w:outlineLvl w:val="1"/>
        <w:rPr>
          <w:rFonts w:ascii="Arial" w:hAnsi="Arial" w:cs="Arial"/>
          <w:sz w:val="20"/>
          <w:szCs w:val="20"/>
        </w:rPr>
      </w:pPr>
    </w:p>
    <w:p w14:paraId="472ABEBA" w14:textId="77777777" w:rsidR="00544957" w:rsidRPr="006143B1" w:rsidRDefault="00544957" w:rsidP="00544957">
      <w:pPr>
        <w:numPr>
          <w:ilvl w:val="1"/>
          <w:numId w:val="19"/>
        </w:numPr>
        <w:tabs>
          <w:tab w:val="num" w:pos="567"/>
        </w:tabs>
        <w:ind w:left="567" w:hanging="567"/>
        <w:jc w:val="both"/>
        <w:rPr>
          <w:rFonts w:ascii="Arial" w:hAnsi="Arial"/>
          <w:sz w:val="20"/>
          <w:szCs w:val="20"/>
        </w:rPr>
      </w:pPr>
      <w:r w:rsidRPr="006143B1">
        <w:rPr>
          <w:rFonts w:ascii="Arial" w:hAnsi="Arial"/>
          <w:sz w:val="20"/>
          <w:szCs w:val="20"/>
        </w:rPr>
        <w:lastRenderedPageBreak/>
        <w:t xml:space="preserve">O předání a převzetí předmětu smlouvy bude sepsán písemný protokol. Součástí protokolu o předání a převzetí zboží bude uvedení charakteristiky předmětu smlouvy, soupis dokladů předávaných s předmětem smlouvy a soupis případných vad nebo nedodělků předmětu smlouvy s uvedením lhůt na odstranění. Protokol o předání a převzetí bude vyhotoven ve dvou stejnopisech, z nichž každá smluvní strana obdrží po jednom stejnopise. Protokol předání </w:t>
      </w:r>
      <w:r w:rsidRPr="006143B1">
        <w:rPr>
          <w:rFonts w:ascii="Arial" w:hAnsi="Arial"/>
          <w:sz w:val="20"/>
          <w:szCs w:val="20"/>
        </w:rPr>
        <w:br/>
        <w:t xml:space="preserve">a převzetí jsou oprávněni podepsat odpovědní zástupci obou smluvních stran uvedení v odst. 3.11, nebo smluvními stranami písemně zmocněné jiné osoby. Protokoly podepsané pouze zdravotnickým personálem nebudou akceptovány. </w:t>
      </w:r>
    </w:p>
    <w:p w14:paraId="4DE3C3AE" w14:textId="77777777" w:rsidR="00544957" w:rsidRPr="006143B1" w:rsidRDefault="00544957" w:rsidP="00544957">
      <w:pPr>
        <w:tabs>
          <w:tab w:val="left" w:pos="851"/>
        </w:tabs>
        <w:jc w:val="both"/>
        <w:rPr>
          <w:rFonts w:ascii="Arial" w:hAnsi="Arial"/>
          <w:sz w:val="20"/>
          <w:szCs w:val="20"/>
          <w:highlight w:val="yellow"/>
        </w:rPr>
      </w:pPr>
    </w:p>
    <w:p w14:paraId="35D6C972" w14:textId="77777777" w:rsidR="00544957" w:rsidRPr="006143B1" w:rsidRDefault="00544957" w:rsidP="00544957">
      <w:pPr>
        <w:numPr>
          <w:ilvl w:val="1"/>
          <w:numId w:val="19"/>
        </w:numPr>
        <w:tabs>
          <w:tab w:val="num" w:pos="567"/>
        </w:tabs>
        <w:ind w:left="567" w:hanging="567"/>
        <w:jc w:val="both"/>
        <w:rPr>
          <w:rFonts w:ascii="Arial" w:hAnsi="Arial"/>
          <w:sz w:val="20"/>
          <w:szCs w:val="20"/>
        </w:rPr>
      </w:pPr>
      <w:r w:rsidRPr="006143B1">
        <w:rPr>
          <w:rFonts w:ascii="Arial" w:hAnsi="Arial"/>
          <w:sz w:val="20"/>
          <w:szCs w:val="20"/>
        </w:rPr>
        <w:t xml:space="preserve">Při předání a převzetí přístroje je prodávající povinen KKN předat veškerou dokumentaci, která je nutná k užívání přístrojového vybavení, k jeho uvedení do provozu, údržbě a desinfekci v souladu </w:t>
      </w:r>
      <w:r w:rsidRPr="006143B1">
        <w:rPr>
          <w:rFonts w:ascii="Arial" w:hAnsi="Arial"/>
          <w:sz w:val="20"/>
          <w:szCs w:val="20"/>
        </w:rPr>
        <w:br/>
        <w:t>s platnými právními předpisy ČR či doporučeními výrobce, a to zejména:</w:t>
      </w:r>
    </w:p>
    <w:p w14:paraId="0BFAEF16" w14:textId="77777777" w:rsidR="00544957" w:rsidRPr="006143B1" w:rsidRDefault="00544957" w:rsidP="00544957">
      <w:pPr>
        <w:numPr>
          <w:ilvl w:val="0"/>
          <w:numId w:val="30"/>
        </w:numPr>
        <w:ind w:left="993" w:hanging="284"/>
        <w:jc w:val="both"/>
        <w:rPr>
          <w:rFonts w:ascii="Arial" w:hAnsi="Arial"/>
          <w:sz w:val="20"/>
          <w:szCs w:val="20"/>
        </w:rPr>
      </w:pPr>
      <w:r w:rsidRPr="006143B1">
        <w:rPr>
          <w:rFonts w:ascii="Arial" w:hAnsi="Arial"/>
          <w:sz w:val="20"/>
          <w:szCs w:val="20"/>
        </w:rPr>
        <w:t>dodací list;</w:t>
      </w:r>
    </w:p>
    <w:p w14:paraId="34B2DC36" w14:textId="77777777" w:rsidR="00544957" w:rsidRPr="006143B1" w:rsidRDefault="00544957" w:rsidP="00544957">
      <w:pPr>
        <w:numPr>
          <w:ilvl w:val="0"/>
          <w:numId w:val="30"/>
        </w:numPr>
        <w:ind w:left="993" w:hanging="284"/>
        <w:jc w:val="both"/>
        <w:rPr>
          <w:rFonts w:ascii="Arial" w:hAnsi="Arial"/>
          <w:sz w:val="20"/>
          <w:szCs w:val="20"/>
        </w:rPr>
      </w:pPr>
      <w:r w:rsidRPr="006143B1">
        <w:rPr>
          <w:rFonts w:ascii="Arial" w:hAnsi="Arial"/>
          <w:sz w:val="20"/>
          <w:szCs w:val="20"/>
        </w:rPr>
        <w:t>zaškolení obsluhy osobou k tomu oprávněnou včetně vyhotovení protokolu o zaškolení obsluhy;</w:t>
      </w:r>
    </w:p>
    <w:p w14:paraId="4CB6C674" w14:textId="77777777" w:rsidR="00544957" w:rsidRPr="006143B1" w:rsidRDefault="00544957" w:rsidP="00544957">
      <w:pPr>
        <w:numPr>
          <w:ilvl w:val="0"/>
          <w:numId w:val="30"/>
        </w:numPr>
        <w:ind w:left="993" w:hanging="284"/>
        <w:jc w:val="both"/>
        <w:rPr>
          <w:rFonts w:ascii="Arial" w:hAnsi="Arial"/>
          <w:sz w:val="20"/>
          <w:szCs w:val="20"/>
        </w:rPr>
      </w:pPr>
      <w:r w:rsidRPr="006143B1">
        <w:rPr>
          <w:rFonts w:ascii="Arial" w:hAnsi="Arial"/>
          <w:sz w:val="20"/>
          <w:szCs w:val="20"/>
        </w:rPr>
        <w:t>doklad o tom, že osoba, která bude provádět servis, je registrována jako osoba provádějící servis dle ZZP;</w:t>
      </w:r>
    </w:p>
    <w:p w14:paraId="1AE82AE2" w14:textId="77777777" w:rsidR="00544957" w:rsidRPr="006143B1" w:rsidRDefault="00544957" w:rsidP="00544957">
      <w:pPr>
        <w:numPr>
          <w:ilvl w:val="0"/>
          <w:numId w:val="30"/>
        </w:numPr>
        <w:ind w:left="993" w:hanging="284"/>
        <w:jc w:val="both"/>
        <w:rPr>
          <w:rFonts w:ascii="Arial" w:hAnsi="Arial"/>
          <w:sz w:val="20"/>
          <w:szCs w:val="20"/>
        </w:rPr>
      </w:pPr>
      <w:r w:rsidRPr="006143B1">
        <w:rPr>
          <w:rFonts w:ascii="Arial" w:hAnsi="Arial"/>
          <w:sz w:val="20"/>
          <w:szCs w:val="20"/>
        </w:rPr>
        <w:t>návod na obsluhu 1x v českém jazyce v písemné podobě, k tomu případně 1x v originálním jazyce v písemné podobě, vše 1x v elektronické podobě na nosiči dat (USB flash disk);</w:t>
      </w:r>
    </w:p>
    <w:p w14:paraId="57C1D24D" w14:textId="77777777" w:rsidR="00544957" w:rsidRPr="006143B1" w:rsidRDefault="00544957" w:rsidP="00544957">
      <w:pPr>
        <w:numPr>
          <w:ilvl w:val="0"/>
          <w:numId w:val="30"/>
        </w:numPr>
        <w:ind w:left="993" w:hanging="284"/>
        <w:jc w:val="both"/>
        <w:rPr>
          <w:rFonts w:ascii="Arial" w:hAnsi="Arial"/>
          <w:sz w:val="20"/>
          <w:szCs w:val="20"/>
        </w:rPr>
      </w:pPr>
      <w:r w:rsidRPr="006143B1">
        <w:rPr>
          <w:rFonts w:ascii="Arial" w:hAnsi="Arial"/>
          <w:sz w:val="20"/>
          <w:szCs w:val="20"/>
        </w:rPr>
        <w:t>USB s naskenovanými dokumenty (může být součástí USB s návody k použití), které byly prodávajícím předloženy kupujícímu v rámci součinnosti před podpisem kupní smlouvy, tj. příslušná prohlášení o shodě, atesty a další dokumenty prokazující, že veškeré prodávajícím dodávané zboží splňuje zákonné požadavky, zejména požadavky ZZP a zákona č. 22/1997 Sb., o technických požadavcích na výrobky a o změně a doplnění některých zákonů, ve znění pozdějších předpisů, event. dle obdobných norem a směrnic EU platných ke dni podpisu této smlouvy;</w:t>
      </w:r>
    </w:p>
    <w:p w14:paraId="41ADC8A3" w14:textId="77777777" w:rsidR="00544957" w:rsidRPr="006143B1" w:rsidRDefault="00544957" w:rsidP="00544957">
      <w:pPr>
        <w:numPr>
          <w:ilvl w:val="0"/>
          <w:numId w:val="30"/>
        </w:numPr>
        <w:ind w:left="993" w:hanging="284"/>
        <w:jc w:val="both"/>
        <w:rPr>
          <w:rFonts w:ascii="Arial" w:hAnsi="Arial"/>
          <w:sz w:val="20"/>
          <w:szCs w:val="20"/>
        </w:rPr>
      </w:pPr>
      <w:bookmarkStart w:id="2" w:name="_Hlk99973240"/>
      <w:r w:rsidRPr="006143B1">
        <w:rPr>
          <w:rFonts w:ascii="Arial" w:hAnsi="Arial"/>
          <w:sz w:val="20"/>
          <w:szCs w:val="20"/>
        </w:rPr>
        <w:t>prohlášení o shodě dle ZZP, případně dle zákona č. 22/1997 Sb., o technických požadavcích na výrobky a o změně a doplnění některých zákonů, ve znění pozdějších předpisů;</w:t>
      </w:r>
    </w:p>
    <w:bookmarkEnd w:id="2"/>
    <w:p w14:paraId="42F6E7F0" w14:textId="77777777" w:rsidR="00544957" w:rsidRPr="006143B1" w:rsidRDefault="00544957" w:rsidP="00544957">
      <w:pPr>
        <w:numPr>
          <w:ilvl w:val="0"/>
          <w:numId w:val="30"/>
        </w:numPr>
        <w:ind w:left="993" w:hanging="284"/>
        <w:jc w:val="both"/>
        <w:rPr>
          <w:rFonts w:ascii="Arial" w:hAnsi="Arial"/>
          <w:sz w:val="20"/>
          <w:szCs w:val="20"/>
        </w:rPr>
      </w:pPr>
      <w:r w:rsidRPr="006143B1">
        <w:rPr>
          <w:rFonts w:ascii="Arial" w:hAnsi="Arial"/>
          <w:sz w:val="20"/>
          <w:szCs w:val="20"/>
        </w:rPr>
        <w:t>doklad o třídě rizika zdravotnického prostředku;</w:t>
      </w:r>
    </w:p>
    <w:p w14:paraId="152CAA0C" w14:textId="77777777" w:rsidR="00544957" w:rsidRPr="006143B1" w:rsidRDefault="00544957" w:rsidP="00544957">
      <w:pPr>
        <w:numPr>
          <w:ilvl w:val="0"/>
          <w:numId w:val="30"/>
        </w:numPr>
        <w:ind w:left="993" w:hanging="284"/>
        <w:jc w:val="both"/>
        <w:rPr>
          <w:rFonts w:ascii="Arial" w:hAnsi="Arial"/>
          <w:sz w:val="20"/>
          <w:szCs w:val="20"/>
        </w:rPr>
      </w:pPr>
      <w:r w:rsidRPr="006143B1">
        <w:rPr>
          <w:rFonts w:ascii="Arial" w:hAnsi="Arial"/>
          <w:sz w:val="20"/>
          <w:szCs w:val="20"/>
        </w:rPr>
        <w:t>seznam příslušenství a spotřebního materiálu k dodanému zboží včetně katalogových čísel;</w:t>
      </w:r>
    </w:p>
    <w:p w14:paraId="6D844940" w14:textId="77777777" w:rsidR="00544957" w:rsidRPr="006143B1" w:rsidRDefault="00544957" w:rsidP="00544957">
      <w:pPr>
        <w:numPr>
          <w:ilvl w:val="0"/>
          <w:numId w:val="30"/>
        </w:numPr>
        <w:ind w:left="993" w:hanging="284"/>
        <w:jc w:val="both"/>
        <w:rPr>
          <w:rFonts w:ascii="Arial" w:hAnsi="Arial"/>
          <w:sz w:val="20"/>
          <w:szCs w:val="20"/>
        </w:rPr>
      </w:pPr>
      <w:r w:rsidRPr="006143B1">
        <w:rPr>
          <w:rFonts w:ascii="Arial" w:hAnsi="Arial"/>
          <w:sz w:val="20"/>
          <w:szCs w:val="20"/>
        </w:rPr>
        <w:t>další doklady požadované platnými právními předpisy.</w:t>
      </w:r>
    </w:p>
    <w:p w14:paraId="06FB139D" w14:textId="77777777" w:rsidR="00544957" w:rsidRPr="006143B1" w:rsidRDefault="00544957" w:rsidP="00544957">
      <w:pPr>
        <w:tabs>
          <w:tab w:val="left" w:pos="851"/>
        </w:tabs>
        <w:jc w:val="both"/>
        <w:rPr>
          <w:rFonts w:ascii="Arial" w:hAnsi="Arial"/>
          <w:sz w:val="20"/>
          <w:szCs w:val="20"/>
        </w:rPr>
      </w:pPr>
    </w:p>
    <w:p w14:paraId="692C2F25" w14:textId="77777777" w:rsidR="00544957" w:rsidRPr="006143B1" w:rsidRDefault="00544957" w:rsidP="00544957">
      <w:pPr>
        <w:numPr>
          <w:ilvl w:val="1"/>
          <w:numId w:val="19"/>
        </w:numPr>
        <w:tabs>
          <w:tab w:val="num" w:pos="567"/>
        </w:tabs>
        <w:ind w:left="567" w:hanging="567"/>
        <w:jc w:val="both"/>
        <w:rPr>
          <w:rFonts w:ascii="Arial" w:hAnsi="Arial"/>
          <w:sz w:val="20"/>
          <w:szCs w:val="20"/>
        </w:rPr>
      </w:pPr>
      <w:r w:rsidRPr="006143B1">
        <w:rPr>
          <w:rFonts w:ascii="Arial" w:hAnsi="Arial"/>
          <w:sz w:val="20"/>
          <w:szCs w:val="20"/>
        </w:rPr>
        <w:t>V případě, že prodávající nepředá kupujícímu veškeré doklady k přístrojovému vybavení, nepovažuje se přístrojové vybavení a upgrade za řádně předané kupujícímu. Vady jakéhokoliv dokladu se považují za vady přístrojového vybavení. Nesplnění této povinnosti prodávajícího opravňuje kupujícího odmítnout převzetí přístrojového vybavení a pro podstatné porušení smlouvy ze strany prodávajícího od smlouvy odstoupit.</w:t>
      </w:r>
    </w:p>
    <w:p w14:paraId="5F1998B9" w14:textId="77777777" w:rsidR="00544957" w:rsidRPr="006143B1" w:rsidRDefault="00544957" w:rsidP="00544957">
      <w:pPr>
        <w:jc w:val="both"/>
        <w:outlineLvl w:val="1"/>
        <w:rPr>
          <w:rFonts w:ascii="Arial" w:hAnsi="Arial"/>
          <w:sz w:val="20"/>
          <w:szCs w:val="20"/>
        </w:rPr>
      </w:pPr>
    </w:p>
    <w:p w14:paraId="7404DBD4" w14:textId="77777777" w:rsidR="00544957" w:rsidRPr="006143B1" w:rsidRDefault="00544957" w:rsidP="00544957">
      <w:pPr>
        <w:numPr>
          <w:ilvl w:val="1"/>
          <w:numId w:val="19"/>
        </w:numPr>
        <w:tabs>
          <w:tab w:val="num" w:pos="567"/>
        </w:tabs>
        <w:ind w:left="567" w:hanging="567"/>
        <w:jc w:val="both"/>
        <w:rPr>
          <w:rFonts w:ascii="Arial" w:hAnsi="Arial"/>
          <w:sz w:val="20"/>
          <w:szCs w:val="20"/>
        </w:rPr>
      </w:pPr>
      <w:r w:rsidRPr="006143B1">
        <w:rPr>
          <w:rFonts w:ascii="Arial" w:hAnsi="Arial"/>
          <w:sz w:val="20"/>
          <w:szCs w:val="20"/>
        </w:rPr>
        <w:t>Smluvní strany se dohodly, že budou-li při předání a převzetí předmětu smlouvy zjištěny vady bránící užívání předmětu smlouvy či kterékoli jeho části, je prodávající povinen vady bez zbytečného odkladu odstranit, a to nejpozději do 3 pracovních dnů, nebude-li s kupujícím dohodnuta lhůta delší, a vyzvat kupujícího k novému předání a převzetí předmětu smlouvy. Po odstranění vad bránících užívání a po předání a převzetí předmětu smlouvy je prodávající oprávněn vystavit daňový doklad. Kupující není povinen prodávajícímu uhradit kupní cenu, dokud nebudou vady bránící užívání odstraněny.</w:t>
      </w:r>
    </w:p>
    <w:p w14:paraId="7972400F" w14:textId="77777777" w:rsidR="00544957" w:rsidRPr="006143B1" w:rsidRDefault="00544957" w:rsidP="00544957">
      <w:pPr>
        <w:jc w:val="both"/>
        <w:outlineLvl w:val="1"/>
        <w:rPr>
          <w:rFonts w:ascii="Arial" w:hAnsi="Arial"/>
          <w:sz w:val="20"/>
          <w:szCs w:val="20"/>
        </w:rPr>
      </w:pPr>
    </w:p>
    <w:p w14:paraId="2F107CF5" w14:textId="77777777" w:rsidR="00544957" w:rsidRPr="006143B1" w:rsidRDefault="00544957" w:rsidP="00544957">
      <w:pPr>
        <w:numPr>
          <w:ilvl w:val="1"/>
          <w:numId w:val="19"/>
        </w:numPr>
        <w:tabs>
          <w:tab w:val="num" w:pos="567"/>
        </w:tabs>
        <w:ind w:left="567" w:hanging="567"/>
        <w:jc w:val="both"/>
        <w:rPr>
          <w:rFonts w:ascii="Arial" w:hAnsi="Arial"/>
          <w:sz w:val="20"/>
          <w:szCs w:val="20"/>
        </w:rPr>
      </w:pPr>
      <w:r w:rsidRPr="006143B1">
        <w:rPr>
          <w:rFonts w:ascii="Arial" w:hAnsi="Arial"/>
          <w:sz w:val="20"/>
          <w:szCs w:val="20"/>
        </w:rPr>
        <w:t>Prodávající tímto prohlašuje, že jednáním ve věcech technických je pověřen:</w:t>
      </w:r>
    </w:p>
    <w:p w14:paraId="26968013" w14:textId="329E690F" w:rsidR="00544957" w:rsidRPr="006143B1" w:rsidRDefault="00E25E8A" w:rsidP="00544957">
      <w:pPr>
        <w:ind w:left="567"/>
        <w:jc w:val="both"/>
        <w:rPr>
          <w:rFonts w:ascii="Arial" w:hAnsi="Arial"/>
          <w:sz w:val="20"/>
          <w:szCs w:val="20"/>
        </w:rPr>
      </w:pPr>
      <w:r w:rsidRPr="00E25E8A">
        <w:rPr>
          <w:rFonts w:ascii="Arial" w:hAnsi="Arial"/>
          <w:sz w:val="20"/>
          <w:szCs w:val="20"/>
        </w:rPr>
        <w:t>XXXXXXXXXX</w:t>
      </w:r>
    </w:p>
    <w:p w14:paraId="76BC0DCC" w14:textId="77777777" w:rsidR="00544957" w:rsidRPr="006143B1" w:rsidRDefault="00544957" w:rsidP="00544957">
      <w:pPr>
        <w:ind w:left="567"/>
        <w:jc w:val="both"/>
        <w:rPr>
          <w:rFonts w:ascii="Arial" w:hAnsi="Arial"/>
          <w:sz w:val="20"/>
          <w:szCs w:val="20"/>
        </w:rPr>
      </w:pPr>
    </w:p>
    <w:p w14:paraId="276A5474" w14:textId="77777777" w:rsidR="00544957" w:rsidRPr="006143B1" w:rsidRDefault="00544957" w:rsidP="00544957">
      <w:pPr>
        <w:ind w:left="567"/>
        <w:jc w:val="both"/>
        <w:rPr>
          <w:rFonts w:ascii="Arial" w:hAnsi="Arial"/>
          <w:sz w:val="20"/>
          <w:szCs w:val="20"/>
        </w:rPr>
      </w:pPr>
      <w:r w:rsidRPr="006143B1">
        <w:rPr>
          <w:rFonts w:ascii="Arial" w:hAnsi="Arial"/>
          <w:sz w:val="20"/>
          <w:szCs w:val="20"/>
        </w:rPr>
        <w:t xml:space="preserve">Kupující tímto prohlašuje, že jednáním ve věcech technických je pověřen: </w:t>
      </w:r>
    </w:p>
    <w:p w14:paraId="3536BE08" w14:textId="6350F451" w:rsidR="00544957" w:rsidRPr="006143B1" w:rsidRDefault="008526B0" w:rsidP="00544957">
      <w:pPr>
        <w:ind w:left="567"/>
        <w:jc w:val="both"/>
        <w:rPr>
          <w:rFonts w:ascii="Arial" w:hAnsi="Arial"/>
          <w:sz w:val="20"/>
          <w:szCs w:val="20"/>
        </w:rPr>
      </w:pPr>
      <w:r w:rsidRPr="008526B0">
        <w:rPr>
          <w:rFonts w:ascii="Arial" w:hAnsi="Arial"/>
          <w:sz w:val="20"/>
          <w:szCs w:val="20"/>
        </w:rPr>
        <w:t>XXXXXXXXXX</w:t>
      </w:r>
    </w:p>
    <w:p w14:paraId="10251539" w14:textId="77777777" w:rsidR="00544957" w:rsidRPr="006143B1" w:rsidRDefault="00544957" w:rsidP="00544957">
      <w:pPr>
        <w:ind w:left="567"/>
        <w:jc w:val="both"/>
        <w:rPr>
          <w:rFonts w:ascii="Arial" w:hAnsi="Arial"/>
          <w:sz w:val="20"/>
          <w:szCs w:val="20"/>
        </w:rPr>
      </w:pPr>
    </w:p>
    <w:p w14:paraId="79ABD6CA" w14:textId="77777777" w:rsidR="00544957" w:rsidRPr="006143B1" w:rsidRDefault="00544957" w:rsidP="00544957">
      <w:pPr>
        <w:ind w:left="567"/>
        <w:jc w:val="both"/>
        <w:rPr>
          <w:rFonts w:ascii="Arial" w:hAnsi="Arial"/>
          <w:sz w:val="20"/>
          <w:szCs w:val="20"/>
        </w:rPr>
      </w:pPr>
    </w:p>
    <w:p w14:paraId="505BEE3B" w14:textId="77777777" w:rsidR="00544957" w:rsidRPr="006143B1" w:rsidRDefault="00544957" w:rsidP="00544957">
      <w:pPr>
        <w:jc w:val="both"/>
        <w:outlineLvl w:val="1"/>
        <w:rPr>
          <w:rFonts w:ascii="Arial" w:hAnsi="Arial"/>
          <w:color w:val="FF0000"/>
          <w:sz w:val="20"/>
          <w:szCs w:val="20"/>
        </w:rPr>
      </w:pPr>
    </w:p>
    <w:p w14:paraId="71CF282B" w14:textId="77777777" w:rsidR="00544957" w:rsidRPr="006143B1" w:rsidRDefault="00544957" w:rsidP="00544957">
      <w:pPr>
        <w:numPr>
          <w:ilvl w:val="0"/>
          <w:numId w:val="19"/>
        </w:numPr>
        <w:jc w:val="both"/>
        <w:rPr>
          <w:rFonts w:ascii="Arial" w:hAnsi="Arial"/>
          <w:b/>
          <w:caps/>
          <w:sz w:val="22"/>
          <w:szCs w:val="20"/>
          <w:u w:val="single"/>
        </w:rPr>
      </w:pPr>
      <w:r w:rsidRPr="006143B1">
        <w:rPr>
          <w:rFonts w:ascii="Arial" w:hAnsi="Arial"/>
          <w:b/>
          <w:caps/>
          <w:sz w:val="22"/>
          <w:szCs w:val="20"/>
          <w:u w:val="single"/>
        </w:rPr>
        <w:t>POVINNOSTI PRODÁVAJÍCÍHO, ODPOVĚDNOST PRODÁVAJÍCÍHO ZA VADY</w:t>
      </w:r>
    </w:p>
    <w:p w14:paraId="3344F88D" w14:textId="77777777" w:rsidR="00544957" w:rsidRPr="006143B1" w:rsidRDefault="00544957" w:rsidP="00544957">
      <w:pPr>
        <w:jc w:val="both"/>
        <w:outlineLvl w:val="1"/>
        <w:rPr>
          <w:rFonts w:ascii="Arial" w:hAnsi="Arial"/>
          <w:sz w:val="20"/>
          <w:szCs w:val="20"/>
        </w:rPr>
      </w:pPr>
    </w:p>
    <w:p w14:paraId="780007AB"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Prodávající je povinen předmět smlouvy realizovat v množství, kvalitě, jakosti a s vlastnostmi požadovanými kupujícím a uvedenými v zadávacích podmínkách v rámci výběrového řízení specifikovaného v bodě (A) úvodních ustanovení této smlouvy.</w:t>
      </w:r>
    </w:p>
    <w:p w14:paraId="34333225" w14:textId="77777777" w:rsidR="00544957" w:rsidRPr="006143B1" w:rsidRDefault="00544957" w:rsidP="00544957">
      <w:pPr>
        <w:ind w:left="720" w:hanging="360"/>
        <w:jc w:val="both"/>
        <w:outlineLvl w:val="1"/>
        <w:rPr>
          <w:rFonts w:ascii="Arial" w:hAnsi="Arial"/>
          <w:sz w:val="20"/>
          <w:szCs w:val="20"/>
        </w:rPr>
      </w:pPr>
    </w:p>
    <w:p w14:paraId="2B177535" w14:textId="77777777" w:rsidR="00544957" w:rsidRPr="006143B1" w:rsidRDefault="00544957" w:rsidP="00544957">
      <w:pPr>
        <w:numPr>
          <w:ilvl w:val="1"/>
          <w:numId w:val="19"/>
        </w:numPr>
        <w:tabs>
          <w:tab w:val="num" w:pos="567"/>
        </w:tabs>
        <w:ind w:left="567" w:hanging="567"/>
        <w:jc w:val="both"/>
        <w:outlineLvl w:val="1"/>
        <w:rPr>
          <w:rFonts w:ascii="Arial" w:hAnsi="Arial"/>
          <w:color w:val="00B0F0"/>
          <w:sz w:val="20"/>
          <w:szCs w:val="20"/>
        </w:rPr>
      </w:pPr>
      <w:r w:rsidRPr="006143B1">
        <w:rPr>
          <w:rFonts w:ascii="Arial" w:hAnsi="Arial"/>
          <w:sz w:val="20"/>
          <w:szCs w:val="20"/>
        </w:rPr>
        <w:t xml:space="preserve">Předmět smlouvy je prodávající oprávněn realizovat sám nebo prostřednictvím třetích osob (poddodavatelů). </w:t>
      </w:r>
    </w:p>
    <w:p w14:paraId="3DF83BD5" w14:textId="77777777" w:rsidR="00544957" w:rsidRPr="006143B1" w:rsidRDefault="00544957" w:rsidP="00544957">
      <w:pPr>
        <w:jc w:val="both"/>
        <w:outlineLvl w:val="1"/>
        <w:rPr>
          <w:rFonts w:ascii="Arial" w:hAnsi="Arial"/>
          <w:sz w:val="20"/>
          <w:szCs w:val="20"/>
        </w:rPr>
      </w:pPr>
    </w:p>
    <w:p w14:paraId="771C4274"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V případě, že prodávající prokazoval prostřednictvím třetí osoby (poddodavatele) splnění části kvalifikace ve výběrovém řízení, musí se takový poddodavatel na plnění předmětu smlouvy podílet v rozsahu deklarovaném v písemném závazku poddodavatele, který prodávající předložil ve své nabídce podané ve výběrovém řízení v souladu s § 83 odst. 1 písm. d) ZZVZ. Pokud obsahem písemného závazku jiné osoby byla společná a nerozdílná odpovědnost této osoby za plnění veřejné zakázky společně s prodávajícím ve smyslu § 83 odst. 2 ZZVZ, pak je tato jiná osoba identifikována v záhlaví této smlouvy a svým podpisem na této smlouvě svou společnou </w:t>
      </w:r>
      <w:r w:rsidRPr="006143B1">
        <w:rPr>
          <w:rFonts w:ascii="Arial" w:hAnsi="Arial"/>
          <w:sz w:val="20"/>
          <w:szCs w:val="20"/>
        </w:rPr>
        <w:br/>
        <w:t xml:space="preserve">a nerozdílnou odpovědnost za splnění předmětu smlouvy stvrzuje. Seznam poddodavatelů, prostřednictvím kterých bylo prokázáno splnění části kvalifikace ve výběrovém řízení, je přílohou </w:t>
      </w:r>
      <w:r w:rsidRPr="006143B1">
        <w:rPr>
          <w:rFonts w:ascii="Arial" w:hAnsi="Arial"/>
          <w:sz w:val="20"/>
          <w:szCs w:val="20"/>
        </w:rPr>
        <w:br/>
        <w:t>č. 3 smlouvy.</w:t>
      </w:r>
    </w:p>
    <w:p w14:paraId="122E4172" w14:textId="77777777" w:rsidR="00544957" w:rsidRPr="006143B1" w:rsidRDefault="00544957" w:rsidP="00544957">
      <w:pPr>
        <w:jc w:val="both"/>
        <w:outlineLvl w:val="1"/>
        <w:rPr>
          <w:rFonts w:ascii="Arial" w:hAnsi="Arial"/>
          <w:sz w:val="20"/>
          <w:szCs w:val="20"/>
        </w:rPr>
      </w:pPr>
    </w:p>
    <w:p w14:paraId="13917C12"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Změna poddodavatele, prostřednictvím kterého prokazoval prodávající část kvalifikace ve výběrovém řízení, je možná pouze za předpokladu, že nový poddodavatel prokáže splnění kvalifikace ve stejném rozsahu jako poddodavatel původní a bude se na plnění předmětu smlouvy v odpovídajícím rozsahu podílet, případně převezme společnou a nerozdílnou odpovědnost za splnění této smlouvy. V případě změny poddodavatele bude Seznam poddodavatelů aktualizován. </w:t>
      </w:r>
    </w:p>
    <w:p w14:paraId="4F518738" w14:textId="77777777" w:rsidR="00544957" w:rsidRPr="006143B1" w:rsidRDefault="00544957" w:rsidP="00544957">
      <w:pPr>
        <w:jc w:val="both"/>
        <w:outlineLvl w:val="1"/>
        <w:rPr>
          <w:rFonts w:ascii="Arial" w:hAnsi="Arial"/>
          <w:sz w:val="20"/>
          <w:szCs w:val="20"/>
        </w:rPr>
      </w:pPr>
    </w:p>
    <w:p w14:paraId="05BD5088"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Smluvní strany si výslovně sjednaly, že prodávající nese plnou odpovědnost za splnění všech závazků a povinností vyplývajících z této smlouvy i ze strany svých poddodavatelů. To neplatí v případě, že jiná osoba (poddodavatel) ve smyslu odst. 4.3 převzala společnou a nerozdílnou odpovědnost za plnění této smlouvy. Taková osoba je společně s prodávajícím odpovědná za splnění závazků z této smlouvy i za činnost ostatních poddodavatelů. </w:t>
      </w:r>
    </w:p>
    <w:p w14:paraId="4AC71512" w14:textId="77777777" w:rsidR="00544957" w:rsidRPr="006143B1" w:rsidRDefault="00544957" w:rsidP="00544957">
      <w:pPr>
        <w:jc w:val="both"/>
        <w:outlineLvl w:val="1"/>
        <w:rPr>
          <w:rFonts w:ascii="Arial" w:hAnsi="Arial"/>
          <w:sz w:val="20"/>
          <w:szCs w:val="20"/>
        </w:rPr>
      </w:pPr>
    </w:p>
    <w:p w14:paraId="52803F0F" w14:textId="77777777" w:rsidR="00544957" w:rsidRPr="006143B1" w:rsidRDefault="00544957" w:rsidP="00544957">
      <w:pPr>
        <w:numPr>
          <w:ilvl w:val="1"/>
          <w:numId w:val="19"/>
        </w:numPr>
        <w:tabs>
          <w:tab w:val="left" w:pos="0"/>
          <w:tab w:val="num" w:pos="567"/>
        </w:tabs>
        <w:suppressAutoHyphens/>
        <w:ind w:left="567" w:hanging="567"/>
        <w:jc w:val="both"/>
        <w:rPr>
          <w:rFonts w:ascii="Arial" w:hAnsi="Arial"/>
          <w:sz w:val="20"/>
          <w:szCs w:val="20"/>
          <w:lang w:eastAsia="ar-SA"/>
        </w:rPr>
      </w:pPr>
      <w:r w:rsidRPr="006143B1">
        <w:rPr>
          <w:rFonts w:ascii="Arial" w:hAnsi="Arial"/>
          <w:sz w:val="20"/>
          <w:szCs w:val="20"/>
          <w:lang w:eastAsia="ar-SA"/>
        </w:rPr>
        <w:t xml:space="preserve">Prodávající je dle této smlouvy dále povinen řádně vyhotovit či provést veškeré zkoušky či revize, je-li jejich provedení pro instalaci a řádné užívání předmětu koupě třeba, a protokoly o provedených zkouškách či revizích se zavazuje předat kupujícímu nejpozději spolu s protokolem o předání </w:t>
      </w:r>
      <w:r w:rsidRPr="006143B1">
        <w:rPr>
          <w:rFonts w:ascii="Arial" w:hAnsi="Arial"/>
          <w:sz w:val="20"/>
          <w:szCs w:val="20"/>
          <w:lang w:eastAsia="ar-SA"/>
        </w:rPr>
        <w:br/>
        <w:t xml:space="preserve">a převzetí předmětu smlouvy. </w:t>
      </w:r>
    </w:p>
    <w:p w14:paraId="1D001564" w14:textId="77777777" w:rsidR="00544957" w:rsidRPr="006143B1" w:rsidRDefault="00544957" w:rsidP="00544957">
      <w:pPr>
        <w:jc w:val="both"/>
        <w:outlineLvl w:val="1"/>
        <w:rPr>
          <w:rFonts w:ascii="Arial" w:hAnsi="Arial"/>
          <w:sz w:val="20"/>
          <w:szCs w:val="20"/>
        </w:rPr>
      </w:pPr>
    </w:p>
    <w:p w14:paraId="2741693B"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U zboží, u kterého jsou předepsány pravidelné bezpečnostně technické kontroly (BTK), se prodávající zavazuje předat kupujícímu Protokol o BTK s datem příští BTK.</w:t>
      </w:r>
    </w:p>
    <w:p w14:paraId="136ED65A" w14:textId="77777777" w:rsidR="00544957" w:rsidRPr="006143B1" w:rsidRDefault="00544957" w:rsidP="00544957">
      <w:pPr>
        <w:suppressAutoHyphens/>
        <w:ind w:left="708"/>
        <w:rPr>
          <w:rFonts w:ascii="Arial" w:hAnsi="Arial"/>
          <w:sz w:val="20"/>
          <w:szCs w:val="20"/>
          <w:lang w:eastAsia="ar-SA"/>
        </w:rPr>
      </w:pPr>
    </w:p>
    <w:p w14:paraId="1E21ECF9"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Prodávající je povinen nahradit kupujícímu veškeré škody, které by svojí činností či činností jiných právnických či fyzických osob užitých ke své činnosti na základě kteréhokoli právního jednání způsobil kupujícímu či třetím subjektům, ať již úmyslně či z nedbalosti. </w:t>
      </w:r>
    </w:p>
    <w:p w14:paraId="168CE1BA" w14:textId="77777777" w:rsidR="00544957" w:rsidRPr="006143B1" w:rsidRDefault="00544957" w:rsidP="00544957">
      <w:pPr>
        <w:tabs>
          <w:tab w:val="num" w:pos="567"/>
        </w:tabs>
        <w:ind w:left="567" w:hanging="567"/>
        <w:jc w:val="both"/>
        <w:outlineLvl w:val="1"/>
        <w:rPr>
          <w:rFonts w:ascii="Arial" w:hAnsi="Arial"/>
          <w:sz w:val="20"/>
          <w:szCs w:val="20"/>
          <w:highlight w:val="yellow"/>
        </w:rPr>
      </w:pPr>
    </w:p>
    <w:p w14:paraId="35BC6B2C" w14:textId="77777777" w:rsidR="00544957" w:rsidRPr="006143B1" w:rsidRDefault="00544957" w:rsidP="00544957">
      <w:pPr>
        <w:tabs>
          <w:tab w:val="num" w:pos="567"/>
        </w:tabs>
        <w:ind w:left="567" w:hanging="567"/>
        <w:jc w:val="both"/>
        <w:outlineLvl w:val="1"/>
        <w:rPr>
          <w:rFonts w:ascii="Arial" w:hAnsi="Arial"/>
          <w:sz w:val="20"/>
          <w:szCs w:val="20"/>
        </w:rPr>
      </w:pPr>
    </w:p>
    <w:p w14:paraId="18683F38" w14:textId="77777777" w:rsidR="00544957" w:rsidRPr="006143B1" w:rsidRDefault="00544957" w:rsidP="00544957">
      <w:pPr>
        <w:tabs>
          <w:tab w:val="num" w:pos="567"/>
        </w:tabs>
        <w:ind w:left="567" w:hanging="567"/>
        <w:jc w:val="both"/>
        <w:outlineLvl w:val="1"/>
        <w:rPr>
          <w:rFonts w:ascii="Arial" w:hAnsi="Arial"/>
          <w:sz w:val="20"/>
          <w:szCs w:val="20"/>
        </w:rPr>
      </w:pPr>
    </w:p>
    <w:p w14:paraId="724DFEB7" w14:textId="77777777" w:rsidR="00544957" w:rsidRPr="006143B1" w:rsidRDefault="00544957" w:rsidP="00544957">
      <w:pPr>
        <w:numPr>
          <w:ilvl w:val="0"/>
          <w:numId w:val="19"/>
        </w:numPr>
        <w:jc w:val="both"/>
        <w:rPr>
          <w:rFonts w:ascii="Arial" w:hAnsi="Arial"/>
          <w:b/>
          <w:caps/>
          <w:sz w:val="22"/>
          <w:szCs w:val="20"/>
          <w:u w:val="single"/>
        </w:rPr>
      </w:pPr>
      <w:r w:rsidRPr="006143B1">
        <w:rPr>
          <w:rFonts w:ascii="Arial" w:hAnsi="Arial"/>
          <w:b/>
          <w:caps/>
          <w:sz w:val="22"/>
          <w:szCs w:val="20"/>
          <w:u w:val="single"/>
        </w:rPr>
        <w:t>ZÁRUKA, ZÁRUČNÍ SERVIS A OPRAVY</w:t>
      </w:r>
    </w:p>
    <w:p w14:paraId="3531953D" w14:textId="77777777" w:rsidR="00544957" w:rsidRPr="006143B1" w:rsidRDefault="00544957" w:rsidP="00544957">
      <w:pPr>
        <w:tabs>
          <w:tab w:val="num" w:pos="567"/>
        </w:tabs>
        <w:ind w:left="567" w:hanging="567"/>
        <w:jc w:val="both"/>
        <w:outlineLvl w:val="1"/>
        <w:rPr>
          <w:rFonts w:ascii="Arial" w:hAnsi="Arial"/>
          <w:sz w:val="20"/>
          <w:szCs w:val="20"/>
        </w:rPr>
      </w:pPr>
    </w:p>
    <w:p w14:paraId="4A370838"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Prodávající prohlašuje, že na předmět smlouvy (tj. na veškeré dodané věci včetně jejich instalace) poskytuje kupujícímu </w:t>
      </w:r>
      <w:r w:rsidRPr="006143B1">
        <w:rPr>
          <w:rFonts w:ascii="Arial" w:hAnsi="Arial"/>
          <w:b/>
          <w:sz w:val="20"/>
          <w:szCs w:val="20"/>
        </w:rPr>
        <w:t xml:space="preserve">záruku v trvání 24 měsíců. </w:t>
      </w:r>
      <w:r w:rsidRPr="006143B1">
        <w:rPr>
          <w:rFonts w:ascii="Arial" w:hAnsi="Arial"/>
          <w:sz w:val="20"/>
          <w:szCs w:val="20"/>
        </w:rPr>
        <w:t xml:space="preserve">Záruka dle tohoto článku počíná běžet ode dne předání předmětu smlouvy prostého jakýchkoli vad nebo nedodělků, tj. v množství, jakosti </w:t>
      </w:r>
      <w:r w:rsidRPr="006143B1">
        <w:rPr>
          <w:rFonts w:ascii="Arial" w:hAnsi="Arial"/>
          <w:sz w:val="20"/>
          <w:szCs w:val="20"/>
        </w:rPr>
        <w:br/>
        <w:t xml:space="preserve">a provedení stanoveném touto smlouvou. Počátek běhu záruční doby bude osvědčovat předávací protokol, podepsaný oběma smluvními stranami, popř. jejich oprávněnými zástupci. Záruka za jakost předmětu koupě spočívá v tom, že předmět koupě, jakož i jeho veškeré části, budou po záruční dobu způsobilé pro použití ke sjednaným, jinak obvyklým účelům, a zachovají si sjednané, jinak obvyklé vlastnosti. Prodávající odpovídá za vady zjevné, skryté i právní, které má předmět koupě v době jeho předání kupujícímu, byť se projeví až později. Vadou se rozumí odchylka od množství, technické specifikace, jakosti a provedení stanovených zadávacími podmínkami ve shora uvedeném výběrovém řízení, touto smlouvou, příslušnými obecně závaznými právními předpisy České republiky nebo českými technickými normami nebo z nich vyplývajících. Není-li jakost nebo provedení jimi stanovena, ani z nich nevyplývá, je vadou odchylka od jakosti </w:t>
      </w:r>
      <w:r w:rsidRPr="006143B1">
        <w:rPr>
          <w:rFonts w:ascii="Arial" w:hAnsi="Arial"/>
          <w:sz w:val="20"/>
          <w:szCs w:val="20"/>
        </w:rPr>
        <w:br/>
      </w:r>
      <w:r w:rsidRPr="006143B1">
        <w:rPr>
          <w:rFonts w:ascii="Arial" w:hAnsi="Arial"/>
          <w:sz w:val="20"/>
          <w:szCs w:val="20"/>
        </w:rPr>
        <w:lastRenderedPageBreak/>
        <w:t xml:space="preserve">a provedení vhodných pro účel patrný z této smlouvy; jinak pro účel obvyklý. Za vadu se považují </w:t>
      </w:r>
      <w:r w:rsidRPr="006143B1">
        <w:rPr>
          <w:rFonts w:ascii="Arial" w:hAnsi="Arial"/>
          <w:sz w:val="20"/>
          <w:szCs w:val="20"/>
        </w:rPr>
        <w:br/>
        <w:t>i vady v dokladech nutných pro řádné užívání předmětu koupě.</w:t>
      </w:r>
    </w:p>
    <w:p w14:paraId="3C433BFD" w14:textId="77777777" w:rsidR="00544957" w:rsidRPr="006143B1" w:rsidRDefault="00544957" w:rsidP="00544957">
      <w:pPr>
        <w:ind w:left="720" w:hanging="360"/>
        <w:jc w:val="both"/>
        <w:outlineLvl w:val="1"/>
        <w:rPr>
          <w:rFonts w:ascii="Arial" w:hAnsi="Arial"/>
          <w:sz w:val="20"/>
          <w:szCs w:val="20"/>
        </w:rPr>
      </w:pPr>
    </w:p>
    <w:p w14:paraId="7A61251C"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Pokud se na předmětu smlouvy (či jakékoli jeho části) vyskytne v záruční době jakákoliv vada, zavazuje se prodávající tuto vadu bezúplatně odstranit, nebude-li kupující požadovat dodání náhradní nové věci za věc vadnou. Prodávající je povinen o jakékoli reklamaci předmětu smlouvy sepsat záznam, jehož obsahem bude zejména uvedení data reklamace, charakter reklamované vady, způsob vyřízení reklamace, lhůta vyřízení reklamace, podpisy smluvních stran či jejich oprávněných zástupců. Reklamaci lze uplatnit nejpozději do posledního dne záruční doby, přičemž i reklamace odeslaná kupujícím v poslední den záruční doby se považuje za včas uplatněnou.</w:t>
      </w:r>
    </w:p>
    <w:p w14:paraId="7BD998F5" w14:textId="77777777" w:rsidR="00544957" w:rsidRPr="006143B1" w:rsidRDefault="00544957" w:rsidP="00544957">
      <w:pPr>
        <w:ind w:left="720" w:hanging="360"/>
        <w:jc w:val="both"/>
        <w:outlineLvl w:val="1"/>
        <w:rPr>
          <w:rFonts w:ascii="Arial" w:hAnsi="Arial"/>
          <w:sz w:val="20"/>
          <w:szCs w:val="20"/>
        </w:rPr>
      </w:pPr>
    </w:p>
    <w:p w14:paraId="65CDDD85"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Smluvní strany se dohodly, že po dobu, po kterou kupující nebude moci předmět smlouvy či jakoukoli jeho část z důvodu vad užívat, záruční doba stanovená neběží.</w:t>
      </w:r>
    </w:p>
    <w:p w14:paraId="25B83486" w14:textId="77777777" w:rsidR="00544957" w:rsidRPr="006143B1" w:rsidRDefault="00544957" w:rsidP="00544957">
      <w:pPr>
        <w:ind w:left="720" w:hanging="360"/>
        <w:jc w:val="both"/>
        <w:outlineLvl w:val="1"/>
        <w:rPr>
          <w:rFonts w:ascii="Arial" w:hAnsi="Arial"/>
          <w:sz w:val="20"/>
          <w:szCs w:val="20"/>
        </w:rPr>
      </w:pPr>
    </w:p>
    <w:p w14:paraId="26C3C02A"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Prodávající, případně třetí strana, jako např. výrobce nebo servisní organizace, která na základě smlouvy s prodávajícím vystupuje jako poddodavatel prodávajícího, se zavazuje po celou dobu trvání záruky zajišťovat osobou k tomu oprávněnou bezplatný servis na předmět smlouvy. Záruční servis zajišťovaný prodávajícím zahrnuje zejména odstraňování zjištěných vad a v případě, že je tak právními předpisy stanoveno, i servisní a preventivní prohlídky, validace, kalibrace, údržbu</w:t>
      </w:r>
      <w:r w:rsidRPr="006143B1">
        <w:rPr>
          <w:rFonts w:ascii="Arial" w:hAnsi="Arial"/>
          <w:sz w:val="20"/>
          <w:szCs w:val="20"/>
        </w:rPr>
        <w:br/>
        <w:t>a provádění technické kontroly dodaného zboží.</w:t>
      </w:r>
    </w:p>
    <w:p w14:paraId="3EAFC9AC" w14:textId="77777777" w:rsidR="00544957" w:rsidRPr="006143B1" w:rsidRDefault="00544957" w:rsidP="00544957">
      <w:pPr>
        <w:suppressAutoHyphens/>
        <w:ind w:left="708"/>
        <w:rPr>
          <w:rFonts w:ascii="Arial" w:hAnsi="Arial"/>
          <w:sz w:val="20"/>
          <w:szCs w:val="20"/>
          <w:lang w:eastAsia="ar-SA"/>
        </w:rPr>
      </w:pPr>
    </w:p>
    <w:p w14:paraId="78D8B116"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Prodávající je povinen poskytovat servis přístrojového vybavení v rozsahu specifikovaném touto smlouvou bez ohledu na to, zda je prodávající výrobcem přístrojového vybavení. </w:t>
      </w:r>
    </w:p>
    <w:p w14:paraId="2C0E7E86" w14:textId="77777777" w:rsidR="00544957" w:rsidRPr="006143B1" w:rsidRDefault="00544957" w:rsidP="00544957">
      <w:pPr>
        <w:suppressAutoHyphens/>
        <w:ind w:left="708"/>
        <w:jc w:val="both"/>
        <w:rPr>
          <w:rFonts w:ascii="Arial" w:hAnsi="Arial"/>
          <w:sz w:val="20"/>
          <w:szCs w:val="20"/>
          <w:lang w:eastAsia="ar-SA"/>
        </w:rPr>
      </w:pPr>
    </w:p>
    <w:p w14:paraId="431892F3"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Prodávající je povinen provádět i veškeré další činnosti a garantovat dodávky veškerých náhradních dílů, jichž je za účelem dosažení účelu smlouvy zapotřebí.</w:t>
      </w:r>
    </w:p>
    <w:p w14:paraId="20CA5DEE" w14:textId="77777777" w:rsidR="00544957" w:rsidRPr="006143B1" w:rsidRDefault="00544957" w:rsidP="00544957">
      <w:pPr>
        <w:suppressAutoHyphens/>
        <w:ind w:left="708"/>
        <w:jc w:val="both"/>
        <w:rPr>
          <w:rFonts w:ascii="Arial" w:hAnsi="Arial"/>
          <w:sz w:val="20"/>
          <w:szCs w:val="20"/>
          <w:lang w:eastAsia="ar-SA"/>
        </w:rPr>
      </w:pPr>
    </w:p>
    <w:p w14:paraId="0E822B49"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Prodávající prohlašuje, že servis budou provádět pouze příslušně vyškolení pracovníci dle ZZP (dále „servisní technici“). Příslušná potvrzení, osvědčení, zápisy a jiné podobné listiny k prokázání splnění podmínek před kontrolními orgány, zejm. Státním ústavem pro kontrolu léčiv (dále jen „SÚKL“), předá prodávající bezodkladně kupujícímu.</w:t>
      </w:r>
    </w:p>
    <w:p w14:paraId="32C34F5C" w14:textId="77777777" w:rsidR="00544957" w:rsidRPr="006143B1" w:rsidRDefault="00544957" w:rsidP="00544957">
      <w:pPr>
        <w:jc w:val="both"/>
        <w:outlineLvl w:val="1"/>
        <w:rPr>
          <w:rFonts w:ascii="Arial" w:hAnsi="Arial"/>
          <w:sz w:val="20"/>
          <w:szCs w:val="20"/>
        </w:rPr>
      </w:pPr>
    </w:p>
    <w:p w14:paraId="09C84CF9"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Bez ohledu na jiná ustanovení smlouvy je prodávající povinen provádět BTK v rozsahu a za podmínek stanovených ZZP a výrobcem, provádět veškeré kontroly, kalibrace, validace či podobné úkony vyžadované k provozu přístrojového vybavení platnými právními předpisy či doporučeními </w:t>
      </w:r>
      <w:r w:rsidRPr="006143B1">
        <w:rPr>
          <w:rFonts w:ascii="Arial" w:hAnsi="Arial"/>
          <w:sz w:val="20"/>
          <w:szCs w:val="20"/>
        </w:rPr>
        <w:br/>
        <w:t xml:space="preserve">a pokyny výrobce, zejména potom BTK, kontrolu elektrické bezpečnosti, elektro revize, apod. Servis dle věty první tohoto odstavce provádí prodávající bez vyzvání dle požadavků výrobce přístrojového vybavení a v souladu s platnými právními předpisy. Termín provedení je prodávající povinen dohodnout s kupujícím nejméně 30 dnů předem. Pokud prodávající neplní řádně a včas tuto povinnost, tak případné sankce a postihy od kontrolních orgánů jdou k jeho tíži a nese za ně plnou odpovědnost, příp. bude povinen kupujícímu nahradit škodu takto vzniklou, a to bez ohledu na sjednané smluvní pokuty. Plánované odstávky přístrojového vybavení nezbytné pro zajištění BTK, kalibrací, validací apod. ze strany prodávajícího nepřesáhnou 5 pracovních dnů v kalendářním roce. </w:t>
      </w:r>
    </w:p>
    <w:p w14:paraId="643DAA0C" w14:textId="77777777" w:rsidR="00544957" w:rsidRPr="006143B1" w:rsidRDefault="00544957" w:rsidP="00544957">
      <w:pPr>
        <w:ind w:left="720" w:hanging="360"/>
        <w:jc w:val="both"/>
        <w:outlineLvl w:val="1"/>
        <w:rPr>
          <w:rFonts w:ascii="Arial" w:hAnsi="Arial"/>
          <w:sz w:val="20"/>
          <w:szCs w:val="20"/>
        </w:rPr>
      </w:pPr>
    </w:p>
    <w:p w14:paraId="2CB1740A"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Prodávající se zavazuje zajišťovat servis, a to za podmínek stanovených níže v tomto článku:</w:t>
      </w:r>
    </w:p>
    <w:p w14:paraId="2EBD69C4" w14:textId="77777777" w:rsidR="00544957" w:rsidRPr="006143B1" w:rsidRDefault="00544957" w:rsidP="00544957">
      <w:pPr>
        <w:tabs>
          <w:tab w:val="num" w:pos="567"/>
        </w:tabs>
        <w:ind w:left="567" w:hanging="567"/>
        <w:jc w:val="both"/>
        <w:outlineLvl w:val="1"/>
        <w:rPr>
          <w:rFonts w:ascii="Arial" w:hAnsi="Arial"/>
          <w:sz w:val="20"/>
          <w:szCs w:val="20"/>
        </w:rPr>
      </w:pPr>
    </w:p>
    <w:p w14:paraId="338F5EA5" w14:textId="77777777" w:rsidR="00544957" w:rsidRPr="006143B1" w:rsidRDefault="00544957" w:rsidP="00544957">
      <w:pPr>
        <w:numPr>
          <w:ilvl w:val="2"/>
          <w:numId w:val="19"/>
        </w:numPr>
        <w:tabs>
          <w:tab w:val="num" w:pos="1276"/>
        </w:tabs>
        <w:ind w:left="1276" w:hanging="709"/>
        <w:jc w:val="both"/>
        <w:rPr>
          <w:rFonts w:ascii="Arial" w:hAnsi="Arial"/>
          <w:sz w:val="20"/>
          <w:szCs w:val="20"/>
        </w:rPr>
      </w:pPr>
      <w:r w:rsidRPr="006143B1">
        <w:rPr>
          <w:rFonts w:ascii="Arial" w:hAnsi="Arial"/>
          <w:sz w:val="20"/>
          <w:szCs w:val="20"/>
        </w:rPr>
        <w:t xml:space="preserve">Opravy předmětu smlouvy nevyžadující náhradní díly se prodávající zavazuje provést nejpozději do </w:t>
      </w:r>
      <w:r w:rsidRPr="006143B1">
        <w:rPr>
          <w:rFonts w:ascii="Arial" w:hAnsi="Arial"/>
          <w:b/>
          <w:sz w:val="20"/>
          <w:szCs w:val="20"/>
        </w:rPr>
        <w:t>1 kalendářního dne od nástupu na opravu</w:t>
      </w:r>
      <w:r w:rsidRPr="006143B1">
        <w:rPr>
          <w:rFonts w:ascii="Arial" w:hAnsi="Arial"/>
          <w:sz w:val="20"/>
          <w:szCs w:val="20"/>
        </w:rPr>
        <w:t xml:space="preserve"> a opravy vyžadující použití náhradních dílů se prodávající zavazuje provést nejpozději do </w:t>
      </w:r>
      <w:r w:rsidRPr="006143B1">
        <w:rPr>
          <w:rFonts w:ascii="Arial" w:hAnsi="Arial"/>
          <w:b/>
          <w:sz w:val="20"/>
          <w:szCs w:val="20"/>
        </w:rPr>
        <w:t>3 kalendářních dnů</w:t>
      </w:r>
      <w:r w:rsidRPr="006143B1">
        <w:rPr>
          <w:rFonts w:ascii="Arial" w:hAnsi="Arial"/>
          <w:sz w:val="20"/>
          <w:szCs w:val="20"/>
        </w:rPr>
        <w:t xml:space="preserve"> </w:t>
      </w:r>
      <w:r w:rsidRPr="006143B1">
        <w:rPr>
          <w:rFonts w:ascii="Arial" w:hAnsi="Arial"/>
          <w:b/>
          <w:sz w:val="20"/>
          <w:szCs w:val="20"/>
        </w:rPr>
        <w:t>od nástupu na opravu</w:t>
      </w:r>
      <w:r w:rsidRPr="006143B1">
        <w:rPr>
          <w:rFonts w:ascii="Arial" w:hAnsi="Arial"/>
          <w:sz w:val="20"/>
          <w:szCs w:val="20"/>
        </w:rPr>
        <w:t>, příp. v jiné lhůtě dohodnuté s kupujícím v konkrétním případě.</w:t>
      </w:r>
    </w:p>
    <w:p w14:paraId="1E2E9CA3" w14:textId="77777777" w:rsidR="00544957" w:rsidRPr="006143B1" w:rsidRDefault="00544957" w:rsidP="00544957">
      <w:pPr>
        <w:jc w:val="both"/>
        <w:rPr>
          <w:rFonts w:ascii="Arial" w:hAnsi="Arial"/>
          <w:sz w:val="20"/>
          <w:szCs w:val="20"/>
        </w:rPr>
      </w:pPr>
    </w:p>
    <w:p w14:paraId="7D3BD1A2" w14:textId="77777777" w:rsidR="00544957" w:rsidRPr="006143B1" w:rsidRDefault="00544957" w:rsidP="00544957">
      <w:pPr>
        <w:numPr>
          <w:ilvl w:val="2"/>
          <w:numId w:val="19"/>
        </w:numPr>
        <w:tabs>
          <w:tab w:val="num" w:pos="1276"/>
        </w:tabs>
        <w:ind w:left="1276" w:hanging="709"/>
        <w:jc w:val="both"/>
        <w:rPr>
          <w:rFonts w:ascii="Arial" w:hAnsi="Arial"/>
          <w:sz w:val="20"/>
          <w:szCs w:val="20"/>
        </w:rPr>
      </w:pPr>
      <w:r w:rsidRPr="006143B1">
        <w:rPr>
          <w:rFonts w:ascii="Arial" w:hAnsi="Arial"/>
          <w:sz w:val="20"/>
          <w:szCs w:val="20"/>
        </w:rPr>
        <w:t xml:space="preserve">Nastoupit na opravu je prodávající povinen </w:t>
      </w:r>
      <w:r w:rsidRPr="006143B1">
        <w:rPr>
          <w:rFonts w:ascii="Arial" w:hAnsi="Arial"/>
          <w:b/>
          <w:sz w:val="20"/>
          <w:szCs w:val="20"/>
        </w:rPr>
        <w:t>do 3 kalendářních dnů</w:t>
      </w:r>
      <w:r w:rsidRPr="006143B1">
        <w:rPr>
          <w:rFonts w:ascii="Arial" w:hAnsi="Arial"/>
          <w:sz w:val="20"/>
          <w:szCs w:val="20"/>
        </w:rPr>
        <w:t xml:space="preserve"> od oznámení závady kupujícím. Opravy se budou prioritně provádět v místě dodání předmětu koupě </w:t>
      </w:r>
      <w:r w:rsidRPr="006143B1">
        <w:rPr>
          <w:rFonts w:ascii="Arial" w:hAnsi="Arial"/>
          <w:sz w:val="20"/>
          <w:szCs w:val="20"/>
        </w:rPr>
        <w:br/>
        <w:t>u kupujícího, pokud to bude s ohledem na charakter vady možné.</w:t>
      </w:r>
    </w:p>
    <w:p w14:paraId="7AE62B6F" w14:textId="77777777" w:rsidR="00544957" w:rsidRPr="006143B1" w:rsidRDefault="00544957" w:rsidP="00544957">
      <w:pPr>
        <w:jc w:val="both"/>
        <w:rPr>
          <w:rFonts w:ascii="Arial" w:hAnsi="Arial"/>
          <w:sz w:val="20"/>
          <w:szCs w:val="20"/>
        </w:rPr>
      </w:pPr>
    </w:p>
    <w:p w14:paraId="6B1D3DA1" w14:textId="77777777" w:rsidR="00544957" w:rsidRPr="006143B1" w:rsidRDefault="00544957" w:rsidP="00544957">
      <w:pPr>
        <w:numPr>
          <w:ilvl w:val="2"/>
          <w:numId w:val="19"/>
        </w:numPr>
        <w:tabs>
          <w:tab w:val="num" w:pos="1276"/>
        </w:tabs>
        <w:ind w:left="1276" w:hanging="709"/>
        <w:jc w:val="both"/>
        <w:rPr>
          <w:rFonts w:ascii="Arial" w:hAnsi="Arial"/>
          <w:sz w:val="20"/>
          <w:szCs w:val="20"/>
        </w:rPr>
      </w:pPr>
      <w:r w:rsidRPr="006143B1">
        <w:rPr>
          <w:rFonts w:ascii="Arial" w:hAnsi="Arial"/>
          <w:sz w:val="20"/>
          <w:szCs w:val="20"/>
        </w:rPr>
        <w:lastRenderedPageBreak/>
        <w:t xml:space="preserve">Pokud nebude ve lhůtě dle odst. 5.9.1 náhradní díl k dispozici, zavazuje se prodávající </w:t>
      </w:r>
      <w:r w:rsidRPr="006143B1">
        <w:rPr>
          <w:rFonts w:ascii="Arial" w:hAnsi="Arial"/>
          <w:sz w:val="20"/>
          <w:szCs w:val="20"/>
        </w:rPr>
        <w:br/>
        <w:t xml:space="preserve">v případě požadavku kupujícího, a je-li to technicky možné, do doby provedení opravy </w:t>
      </w:r>
      <w:r w:rsidRPr="006143B1">
        <w:rPr>
          <w:rFonts w:ascii="Arial" w:hAnsi="Arial"/>
          <w:sz w:val="20"/>
          <w:szCs w:val="20"/>
        </w:rPr>
        <w:br/>
        <w:t xml:space="preserve">k </w:t>
      </w:r>
      <w:r w:rsidRPr="006143B1">
        <w:rPr>
          <w:rFonts w:ascii="Arial" w:hAnsi="Arial"/>
          <w:b/>
          <w:sz w:val="20"/>
          <w:szCs w:val="20"/>
        </w:rPr>
        <w:t>zapůjčení jiného zařízení shodných parametrů</w:t>
      </w:r>
      <w:r w:rsidRPr="006143B1">
        <w:rPr>
          <w:rFonts w:ascii="Arial" w:hAnsi="Arial"/>
          <w:sz w:val="20"/>
          <w:szCs w:val="20"/>
        </w:rPr>
        <w:t xml:space="preserve">. V případě neopravitelnosti předmětu smlouvy se prodávající zavazuje k výměně stávající vadné věci za věc novou se shodnými parametry. K zapůjčení nebo výměně dojde ve shodných lhůtách jako jsou lhůty sjednané </w:t>
      </w:r>
      <w:r w:rsidRPr="006143B1">
        <w:rPr>
          <w:rFonts w:ascii="Arial" w:hAnsi="Arial"/>
          <w:sz w:val="20"/>
          <w:szCs w:val="20"/>
        </w:rPr>
        <w:br/>
        <w:t>v odst. 5.9.1. této smlouvy.</w:t>
      </w:r>
    </w:p>
    <w:p w14:paraId="5BD23083" w14:textId="77777777" w:rsidR="00544957" w:rsidRPr="006143B1" w:rsidRDefault="00544957" w:rsidP="00544957">
      <w:pPr>
        <w:tabs>
          <w:tab w:val="num" w:pos="1276"/>
        </w:tabs>
        <w:ind w:left="1276" w:hanging="709"/>
        <w:jc w:val="both"/>
        <w:rPr>
          <w:rFonts w:ascii="Arial" w:hAnsi="Arial"/>
          <w:sz w:val="20"/>
          <w:szCs w:val="20"/>
        </w:rPr>
      </w:pPr>
    </w:p>
    <w:p w14:paraId="299C0881" w14:textId="77777777" w:rsidR="00544957" w:rsidRPr="006143B1" w:rsidRDefault="00544957" w:rsidP="00544957">
      <w:pPr>
        <w:numPr>
          <w:ilvl w:val="2"/>
          <w:numId w:val="19"/>
        </w:numPr>
        <w:tabs>
          <w:tab w:val="num" w:pos="1276"/>
        </w:tabs>
        <w:ind w:left="1276" w:hanging="709"/>
        <w:jc w:val="both"/>
        <w:rPr>
          <w:rFonts w:ascii="Arial" w:hAnsi="Arial"/>
          <w:sz w:val="20"/>
          <w:szCs w:val="20"/>
        </w:rPr>
      </w:pPr>
      <w:r w:rsidRPr="006143B1">
        <w:rPr>
          <w:rFonts w:ascii="Arial" w:hAnsi="Arial"/>
          <w:sz w:val="20"/>
          <w:szCs w:val="20"/>
        </w:rPr>
        <w:t xml:space="preserve">Smluvní strany se dohodly, že za prokazatelné oznámení závady se považuje zejména oznámení kupujícího o závadě adresované na adresu prodávajícího, popř. e-mailová zpráva oznamující závadu zaslaná na emailovou adresu prodávajícího </w:t>
      </w:r>
      <w:hyperlink r:id="rId10" w:history="1">
        <w:r w:rsidRPr="00C02FD6">
          <w:rPr>
            <w:rStyle w:val="Hypertextovodkaz"/>
            <w:rFonts w:ascii="Arial" w:hAnsi="Arial"/>
            <w:sz w:val="20"/>
            <w:szCs w:val="20"/>
          </w:rPr>
          <w:t>servis@medisap.cz</w:t>
        </w:r>
      </w:hyperlink>
      <w:r>
        <w:rPr>
          <w:rFonts w:ascii="Arial" w:hAnsi="Arial"/>
          <w:sz w:val="20"/>
          <w:szCs w:val="20"/>
        </w:rPr>
        <w:t>.</w:t>
      </w:r>
    </w:p>
    <w:p w14:paraId="61FEFA74" w14:textId="77777777" w:rsidR="00544957" w:rsidRPr="006143B1" w:rsidRDefault="00544957" w:rsidP="00544957">
      <w:pPr>
        <w:tabs>
          <w:tab w:val="num" w:pos="1276"/>
        </w:tabs>
        <w:ind w:left="1276" w:hanging="709"/>
        <w:jc w:val="both"/>
        <w:rPr>
          <w:rFonts w:ascii="Arial" w:hAnsi="Arial"/>
          <w:color w:val="FF0000"/>
          <w:sz w:val="20"/>
          <w:szCs w:val="20"/>
        </w:rPr>
      </w:pPr>
    </w:p>
    <w:p w14:paraId="0DDB19D2" w14:textId="77777777" w:rsidR="00544957" w:rsidRPr="006143B1" w:rsidRDefault="00544957" w:rsidP="00544957">
      <w:pPr>
        <w:numPr>
          <w:ilvl w:val="2"/>
          <w:numId w:val="19"/>
        </w:numPr>
        <w:tabs>
          <w:tab w:val="num" w:pos="1276"/>
        </w:tabs>
        <w:ind w:left="1276" w:hanging="709"/>
        <w:jc w:val="both"/>
        <w:rPr>
          <w:rFonts w:ascii="Arial" w:hAnsi="Arial"/>
          <w:sz w:val="20"/>
          <w:szCs w:val="20"/>
        </w:rPr>
      </w:pPr>
      <w:r w:rsidRPr="006143B1">
        <w:rPr>
          <w:rFonts w:ascii="Arial" w:hAnsi="Arial"/>
          <w:sz w:val="20"/>
          <w:szCs w:val="20"/>
        </w:rPr>
        <w:t>Servis a opravy budou vykonávány servisními techniky prodávajícího, přičemž veškerá písemná, telefonická či osobní komunikace bude vedena v českém jazyce.</w:t>
      </w:r>
    </w:p>
    <w:p w14:paraId="297A536C" w14:textId="77777777" w:rsidR="00544957" w:rsidRPr="006143B1" w:rsidRDefault="00544957" w:rsidP="00544957">
      <w:pPr>
        <w:tabs>
          <w:tab w:val="num" w:pos="1276"/>
        </w:tabs>
        <w:ind w:left="1276" w:hanging="709"/>
        <w:jc w:val="both"/>
        <w:rPr>
          <w:rFonts w:ascii="Arial" w:hAnsi="Arial"/>
          <w:sz w:val="20"/>
          <w:szCs w:val="20"/>
        </w:rPr>
      </w:pPr>
    </w:p>
    <w:p w14:paraId="54DF30AC" w14:textId="77777777" w:rsidR="00544957" w:rsidRPr="006143B1" w:rsidRDefault="00544957" w:rsidP="00544957">
      <w:pPr>
        <w:numPr>
          <w:ilvl w:val="2"/>
          <w:numId w:val="19"/>
        </w:numPr>
        <w:tabs>
          <w:tab w:val="num" w:pos="1276"/>
        </w:tabs>
        <w:ind w:left="1276" w:hanging="709"/>
        <w:jc w:val="both"/>
        <w:outlineLvl w:val="1"/>
        <w:rPr>
          <w:rFonts w:ascii="Arial" w:hAnsi="Arial"/>
          <w:sz w:val="20"/>
          <w:szCs w:val="20"/>
        </w:rPr>
      </w:pPr>
      <w:r w:rsidRPr="006143B1">
        <w:rPr>
          <w:rFonts w:ascii="Arial" w:hAnsi="Arial"/>
          <w:sz w:val="20"/>
          <w:szCs w:val="20"/>
        </w:rPr>
        <w:t>Veškeré cestovní náklady, náklady na materiál a veškeré další náklady, které prodávajícímu vzniknou v souvislosti s prováděním záručního servisu a oprav, hradí v plné výši prodávající.</w:t>
      </w:r>
    </w:p>
    <w:p w14:paraId="115B198B" w14:textId="77777777" w:rsidR="00544957" w:rsidRPr="006143B1" w:rsidRDefault="00544957" w:rsidP="00544957">
      <w:pPr>
        <w:suppressAutoHyphens/>
        <w:ind w:left="708"/>
        <w:rPr>
          <w:rFonts w:ascii="Arial" w:hAnsi="Arial"/>
          <w:sz w:val="20"/>
          <w:szCs w:val="20"/>
          <w:lang w:eastAsia="ar-SA"/>
        </w:rPr>
      </w:pPr>
    </w:p>
    <w:p w14:paraId="6EEFA1EA" w14:textId="77777777" w:rsidR="00544957" w:rsidRPr="006143B1" w:rsidRDefault="00544957" w:rsidP="00544957">
      <w:pPr>
        <w:numPr>
          <w:ilvl w:val="2"/>
          <w:numId w:val="19"/>
        </w:numPr>
        <w:tabs>
          <w:tab w:val="num" w:pos="1276"/>
        </w:tabs>
        <w:ind w:left="1276" w:hanging="709"/>
        <w:jc w:val="both"/>
        <w:outlineLvl w:val="1"/>
        <w:rPr>
          <w:rFonts w:ascii="Arial" w:hAnsi="Arial"/>
          <w:sz w:val="20"/>
          <w:szCs w:val="20"/>
        </w:rPr>
      </w:pPr>
      <w:r w:rsidRPr="006143B1">
        <w:rPr>
          <w:rFonts w:ascii="Arial" w:hAnsi="Arial"/>
          <w:sz w:val="20"/>
          <w:szCs w:val="20"/>
        </w:rPr>
        <w:t xml:space="preserve">Prodávající je při diagnostice závady (tzn. zjištění závady) povinen zaslat kupujícímu report závady (popis závady) v českém jazyce. V případě, že se jedná o servisní zásah (opravu) mimo rozsah poskytnuté záruky, je prodávající při diagnostice závady (tzn. zjištění závady) povinen zaslat kupujícímu report závady (popis závady) včetně cenové nabídky náhradních dílů, a to vše v českém jazyce.   </w:t>
      </w:r>
    </w:p>
    <w:p w14:paraId="7A238597" w14:textId="77777777" w:rsidR="00544957" w:rsidRPr="006143B1" w:rsidRDefault="00544957" w:rsidP="00544957">
      <w:pPr>
        <w:tabs>
          <w:tab w:val="num" w:pos="1276"/>
        </w:tabs>
        <w:ind w:left="1276" w:hanging="709"/>
        <w:jc w:val="both"/>
        <w:outlineLvl w:val="1"/>
        <w:rPr>
          <w:rFonts w:ascii="Arial" w:hAnsi="Arial"/>
          <w:sz w:val="20"/>
          <w:szCs w:val="20"/>
        </w:rPr>
      </w:pPr>
    </w:p>
    <w:p w14:paraId="3FC8EE29" w14:textId="77777777" w:rsidR="00544957" w:rsidRPr="006143B1" w:rsidRDefault="00544957" w:rsidP="00544957">
      <w:pPr>
        <w:numPr>
          <w:ilvl w:val="2"/>
          <w:numId w:val="19"/>
        </w:numPr>
        <w:tabs>
          <w:tab w:val="num" w:pos="1276"/>
        </w:tabs>
        <w:ind w:left="1276" w:hanging="709"/>
        <w:jc w:val="both"/>
        <w:outlineLvl w:val="1"/>
        <w:rPr>
          <w:rFonts w:ascii="Arial" w:hAnsi="Arial"/>
          <w:sz w:val="20"/>
          <w:szCs w:val="20"/>
        </w:rPr>
      </w:pPr>
      <w:r w:rsidRPr="006143B1">
        <w:rPr>
          <w:rFonts w:ascii="Arial" w:hAnsi="Arial"/>
          <w:sz w:val="20"/>
          <w:szCs w:val="20"/>
        </w:rPr>
        <w:t>Prodávající je při zajišťování servisu a oprav povinen dodržovat veškeré platné právní předpisy o bezpečnosti práce, ochraně zdraví, požární prevenci a protipožární ochraně a hygienické předpisy. Prodávající se zavazuje při své činnosti dodržovat platné ČSN a EN normy.</w:t>
      </w:r>
    </w:p>
    <w:p w14:paraId="1A6581EC" w14:textId="77777777" w:rsidR="00544957" w:rsidRPr="006143B1" w:rsidRDefault="00544957" w:rsidP="00544957">
      <w:pPr>
        <w:suppressAutoHyphens/>
        <w:ind w:left="708"/>
        <w:rPr>
          <w:rFonts w:ascii="Arial" w:hAnsi="Arial"/>
          <w:sz w:val="20"/>
          <w:szCs w:val="20"/>
          <w:lang w:eastAsia="ar-SA"/>
        </w:rPr>
      </w:pPr>
    </w:p>
    <w:p w14:paraId="43360B35" w14:textId="77777777" w:rsidR="00544957" w:rsidRPr="006143B1" w:rsidRDefault="00544957" w:rsidP="00544957">
      <w:pPr>
        <w:numPr>
          <w:ilvl w:val="2"/>
          <w:numId w:val="19"/>
        </w:numPr>
        <w:tabs>
          <w:tab w:val="num" w:pos="1276"/>
        </w:tabs>
        <w:ind w:left="1276" w:hanging="709"/>
        <w:jc w:val="both"/>
        <w:outlineLvl w:val="1"/>
        <w:rPr>
          <w:rFonts w:ascii="Arial" w:hAnsi="Arial"/>
          <w:sz w:val="20"/>
          <w:szCs w:val="20"/>
        </w:rPr>
      </w:pPr>
      <w:r w:rsidRPr="006143B1">
        <w:rPr>
          <w:rFonts w:ascii="Arial" w:hAnsi="Arial"/>
          <w:sz w:val="20"/>
          <w:szCs w:val="20"/>
        </w:rPr>
        <w:t>Prodávající je povinen v případě potřeby použití náhradních dílů při poskytování servisu přístrojového vybavení pořídit a použít pouze nové náhradní díly doporučené pro tyto účely výrobcem. V případě, že dojde k porušení této povinnosti, odpovídá prodávající kupujícímu za veškeré škody vzniklé kupujícímu v souvislosti s použitím přístrojového vybavení poté, co tuto svoji povinnost porušil, tím není dotčena jeho povinnost k nápravě, ani nároky kupujícího vyplývající z jiných ustanovení smlouvy.</w:t>
      </w:r>
    </w:p>
    <w:p w14:paraId="0B58CD3E" w14:textId="77777777" w:rsidR="00544957" w:rsidRPr="006143B1" w:rsidRDefault="00544957" w:rsidP="00544957">
      <w:pPr>
        <w:tabs>
          <w:tab w:val="num" w:pos="1276"/>
        </w:tabs>
        <w:ind w:left="1276" w:hanging="709"/>
        <w:jc w:val="both"/>
        <w:outlineLvl w:val="1"/>
        <w:rPr>
          <w:rFonts w:ascii="Arial" w:hAnsi="Arial"/>
          <w:sz w:val="22"/>
          <w:szCs w:val="20"/>
        </w:rPr>
      </w:pPr>
    </w:p>
    <w:p w14:paraId="68C686F5" w14:textId="77777777" w:rsidR="00544957" w:rsidRPr="006143B1" w:rsidRDefault="00544957" w:rsidP="00544957">
      <w:pPr>
        <w:numPr>
          <w:ilvl w:val="2"/>
          <w:numId w:val="19"/>
        </w:numPr>
        <w:tabs>
          <w:tab w:val="num" w:pos="1276"/>
        </w:tabs>
        <w:ind w:left="1276" w:hanging="709"/>
        <w:jc w:val="both"/>
        <w:outlineLvl w:val="1"/>
        <w:rPr>
          <w:rFonts w:ascii="Arial" w:hAnsi="Arial"/>
          <w:sz w:val="20"/>
          <w:szCs w:val="20"/>
        </w:rPr>
      </w:pPr>
      <w:r w:rsidRPr="006143B1">
        <w:rPr>
          <w:rFonts w:ascii="Arial" w:hAnsi="Arial"/>
          <w:sz w:val="20"/>
          <w:szCs w:val="20"/>
        </w:rPr>
        <w:t>Prodávající plně odpovídá za škody, které způsobí svou činností kupujícímu nebo činností svých pracovníků nebo činností třetí osoby (poddodavatele), kterou pověří prováděním servisu a oprav.</w:t>
      </w:r>
    </w:p>
    <w:p w14:paraId="23345121" w14:textId="77777777" w:rsidR="00544957" w:rsidRPr="006143B1" w:rsidRDefault="00544957" w:rsidP="00544957">
      <w:pPr>
        <w:suppressAutoHyphens/>
        <w:ind w:left="708"/>
        <w:rPr>
          <w:rFonts w:ascii="Arial" w:hAnsi="Arial"/>
          <w:sz w:val="20"/>
          <w:szCs w:val="20"/>
          <w:lang w:eastAsia="ar-SA"/>
        </w:rPr>
      </w:pPr>
    </w:p>
    <w:p w14:paraId="29191696" w14:textId="77777777" w:rsidR="00544957" w:rsidRPr="006143B1" w:rsidRDefault="00544957" w:rsidP="00544957">
      <w:pPr>
        <w:numPr>
          <w:ilvl w:val="2"/>
          <w:numId w:val="19"/>
        </w:numPr>
        <w:tabs>
          <w:tab w:val="num" w:pos="1276"/>
        </w:tabs>
        <w:ind w:left="1276" w:hanging="709"/>
        <w:jc w:val="both"/>
        <w:outlineLvl w:val="1"/>
        <w:rPr>
          <w:rFonts w:ascii="Arial" w:hAnsi="Arial"/>
          <w:sz w:val="20"/>
          <w:szCs w:val="20"/>
        </w:rPr>
      </w:pPr>
      <w:r w:rsidRPr="006143B1">
        <w:rPr>
          <w:rFonts w:ascii="Arial" w:hAnsi="Arial"/>
          <w:sz w:val="20"/>
          <w:szCs w:val="20"/>
        </w:rPr>
        <w:t>V případě zjištění, že záruční servis není zajišťován osobou k tomu oprávněnou je kupující oprávněn zajistit záruční servis třetí osobou a přeúčtovat prokazatelně vynaložené náklady prodávajícímu. Tímto ustanovením není dotčeno právo kupujícího dle odst. 8.3. a 8.4. této smlouvy.</w:t>
      </w:r>
    </w:p>
    <w:p w14:paraId="428449CA" w14:textId="77777777" w:rsidR="00544957" w:rsidRPr="006143B1" w:rsidRDefault="00544957" w:rsidP="00544957">
      <w:pPr>
        <w:tabs>
          <w:tab w:val="num" w:pos="1276"/>
        </w:tabs>
        <w:suppressAutoHyphens/>
        <w:ind w:left="1276" w:hanging="709"/>
        <w:rPr>
          <w:rFonts w:ascii="Arial" w:hAnsi="Arial"/>
          <w:sz w:val="20"/>
          <w:szCs w:val="20"/>
          <w:lang w:eastAsia="ar-SA"/>
        </w:rPr>
      </w:pPr>
    </w:p>
    <w:p w14:paraId="680FA74B"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Kupující se zavazuje za účelem provedení servisu a opravy umožnit servisním technikům přístup do předmětných prostor.</w:t>
      </w:r>
    </w:p>
    <w:p w14:paraId="3B91CB14" w14:textId="77777777" w:rsidR="00544957" w:rsidRPr="006143B1" w:rsidRDefault="00544957" w:rsidP="00544957">
      <w:pPr>
        <w:tabs>
          <w:tab w:val="num" w:pos="567"/>
        </w:tabs>
        <w:ind w:left="567" w:hanging="567"/>
        <w:jc w:val="both"/>
        <w:outlineLvl w:val="1"/>
        <w:rPr>
          <w:rFonts w:ascii="Arial" w:hAnsi="Arial"/>
          <w:sz w:val="20"/>
          <w:szCs w:val="20"/>
        </w:rPr>
      </w:pPr>
    </w:p>
    <w:p w14:paraId="63288825"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Záruční doba na provedené práce činí </w:t>
      </w:r>
      <w:r w:rsidRPr="006143B1">
        <w:rPr>
          <w:rFonts w:ascii="Arial" w:hAnsi="Arial"/>
          <w:b/>
          <w:sz w:val="20"/>
          <w:szCs w:val="20"/>
        </w:rPr>
        <w:t>6 měsíců</w:t>
      </w:r>
      <w:r w:rsidRPr="006143B1">
        <w:rPr>
          <w:rFonts w:ascii="Arial" w:hAnsi="Arial"/>
          <w:sz w:val="20"/>
          <w:szCs w:val="20"/>
        </w:rPr>
        <w:t xml:space="preserve"> od jejich uskutečnění, na dodané náhradní díly </w:t>
      </w:r>
      <w:r w:rsidRPr="006143B1">
        <w:rPr>
          <w:rFonts w:ascii="Arial" w:hAnsi="Arial"/>
          <w:sz w:val="20"/>
          <w:szCs w:val="20"/>
        </w:rPr>
        <w:br/>
      </w:r>
      <w:r w:rsidRPr="006143B1">
        <w:rPr>
          <w:rFonts w:ascii="Arial" w:hAnsi="Arial"/>
          <w:b/>
          <w:sz w:val="20"/>
          <w:szCs w:val="20"/>
        </w:rPr>
        <w:t>12 měsíců</w:t>
      </w:r>
      <w:r w:rsidRPr="006143B1">
        <w:rPr>
          <w:rFonts w:ascii="Arial" w:hAnsi="Arial"/>
          <w:sz w:val="20"/>
          <w:szCs w:val="20"/>
        </w:rPr>
        <w:t xml:space="preserve"> od dodání v případě, že tato lhůta přesáhne účinnost této smlouvy. </w:t>
      </w:r>
    </w:p>
    <w:p w14:paraId="24FBD107" w14:textId="77777777" w:rsidR="00544957" w:rsidRPr="006143B1" w:rsidRDefault="00544957" w:rsidP="00544957">
      <w:pPr>
        <w:tabs>
          <w:tab w:val="num" w:pos="567"/>
        </w:tabs>
        <w:ind w:left="567" w:hanging="567"/>
        <w:jc w:val="both"/>
        <w:outlineLvl w:val="1"/>
        <w:rPr>
          <w:rFonts w:ascii="Arial" w:hAnsi="Arial"/>
          <w:sz w:val="20"/>
          <w:szCs w:val="20"/>
        </w:rPr>
      </w:pPr>
    </w:p>
    <w:p w14:paraId="6B8ECE5C" w14:textId="77777777" w:rsidR="00544957" w:rsidRPr="006143B1" w:rsidRDefault="00544957" w:rsidP="00544957">
      <w:pPr>
        <w:tabs>
          <w:tab w:val="num" w:pos="567"/>
        </w:tabs>
        <w:ind w:left="567" w:hanging="567"/>
        <w:jc w:val="both"/>
        <w:outlineLvl w:val="1"/>
        <w:rPr>
          <w:rFonts w:ascii="Arial" w:hAnsi="Arial"/>
          <w:sz w:val="20"/>
          <w:szCs w:val="20"/>
        </w:rPr>
      </w:pPr>
    </w:p>
    <w:p w14:paraId="608F90F0" w14:textId="77777777" w:rsidR="00544957" w:rsidRPr="006143B1" w:rsidRDefault="00544957" w:rsidP="00544957">
      <w:pPr>
        <w:tabs>
          <w:tab w:val="num" w:pos="567"/>
        </w:tabs>
        <w:ind w:left="567" w:hanging="567"/>
        <w:jc w:val="both"/>
        <w:outlineLvl w:val="1"/>
        <w:rPr>
          <w:rFonts w:ascii="Arial" w:hAnsi="Arial"/>
          <w:sz w:val="20"/>
          <w:szCs w:val="20"/>
        </w:rPr>
      </w:pPr>
    </w:p>
    <w:p w14:paraId="7EB82837" w14:textId="77777777" w:rsidR="00544957" w:rsidRPr="006143B1" w:rsidRDefault="00544957" w:rsidP="00544957">
      <w:pPr>
        <w:numPr>
          <w:ilvl w:val="0"/>
          <w:numId w:val="19"/>
        </w:numPr>
        <w:jc w:val="both"/>
        <w:rPr>
          <w:rFonts w:ascii="Arial" w:hAnsi="Arial"/>
          <w:b/>
          <w:caps/>
          <w:sz w:val="22"/>
          <w:szCs w:val="20"/>
          <w:u w:val="single"/>
        </w:rPr>
      </w:pPr>
      <w:r w:rsidRPr="006143B1">
        <w:rPr>
          <w:rFonts w:ascii="Arial" w:hAnsi="Arial"/>
          <w:b/>
          <w:caps/>
          <w:sz w:val="22"/>
          <w:szCs w:val="20"/>
          <w:u w:val="single"/>
        </w:rPr>
        <w:t>PROHLÁŠENÍ PRODÁVAJÍCÍHO</w:t>
      </w:r>
    </w:p>
    <w:p w14:paraId="79EBCECC" w14:textId="77777777" w:rsidR="00544957" w:rsidRPr="006143B1" w:rsidRDefault="00544957" w:rsidP="00544957">
      <w:pPr>
        <w:tabs>
          <w:tab w:val="num" w:pos="567"/>
        </w:tabs>
        <w:ind w:left="567" w:hanging="567"/>
        <w:jc w:val="both"/>
        <w:outlineLvl w:val="1"/>
        <w:rPr>
          <w:rFonts w:ascii="Arial" w:hAnsi="Arial"/>
          <w:sz w:val="20"/>
          <w:szCs w:val="20"/>
        </w:rPr>
      </w:pPr>
    </w:p>
    <w:p w14:paraId="66695C05"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Prodávající prohlašuje, že předmět smlouvy bude mít smluvené vlastnosti, a to zejména vlastnosti uvedené v technické specifikaci předmětu smlouvy, jež tvoří Přílohu č. 1. této smlouvy, a dále bude splňovat podmínky dané příslušnými právními předpisy. </w:t>
      </w:r>
    </w:p>
    <w:p w14:paraId="72FC2C04" w14:textId="77777777" w:rsidR="00544957" w:rsidRPr="006143B1" w:rsidRDefault="00544957" w:rsidP="00544957">
      <w:pPr>
        <w:tabs>
          <w:tab w:val="num" w:pos="567"/>
        </w:tabs>
        <w:ind w:left="567" w:hanging="567"/>
        <w:jc w:val="both"/>
        <w:outlineLvl w:val="1"/>
        <w:rPr>
          <w:rFonts w:ascii="Arial" w:hAnsi="Arial"/>
          <w:sz w:val="20"/>
          <w:szCs w:val="20"/>
        </w:rPr>
      </w:pPr>
    </w:p>
    <w:p w14:paraId="4F318D7D"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Prodávající prohlašuje, že veškerý dodané </w:t>
      </w:r>
      <w:r w:rsidRPr="006143B1">
        <w:rPr>
          <w:rFonts w:ascii="Arial" w:hAnsi="Arial" w:cs="Arial"/>
          <w:sz w:val="20"/>
          <w:szCs w:val="20"/>
        </w:rPr>
        <w:t xml:space="preserve">vybavení a zařízení </w:t>
      </w:r>
      <w:r w:rsidRPr="006143B1">
        <w:rPr>
          <w:rFonts w:ascii="Arial" w:hAnsi="Arial"/>
          <w:sz w:val="20"/>
          <w:szCs w:val="20"/>
        </w:rPr>
        <w:t xml:space="preserve">bude nové, nikdy předtím nepoužité, prvotřídní kvality, zabalené v originálních obalech. </w:t>
      </w:r>
    </w:p>
    <w:p w14:paraId="3B0DCDF3" w14:textId="77777777" w:rsidR="00544957" w:rsidRPr="006143B1" w:rsidRDefault="00544957" w:rsidP="00544957">
      <w:pPr>
        <w:suppressAutoHyphens/>
        <w:ind w:left="708"/>
        <w:rPr>
          <w:rFonts w:ascii="Arial" w:hAnsi="Arial"/>
          <w:sz w:val="20"/>
          <w:szCs w:val="20"/>
          <w:lang w:eastAsia="ar-SA"/>
        </w:rPr>
      </w:pPr>
    </w:p>
    <w:p w14:paraId="1BA2BF71"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Prodávající podpisem smlouvy prohlašuje, že je dle ZZP oprávněn poskytovat servis dle smlouvy. Výpis z registru zdravotnických prostředků (dále jen „RZPRO“) o registraci osoby provádějící servis přístrojového vybavení tvořící předmět veřejné zakázky či jiný doklad, ze kterého bude zřejmá registrace této osoby v RZPRO spravovaném SÚKL, je povinen prodávající doložit, na vyžádání kupujícího. Prodávající je povinen kupujícího informovat o jakékoliv změně registrace v Registru zdravotnických prostředků, která vznikne vydáním potvrzení o splnění ohlašovací povinnosti, a to neprodleně, nejdéle však do 1 měsíce od nastalé změny. Pokud prodávající tuto svou povinnost nesplní, je kupující oprávněn od smlouvy odstoupit.</w:t>
      </w:r>
    </w:p>
    <w:p w14:paraId="4D971590"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Prodávající prohlašuje, že má k dispozici veškeré návody k obsluze přístrojového vybavení, jeho technickou specifikaci a veškerou dokumentaci, která je za účelem poskytování servisu zapotřebí.</w:t>
      </w:r>
    </w:p>
    <w:p w14:paraId="3823020A" w14:textId="77777777" w:rsidR="00544957" w:rsidRPr="006143B1" w:rsidRDefault="00544957" w:rsidP="00544957">
      <w:pPr>
        <w:tabs>
          <w:tab w:val="num" w:pos="567"/>
        </w:tabs>
        <w:ind w:left="567" w:hanging="567"/>
        <w:jc w:val="both"/>
        <w:outlineLvl w:val="1"/>
        <w:rPr>
          <w:rFonts w:ascii="Arial" w:hAnsi="Arial"/>
          <w:sz w:val="20"/>
          <w:szCs w:val="20"/>
        </w:rPr>
      </w:pPr>
    </w:p>
    <w:p w14:paraId="32121379"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Prodávající dále prohlašuje, že není ke dni podpisu této smlouvy subjektem insolvenčního, vyrovnávacího nebo podobného, zejména exekučního řízení, ani mu nejsou známy žádné skutečnosti o tom, že by takovéto řízení mohlo být zahájeno ze strany třetí osoby vůči prodávajícímu. </w:t>
      </w:r>
    </w:p>
    <w:p w14:paraId="7A81DAA0" w14:textId="77777777" w:rsidR="00544957" w:rsidRPr="006143B1" w:rsidRDefault="00544957" w:rsidP="00544957">
      <w:pPr>
        <w:tabs>
          <w:tab w:val="num" w:pos="567"/>
        </w:tabs>
        <w:ind w:left="567" w:hanging="567"/>
        <w:jc w:val="both"/>
        <w:outlineLvl w:val="1"/>
        <w:rPr>
          <w:rFonts w:ascii="Arial" w:hAnsi="Arial"/>
          <w:sz w:val="20"/>
          <w:szCs w:val="20"/>
        </w:rPr>
      </w:pPr>
    </w:p>
    <w:p w14:paraId="62AD2BE0"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Prodávající prohlašuje, že na předmětu smlouvy neváznou jakákoli práva třetích osob a že těmito právy třetích osob nebude předmět smlouvy zatížen ke dni předání.</w:t>
      </w:r>
    </w:p>
    <w:p w14:paraId="2879250A" w14:textId="77777777" w:rsidR="00544957" w:rsidRPr="006143B1" w:rsidRDefault="00544957" w:rsidP="00544957">
      <w:pPr>
        <w:tabs>
          <w:tab w:val="num" w:pos="567"/>
        </w:tabs>
        <w:ind w:left="567" w:hanging="567"/>
        <w:jc w:val="both"/>
        <w:outlineLvl w:val="1"/>
        <w:rPr>
          <w:rFonts w:ascii="Arial" w:hAnsi="Arial"/>
          <w:sz w:val="20"/>
          <w:szCs w:val="20"/>
        </w:rPr>
      </w:pPr>
    </w:p>
    <w:p w14:paraId="4A8EC35A"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Prodávající prohlašuje, že si je vědom toho, že v souladu s ustanovením § 2, písmeno e) zákona </w:t>
      </w:r>
      <w:r w:rsidRPr="006143B1">
        <w:rPr>
          <w:rFonts w:ascii="Arial" w:hAnsi="Arial"/>
          <w:sz w:val="20"/>
          <w:szCs w:val="20"/>
        </w:rPr>
        <w:br/>
        <w:t>č. 320/2001 Sb., o finanční kontrole ve veřejné správě a o změně některých zákonů, ve znění pozdějších předpisů je povinen spolupůsobit při výkonu finanční kontroly a poskytnout subjektům provádějícím audit a kontrolu všechny nezbytné informace týkající se dodavatelských činností spojených s předmětem smlouvy.</w:t>
      </w:r>
    </w:p>
    <w:p w14:paraId="61E941EA" w14:textId="77777777" w:rsidR="00544957" w:rsidRPr="006143B1" w:rsidRDefault="00544957" w:rsidP="00544957">
      <w:pPr>
        <w:suppressAutoHyphens/>
        <w:ind w:left="708"/>
        <w:rPr>
          <w:rFonts w:ascii="Arial" w:hAnsi="Arial"/>
          <w:sz w:val="20"/>
          <w:szCs w:val="20"/>
          <w:lang w:eastAsia="ar-SA"/>
        </w:rPr>
      </w:pPr>
    </w:p>
    <w:p w14:paraId="4C928F44" w14:textId="77777777" w:rsidR="00544957" w:rsidRPr="006143B1" w:rsidRDefault="00544957" w:rsidP="00544957">
      <w:pPr>
        <w:numPr>
          <w:ilvl w:val="1"/>
          <w:numId w:val="19"/>
        </w:numPr>
        <w:tabs>
          <w:tab w:val="num" w:pos="567"/>
        </w:tabs>
        <w:spacing w:after="60"/>
        <w:ind w:left="567" w:hanging="567"/>
        <w:jc w:val="both"/>
        <w:rPr>
          <w:rFonts w:ascii="Arial" w:hAnsi="Arial"/>
          <w:sz w:val="20"/>
          <w:szCs w:val="20"/>
        </w:rPr>
      </w:pPr>
      <w:r w:rsidRPr="006143B1">
        <w:rPr>
          <w:rFonts w:ascii="Arial" w:hAnsi="Arial"/>
          <w:sz w:val="20"/>
          <w:szCs w:val="20"/>
        </w:rPr>
        <w:t>Prodávající prohlašuje a podpisem této smlouvy stvrzuje, že</w:t>
      </w:r>
    </w:p>
    <w:p w14:paraId="2D8EF4B4" w14:textId="77777777" w:rsidR="00544957" w:rsidRPr="006143B1" w:rsidRDefault="00544957" w:rsidP="00544957">
      <w:pPr>
        <w:numPr>
          <w:ilvl w:val="0"/>
          <w:numId w:val="30"/>
        </w:numPr>
        <w:spacing w:after="60"/>
        <w:ind w:left="851" w:hanging="284"/>
        <w:jc w:val="both"/>
        <w:rPr>
          <w:rFonts w:ascii="Arial" w:hAnsi="Arial"/>
          <w:sz w:val="20"/>
          <w:szCs w:val="20"/>
        </w:rPr>
      </w:pPr>
      <w:r w:rsidRPr="006143B1">
        <w:rPr>
          <w:rFonts w:ascii="Arial" w:hAnsi="Arial"/>
          <w:sz w:val="20"/>
          <w:szCs w:val="20"/>
        </w:rPr>
        <w:t xml:space="preserve">  o všech důvěrných informacích týkajících se obchodní, technické či výrobní povahy (s výjimkou informací všeobecně nebo veřejně známých nebo informací poskytnutých s předchozím písemným souhlasem kupujícího) a</w:t>
      </w:r>
    </w:p>
    <w:p w14:paraId="604E5E6D" w14:textId="77777777" w:rsidR="00544957" w:rsidRPr="006143B1" w:rsidRDefault="00544957" w:rsidP="00544957">
      <w:pPr>
        <w:numPr>
          <w:ilvl w:val="0"/>
          <w:numId w:val="30"/>
        </w:numPr>
        <w:spacing w:after="60"/>
        <w:ind w:left="851" w:hanging="284"/>
        <w:jc w:val="both"/>
        <w:rPr>
          <w:rFonts w:ascii="Arial" w:hAnsi="Arial"/>
          <w:sz w:val="20"/>
          <w:szCs w:val="20"/>
        </w:rPr>
      </w:pPr>
      <w:r w:rsidRPr="006143B1">
        <w:rPr>
          <w:rFonts w:ascii="Arial" w:hAnsi="Arial"/>
          <w:sz w:val="20"/>
          <w:szCs w:val="20"/>
        </w:rPr>
        <w:t xml:space="preserve">   o všech osobních a citlivých údajích (zejména dle příslušných ustanoveními Nařízení Evropského Parlamentu a Rady (EU) 2016/679 („GDPR“), </w:t>
      </w:r>
      <w:bookmarkStart w:id="3" w:name="_Hlk126760995"/>
      <w:r w:rsidRPr="006143B1">
        <w:rPr>
          <w:rFonts w:ascii="Arial" w:hAnsi="Arial"/>
          <w:sz w:val="20"/>
          <w:szCs w:val="20"/>
        </w:rPr>
        <w:t xml:space="preserve">zákona č. 110/2019 Sb., zákon o zpracování osobních údajů </w:t>
      </w:r>
      <w:bookmarkEnd w:id="3"/>
      <w:r w:rsidRPr="006143B1">
        <w:rPr>
          <w:rFonts w:ascii="Arial" w:hAnsi="Arial"/>
          <w:sz w:val="20"/>
          <w:szCs w:val="20"/>
        </w:rPr>
        <w:t xml:space="preserve">a dle zákona č. 372/2011 Sb., o zdravotních službách), o kterých se dozví (resp. jeho zaměstnanci nebo třetí osoby, které používá k plnění svých povinností) </w:t>
      </w:r>
      <w:r w:rsidRPr="006143B1">
        <w:rPr>
          <w:rFonts w:ascii="Arial" w:hAnsi="Arial"/>
          <w:sz w:val="20"/>
          <w:szCs w:val="20"/>
        </w:rPr>
        <w:br/>
        <w:t>v souvislosti s touto smlouvou,</w:t>
      </w:r>
    </w:p>
    <w:p w14:paraId="39896EEA" w14:textId="77777777" w:rsidR="00544957" w:rsidRPr="006143B1" w:rsidRDefault="00544957" w:rsidP="00544957">
      <w:pPr>
        <w:ind w:left="567"/>
        <w:jc w:val="both"/>
        <w:rPr>
          <w:rFonts w:ascii="Arial" w:hAnsi="Arial"/>
          <w:sz w:val="20"/>
          <w:szCs w:val="20"/>
        </w:rPr>
      </w:pPr>
      <w:r w:rsidRPr="006143B1">
        <w:rPr>
          <w:rFonts w:ascii="Arial" w:hAnsi="Arial"/>
          <w:sz w:val="20"/>
          <w:szCs w:val="20"/>
        </w:rPr>
        <w:t>se prodávající zavazuje nezneužít, neumožnit k nim přístup třetím osobám, nepoužít je ve prospěch vlastní ani ve prospěch třetích osob, a to ani po ukončení této smlouvy.</w:t>
      </w:r>
    </w:p>
    <w:p w14:paraId="6870CF63" w14:textId="77777777" w:rsidR="00544957" w:rsidRPr="006143B1" w:rsidRDefault="00544957" w:rsidP="00544957">
      <w:pPr>
        <w:ind w:left="567"/>
        <w:jc w:val="both"/>
        <w:rPr>
          <w:rFonts w:ascii="Arial" w:hAnsi="Arial"/>
          <w:sz w:val="20"/>
          <w:szCs w:val="20"/>
          <w:highlight w:val="yellow"/>
        </w:rPr>
      </w:pPr>
    </w:p>
    <w:p w14:paraId="4AD0F4A3" w14:textId="77777777" w:rsidR="00544957" w:rsidRPr="006143B1" w:rsidRDefault="00544957" w:rsidP="00544957">
      <w:pPr>
        <w:ind w:left="567"/>
        <w:jc w:val="both"/>
        <w:rPr>
          <w:rFonts w:ascii="Arial" w:hAnsi="Arial"/>
          <w:sz w:val="20"/>
          <w:szCs w:val="20"/>
          <w:highlight w:val="yellow"/>
        </w:rPr>
      </w:pPr>
    </w:p>
    <w:p w14:paraId="4D45EBBA" w14:textId="77777777" w:rsidR="00544957" w:rsidRPr="006143B1" w:rsidRDefault="00544957" w:rsidP="00544957">
      <w:pPr>
        <w:ind w:left="567"/>
        <w:jc w:val="both"/>
        <w:rPr>
          <w:rFonts w:ascii="Arial" w:hAnsi="Arial"/>
          <w:sz w:val="20"/>
          <w:szCs w:val="20"/>
        </w:rPr>
      </w:pPr>
    </w:p>
    <w:p w14:paraId="0E712899" w14:textId="77777777" w:rsidR="00544957" w:rsidRPr="006143B1" w:rsidRDefault="00544957" w:rsidP="00544957">
      <w:pPr>
        <w:numPr>
          <w:ilvl w:val="0"/>
          <w:numId w:val="19"/>
        </w:numPr>
        <w:jc w:val="both"/>
        <w:rPr>
          <w:rFonts w:ascii="Arial" w:hAnsi="Arial"/>
          <w:b/>
          <w:caps/>
          <w:sz w:val="22"/>
          <w:szCs w:val="20"/>
          <w:u w:val="single"/>
        </w:rPr>
      </w:pPr>
      <w:r w:rsidRPr="006143B1">
        <w:rPr>
          <w:rFonts w:ascii="Arial" w:hAnsi="Arial"/>
          <w:b/>
          <w:caps/>
          <w:sz w:val="22"/>
          <w:szCs w:val="20"/>
          <w:u w:val="single"/>
        </w:rPr>
        <w:t>POJIŠTĚNÍ</w:t>
      </w:r>
    </w:p>
    <w:p w14:paraId="262F29E2" w14:textId="77777777" w:rsidR="00544957" w:rsidRPr="006143B1" w:rsidRDefault="00544957" w:rsidP="00544957">
      <w:pPr>
        <w:jc w:val="both"/>
        <w:outlineLvl w:val="1"/>
        <w:rPr>
          <w:rFonts w:ascii="Arial" w:hAnsi="Arial"/>
          <w:sz w:val="20"/>
          <w:szCs w:val="20"/>
        </w:rPr>
      </w:pPr>
    </w:p>
    <w:p w14:paraId="7A6694B2"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Prodávající prohlašuje, že má uzavřenou pojistnou smlouvu o pojištění odpovědnosti za škodu způsobenou kupujícímu či třetí osobě při výkonu podnikatelské činnosti, a to ve výši minimálně </w:t>
      </w:r>
      <w:r w:rsidRPr="006143B1">
        <w:rPr>
          <w:rFonts w:ascii="Arial" w:hAnsi="Arial"/>
          <w:b/>
          <w:bCs/>
          <w:sz w:val="20"/>
          <w:szCs w:val="20"/>
        </w:rPr>
        <w:t>1.000.000 Kč</w:t>
      </w:r>
      <w:r w:rsidRPr="006143B1">
        <w:rPr>
          <w:rFonts w:ascii="Arial" w:hAnsi="Arial"/>
          <w:sz w:val="20"/>
          <w:szCs w:val="20"/>
        </w:rPr>
        <w:t xml:space="preserve"> (slovy: jedenmilionkorunčeských). Prodávající se zavazuje mít uzavřenou pojistnou smlouvu po celou dobu platnosti smlouvy. Prodávající je povinen na vyžádání kupujícího poskytnout tuto pojistnou smlouvu, popřípadě dokument potvrzující takové pojištění.</w:t>
      </w:r>
    </w:p>
    <w:p w14:paraId="4C636973" w14:textId="77777777" w:rsidR="00544957" w:rsidRPr="006143B1" w:rsidRDefault="00544957" w:rsidP="00544957">
      <w:pPr>
        <w:jc w:val="both"/>
        <w:outlineLvl w:val="1"/>
        <w:rPr>
          <w:rFonts w:ascii="Arial" w:hAnsi="Arial"/>
          <w:sz w:val="20"/>
          <w:szCs w:val="20"/>
        </w:rPr>
      </w:pPr>
    </w:p>
    <w:p w14:paraId="1CD13320"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Prodávající je povinen udržovat platné pojištění i tehdy, pokud dojde ke změně v rozsahu a povaze poskytovaného servisu; v případě změn poskytovaného servisu je povinen pojišťovatele včas informovat a případně změnit rozsah pojištění tak, aby pojistná smlouva poskytovala po celou dobu poskytování servisu pojistné krytí požadované v odst. 1 tohoto článku smlouvy. V případě změny pojistné smlouvy v průběhu poskytování servisu dle smlouvy je prodávající povinen předložit bez zbytečného odkladu kupujícímu doklad o změně pojistné smlouvy a o zaplacení pojistného, a to nejpozději ve lhůtě 3 pracovních dnů ode dne provedení změny. </w:t>
      </w:r>
    </w:p>
    <w:p w14:paraId="20A31E01" w14:textId="77777777" w:rsidR="00544957" w:rsidRPr="006143B1" w:rsidRDefault="00544957" w:rsidP="00544957">
      <w:pPr>
        <w:jc w:val="both"/>
        <w:outlineLvl w:val="1"/>
        <w:rPr>
          <w:rFonts w:ascii="Arial" w:hAnsi="Arial"/>
          <w:sz w:val="20"/>
          <w:szCs w:val="20"/>
        </w:rPr>
      </w:pPr>
    </w:p>
    <w:p w14:paraId="2CC2DBDD"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lastRenderedPageBreak/>
        <w:t xml:space="preserve">Jakékoliv škody z plnění vzniklé kupujícímu, tedy i škody, které nebudou kryty pojištěním dle tohoto článku, budou hrazeny prodávajícím. </w:t>
      </w:r>
    </w:p>
    <w:p w14:paraId="4A797C69" w14:textId="77777777" w:rsidR="00544957" w:rsidRPr="006143B1" w:rsidRDefault="00544957" w:rsidP="00544957">
      <w:pPr>
        <w:jc w:val="both"/>
        <w:outlineLvl w:val="1"/>
        <w:rPr>
          <w:rFonts w:ascii="Arial" w:hAnsi="Arial"/>
          <w:sz w:val="20"/>
          <w:szCs w:val="20"/>
        </w:rPr>
      </w:pPr>
    </w:p>
    <w:p w14:paraId="31A69ACB"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V případě, že prodávající bude postupovat v rozporu s podmínkami stanovenými pojistnou smlouvou, je povinen kupujícího odškodnit za jakékoliv ztráty nebo nároky vyplývající z nedodržení pojistných podmínek. </w:t>
      </w:r>
    </w:p>
    <w:p w14:paraId="5F8D1EA2" w14:textId="77777777" w:rsidR="00544957" w:rsidRPr="006143B1" w:rsidRDefault="00544957" w:rsidP="00544957">
      <w:pPr>
        <w:autoSpaceDE w:val="0"/>
        <w:autoSpaceDN w:val="0"/>
        <w:adjustRightInd w:val="0"/>
        <w:rPr>
          <w:color w:val="000000"/>
        </w:rPr>
      </w:pPr>
    </w:p>
    <w:p w14:paraId="43DD123B"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V případě, že prodávající poruší povinnost uvedenou v odst. 1 tohoto článku, je kupující oprávněn od smlouvy odstoupit. Účinky odstoupení od této smlouvy nastávají dnem doručení písemného oznámení o odstoupení druhé smluvní straně. </w:t>
      </w:r>
    </w:p>
    <w:p w14:paraId="1311320F" w14:textId="77777777" w:rsidR="00544957" w:rsidRPr="006143B1" w:rsidRDefault="00544957" w:rsidP="00544957">
      <w:pPr>
        <w:jc w:val="both"/>
        <w:outlineLvl w:val="1"/>
        <w:rPr>
          <w:rFonts w:ascii="Arial" w:hAnsi="Arial"/>
          <w:sz w:val="20"/>
          <w:szCs w:val="20"/>
        </w:rPr>
      </w:pPr>
    </w:p>
    <w:p w14:paraId="15BA2E03" w14:textId="77777777" w:rsidR="00544957" w:rsidRPr="006143B1" w:rsidRDefault="00544957" w:rsidP="00544957">
      <w:pPr>
        <w:jc w:val="both"/>
        <w:outlineLvl w:val="1"/>
        <w:rPr>
          <w:rFonts w:ascii="Arial" w:hAnsi="Arial"/>
          <w:sz w:val="20"/>
          <w:szCs w:val="20"/>
        </w:rPr>
      </w:pPr>
    </w:p>
    <w:p w14:paraId="2283E449" w14:textId="77777777" w:rsidR="00544957" w:rsidRPr="006143B1" w:rsidRDefault="00544957" w:rsidP="00544957">
      <w:pPr>
        <w:jc w:val="both"/>
        <w:outlineLvl w:val="1"/>
        <w:rPr>
          <w:rFonts w:ascii="Arial" w:hAnsi="Arial"/>
          <w:sz w:val="20"/>
          <w:szCs w:val="20"/>
        </w:rPr>
      </w:pPr>
    </w:p>
    <w:p w14:paraId="38D98B07" w14:textId="77777777" w:rsidR="00544957" w:rsidRPr="006143B1" w:rsidRDefault="00544957" w:rsidP="00544957">
      <w:pPr>
        <w:numPr>
          <w:ilvl w:val="0"/>
          <w:numId w:val="19"/>
        </w:numPr>
        <w:jc w:val="both"/>
        <w:rPr>
          <w:rFonts w:ascii="Arial" w:hAnsi="Arial"/>
          <w:b/>
          <w:caps/>
          <w:sz w:val="22"/>
          <w:szCs w:val="20"/>
          <w:u w:val="single"/>
        </w:rPr>
      </w:pPr>
      <w:r w:rsidRPr="006143B1">
        <w:rPr>
          <w:rFonts w:ascii="Arial" w:hAnsi="Arial"/>
          <w:b/>
          <w:caps/>
          <w:sz w:val="22"/>
          <w:szCs w:val="20"/>
          <w:u w:val="single"/>
        </w:rPr>
        <w:t>ODSTOUPENÍ OD SMLOUVY</w:t>
      </w:r>
    </w:p>
    <w:p w14:paraId="0CB76277" w14:textId="77777777" w:rsidR="00544957" w:rsidRPr="006143B1" w:rsidRDefault="00544957" w:rsidP="00544957">
      <w:pPr>
        <w:jc w:val="both"/>
        <w:outlineLvl w:val="1"/>
        <w:rPr>
          <w:rFonts w:ascii="Arial" w:hAnsi="Arial"/>
          <w:sz w:val="20"/>
          <w:szCs w:val="20"/>
        </w:rPr>
      </w:pPr>
    </w:p>
    <w:p w14:paraId="72491750"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Smluvní strany se dohodly, že prodávající je oprávněn od této smlouvy odstoupit v případech, kdy tak stanoví obecně závazné právní předpisy, a dále v případě, že nebude kupujícím uhrazena v souladu s ustanovením článku 2. této smlouvy kupní cena.</w:t>
      </w:r>
    </w:p>
    <w:p w14:paraId="79105F15" w14:textId="77777777" w:rsidR="00544957" w:rsidRPr="006143B1" w:rsidRDefault="00544957" w:rsidP="00544957">
      <w:pPr>
        <w:jc w:val="both"/>
        <w:outlineLvl w:val="1"/>
        <w:rPr>
          <w:rFonts w:ascii="Arial" w:hAnsi="Arial"/>
          <w:sz w:val="20"/>
          <w:szCs w:val="20"/>
        </w:rPr>
      </w:pPr>
      <w:r w:rsidRPr="006143B1">
        <w:rPr>
          <w:rFonts w:ascii="Arial" w:hAnsi="Arial"/>
          <w:sz w:val="20"/>
          <w:szCs w:val="20"/>
        </w:rPr>
        <w:t xml:space="preserve"> </w:t>
      </w:r>
    </w:p>
    <w:p w14:paraId="041C8EC3" w14:textId="77777777" w:rsidR="00544957" w:rsidRPr="006143B1" w:rsidRDefault="00544957" w:rsidP="00544957">
      <w:pPr>
        <w:numPr>
          <w:ilvl w:val="1"/>
          <w:numId w:val="19"/>
        </w:numPr>
        <w:tabs>
          <w:tab w:val="num" w:pos="567"/>
        </w:tabs>
        <w:ind w:left="567" w:hanging="567"/>
        <w:jc w:val="both"/>
        <w:rPr>
          <w:rFonts w:ascii="Arial" w:hAnsi="Arial"/>
          <w:sz w:val="20"/>
          <w:szCs w:val="20"/>
        </w:rPr>
      </w:pPr>
      <w:r w:rsidRPr="006143B1">
        <w:rPr>
          <w:rFonts w:ascii="Arial" w:hAnsi="Arial"/>
          <w:sz w:val="20"/>
          <w:szCs w:val="20"/>
        </w:rPr>
        <w:t>Smluvní strany se dohodly, že kupující je oprávněn odstoupit od této smlouvy v případech, kdy tak stanoví obecně závazné právní předpisy, a dále v případě, že:</w:t>
      </w:r>
    </w:p>
    <w:p w14:paraId="569D7221" w14:textId="77777777" w:rsidR="00544957" w:rsidRPr="006143B1" w:rsidRDefault="00544957" w:rsidP="00544957">
      <w:pPr>
        <w:jc w:val="both"/>
        <w:outlineLvl w:val="1"/>
        <w:rPr>
          <w:rFonts w:ascii="Arial" w:hAnsi="Arial"/>
          <w:sz w:val="20"/>
          <w:szCs w:val="20"/>
        </w:rPr>
      </w:pPr>
    </w:p>
    <w:p w14:paraId="71304B08" w14:textId="77777777" w:rsidR="00544957" w:rsidRPr="006143B1" w:rsidRDefault="00544957" w:rsidP="00544957">
      <w:pPr>
        <w:numPr>
          <w:ilvl w:val="2"/>
          <w:numId w:val="19"/>
        </w:numPr>
        <w:tabs>
          <w:tab w:val="num" w:pos="1276"/>
        </w:tabs>
        <w:ind w:left="1276" w:hanging="709"/>
        <w:jc w:val="both"/>
        <w:outlineLvl w:val="1"/>
        <w:rPr>
          <w:rFonts w:ascii="Arial" w:hAnsi="Arial"/>
          <w:sz w:val="20"/>
          <w:szCs w:val="20"/>
        </w:rPr>
      </w:pPr>
      <w:r w:rsidRPr="006143B1">
        <w:rPr>
          <w:rFonts w:ascii="Arial" w:hAnsi="Arial"/>
          <w:sz w:val="20"/>
          <w:szCs w:val="20"/>
        </w:rPr>
        <w:t>prodávající poruší některou ze svých povinností stanovených v odst. 3.1. až 3.4. této smlouvy nebo</w:t>
      </w:r>
    </w:p>
    <w:p w14:paraId="64BB5316" w14:textId="77777777" w:rsidR="00544957" w:rsidRPr="006143B1" w:rsidRDefault="00544957" w:rsidP="00544957">
      <w:pPr>
        <w:ind w:left="567"/>
        <w:jc w:val="both"/>
        <w:outlineLvl w:val="1"/>
        <w:rPr>
          <w:rFonts w:ascii="Arial" w:hAnsi="Arial"/>
          <w:sz w:val="20"/>
          <w:szCs w:val="20"/>
        </w:rPr>
      </w:pPr>
    </w:p>
    <w:p w14:paraId="016F6377" w14:textId="77777777" w:rsidR="00544957" w:rsidRPr="006143B1" w:rsidRDefault="00544957" w:rsidP="00544957">
      <w:pPr>
        <w:numPr>
          <w:ilvl w:val="2"/>
          <w:numId w:val="19"/>
        </w:numPr>
        <w:tabs>
          <w:tab w:val="num" w:pos="1276"/>
        </w:tabs>
        <w:ind w:left="1276" w:hanging="709"/>
        <w:jc w:val="both"/>
        <w:outlineLvl w:val="1"/>
        <w:rPr>
          <w:rFonts w:ascii="Arial" w:hAnsi="Arial"/>
          <w:sz w:val="20"/>
          <w:szCs w:val="20"/>
        </w:rPr>
      </w:pPr>
      <w:r w:rsidRPr="006143B1">
        <w:rPr>
          <w:rFonts w:ascii="Arial" w:hAnsi="Arial"/>
          <w:sz w:val="20"/>
          <w:szCs w:val="20"/>
        </w:rPr>
        <w:t>prodávající poruší některou ze svých povinností stanovených v článku 4. této smlouvy nebo</w:t>
      </w:r>
    </w:p>
    <w:p w14:paraId="294771FF" w14:textId="77777777" w:rsidR="00544957" w:rsidRPr="006143B1" w:rsidRDefault="00544957" w:rsidP="00544957">
      <w:pPr>
        <w:suppressAutoHyphens/>
        <w:ind w:left="708"/>
        <w:rPr>
          <w:rFonts w:ascii="Arial" w:hAnsi="Arial"/>
          <w:sz w:val="20"/>
          <w:szCs w:val="20"/>
          <w:lang w:eastAsia="ar-SA"/>
        </w:rPr>
      </w:pPr>
    </w:p>
    <w:p w14:paraId="34ED0C18" w14:textId="77777777" w:rsidR="00544957" w:rsidRPr="006143B1" w:rsidRDefault="00544957" w:rsidP="00544957">
      <w:pPr>
        <w:numPr>
          <w:ilvl w:val="2"/>
          <w:numId w:val="19"/>
        </w:numPr>
        <w:tabs>
          <w:tab w:val="num" w:pos="1276"/>
        </w:tabs>
        <w:ind w:left="1276" w:hanging="709"/>
        <w:jc w:val="both"/>
        <w:outlineLvl w:val="1"/>
        <w:rPr>
          <w:rFonts w:ascii="Arial" w:hAnsi="Arial"/>
          <w:sz w:val="20"/>
          <w:szCs w:val="20"/>
        </w:rPr>
      </w:pPr>
      <w:r w:rsidRPr="006143B1">
        <w:rPr>
          <w:rFonts w:ascii="Arial" w:hAnsi="Arial"/>
          <w:sz w:val="20"/>
          <w:szCs w:val="20"/>
        </w:rPr>
        <w:t>prodávající poruší některou ze svých povinností stanovených v článku 5. této smlouvy nebo</w:t>
      </w:r>
    </w:p>
    <w:p w14:paraId="04F5CC80" w14:textId="77777777" w:rsidR="00544957" w:rsidRPr="006143B1" w:rsidRDefault="00544957" w:rsidP="00544957">
      <w:pPr>
        <w:suppressAutoHyphens/>
        <w:ind w:left="708"/>
        <w:rPr>
          <w:rFonts w:ascii="Arial" w:hAnsi="Arial"/>
          <w:sz w:val="20"/>
          <w:szCs w:val="20"/>
          <w:lang w:eastAsia="ar-SA"/>
        </w:rPr>
      </w:pPr>
    </w:p>
    <w:p w14:paraId="64B3092D" w14:textId="77777777" w:rsidR="00544957" w:rsidRPr="006143B1" w:rsidRDefault="00544957" w:rsidP="00544957">
      <w:pPr>
        <w:numPr>
          <w:ilvl w:val="2"/>
          <w:numId w:val="19"/>
        </w:numPr>
        <w:tabs>
          <w:tab w:val="num" w:pos="1276"/>
        </w:tabs>
        <w:ind w:left="1276" w:hanging="709"/>
        <w:jc w:val="both"/>
        <w:outlineLvl w:val="1"/>
        <w:rPr>
          <w:rFonts w:ascii="Arial" w:hAnsi="Arial"/>
          <w:sz w:val="20"/>
          <w:szCs w:val="20"/>
        </w:rPr>
      </w:pPr>
      <w:r w:rsidRPr="006143B1">
        <w:rPr>
          <w:rFonts w:ascii="Arial" w:hAnsi="Arial"/>
          <w:sz w:val="20"/>
          <w:szCs w:val="20"/>
        </w:rPr>
        <w:t>prodávající poruší některou ze svých povinností stanovených v článku 6. této smlouvy nebo se ukáže nepravdivým některé z prohlášení dle článku 6. této smlouvy.</w:t>
      </w:r>
    </w:p>
    <w:p w14:paraId="4373EE28" w14:textId="77777777" w:rsidR="00544957" w:rsidRPr="006143B1" w:rsidRDefault="00544957" w:rsidP="00544957">
      <w:pPr>
        <w:jc w:val="both"/>
        <w:rPr>
          <w:rFonts w:ascii="Arial" w:hAnsi="Arial"/>
          <w:sz w:val="20"/>
          <w:szCs w:val="20"/>
        </w:rPr>
      </w:pPr>
    </w:p>
    <w:p w14:paraId="51845EC7"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Kupující je oprávněn od této smlouvy odstoupit (a to i ohledně části předmětu smlouvy, jehož se důvod odstoupení bude týkat), bude-li i část předmětu smlouvy trpět vadami nebo nedodělky, které brání užívání předmětu smlouvy, popř. budou-li se na i části předmětu smlouvy opakovaně vyskytovat vady, popř. nebudou-li řádně a včas odstraněny vady nebránící užívání předmětu smlouvy.  </w:t>
      </w:r>
    </w:p>
    <w:p w14:paraId="5E34E7DC" w14:textId="77777777" w:rsidR="00544957" w:rsidRPr="006143B1" w:rsidRDefault="00544957" w:rsidP="00544957">
      <w:pPr>
        <w:ind w:left="720" w:hanging="360"/>
        <w:jc w:val="both"/>
        <w:outlineLvl w:val="1"/>
        <w:rPr>
          <w:rFonts w:ascii="Arial" w:hAnsi="Arial"/>
          <w:sz w:val="20"/>
          <w:szCs w:val="20"/>
        </w:rPr>
      </w:pPr>
    </w:p>
    <w:p w14:paraId="2EAFCE85"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Kupující je oprávněn od smlouvy odstoupit rovněž dle § 223 odst. 2 ZZVZ, a to bez zbytečného odkladu poté, co zjistí, že smlouva neměla být uzavřena, neboť</w:t>
      </w:r>
    </w:p>
    <w:p w14:paraId="299297DD" w14:textId="77777777" w:rsidR="00544957" w:rsidRPr="006143B1" w:rsidRDefault="00544957" w:rsidP="00544957">
      <w:pPr>
        <w:suppressAutoHyphens/>
        <w:ind w:left="708"/>
        <w:rPr>
          <w:rFonts w:ascii="Arial" w:hAnsi="Arial"/>
          <w:sz w:val="20"/>
          <w:szCs w:val="20"/>
          <w:lang w:eastAsia="ar-SA"/>
        </w:rPr>
      </w:pPr>
    </w:p>
    <w:p w14:paraId="77D8C110" w14:textId="77777777" w:rsidR="00544957" w:rsidRPr="006143B1" w:rsidRDefault="00544957" w:rsidP="00544957">
      <w:pPr>
        <w:numPr>
          <w:ilvl w:val="2"/>
          <w:numId w:val="19"/>
        </w:numPr>
        <w:tabs>
          <w:tab w:val="num" w:pos="1276"/>
        </w:tabs>
        <w:ind w:left="1276" w:hanging="709"/>
        <w:jc w:val="both"/>
        <w:outlineLvl w:val="1"/>
        <w:rPr>
          <w:rFonts w:ascii="Arial" w:hAnsi="Arial"/>
          <w:sz w:val="20"/>
          <w:szCs w:val="20"/>
        </w:rPr>
      </w:pPr>
      <w:r w:rsidRPr="006143B1">
        <w:rPr>
          <w:rFonts w:ascii="Arial" w:hAnsi="Arial"/>
          <w:sz w:val="20"/>
          <w:szCs w:val="20"/>
        </w:rPr>
        <w:t>prodávající měl být vyloučen z účasti ve výběrovém řízení,</w:t>
      </w:r>
    </w:p>
    <w:p w14:paraId="51738377" w14:textId="77777777" w:rsidR="00544957" w:rsidRPr="006143B1" w:rsidRDefault="00544957" w:rsidP="00544957">
      <w:pPr>
        <w:tabs>
          <w:tab w:val="num" w:pos="1276"/>
        </w:tabs>
        <w:ind w:left="1276" w:hanging="709"/>
        <w:jc w:val="both"/>
        <w:outlineLvl w:val="1"/>
        <w:rPr>
          <w:rFonts w:ascii="Arial" w:hAnsi="Arial"/>
          <w:sz w:val="20"/>
          <w:szCs w:val="20"/>
        </w:rPr>
      </w:pPr>
    </w:p>
    <w:p w14:paraId="5787416C" w14:textId="77777777" w:rsidR="00544957" w:rsidRPr="006143B1" w:rsidRDefault="00544957" w:rsidP="00544957">
      <w:pPr>
        <w:numPr>
          <w:ilvl w:val="2"/>
          <w:numId w:val="19"/>
        </w:numPr>
        <w:tabs>
          <w:tab w:val="num" w:pos="1276"/>
        </w:tabs>
        <w:ind w:left="1276" w:hanging="709"/>
        <w:jc w:val="both"/>
        <w:outlineLvl w:val="1"/>
        <w:rPr>
          <w:rFonts w:ascii="Arial" w:hAnsi="Arial"/>
          <w:sz w:val="20"/>
          <w:szCs w:val="20"/>
        </w:rPr>
      </w:pPr>
      <w:r w:rsidRPr="006143B1">
        <w:rPr>
          <w:rFonts w:ascii="Arial" w:hAnsi="Arial"/>
          <w:sz w:val="20"/>
          <w:szCs w:val="20"/>
        </w:rPr>
        <w:t>prodávající předložil ve výběrovém řízení údaje, dokumenty, vzorky nebo modely, které neodpovídaly skutečnosti a měly nebo mohly mít vliv na výsledek výběrového řízení nebo</w:t>
      </w:r>
    </w:p>
    <w:p w14:paraId="7AE5BA3A" w14:textId="77777777" w:rsidR="00544957" w:rsidRPr="006143B1" w:rsidRDefault="00544957" w:rsidP="00544957">
      <w:pPr>
        <w:tabs>
          <w:tab w:val="num" w:pos="1276"/>
        </w:tabs>
        <w:suppressAutoHyphens/>
        <w:ind w:left="1276" w:hanging="709"/>
        <w:rPr>
          <w:rFonts w:ascii="Arial" w:hAnsi="Arial"/>
          <w:sz w:val="20"/>
          <w:szCs w:val="20"/>
          <w:lang w:eastAsia="ar-SA"/>
        </w:rPr>
      </w:pPr>
    </w:p>
    <w:p w14:paraId="5A2635C9" w14:textId="77777777" w:rsidR="00544957" w:rsidRPr="006143B1" w:rsidRDefault="00544957" w:rsidP="00544957">
      <w:pPr>
        <w:numPr>
          <w:ilvl w:val="2"/>
          <w:numId w:val="19"/>
        </w:numPr>
        <w:tabs>
          <w:tab w:val="num" w:pos="1276"/>
        </w:tabs>
        <w:ind w:left="1276" w:hanging="709"/>
        <w:jc w:val="both"/>
        <w:outlineLvl w:val="1"/>
        <w:rPr>
          <w:rFonts w:ascii="Arial" w:hAnsi="Arial"/>
          <w:sz w:val="20"/>
          <w:szCs w:val="20"/>
        </w:rPr>
      </w:pPr>
      <w:r w:rsidRPr="006143B1">
        <w:rPr>
          <w:rFonts w:ascii="Arial" w:hAnsi="Arial"/>
          <w:sz w:val="20"/>
          <w:szCs w:val="20"/>
        </w:rPr>
        <w:t xml:space="preserve">výběr prodávajícího souvisí se závažným porušením povinnosti členského státu ve smyslu čl. 258 Smlouvy o fungování EU, o kterém rozhodl Soudní dvůr EU. </w:t>
      </w:r>
    </w:p>
    <w:p w14:paraId="06EA3D75" w14:textId="77777777" w:rsidR="00544957" w:rsidRPr="006143B1" w:rsidRDefault="00544957" w:rsidP="00544957">
      <w:pPr>
        <w:suppressAutoHyphens/>
        <w:ind w:left="708"/>
        <w:rPr>
          <w:rFonts w:ascii="Arial" w:hAnsi="Arial"/>
          <w:sz w:val="20"/>
          <w:szCs w:val="20"/>
          <w:lang w:eastAsia="ar-SA"/>
        </w:rPr>
      </w:pPr>
    </w:p>
    <w:p w14:paraId="63447862" w14:textId="77777777" w:rsidR="00544957" w:rsidRPr="006143B1" w:rsidRDefault="00544957" w:rsidP="00544957">
      <w:pPr>
        <w:numPr>
          <w:ilvl w:val="1"/>
          <w:numId w:val="19"/>
        </w:numPr>
        <w:tabs>
          <w:tab w:val="num" w:pos="567"/>
        </w:tabs>
        <w:ind w:left="567" w:hanging="567"/>
        <w:jc w:val="both"/>
        <w:outlineLvl w:val="1"/>
        <w:rPr>
          <w:rFonts w:ascii="Arial" w:hAnsi="Arial"/>
          <w:color w:val="FF0000"/>
          <w:sz w:val="20"/>
          <w:szCs w:val="20"/>
        </w:rPr>
      </w:pPr>
      <w:r w:rsidRPr="006143B1">
        <w:rPr>
          <w:rFonts w:ascii="Arial" w:hAnsi="Arial"/>
          <w:sz w:val="20"/>
          <w:szCs w:val="20"/>
        </w:rPr>
        <w:t xml:space="preserve">Kupující je oprávněn od smlouvy odstoupit rovněž dle § 223 odst. 1 ZZVZ, a to v případě, že v jejím plnění nelze pokračovat, aniž by byla porušena pravidla uvedená v § 222 ZZVZ. </w:t>
      </w:r>
    </w:p>
    <w:p w14:paraId="54CB415C" w14:textId="77777777" w:rsidR="00544957" w:rsidRPr="006143B1" w:rsidRDefault="00544957" w:rsidP="00544957">
      <w:pPr>
        <w:ind w:left="680"/>
        <w:jc w:val="both"/>
        <w:outlineLvl w:val="1"/>
        <w:rPr>
          <w:rFonts w:ascii="Arial" w:hAnsi="Arial"/>
          <w:color w:val="FF0000"/>
          <w:sz w:val="20"/>
          <w:szCs w:val="20"/>
        </w:rPr>
      </w:pPr>
    </w:p>
    <w:p w14:paraId="149746A2"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Odstoupení se děje písemně a je účinné dnem jeho doručení druhé smluvní straně. Odstoupením od smlouvy se smlouva ruší a smluvní strany jsou povinny vrátit si plnění na základě této smlouvy poskytnutá. Prodávající je v tomto případě povinen bez zbytečného odkladu po doručení odstoupení od této smlouvy, nejpozději však do 3 pracovních dnů ode dne doručení odstoupení od této smlouvy, nastoupit na místo plnění, demontovat a odvézt dodané zboží či tu část předmětu smlouvy, ohledně níž kupující od této smlouvy odstoupil. </w:t>
      </w:r>
    </w:p>
    <w:p w14:paraId="0A7D7106" w14:textId="77777777" w:rsidR="00544957" w:rsidRPr="006143B1" w:rsidRDefault="00544957" w:rsidP="00544957">
      <w:pPr>
        <w:jc w:val="both"/>
        <w:rPr>
          <w:rFonts w:ascii="Arial" w:hAnsi="Arial"/>
          <w:sz w:val="20"/>
          <w:szCs w:val="20"/>
        </w:rPr>
      </w:pPr>
    </w:p>
    <w:p w14:paraId="0965A130" w14:textId="77777777" w:rsidR="00544957" w:rsidRPr="006143B1" w:rsidRDefault="00544957" w:rsidP="00544957">
      <w:pPr>
        <w:jc w:val="both"/>
        <w:rPr>
          <w:rFonts w:ascii="Arial" w:hAnsi="Arial"/>
          <w:sz w:val="20"/>
          <w:szCs w:val="20"/>
        </w:rPr>
      </w:pPr>
    </w:p>
    <w:p w14:paraId="1AE57625" w14:textId="77777777" w:rsidR="00544957" w:rsidRPr="006143B1" w:rsidRDefault="00544957" w:rsidP="00544957">
      <w:pPr>
        <w:jc w:val="both"/>
        <w:rPr>
          <w:rFonts w:ascii="Arial" w:hAnsi="Arial" w:cs="Arial"/>
          <w:sz w:val="20"/>
          <w:szCs w:val="20"/>
        </w:rPr>
      </w:pPr>
    </w:p>
    <w:p w14:paraId="6FF23CC2" w14:textId="77777777" w:rsidR="00544957" w:rsidRPr="006143B1" w:rsidRDefault="00544957" w:rsidP="00544957">
      <w:pPr>
        <w:numPr>
          <w:ilvl w:val="0"/>
          <w:numId w:val="19"/>
        </w:numPr>
        <w:outlineLvl w:val="7"/>
        <w:rPr>
          <w:rFonts w:ascii="Arial" w:hAnsi="Arial" w:cs="Arial"/>
          <w:b/>
          <w:sz w:val="20"/>
          <w:szCs w:val="20"/>
        </w:rPr>
      </w:pPr>
      <w:r w:rsidRPr="006143B1">
        <w:rPr>
          <w:rFonts w:ascii="Arial" w:hAnsi="Arial" w:cs="Arial"/>
          <w:b/>
          <w:sz w:val="22"/>
          <w:szCs w:val="22"/>
          <w:u w:val="single"/>
        </w:rPr>
        <w:t>SMLUVNÍ POKUTY</w:t>
      </w:r>
    </w:p>
    <w:p w14:paraId="3B11DE14" w14:textId="77777777" w:rsidR="00544957" w:rsidRPr="006143B1" w:rsidRDefault="00544957" w:rsidP="00544957">
      <w:pPr>
        <w:jc w:val="both"/>
        <w:outlineLvl w:val="1"/>
        <w:rPr>
          <w:rFonts w:ascii="Arial" w:hAnsi="Arial"/>
          <w:sz w:val="20"/>
          <w:szCs w:val="20"/>
        </w:rPr>
      </w:pPr>
    </w:p>
    <w:p w14:paraId="37818BFE"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Pokud se prodávající dostane do prodlení se splněním lhůty dodávky dle odst. 3.1. této smlouvy, </w:t>
      </w:r>
      <w:r w:rsidRPr="006143B1">
        <w:rPr>
          <w:rFonts w:ascii="Arial" w:hAnsi="Arial"/>
          <w:sz w:val="20"/>
          <w:szCs w:val="20"/>
        </w:rPr>
        <w:br/>
        <w:t xml:space="preserve">a to nedodáním předmětu smlouvy či kterékoli jeho části, zavazuje se zaplatit kupujícímu </w:t>
      </w:r>
      <w:r w:rsidRPr="006143B1">
        <w:rPr>
          <w:rFonts w:ascii="Arial" w:hAnsi="Arial"/>
          <w:b/>
          <w:sz w:val="20"/>
          <w:szCs w:val="20"/>
        </w:rPr>
        <w:t>smluvní pokutu ve výši 0,2 %</w:t>
      </w:r>
      <w:r w:rsidRPr="006143B1">
        <w:rPr>
          <w:rFonts w:ascii="Arial" w:hAnsi="Arial"/>
          <w:sz w:val="20"/>
          <w:szCs w:val="20"/>
        </w:rPr>
        <w:t xml:space="preserve"> (slovy: dvě desetiny procenta) z kupní ceny bez DPH za každý započatý den prodlení až do dne předání předmětu smlouvy nebo do dne účinnosti odstoupení od smlouvy učiněného kupujícím.  </w:t>
      </w:r>
    </w:p>
    <w:p w14:paraId="7FE46A3C" w14:textId="77777777" w:rsidR="00544957" w:rsidRPr="006143B1" w:rsidRDefault="00544957" w:rsidP="00544957">
      <w:pPr>
        <w:ind w:left="720" w:hanging="360"/>
        <w:jc w:val="both"/>
        <w:outlineLvl w:val="1"/>
        <w:rPr>
          <w:rFonts w:ascii="Arial" w:hAnsi="Arial"/>
          <w:sz w:val="20"/>
          <w:szCs w:val="20"/>
        </w:rPr>
      </w:pPr>
    </w:p>
    <w:p w14:paraId="78CC6D44"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Pokud kupující převzal předmět smlouvy s drobnými vadami nebránícími užívání dle odst. 3.9. této smlouvy a prodávající neodstranil tyto vady ve lhůtě sjednané v protokolu o předání a převzetí předmětu smlouvy, je kupující oprávněn účtovat prodávajícímu </w:t>
      </w:r>
      <w:r w:rsidRPr="006143B1">
        <w:rPr>
          <w:rFonts w:ascii="Arial" w:hAnsi="Arial"/>
          <w:b/>
          <w:sz w:val="20"/>
          <w:szCs w:val="20"/>
        </w:rPr>
        <w:t>smluvní pokutu ve výši 5.000 Kč</w:t>
      </w:r>
      <w:r w:rsidRPr="006143B1">
        <w:rPr>
          <w:rFonts w:ascii="Arial" w:hAnsi="Arial"/>
          <w:sz w:val="20"/>
          <w:szCs w:val="20"/>
        </w:rPr>
        <w:t xml:space="preserve"> (slovy: pěttisíckorunčeských) za každý započatý nesplněný kalendářní den proti termínům dohodnutých v protokolu o předání a převzetí předmětu smlouvy, a to za každou vadu jednotlivě. </w:t>
      </w:r>
    </w:p>
    <w:p w14:paraId="5588B214" w14:textId="77777777" w:rsidR="00544957" w:rsidRPr="006143B1" w:rsidRDefault="00544957" w:rsidP="00544957">
      <w:pPr>
        <w:jc w:val="both"/>
        <w:rPr>
          <w:rFonts w:ascii="Arial" w:hAnsi="Arial"/>
          <w:sz w:val="20"/>
          <w:szCs w:val="20"/>
        </w:rPr>
      </w:pPr>
    </w:p>
    <w:p w14:paraId="78248427"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Pokud se na předmětu smlouvy vyskytne jakákoli vada v záruční lhůtě a servisní pracovníci prodávajícího v rozporu s odst. 5.9.1. této smlouvy nenastoupí na opravu nebo opravu neprovedou ve stanovené lhůtě, zavazuje se prodávající zaplatit kupujícímu </w:t>
      </w:r>
      <w:r w:rsidRPr="006143B1">
        <w:rPr>
          <w:rFonts w:ascii="Arial" w:hAnsi="Arial"/>
          <w:b/>
          <w:sz w:val="20"/>
          <w:szCs w:val="20"/>
        </w:rPr>
        <w:t>smluvní pokutu ve výši 2.000 Kč</w:t>
      </w:r>
      <w:r w:rsidRPr="006143B1">
        <w:rPr>
          <w:rFonts w:ascii="Arial" w:hAnsi="Arial"/>
          <w:sz w:val="20"/>
          <w:szCs w:val="20"/>
        </w:rPr>
        <w:t xml:space="preserve"> (slovy: dvatisícekorunčeských) za každý započatý kalendářní den prodlení s nástupem nebo provedením záruční opravy, a to samostatně za každou vadu a termín prodlení.</w:t>
      </w:r>
    </w:p>
    <w:p w14:paraId="2BEEB2AC" w14:textId="77777777" w:rsidR="00544957" w:rsidRPr="006143B1" w:rsidRDefault="00544957" w:rsidP="00544957">
      <w:pPr>
        <w:suppressAutoHyphens/>
        <w:ind w:left="708"/>
        <w:rPr>
          <w:rFonts w:ascii="Arial" w:hAnsi="Arial"/>
          <w:sz w:val="20"/>
          <w:szCs w:val="20"/>
          <w:lang w:eastAsia="ar-SA"/>
        </w:rPr>
      </w:pPr>
    </w:p>
    <w:p w14:paraId="7F49368A"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Pokud servis a revize předmětu smlouvy nebude provádět osoba k tomu oprávněná dle příslušných právních předpisů, zavazuje se prodávající zaplatit kupujícímu </w:t>
      </w:r>
      <w:r w:rsidRPr="006143B1">
        <w:rPr>
          <w:rFonts w:ascii="Arial" w:hAnsi="Arial"/>
          <w:b/>
          <w:sz w:val="20"/>
          <w:szCs w:val="20"/>
        </w:rPr>
        <w:t>smluvní pokutu ve výši 20.000 Kč</w:t>
      </w:r>
      <w:r w:rsidRPr="006143B1">
        <w:rPr>
          <w:rFonts w:ascii="Arial" w:hAnsi="Arial"/>
          <w:sz w:val="20"/>
          <w:szCs w:val="20"/>
        </w:rPr>
        <w:t xml:space="preserve"> (slovy: dvacettisíckorunčeských) za každé jednotlivé porušení této povinnosti.</w:t>
      </w:r>
    </w:p>
    <w:p w14:paraId="36BE45F8" w14:textId="77777777" w:rsidR="00544957" w:rsidRPr="006143B1" w:rsidRDefault="00544957" w:rsidP="00544957">
      <w:pPr>
        <w:suppressAutoHyphens/>
        <w:ind w:left="708"/>
        <w:rPr>
          <w:rFonts w:ascii="Arial" w:hAnsi="Arial"/>
          <w:sz w:val="20"/>
          <w:szCs w:val="20"/>
          <w:lang w:eastAsia="ar-SA"/>
        </w:rPr>
      </w:pPr>
    </w:p>
    <w:p w14:paraId="3C8EFC0F"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Pro případ porušení povinnosti použít při poskytování servisu přístrojového vybavení pouze nové náhradní díly doporučené pro tyto účely výrobcem, je prodávající povinen zaplatit kupujícímu </w:t>
      </w:r>
      <w:r w:rsidRPr="006143B1">
        <w:rPr>
          <w:rFonts w:ascii="Arial" w:hAnsi="Arial"/>
          <w:b/>
          <w:sz w:val="20"/>
          <w:szCs w:val="20"/>
        </w:rPr>
        <w:t>smluvní pokutu ve výši 20.000 Kč</w:t>
      </w:r>
      <w:r w:rsidRPr="006143B1">
        <w:rPr>
          <w:rFonts w:ascii="Arial" w:hAnsi="Arial"/>
          <w:sz w:val="20"/>
          <w:szCs w:val="20"/>
        </w:rPr>
        <w:t xml:space="preserve"> (slovy: dvacettisíckorunčeských) za každé jednotlivé porušení povinnosti.</w:t>
      </w:r>
    </w:p>
    <w:p w14:paraId="5468916E" w14:textId="77777777" w:rsidR="00544957" w:rsidRPr="006143B1" w:rsidRDefault="00544957" w:rsidP="00544957">
      <w:pPr>
        <w:tabs>
          <w:tab w:val="left" w:pos="567"/>
        </w:tabs>
        <w:jc w:val="both"/>
        <w:rPr>
          <w:rFonts w:ascii="Arial" w:hAnsi="Arial"/>
          <w:sz w:val="20"/>
          <w:szCs w:val="20"/>
          <w:highlight w:val="yellow"/>
        </w:rPr>
      </w:pPr>
    </w:p>
    <w:p w14:paraId="4AA01BD3"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Pokud by prodávající, resp. jeho zaměstnanci nebo třetí osoby, které využije k plnění svých činností, porušili závazek mlčenlivosti uvedený v odst. 6.8. této smlouvy, je prodávající povinen k náhradě způsobené škody a k úhradě </w:t>
      </w:r>
      <w:r w:rsidRPr="006143B1">
        <w:rPr>
          <w:rFonts w:ascii="Arial" w:hAnsi="Arial"/>
          <w:b/>
          <w:sz w:val="20"/>
          <w:szCs w:val="20"/>
        </w:rPr>
        <w:t>smluvní pokuty ve výši 100.000 Kč</w:t>
      </w:r>
      <w:r w:rsidRPr="006143B1">
        <w:rPr>
          <w:rFonts w:ascii="Arial" w:hAnsi="Arial"/>
          <w:sz w:val="20"/>
          <w:szCs w:val="20"/>
        </w:rPr>
        <w:t xml:space="preserve"> (slovy: stotisíckorunčeských) za každý zjištěný případ.</w:t>
      </w:r>
    </w:p>
    <w:p w14:paraId="7B5858F2" w14:textId="77777777" w:rsidR="00544957" w:rsidRPr="006143B1" w:rsidRDefault="00544957" w:rsidP="00544957">
      <w:pPr>
        <w:jc w:val="both"/>
        <w:rPr>
          <w:rFonts w:ascii="Arial" w:hAnsi="Arial"/>
          <w:sz w:val="20"/>
          <w:szCs w:val="20"/>
        </w:rPr>
      </w:pPr>
    </w:p>
    <w:p w14:paraId="07594051"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Smluvní pokuty stanovené dle ustanovení odst. 9.1. až odst. 9.7. této smlouvy jsou splatné do 14 dní od data, kdy byla povinné straně doručena písemná výzva k jejímu zaplacení ze strany oprávněné strany, a to na účet oprávněné strany uvedený v písemné výzvě.</w:t>
      </w:r>
    </w:p>
    <w:p w14:paraId="06051568" w14:textId="77777777" w:rsidR="00544957" w:rsidRPr="006143B1" w:rsidRDefault="00544957" w:rsidP="00544957">
      <w:pPr>
        <w:jc w:val="both"/>
        <w:rPr>
          <w:rFonts w:ascii="Arial" w:hAnsi="Arial"/>
          <w:sz w:val="20"/>
          <w:szCs w:val="20"/>
        </w:rPr>
      </w:pPr>
    </w:p>
    <w:p w14:paraId="0C12F02E"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Ustanoveními o smluvních pokutách není dotčeno právo oprávněné strany na náhradu škody </w:t>
      </w:r>
      <w:r w:rsidRPr="006143B1">
        <w:rPr>
          <w:rFonts w:ascii="Arial" w:hAnsi="Arial"/>
          <w:sz w:val="20"/>
          <w:szCs w:val="20"/>
        </w:rPr>
        <w:br/>
        <w:t>v plné výši. Smluvní strany výslovně vylučují použití § 2050 občanského zákoníku.</w:t>
      </w:r>
    </w:p>
    <w:p w14:paraId="4D94CD6E" w14:textId="77777777" w:rsidR="00544957" w:rsidRPr="006143B1" w:rsidRDefault="00544957" w:rsidP="00544957">
      <w:pPr>
        <w:ind w:left="720" w:hanging="360"/>
        <w:jc w:val="both"/>
        <w:outlineLvl w:val="1"/>
        <w:rPr>
          <w:rFonts w:ascii="Arial" w:hAnsi="Arial"/>
          <w:sz w:val="20"/>
          <w:szCs w:val="20"/>
        </w:rPr>
      </w:pPr>
    </w:p>
    <w:p w14:paraId="6099E20E" w14:textId="77777777" w:rsidR="00544957" w:rsidRPr="006143B1" w:rsidRDefault="00544957" w:rsidP="00544957">
      <w:pPr>
        <w:ind w:left="720" w:hanging="360"/>
        <w:jc w:val="both"/>
        <w:outlineLvl w:val="1"/>
        <w:rPr>
          <w:rFonts w:ascii="Arial" w:hAnsi="Arial"/>
          <w:sz w:val="20"/>
          <w:szCs w:val="20"/>
        </w:rPr>
      </w:pPr>
    </w:p>
    <w:p w14:paraId="0A821EE9" w14:textId="77777777" w:rsidR="00544957" w:rsidRPr="006143B1" w:rsidRDefault="00544957" w:rsidP="00544957">
      <w:pPr>
        <w:ind w:left="720" w:hanging="360"/>
        <w:jc w:val="both"/>
        <w:outlineLvl w:val="1"/>
        <w:rPr>
          <w:rFonts w:ascii="Arial" w:hAnsi="Arial"/>
          <w:sz w:val="20"/>
          <w:szCs w:val="20"/>
        </w:rPr>
      </w:pPr>
    </w:p>
    <w:p w14:paraId="3CE892BB" w14:textId="77777777" w:rsidR="00544957" w:rsidRPr="006143B1" w:rsidRDefault="00544957" w:rsidP="00544957">
      <w:pPr>
        <w:numPr>
          <w:ilvl w:val="0"/>
          <w:numId w:val="19"/>
        </w:numPr>
        <w:jc w:val="both"/>
        <w:rPr>
          <w:rFonts w:ascii="Arial" w:hAnsi="Arial"/>
          <w:b/>
          <w:sz w:val="20"/>
          <w:szCs w:val="20"/>
        </w:rPr>
      </w:pPr>
      <w:r w:rsidRPr="006143B1">
        <w:rPr>
          <w:rFonts w:ascii="Arial" w:hAnsi="Arial"/>
          <w:b/>
          <w:sz w:val="22"/>
          <w:szCs w:val="20"/>
          <w:u w:val="single"/>
        </w:rPr>
        <w:t>DORUČOVÁNÍ</w:t>
      </w:r>
    </w:p>
    <w:p w14:paraId="4151F1B7" w14:textId="77777777" w:rsidR="00544957" w:rsidRPr="006143B1" w:rsidRDefault="00544957" w:rsidP="00544957">
      <w:pPr>
        <w:jc w:val="both"/>
        <w:rPr>
          <w:rFonts w:ascii="Arial" w:hAnsi="Arial"/>
          <w:sz w:val="20"/>
          <w:szCs w:val="20"/>
        </w:rPr>
      </w:pPr>
    </w:p>
    <w:p w14:paraId="7FB2D4E4"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Veškerá podání a jiná oznámení, která se doručují smluvním stranám, je třeba doručit osobně nebo doporučenou listovní zásilkou s dodejkou nebo elektronickou poštou s řádným elektronickým podpisem osoby jednající za odesílatele nebo doručením prostřednictvím datových schránek.</w:t>
      </w:r>
    </w:p>
    <w:p w14:paraId="0A9E1FC0" w14:textId="77777777" w:rsidR="00544957" w:rsidRPr="006143B1" w:rsidRDefault="00544957" w:rsidP="00544957">
      <w:pPr>
        <w:jc w:val="both"/>
        <w:outlineLvl w:val="1"/>
        <w:rPr>
          <w:rFonts w:ascii="Arial" w:hAnsi="Arial"/>
          <w:sz w:val="20"/>
          <w:szCs w:val="20"/>
        </w:rPr>
      </w:pPr>
    </w:p>
    <w:p w14:paraId="6F34B208"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Aniž by tím byly dotčeny další prostředky, kterými lze prokázat doručení, má se za to, že oznámení bylo řádně doručené:</w:t>
      </w:r>
    </w:p>
    <w:p w14:paraId="539EE054" w14:textId="77777777" w:rsidR="00544957" w:rsidRPr="006143B1" w:rsidRDefault="00544957" w:rsidP="00544957">
      <w:pPr>
        <w:jc w:val="both"/>
        <w:rPr>
          <w:rFonts w:ascii="Arial" w:hAnsi="Arial"/>
          <w:sz w:val="20"/>
          <w:szCs w:val="20"/>
        </w:rPr>
      </w:pPr>
    </w:p>
    <w:p w14:paraId="1110E770" w14:textId="77777777" w:rsidR="00544957" w:rsidRPr="006143B1" w:rsidRDefault="00544957" w:rsidP="00544957">
      <w:pPr>
        <w:numPr>
          <w:ilvl w:val="2"/>
          <w:numId w:val="19"/>
        </w:numPr>
        <w:ind w:hanging="454"/>
        <w:jc w:val="both"/>
        <w:outlineLvl w:val="1"/>
        <w:rPr>
          <w:rFonts w:ascii="Arial" w:hAnsi="Arial"/>
          <w:sz w:val="20"/>
          <w:szCs w:val="20"/>
        </w:rPr>
      </w:pPr>
      <w:r w:rsidRPr="006143B1">
        <w:rPr>
          <w:rFonts w:ascii="Arial" w:hAnsi="Arial"/>
          <w:sz w:val="20"/>
          <w:szCs w:val="20"/>
        </w:rPr>
        <w:t>při doručování osobně:</w:t>
      </w:r>
    </w:p>
    <w:p w14:paraId="508B5CE6" w14:textId="77777777" w:rsidR="00544957" w:rsidRPr="006143B1" w:rsidRDefault="00544957" w:rsidP="00544957">
      <w:pPr>
        <w:widowControl w:val="0"/>
        <w:numPr>
          <w:ilvl w:val="0"/>
          <w:numId w:val="21"/>
        </w:numPr>
        <w:tabs>
          <w:tab w:val="left" w:pos="1560"/>
        </w:tabs>
        <w:ind w:left="1560" w:hanging="284"/>
        <w:jc w:val="both"/>
        <w:rPr>
          <w:rFonts w:ascii="Arial" w:hAnsi="Arial"/>
          <w:sz w:val="20"/>
          <w:szCs w:val="20"/>
        </w:rPr>
      </w:pPr>
      <w:r w:rsidRPr="006143B1">
        <w:rPr>
          <w:rFonts w:ascii="Arial" w:hAnsi="Arial"/>
          <w:sz w:val="20"/>
          <w:szCs w:val="20"/>
        </w:rPr>
        <w:t>dnem faktického přijetí oznámení příjemcem, nebo</w:t>
      </w:r>
    </w:p>
    <w:p w14:paraId="0D77B9A7" w14:textId="77777777" w:rsidR="00544957" w:rsidRPr="006143B1" w:rsidRDefault="00544957" w:rsidP="00544957">
      <w:pPr>
        <w:widowControl w:val="0"/>
        <w:numPr>
          <w:ilvl w:val="0"/>
          <w:numId w:val="21"/>
        </w:numPr>
        <w:tabs>
          <w:tab w:val="left" w:pos="1560"/>
        </w:tabs>
        <w:ind w:left="1560" w:hanging="284"/>
        <w:jc w:val="both"/>
        <w:rPr>
          <w:rFonts w:ascii="Arial" w:hAnsi="Arial"/>
          <w:sz w:val="20"/>
          <w:szCs w:val="20"/>
        </w:rPr>
      </w:pPr>
      <w:r w:rsidRPr="006143B1">
        <w:rPr>
          <w:rFonts w:ascii="Arial" w:hAnsi="Arial"/>
          <w:sz w:val="20"/>
          <w:szCs w:val="20"/>
        </w:rPr>
        <w:t xml:space="preserve">dnem, v němž bylo doručeno osobě na příjemcově adrese, která je oprávněna </w:t>
      </w:r>
      <w:r w:rsidRPr="006143B1">
        <w:rPr>
          <w:rFonts w:ascii="Arial" w:hAnsi="Arial"/>
          <w:sz w:val="20"/>
          <w:szCs w:val="20"/>
        </w:rPr>
        <w:lastRenderedPageBreak/>
        <w:t>k přebírání listovních zásilek, nebo</w:t>
      </w:r>
    </w:p>
    <w:p w14:paraId="4519E3D4" w14:textId="77777777" w:rsidR="00544957" w:rsidRPr="006143B1" w:rsidRDefault="00544957" w:rsidP="00544957">
      <w:pPr>
        <w:widowControl w:val="0"/>
        <w:numPr>
          <w:ilvl w:val="0"/>
          <w:numId w:val="21"/>
        </w:numPr>
        <w:tabs>
          <w:tab w:val="left" w:pos="1560"/>
        </w:tabs>
        <w:ind w:left="1560" w:hanging="284"/>
        <w:jc w:val="both"/>
        <w:rPr>
          <w:rFonts w:ascii="Arial" w:hAnsi="Arial"/>
          <w:sz w:val="20"/>
          <w:szCs w:val="20"/>
        </w:rPr>
      </w:pPr>
      <w:r w:rsidRPr="006143B1">
        <w:rPr>
          <w:rFonts w:ascii="Arial" w:hAnsi="Arial"/>
          <w:sz w:val="20"/>
          <w:szCs w:val="20"/>
        </w:rPr>
        <w:t>dnem, kdy bylo doručováno osobě na příjemcově adrese určené k přebírání listovních zásilek, a tato osoba odmítla listovní zásilku převzít, nebo</w:t>
      </w:r>
    </w:p>
    <w:p w14:paraId="0D4623A5" w14:textId="77777777" w:rsidR="00544957" w:rsidRPr="006143B1" w:rsidRDefault="00544957" w:rsidP="00544957">
      <w:pPr>
        <w:widowControl w:val="0"/>
        <w:numPr>
          <w:ilvl w:val="0"/>
          <w:numId w:val="21"/>
        </w:numPr>
        <w:tabs>
          <w:tab w:val="left" w:pos="1560"/>
        </w:tabs>
        <w:ind w:left="1560" w:hanging="284"/>
        <w:jc w:val="both"/>
        <w:rPr>
          <w:rFonts w:ascii="Arial" w:hAnsi="Arial"/>
          <w:sz w:val="20"/>
          <w:szCs w:val="20"/>
        </w:rPr>
      </w:pPr>
      <w:r w:rsidRPr="006143B1">
        <w:rPr>
          <w:rFonts w:ascii="Arial" w:hAnsi="Arial"/>
          <w:sz w:val="20"/>
          <w:szCs w:val="20"/>
        </w:rPr>
        <w:t>dnem, kdy příjemce při prvním pokusu o doručení zásilku z jakýchkoli důvodů nepřevzal či odmítl zásilku převzít, a to i přesto, že se v místě doručení nezdržuje, pokud byla na zásilce uvedena adresa pro doručování dle odst. 10.3. této smlouvy.</w:t>
      </w:r>
    </w:p>
    <w:p w14:paraId="56D22C6F" w14:textId="77777777" w:rsidR="00544957" w:rsidRPr="006143B1" w:rsidRDefault="00544957" w:rsidP="00544957">
      <w:pPr>
        <w:widowControl w:val="0"/>
        <w:ind w:hanging="1783"/>
        <w:jc w:val="both"/>
        <w:rPr>
          <w:rFonts w:ascii="Arial" w:hAnsi="Arial"/>
          <w:sz w:val="20"/>
          <w:szCs w:val="20"/>
        </w:rPr>
      </w:pPr>
    </w:p>
    <w:p w14:paraId="57FF80B4" w14:textId="77777777" w:rsidR="00544957" w:rsidRPr="006143B1" w:rsidRDefault="00544957" w:rsidP="00544957">
      <w:pPr>
        <w:numPr>
          <w:ilvl w:val="2"/>
          <w:numId w:val="19"/>
        </w:numPr>
        <w:ind w:hanging="454"/>
        <w:jc w:val="both"/>
        <w:outlineLvl w:val="1"/>
        <w:rPr>
          <w:rFonts w:ascii="Arial" w:hAnsi="Arial"/>
          <w:sz w:val="20"/>
          <w:szCs w:val="20"/>
        </w:rPr>
      </w:pPr>
      <w:r w:rsidRPr="006143B1">
        <w:rPr>
          <w:rFonts w:ascii="Arial" w:hAnsi="Arial"/>
          <w:sz w:val="20"/>
          <w:szCs w:val="20"/>
        </w:rPr>
        <w:t xml:space="preserve">při doručování prostřednictvím poskytovatele poštovních služeb: </w:t>
      </w:r>
    </w:p>
    <w:p w14:paraId="7FF9662F" w14:textId="77777777" w:rsidR="00544957" w:rsidRPr="006143B1" w:rsidRDefault="00544957" w:rsidP="00544957">
      <w:pPr>
        <w:widowControl w:val="0"/>
        <w:numPr>
          <w:ilvl w:val="0"/>
          <w:numId w:val="21"/>
        </w:numPr>
        <w:tabs>
          <w:tab w:val="left" w:pos="1560"/>
        </w:tabs>
        <w:ind w:left="1560" w:hanging="284"/>
        <w:jc w:val="both"/>
        <w:rPr>
          <w:rFonts w:ascii="Arial" w:hAnsi="Arial"/>
          <w:sz w:val="20"/>
          <w:szCs w:val="20"/>
        </w:rPr>
      </w:pPr>
      <w:r w:rsidRPr="006143B1">
        <w:rPr>
          <w:rFonts w:ascii="Arial" w:hAnsi="Arial"/>
          <w:sz w:val="20"/>
          <w:szCs w:val="20"/>
        </w:rPr>
        <w:t>dnem předání listovní zásilky příjemci, nebo</w:t>
      </w:r>
    </w:p>
    <w:p w14:paraId="1DD20F63" w14:textId="77777777" w:rsidR="00544957" w:rsidRPr="006143B1" w:rsidRDefault="00544957" w:rsidP="00544957">
      <w:pPr>
        <w:widowControl w:val="0"/>
        <w:numPr>
          <w:ilvl w:val="0"/>
          <w:numId w:val="21"/>
        </w:numPr>
        <w:tabs>
          <w:tab w:val="left" w:pos="1560"/>
        </w:tabs>
        <w:ind w:left="1560" w:hanging="284"/>
        <w:jc w:val="both"/>
        <w:rPr>
          <w:rFonts w:ascii="Arial" w:hAnsi="Arial"/>
          <w:sz w:val="20"/>
          <w:szCs w:val="20"/>
        </w:rPr>
      </w:pPr>
      <w:r w:rsidRPr="006143B1">
        <w:rPr>
          <w:rFonts w:ascii="Arial" w:hAnsi="Arial"/>
          <w:sz w:val="20"/>
          <w:szCs w:val="20"/>
        </w:rPr>
        <w:t>dnem, kdy příjemce při prvním pokusu o doručení zásilku z jakýchkoli důvodů nepřevzal či odmítl zásilku převzít, a to i přesto, že se v místě doručení nezdržuje, pokud byla na zásilce uvedena adresa pro doručování dle odst. 10.3. této smlouvy.</w:t>
      </w:r>
    </w:p>
    <w:p w14:paraId="1EA51B9D" w14:textId="77777777" w:rsidR="00544957" w:rsidRPr="006143B1" w:rsidRDefault="00544957" w:rsidP="00544957">
      <w:pPr>
        <w:widowControl w:val="0"/>
        <w:ind w:left="1440" w:hanging="360"/>
        <w:jc w:val="both"/>
        <w:rPr>
          <w:rFonts w:ascii="Arial" w:hAnsi="Arial"/>
          <w:sz w:val="20"/>
          <w:szCs w:val="20"/>
        </w:rPr>
      </w:pPr>
    </w:p>
    <w:p w14:paraId="3F2116EC" w14:textId="77777777" w:rsidR="00544957" w:rsidRPr="006143B1" w:rsidRDefault="00544957" w:rsidP="00544957">
      <w:pPr>
        <w:numPr>
          <w:ilvl w:val="2"/>
          <w:numId w:val="19"/>
        </w:numPr>
        <w:ind w:hanging="454"/>
        <w:jc w:val="both"/>
        <w:outlineLvl w:val="1"/>
        <w:rPr>
          <w:rFonts w:ascii="Arial" w:hAnsi="Arial"/>
          <w:sz w:val="20"/>
          <w:szCs w:val="20"/>
        </w:rPr>
      </w:pPr>
      <w:r w:rsidRPr="006143B1">
        <w:rPr>
          <w:rFonts w:ascii="Arial" w:hAnsi="Arial"/>
          <w:sz w:val="20"/>
          <w:szCs w:val="20"/>
        </w:rPr>
        <w:t>při doručování prostřednictvím elektronické pošty:</w:t>
      </w:r>
    </w:p>
    <w:p w14:paraId="7379411C" w14:textId="77777777" w:rsidR="00544957" w:rsidRPr="006143B1" w:rsidRDefault="00544957" w:rsidP="00544957">
      <w:pPr>
        <w:widowControl w:val="0"/>
        <w:numPr>
          <w:ilvl w:val="0"/>
          <w:numId w:val="21"/>
        </w:numPr>
        <w:tabs>
          <w:tab w:val="left" w:pos="1560"/>
        </w:tabs>
        <w:ind w:left="1560" w:hanging="284"/>
        <w:jc w:val="both"/>
        <w:rPr>
          <w:rFonts w:ascii="Arial" w:hAnsi="Arial"/>
          <w:sz w:val="20"/>
          <w:szCs w:val="20"/>
        </w:rPr>
      </w:pPr>
      <w:r w:rsidRPr="006143B1">
        <w:rPr>
          <w:rFonts w:ascii="Arial" w:hAnsi="Arial"/>
          <w:sz w:val="20"/>
          <w:szCs w:val="20"/>
        </w:rPr>
        <w:t xml:space="preserve">dnem, kdy byla elektronická zásilka opatřená řádným elektronickým podpisem oprávněného zástupce odesílatele odeslána na emailovou adresu pro doručování adresátovi dle odst. 10.3. této smlouvy. </w:t>
      </w:r>
    </w:p>
    <w:p w14:paraId="0DC3C629" w14:textId="77777777" w:rsidR="00544957" w:rsidRPr="006143B1" w:rsidRDefault="00544957" w:rsidP="00544957">
      <w:pPr>
        <w:widowControl w:val="0"/>
        <w:jc w:val="both"/>
        <w:rPr>
          <w:rFonts w:ascii="Arial" w:hAnsi="Arial"/>
          <w:sz w:val="20"/>
          <w:szCs w:val="20"/>
        </w:rPr>
      </w:pPr>
    </w:p>
    <w:p w14:paraId="2A95D775" w14:textId="77777777" w:rsidR="00544957" w:rsidRPr="006143B1" w:rsidRDefault="00544957" w:rsidP="00544957">
      <w:pPr>
        <w:numPr>
          <w:ilvl w:val="2"/>
          <w:numId w:val="19"/>
        </w:numPr>
        <w:ind w:hanging="454"/>
        <w:jc w:val="both"/>
        <w:outlineLvl w:val="1"/>
        <w:rPr>
          <w:rFonts w:ascii="Arial" w:hAnsi="Arial"/>
          <w:sz w:val="20"/>
          <w:szCs w:val="20"/>
        </w:rPr>
      </w:pPr>
      <w:r w:rsidRPr="006143B1">
        <w:rPr>
          <w:rFonts w:ascii="Arial" w:hAnsi="Arial"/>
          <w:sz w:val="20"/>
          <w:szCs w:val="20"/>
        </w:rPr>
        <w:t>při doručování prostřednictvím zasílání zpráv do datových schránek:</w:t>
      </w:r>
    </w:p>
    <w:p w14:paraId="51775EB2" w14:textId="77777777" w:rsidR="00544957" w:rsidRPr="006143B1" w:rsidRDefault="00544957" w:rsidP="00544957">
      <w:pPr>
        <w:widowControl w:val="0"/>
        <w:numPr>
          <w:ilvl w:val="0"/>
          <w:numId w:val="21"/>
        </w:numPr>
        <w:tabs>
          <w:tab w:val="left" w:pos="1560"/>
        </w:tabs>
        <w:ind w:left="1560" w:hanging="284"/>
        <w:jc w:val="both"/>
        <w:rPr>
          <w:rFonts w:ascii="Arial" w:hAnsi="Arial"/>
          <w:sz w:val="20"/>
          <w:szCs w:val="20"/>
        </w:rPr>
      </w:pPr>
      <w:r w:rsidRPr="006143B1">
        <w:rPr>
          <w:rFonts w:ascii="Arial" w:hAnsi="Arial"/>
          <w:sz w:val="20"/>
          <w:szCs w:val="20"/>
        </w:rPr>
        <w:t>dnem, kdy se do datové schránky příjemce dle odst. 10.3. této smlouvy příjemcem přihlásila osoba, která má s ohledem na rozsah svého oprávnění přístup k tomuto dokumentu, pokud datum přihlášení je nejpozději třetí den po dni dodání zprávy do datové schránky příjemce, nebo</w:t>
      </w:r>
    </w:p>
    <w:p w14:paraId="6B78BF88" w14:textId="77777777" w:rsidR="00544957" w:rsidRPr="006143B1" w:rsidRDefault="00544957" w:rsidP="00544957">
      <w:pPr>
        <w:widowControl w:val="0"/>
        <w:numPr>
          <w:ilvl w:val="0"/>
          <w:numId w:val="21"/>
        </w:numPr>
        <w:tabs>
          <w:tab w:val="left" w:pos="1560"/>
        </w:tabs>
        <w:ind w:left="1560" w:hanging="284"/>
        <w:jc w:val="both"/>
        <w:rPr>
          <w:rFonts w:ascii="Arial" w:hAnsi="Arial"/>
          <w:sz w:val="20"/>
          <w:szCs w:val="20"/>
        </w:rPr>
      </w:pPr>
      <w:bookmarkStart w:id="4" w:name="_Hlk100043896"/>
      <w:r w:rsidRPr="006143B1">
        <w:rPr>
          <w:rFonts w:ascii="Arial" w:hAnsi="Arial"/>
          <w:sz w:val="20"/>
          <w:szCs w:val="20"/>
        </w:rPr>
        <w:t>druhým pracovním dnem ode dne dodání dokumentu do datové schránky příjemce dle odst. 10.3. této smlouvy v případě, pokud není postupováno dle předchozího ustanovení o doručování prostřednictvím zasílání zpráv do datových schránek.</w:t>
      </w:r>
    </w:p>
    <w:bookmarkEnd w:id="4"/>
    <w:p w14:paraId="1258C1B1" w14:textId="77777777" w:rsidR="00544957" w:rsidRPr="006143B1" w:rsidRDefault="00544957" w:rsidP="00544957">
      <w:pPr>
        <w:widowControl w:val="0"/>
        <w:jc w:val="both"/>
        <w:rPr>
          <w:rFonts w:ascii="Arial" w:hAnsi="Arial"/>
          <w:sz w:val="20"/>
          <w:szCs w:val="20"/>
        </w:rPr>
      </w:pPr>
    </w:p>
    <w:p w14:paraId="720B4B62"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Ke dni podpisu této smlouvy je:</w:t>
      </w:r>
      <w:r w:rsidRPr="006143B1">
        <w:rPr>
          <w:rFonts w:ascii="Arial" w:hAnsi="Arial"/>
          <w:sz w:val="20"/>
          <w:szCs w:val="20"/>
        </w:rPr>
        <w:tab/>
      </w:r>
    </w:p>
    <w:p w14:paraId="3657F5A0" w14:textId="77777777" w:rsidR="00544957" w:rsidRPr="006143B1" w:rsidRDefault="00544957" w:rsidP="00544957">
      <w:pPr>
        <w:numPr>
          <w:ilvl w:val="0"/>
          <w:numId w:val="25"/>
        </w:numPr>
        <w:ind w:left="993" w:hanging="426"/>
        <w:rPr>
          <w:rFonts w:ascii="Arial" w:hAnsi="Arial"/>
          <w:sz w:val="20"/>
          <w:szCs w:val="20"/>
        </w:rPr>
      </w:pPr>
      <w:r w:rsidRPr="006143B1">
        <w:rPr>
          <w:rFonts w:ascii="Arial" w:hAnsi="Arial"/>
          <w:sz w:val="20"/>
          <w:szCs w:val="20"/>
        </w:rPr>
        <w:t>adresou pro doručování kupujícímu:</w:t>
      </w:r>
      <w:r w:rsidRPr="006143B1">
        <w:rPr>
          <w:rFonts w:ascii="Arial" w:hAnsi="Arial"/>
          <w:sz w:val="20"/>
          <w:szCs w:val="20"/>
        </w:rPr>
        <w:tab/>
      </w:r>
      <w:r w:rsidRPr="006143B1">
        <w:rPr>
          <w:rFonts w:ascii="Arial" w:hAnsi="Arial"/>
          <w:sz w:val="20"/>
          <w:szCs w:val="20"/>
        </w:rPr>
        <w:tab/>
      </w:r>
      <w:r w:rsidRPr="006143B1">
        <w:rPr>
          <w:rFonts w:ascii="Arial" w:hAnsi="Arial"/>
          <w:b/>
          <w:sz w:val="20"/>
          <w:szCs w:val="20"/>
        </w:rPr>
        <w:t>Karlovarská krajská nemocnice a.s.</w:t>
      </w:r>
    </w:p>
    <w:p w14:paraId="6776BAE3" w14:textId="77777777" w:rsidR="00544957" w:rsidRPr="006143B1" w:rsidRDefault="00544957" w:rsidP="00544957">
      <w:pPr>
        <w:widowControl w:val="0"/>
        <w:jc w:val="both"/>
        <w:rPr>
          <w:rFonts w:ascii="Arial" w:hAnsi="Arial"/>
          <w:sz w:val="20"/>
          <w:szCs w:val="20"/>
        </w:rPr>
      </w:pP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t>Bezručova 1190/19, 360 01 Karlovy Vary</w:t>
      </w:r>
    </w:p>
    <w:p w14:paraId="50EC8668" w14:textId="77777777" w:rsidR="00544957" w:rsidRPr="006143B1" w:rsidRDefault="00544957" w:rsidP="00544957">
      <w:pPr>
        <w:widowControl w:val="0"/>
        <w:jc w:val="both"/>
        <w:rPr>
          <w:rFonts w:ascii="Arial" w:hAnsi="Arial"/>
          <w:sz w:val="20"/>
          <w:szCs w:val="20"/>
        </w:rPr>
      </w:pP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t>emailová adresa: info@kkn.cz</w:t>
      </w:r>
    </w:p>
    <w:p w14:paraId="1CED2BDC" w14:textId="77777777" w:rsidR="00544957" w:rsidRPr="006143B1" w:rsidRDefault="00544957" w:rsidP="00544957">
      <w:pPr>
        <w:widowControl w:val="0"/>
        <w:jc w:val="both"/>
        <w:rPr>
          <w:rFonts w:ascii="Arial" w:hAnsi="Arial"/>
          <w:sz w:val="20"/>
          <w:szCs w:val="20"/>
        </w:rPr>
      </w:pP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t>ID datové schránky: jfvepy2</w:t>
      </w:r>
    </w:p>
    <w:p w14:paraId="51B855DC" w14:textId="77777777" w:rsidR="00544957" w:rsidRPr="006143B1" w:rsidRDefault="00544957" w:rsidP="00544957">
      <w:pPr>
        <w:widowControl w:val="0"/>
        <w:jc w:val="both"/>
        <w:rPr>
          <w:rFonts w:ascii="Arial" w:hAnsi="Arial"/>
          <w:sz w:val="20"/>
          <w:szCs w:val="20"/>
        </w:rPr>
      </w:pPr>
    </w:p>
    <w:p w14:paraId="27C2C8F1" w14:textId="77777777" w:rsidR="00544957" w:rsidRPr="006143B1" w:rsidRDefault="00544957" w:rsidP="00544957">
      <w:pPr>
        <w:widowControl w:val="0"/>
        <w:numPr>
          <w:ilvl w:val="0"/>
          <w:numId w:val="25"/>
        </w:numPr>
        <w:ind w:left="993" w:hanging="426"/>
        <w:jc w:val="both"/>
        <w:rPr>
          <w:rFonts w:ascii="Arial" w:hAnsi="Arial"/>
          <w:sz w:val="20"/>
          <w:szCs w:val="20"/>
        </w:rPr>
      </w:pPr>
      <w:r w:rsidRPr="006143B1">
        <w:rPr>
          <w:rFonts w:ascii="Arial" w:hAnsi="Arial"/>
          <w:sz w:val="20"/>
          <w:szCs w:val="20"/>
        </w:rPr>
        <w:t>adresou pro doručování prodávajícímu:</w:t>
      </w:r>
      <w:r w:rsidRPr="006143B1">
        <w:rPr>
          <w:rFonts w:ascii="Arial" w:hAnsi="Arial"/>
          <w:sz w:val="20"/>
          <w:szCs w:val="20"/>
        </w:rPr>
        <w:tab/>
      </w:r>
      <w:r>
        <w:rPr>
          <w:rFonts w:ascii="Arial" w:hAnsi="Arial"/>
          <w:sz w:val="20"/>
          <w:szCs w:val="20"/>
        </w:rPr>
        <w:t>medisap,s.r.o.</w:t>
      </w:r>
    </w:p>
    <w:p w14:paraId="76A38E3A" w14:textId="77777777" w:rsidR="00544957" w:rsidRPr="006143B1" w:rsidRDefault="00544957" w:rsidP="00544957">
      <w:pPr>
        <w:widowControl w:val="0"/>
        <w:jc w:val="both"/>
        <w:rPr>
          <w:rFonts w:ascii="Arial" w:hAnsi="Arial"/>
          <w:sz w:val="20"/>
          <w:szCs w:val="20"/>
        </w:rPr>
      </w:pP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Pr>
          <w:rFonts w:ascii="Arial" w:hAnsi="Arial"/>
          <w:sz w:val="20"/>
          <w:szCs w:val="20"/>
        </w:rPr>
        <w:t>Malešická 2251/51, 130 00 Praha 3</w:t>
      </w:r>
    </w:p>
    <w:p w14:paraId="7B944E9D" w14:textId="77777777" w:rsidR="00544957" w:rsidRPr="006143B1" w:rsidRDefault="00544957" w:rsidP="00544957">
      <w:pPr>
        <w:widowControl w:val="0"/>
        <w:jc w:val="both"/>
        <w:rPr>
          <w:rFonts w:ascii="Arial" w:hAnsi="Arial"/>
          <w:sz w:val="20"/>
          <w:szCs w:val="20"/>
        </w:rPr>
      </w:pP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t xml:space="preserve">emailová adresa: </w:t>
      </w:r>
      <w:hyperlink r:id="rId11" w:history="1">
        <w:r w:rsidRPr="00986455">
          <w:rPr>
            <w:rStyle w:val="Hypertextovodkaz"/>
            <w:rFonts w:ascii="Arial" w:hAnsi="Arial"/>
            <w:sz w:val="20"/>
            <w:szCs w:val="20"/>
          </w:rPr>
          <w:t>medisap@medisap.cz</w:t>
        </w:r>
      </w:hyperlink>
      <w:r>
        <w:rPr>
          <w:rFonts w:ascii="Arial" w:hAnsi="Arial"/>
          <w:sz w:val="20"/>
          <w:szCs w:val="20"/>
        </w:rPr>
        <w:t xml:space="preserve"> </w:t>
      </w:r>
    </w:p>
    <w:p w14:paraId="0398CD82" w14:textId="77777777" w:rsidR="00544957" w:rsidRPr="006143B1" w:rsidRDefault="00544957" w:rsidP="00544957">
      <w:pPr>
        <w:widowControl w:val="0"/>
        <w:jc w:val="both"/>
        <w:rPr>
          <w:rFonts w:ascii="Arial" w:hAnsi="Arial"/>
          <w:sz w:val="20"/>
          <w:szCs w:val="20"/>
        </w:rPr>
      </w:pP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t>ID datové schránky:</w:t>
      </w:r>
      <w:r>
        <w:rPr>
          <w:rFonts w:ascii="Arial" w:hAnsi="Arial"/>
          <w:sz w:val="20"/>
          <w:szCs w:val="20"/>
        </w:rPr>
        <w:t xml:space="preserve"> </w:t>
      </w:r>
      <w:r w:rsidRPr="005E2889">
        <w:rPr>
          <w:rFonts w:ascii="Arial" w:hAnsi="Arial"/>
          <w:bCs/>
          <w:sz w:val="20"/>
          <w:szCs w:val="20"/>
        </w:rPr>
        <w:t>inbk2fj</w:t>
      </w:r>
    </w:p>
    <w:p w14:paraId="18109A11" w14:textId="77777777" w:rsidR="00544957" w:rsidRPr="006143B1" w:rsidRDefault="00544957" w:rsidP="00544957">
      <w:pPr>
        <w:widowControl w:val="0"/>
        <w:jc w:val="both"/>
        <w:rPr>
          <w:rFonts w:ascii="Arial" w:hAnsi="Arial"/>
          <w:sz w:val="20"/>
          <w:szCs w:val="20"/>
        </w:rPr>
      </w:pPr>
    </w:p>
    <w:p w14:paraId="4FF34D99"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Smluvní strany se dohodly, že v případě změny sídla nebo adresy pro doručování, budou písemně informovat o této skutečnosti bez zbytečného odkladu druhou smluvní stranu. Změna adresy pro doručování je pro účely doručování pro druhou smluvní stranu účinná k okamžiku doručení informace druhé smluvní strany o změně sídla.</w:t>
      </w:r>
    </w:p>
    <w:p w14:paraId="43F4D51A" w14:textId="77777777" w:rsidR="00544957" w:rsidRPr="006143B1" w:rsidRDefault="00544957" w:rsidP="00544957">
      <w:pPr>
        <w:widowControl w:val="0"/>
        <w:jc w:val="both"/>
        <w:rPr>
          <w:rFonts w:ascii="Arial" w:hAnsi="Arial"/>
          <w:sz w:val="20"/>
          <w:szCs w:val="20"/>
        </w:rPr>
      </w:pPr>
    </w:p>
    <w:p w14:paraId="22A01D37" w14:textId="77777777" w:rsidR="00544957" w:rsidRPr="006143B1" w:rsidRDefault="00544957" w:rsidP="00544957">
      <w:pPr>
        <w:widowControl w:val="0"/>
        <w:jc w:val="both"/>
        <w:rPr>
          <w:rFonts w:ascii="Arial" w:hAnsi="Arial"/>
          <w:sz w:val="20"/>
          <w:szCs w:val="20"/>
        </w:rPr>
      </w:pPr>
    </w:p>
    <w:p w14:paraId="738D877E" w14:textId="77777777" w:rsidR="00544957" w:rsidRPr="006143B1" w:rsidRDefault="00544957" w:rsidP="00544957">
      <w:pPr>
        <w:widowControl w:val="0"/>
        <w:jc w:val="both"/>
        <w:rPr>
          <w:rFonts w:ascii="Arial" w:hAnsi="Arial"/>
          <w:sz w:val="20"/>
          <w:szCs w:val="20"/>
        </w:rPr>
      </w:pPr>
    </w:p>
    <w:p w14:paraId="1793D5AD" w14:textId="77777777" w:rsidR="00544957" w:rsidRPr="006143B1" w:rsidRDefault="00544957" w:rsidP="00544957">
      <w:pPr>
        <w:numPr>
          <w:ilvl w:val="0"/>
          <w:numId w:val="19"/>
        </w:numPr>
        <w:jc w:val="both"/>
        <w:rPr>
          <w:rFonts w:ascii="Arial" w:hAnsi="Arial"/>
          <w:b/>
          <w:sz w:val="22"/>
          <w:szCs w:val="20"/>
          <w:u w:val="single"/>
        </w:rPr>
      </w:pPr>
      <w:r w:rsidRPr="006143B1">
        <w:rPr>
          <w:rFonts w:ascii="Arial" w:hAnsi="Arial"/>
          <w:b/>
          <w:sz w:val="22"/>
          <w:szCs w:val="20"/>
          <w:u w:val="single"/>
        </w:rPr>
        <w:t>PROTIKORUPČNÍ USTANOVENÍ</w:t>
      </w:r>
    </w:p>
    <w:p w14:paraId="1D790CB7" w14:textId="77777777" w:rsidR="00544957" w:rsidRPr="006143B1" w:rsidRDefault="00544957" w:rsidP="00544957">
      <w:pPr>
        <w:autoSpaceDE w:val="0"/>
        <w:autoSpaceDN w:val="0"/>
        <w:adjustRightInd w:val="0"/>
        <w:rPr>
          <w:color w:val="000000"/>
        </w:rPr>
      </w:pPr>
    </w:p>
    <w:p w14:paraId="47E98B2B"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Smluvní strany se zavazují jednat tak a přijmout taková opatření, aby nevzniklo žádné důvodné podezření ze spáchání trestného činu a aby nedošlo ani k žádnému takovému spáchání trestného činu (včetně formy účastenství), a to ani jeho přípravy či pokusu, jež by mohlo být kterékoliv ze smluvních stran přičteno podle zákona č. 418/2011 Sb., o trestní odpovědnosti právnických osob </w:t>
      </w:r>
      <w:r w:rsidRPr="006143B1">
        <w:rPr>
          <w:rFonts w:ascii="Arial" w:hAnsi="Arial"/>
          <w:sz w:val="20"/>
          <w:szCs w:val="20"/>
        </w:rPr>
        <w:br/>
        <w:t xml:space="preserve">a řízení proti nim, jakož aby ani nevznikla trestní odpovědnost fyzických osob (včetně zaměstnanců) podle trestního zákoníku, případně nebylo zahájeno trestní stíhání proti kterékoliv smluvní straně včetně jeho zaměstnanců podle platných právních předpisů. </w:t>
      </w:r>
    </w:p>
    <w:p w14:paraId="658CBD6C" w14:textId="77777777" w:rsidR="00544957" w:rsidRPr="006143B1" w:rsidRDefault="00544957" w:rsidP="00544957">
      <w:pPr>
        <w:widowControl w:val="0"/>
        <w:jc w:val="both"/>
        <w:rPr>
          <w:rFonts w:ascii="Arial" w:hAnsi="Arial"/>
          <w:sz w:val="20"/>
          <w:szCs w:val="20"/>
        </w:rPr>
      </w:pPr>
    </w:p>
    <w:p w14:paraId="634BB90A"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V této souvislosti se smluvní strany zavazují si navzájem neprodleně oznámit důvodné podezření ohledně možného naplnění skutkové podstaty některého z trestných činů, především trestného činu přijetí úplatku, nepřímého úplatkářství či podplacení, a to bez ohledu na splnění případné zákonné oznamovací povinnosti a nad její rámec. </w:t>
      </w:r>
    </w:p>
    <w:p w14:paraId="6B06A88B" w14:textId="77777777" w:rsidR="00544957" w:rsidRPr="006143B1" w:rsidRDefault="00544957" w:rsidP="00544957">
      <w:pPr>
        <w:widowControl w:val="0"/>
        <w:jc w:val="both"/>
        <w:rPr>
          <w:rFonts w:ascii="Arial" w:hAnsi="Arial"/>
          <w:sz w:val="20"/>
          <w:szCs w:val="20"/>
        </w:rPr>
      </w:pPr>
    </w:p>
    <w:p w14:paraId="797CDC9F"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lastRenderedPageBreak/>
        <w:t xml:space="preserve">Smluvní strany se dohodly, že při plnění této smlouvy budou vždy postupovat čestně </w:t>
      </w:r>
      <w:r w:rsidRPr="006143B1">
        <w:rPr>
          <w:rFonts w:ascii="Arial" w:hAnsi="Arial"/>
          <w:sz w:val="20"/>
          <w:szCs w:val="20"/>
        </w:rPr>
        <w:br/>
        <w:t>a transparentně a potvrzují, že takto jednaly i v průběhu vyjednávání a po dobu účinnosti této smlouvy.</w:t>
      </w:r>
    </w:p>
    <w:p w14:paraId="4628B0FA" w14:textId="77777777" w:rsidR="00544957" w:rsidRPr="006143B1" w:rsidRDefault="00544957" w:rsidP="00544957">
      <w:pPr>
        <w:suppressAutoHyphens/>
        <w:ind w:left="708"/>
        <w:rPr>
          <w:rFonts w:ascii="Arial" w:hAnsi="Arial"/>
          <w:sz w:val="20"/>
          <w:szCs w:val="20"/>
          <w:lang w:eastAsia="ar-SA"/>
        </w:rPr>
      </w:pPr>
    </w:p>
    <w:p w14:paraId="221A5258"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Každá ze smluvních stran prohlašuje, že neposkytne, nenabídne ani neslíbí úplatek jinému nebo pro jiného v souvislosti s obstaráváním věcí obecného zájmu ani neposkytne, nenabídne ani neslíbí úplatek jinému nebo pro jiného v souvislosti s podnikáním svým nebo jiného, a že neposkytne, nenabídne ani neslíbí neoprávněné výhody třetím stranám, ani je nepřijímá </w:t>
      </w:r>
      <w:r w:rsidRPr="006143B1">
        <w:rPr>
          <w:rFonts w:ascii="Arial" w:hAnsi="Arial"/>
          <w:sz w:val="20"/>
          <w:szCs w:val="20"/>
        </w:rPr>
        <w:br/>
        <w:t>a nevyžaduje.</w:t>
      </w:r>
    </w:p>
    <w:p w14:paraId="66D5C68B" w14:textId="77777777" w:rsidR="00544957" w:rsidRPr="006143B1" w:rsidRDefault="00544957" w:rsidP="00544957">
      <w:pPr>
        <w:tabs>
          <w:tab w:val="left" w:pos="567"/>
        </w:tabs>
        <w:jc w:val="both"/>
        <w:rPr>
          <w:rFonts w:ascii="Arial" w:hAnsi="Arial"/>
          <w:sz w:val="20"/>
          <w:szCs w:val="20"/>
        </w:rPr>
      </w:pPr>
    </w:p>
    <w:p w14:paraId="322EB4C3"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V této souvislosti se smluvní strany zavazují si navzájem neprodleně oznámit důvodné podezření ohledně možného jednání, které je v rozporu se zásadami podle tohoto článku a mohlo by souviset </w:t>
      </w:r>
      <w:r w:rsidRPr="006143B1">
        <w:rPr>
          <w:rFonts w:ascii="Arial" w:hAnsi="Arial"/>
          <w:sz w:val="20"/>
          <w:szCs w:val="20"/>
        </w:rPr>
        <w:br/>
        <w:t>s plněním této smlouvy nebo s jejím uzavíráním.</w:t>
      </w:r>
    </w:p>
    <w:p w14:paraId="44D976C1" w14:textId="77777777" w:rsidR="00544957" w:rsidRPr="006143B1" w:rsidRDefault="00544957" w:rsidP="00544957">
      <w:pPr>
        <w:jc w:val="both"/>
        <w:outlineLvl w:val="1"/>
        <w:rPr>
          <w:rFonts w:ascii="Arial" w:hAnsi="Arial"/>
          <w:sz w:val="20"/>
          <w:szCs w:val="20"/>
        </w:rPr>
      </w:pPr>
    </w:p>
    <w:p w14:paraId="65ADA2C0" w14:textId="77777777" w:rsidR="00544957" w:rsidRPr="006143B1" w:rsidRDefault="00544957" w:rsidP="00544957">
      <w:pPr>
        <w:jc w:val="both"/>
        <w:outlineLvl w:val="1"/>
        <w:rPr>
          <w:rFonts w:ascii="Arial" w:hAnsi="Arial"/>
          <w:sz w:val="20"/>
          <w:szCs w:val="20"/>
        </w:rPr>
      </w:pPr>
    </w:p>
    <w:p w14:paraId="51499B62" w14:textId="77777777" w:rsidR="00544957" w:rsidRPr="006143B1" w:rsidRDefault="00544957" w:rsidP="00544957">
      <w:pPr>
        <w:widowControl w:val="0"/>
        <w:jc w:val="both"/>
        <w:rPr>
          <w:rFonts w:ascii="Arial" w:hAnsi="Arial"/>
          <w:sz w:val="20"/>
          <w:szCs w:val="20"/>
        </w:rPr>
      </w:pPr>
    </w:p>
    <w:p w14:paraId="0FDACD34" w14:textId="77777777" w:rsidR="00544957" w:rsidRPr="006143B1" w:rsidRDefault="00544957" w:rsidP="00544957">
      <w:pPr>
        <w:numPr>
          <w:ilvl w:val="0"/>
          <w:numId w:val="19"/>
        </w:numPr>
        <w:jc w:val="both"/>
        <w:rPr>
          <w:rFonts w:ascii="Arial" w:hAnsi="Arial"/>
          <w:b/>
          <w:caps/>
          <w:sz w:val="22"/>
          <w:szCs w:val="20"/>
          <w:u w:val="single"/>
        </w:rPr>
      </w:pPr>
      <w:r w:rsidRPr="006143B1">
        <w:rPr>
          <w:rFonts w:ascii="Arial" w:hAnsi="Arial"/>
          <w:b/>
          <w:caps/>
          <w:sz w:val="22"/>
          <w:szCs w:val="20"/>
          <w:u w:val="single"/>
        </w:rPr>
        <w:t>společná a ZÁVĚREČNÁ UJEDNÁNÍ</w:t>
      </w:r>
    </w:p>
    <w:p w14:paraId="57FF0C1F" w14:textId="77777777" w:rsidR="00544957" w:rsidRPr="006143B1" w:rsidRDefault="00544957" w:rsidP="00544957">
      <w:pPr>
        <w:widowControl w:val="0"/>
        <w:jc w:val="both"/>
        <w:rPr>
          <w:rFonts w:ascii="Arial" w:hAnsi="Arial"/>
          <w:sz w:val="20"/>
          <w:szCs w:val="20"/>
        </w:rPr>
      </w:pPr>
    </w:p>
    <w:p w14:paraId="6E80DEFF"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Smluvní strany se zavazují vzájemně a řádně se informovat o všech podstatných skutečnostech, které mohou mít vliv na plnění dle této smlouvy a současně vyvinout potřebnou součinnost k plnění této smlouvy.</w:t>
      </w:r>
    </w:p>
    <w:p w14:paraId="60F7BF64" w14:textId="77777777" w:rsidR="00544957" w:rsidRPr="006143B1" w:rsidRDefault="00544957" w:rsidP="00544957">
      <w:pPr>
        <w:widowControl w:val="0"/>
        <w:jc w:val="both"/>
        <w:rPr>
          <w:rFonts w:ascii="Arial" w:hAnsi="Arial"/>
          <w:sz w:val="20"/>
          <w:szCs w:val="20"/>
        </w:rPr>
      </w:pPr>
    </w:p>
    <w:p w14:paraId="1B7648C1"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Případné spory vzniklé z této smlouvy budou řešeny podle platné právní úpravy věcně a místně příslušnými orgány České republiky. </w:t>
      </w:r>
    </w:p>
    <w:p w14:paraId="23D1DD65" w14:textId="77777777" w:rsidR="00544957" w:rsidRPr="006143B1" w:rsidRDefault="00544957" w:rsidP="00544957">
      <w:pPr>
        <w:tabs>
          <w:tab w:val="left" w:pos="567"/>
        </w:tabs>
        <w:jc w:val="both"/>
        <w:outlineLvl w:val="1"/>
        <w:rPr>
          <w:rFonts w:ascii="Arial" w:hAnsi="Arial"/>
          <w:sz w:val="20"/>
          <w:szCs w:val="20"/>
        </w:rPr>
      </w:pPr>
    </w:p>
    <w:p w14:paraId="452737E5"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bookmarkStart w:id="5" w:name="_Hlk99974400"/>
      <w:r w:rsidRPr="006143B1">
        <w:rPr>
          <w:rFonts w:ascii="Arial" w:hAnsi="Arial"/>
          <w:sz w:val="20"/>
          <w:szCs w:val="20"/>
        </w:rPr>
        <w:t xml:space="preserve">Tato kupní smlouva je vyhotovena ve </w:t>
      </w:r>
      <w:r w:rsidRPr="006143B1">
        <w:rPr>
          <w:rFonts w:ascii="Arial" w:hAnsi="Arial"/>
          <w:b/>
          <w:sz w:val="20"/>
          <w:szCs w:val="20"/>
        </w:rPr>
        <w:t>dvou</w:t>
      </w:r>
      <w:r w:rsidRPr="006143B1">
        <w:rPr>
          <w:rFonts w:ascii="Arial" w:hAnsi="Arial"/>
          <w:sz w:val="20"/>
          <w:szCs w:val="20"/>
        </w:rPr>
        <w:t xml:space="preserve"> stejnopisech s platností originálu, přičemž prodávající </w:t>
      </w:r>
      <w:r w:rsidRPr="006143B1">
        <w:rPr>
          <w:rFonts w:ascii="Arial" w:hAnsi="Arial"/>
          <w:sz w:val="20"/>
          <w:szCs w:val="20"/>
        </w:rPr>
        <w:br/>
        <w:t xml:space="preserve">a kupující obdrží po jednom výtisku. V případě, že kupní smlouva je uzavřena v elektronické podobě, s připojením uznávaného elektronického podpisu oprávněných zástupců smluvních stran, je vyhotoveno </w:t>
      </w:r>
      <w:r w:rsidRPr="006143B1">
        <w:rPr>
          <w:rFonts w:ascii="Arial" w:hAnsi="Arial"/>
          <w:b/>
          <w:sz w:val="20"/>
          <w:szCs w:val="20"/>
        </w:rPr>
        <w:t>jedno</w:t>
      </w:r>
      <w:r w:rsidRPr="006143B1">
        <w:rPr>
          <w:rFonts w:ascii="Arial" w:hAnsi="Arial"/>
          <w:sz w:val="20"/>
          <w:szCs w:val="20"/>
        </w:rPr>
        <w:t xml:space="preserve"> provedení této smlouvy. </w:t>
      </w:r>
    </w:p>
    <w:bookmarkEnd w:id="5"/>
    <w:p w14:paraId="0C981B9E" w14:textId="77777777" w:rsidR="00544957" w:rsidRPr="006143B1" w:rsidRDefault="00544957" w:rsidP="00544957">
      <w:pPr>
        <w:tabs>
          <w:tab w:val="left" w:pos="567"/>
        </w:tabs>
        <w:jc w:val="both"/>
        <w:outlineLvl w:val="1"/>
        <w:rPr>
          <w:rFonts w:ascii="Arial" w:hAnsi="Arial"/>
          <w:sz w:val="20"/>
          <w:szCs w:val="20"/>
        </w:rPr>
      </w:pPr>
    </w:p>
    <w:p w14:paraId="4268448E"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Obsah této kupní smlouvy je možné měnit jen písemnými dodatky, podepsanými statutárními zástupci smluvních stran.</w:t>
      </w:r>
    </w:p>
    <w:p w14:paraId="351AD25B" w14:textId="77777777" w:rsidR="00544957" w:rsidRPr="006143B1" w:rsidRDefault="00544957" w:rsidP="00544957">
      <w:pPr>
        <w:tabs>
          <w:tab w:val="left" w:pos="567"/>
        </w:tabs>
        <w:jc w:val="both"/>
        <w:outlineLvl w:val="1"/>
        <w:rPr>
          <w:rFonts w:ascii="Arial" w:hAnsi="Arial"/>
          <w:sz w:val="20"/>
          <w:szCs w:val="20"/>
        </w:rPr>
      </w:pPr>
    </w:p>
    <w:p w14:paraId="6104AD92"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Nedílnou součástí této smlouvy jsou veškeré přílohy uvedené v textu této smlouvy či v textu případných Dodatků k této smlouvě.</w:t>
      </w:r>
    </w:p>
    <w:p w14:paraId="0B83A2F1" w14:textId="77777777" w:rsidR="00544957" w:rsidRPr="006143B1" w:rsidRDefault="00544957" w:rsidP="00544957">
      <w:pPr>
        <w:tabs>
          <w:tab w:val="left" w:pos="567"/>
        </w:tabs>
        <w:jc w:val="both"/>
        <w:outlineLvl w:val="1"/>
        <w:rPr>
          <w:rFonts w:ascii="Arial" w:hAnsi="Arial"/>
          <w:sz w:val="20"/>
          <w:szCs w:val="20"/>
        </w:rPr>
      </w:pPr>
    </w:p>
    <w:p w14:paraId="540EB66A"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bookmarkStart w:id="6" w:name="_Hlk99974536"/>
      <w:r w:rsidRPr="006143B1">
        <w:rPr>
          <w:rFonts w:ascii="Arial" w:hAnsi="Arial"/>
          <w:sz w:val="20"/>
          <w:szCs w:val="20"/>
        </w:rPr>
        <w:t xml:space="preserve">Tato kupní smlouva nabývá platnosti a účinnosti dnem podpisu prodávajícím a kupujícím. Kupující si vyhrazuje právo uveřejnění smlouvy v Registru smluv dle zákona č. 340/2015 Sb., </w:t>
      </w:r>
      <w:r w:rsidRPr="006143B1">
        <w:rPr>
          <w:rFonts w:ascii="Arial" w:hAnsi="Arial"/>
          <w:sz w:val="20"/>
          <w:szCs w:val="20"/>
        </w:rPr>
        <w:br/>
        <w:t>o zvláštních podmínkách účinnosti některých smluv, uveřejňování těchto smluv a o registru smluv.</w:t>
      </w:r>
    </w:p>
    <w:bookmarkEnd w:id="6"/>
    <w:p w14:paraId="5378E98E" w14:textId="77777777" w:rsidR="00544957" w:rsidRPr="006143B1" w:rsidRDefault="00544957" w:rsidP="00544957">
      <w:pPr>
        <w:tabs>
          <w:tab w:val="left" w:pos="567"/>
        </w:tabs>
        <w:jc w:val="both"/>
        <w:outlineLvl w:val="1"/>
        <w:rPr>
          <w:rFonts w:ascii="Arial" w:hAnsi="Arial"/>
          <w:sz w:val="20"/>
          <w:szCs w:val="20"/>
        </w:rPr>
      </w:pPr>
    </w:p>
    <w:p w14:paraId="60A4DFC0"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Prodávající byl seznámen se skutečností, že tato kupní smlouva bude zveřejněna v souladu s příslušnými právními předpisy včetně všech jejích dodatků a změn a skutečně uhrazené ceny zakázky. </w:t>
      </w:r>
    </w:p>
    <w:p w14:paraId="3028A98F" w14:textId="77777777" w:rsidR="00544957" w:rsidRPr="006143B1" w:rsidRDefault="00544957" w:rsidP="00544957">
      <w:pPr>
        <w:tabs>
          <w:tab w:val="left" w:pos="567"/>
        </w:tabs>
        <w:jc w:val="both"/>
        <w:outlineLvl w:val="1"/>
        <w:rPr>
          <w:rFonts w:ascii="Arial" w:hAnsi="Arial"/>
          <w:sz w:val="20"/>
          <w:szCs w:val="20"/>
        </w:rPr>
      </w:pPr>
    </w:p>
    <w:p w14:paraId="22FDA081"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Vztahy smluvních stran v této smlouvě neupravené se řídí ustanoveními zákona č. 89/2012 Sb., občanského zákoníku, ve znění pozdějších předpisů a dalších obecně závazných předpisů platných v ČR. </w:t>
      </w:r>
    </w:p>
    <w:p w14:paraId="77032843" w14:textId="77777777" w:rsidR="00544957" w:rsidRPr="006143B1" w:rsidRDefault="00544957" w:rsidP="00544957">
      <w:pPr>
        <w:tabs>
          <w:tab w:val="left" w:pos="567"/>
        </w:tabs>
        <w:jc w:val="both"/>
        <w:outlineLvl w:val="1"/>
        <w:rPr>
          <w:rFonts w:ascii="Arial" w:hAnsi="Arial"/>
          <w:sz w:val="20"/>
          <w:szCs w:val="20"/>
        </w:rPr>
      </w:pPr>
    </w:p>
    <w:p w14:paraId="4F2C8368"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Je-li některé z ustanovení této smlouvy neplatné, odporovatelné nebo nevynutitelné či stane-li se 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14:paraId="79BA0A5D" w14:textId="77777777" w:rsidR="00544957" w:rsidRPr="006143B1" w:rsidRDefault="00544957" w:rsidP="00544957">
      <w:pPr>
        <w:jc w:val="both"/>
        <w:outlineLvl w:val="1"/>
        <w:rPr>
          <w:rFonts w:ascii="Arial" w:hAnsi="Arial"/>
          <w:sz w:val="20"/>
          <w:szCs w:val="20"/>
        </w:rPr>
      </w:pPr>
    </w:p>
    <w:p w14:paraId="712C8CF7"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Smluvní strany prohlašují, že tuto smlouvu uzavřely na základě vážné a svobodné vůle, nikoliv </w:t>
      </w:r>
      <w:r w:rsidRPr="006143B1">
        <w:rPr>
          <w:rFonts w:ascii="Arial" w:hAnsi="Arial"/>
          <w:sz w:val="20"/>
          <w:szCs w:val="20"/>
        </w:rPr>
        <w:br/>
        <w:t xml:space="preserve">v tísni za nápadně nevýhodných podmínek, ani nebyla jiným způsobem vynucena, dále prohlašují, že tuto smlouvu pečlivě pročetly, jejímu obsahu zcela porozuměly a bezvýhradně s ním souhlasí </w:t>
      </w:r>
      <w:r w:rsidRPr="006143B1">
        <w:rPr>
          <w:rFonts w:ascii="Arial" w:hAnsi="Arial"/>
          <w:sz w:val="20"/>
          <w:szCs w:val="20"/>
        </w:rPr>
        <w:br/>
        <w:t>a na důkaz toho připojují své vlastnoruční podpisy.</w:t>
      </w:r>
    </w:p>
    <w:p w14:paraId="5528D13F" w14:textId="77777777" w:rsidR="00544957" w:rsidRPr="006143B1" w:rsidRDefault="00544957" w:rsidP="00544957">
      <w:pPr>
        <w:rPr>
          <w:rFonts w:ascii="Arial" w:hAnsi="Arial"/>
          <w:sz w:val="20"/>
          <w:szCs w:val="20"/>
        </w:rPr>
      </w:pPr>
    </w:p>
    <w:p w14:paraId="19F03EEC" w14:textId="77777777" w:rsidR="00544957" w:rsidRPr="006143B1" w:rsidRDefault="00544957" w:rsidP="00544957">
      <w:pPr>
        <w:numPr>
          <w:ilvl w:val="1"/>
          <w:numId w:val="19"/>
        </w:numPr>
        <w:tabs>
          <w:tab w:val="num" w:pos="567"/>
        </w:tabs>
        <w:ind w:left="567" w:hanging="567"/>
        <w:jc w:val="both"/>
        <w:outlineLvl w:val="1"/>
        <w:rPr>
          <w:rFonts w:ascii="Arial" w:hAnsi="Arial"/>
          <w:sz w:val="20"/>
          <w:szCs w:val="20"/>
        </w:rPr>
      </w:pPr>
      <w:r w:rsidRPr="006143B1">
        <w:rPr>
          <w:rFonts w:ascii="Arial" w:hAnsi="Arial"/>
          <w:sz w:val="20"/>
          <w:szCs w:val="20"/>
        </w:rPr>
        <w:t xml:space="preserve"> Prodávající je povinen zajistit po celou dobu trvání této smlouvy:</w:t>
      </w:r>
    </w:p>
    <w:p w14:paraId="30AA9FD4" w14:textId="77777777" w:rsidR="00544957" w:rsidRPr="006143B1" w:rsidRDefault="00544957" w:rsidP="00544957">
      <w:pPr>
        <w:numPr>
          <w:ilvl w:val="0"/>
          <w:numId w:val="34"/>
        </w:numPr>
        <w:ind w:left="851" w:hanging="284"/>
        <w:jc w:val="both"/>
        <w:rPr>
          <w:rFonts w:ascii="Arial" w:hAnsi="Arial"/>
          <w:sz w:val="20"/>
          <w:szCs w:val="20"/>
        </w:rPr>
      </w:pPr>
      <w:r w:rsidRPr="006143B1">
        <w:rPr>
          <w:rFonts w:ascii="Arial" w:hAnsi="Arial"/>
          <w:sz w:val="20"/>
          <w:szCs w:val="20"/>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této smlouvy budou podílet.</w:t>
      </w:r>
    </w:p>
    <w:p w14:paraId="1CC2556B" w14:textId="77777777" w:rsidR="00544957" w:rsidRPr="006143B1" w:rsidRDefault="00544957" w:rsidP="00544957">
      <w:pPr>
        <w:numPr>
          <w:ilvl w:val="0"/>
          <w:numId w:val="34"/>
        </w:numPr>
        <w:ind w:left="851" w:hanging="284"/>
        <w:jc w:val="both"/>
        <w:rPr>
          <w:rFonts w:ascii="Arial" w:hAnsi="Arial"/>
          <w:sz w:val="20"/>
          <w:szCs w:val="20"/>
        </w:rPr>
      </w:pPr>
      <w:r w:rsidRPr="006143B1">
        <w:rPr>
          <w:rFonts w:ascii="Arial" w:hAnsi="Arial"/>
          <w:sz w:val="20"/>
          <w:szCs w:val="20"/>
        </w:rPr>
        <w:t xml:space="preserve">plnění výše uvedených podmínek zajistí Prodávající i u svých poddodavatelů, včetně řádného </w:t>
      </w:r>
      <w:r w:rsidRPr="006143B1">
        <w:rPr>
          <w:rFonts w:ascii="Arial" w:hAnsi="Arial"/>
          <w:sz w:val="20"/>
          <w:szCs w:val="20"/>
        </w:rPr>
        <w:br/>
        <w:t>a včasného plnění finančních závazků svým poddodavatelům za podmínek vycházejících z této smlouvy.</w:t>
      </w:r>
    </w:p>
    <w:p w14:paraId="6653B5B2" w14:textId="77777777" w:rsidR="00544957" w:rsidRPr="006143B1" w:rsidRDefault="00544957" w:rsidP="00544957">
      <w:pPr>
        <w:numPr>
          <w:ilvl w:val="0"/>
          <w:numId w:val="34"/>
        </w:numPr>
        <w:ind w:left="851" w:hanging="284"/>
        <w:jc w:val="both"/>
        <w:rPr>
          <w:rFonts w:ascii="Arial" w:hAnsi="Arial"/>
          <w:sz w:val="20"/>
          <w:szCs w:val="20"/>
        </w:rPr>
      </w:pPr>
      <w:r w:rsidRPr="006143B1">
        <w:rPr>
          <w:rFonts w:ascii="Arial" w:hAnsi="Arial"/>
          <w:sz w:val="20"/>
          <w:szCs w:val="20"/>
        </w:rPr>
        <w:t>eliminaci dopadu na životní prostředí ve snaze o udržitelný rozvoj.</w:t>
      </w:r>
    </w:p>
    <w:p w14:paraId="346E66F9" w14:textId="77777777" w:rsidR="00544957" w:rsidRPr="006143B1" w:rsidRDefault="00544957" w:rsidP="00544957">
      <w:pPr>
        <w:jc w:val="both"/>
        <w:rPr>
          <w:rFonts w:ascii="Arial" w:hAnsi="Arial"/>
          <w:b/>
          <w:caps/>
          <w:sz w:val="22"/>
          <w:szCs w:val="20"/>
          <w:u w:val="single"/>
        </w:rPr>
      </w:pPr>
    </w:p>
    <w:p w14:paraId="0A713B39" w14:textId="77777777" w:rsidR="00544957" w:rsidRPr="006143B1" w:rsidRDefault="00544957" w:rsidP="00544957">
      <w:pPr>
        <w:jc w:val="both"/>
        <w:rPr>
          <w:rFonts w:ascii="Arial" w:hAnsi="Arial"/>
          <w:b/>
          <w:caps/>
          <w:sz w:val="22"/>
          <w:szCs w:val="20"/>
          <w:u w:val="single"/>
        </w:rPr>
      </w:pPr>
    </w:p>
    <w:p w14:paraId="34F9A83D" w14:textId="77777777" w:rsidR="00544957" w:rsidRPr="006143B1" w:rsidRDefault="00544957" w:rsidP="00544957">
      <w:pPr>
        <w:jc w:val="both"/>
        <w:rPr>
          <w:rFonts w:ascii="Arial" w:hAnsi="Arial"/>
          <w:b/>
          <w:caps/>
          <w:sz w:val="22"/>
          <w:szCs w:val="20"/>
          <w:u w:val="single"/>
        </w:rPr>
      </w:pPr>
      <w:r w:rsidRPr="006143B1">
        <w:rPr>
          <w:rFonts w:ascii="Arial" w:hAnsi="Arial"/>
          <w:b/>
          <w:caps/>
          <w:sz w:val="22"/>
          <w:szCs w:val="20"/>
          <w:u w:val="single"/>
        </w:rPr>
        <w:t xml:space="preserve">Přílohy:  </w:t>
      </w:r>
    </w:p>
    <w:p w14:paraId="68B7FE48" w14:textId="77777777" w:rsidR="00544957" w:rsidRPr="006143B1" w:rsidRDefault="00544957" w:rsidP="00544957">
      <w:pPr>
        <w:widowControl w:val="0"/>
        <w:jc w:val="both"/>
        <w:rPr>
          <w:rFonts w:ascii="Arial" w:hAnsi="Arial"/>
          <w:sz w:val="20"/>
          <w:szCs w:val="20"/>
        </w:rPr>
      </w:pPr>
    </w:p>
    <w:p w14:paraId="75A2ECFD" w14:textId="77777777" w:rsidR="00544957" w:rsidRPr="006143B1" w:rsidRDefault="00544957" w:rsidP="00544957">
      <w:pPr>
        <w:widowControl w:val="0"/>
        <w:rPr>
          <w:rFonts w:ascii="Arial" w:hAnsi="Arial" w:cs="Arial"/>
          <w:i/>
          <w:sz w:val="20"/>
          <w:szCs w:val="20"/>
        </w:rPr>
      </w:pPr>
      <w:r w:rsidRPr="006143B1">
        <w:rPr>
          <w:rFonts w:ascii="Arial" w:hAnsi="Arial"/>
          <w:i/>
          <w:sz w:val="20"/>
          <w:szCs w:val="20"/>
        </w:rPr>
        <w:t>Příloha č. 1 - T</w:t>
      </w:r>
      <w:r w:rsidRPr="006143B1">
        <w:rPr>
          <w:rFonts w:ascii="Arial" w:hAnsi="Arial" w:cs="Arial"/>
          <w:i/>
          <w:sz w:val="20"/>
          <w:szCs w:val="20"/>
        </w:rPr>
        <w:t>echnická specifikace dodávky zboží</w:t>
      </w:r>
    </w:p>
    <w:p w14:paraId="066AA824" w14:textId="77777777" w:rsidR="00544957" w:rsidRPr="006143B1" w:rsidRDefault="00544957" w:rsidP="00544957">
      <w:pPr>
        <w:widowControl w:val="0"/>
        <w:rPr>
          <w:rFonts w:ascii="Arial" w:hAnsi="Arial"/>
          <w:i/>
          <w:sz w:val="20"/>
          <w:szCs w:val="20"/>
        </w:rPr>
      </w:pPr>
      <w:r w:rsidRPr="006143B1">
        <w:rPr>
          <w:rFonts w:ascii="Arial" w:hAnsi="Arial"/>
          <w:i/>
          <w:sz w:val="20"/>
          <w:szCs w:val="20"/>
        </w:rPr>
        <w:t>Příloha č. 2 - Prohlášení o zdravotnických prostředcích</w:t>
      </w:r>
      <w:bookmarkStart w:id="7" w:name="_Hlk99974166"/>
    </w:p>
    <w:bookmarkEnd w:id="7"/>
    <w:p w14:paraId="44C114DD" w14:textId="77777777" w:rsidR="00544957" w:rsidRPr="006143B1" w:rsidRDefault="00544957" w:rsidP="00544957">
      <w:pPr>
        <w:widowControl w:val="0"/>
        <w:rPr>
          <w:rFonts w:ascii="Arial" w:hAnsi="Arial" w:cs="Arial"/>
          <w:i/>
          <w:sz w:val="20"/>
          <w:szCs w:val="20"/>
        </w:rPr>
      </w:pPr>
      <w:r w:rsidRPr="006143B1">
        <w:rPr>
          <w:rFonts w:ascii="Arial" w:hAnsi="Arial"/>
          <w:i/>
          <w:sz w:val="20"/>
          <w:szCs w:val="20"/>
        </w:rPr>
        <w:t xml:space="preserve">Příloha č. 3 - </w:t>
      </w:r>
      <w:r w:rsidRPr="006143B1">
        <w:rPr>
          <w:rFonts w:ascii="Arial" w:hAnsi="Arial" w:cs="Arial"/>
          <w:i/>
          <w:sz w:val="20"/>
          <w:szCs w:val="20"/>
        </w:rPr>
        <w:t>Seznam poddodavatelů</w:t>
      </w:r>
    </w:p>
    <w:p w14:paraId="3E4A4D6F" w14:textId="77777777" w:rsidR="00544957" w:rsidRPr="006143B1" w:rsidRDefault="00544957" w:rsidP="00544957">
      <w:pPr>
        <w:widowControl w:val="0"/>
        <w:rPr>
          <w:rFonts w:ascii="Arial" w:hAnsi="Arial"/>
          <w:i/>
          <w:sz w:val="20"/>
          <w:szCs w:val="20"/>
        </w:rPr>
      </w:pPr>
      <w:bookmarkStart w:id="8" w:name="_Hlk99974887"/>
      <w:r w:rsidRPr="006143B1">
        <w:rPr>
          <w:rFonts w:ascii="Arial" w:hAnsi="Arial"/>
          <w:i/>
          <w:sz w:val="20"/>
          <w:szCs w:val="20"/>
        </w:rPr>
        <w:t>Příloha č. 4 - Zadávací dokumentace – jako externí příloha uložená u kupujícího</w:t>
      </w:r>
    </w:p>
    <w:p w14:paraId="43896B6C" w14:textId="77777777" w:rsidR="00544957" w:rsidRPr="006143B1" w:rsidRDefault="00544957" w:rsidP="00544957">
      <w:pPr>
        <w:widowControl w:val="0"/>
        <w:ind w:left="1134" w:hanging="1134"/>
        <w:rPr>
          <w:rFonts w:ascii="Arial" w:hAnsi="Arial"/>
          <w:i/>
          <w:sz w:val="20"/>
          <w:szCs w:val="20"/>
        </w:rPr>
      </w:pPr>
      <w:r w:rsidRPr="006143B1">
        <w:rPr>
          <w:rFonts w:ascii="Arial" w:hAnsi="Arial"/>
          <w:i/>
          <w:sz w:val="20"/>
          <w:szCs w:val="20"/>
        </w:rPr>
        <w:t xml:space="preserve">Příloha č. 5 - Nabídka prodávajícího v rámci veřejné zakázky – jako externí příloha uložená </w:t>
      </w:r>
      <w:r w:rsidRPr="006143B1">
        <w:rPr>
          <w:rFonts w:ascii="Arial" w:hAnsi="Arial"/>
          <w:i/>
          <w:sz w:val="20"/>
          <w:szCs w:val="20"/>
        </w:rPr>
        <w:br/>
        <w:t>u kupujícího</w:t>
      </w:r>
    </w:p>
    <w:bookmarkEnd w:id="8"/>
    <w:p w14:paraId="09EAEEBF" w14:textId="77777777" w:rsidR="00544957" w:rsidRPr="006143B1" w:rsidRDefault="00544957" w:rsidP="00544957">
      <w:pPr>
        <w:widowControl w:val="0"/>
        <w:jc w:val="both"/>
        <w:rPr>
          <w:rFonts w:ascii="Arial" w:hAnsi="Arial"/>
          <w:sz w:val="20"/>
          <w:szCs w:val="20"/>
        </w:rPr>
      </w:pPr>
    </w:p>
    <w:p w14:paraId="14D5C711" w14:textId="77777777" w:rsidR="00544957" w:rsidRPr="006143B1" w:rsidRDefault="00544957" w:rsidP="00544957">
      <w:pPr>
        <w:widowControl w:val="0"/>
        <w:jc w:val="both"/>
        <w:rPr>
          <w:rFonts w:ascii="Arial" w:hAnsi="Arial"/>
          <w:sz w:val="20"/>
          <w:szCs w:val="20"/>
        </w:rPr>
      </w:pPr>
    </w:p>
    <w:p w14:paraId="68429B0F" w14:textId="77777777" w:rsidR="00544957" w:rsidRPr="006143B1" w:rsidRDefault="00544957" w:rsidP="00544957">
      <w:pPr>
        <w:widowControl w:val="0"/>
        <w:jc w:val="both"/>
        <w:rPr>
          <w:rFonts w:ascii="Arial" w:hAnsi="Arial"/>
          <w:sz w:val="20"/>
          <w:szCs w:val="20"/>
        </w:rPr>
      </w:pPr>
    </w:p>
    <w:p w14:paraId="5E437E04" w14:textId="77777777" w:rsidR="00544957" w:rsidRPr="006143B1" w:rsidRDefault="00544957" w:rsidP="00544957">
      <w:pPr>
        <w:widowControl w:val="0"/>
        <w:jc w:val="both"/>
        <w:rPr>
          <w:rFonts w:ascii="Arial" w:hAnsi="Arial"/>
          <w:sz w:val="20"/>
          <w:szCs w:val="20"/>
        </w:rPr>
      </w:pPr>
    </w:p>
    <w:p w14:paraId="5E464B0C" w14:textId="77777777" w:rsidR="00544957" w:rsidRPr="006143B1" w:rsidRDefault="00544957" w:rsidP="00544957">
      <w:pPr>
        <w:widowControl w:val="0"/>
        <w:rPr>
          <w:rFonts w:ascii="Arial" w:hAnsi="Arial"/>
          <w:sz w:val="20"/>
          <w:szCs w:val="20"/>
        </w:rPr>
      </w:pPr>
      <w:r w:rsidRPr="006143B1">
        <w:rPr>
          <w:rFonts w:ascii="Arial" w:hAnsi="Arial"/>
          <w:sz w:val="20"/>
          <w:szCs w:val="20"/>
        </w:rPr>
        <w:t>V Karlových Varech, dne ….…………..</w:t>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t>V</w:t>
      </w:r>
      <w:r>
        <w:rPr>
          <w:rFonts w:ascii="Arial" w:hAnsi="Arial"/>
          <w:sz w:val="20"/>
          <w:szCs w:val="20"/>
        </w:rPr>
        <w:t> Praze,</w:t>
      </w:r>
      <w:r w:rsidRPr="006143B1">
        <w:rPr>
          <w:rFonts w:ascii="Arial" w:hAnsi="Arial"/>
          <w:sz w:val="20"/>
          <w:szCs w:val="20"/>
        </w:rPr>
        <w:t xml:space="preserve"> dne</w:t>
      </w:r>
      <w:r>
        <w:rPr>
          <w:rFonts w:ascii="Arial" w:hAnsi="Arial"/>
          <w:sz w:val="20"/>
          <w:szCs w:val="20"/>
        </w:rPr>
        <w:t xml:space="preserve"> dle data elektronického podpisu</w:t>
      </w:r>
    </w:p>
    <w:p w14:paraId="49BA0544" w14:textId="77777777" w:rsidR="00544957" w:rsidRPr="006143B1" w:rsidRDefault="00544957" w:rsidP="00544957">
      <w:pPr>
        <w:widowControl w:val="0"/>
        <w:jc w:val="both"/>
        <w:rPr>
          <w:rFonts w:ascii="Arial" w:hAnsi="Arial"/>
          <w:sz w:val="20"/>
          <w:szCs w:val="20"/>
        </w:rPr>
      </w:pPr>
    </w:p>
    <w:p w14:paraId="0068EFDA" w14:textId="77777777" w:rsidR="00544957" w:rsidRPr="006143B1" w:rsidRDefault="00544957" w:rsidP="00544957">
      <w:pPr>
        <w:widowControl w:val="0"/>
        <w:jc w:val="both"/>
        <w:rPr>
          <w:rFonts w:ascii="Arial" w:hAnsi="Arial"/>
          <w:sz w:val="20"/>
          <w:szCs w:val="20"/>
        </w:rPr>
      </w:pPr>
    </w:p>
    <w:p w14:paraId="54C6321F" w14:textId="77777777" w:rsidR="00544957" w:rsidRPr="006143B1" w:rsidRDefault="00544957" w:rsidP="00544957">
      <w:pPr>
        <w:widowControl w:val="0"/>
        <w:jc w:val="both"/>
        <w:rPr>
          <w:rFonts w:ascii="Arial" w:hAnsi="Arial"/>
          <w:sz w:val="20"/>
          <w:szCs w:val="20"/>
        </w:rPr>
      </w:pPr>
    </w:p>
    <w:p w14:paraId="527DA462" w14:textId="77777777" w:rsidR="00544957" w:rsidRPr="006143B1" w:rsidRDefault="00544957" w:rsidP="00544957">
      <w:pPr>
        <w:widowControl w:val="0"/>
        <w:jc w:val="both"/>
        <w:rPr>
          <w:rFonts w:ascii="Arial" w:hAnsi="Arial"/>
          <w:sz w:val="20"/>
          <w:szCs w:val="20"/>
        </w:rPr>
      </w:pPr>
    </w:p>
    <w:p w14:paraId="391812A7" w14:textId="77777777" w:rsidR="00544957" w:rsidRPr="006143B1" w:rsidRDefault="00544957" w:rsidP="00544957">
      <w:pPr>
        <w:widowControl w:val="0"/>
        <w:jc w:val="both"/>
        <w:rPr>
          <w:rFonts w:ascii="Arial" w:hAnsi="Arial"/>
          <w:sz w:val="20"/>
          <w:szCs w:val="20"/>
        </w:rPr>
      </w:pPr>
      <w:r w:rsidRPr="006143B1">
        <w:rPr>
          <w:rFonts w:ascii="Arial" w:hAnsi="Arial"/>
          <w:sz w:val="20"/>
          <w:szCs w:val="20"/>
        </w:rPr>
        <w:t>Kupující</w:t>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t>Prodávající</w:t>
      </w:r>
    </w:p>
    <w:p w14:paraId="6B905C58" w14:textId="77777777" w:rsidR="00544957" w:rsidRPr="006143B1" w:rsidRDefault="00544957" w:rsidP="00544957">
      <w:pPr>
        <w:widowControl w:val="0"/>
        <w:jc w:val="both"/>
        <w:rPr>
          <w:rFonts w:ascii="Arial" w:hAnsi="Arial"/>
          <w:sz w:val="20"/>
          <w:szCs w:val="20"/>
        </w:rPr>
      </w:pPr>
    </w:p>
    <w:p w14:paraId="1C338758" w14:textId="77777777" w:rsidR="00544957" w:rsidRPr="006143B1" w:rsidRDefault="00544957" w:rsidP="00544957">
      <w:pPr>
        <w:widowControl w:val="0"/>
        <w:jc w:val="both"/>
        <w:rPr>
          <w:rFonts w:ascii="Arial" w:hAnsi="Arial"/>
          <w:sz w:val="20"/>
          <w:szCs w:val="20"/>
        </w:rPr>
      </w:pPr>
    </w:p>
    <w:p w14:paraId="7FDBF9AE" w14:textId="77777777" w:rsidR="00544957" w:rsidRPr="006143B1" w:rsidRDefault="00544957" w:rsidP="00544957">
      <w:pPr>
        <w:widowControl w:val="0"/>
        <w:jc w:val="both"/>
        <w:rPr>
          <w:rFonts w:ascii="Arial" w:hAnsi="Arial"/>
          <w:sz w:val="20"/>
          <w:szCs w:val="20"/>
        </w:rPr>
      </w:pPr>
    </w:p>
    <w:p w14:paraId="350689B0" w14:textId="77777777" w:rsidR="00544957" w:rsidRPr="006143B1" w:rsidRDefault="00544957" w:rsidP="00544957">
      <w:pPr>
        <w:widowControl w:val="0"/>
        <w:jc w:val="both"/>
        <w:rPr>
          <w:rFonts w:ascii="Arial" w:hAnsi="Arial"/>
          <w:sz w:val="20"/>
          <w:szCs w:val="20"/>
        </w:rPr>
      </w:pPr>
      <w:r w:rsidRPr="004F67A8">
        <w:rPr>
          <w:rFonts w:ascii="Arial" w:hAnsi="Arial"/>
          <w:sz w:val="20"/>
          <w:szCs w:val="20"/>
        </w:rPr>
        <w:t>______________________</w:t>
      </w:r>
      <w:r w:rsidRPr="004F67A8">
        <w:rPr>
          <w:rFonts w:ascii="Arial" w:hAnsi="Arial"/>
          <w:sz w:val="20"/>
          <w:szCs w:val="20"/>
        </w:rPr>
        <w:tab/>
      </w:r>
      <w:r w:rsidRPr="004F67A8">
        <w:rPr>
          <w:rFonts w:ascii="Arial" w:hAnsi="Arial"/>
          <w:sz w:val="20"/>
          <w:szCs w:val="20"/>
        </w:rPr>
        <w:tab/>
      </w:r>
      <w:r w:rsidRPr="004F67A8">
        <w:rPr>
          <w:rFonts w:ascii="Arial" w:hAnsi="Arial"/>
          <w:sz w:val="20"/>
          <w:szCs w:val="20"/>
        </w:rPr>
        <w:tab/>
      </w:r>
      <w:r w:rsidRPr="004F67A8">
        <w:rPr>
          <w:rFonts w:ascii="Arial" w:hAnsi="Arial"/>
          <w:sz w:val="20"/>
          <w:szCs w:val="20"/>
        </w:rPr>
        <w:tab/>
        <w:t>________________________</w:t>
      </w:r>
    </w:p>
    <w:p w14:paraId="56DCF9FB" w14:textId="77777777" w:rsidR="00544957" w:rsidRPr="006143B1" w:rsidRDefault="00544957" w:rsidP="00544957">
      <w:pPr>
        <w:widowControl w:val="0"/>
        <w:spacing w:before="120"/>
        <w:jc w:val="both"/>
        <w:rPr>
          <w:rFonts w:ascii="Arial" w:hAnsi="Arial"/>
          <w:sz w:val="20"/>
          <w:szCs w:val="20"/>
        </w:rPr>
      </w:pPr>
      <w:r w:rsidRPr="006143B1">
        <w:rPr>
          <w:rFonts w:ascii="Arial" w:hAnsi="Arial" w:cs="Arial"/>
          <w:sz w:val="20"/>
          <w:szCs w:val="20"/>
        </w:rPr>
        <w:t>MUDr. Jiří Štefan, MBA</w:t>
      </w:r>
      <w:r w:rsidRPr="006143B1">
        <w:rPr>
          <w:rFonts w:ascii="Arial" w:hAnsi="Arial" w:cs="Arial"/>
          <w:sz w:val="20"/>
          <w:szCs w:val="20"/>
        </w:rPr>
        <w:tab/>
      </w:r>
      <w:r w:rsidRPr="006143B1">
        <w:rPr>
          <w:rFonts w:ascii="Arial" w:hAnsi="Arial" w:cs="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Pr>
          <w:rFonts w:ascii="Arial" w:hAnsi="Arial"/>
          <w:sz w:val="20"/>
          <w:szCs w:val="20"/>
        </w:rPr>
        <w:t xml:space="preserve">Ing. Milan Šamánek </w:t>
      </w:r>
    </w:p>
    <w:p w14:paraId="766EF23D" w14:textId="77777777" w:rsidR="00544957" w:rsidRPr="006143B1" w:rsidRDefault="00544957" w:rsidP="00544957">
      <w:pPr>
        <w:widowControl w:val="0"/>
        <w:jc w:val="both"/>
        <w:rPr>
          <w:rFonts w:ascii="Arial" w:hAnsi="Arial"/>
          <w:sz w:val="20"/>
          <w:szCs w:val="20"/>
        </w:rPr>
      </w:pPr>
      <w:r w:rsidRPr="006143B1">
        <w:rPr>
          <w:rFonts w:ascii="Arial" w:hAnsi="Arial" w:cs="Arial"/>
          <w:sz w:val="20"/>
          <w:szCs w:val="20"/>
        </w:rPr>
        <w:t>předseda představenstva</w:t>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Pr>
          <w:rFonts w:ascii="Arial" w:hAnsi="Arial"/>
          <w:sz w:val="20"/>
          <w:szCs w:val="20"/>
        </w:rPr>
        <w:tab/>
        <w:t>jednatel společnosti</w:t>
      </w:r>
    </w:p>
    <w:p w14:paraId="1950091F" w14:textId="77777777" w:rsidR="00544957" w:rsidRPr="006143B1" w:rsidRDefault="00544957" w:rsidP="00544957">
      <w:pPr>
        <w:widowControl w:val="0"/>
        <w:jc w:val="both"/>
        <w:rPr>
          <w:rFonts w:ascii="Arial" w:hAnsi="Arial"/>
          <w:sz w:val="20"/>
          <w:szCs w:val="20"/>
        </w:rPr>
      </w:pPr>
    </w:p>
    <w:p w14:paraId="2E7AA096" w14:textId="77777777" w:rsidR="00544957" w:rsidRPr="006143B1" w:rsidRDefault="00544957" w:rsidP="00544957">
      <w:pPr>
        <w:widowControl w:val="0"/>
        <w:jc w:val="both"/>
        <w:rPr>
          <w:rFonts w:ascii="Arial" w:hAnsi="Arial"/>
          <w:sz w:val="20"/>
          <w:szCs w:val="20"/>
        </w:rPr>
      </w:pPr>
    </w:p>
    <w:p w14:paraId="316F686B" w14:textId="77777777" w:rsidR="00544957" w:rsidRPr="006143B1" w:rsidRDefault="00544957" w:rsidP="00544957">
      <w:pPr>
        <w:widowControl w:val="0"/>
        <w:jc w:val="both"/>
        <w:rPr>
          <w:rFonts w:ascii="Arial" w:hAnsi="Arial"/>
          <w:sz w:val="20"/>
          <w:szCs w:val="20"/>
        </w:rPr>
      </w:pPr>
    </w:p>
    <w:p w14:paraId="1A05A71E" w14:textId="77777777" w:rsidR="00544957" w:rsidRPr="006143B1" w:rsidRDefault="00544957" w:rsidP="00544957">
      <w:pPr>
        <w:widowControl w:val="0"/>
        <w:jc w:val="both"/>
        <w:rPr>
          <w:rFonts w:ascii="Arial" w:hAnsi="Arial"/>
          <w:sz w:val="20"/>
          <w:szCs w:val="20"/>
        </w:rPr>
      </w:pPr>
    </w:p>
    <w:p w14:paraId="65E8DFFF" w14:textId="77777777" w:rsidR="00544957" w:rsidRPr="006143B1" w:rsidRDefault="00544957" w:rsidP="00544957">
      <w:pPr>
        <w:widowControl w:val="0"/>
        <w:jc w:val="both"/>
        <w:rPr>
          <w:rFonts w:ascii="Arial" w:hAnsi="Arial"/>
          <w:sz w:val="20"/>
          <w:szCs w:val="20"/>
        </w:rPr>
      </w:pPr>
    </w:p>
    <w:p w14:paraId="31E61906" w14:textId="77777777" w:rsidR="00544957" w:rsidRPr="006143B1" w:rsidRDefault="00544957" w:rsidP="00544957">
      <w:pPr>
        <w:widowControl w:val="0"/>
        <w:jc w:val="both"/>
        <w:rPr>
          <w:rFonts w:ascii="Arial" w:hAnsi="Arial"/>
          <w:sz w:val="20"/>
          <w:szCs w:val="20"/>
        </w:rPr>
      </w:pPr>
      <w:r w:rsidRPr="006143B1">
        <w:rPr>
          <w:rFonts w:ascii="Arial" w:hAnsi="Arial"/>
          <w:sz w:val="20"/>
          <w:szCs w:val="20"/>
        </w:rPr>
        <w:t>______________________</w:t>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r w:rsidRPr="006143B1">
        <w:rPr>
          <w:rFonts w:ascii="Arial" w:hAnsi="Arial"/>
          <w:sz w:val="20"/>
          <w:szCs w:val="20"/>
        </w:rPr>
        <w:tab/>
      </w:r>
    </w:p>
    <w:p w14:paraId="635AB76C" w14:textId="77777777" w:rsidR="00544957" w:rsidRPr="006143B1" w:rsidRDefault="00544957" w:rsidP="00544957">
      <w:pPr>
        <w:widowControl w:val="0"/>
        <w:spacing w:before="120"/>
        <w:jc w:val="both"/>
        <w:rPr>
          <w:rFonts w:ascii="Arial" w:hAnsi="Arial" w:cs="Arial"/>
          <w:sz w:val="20"/>
          <w:szCs w:val="20"/>
        </w:rPr>
      </w:pPr>
      <w:r w:rsidRPr="006143B1">
        <w:rPr>
          <w:rFonts w:ascii="Arial" w:hAnsi="Arial" w:cs="Arial"/>
          <w:sz w:val="20"/>
          <w:szCs w:val="20"/>
        </w:rPr>
        <w:t>Ing. Jiří Tvrdík, MBA</w:t>
      </w:r>
      <w:r w:rsidRPr="006143B1">
        <w:rPr>
          <w:rFonts w:ascii="Arial" w:hAnsi="Arial" w:cs="Arial"/>
          <w:sz w:val="20"/>
          <w:szCs w:val="20"/>
        </w:rPr>
        <w:tab/>
      </w:r>
      <w:r w:rsidRPr="006143B1">
        <w:rPr>
          <w:rFonts w:ascii="Arial" w:hAnsi="Arial" w:cs="Arial"/>
          <w:sz w:val="20"/>
          <w:szCs w:val="20"/>
        </w:rPr>
        <w:tab/>
      </w:r>
      <w:r w:rsidRPr="006143B1">
        <w:rPr>
          <w:rFonts w:ascii="Arial" w:hAnsi="Arial" w:cs="Arial"/>
          <w:sz w:val="20"/>
          <w:szCs w:val="20"/>
        </w:rPr>
        <w:tab/>
      </w:r>
      <w:r w:rsidRPr="006143B1">
        <w:rPr>
          <w:rFonts w:ascii="Arial" w:hAnsi="Arial" w:cs="Arial"/>
          <w:sz w:val="20"/>
          <w:szCs w:val="20"/>
        </w:rPr>
        <w:tab/>
      </w:r>
      <w:r w:rsidRPr="006143B1">
        <w:rPr>
          <w:rFonts w:ascii="Arial" w:hAnsi="Arial" w:cs="Arial"/>
          <w:sz w:val="20"/>
          <w:szCs w:val="20"/>
        </w:rPr>
        <w:tab/>
      </w:r>
    </w:p>
    <w:p w14:paraId="2A3B8593" w14:textId="77777777" w:rsidR="00544957" w:rsidRPr="006143B1" w:rsidRDefault="00544957" w:rsidP="00544957">
      <w:pPr>
        <w:widowControl w:val="0"/>
        <w:jc w:val="both"/>
        <w:rPr>
          <w:rFonts w:ascii="Arial" w:hAnsi="Arial"/>
          <w:sz w:val="20"/>
          <w:szCs w:val="20"/>
        </w:rPr>
      </w:pPr>
      <w:r w:rsidRPr="006143B1">
        <w:rPr>
          <w:rFonts w:ascii="Arial" w:hAnsi="Arial" w:cs="Arial"/>
          <w:sz w:val="20"/>
          <w:szCs w:val="20"/>
        </w:rPr>
        <w:t>člen představenstva</w:t>
      </w:r>
      <w:r w:rsidRPr="006143B1">
        <w:rPr>
          <w:rFonts w:ascii="Arial" w:hAnsi="Arial"/>
          <w:sz w:val="20"/>
          <w:szCs w:val="20"/>
        </w:rPr>
        <w:tab/>
      </w:r>
    </w:p>
    <w:p w14:paraId="48801BFD" w14:textId="77777777" w:rsidR="00544957" w:rsidRDefault="00544957" w:rsidP="00544957"/>
    <w:p w14:paraId="75BE8C9A" w14:textId="77777777" w:rsidR="00544957" w:rsidRDefault="00544957" w:rsidP="00544957"/>
    <w:p w14:paraId="2A24EC07" w14:textId="77777777" w:rsidR="00544957" w:rsidRDefault="00544957" w:rsidP="00544957"/>
    <w:p w14:paraId="657F9A96" w14:textId="77777777" w:rsidR="00544957" w:rsidRDefault="00544957" w:rsidP="00544957"/>
    <w:p w14:paraId="3A4EFBA3" w14:textId="77777777" w:rsidR="00F95E39" w:rsidRDefault="00F95E39" w:rsidP="00F95E39">
      <w:pPr>
        <w:pageBreakBefore/>
        <w:widowControl w:val="0"/>
        <w:rPr>
          <w:rFonts w:ascii="Arial" w:hAnsi="Arial" w:cs="Arial"/>
          <w:i/>
          <w:sz w:val="20"/>
          <w:szCs w:val="20"/>
        </w:rPr>
      </w:pPr>
      <w:r w:rsidRPr="006143B1">
        <w:rPr>
          <w:rFonts w:ascii="Arial" w:hAnsi="Arial"/>
          <w:i/>
          <w:sz w:val="20"/>
          <w:szCs w:val="20"/>
        </w:rPr>
        <w:lastRenderedPageBreak/>
        <w:t>Příloha č. 1 - T</w:t>
      </w:r>
      <w:r w:rsidRPr="006143B1">
        <w:rPr>
          <w:rFonts w:ascii="Arial" w:hAnsi="Arial" w:cs="Arial"/>
          <w:i/>
          <w:sz w:val="20"/>
          <w:szCs w:val="20"/>
        </w:rPr>
        <w:t>echnická specifikace dodávky zboží</w:t>
      </w:r>
    </w:p>
    <w:p w14:paraId="31AEC68A" w14:textId="77777777" w:rsidR="00F95E39" w:rsidRDefault="00F95E39" w:rsidP="00F95E39">
      <w:pPr>
        <w:widowControl w:val="0"/>
        <w:rPr>
          <w:rFonts w:ascii="Arial" w:hAnsi="Arial" w:cs="Arial"/>
          <w:i/>
          <w:sz w:val="20"/>
          <w:szCs w:val="20"/>
        </w:rPr>
      </w:pPr>
    </w:p>
    <w:p w14:paraId="34BD8409" w14:textId="77777777" w:rsidR="00F95E39" w:rsidRDefault="00F95E39" w:rsidP="00F95E39">
      <w:pPr>
        <w:widowControl w:val="0"/>
        <w:rPr>
          <w:rFonts w:ascii="Arial" w:hAnsi="Arial" w:cs="Arial"/>
          <w:i/>
          <w:sz w:val="20"/>
          <w:szCs w:val="20"/>
        </w:rPr>
      </w:pPr>
    </w:p>
    <w:p w14:paraId="78A213AC" w14:textId="77777777" w:rsidR="00F95E39" w:rsidRDefault="00F95E39" w:rsidP="00F95E39">
      <w:pPr>
        <w:pStyle w:val="Zhlav"/>
        <w:jc w:val="center"/>
        <w:rPr>
          <w:rFonts w:ascii="Arial" w:hAnsi="Arial" w:cs="Arial"/>
          <w:b/>
          <w:sz w:val="32"/>
        </w:rPr>
      </w:pPr>
      <w:r>
        <w:rPr>
          <w:rFonts w:ascii="Arial" w:hAnsi="Arial" w:cs="Arial"/>
          <w:b/>
          <w:sz w:val="32"/>
        </w:rPr>
        <w:t>Formulář technických specifikací dodávky pro:</w:t>
      </w:r>
    </w:p>
    <w:p w14:paraId="7CD9A956" w14:textId="77777777" w:rsidR="00F95E39" w:rsidRDefault="00F95E39" w:rsidP="00F95E39">
      <w:pPr>
        <w:pStyle w:val="Zhlav"/>
        <w:jc w:val="center"/>
        <w:rPr>
          <w:rFonts w:ascii="Arial" w:hAnsi="Arial" w:cs="Arial"/>
          <w:b/>
          <w:sz w:val="32"/>
        </w:rPr>
      </w:pPr>
      <w:r>
        <w:rPr>
          <w:rFonts w:ascii="Arial" w:hAnsi="Arial" w:cs="Arial"/>
          <w:b/>
          <w:sz w:val="32"/>
        </w:rPr>
        <w:t>Anesteziologické přístroje – část 1 – odd. anesteziologie</w:t>
      </w:r>
    </w:p>
    <w:p w14:paraId="4542522F" w14:textId="77777777" w:rsidR="00F95E39" w:rsidRDefault="00F95E39" w:rsidP="00F95E39">
      <w:pPr>
        <w:pStyle w:val="Zhlav"/>
        <w:jc w:val="center"/>
        <w:rPr>
          <w:rFonts w:ascii="Arial" w:hAnsi="Arial" w:cs="Arial"/>
          <w:b/>
        </w:rPr>
      </w:pPr>
    </w:p>
    <w:p w14:paraId="1C57BE5A" w14:textId="77777777" w:rsidR="00F95E39" w:rsidRDefault="00F95E39" w:rsidP="00F95E39">
      <w:pPr>
        <w:ind w:left="2124" w:hanging="2124"/>
        <w:rPr>
          <w:rFonts w:ascii="Arial" w:hAnsi="Arial" w:cs="Arial"/>
          <w:b/>
          <w:sz w:val="22"/>
        </w:rPr>
      </w:pPr>
      <w:r>
        <w:rPr>
          <w:rFonts w:ascii="Arial" w:hAnsi="Arial" w:cs="Arial"/>
          <w:b/>
          <w:sz w:val="22"/>
        </w:rPr>
        <w:t>Název zadavatele:</w:t>
      </w:r>
      <w:r>
        <w:rPr>
          <w:rFonts w:ascii="Arial" w:hAnsi="Arial" w:cs="Arial"/>
          <w:b/>
          <w:i/>
          <w:sz w:val="22"/>
        </w:rPr>
        <w:tab/>
      </w:r>
      <w:r>
        <w:rPr>
          <w:rFonts w:ascii="Arial" w:hAnsi="Arial" w:cs="Arial"/>
          <w:b/>
          <w:sz w:val="22"/>
        </w:rPr>
        <w:t xml:space="preserve"> Karlovarská krajská nemocnice a.s.</w:t>
      </w:r>
    </w:p>
    <w:p w14:paraId="6D2E3E09" w14:textId="77777777" w:rsidR="00F95E39" w:rsidRDefault="00F95E39" w:rsidP="00F95E39">
      <w:pPr>
        <w:pStyle w:val="Zkladntext"/>
        <w:tabs>
          <w:tab w:val="left" w:pos="2160"/>
        </w:tabs>
        <w:jc w:val="left"/>
        <w:rPr>
          <w:rFonts w:ascii="Arial" w:hAnsi="Arial" w:cs="Arial"/>
          <w:b w:val="0"/>
          <w:i/>
          <w:sz w:val="22"/>
        </w:rPr>
      </w:pPr>
      <w:r>
        <w:rPr>
          <w:rFonts w:ascii="Arial" w:hAnsi="Arial" w:cs="Arial"/>
          <w:b w:val="0"/>
          <w:i/>
          <w:sz w:val="22"/>
        </w:rPr>
        <w:t xml:space="preserve">Sídlo: </w:t>
      </w:r>
      <w:r>
        <w:rPr>
          <w:rFonts w:ascii="Arial" w:hAnsi="Arial" w:cs="Arial"/>
          <w:b w:val="0"/>
          <w:i/>
          <w:sz w:val="22"/>
        </w:rPr>
        <w:tab/>
        <w:t xml:space="preserve">Bezručova 1190/19, 360 01 Karlovy Vary </w:t>
      </w:r>
    </w:p>
    <w:p w14:paraId="220EDA14" w14:textId="77777777" w:rsidR="00F95E39" w:rsidRDefault="00F95E39" w:rsidP="00F95E39">
      <w:pPr>
        <w:pStyle w:val="Zhlav"/>
        <w:tabs>
          <w:tab w:val="clear" w:pos="4536"/>
          <w:tab w:val="clear" w:pos="9072"/>
          <w:tab w:val="left" w:pos="2127"/>
          <w:tab w:val="right" w:pos="11199"/>
          <w:tab w:val="center" w:pos="11907"/>
        </w:tabs>
        <w:rPr>
          <w:rFonts w:ascii="Arial" w:hAnsi="Arial" w:cs="Arial"/>
          <w:sz w:val="22"/>
        </w:rPr>
      </w:pPr>
      <w:r>
        <w:rPr>
          <w:rFonts w:ascii="Arial" w:hAnsi="Arial" w:cs="Arial"/>
          <w:sz w:val="22"/>
        </w:rPr>
        <w:t>IČO:</w:t>
      </w:r>
      <w:r>
        <w:rPr>
          <w:rFonts w:ascii="Arial" w:hAnsi="Arial" w:cs="Arial"/>
          <w:sz w:val="22"/>
        </w:rPr>
        <w:tab/>
        <w:t xml:space="preserve"> 26365804</w:t>
      </w:r>
    </w:p>
    <w:p w14:paraId="2ED10004" w14:textId="77777777" w:rsidR="00F95E39" w:rsidRDefault="00F95E39" w:rsidP="00F95E39"/>
    <w:p w14:paraId="22FA6F9F" w14:textId="77777777" w:rsidR="00F95E39" w:rsidRDefault="00F95E39" w:rsidP="00F95E39"/>
    <w:tbl>
      <w:tblPr>
        <w:tblW w:w="9601" w:type="dxa"/>
        <w:jc w:val="center"/>
        <w:tblBorders>
          <w:top w:val="single" w:sz="4"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4959"/>
        <w:gridCol w:w="2162"/>
        <w:gridCol w:w="2480"/>
      </w:tblGrid>
      <w:tr w:rsidR="00F95E39" w14:paraId="384AF706" w14:textId="77777777" w:rsidTr="00CA2322">
        <w:trPr>
          <w:trHeight w:val="559"/>
          <w:jc w:val="center"/>
        </w:trPr>
        <w:tc>
          <w:tcPr>
            <w:tcW w:w="4959" w:type="dxa"/>
            <w:shd w:val="clear" w:color="auto" w:fill="FFFF99"/>
            <w:vAlign w:val="center"/>
          </w:tcPr>
          <w:p w14:paraId="7C98FC40" w14:textId="77777777" w:rsidR="00F95E39" w:rsidRDefault="00F95E39" w:rsidP="00CA2322">
            <w:pPr>
              <w:snapToGrid w:val="0"/>
              <w:jc w:val="center"/>
              <w:rPr>
                <w:rFonts w:ascii="Arial" w:eastAsia="Arial Unicode MS" w:hAnsi="Arial" w:cs="Arial"/>
                <w:b/>
                <w:bCs/>
                <w:sz w:val="20"/>
                <w:szCs w:val="20"/>
              </w:rPr>
            </w:pPr>
            <w:r>
              <w:rPr>
                <w:rFonts w:ascii="Arial" w:hAnsi="Arial" w:cs="Arial"/>
                <w:b/>
                <w:bCs/>
                <w:sz w:val="20"/>
                <w:szCs w:val="20"/>
              </w:rPr>
              <w:t>Specifikace dodávky</w:t>
            </w:r>
          </w:p>
        </w:tc>
        <w:tc>
          <w:tcPr>
            <w:tcW w:w="2162" w:type="dxa"/>
            <w:shd w:val="clear" w:color="auto" w:fill="FFFF99"/>
            <w:vAlign w:val="center"/>
          </w:tcPr>
          <w:p w14:paraId="14122D1F" w14:textId="77777777" w:rsidR="00F95E39" w:rsidRDefault="00F95E39" w:rsidP="00CA2322">
            <w:pPr>
              <w:snapToGrid w:val="0"/>
              <w:jc w:val="center"/>
              <w:rPr>
                <w:rFonts w:ascii="Arial" w:hAnsi="Arial" w:cs="Arial"/>
                <w:b/>
                <w:bCs/>
                <w:sz w:val="20"/>
                <w:szCs w:val="20"/>
              </w:rPr>
            </w:pPr>
            <w:r>
              <w:rPr>
                <w:rFonts w:ascii="Arial" w:hAnsi="Arial" w:cs="Arial"/>
                <w:b/>
                <w:bCs/>
                <w:sz w:val="20"/>
                <w:szCs w:val="20"/>
              </w:rPr>
              <w:t>Požadovaná hodnota</w:t>
            </w:r>
          </w:p>
        </w:tc>
        <w:tc>
          <w:tcPr>
            <w:tcW w:w="2480" w:type="dxa"/>
            <w:shd w:val="clear" w:color="auto" w:fill="FFFF99"/>
            <w:vAlign w:val="center"/>
          </w:tcPr>
          <w:p w14:paraId="1859BA22" w14:textId="77777777" w:rsidR="00F95E39" w:rsidRDefault="00F95E39" w:rsidP="00CA2322">
            <w:pPr>
              <w:snapToGrid w:val="0"/>
              <w:jc w:val="center"/>
              <w:rPr>
                <w:rFonts w:ascii="Arial" w:hAnsi="Arial" w:cs="Arial"/>
                <w:b/>
                <w:bCs/>
                <w:sz w:val="20"/>
                <w:szCs w:val="20"/>
              </w:rPr>
            </w:pPr>
            <w:r>
              <w:rPr>
                <w:rFonts w:ascii="Arial" w:hAnsi="Arial" w:cs="Arial"/>
                <w:b/>
                <w:bCs/>
                <w:sz w:val="20"/>
                <w:szCs w:val="20"/>
              </w:rPr>
              <w:t>Nabízená hodnota*</w:t>
            </w:r>
          </w:p>
          <w:p w14:paraId="454662D9" w14:textId="77777777" w:rsidR="00F95E39" w:rsidRDefault="00F95E39" w:rsidP="00CA2322">
            <w:pPr>
              <w:snapToGrid w:val="0"/>
              <w:spacing w:before="20"/>
              <w:jc w:val="center"/>
              <w:rPr>
                <w:rFonts w:ascii="Arial" w:hAnsi="Arial" w:cs="Arial"/>
                <w:b/>
                <w:bCs/>
                <w:sz w:val="20"/>
                <w:szCs w:val="20"/>
              </w:rPr>
            </w:pPr>
            <w:r>
              <w:rPr>
                <w:rFonts w:ascii="Arial" w:hAnsi="Arial" w:cs="Arial"/>
                <w:b/>
                <w:bCs/>
                <w:sz w:val="20"/>
                <w:szCs w:val="20"/>
              </w:rPr>
              <w:t>Splněno ANO/NE</w:t>
            </w:r>
          </w:p>
        </w:tc>
      </w:tr>
      <w:tr w:rsidR="00F95E39" w14:paraId="39440501" w14:textId="77777777" w:rsidTr="00CA2322">
        <w:trPr>
          <w:trHeight w:val="417"/>
          <w:jc w:val="center"/>
        </w:trPr>
        <w:tc>
          <w:tcPr>
            <w:tcW w:w="4959" w:type="dxa"/>
            <w:shd w:val="clear" w:color="auto" w:fill="FFFF99"/>
            <w:vAlign w:val="center"/>
          </w:tcPr>
          <w:p w14:paraId="2EF37301" w14:textId="77777777" w:rsidR="00F95E39" w:rsidRPr="009D2D5C" w:rsidRDefault="00F95E39" w:rsidP="00CA2322">
            <w:pPr>
              <w:snapToGrid w:val="0"/>
              <w:jc w:val="center"/>
              <w:rPr>
                <w:rFonts w:ascii="Arial" w:hAnsi="Arial" w:cs="Arial"/>
                <w:b/>
                <w:bCs/>
                <w:sz w:val="20"/>
                <w:szCs w:val="20"/>
              </w:rPr>
            </w:pPr>
            <w:r>
              <w:rPr>
                <w:rFonts w:ascii="Arial" w:hAnsi="Arial" w:cs="Arial"/>
                <w:b/>
                <w:bCs/>
                <w:sz w:val="20"/>
                <w:szCs w:val="20"/>
              </w:rPr>
              <w:t>Anesteziologický přístroj</w:t>
            </w:r>
          </w:p>
        </w:tc>
        <w:tc>
          <w:tcPr>
            <w:tcW w:w="2162" w:type="dxa"/>
            <w:shd w:val="clear" w:color="auto" w:fill="FFFF99"/>
            <w:vAlign w:val="center"/>
          </w:tcPr>
          <w:p w14:paraId="4C8FAE53" w14:textId="77777777" w:rsidR="00F95E39" w:rsidRPr="00F5165B" w:rsidRDefault="00F95E39" w:rsidP="00CA2322">
            <w:pPr>
              <w:snapToGrid w:val="0"/>
              <w:jc w:val="center"/>
              <w:rPr>
                <w:rFonts w:ascii="Arial" w:hAnsi="Arial" w:cs="Arial"/>
                <w:b/>
                <w:bCs/>
                <w:sz w:val="20"/>
                <w:szCs w:val="16"/>
              </w:rPr>
            </w:pPr>
            <w:r>
              <w:rPr>
                <w:rFonts w:ascii="Arial" w:hAnsi="Arial" w:cs="Arial"/>
                <w:b/>
                <w:bCs/>
                <w:sz w:val="20"/>
                <w:szCs w:val="16"/>
              </w:rPr>
              <w:t>1</w:t>
            </w:r>
          </w:p>
        </w:tc>
        <w:tc>
          <w:tcPr>
            <w:tcW w:w="2480" w:type="dxa"/>
            <w:shd w:val="clear" w:color="auto" w:fill="FFFF99"/>
          </w:tcPr>
          <w:p w14:paraId="3F1F9280" w14:textId="77777777" w:rsidR="00F95E39" w:rsidRDefault="00F95E39" w:rsidP="00CA2322">
            <w:pPr>
              <w:snapToGrid w:val="0"/>
              <w:spacing w:before="20" w:line="276" w:lineRule="auto"/>
              <w:jc w:val="center"/>
              <w:rPr>
                <w:rFonts w:ascii="Arial" w:hAnsi="Arial" w:cs="Arial"/>
                <w:b/>
                <w:bCs/>
                <w:sz w:val="20"/>
                <w:szCs w:val="16"/>
              </w:rPr>
            </w:pPr>
            <w:r>
              <w:rPr>
                <w:rFonts w:ascii="Arial" w:hAnsi="Arial" w:cs="Arial"/>
                <w:b/>
                <w:bCs/>
                <w:sz w:val="20"/>
                <w:szCs w:val="16"/>
              </w:rPr>
              <w:t>ANO</w:t>
            </w:r>
          </w:p>
        </w:tc>
      </w:tr>
      <w:tr w:rsidR="00F95E39" w14:paraId="4F85C15E" w14:textId="77777777" w:rsidTr="00CA2322">
        <w:trPr>
          <w:trHeight w:val="423"/>
          <w:jc w:val="center"/>
        </w:trPr>
        <w:tc>
          <w:tcPr>
            <w:tcW w:w="7121" w:type="dxa"/>
            <w:gridSpan w:val="2"/>
            <w:tcBorders>
              <w:right w:val="single" w:sz="4" w:space="0" w:color="auto"/>
            </w:tcBorders>
            <w:shd w:val="clear" w:color="auto" w:fill="FFFF99"/>
          </w:tcPr>
          <w:p w14:paraId="0180BC4D" w14:textId="77777777" w:rsidR="00F95E39" w:rsidRDefault="00F95E39" w:rsidP="00CA2322">
            <w:pPr>
              <w:pStyle w:val="RTFUndefined"/>
              <w:snapToGrid w:val="0"/>
              <w:spacing w:line="276" w:lineRule="auto"/>
              <w:jc w:val="center"/>
              <w:rPr>
                <w:rFonts w:cs="Arial"/>
                <w:bCs/>
              </w:rPr>
            </w:pPr>
          </w:p>
          <w:p w14:paraId="42C48DA5" w14:textId="77777777" w:rsidR="00F95E39" w:rsidRPr="007846B3" w:rsidRDefault="00F95E39" w:rsidP="00CA2322">
            <w:pPr>
              <w:pStyle w:val="RTFUndefined"/>
              <w:snapToGrid w:val="0"/>
              <w:spacing w:line="276" w:lineRule="auto"/>
              <w:jc w:val="center"/>
              <w:rPr>
                <w:rFonts w:cs="Arial"/>
                <w:bCs/>
              </w:rPr>
            </w:pPr>
            <w:r w:rsidRPr="007846B3">
              <w:rPr>
                <w:rFonts w:cs="Arial"/>
                <w:bCs/>
              </w:rPr>
              <w:t>V rámci veřejné zakázky bude soutěžen</w:t>
            </w:r>
            <w:r>
              <w:rPr>
                <w:rFonts w:cs="Arial"/>
                <w:bCs/>
              </w:rPr>
              <w:t xml:space="preserve"> anesteziologický přístroj </w:t>
            </w:r>
            <w:r w:rsidRPr="007846B3">
              <w:rPr>
                <w:rFonts w:cs="Arial"/>
                <w:bCs/>
              </w:rPr>
              <w:t>1</w:t>
            </w:r>
            <w:r>
              <w:rPr>
                <w:rFonts w:cs="Arial"/>
                <w:bCs/>
              </w:rPr>
              <w:t xml:space="preserve"> </w:t>
            </w:r>
            <w:r w:rsidRPr="007846B3">
              <w:rPr>
                <w:rFonts w:cs="Arial"/>
                <w:bCs/>
              </w:rPr>
              <w:t xml:space="preserve">ks pro oddělení </w:t>
            </w:r>
            <w:r>
              <w:rPr>
                <w:rFonts w:cs="Arial"/>
                <w:bCs/>
              </w:rPr>
              <w:t>anesteziologie</w:t>
            </w:r>
            <w:r w:rsidRPr="007846B3">
              <w:rPr>
                <w:rFonts w:cs="Arial"/>
                <w:bCs/>
              </w:rPr>
              <w:t xml:space="preserve"> v KV, KKN a.s.</w:t>
            </w:r>
          </w:p>
          <w:p w14:paraId="097ACB36" w14:textId="77777777" w:rsidR="00F95E39" w:rsidRPr="007846B3" w:rsidRDefault="00F95E39" w:rsidP="00CA2322">
            <w:pPr>
              <w:pStyle w:val="Zhlav"/>
              <w:snapToGrid w:val="0"/>
              <w:jc w:val="center"/>
              <w:rPr>
                <w:rFonts w:ascii="Arial" w:hAnsi="Arial" w:cs="Arial"/>
                <w:b/>
                <w:bCs/>
                <w:sz w:val="20"/>
                <w:szCs w:val="20"/>
              </w:rPr>
            </w:pPr>
          </w:p>
          <w:p w14:paraId="46D29482" w14:textId="77777777" w:rsidR="00F95E39" w:rsidRPr="007846B3" w:rsidRDefault="00F95E39" w:rsidP="00CA2322">
            <w:pPr>
              <w:pStyle w:val="RTFUndefined"/>
              <w:snapToGrid w:val="0"/>
              <w:spacing w:line="276" w:lineRule="auto"/>
              <w:jc w:val="center"/>
              <w:rPr>
                <w:rFonts w:cs="Arial"/>
                <w:b/>
                <w:bCs/>
              </w:rPr>
            </w:pPr>
            <w:r w:rsidRPr="007846B3">
              <w:rPr>
                <w:rFonts w:cs="Arial"/>
                <w:b/>
                <w:bCs/>
              </w:rPr>
              <w:t>Zadavatel nepřipouští žádné odchylky mimo rámec číselných hodnot parametrů uvedených níže</w:t>
            </w:r>
          </w:p>
          <w:p w14:paraId="17981A6B" w14:textId="77777777" w:rsidR="00F95E39" w:rsidRPr="007846B3" w:rsidRDefault="00F95E39" w:rsidP="00CA2322">
            <w:pPr>
              <w:pStyle w:val="RTFUndefined"/>
              <w:snapToGrid w:val="0"/>
              <w:spacing w:line="276" w:lineRule="auto"/>
              <w:jc w:val="center"/>
              <w:rPr>
                <w:rFonts w:cs="Arial"/>
                <w:b/>
              </w:rPr>
            </w:pPr>
          </w:p>
          <w:p w14:paraId="413A3085" w14:textId="77777777" w:rsidR="00F95E39" w:rsidRPr="00395443" w:rsidRDefault="00F95E39" w:rsidP="00CA2322">
            <w:pPr>
              <w:jc w:val="center"/>
              <w:rPr>
                <w:rFonts w:ascii="Arial" w:hAnsi="Arial" w:cs="Arial"/>
                <w:i/>
                <w:iCs/>
                <w:sz w:val="20"/>
                <w:szCs w:val="20"/>
              </w:rPr>
            </w:pPr>
            <w:r w:rsidRPr="007846B3">
              <w:rPr>
                <w:rFonts w:ascii="Arial" w:hAnsi="Arial" w:cs="Arial"/>
                <w:i/>
                <w:iCs/>
                <w:sz w:val="20"/>
                <w:szCs w:val="20"/>
              </w:rPr>
              <w:t>*Uchazeč uvede údaje prokazující splnění požadovaných technických parametrů (u číselně vyjádřitelných hodnot uvede přímo nabízenou hodnotu parametru), případně uvede odkaz na přílohu nabídky, kde jsou tyto údaje uvedeny.</w:t>
            </w:r>
          </w:p>
          <w:p w14:paraId="70643A40" w14:textId="77777777" w:rsidR="00F95E39" w:rsidRPr="00C74F67" w:rsidRDefault="00F95E39" w:rsidP="00CA2322">
            <w:pPr>
              <w:pStyle w:val="RTFUndefined"/>
              <w:snapToGrid w:val="0"/>
              <w:spacing w:line="276" w:lineRule="auto"/>
              <w:jc w:val="center"/>
              <w:rPr>
                <w:rFonts w:cs="Arial"/>
                <w:b/>
              </w:rPr>
            </w:pPr>
          </w:p>
        </w:tc>
        <w:tc>
          <w:tcPr>
            <w:tcW w:w="2480" w:type="dxa"/>
            <w:tcBorders>
              <w:left w:val="single" w:sz="4" w:space="0" w:color="auto"/>
            </w:tcBorders>
            <w:shd w:val="clear" w:color="auto" w:fill="FFFF99"/>
          </w:tcPr>
          <w:p w14:paraId="501BA495" w14:textId="77777777" w:rsidR="00F95E39" w:rsidRPr="00C74F67" w:rsidRDefault="00F95E39" w:rsidP="00CA2322">
            <w:pPr>
              <w:pStyle w:val="RTFUndefined"/>
              <w:snapToGrid w:val="0"/>
              <w:spacing w:line="276" w:lineRule="auto"/>
              <w:jc w:val="center"/>
              <w:rPr>
                <w:rFonts w:cs="Arial"/>
                <w:b/>
              </w:rPr>
            </w:pPr>
          </w:p>
        </w:tc>
      </w:tr>
      <w:tr w:rsidR="00F95E39" w14:paraId="238BB737" w14:textId="77777777" w:rsidTr="00CA2322">
        <w:trPr>
          <w:trHeight w:val="83"/>
          <w:jc w:val="center"/>
        </w:trPr>
        <w:tc>
          <w:tcPr>
            <w:tcW w:w="7121" w:type="dxa"/>
            <w:gridSpan w:val="2"/>
            <w:tcBorders>
              <w:right w:val="single" w:sz="4" w:space="0" w:color="auto"/>
            </w:tcBorders>
            <w:shd w:val="clear" w:color="auto" w:fill="FFFF99"/>
            <w:vAlign w:val="center"/>
          </w:tcPr>
          <w:p w14:paraId="595819CD" w14:textId="77777777" w:rsidR="00F95E39" w:rsidRPr="002567B9" w:rsidRDefault="00F95E39" w:rsidP="00CA2322">
            <w:pPr>
              <w:snapToGrid w:val="0"/>
              <w:rPr>
                <w:rFonts w:ascii="Arial" w:hAnsi="Arial" w:cs="Arial"/>
                <w:b/>
                <w:bCs/>
                <w:i/>
                <w:color w:val="00B0F0"/>
                <w:sz w:val="20"/>
              </w:rPr>
            </w:pPr>
            <w:r w:rsidRPr="002567B9">
              <w:rPr>
                <w:rFonts w:ascii="Arial" w:hAnsi="Arial" w:cs="Arial"/>
                <w:b/>
                <w:bCs/>
                <w:i/>
                <w:color w:val="00B0F0"/>
                <w:sz w:val="20"/>
              </w:rPr>
              <w:t>Obchodní název a typové označení přístroje</w:t>
            </w:r>
          </w:p>
        </w:tc>
        <w:tc>
          <w:tcPr>
            <w:tcW w:w="2480" w:type="dxa"/>
            <w:tcBorders>
              <w:left w:val="single" w:sz="4" w:space="0" w:color="auto"/>
            </w:tcBorders>
            <w:shd w:val="clear" w:color="auto" w:fill="FFFF99"/>
          </w:tcPr>
          <w:p w14:paraId="23E2A178" w14:textId="77777777" w:rsidR="00F95E39" w:rsidRDefault="00F95E39" w:rsidP="00CA2322">
            <w:pPr>
              <w:pStyle w:val="RTFUndefined"/>
              <w:snapToGrid w:val="0"/>
              <w:spacing w:line="276" w:lineRule="auto"/>
              <w:rPr>
                <w:rFonts w:cs="Arial"/>
                <w:b/>
                <w:color w:val="00B0F0"/>
              </w:rPr>
            </w:pPr>
            <w:r>
              <w:rPr>
                <w:rFonts w:cs="Arial"/>
                <w:b/>
                <w:color w:val="00B0F0"/>
              </w:rPr>
              <w:t>Aisys CS2</w:t>
            </w:r>
          </w:p>
          <w:p w14:paraId="485943D2" w14:textId="77777777" w:rsidR="00F95E39" w:rsidRPr="002567B9" w:rsidRDefault="00F95E39" w:rsidP="00CA2322">
            <w:pPr>
              <w:pStyle w:val="RTFUndefined"/>
              <w:snapToGrid w:val="0"/>
              <w:spacing w:line="276" w:lineRule="auto"/>
              <w:rPr>
                <w:rFonts w:cs="Arial"/>
                <w:b/>
                <w:color w:val="00B0F0"/>
              </w:rPr>
            </w:pPr>
            <w:r>
              <w:rPr>
                <w:rFonts w:cs="Arial"/>
                <w:b/>
                <w:color w:val="00B0F0"/>
              </w:rPr>
              <w:t>monitor B155M</w:t>
            </w:r>
          </w:p>
        </w:tc>
      </w:tr>
      <w:tr w:rsidR="00F95E39" w14:paraId="0123D304" w14:textId="77777777" w:rsidTr="00CA2322">
        <w:trPr>
          <w:trHeight w:val="83"/>
          <w:jc w:val="center"/>
        </w:trPr>
        <w:tc>
          <w:tcPr>
            <w:tcW w:w="7121" w:type="dxa"/>
            <w:gridSpan w:val="2"/>
            <w:shd w:val="clear" w:color="auto" w:fill="FFFF99"/>
            <w:vAlign w:val="center"/>
          </w:tcPr>
          <w:p w14:paraId="42009059" w14:textId="77777777" w:rsidR="00F95E39" w:rsidRPr="002567B9" w:rsidRDefault="00F95E39" w:rsidP="00CA2322">
            <w:pPr>
              <w:snapToGrid w:val="0"/>
              <w:rPr>
                <w:rFonts w:ascii="Arial" w:hAnsi="Arial" w:cs="Arial"/>
                <w:b/>
                <w:bCs/>
                <w:i/>
                <w:color w:val="00B0F0"/>
                <w:sz w:val="20"/>
              </w:rPr>
            </w:pPr>
            <w:r w:rsidRPr="002567B9">
              <w:rPr>
                <w:rFonts w:ascii="Arial" w:hAnsi="Arial" w:cs="Arial"/>
                <w:b/>
                <w:bCs/>
                <w:i/>
                <w:color w:val="00B0F0"/>
                <w:sz w:val="20"/>
              </w:rPr>
              <w:t>Výrobce přístroje</w:t>
            </w:r>
          </w:p>
        </w:tc>
        <w:tc>
          <w:tcPr>
            <w:tcW w:w="2480" w:type="dxa"/>
            <w:shd w:val="clear" w:color="auto" w:fill="FFFF99"/>
          </w:tcPr>
          <w:p w14:paraId="2AAE783B" w14:textId="77777777" w:rsidR="00F95E39" w:rsidRDefault="00F95E39" w:rsidP="00CA2322">
            <w:pPr>
              <w:pStyle w:val="RTFUndefined"/>
              <w:snapToGrid w:val="0"/>
              <w:spacing w:line="276" w:lineRule="auto"/>
              <w:rPr>
                <w:rFonts w:cs="Arial"/>
                <w:b/>
                <w:color w:val="00B0F0"/>
              </w:rPr>
            </w:pPr>
            <w:r>
              <w:rPr>
                <w:rFonts w:cs="Arial"/>
                <w:b/>
                <w:color w:val="00B0F0"/>
              </w:rPr>
              <w:t>Datex-Ohmeda, Inc.</w:t>
            </w:r>
          </w:p>
          <w:p w14:paraId="0247375E" w14:textId="77777777" w:rsidR="00F95E39" w:rsidRPr="002567B9" w:rsidRDefault="00F95E39" w:rsidP="00CA2322">
            <w:pPr>
              <w:pStyle w:val="RTFUndefined"/>
              <w:snapToGrid w:val="0"/>
              <w:spacing w:line="276" w:lineRule="auto"/>
              <w:rPr>
                <w:rFonts w:cs="Arial"/>
                <w:b/>
                <w:color w:val="00B0F0"/>
              </w:rPr>
            </w:pPr>
            <w:r>
              <w:rPr>
                <w:rFonts w:cs="Arial"/>
                <w:b/>
                <w:color w:val="00B0F0"/>
              </w:rPr>
              <w:t>GE Medical Systems Information Technologies, Inc.</w:t>
            </w:r>
          </w:p>
        </w:tc>
      </w:tr>
      <w:tr w:rsidR="00F95E39" w14:paraId="5A0B787B" w14:textId="77777777" w:rsidTr="00CA2322">
        <w:trPr>
          <w:trHeight w:val="83"/>
          <w:jc w:val="center"/>
        </w:trPr>
        <w:tc>
          <w:tcPr>
            <w:tcW w:w="7121" w:type="dxa"/>
            <w:gridSpan w:val="2"/>
            <w:shd w:val="clear" w:color="auto" w:fill="FFFF99"/>
            <w:vAlign w:val="center"/>
          </w:tcPr>
          <w:p w14:paraId="5662E6F8" w14:textId="77777777" w:rsidR="00F95E39" w:rsidRPr="00C74F67" w:rsidRDefault="00F95E39" w:rsidP="00CA2322">
            <w:pPr>
              <w:pStyle w:val="RTFUndefined"/>
              <w:snapToGrid w:val="0"/>
              <w:spacing w:line="276" w:lineRule="auto"/>
              <w:rPr>
                <w:rFonts w:cs="Arial"/>
                <w:b/>
                <w:sz w:val="22"/>
                <w:szCs w:val="22"/>
              </w:rPr>
            </w:pPr>
            <w:r w:rsidRPr="00C74F67">
              <w:rPr>
                <w:rFonts w:cs="Arial"/>
                <w:b/>
              </w:rPr>
              <w:t>Požadované parametry</w:t>
            </w:r>
          </w:p>
        </w:tc>
        <w:tc>
          <w:tcPr>
            <w:tcW w:w="2480" w:type="dxa"/>
            <w:shd w:val="clear" w:color="auto" w:fill="FFFF99"/>
          </w:tcPr>
          <w:p w14:paraId="2B439081" w14:textId="77777777" w:rsidR="00F95E39" w:rsidRPr="00C74F67" w:rsidRDefault="00F95E39" w:rsidP="00CA2322">
            <w:pPr>
              <w:pStyle w:val="RTFUndefined"/>
              <w:snapToGrid w:val="0"/>
              <w:spacing w:line="276" w:lineRule="auto"/>
              <w:rPr>
                <w:rFonts w:cs="Arial"/>
                <w:b/>
              </w:rPr>
            </w:pPr>
          </w:p>
        </w:tc>
      </w:tr>
      <w:tr w:rsidR="00F95E39" w14:paraId="2E0B5807" w14:textId="77777777" w:rsidTr="00CA2322">
        <w:trPr>
          <w:trHeight w:val="284"/>
          <w:jc w:val="center"/>
        </w:trPr>
        <w:tc>
          <w:tcPr>
            <w:tcW w:w="4959" w:type="dxa"/>
            <w:vAlign w:val="center"/>
          </w:tcPr>
          <w:p w14:paraId="0519FBCD" w14:textId="77777777" w:rsidR="00F95E39" w:rsidRPr="003913A2" w:rsidRDefault="00F95E39" w:rsidP="00CA2322">
            <w:pPr>
              <w:pStyle w:val="Odstavecseseznamem"/>
              <w:ind w:left="0"/>
              <w:jc w:val="both"/>
              <w:rPr>
                <w:rFonts w:ascii="Arial" w:hAnsi="Arial" w:cs="Arial"/>
                <w:sz w:val="20"/>
                <w:szCs w:val="20"/>
              </w:rPr>
            </w:pPr>
            <w:r>
              <w:rPr>
                <w:rFonts w:ascii="Arial" w:hAnsi="Arial" w:cs="Arial"/>
                <w:sz w:val="20"/>
                <w:szCs w:val="20"/>
              </w:rPr>
              <w:t>Přístroj pro všechny věkové kategorie – novorozenci, děti a dospělí</w:t>
            </w:r>
          </w:p>
        </w:tc>
        <w:tc>
          <w:tcPr>
            <w:tcW w:w="2162" w:type="dxa"/>
            <w:vAlign w:val="center"/>
          </w:tcPr>
          <w:p w14:paraId="50DD9747"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60015449" w14:textId="77777777" w:rsidR="00F95E39" w:rsidRPr="003913A2" w:rsidRDefault="00F95E39" w:rsidP="00CA2322">
            <w:pPr>
              <w:snapToGrid w:val="0"/>
              <w:jc w:val="center"/>
              <w:rPr>
                <w:rFonts w:ascii="Arial" w:eastAsia="Arial Unicode MS" w:hAnsi="Arial" w:cs="Arial"/>
                <w:sz w:val="20"/>
                <w:szCs w:val="20"/>
              </w:rPr>
            </w:pPr>
            <w:r>
              <w:rPr>
                <w:rFonts w:ascii="Arial" w:hAnsi="Arial" w:cs="Arial"/>
                <w:b/>
                <w:bCs/>
                <w:sz w:val="20"/>
                <w:szCs w:val="16"/>
              </w:rPr>
              <w:t>ANO</w:t>
            </w:r>
          </w:p>
        </w:tc>
      </w:tr>
      <w:tr w:rsidR="00F95E39" w14:paraId="34A2D269" w14:textId="77777777" w:rsidTr="00CA2322">
        <w:trPr>
          <w:trHeight w:val="284"/>
          <w:jc w:val="center"/>
        </w:trPr>
        <w:tc>
          <w:tcPr>
            <w:tcW w:w="4959" w:type="dxa"/>
            <w:vAlign w:val="center"/>
          </w:tcPr>
          <w:p w14:paraId="043CC06A" w14:textId="77777777" w:rsidR="00F95E39" w:rsidRPr="003913A2" w:rsidRDefault="00F95E39" w:rsidP="00CA2322">
            <w:pPr>
              <w:pStyle w:val="Odstavecseseznamem"/>
              <w:ind w:left="0"/>
              <w:jc w:val="both"/>
              <w:rPr>
                <w:rFonts w:ascii="Arial" w:hAnsi="Arial" w:cs="Arial"/>
                <w:sz w:val="20"/>
                <w:szCs w:val="20"/>
              </w:rPr>
            </w:pPr>
            <w:r>
              <w:rPr>
                <w:rFonts w:ascii="Arial" w:hAnsi="Arial" w:cs="Arial"/>
                <w:sz w:val="20"/>
                <w:szCs w:val="20"/>
              </w:rPr>
              <w:t>Uživatelské rozhraní celého přístroje v českém jazyce</w:t>
            </w:r>
          </w:p>
        </w:tc>
        <w:tc>
          <w:tcPr>
            <w:tcW w:w="2162" w:type="dxa"/>
            <w:vAlign w:val="center"/>
          </w:tcPr>
          <w:p w14:paraId="29AE5B01"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20E60D8E" w14:textId="77777777" w:rsidR="00F95E39" w:rsidRPr="003913A2" w:rsidRDefault="00F95E39" w:rsidP="00CA2322">
            <w:pPr>
              <w:snapToGrid w:val="0"/>
              <w:jc w:val="center"/>
              <w:rPr>
                <w:rFonts w:ascii="Arial" w:eastAsia="Arial Unicode MS" w:hAnsi="Arial" w:cs="Arial"/>
                <w:sz w:val="20"/>
                <w:szCs w:val="20"/>
              </w:rPr>
            </w:pPr>
            <w:r>
              <w:rPr>
                <w:rFonts w:ascii="Arial" w:hAnsi="Arial" w:cs="Arial"/>
                <w:b/>
                <w:bCs/>
                <w:sz w:val="20"/>
                <w:szCs w:val="16"/>
              </w:rPr>
              <w:t>ANO</w:t>
            </w:r>
          </w:p>
        </w:tc>
      </w:tr>
      <w:tr w:rsidR="00F95E39" w14:paraId="16107835" w14:textId="77777777" w:rsidTr="00CA2322">
        <w:trPr>
          <w:trHeight w:val="284"/>
          <w:jc w:val="center"/>
        </w:trPr>
        <w:tc>
          <w:tcPr>
            <w:tcW w:w="4959" w:type="dxa"/>
            <w:vAlign w:val="center"/>
          </w:tcPr>
          <w:p w14:paraId="656EC71B" w14:textId="77777777" w:rsidR="00F95E39" w:rsidRPr="003913A2" w:rsidRDefault="00F95E39" w:rsidP="00CA2322">
            <w:pPr>
              <w:pStyle w:val="Odstavecseseznamem"/>
              <w:ind w:left="0"/>
              <w:jc w:val="both"/>
              <w:rPr>
                <w:rFonts w:ascii="Arial" w:hAnsi="Arial" w:cs="Arial"/>
                <w:sz w:val="20"/>
                <w:szCs w:val="20"/>
              </w:rPr>
            </w:pPr>
            <w:r>
              <w:rPr>
                <w:rFonts w:ascii="Arial" w:hAnsi="Arial" w:cs="Arial"/>
                <w:sz w:val="20"/>
                <w:szCs w:val="20"/>
              </w:rPr>
              <w:t>Pojízdný přístroj s hlavní psací deskou, zásuvky na materiál, alespoň jedna zásuvka musí být uzamykatelná</w:t>
            </w:r>
          </w:p>
        </w:tc>
        <w:tc>
          <w:tcPr>
            <w:tcW w:w="2162" w:type="dxa"/>
            <w:vAlign w:val="center"/>
          </w:tcPr>
          <w:p w14:paraId="65D94327"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min. 3 zásuvky</w:t>
            </w:r>
          </w:p>
        </w:tc>
        <w:tc>
          <w:tcPr>
            <w:tcW w:w="2480" w:type="dxa"/>
            <w:vAlign w:val="center"/>
          </w:tcPr>
          <w:p w14:paraId="5AF22208" w14:textId="77777777" w:rsidR="00F95E39" w:rsidRPr="003913A2" w:rsidRDefault="00F95E39" w:rsidP="00CA2322">
            <w:pPr>
              <w:snapToGrid w:val="0"/>
              <w:jc w:val="center"/>
              <w:rPr>
                <w:rFonts w:ascii="Arial" w:eastAsia="Arial Unicode MS" w:hAnsi="Arial" w:cs="Arial"/>
                <w:sz w:val="20"/>
                <w:szCs w:val="20"/>
              </w:rPr>
            </w:pPr>
            <w:r>
              <w:rPr>
                <w:rFonts w:ascii="Arial" w:hAnsi="Arial" w:cs="Arial"/>
                <w:b/>
                <w:bCs/>
                <w:sz w:val="20"/>
                <w:szCs w:val="16"/>
              </w:rPr>
              <w:t>ANO, 3</w:t>
            </w:r>
          </w:p>
        </w:tc>
      </w:tr>
      <w:tr w:rsidR="00F95E39" w14:paraId="64D30E9B" w14:textId="77777777" w:rsidTr="00CA2322">
        <w:trPr>
          <w:trHeight w:val="284"/>
          <w:jc w:val="center"/>
        </w:trPr>
        <w:tc>
          <w:tcPr>
            <w:tcW w:w="4959" w:type="dxa"/>
            <w:vAlign w:val="center"/>
          </w:tcPr>
          <w:p w14:paraId="10E040EE" w14:textId="77777777" w:rsidR="00F95E39" w:rsidRPr="003913A2" w:rsidRDefault="00F95E39" w:rsidP="00CA2322">
            <w:pPr>
              <w:pStyle w:val="Odstavecseseznamem"/>
              <w:ind w:left="0"/>
              <w:jc w:val="both"/>
              <w:rPr>
                <w:rFonts w:ascii="Arial" w:hAnsi="Arial" w:cs="Arial"/>
                <w:sz w:val="20"/>
                <w:szCs w:val="20"/>
              </w:rPr>
            </w:pPr>
            <w:r>
              <w:rPr>
                <w:rFonts w:ascii="Arial" w:hAnsi="Arial" w:cs="Arial"/>
                <w:sz w:val="20"/>
                <w:szCs w:val="20"/>
              </w:rPr>
              <w:t>Záložní napájení celého přístroje</w:t>
            </w:r>
          </w:p>
        </w:tc>
        <w:tc>
          <w:tcPr>
            <w:tcW w:w="2162" w:type="dxa"/>
            <w:vAlign w:val="center"/>
          </w:tcPr>
          <w:p w14:paraId="06279C5E"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min. 60 minut</w:t>
            </w:r>
          </w:p>
        </w:tc>
        <w:tc>
          <w:tcPr>
            <w:tcW w:w="2480" w:type="dxa"/>
            <w:vAlign w:val="center"/>
          </w:tcPr>
          <w:p w14:paraId="38A67493" w14:textId="77777777" w:rsidR="00F95E39" w:rsidRPr="003913A2" w:rsidRDefault="00F95E39" w:rsidP="00CA2322">
            <w:pPr>
              <w:snapToGrid w:val="0"/>
              <w:jc w:val="center"/>
              <w:rPr>
                <w:rFonts w:ascii="Arial" w:eastAsia="Arial Unicode MS" w:hAnsi="Arial" w:cs="Arial"/>
                <w:sz w:val="20"/>
                <w:szCs w:val="20"/>
              </w:rPr>
            </w:pPr>
            <w:r>
              <w:rPr>
                <w:rFonts w:ascii="Arial" w:hAnsi="Arial" w:cs="Arial"/>
                <w:b/>
                <w:bCs/>
                <w:sz w:val="20"/>
                <w:szCs w:val="16"/>
              </w:rPr>
              <w:t>ANO, 60</w:t>
            </w:r>
          </w:p>
        </w:tc>
      </w:tr>
      <w:tr w:rsidR="00F95E39" w14:paraId="2B00B171" w14:textId="77777777" w:rsidTr="00CA2322">
        <w:trPr>
          <w:trHeight w:val="284"/>
          <w:jc w:val="center"/>
        </w:trPr>
        <w:tc>
          <w:tcPr>
            <w:tcW w:w="4959" w:type="dxa"/>
            <w:vAlign w:val="center"/>
          </w:tcPr>
          <w:p w14:paraId="0FE43D08" w14:textId="77777777" w:rsidR="00F95E39" w:rsidRDefault="00F95E39" w:rsidP="00CA2322">
            <w:pPr>
              <w:pStyle w:val="Odstavecseseznamem"/>
              <w:ind w:left="0"/>
              <w:jc w:val="both"/>
              <w:rPr>
                <w:rFonts w:ascii="Arial" w:hAnsi="Arial" w:cs="Arial"/>
                <w:sz w:val="20"/>
                <w:szCs w:val="20"/>
              </w:rPr>
            </w:pPr>
            <w:r>
              <w:rPr>
                <w:rFonts w:ascii="Arial" w:hAnsi="Arial" w:cs="Arial"/>
                <w:sz w:val="20"/>
                <w:szCs w:val="20"/>
              </w:rPr>
              <w:t>Aretace pohybu celé sestavy centrální brzdou</w:t>
            </w:r>
          </w:p>
        </w:tc>
        <w:tc>
          <w:tcPr>
            <w:tcW w:w="2162" w:type="dxa"/>
            <w:vAlign w:val="center"/>
          </w:tcPr>
          <w:p w14:paraId="420624E3"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00C1EF29" w14:textId="77777777" w:rsidR="00F95E39" w:rsidRDefault="00F95E39" w:rsidP="00CA2322">
            <w:pPr>
              <w:snapToGrid w:val="0"/>
              <w:jc w:val="center"/>
              <w:rPr>
                <w:rFonts w:ascii="Arial" w:eastAsia="Arial Unicode MS" w:hAnsi="Arial" w:cs="Arial"/>
                <w:sz w:val="20"/>
                <w:szCs w:val="20"/>
              </w:rPr>
            </w:pPr>
            <w:r>
              <w:rPr>
                <w:rFonts w:ascii="Arial" w:hAnsi="Arial" w:cs="Arial"/>
                <w:b/>
                <w:bCs/>
                <w:sz w:val="20"/>
                <w:szCs w:val="16"/>
              </w:rPr>
              <w:t>ANO</w:t>
            </w:r>
          </w:p>
        </w:tc>
      </w:tr>
      <w:tr w:rsidR="00F95E39" w14:paraId="2FE06DA2" w14:textId="77777777" w:rsidTr="00CA2322">
        <w:trPr>
          <w:trHeight w:val="284"/>
          <w:jc w:val="center"/>
        </w:trPr>
        <w:tc>
          <w:tcPr>
            <w:tcW w:w="4959" w:type="dxa"/>
            <w:vAlign w:val="center"/>
          </w:tcPr>
          <w:p w14:paraId="54A402B5" w14:textId="77777777" w:rsidR="00F95E39" w:rsidRDefault="00F95E39" w:rsidP="00CA2322">
            <w:pPr>
              <w:pStyle w:val="Odstavecseseznamem"/>
              <w:ind w:left="0"/>
              <w:jc w:val="both"/>
              <w:rPr>
                <w:rFonts w:ascii="Arial" w:hAnsi="Arial" w:cs="Arial"/>
                <w:sz w:val="20"/>
                <w:szCs w:val="20"/>
              </w:rPr>
            </w:pPr>
            <w:r>
              <w:rPr>
                <w:rFonts w:ascii="Arial" w:hAnsi="Arial" w:cs="Arial"/>
                <w:sz w:val="20"/>
                <w:szCs w:val="20"/>
              </w:rPr>
              <w:t>Připojení na standardní rozvody medicinálních plynů</w:t>
            </w:r>
          </w:p>
          <w:p w14:paraId="3308CA1C" w14:textId="77777777" w:rsidR="00F95E39" w:rsidRDefault="00F95E39" w:rsidP="00CA2322">
            <w:pPr>
              <w:pStyle w:val="Odstavecseseznamem"/>
              <w:ind w:left="0"/>
              <w:jc w:val="both"/>
              <w:rPr>
                <w:rFonts w:ascii="Arial" w:hAnsi="Arial" w:cs="Arial"/>
                <w:sz w:val="20"/>
                <w:szCs w:val="20"/>
              </w:rPr>
            </w:pPr>
            <w:r>
              <w:rPr>
                <w:rFonts w:ascii="Arial" w:hAnsi="Arial" w:cs="Arial"/>
                <w:sz w:val="20"/>
                <w:szCs w:val="20"/>
              </w:rPr>
              <w:t>(kyslík, vzduch, oxid dusný)</w:t>
            </w:r>
          </w:p>
        </w:tc>
        <w:tc>
          <w:tcPr>
            <w:tcW w:w="2162" w:type="dxa"/>
            <w:vAlign w:val="center"/>
          </w:tcPr>
          <w:p w14:paraId="733E68FD" w14:textId="77777777" w:rsidR="00F95E39" w:rsidRPr="001351B1"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3C4EA36D" w14:textId="77777777" w:rsidR="00F95E39" w:rsidRPr="001351B1" w:rsidRDefault="00F95E39" w:rsidP="00CA2322">
            <w:pPr>
              <w:snapToGrid w:val="0"/>
              <w:jc w:val="center"/>
              <w:rPr>
                <w:rFonts w:ascii="Arial" w:eastAsia="Arial Unicode MS" w:hAnsi="Arial" w:cs="Arial"/>
                <w:sz w:val="20"/>
                <w:szCs w:val="20"/>
              </w:rPr>
            </w:pPr>
            <w:r>
              <w:rPr>
                <w:rFonts w:ascii="Arial" w:hAnsi="Arial" w:cs="Arial"/>
                <w:b/>
                <w:bCs/>
                <w:sz w:val="20"/>
                <w:szCs w:val="16"/>
              </w:rPr>
              <w:t>ANO</w:t>
            </w:r>
          </w:p>
        </w:tc>
      </w:tr>
      <w:tr w:rsidR="00F95E39" w14:paraId="020FC390" w14:textId="77777777" w:rsidTr="00CA2322">
        <w:trPr>
          <w:trHeight w:val="284"/>
          <w:jc w:val="center"/>
        </w:trPr>
        <w:tc>
          <w:tcPr>
            <w:tcW w:w="4959" w:type="dxa"/>
            <w:vAlign w:val="center"/>
          </w:tcPr>
          <w:p w14:paraId="4FDA9BF2" w14:textId="77777777" w:rsidR="00F95E39" w:rsidRPr="002022FF" w:rsidRDefault="00F95E39" w:rsidP="00CA2322">
            <w:pPr>
              <w:pStyle w:val="Odstavecseseznamem"/>
              <w:ind w:left="0"/>
              <w:jc w:val="both"/>
              <w:rPr>
                <w:rFonts w:ascii="Arial" w:hAnsi="Arial" w:cs="Arial"/>
                <w:color w:val="000000"/>
                <w:sz w:val="20"/>
                <w:szCs w:val="20"/>
              </w:rPr>
            </w:pPr>
            <w:r>
              <w:rPr>
                <w:rFonts w:ascii="Arial" w:hAnsi="Arial" w:cs="Arial"/>
                <w:color w:val="000000"/>
                <w:sz w:val="20"/>
                <w:szCs w:val="20"/>
              </w:rPr>
              <w:t>Pacientský okruh využívající systém stojatého měchu ve válci, umístěného v zorném poli obsluhy pro vizuální kontroly těsnosti systému</w:t>
            </w:r>
          </w:p>
        </w:tc>
        <w:tc>
          <w:tcPr>
            <w:tcW w:w="2162" w:type="dxa"/>
            <w:vAlign w:val="center"/>
          </w:tcPr>
          <w:p w14:paraId="109D6051" w14:textId="77777777" w:rsidR="00F95E39" w:rsidRPr="002022FF" w:rsidRDefault="00F95E39" w:rsidP="00CA2322">
            <w:pPr>
              <w:snapToGrid w:val="0"/>
              <w:jc w:val="center"/>
              <w:rPr>
                <w:rFonts w:ascii="Arial" w:eastAsia="Arial Unicode MS" w:hAnsi="Arial" w:cs="Arial"/>
                <w:color w:val="000000"/>
                <w:sz w:val="20"/>
                <w:szCs w:val="20"/>
              </w:rPr>
            </w:pPr>
            <w:r>
              <w:rPr>
                <w:rFonts w:ascii="Arial" w:eastAsia="Arial Unicode MS" w:hAnsi="Arial" w:cs="Arial"/>
                <w:color w:val="000000"/>
                <w:sz w:val="20"/>
                <w:szCs w:val="20"/>
              </w:rPr>
              <w:t>ANO</w:t>
            </w:r>
          </w:p>
        </w:tc>
        <w:tc>
          <w:tcPr>
            <w:tcW w:w="2480" w:type="dxa"/>
            <w:vAlign w:val="center"/>
          </w:tcPr>
          <w:p w14:paraId="0084CF42" w14:textId="77777777" w:rsidR="00F95E39" w:rsidRPr="001351B1" w:rsidRDefault="00F95E39" w:rsidP="00CA2322">
            <w:pPr>
              <w:snapToGrid w:val="0"/>
              <w:jc w:val="center"/>
              <w:rPr>
                <w:rFonts w:ascii="Arial" w:eastAsia="Arial Unicode MS" w:hAnsi="Arial" w:cs="Arial"/>
                <w:sz w:val="20"/>
                <w:szCs w:val="20"/>
              </w:rPr>
            </w:pPr>
            <w:r>
              <w:rPr>
                <w:rFonts w:ascii="Arial" w:hAnsi="Arial" w:cs="Arial"/>
                <w:b/>
                <w:bCs/>
                <w:sz w:val="20"/>
                <w:szCs w:val="16"/>
              </w:rPr>
              <w:t>ANO</w:t>
            </w:r>
          </w:p>
        </w:tc>
      </w:tr>
      <w:tr w:rsidR="00F95E39" w14:paraId="4C25E369" w14:textId="77777777" w:rsidTr="00CA2322">
        <w:trPr>
          <w:trHeight w:val="284"/>
          <w:jc w:val="center"/>
        </w:trPr>
        <w:tc>
          <w:tcPr>
            <w:tcW w:w="4959" w:type="dxa"/>
            <w:vAlign w:val="center"/>
          </w:tcPr>
          <w:p w14:paraId="31CE21B6" w14:textId="77777777" w:rsidR="00F95E39" w:rsidRPr="002022FF" w:rsidRDefault="00F95E39" w:rsidP="00CA2322">
            <w:pPr>
              <w:pStyle w:val="Odstavecseseznamem"/>
              <w:ind w:left="0"/>
              <w:jc w:val="both"/>
              <w:rPr>
                <w:rFonts w:ascii="Arial" w:hAnsi="Arial" w:cs="Arial"/>
                <w:color w:val="000000"/>
                <w:sz w:val="20"/>
                <w:szCs w:val="20"/>
              </w:rPr>
            </w:pPr>
            <w:r>
              <w:rPr>
                <w:rFonts w:ascii="Arial" w:hAnsi="Arial" w:cs="Arial"/>
                <w:color w:val="000000"/>
                <w:sz w:val="20"/>
                <w:szCs w:val="20"/>
              </w:rPr>
              <w:t>Pohon anesteziologického přístroje na hnací plyn vzduch</w:t>
            </w:r>
          </w:p>
        </w:tc>
        <w:tc>
          <w:tcPr>
            <w:tcW w:w="2162" w:type="dxa"/>
            <w:vAlign w:val="center"/>
          </w:tcPr>
          <w:p w14:paraId="4BF02382" w14:textId="77777777" w:rsidR="00F95E39" w:rsidRPr="002022FF" w:rsidRDefault="00F95E39" w:rsidP="00CA2322">
            <w:pPr>
              <w:snapToGrid w:val="0"/>
              <w:jc w:val="center"/>
              <w:rPr>
                <w:rFonts w:ascii="Arial" w:hAnsi="Arial" w:cs="Arial"/>
                <w:color w:val="000000"/>
                <w:sz w:val="20"/>
                <w:szCs w:val="20"/>
              </w:rPr>
            </w:pPr>
            <w:r>
              <w:rPr>
                <w:rFonts w:ascii="Arial" w:hAnsi="Arial" w:cs="Arial"/>
                <w:color w:val="000000"/>
                <w:sz w:val="20"/>
                <w:szCs w:val="20"/>
              </w:rPr>
              <w:t>ANO</w:t>
            </w:r>
          </w:p>
        </w:tc>
        <w:tc>
          <w:tcPr>
            <w:tcW w:w="2480" w:type="dxa"/>
            <w:vAlign w:val="center"/>
          </w:tcPr>
          <w:p w14:paraId="568F225B" w14:textId="77777777" w:rsidR="00F95E39" w:rsidRPr="001351B1" w:rsidRDefault="00F95E39" w:rsidP="00CA2322">
            <w:pPr>
              <w:snapToGrid w:val="0"/>
              <w:jc w:val="center"/>
              <w:rPr>
                <w:rFonts w:ascii="Arial" w:eastAsia="Arial Unicode MS" w:hAnsi="Arial" w:cs="Arial"/>
                <w:sz w:val="20"/>
                <w:szCs w:val="20"/>
              </w:rPr>
            </w:pPr>
            <w:r>
              <w:rPr>
                <w:rFonts w:ascii="Arial" w:hAnsi="Arial" w:cs="Arial"/>
                <w:b/>
                <w:bCs/>
                <w:sz w:val="20"/>
                <w:szCs w:val="16"/>
              </w:rPr>
              <w:t>ANO</w:t>
            </w:r>
          </w:p>
        </w:tc>
      </w:tr>
      <w:tr w:rsidR="00F95E39" w14:paraId="375BC918" w14:textId="77777777" w:rsidTr="00CA2322">
        <w:trPr>
          <w:trHeight w:val="284"/>
          <w:jc w:val="center"/>
        </w:trPr>
        <w:tc>
          <w:tcPr>
            <w:tcW w:w="4959" w:type="dxa"/>
            <w:vAlign w:val="center"/>
          </w:tcPr>
          <w:p w14:paraId="649211A1" w14:textId="77777777" w:rsidR="00F95E39" w:rsidRPr="003913A2" w:rsidRDefault="00F95E39" w:rsidP="00CA2322">
            <w:pPr>
              <w:pStyle w:val="Odstavecseseznamem"/>
              <w:ind w:left="0"/>
              <w:jc w:val="both"/>
              <w:rPr>
                <w:rFonts w:ascii="Arial" w:hAnsi="Arial" w:cs="Arial"/>
                <w:sz w:val="20"/>
                <w:szCs w:val="20"/>
              </w:rPr>
            </w:pPr>
            <w:r>
              <w:rPr>
                <w:rFonts w:ascii="Arial" w:hAnsi="Arial" w:cs="Arial"/>
                <w:sz w:val="20"/>
                <w:szCs w:val="20"/>
              </w:rPr>
              <w:t>Integrované stmívatelné osvětlení pracovní plochy</w:t>
            </w:r>
          </w:p>
        </w:tc>
        <w:tc>
          <w:tcPr>
            <w:tcW w:w="2162" w:type="dxa"/>
            <w:vAlign w:val="center"/>
          </w:tcPr>
          <w:p w14:paraId="52BB2933" w14:textId="77777777" w:rsidR="00F95E39" w:rsidRPr="001351B1"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71286FF4" w14:textId="77777777" w:rsidR="00F95E39" w:rsidRPr="001351B1" w:rsidRDefault="00F95E39" w:rsidP="00CA2322">
            <w:pPr>
              <w:snapToGrid w:val="0"/>
              <w:jc w:val="center"/>
              <w:rPr>
                <w:rFonts w:ascii="Arial" w:eastAsia="Arial Unicode MS" w:hAnsi="Arial" w:cs="Arial"/>
                <w:sz w:val="20"/>
                <w:szCs w:val="20"/>
              </w:rPr>
            </w:pPr>
            <w:r>
              <w:rPr>
                <w:rFonts w:ascii="Arial" w:hAnsi="Arial" w:cs="Arial"/>
                <w:b/>
                <w:bCs/>
                <w:sz w:val="20"/>
                <w:szCs w:val="16"/>
              </w:rPr>
              <w:t>ANO</w:t>
            </w:r>
          </w:p>
        </w:tc>
      </w:tr>
      <w:tr w:rsidR="00F95E39" w14:paraId="3A5183B7" w14:textId="77777777" w:rsidTr="00CA2322">
        <w:trPr>
          <w:trHeight w:val="284"/>
          <w:jc w:val="center"/>
        </w:trPr>
        <w:tc>
          <w:tcPr>
            <w:tcW w:w="4959" w:type="dxa"/>
            <w:vAlign w:val="center"/>
          </w:tcPr>
          <w:p w14:paraId="573E7575" w14:textId="77777777" w:rsidR="00F95E39" w:rsidRPr="003913A2" w:rsidRDefault="00F95E39" w:rsidP="00CA2322">
            <w:pPr>
              <w:pStyle w:val="Odstavecseseznamem"/>
              <w:ind w:left="0"/>
              <w:jc w:val="both"/>
              <w:rPr>
                <w:rFonts w:ascii="Arial" w:hAnsi="Arial" w:cs="Arial"/>
                <w:sz w:val="20"/>
                <w:szCs w:val="20"/>
              </w:rPr>
            </w:pPr>
            <w:r>
              <w:rPr>
                <w:rFonts w:ascii="Arial" w:hAnsi="Arial" w:cs="Arial"/>
                <w:sz w:val="20"/>
                <w:szCs w:val="20"/>
              </w:rPr>
              <w:t>Elektronicky řízené směšovače plynů O2, N2O a vzduch pro low-flow manimal-flow anestezii</w:t>
            </w:r>
          </w:p>
        </w:tc>
        <w:tc>
          <w:tcPr>
            <w:tcW w:w="2162" w:type="dxa"/>
            <w:vAlign w:val="center"/>
          </w:tcPr>
          <w:p w14:paraId="122CFE3F"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63226A36"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41BE334A" w14:textId="77777777" w:rsidTr="00CA2322">
        <w:trPr>
          <w:trHeight w:val="284"/>
          <w:jc w:val="center"/>
        </w:trPr>
        <w:tc>
          <w:tcPr>
            <w:tcW w:w="4959" w:type="dxa"/>
            <w:vAlign w:val="center"/>
          </w:tcPr>
          <w:p w14:paraId="6436E51C" w14:textId="77777777" w:rsidR="00F95E39" w:rsidRPr="003913A2" w:rsidRDefault="00F95E39" w:rsidP="00CA2322">
            <w:pPr>
              <w:pStyle w:val="Odstavecseseznamem"/>
              <w:ind w:left="0"/>
              <w:jc w:val="both"/>
              <w:rPr>
                <w:rFonts w:ascii="Arial" w:hAnsi="Arial" w:cs="Arial"/>
                <w:sz w:val="20"/>
                <w:szCs w:val="20"/>
              </w:rPr>
            </w:pPr>
            <w:r>
              <w:rPr>
                <w:rFonts w:ascii="Arial" w:hAnsi="Arial" w:cs="Arial"/>
                <w:sz w:val="20"/>
                <w:szCs w:val="20"/>
              </w:rPr>
              <w:t>Anesteziologický přístroj musí umožňovat připojení elektronicky řízených odpařovačů/zásobníků volatilních anestetik</w:t>
            </w:r>
          </w:p>
        </w:tc>
        <w:tc>
          <w:tcPr>
            <w:tcW w:w="2162" w:type="dxa"/>
            <w:vAlign w:val="center"/>
          </w:tcPr>
          <w:p w14:paraId="29005703"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0D16E0E4"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4A1AE323" w14:textId="77777777" w:rsidTr="00CA2322">
        <w:trPr>
          <w:trHeight w:val="284"/>
          <w:jc w:val="center"/>
        </w:trPr>
        <w:tc>
          <w:tcPr>
            <w:tcW w:w="4959" w:type="dxa"/>
            <w:vAlign w:val="center"/>
          </w:tcPr>
          <w:p w14:paraId="38C27B05" w14:textId="77777777" w:rsidR="00F95E39" w:rsidRPr="003913A2" w:rsidRDefault="00F95E39" w:rsidP="00CA2322">
            <w:pPr>
              <w:pStyle w:val="Odstavecseseznamem"/>
              <w:ind w:left="0"/>
              <w:jc w:val="both"/>
              <w:rPr>
                <w:rFonts w:ascii="Arial" w:hAnsi="Arial" w:cs="Arial"/>
                <w:sz w:val="20"/>
                <w:szCs w:val="20"/>
              </w:rPr>
            </w:pPr>
            <w:r>
              <w:rPr>
                <w:rFonts w:ascii="Arial" w:hAnsi="Arial" w:cs="Arial"/>
                <w:sz w:val="20"/>
                <w:szCs w:val="20"/>
              </w:rPr>
              <w:lastRenderedPageBreak/>
              <w:t>Režim zpětnovazebního automatického řízení koncentrace anestetika a kyslíku FiO2 ve vdechované směsi dle nastavených hodnot koncentrace anestetika a kyslíku ve vydechované směsi</w:t>
            </w:r>
          </w:p>
        </w:tc>
        <w:tc>
          <w:tcPr>
            <w:tcW w:w="2162" w:type="dxa"/>
            <w:vAlign w:val="center"/>
          </w:tcPr>
          <w:p w14:paraId="17F64031"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5D095551"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6907CF32" w14:textId="77777777" w:rsidTr="00CA2322">
        <w:trPr>
          <w:trHeight w:val="284"/>
          <w:jc w:val="center"/>
        </w:trPr>
        <w:tc>
          <w:tcPr>
            <w:tcW w:w="4959" w:type="dxa"/>
            <w:vAlign w:val="center"/>
          </w:tcPr>
          <w:p w14:paraId="04887FF9" w14:textId="77777777" w:rsidR="00F95E39" w:rsidRPr="003913A2" w:rsidRDefault="00F95E39" w:rsidP="00CA2322">
            <w:pPr>
              <w:pStyle w:val="Odstavecseseznamem"/>
              <w:ind w:left="0"/>
              <w:jc w:val="both"/>
              <w:rPr>
                <w:rFonts w:ascii="Arial" w:hAnsi="Arial" w:cs="Arial"/>
                <w:sz w:val="20"/>
                <w:szCs w:val="20"/>
              </w:rPr>
            </w:pPr>
            <w:r>
              <w:rPr>
                <w:rFonts w:ascii="Arial" w:hAnsi="Arial" w:cs="Arial"/>
                <w:sz w:val="20"/>
                <w:szCs w:val="20"/>
              </w:rPr>
              <w:t>Elektronické snímání spotřeby anestetik, včetně možnosti zobrazení okamžité spotřeby anestetik</w:t>
            </w:r>
          </w:p>
        </w:tc>
        <w:tc>
          <w:tcPr>
            <w:tcW w:w="2162" w:type="dxa"/>
            <w:vAlign w:val="center"/>
          </w:tcPr>
          <w:p w14:paraId="03A22729"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7EC5101B"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65BA05CA" w14:textId="77777777" w:rsidTr="00CA2322">
        <w:trPr>
          <w:trHeight w:val="284"/>
          <w:jc w:val="center"/>
        </w:trPr>
        <w:tc>
          <w:tcPr>
            <w:tcW w:w="4959" w:type="dxa"/>
            <w:vAlign w:val="center"/>
          </w:tcPr>
          <w:p w14:paraId="6BA4A6E0" w14:textId="77777777" w:rsidR="00F95E39" w:rsidRPr="003913A2" w:rsidRDefault="00F95E39" w:rsidP="00CA2322">
            <w:pPr>
              <w:pStyle w:val="Odstavecseseznamem"/>
              <w:ind w:left="0"/>
              <w:jc w:val="both"/>
              <w:rPr>
                <w:rFonts w:ascii="Arial" w:hAnsi="Arial" w:cs="Arial"/>
                <w:sz w:val="20"/>
                <w:szCs w:val="20"/>
              </w:rPr>
            </w:pPr>
            <w:r>
              <w:rPr>
                <w:rFonts w:ascii="Arial" w:hAnsi="Arial" w:cs="Arial"/>
                <w:sz w:val="20"/>
                <w:szCs w:val="20"/>
              </w:rPr>
              <w:t>Zobrazení spotřeby anestetik po výkonu v ml a Kč</w:t>
            </w:r>
          </w:p>
        </w:tc>
        <w:tc>
          <w:tcPr>
            <w:tcW w:w="2162" w:type="dxa"/>
            <w:vAlign w:val="center"/>
          </w:tcPr>
          <w:p w14:paraId="26A2C6EE"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4DB64D23"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4268B0B2" w14:textId="77777777" w:rsidTr="00CA2322">
        <w:trPr>
          <w:trHeight w:val="284"/>
          <w:jc w:val="center"/>
        </w:trPr>
        <w:tc>
          <w:tcPr>
            <w:tcW w:w="4959" w:type="dxa"/>
            <w:vAlign w:val="center"/>
          </w:tcPr>
          <w:p w14:paraId="2C7CFA90" w14:textId="77777777" w:rsidR="00F95E39" w:rsidRPr="003913A2" w:rsidRDefault="00F95E39" w:rsidP="00CA2322">
            <w:pPr>
              <w:pStyle w:val="Odstavecseseznamem"/>
              <w:ind w:left="0"/>
              <w:jc w:val="both"/>
              <w:rPr>
                <w:rFonts w:ascii="Arial" w:hAnsi="Arial" w:cs="Arial"/>
                <w:sz w:val="20"/>
                <w:szCs w:val="20"/>
              </w:rPr>
            </w:pPr>
            <w:r>
              <w:rPr>
                <w:rFonts w:ascii="Arial" w:hAnsi="Arial" w:cs="Arial"/>
                <w:sz w:val="20"/>
                <w:szCs w:val="20"/>
              </w:rPr>
              <w:t>Automatický testovací režim s možností přeskočení testu a okamžitého uvedení přístroje do provozu</w:t>
            </w:r>
          </w:p>
        </w:tc>
        <w:tc>
          <w:tcPr>
            <w:tcW w:w="2162" w:type="dxa"/>
            <w:vAlign w:val="center"/>
          </w:tcPr>
          <w:p w14:paraId="51A53A88"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4AC3538A"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4244B078" w14:textId="77777777" w:rsidTr="00CA2322">
        <w:trPr>
          <w:trHeight w:val="284"/>
          <w:jc w:val="center"/>
        </w:trPr>
        <w:tc>
          <w:tcPr>
            <w:tcW w:w="4959" w:type="dxa"/>
            <w:vAlign w:val="center"/>
          </w:tcPr>
          <w:p w14:paraId="454F7528" w14:textId="77777777" w:rsidR="00F95E39" w:rsidRPr="003913A2" w:rsidRDefault="00F95E39" w:rsidP="00CA2322">
            <w:pPr>
              <w:pStyle w:val="Odstavecseseznamem"/>
              <w:ind w:left="0"/>
              <w:jc w:val="both"/>
              <w:rPr>
                <w:rFonts w:ascii="Arial" w:hAnsi="Arial" w:cs="Arial"/>
                <w:sz w:val="20"/>
                <w:szCs w:val="20"/>
              </w:rPr>
            </w:pPr>
            <w:r>
              <w:rPr>
                <w:rFonts w:ascii="Arial" w:hAnsi="Arial" w:cs="Arial"/>
                <w:sz w:val="20"/>
                <w:szCs w:val="20"/>
              </w:rPr>
              <w:t>Samostatný výstup pro kyslíkovou masku (brýle)</w:t>
            </w:r>
          </w:p>
        </w:tc>
        <w:tc>
          <w:tcPr>
            <w:tcW w:w="2162" w:type="dxa"/>
            <w:vAlign w:val="center"/>
          </w:tcPr>
          <w:p w14:paraId="144E46DE"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1A016321"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316C8C60" w14:textId="77777777" w:rsidTr="00CA2322">
        <w:trPr>
          <w:trHeight w:val="284"/>
          <w:jc w:val="center"/>
        </w:trPr>
        <w:tc>
          <w:tcPr>
            <w:tcW w:w="4959" w:type="dxa"/>
            <w:vAlign w:val="center"/>
          </w:tcPr>
          <w:p w14:paraId="6032D05F" w14:textId="77777777" w:rsidR="00F95E39" w:rsidRPr="003913A2" w:rsidRDefault="00F95E39" w:rsidP="00CA2322">
            <w:pPr>
              <w:pStyle w:val="Odstavecseseznamem"/>
              <w:ind w:left="0"/>
              <w:jc w:val="both"/>
              <w:rPr>
                <w:rFonts w:ascii="Arial" w:hAnsi="Arial" w:cs="Arial"/>
                <w:sz w:val="20"/>
                <w:szCs w:val="20"/>
              </w:rPr>
            </w:pPr>
            <w:r>
              <w:rPr>
                <w:rFonts w:ascii="Arial" w:hAnsi="Arial" w:cs="Arial"/>
                <w:sz w:val="20"/>
                <w:szCs w:val="20"/>
              </w:rPr>
              <w:t>Samostatný výstup čerstvých plynů s ovladačem jeho aktivace a přenosem této informace na displej ventilátoru jako hlášení pro obsluhu</w:t>
            </w:r>
          </w:p>
        </w:tc>
        <w:tc>
          <w:tcPr>
            <w:tcW w:w="2162" w:type="dxa"/>
            <w:vAlign w:val="center"/>
          </w:tcPr>
          <w:p w14:paraId="1870B21E"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366DE810"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36783F49" w14:textId="77777777" w:rsidTr="00CA2322">
        <w:trPr>
          <w:trHeight w:val="284"/>
          <w:jc w:val="center"/>
        </w:trPr>
        <w:tc>
          <w:tcPr>
            <w:tcW w:w="4959" w:type="dxa"/>
            <w:vAlign w:val="center"/>
          </w:tcPr>
          <w:p w14:paraId="2C51FB32" w14:textId="77777777" w:rsidR="00F95E39" w:rsidRPr="003913A2" w:rsidRDefault="00F95E39" w:rsidP="00CA2322">
            <w:pPr>
              <w:pStyle w:val="Odstavecseseznamem"/>
              <w:ind w:left="0"/>
              <w:jc w:val="both"/>
              <w:rPr>
                <w:rFonts w:ascii="Arial" w:hAnsi="Arial" w:cs="Arial"/>
                <w:sz w:val="20"/>
                <w:szCs w:val="20"/>
              </w:rPr>
            </w:pPr>
            <w:r>
              <w:rPr>
                <w:rFonts w:ascii="Arial" w:hAnsi="Arial" w:cs="Arial"/>
                <w:sz w:val="20"/>
                <w:szCs w:val="20"/>
              </w:rPr>
              <w:t>Přepnutí ruční a řízené ventilace</w:t>
            </w:r>
          </w:p>
        </w:tc>
        <w:tc>
          <w:tcPr>
            <w:tcW w:w="2162" w:type="dxa"/>
            <w:vAlign w:val="center"/>
          </w:tcPr>
          <w:p w14:paraId="601E691B"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09B316A4"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76AC89B6" w14:textId="77777777" w:rsidTr="00CA2322">
        <w:trPr>
          <w:trHeight w:val="284"/>
          <w:jc w:val="center"/>
        </w:trPr>
        <w:tc>
          <w:tcPr>
            <w:tcW w:w="4959" w:type="dxa"/>
            <w:vAlign w:val="center"/>
          </w:tcPr>
          <w:p w14:paraId="3E20A5B7" w14:textId="77777777" w:rsidR="00F95E39" w:rsidRPr="003913A2" w:rsidRDefault="00F95E39" w:rsidP="00CA2322">
            <w:pPr>
              <w:pStyle w:val="Odstavecseseznamem"/>
              <w:ind w:left="0"/>
              <w:rPr>
                <w:rFonts w:ascii="Arial" w:hAnsi="Arial" w:cs="Arial"/>
                <w:sz w:val="20"/>
                <w:szCs w:val="20"/>
              </w:rPr>
            </w:pPr>
            <w:r>
              <w:rPr>
                <w:rFonts w:ascii="Arial" w:hAnsi="Arial" w:cs="Arial"/>
                <w:sz w:val="20"/>
                <w:szCs w:val="20"/>
              </w:rPr>
              <w:t>Systém uchycení vaku pro manuální ventilaci tak, aby bylo možné jeho polohu nastavovat vertikálně i horizontálně</w:t>
            </w:r>
          </w:p>
        </w:tc>
        <w:tc>
          <w:tcPr>
            <w:tcW w:w="2162" w:type="dxa"/>
            <w:vAlign w:val="center"/>
          </w:tcPr>
          <w:p w14:paraId="0582414A"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710F6542"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7EBDEE17" w14:textId="77777777" w:rsidTr="00CA2322">
        <w:trPr>
          <w:trHeight w:val="284"/>
          <w:jc w:val="center"/>
        </w:trPr>
        <w:tc>
          <w:tcPr>
            <w:tcW w:w="4959" w:type="dxa"/>
            <w:vAlign w:val="center"/>
          </w:tcPr>
          <w:p w14:paraId="542C0B52" w14:textId="77777777" w:rsidR="00F95E39" w:rsidRPr="003913A2" w:rsidRDefault="00F95E39" w:rsidP="00CA2322">
            <w:pPr>
              <w:pStyle w:val="Odstavecseseznamem"/>
              <w:ind w:left="0"/>
              <w:rPr>
                <w:rFonts w:ascii="Arial" w:hAnsi="Arial" w:cs="Arial"/>
                <w:sz w:val="20"/>
                <w:szCs w:val="20"/>
              </w:rPr>
            </w:pPr>
            <w:r>
              <w:rPr>
                <w:rFonts w:ascii="Arial" w:hAnsi="Arial" w:cs="Arial"/>
                <w:sz w:val="20"/>
                <w:szCs w:val="20"/>
              </w:rPr>
              <w:t>Možnost zastavení příkonu plynů během zajišťování dýchacích cest pacienta formou procedury na přístroji</w:t>
            </w:r>
          </w:p>
        </w:tc>
        <w:tc>
          <w:tcPr>
            <w:tcW w:w="2162" w:type="dxa"/>
            <w:vAlign w:val="center"/>
          </w:tcPr>
          <w:p w14:paraId="38BB1A89"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7CF5DA20"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10B2E362" w14:textId="77777777" w:rsidTr="00CA2322">
        <w:trPr>
          <w:trHeight w:val="284"/>
          <w:jc w:val="center"/>
        </w:trPr>
        <w:tc>
          <w:tcPr>
            <w:tcW w:w="4959" w:type="dxa"/>
            <w:vAlign w:val="center"/>
          </w:tcPr>
          <w:p w14:paraId="5763DAEB" w14:textId="77777777" w:rsidR="00F95E39" w:rsidRPr="003913A2" w:rsidRDefault="00F95E39" w:rsidP="00CA2322">
            <w:pPr>
              <w:pStyle w:val="Odstavecseseznamem"/>
              <w:ind w:left="0"/>
              <w:rPr>
                <w:rFonts w:ascii="Arial" w:hAnsi="Arial" w:cs="Arial"/>
                <w:sz w:val="20"/>
                <w:szCs w:val="20"/>
              </w:rPr>
            </w:pPr>
            <w:r>
              <w:rPr>
                <w:rFonts w:ascii="Arial" w:hAnsi="Arial" w:cs="Arial"/>
                <w:sz w:val="20"/>
                <w:szCs w:val="20"/>
              </w:rPr>
              <w:t>Elektrické zásuvky (220 – 240V, 50Hz), integrované na anesteziologickém přístroji</w:t>
            </w:r>
          </w:p>
        </w:tc>
        <w:tc>
          <w:tcPr>
            <w:tcW w:w="2162" w:type="dxa"/>
            <w:vAlign w:val="center"/>
          </w:tcPr>
          <w:p w14:paraId="2CD25F3C"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min.4</w:t>
            </w:r>
          </w:p>
        </w:tc>
        <w:tc>
          <w:tcPr>
            <w:tcW w:w="2480" w:type="dxa"/>
            <w:vAlign w:val="center"/>
          </w:tcPr>
          <w:p w14:paraId="1D9C4FEC"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2656324A" w14:textId="77777777" w:rsidTr="00CA2322">
        <w:trPr>
          <w:trHeight w:val="284"/>
          <w:jc w:val="center"/>
        </w:trPr>
        <w:tc>
          <w:tcPr>
            <w:tcW w:w="4959" w:type="dxa"/>
            <w:vAlign w:val="center"/>
          </w:tcPr>
          <w:p w14:paraId="39C9E77D" w14:textId="77777777" w:rsidR="00F95E39" w:rsidRPr="003913A2" w:rsidRDefault="00F95E39" w:rsidP="00CA2322">
            <w:pPr>
              <w:pStyle w:val="Odstavecseseznamem"/>
              <w:ind w:left="0"/>
              <w:rPr>
                <w:rFonts w:ascii="Arial" w:hAnsi="Arial" w:cs="Arial"/>
                <w:sz w:val="20"/>
                <w:szCs w:val="20"/>
              </w:rPr>
            </w:pPr>
            <w:r>
              <w:rPr>
                <w:rFonts w:ascii="Arial" w:hAnsi="Arial" w:cs="Arial"/>
                <w:sz w:val="20"/>
                <w:szCs w:val="20"/>
              </w:rPr>
              <w:t>Displej ventilátoru s úhlopříčkou</w:t>
            </w:r>
          </w:p>
        </w:tc>
        <w:tc>
          <w:tcPr>
            <w:tcW w:w="2162" w:type="dxa"/>
            <w:vAlign w:val="center"/>
          </w:tcPr>
          <w:p w14:paraId="11C28BCB"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min.36 cm</w:t>
            </w:r>
          </w:p>
        </w:tc>
        <w:tc>
          <w:tcPr>
            <w:tcW w:w="2480" w:type="dxa"/>
            <w:vAlign w:val="center"/>
          </w:tcPr>
          <w:p w14:paraId="6F799501"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 36</w:t>
            </w:r>
          </w:p>
        </w:tc>
      </w:tr>
      <w:tr w:rsidR="00F95E39" w14:paraId="1F0D767D" w14:textId="77777777" w:rsidTr="00CA2322">
        <w:trPr>
          <w:trHeight w:val="284"/>
          <w:jc w:val="center"/>
        </w:trPr>
        <w:tc>
          <w:tcPr>
            <w:tcW w:w="4959" w:type="dxa"/>
            <w:vAlign w:val="center"/>
          </w:tcPr>
          <w:p w14:paraId="53D3FC26" w14:textId="77777777" w:rsidR="00F95E39" w:rsidRPr="003913A2" w:rsidRDefault="00F95E39" w:rsidP="00CA2322">
            <w:pPr>
              <w:pStyle w:val="Odstavecseseznamem"/>
              <w:ind w:left="0"/>
              <w:rPr>
                <w:rFonts w:ascii="Arial" w:hAnsi="Arial" w:cs="Arial"/>
                <w:sz w:val="20"/>
                <w:szCs w:val="20"/>
              </w:rPr>
            </w:pPr>
            <w:r>
              <w:rPr>
                <w:rFonts w:ascii="Arial" w:hAnsi="Arial" w:cs="Arial"/>
                <w:sz w:val="20"/>
                <w:szCs w:val="20"/>
              </w:rPr>
              <w:t>Držák pro upevnění ovládací obrazovky anesteziologického přístroje na anesteziologickém přístroji – pohyblivé rameno s umístěním obrazovek      (ovládací obrazovka a obrazovka monitoru vitálních funkcí) nad sebou. Možnost natočení o 180 stupňů, možnost naklopení a možnost výškového nastavení bez použití nářadí</w:t>
            </w:r>
          </w:p>
        </w:tc>
        <w:tc>
          <w:tcPr>
            <w:tcW w:w="2162" w:type="dxa"/>
            <w:vAlign w:val="center"/>
          </w:tcPr>
          <w:p w14:paraId="067D31A6"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0BE659BE"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0B19DD09" w14:textId="77777777" w:rsidTr="00CA2322">
        <w:trPr>
          <w:trHeight w:val="284"/>
          <w:jc w:val="center"/>
        </w:trPr>
        <w:tc>
          <w:tcPr>
            <w:tcW w:w="4959" w:type="dxa"/>
            <w:vAlign w:val="center"/>
          </w:tcPr>
          <w:p w14:paraId="6287502E" w14:textId="77777777" w:rsidR="00F95E39" w:rsidRPr="003913A2" w:rsidRDefault="00F95E39" w:rsidP="00CA2322">
            <w:pPr>
              <w:pStyle w:val="Odstavecseseznamem"/>
              <w:ind w:left="0"/>
              <w:rPr>
                <w:rFonts w:ascii="Arial" w:hAnsi="Arial" w:cs="Arial"/>
                <w:sz w:val="20"/>
                <w:szCs w:val="20"/>
              </w:rPr>
            </w:pPr>
            <w:r>
              <w:rPr>
                <w:rFonts w:ascii="Arial" w:hAnsi="Arial" w:cs="Arial"/>
                <w:sz w:val="20"/>
                <w:szCs w:val="20"/>
              </w:rPr>
              <w:t>Integrovaná odsávačka a možností nastavení intenzity sání</w:t>
            </w:r>
          </w:p>
        </w:tc>
        <w:tc>
          <w:tcPr>
            <w:tcW w:w="2162" w:type="dxa"/>
            <w:vAlign w:val="center"/>
          </w:tcPr>
          <w:p w14:paraId="7C1BEC71"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564AB54B"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6998F8E2" w14:textId="77777777" w:rsidTr="00CA2322">
        <w:trPr>
          <w:trHeight w:val="284"/>
          <w:jc w:val="center"/>
        </w:trPr>
        <w:tc>
          <w:tcPr>
            <w:tcW w:w="4959" w:type="dxa"/>
            <w:vAlign w:val="center"/>
          </w:tcPr>
          <w:p w14:paraId="7A414D20" w14:textId="77777777" w:rsidR="00F95E39" w:rsidRPr="003913A2" w:rsidRDefault="00F95E39" w:rsidP="00CA2322">
            <w:pPr>
              <w:pStyle w:val="Odstavecseseznamem"/>
              <w:ind w:left="0"/>
              <w:rPr>
                <w:rFonts w:ascii="Arial" w:hAnsi="Arial" w:cs="Arial"/>
                <w:sz w:val="20"/>
                <w:szCs w:val="20"/>
              </w:rPr>
            </w:pPr>
            <w:r>
              <w:rPr>
                <w:rFonts w:ascii="Arial" w:hAnsi="Arial" w:cs="Arial"/>
                <w:sz w:val="20"/>
                <w:szCs w:val="20"/>
              </w:rPr>
              <w:t>Modul plynové analýzy pro inspirační a expirační hodnoty kyslíku, oxidu dusného, oxidu uhličitého a anesteziologické plyny s automatickou detekcí a s paramagnetickým měřením O2, použitelný v anesteziologickém přístroji</w:t>
            </w:r>
          </w:p>
        </w:tc>
        <w:tc>
          <w:tcPr>
            <w:tcW w:w="2162" w:type="dxa"/>
            <w:vAlign w:val="center"/>
          </w:tcPr>
          <w:p w14:paraId="3638C0EF"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3A4E517D"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119DBBD4" w14:textId="77777777" w:rsidTr="00CA2322">
        <w:trPr>
          <w:trHeight w:val="284"/>
          <w:jc w:val="center"/>
        </w:trPr>
        <w:tc>
          <w:tcPr>
            <w:tcW w:w="4959" w:type="dxa"/>
            <w:vAlign w:val="center"/>
          </w:tcPr>
          <w:p w14:paraId="2C90D317" w14:textId="77777777" w:rsidR="00F95E39" w:rsidRPr="003913A2" w:rsidRDefault="00F95E39" w:rsidP="00CA2322">
            <w:pPr>
              <w:pStyle w:val="Odstavecseseznamem"/>
              <w:ind w:left="0"/>
              <w:rPr>
                <w:rFonts w:ascii="Arial" w:hAnsi="Arial" w:cs="Arial"/>
                <w:sz w:val="20"/>
                <w:szCs w:val="20"/>
              </w:rPr>
            </w:pPr>
            <w:r>
              <w:rPr>
                <w:rFonts w:ascii="Arial" w:hAnsi="Arial" w:cs="Arial"/>
                <w:sz w:val="20"/>
                <w:szCs w:val="20"/>
              </w:rPr>
              <w:t>Dechový objem</w:t>
            </w:r>
          </w:p>
        </w:tc>
        <w:tc>
          <w:tcPr>
            <w:tcW w:w="2162" w:type="dxa"/>
            <w:vAlign w:val="center"/>
          </w:tcPr>
          <w:p w14:paraId="4AFEDCCA"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min. 20 – 150 ml</w:t>
            </w:r>
          </w:p>
        </w:tc>
        <w:tc>
          <w:tcPr>
            <w:tcW w:w="2480" w:type="dxa"/>
            <w:vAlign w:val="center"/>
          </w:tcPr>
          <w:p w14:paraId="2E691D81"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 20-1500</w:t>
            </w:r>
          </w:p>
        </w:tc>
      </w:tr>
      <w:tr w:rsidR="00F95E39" w14:paraId="140EF9F3" w14:textId="77777777" w:rsidTr="00CA2322">
        <w:trPr>
          <w:trHeight w:val="284"/>
          <w:jc w:val="center"/>
        </w:trPr>
        <w:tc>
          <w:tcPr>
            <w:tcW w:w="4959" w:type="dxa"/>
            <w:vAlign w:val="center"/>
          </w:tcPr>
          <w:p w14:paraId="6B3B5EF2" w14:textId="77777777" w:rsidR="00F95E39" w:rsidRPr="003913A2" w:rsidRDefault="00F95E39" w:rsidP="00CA2322">
            <w:pPr>
              <w:pStyle w:val="Odstavecseseznamem"/>
              <w:ind w:left="0"/>
              <w:rPr>
                <w:rFonts w:ascii="Arial" w:hAnsi="Arial" w:cs="Arial"/>
                <w:sz w:val="20"/>
                <w:szCs w:val="20"/>
              </w:rPr>
            </w:pPr>
            <w:r>
              <w:rPr>
                <w:rFonts w:ascii="Arial" w:hAnsi="Arial" w:cs="Arial"/>
                <w:sz w:val="20"/>
                <w:szCs w:val="20"/>
              </w:rPr>
              <w:t>Dechová frekvence</w:t>
            </w:r>
          </w:p>
        </w:tc>
        <w:tc>
          <w:tcPr>
            <w:tcW w:w="2162" w:type="dxa"/>
            <w:vAlign w:val="center"/>
          </w:tcPr>
          <w:p w14:paraId="5FB66D30"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min. 4 – 80 dechů/min</w:t>
            </w:r>
          </w:p>
        </w:tc>
        <w:tc>
          <w:tcPr>
            <w:tcW w:w="2480" w:type="dxa"/>
            <w:vAlign w:val="center"/>
          </w:tcPr>
          <w:p w14:paraId="7487AD44"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 4-86</w:t>
            </w:r>
          </w:p>
        </w:tc>
      </w:tr>
      <w:tr w:rsidR="00F95E39" w14:paraId="015D2BEB" w14:textId="77777777" w:rsidTr="00CA2322">
        <w:trPr>
          <w:trHeight w:val="284"/>
          <w:jc w:val="center"/>
        </w:trPr>
        <w:tc>
          <w:tcPr>
            <w:tcW w:w="4959" w:type="dxa"/>
            <w:vAlign w:val="center"/>
          </w:tcPr>
          <w:p w14:paraId="1D9796A7" w14:textId="77777777" w:rsidR="00F95E39" w:rsidRPr="003913A2" w:rsidRDefault="00F95E39" w:rsidP="00CA2322">
            <w:pPr>
              <w:pStyle w:val="Odstavecseseznamem"/>
              <w:ind w:left="0"/>
              <w:rPr>
                <w:rFonts w:ascii="Arial" w:hAnsi="Arial" w:cs="Arial"/>
                <w:sz w:val="20"/>
                <w:szCs w:val="20"/>
              </w:rPr>
            </w:pPr>
            <w:r>
              <w:rPr>
                <w:rFonts w:ascii="Arial" w:hAnsi="Arial" w:cs="Arial"/>
                <w:sz w:val="20"/>
                <w:szCs w:val="20"/>
              </w:rPr>
              <w:t>Elektronický nastavitelný PEEP</w:t>
            </w:r>
          </w:p>
        </w:tc>
        <w:tc>
          <w:tcPr>
            <w:tcW w:w="2162" w:type="dxa"/>
            <w:vAlign w:val="center"/>
          </w:tcPr>
          <w:p w14:paraId="5B7B410F"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min. do 30 cmH2O</w:t>
            </w:r>
          </w:p>
        </w:tc>
        <w:tc>
          <w:tcPr>
            <w:tcW w:w="2480" w:type="dxa"/>
            <w:vAlign w:val="center"/>
          </w:tcPr>
          <w:p w14:paraId="227BC5BA"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 do 30</w:t>
            </w:r>
          </w:p>
        </w:tc>
      </w:tr>
      <w:tr w:rsidR="00F95E39" w14:paraId="18129253" w14:textId="77777777" w:rsidTr="00CA2322">
        <w:trPr>
          <w:trHeight w:val="284"/>
          <w:jc w:val="center"/>
        </w:trPr>
        <w:tc>
          <w:tcPr>
            <w:tcW w:w="4959" w:type="dxa"/>
            <w:vAlign w:val="center"/>
          </w:tcPr>
          <w:p w14:paraId="6E6A8473" w14:textId="77777777" w:rsidR="00F95E39" w:rsidRPr="003913A2" w:rsidRDefault="00F95E39" w:rsidP="00CA2322">
            <w:pPr>
              <w:pStyle w:val="Odstavecseseznamem"/>
              <w:ind w:left="0"/>
              <w:rPr>
                <w:rFonts w:ascii="Arial" w:hAnsi="Arial" w:cs="Arial"/>
                <w:sz w:val="20"/>
                <w:szCs w:val="20"/>
              </w:rPr>
            </w:pPr>
            <w:r>
              <w:rPr>
                <w:rFonts w:ascii="Arial" w:hAnsi="Arial" w:cs="Arial"/>
                <w:sz w:val="20"/>
                <w:szCs w:val="20"/>
              </w:rPr>
              <w:t>Měřený dechový objem</w:t>
            </w:r>
          </w:p>
        </w:tc>
        <w:tc>
          <w:tcPr>
            <w:tcW w:w="2162" w:type="dxa"/>
            <w:vAlign w:val="center"/>
          </w:tcPr>
          <w:p w14:paraId="076824D2"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od 5 ml dechového objemu</w:t>
            </w:r>
          </w:p>
        </w:tc>
        <w:tc>
          <w:tcPr>
            <w:tcW w:w="2480" w:type="dxa"/>
            <w:vAlign w:val="center"/>
          </w:tcPr>
          <w:p w14:paraId="415940AA"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 od 5</w:t>
            </w:r>
          </w:p>
        </w:tc>
      </w:tr>
      <w:tr w:rsidR="00F95E39" w14:paraId="67D31055" w14:textId="77777777" w:rsidTr="00CA2322">
        <w:trPr>
          <w:trHeight w:val="284"/>
          <w:jc w:val="center"/>
        </w:trPr>
        <w:tc>
          <w:tcPr>
            <w:tcW w:w="4959" w:type="dxa"/>
            <w:vAlign w:val="center"/>
          </w:tcPr>
          <w:p w14:paraId="1B844874" w14:textId="77777777" w:rsidR="00F95E39" w:rsidRPr="003913A2" w:rsidRDefault="00F95E39" w:rsidP="00CA2322">
            <w:pPr>
              <w:pStyle w:val="Odstavecseseznamem"/>
              <w:ind w:left="0"/>
              <w:rPr>
                <w:rFonts w:ascii="Arial" w:hAnsi="Arial" w:cs="Arial"/>
                <w:sz w:val="20"/>
                <w:szCs w:val="20"/>
              </w:rPr>
            </w:pPr>
            <w:r>
              <w:rPr>
                <w:rFonts w:ascii="Arial" w:hAnsi="Arial" w:cs="Arial"/>
                <w:sz w:val="20"/>
                <w:szCs w:val="20"/>
              </w:rPr>
              <w:t>Ventilační režimy:</w:t>
            </w:r>
          </w:p>
        </w:tc>
        <w:tc>
          <w:tcPr>
            <w:tcW w:w="2162" w:type="dxa"/>
            <w:vAlign w:val="center"/>
          </w:tcPr>
          <w:p w14:paraId="3CDC5CDD"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6CE35224"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7DE10D7C" w14:textId="77777777" w:rsidTr="00CA2322">
        <w:trPr>
          <w:trHeight w:val="284"/>
          <w:jc w:val="center"/>
        </w:trPr>
        <w:tc>
          <w:tcPr>
            <w:tcW w:w="4959" w:type="dxa"/>
            <w:vAlign w:val="center"/>
          </w:tcPr>
          <w:p w14:paraId="27268464" w14:textId="77777777" w:rsidR="00F95E39" w:rsidRPr="003913A2" w:rsidRDefault="00F95E39" w:rsidP="00CA2322">
            <w:pPr>
              <w:pStyle w:val="Odstavecseseznamem"/>
              <w:ind w:left="0"/>
              <w:rPr>
                <w:rFonts w:ascii="Arial" w:hAnsi="Arial" w:cs="Arial"/>
                <w:sz w:val="20"/>
                <w:szCs w:val="20"/>
              </w:rPr>
            </w:pPr>
            <w:r>
              <w:rPr>
                <w:rFonts w:ascii="Arial" w:hAnsi="Arial" w:cs="Arial"/>
                <w:sz w:val="20"/>
                <w:szCs w:val="20"/>
              </w:rPr>
              <w:t>Objemově-řízená ventilace plně řízená i synchronizovaná</w:t>
            </w:r>
          </w:p>
        </w:tc>
        <w:tc>
          <w:tcPr>
            <w:tcW w:w="2162" w:type="dxa"/>
            <w:vAlign w:val="center"/>
          </w:tcPr>
          <w:p w14:paraId="0BB1BF4E"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3D04D80C"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484F49F0" w14:textId="77777777" w:rsidTr="00CA2322">
        <w:trPr>
          <w:trHeight w:val="284"/>
          <w:jc w:val="center"/>
        </w:trPr>
        <w:tc>
          <w:tcPr>
            <w:tcW w:w="4959" w:type="dxa"/>
            <w:vAlign w:val="center"/>
          </w:tcPr>
          <w:p w14:paraId="3DCF590A" w14:textId="77777777" w:rsidR="00F95E39" w:rsidRPr="003913A2" w:rsidRDefault="00F95E39" w:rsidP="00CA2322">
            <w:pPr>
              <w:pStyle w:val="Odstavecseseznamem"/>
              <w:ind w:left="0"/>
              <w:rPr>
                <w:rFonts w:ascii="Arial" w:hAnsi="Arial" w:cs="Arial"/>
                <w:sz w:val="20"/>
                <w:szCs w:val="20"/>
              </w:rPr>
            </w:pPr>
            <w:r>
              <w:rPr>
                <w:rFonts w:ascii="Arial" w:hAnsi="Arial" w:cs="Arial"/>
                <w:sz w:val="20"/>
                <w:szCs w:val="20"/>
              </w:rPr>
              <w:t>Tlakově řízená ventilace plně řízená i synchronizovaná</w:t>
            </w:r>
          </w:p>
        </w:tc>
        <w:tc>
          <w:tcPr>
            <w:tcW w:w="2162" w:type="dxa"/>
            <w:vAlign w:val="center"/>
          </w:tcPr>
          <w:p w14:paraId="5697AC5F"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13BCAD41"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78FD5DBC" w14:textId="77777777" w:rsidTr="00CA2322">
        <w:trPr>
          <w:trHeight w:val="284"/>
          <w:jc w:val="center"/>
        </w:trPr>
        <w:tc>
          <w:tcPr>
            <w:tcW w:w="4959" w:type="dxa"/>
            <w:vAlign w:val="center"/>
          </w:tcPr>
          <w:p w14:paraId="24D4664A" w14:textId="77777777" w:rsidR="00F95E39" w:rsidRPr="003913A2" w:rsidRDefault="00F95E39" w:rsidP="00CA2322">
            <w:pPr>
              <w:pStyle w:val="Odstavecseseznamem"/>
              <w:ind w:left="0"/>
              <w:rPr>
                <w:rFonts w:ascii="Arial" w:hAnsi="Arial" w:cs="Arial"/>
                <w:sz w:val="20"/>
                <w:szCs w:val="20"/>
              </w:rPr>
            </w:pPr>
            <w:r>
              <w:rPr>
                <w:rFonts w:ascii="Arial" w:hAnsi="Arial" w:cs="Arial"/>
                <w:sz w:val="20"/>
                <w:szCs w:val="20"/>
              </w:rPr>
              <w:t>Režim CPAP</w:t>
            </w:r>
          </w:p>
        </w:tc>
        <w:tc>
          <w:tcPr>
            <w:tcW w:w="2162" w:type="dxa"/>
            <w:vAlign w:val="center"/>
          </w:tcPr>
          <w:p w14:paraId="0364E028"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4FF805A5"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28B0F94C" w14:textId="77777777" w:rsidTr="00CA2322">
        <w:trPr>
          <w:trHeight w:val="284"/>
          <w:jc w:val="center"/>
        </w:trPr>
        <w:tc>
          <w:tcPr>
            <w:tcW w:w="4959" w:type="dxa"/>
            <w:vAlign w:val="center"/>
          </w:tcPr>
          <w:p w14:paraId="2B01EA7C" w14:textId="77777777" w:rsidR="00F95E39" w:rsidRPr="003913A2" w:rsidRDefault="00F95E39" w:rsidP="00CA2322">
            <w:pPr>
              <w:pStyle w:val="Odstavecseseznamem"/>
              <w:ind w:left="0"/>
              <w:rPr>
                <w:rFonts w:ascii="Arial" w:hAnsi="Arial" w:cs="Arial"/>
                <w:sz w:val="20"/>
                <w:szCs w:val="20"/>
              </w:rPr>
            </w:pPr>
            <w:r>
              <w:rPr>
                <w:rFonts w:ascii="Arial" w:hAnsi="Arial" w:cs="Arial"/>
                <w:sz w:val="20"/>
                <w:szCs w:val="20"/>
              </w:rPr>
              <w:t>Spontánní ventilace pacienta s tlakovou podporou</w:t>
            </w:r>
          </w:p>
        </w:tc>
        <w:tc>
          <w:tcPr>
            <w:tcW w:w="2162" w:type="dxa"/>
            <w:vAlign w:val="center"/>
          </w:tcPr>
          <w:p w14:paraId="038D7430"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64AF0072"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21DB8536" w14:textId="77777777" w:rsidTr="00CA2322">
        <w:trPr>
          <w:trHeight w:val="284"/>
          <w:jc w:val="center"/>
        </w:trPr>
        <w:tc>
          <w:tcPr>
            <w:tcW w:w="4959" w:type="dxa"/>
            <w:vAlign w:val="center"/>
          </w:tcPr>
          <w:p w14:paraId="285890F5" w14:textId="77777777" w:rsidR="00F95E39" w:rsidRPr="003913A2" w:rsidRDefault="00F95E39" w:rsidP="00CA2322">
            <w:pPr>
              <w:pStyle w:val="Odstavecseseznamem"/>
              <w:ind w:left="0"/>
              <w:rPr>
                <w:rFonts w:ascii="Arial" w:hAnsi="Arial" w:cs="Arial"/>
                <w:sz w:val="20"/>
                <w:szCs w:val="20"/>
              </w:rPr>
            </w:pPr>
            <w:r>
              <w:rPr>
                <w:rFonts w:ascii="Arial" w:hAnsi="Arial" w:cs="Arial"/>
                <w:sz w:val="20"/>
                <w:szCs w:val="20"/>
              </w:rPr>
              <w:t>Tlakově řízená ventilace a ventilace na dvou úrovních s garantovaným objemem</w:t>
            </w:r>
          </w:p>
        </w:tc>
        <w:tc>
          <w:tcPr>
            <w:tcW w:w="2162" w:type="dxa"/>
            <w:vAlign w:val="center"/>
          </w:tcPr>
          <w:p w14:paraId="68BDD141"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5511AB0A"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1C6C3D29" w14:textId="77777777" w:rsidTr="00CA2322">
        <w:trPr>
          <w:trHeight w:val="284"/>
          <w:jc w:val="center"/>
        </w:trPr>
        <w:tc>
          <w:tcPr>
            <w:tcW w:w="4959" w:type="dxa"/>
            <w:vAlign w:val="center"/>
          </w:tcPr>
          <w:p w14:paraId="7D9235A4" w14:textId="77777777" w:rsidR="00F95E39" w:rsidRPr="003913A2" w:rsidRDefault="00F95E39" w:rsidP="00CA2322">
            <w:pPr>
              <w:pStyle w:val="Odstavecseseznamem"/>
              <w:ind w:left="0"/>
              <w:rPr>
                <w:rFonts w:ascii="Arial" w:hAnsi="Arial" w:cs="Arial"/>
                <w:sz w:val="20"/>
                <w:szCs w:val="20"/>
              </w:rPr>
            </w:pPr>
            <w:r>
              <w:rPr>
                <w:rFonts w:ascii="Arial" w:hAnsi="Arial" w:cs="Arial"/>
                <w:sz w:val="20"/>
                <w:szCs w:val="20"/>
              </w:rPr>
              <w:t>Měření spirometrie z tracheální rourky nebo bez            (měření senzory ve ventilátoru) dle volby obsluhy se zobrazením smyček a hodnot včetně jejich ukládání do paměti a podkládání aktuálními průběhy</w:t>
            </w:r>
          </w:p>
        </w:tc>
        <w:tc>
          <w:tcPr>
            <w:tcW w:w="2162" w:type="dxa"/>
            <w:vAlign w:val="center"/>
          </w:tcPr>
          <w:p w14:paraId="6D20CA4A"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1DFD6083"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6C83345F" w14:textId="77777777" w:rsidTr="00CA2322">
        <w:trPr>
          <w:trHeight w:val="284"/>
          <w:jc w:val="center"/>
        </w:trPr>
        <w:tc>
          <w:tcPr>
            <w:tcW w:w="4959" w:type="dxa"/>
            <w:vAlign w:val="center"/>
          </w:tcPr>
          <w:p w14:paraId="7F7310E0" w14:textId="77777777" w:rsidR="00F95E39" w:rsidRPr="003913A2" w:rsidRDefault="00F95E39" w:rsidP="00CA2322">
            <w:pPr>
              <w:pStyle w:val="Odstavecseseznamem"/>
              <w:ind w:left="0"/>
              <w:rPr>
                <w:rFonts w:ascii="Arial" w:hAnsi="Arial" w:cs="Arial"/>
                <w:sz w:val="20"/>
                <w:szCs w:val="20"/>
              </w:rPr>
            </w:pPr>
            <w:r>
              <w:rPr>
                <w:rFonts w:ascii="Arial" w:hAnsi="Arial" w:cs="Arial"/>
                <w:sz w:val="20"/>
                <w:szCs w:val="20"/>
              </w:rPr>
              <w:t>Autoklávovatelná nádoba absorbéru CO2, odpojený absorbér nesmí způsobit rozpojení okruhu a přerušení provozu</w:t>
            </w:r>
          </w:p>
        </w:tc>
        <w:tc>
          <w:tcPr>
            <w:tcW w:w="2162" w:type="dxa"/>
            <w:vAlign w:val="center"/>
          </w:tcPr>
          <w:p w14:paraId="7C5B7069"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5AF462E8"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32FF9406" w14:textId="77777777" w:rsidTr="00CA2322">
        <w:trPr>
          <w:trHeight w:val="284"/>
          <w:jc w:val="center"/>
        </w:trPr>
        <w:tc>
          <w:tcPr>
            <w:tcW w:w="4959" w:type="dxa"/>
            <w:vAlign w:val="center"/>
          </w:tcPr>
          <w:p w14:paraId="007D1567" w14:textId="77777777" w:rsidR="00F95E39" w:rsidRPr="003913A2" w:rsidRDefault="00F95E39" w:rsidP="00CA2322">
            <w:pPr>
              <w:pStyle w:val="Odstavecseseznamem"/>
              <w:ind w:left="0"/>
              <w:rPr>
                <w:rFonts w:ascii="Arial" w:hAnsi="Arial" w:cs="Arial"/>
                <w:sz w:val="20"/>
                <w:szCs w:val="20"/>
              </w:rPr>
            </w:pPr>
            <w:r>
              <w:rPr>
                <w:rFonts w:ascii="Arial" w:hAnsi="Arial" w:cs="Arial"/>
                <w:sz w:val="20"/>
                <w:szCs w:val="20"/>
              </w:rPr>
              <w:lastRenderedPageBreak/>
              <w:t>Systém pro odtah přebytečné dýchací směsi (AGSS) s ventily pro omezení podtlaku a přetlaku v odsávacím systému</w:t>
            </w:r>
          </w:p>
        </w:tc>
        <w:tc>
          <w:tcPr>
            <w:tcW w:w="2162" w:type="dxa"/>
            <w:vAlign w:val="center"/>
          </w:tcPr>
          <w:p w14:paraId="59AAD1AE"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093AE212"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5BAE0D7C" w14:textId="77777777" w:rsidTr="00CA2322">
        <w:trPr>
          <w:trHeight w:val="284"/>
          <w:jc w:val="center"/>
        </w:trPr>
        <w:tc>
          <w:tcPr>
            <w:tcW w:w="4959" w:type="dxa"/>
            <w:vAlign w:val="center"/>
          </w:tcPr>
          <w:p w14:paraId="11DE6899" w14:textId="77777777" w:rsidR="00F95E39" w:rsidRPr="003913A2" w:rsidRDefault="00F95E39" w:rsidP="00CA2322">
            <w:pPr>
              <w:pStyle w:val="Odstavecseseznamem"/>
              <w:ind w:left="0"/>
              <w:rPr>
                <w:rFonts w:ascii="Arial" w:hAnsi="Arial" w:cs="Arial"/>
                <w:sz w:val="20"/>
                <w:szCs w:val="20"/>
              </w:rPr>
            </w:pPr>
            <w:r>
              <w:rPr>
                <w:rFonts w:ascii="Arial" w:hAnsi="Arial" w:cs="Arial"/>
                <w:sz w:val="20"/>
                <w:szCs w:val="20"/>
              </w:rPr>
              <w:t>Držák na záložní tlakovou láhev</w:t>
            </w:r>
          </w:p>
        </w:tc>
        <w:tc>
          <w:tcPr>
            <w:tcW w:w="2162" w:type="dxa"/>
            <w:vAlign w:val="center"/>
          </w:tcPr>
          <w:p w14:paraId="1C5F74D3"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151181D2" w14:textId="77777777" w:rsidR="00F95E39" w:rsidRDefault="00F95E39" w:rsidP="00CA2322">
            <w:pPr>
              <w:snapToGrid w:val="0"/>
              <w:jc w:val="center"/>
              <w:rPr>
                <w:rFonts w:ascii="Arial" w:hAnsi="Arial" w:cs="Arial"/>
                <w:sz w:val="20"/>
                <w:szCs w:val="20"/>
              </w:rPr>
            </w:pPr>
            <w:r>
              <w:rPr>
                <w:rFonts w:ascii="Arial" w:hAnsi="Arial" w:cs="Arial"/>
                <w:b/>
                <w:bCs/>
                <w:sz w:val="20"/>
                <w:szCs w:val="16"/>
              </w:rPr>
              <w:t>ANO</w:t>
            </w:r>
          </w:p>
        </w:tc>
      </w:tr>
      <w:tr w:rsidR="00F95E39" w14:paraId="7B0552F5" w14:textId="77777777" w:rsidTr="00CA2322">
        <w:trPr>
          <w:trHeight w:val="284"/>
          <w:jc w:val="center"/>
        </w:trPr>
        <w:tc>
          <w:tcPr>
            <w:tcW w:w="4959" w:type="dxa"/>
            <w:tcBorders>
              <w:bottom w:val="single" w:sz="2" w:space="0" w:color="000000"/>
            </w:tcBorders>
            <w:vAlign w:val="center"/>
          </w:tcPr>
          <w:p w14:paraId="3F4830BA" w14:textId="77777777" w:rsidR="00F95E39" w:rsidRPr="003913A2" w:rsidRDefault="00F95E39" w:rsidP="00CA2322">
            <w:pPr>
              <w:pStyle w:val="Odstavecseseznamem"/>
              <w:ind w:left="0"/>
              <w:rPr>
                <w:rFonts w:ascii="Arial" w:hAnsi="Arial" w:cs="Arial"/>
                <w:sz w:val="20"/>
                <w:szCs w:val="20"/>
              </w:rPr>
            </w:pPr>
            <w:r>
              <w:rPr>
                <w:rFonts w:ascii="Arial" w:hAnsi="Arial" w:cs="Arial"/>
                <w:sz w:val="20"/>
                <w:szCs w:val="20"/>
              </w:rPr>
              <w:t>Odpařovač/zásobník na Sevoflurane, plnění Quik Fill/Abbvie</w:t>
            </w:r>
          </w:p>
        </w:tc>
        <w:tc>
          <w:tcPr>
            <w:tcW w:w="2162" w:type="dxa"/>
            <w:tcBorders>
              <w:bottom w:val="single" w:sz="2" w:space="0" w:color="000000"/>
            </w:tcBorders>
            <w:vAlign w:val="center"/>
          </w:tcPr>
          <w:p w14:paraId="4F8231E0"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tcBorders>
              <w:bottom w:val="single" w:sz="2" w:space="0" w:color="000000"/>
            </w:tcBorders>
            <w:vAlign w:val="center"/>
          </w:tcPr>
          <w:p w14:paraId="50C04434" w14:textId="77777777" w:rsidR="00F95E39" w:rsidRDefault="00F95E39" w:rsidP="00CA2322">
            <w:pPr>
              <w:snapToGrid w:val="0"/>
              <w:jc w:val="center"/>
              <w:rPr>
                <w:rFonts w:ascii="Arial" w:eastAsia="Arial Unicode MS" w:hAnsi="Arial" w:cs="Arial"/>
                <w:sz w:val="20"/>
                <w:szCs w:val="20"/>
              </w:rPr>
            </w:pPr>
            <w:r>
              <w:rPr>
                <w:rFonts w:ascii="Arial" w:hAnsi="Arial" w:cs="Arial"/>
                <w:b/>
                <w:bCs/>
                <w:sz w:val="20"/>
                <w:szCs w:val="16"/>
              </w:rPr>
              <w:t>ANO</w:t>
            </w:r>
          </w:p>
        </w:tc>
      </w:tr>
      <w:tr w:rsidR="00F95E39" w14:paraId="232A9ED9" w14:textId="77777777" w:rsidTr="00CA2322">
        <w:trPr>
          <w:trHeight w:val="284"/>
          <w:jc w:val="center"/>
        </w:trPr>
        <w:tc>
          <w:tcPr>
            <w:tcW w:w="4959" w:type="dxa"/>
            <w:vAlign w:val="center"/>
          </w:tcPr>
          <w:p w14:paraId="164C7991" w14:textId="77777777" w:rsidR="00F95E39" w:rsidRPr="003913A2" w:rsidRDefault="00F95E39" w:rsidP="00CA2322">
            <w:pPr>
              <w:pStyle w:val="Odstavecseseznamem"/>
              <w:ind w:left="0"/>
              <w:rPr>
                <w:rFonts w:ascii="Arial" w:hAnsi="Arial" w:cs="Arial"/>
                <w:sz w:val="20"/>
                <w:szCs w:val="20"/>
              </w:rPr>
            </w:pPr>
            <w:r>
              <w:rPr>
                <w:rFonts w:ascii="Arial" w:hAnsi="Arial" w:cs="Arial"/>
                <w:sz w:val="20"/>
                <w:szCs w:val="20"/>
              </w:rPr>
              <w:t>Odpařovač/zásobník na Desfluran</w:t>
            </w:r>
          </w:p>
        </w:tc>
        <w:tc>
          <w:tcPr>
            <w:tcW w:w="2162" w:type="dxa"/>
            <w:vAlign w:val="center"/>
          </w:tcPr>
          <w:p w14:paraId="0EE06D32"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52C9CF82" w14:textId="77777777" w:rsidR="00F95E39" w:rsidRPr="003913A2" w:rsidRDefault="00F95E39" w:rsidP="00CA2322">
            <w:pPr>
              <w:snapToGrid w:val="0"/>
              <w:jc w:val="center"/>
              <w:rPr>
                <w:rFonts w:ascii="Arial" w:eastAsia="Arial Unicode MS" w:hAnsi="Arial" w:cs="Arial"/>
                <w:sz w:val="20"/>
                <w:szCs w:val="20"/>
              </w:rPr>
            </w:pPr>
            <w:r>
              <w:rPr>
                <w:rFonts w:ascii="Arial" w:hAnsi="Arial" w:cs="Arial"/>
                <w:b/>
                <w:bCs/>
                <w:sz w:val="20"/>
                <w:szCs w:val="16"/>
              </w:rPr>
              <w:t>ANO</w:t>
            </w:r>
          </w:p>
        </w:tc>
      </w:tr>
      <w:tr w:rsidR="00F95E39" w14:paraId="746BFBC0" w14:textId="77777777" w:rsidTr="00CA2322">
        <w:trPr>
          <w:trHeight w:val="284"/>
          <w:jc w:val="center"/>
        </w:trPr>
        <w:tc>
          <w:tcPr>
            <w:tcW w:w="4959" w:type="dxa"/>
            <w:vAlign w:val="center"/>
          </w:tcPr>
          <w:p w14:paraId="351C9E89" w14:textId="77777777" w:rsidR="00F95E39" w:rsidRPr="003913A2" w:rsidRDefault="00F95E39" w:rsidP="00CA2322">
            <w:pPr>
              <w:pStyle w:val="Odstavecseseznamem"/>
              <w:ind w:left="0"/>
              <w:rPr>
                <w:rFonts w:ascii="Arial" w:hAnsi="Arial" w:cs="Arial"/>
                <w:sz w:val="20"/>
                <w:szCs w:val="20"/>
              </w:rPr>
            </w:pPr>
            <w:r>
              <w:rPr>
                <w:rFonts w:ascii="Arial" w:hAnsi="Arial" w:cs="Arial"/>
                <w:sz w:val="20"/>
                <w:szCs w:val="20"/>
              </w:rPr>
              <w:t>Kompatibilita s moduly GE ENTROPY/NMT</w:t>
            </w:r>
          </w:p>
        </w:tc>
        <w:tc>
          <w:tcPr>
            <w:tcW w:w="2162" w:type="dxa"/>
            <w:vAlign w:val="center"/>
          </w:tcPr>
          <w:p w14:paraId="25FAADFC" w14:textId="77777777" w:rsidR="00F95E39" w:rsidRPr="003913A2"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1CF16993" w14:textId="77777777" w:rsidR="00F95E39" w:rsidRPr="003913A2" w:rsidRDefault="00F95E39" w:rsidP="00CA2322">
            <w:pPr>
              <w:snapToGrid w:val="0"/>
              <w:jc w:val="center"/>
              <w:rPr>
                <w:rFonts w:ascii="Arial" w:eastAsia="Arial Unicode MS" w:hAnsi="Arial" w:cs="Arial"/>
                <w:sz w:val="20"/>
                <w:szCs w:val="20"/>
              </w:rPr>
            </w:pPr>
            <w:r>
              <w:rPr>
                <w:rFonts w:ascii="Arial" w:hAnsi="Arial" w:cs="Arial"/>
                <w:b/>
                <w:bCs/>
                <w:sz w:val="20"/>
                <w:szCs w:val="16"/>
              </w:rPr>
              <w:t>ANO</w:t>
            </w:r>
          </w:p>
        </w:tc>
      </w:tr>
      <w:tr w:rsidR="00F95E39" w:rsidRPr="00CE210F" w14:paraId="1662454F" w14:textId="77777777" w:rsidTr="00CA2322">
        <w:trPr>
          <w:trHeight w:val="284"/>
          <w:jc w:val="center"/>
        </w:trPr>
        <w:tc>
          <w:tcPr>
            <w:tcW w:w="4959" w:type="dxa"/>
            <w:shd w:val="clear" w:color="auto" w:fill="FFFF99"/>
            <w:vAlign w:val="center"/>
          </w:tcPr>
          <w:p w14:paraId="6DA5DC4C" w14:textId="77777777" w:rsidR="00F95E39" w:rsidRPr="00CE210F" w:rsidRDefault="00F95E39" w:rsidP="00CA2322">
            <w:pPr>
              <w:pStyle w:val="Odstavecseseznamem"/>
              <w:ind w:left="0"/>
              <w:rPr>
                <w:rFonts w:ascii="Arial" w:hAnsi="Arial" w:cs="Arial"/>
                <w:b/>
                <w:sz w:val="20"/>
                <w:szCs w:val="20"/>
              </w:rPr>
            </w:pPr>
            <w:r>
              <w:rPr>
                <w:rFonts w:ascii="Arial" w:eastAsia="Arial Unicode MS" w:hAnsi="Arial" w:cs="Arial"/>
                <w:b/>
                <w:sz w:val="20"/>
                <w:szCs w:val="20"/>
              </w:rPr>
              <w:t>Monitor vitálních funkcí</w:t>
            </w:r>
          </w:p>
        </w:tc>
        <w:tc>
          <w:tcPr>
            <w:tcW w:w="2162" w:type="dxa"/>
            <w:shd w:val="clear" w:color="auto" w:fill="FFFF99"/>
            <w:vAlign w:val="center"/>
          </w:tcPr>
          <w:p w14:paraId="0F015104" w14:textId="77777777" w:rsidR="00F95E39" w:rsidRPr="00CE210F" w:rsidRDefault="00F95E39" w:rsidP="00CA2322">
            <w:pPr>
              <w:snapToGrid w:val="0"/>
              <w:jc w:val="center"/>
              <w:rPr>
                <w:rFonts w:ascii="Arial" w:eastAsia="Arial Unicode MS" w:hAnsi="Arial" w:cs="Arial"/>
                <w:b/>
                <w:sz w:val="20"/>
                <w:szCs w:val="20"/>
              </w:rPr>
            </w:pPr>
          </w:p>
        </w:tc>
        <w:tc>
          <w:tcPr>
            <w:tcW w:w="2480" w:type="dxa"/>
            <w:shd w:val="clear" w:color="auto" w:fill="FFFF99"/>
            <w:vAlign w:val="center"/>
          </w:tcPr>
          <w:p w14:paraId="408DAE3E" w14:textId="77777777" w:rsidR="00F95E39" w:rsidRPr="00CE210F" w:rsidRDefault="00F95E39" w:rsidP="00CA2322">
            <w:pPr>
              <w:snapToGrid w:val="0"/>
              <w:jc w:val="center"/>
              <w:rPr>
                <w:rFonts w:ascii="Arial" w:eastAsia="Arial Unicode MS" w:hAnsi="Arial" w:cs="Arial"/>
                <w:b/>
                <w:sz w:val="20"/>
                <w:szCs w:val="20"/>
              </w:rPr>
            </w:pPr>
          </w:p>
        </w:tc>
      </w:tr>
      <w:tr w:rsidR="00F95E39" w14:paraId="648F18EF" w14:textId="77777777" w:rsidTr="00CA2322">
        <w:trPr>
          <w:trHeight w:val="284"/>
          <w:jc w:val="center"/>
        </w:trPr>
        <w:tc>
          <w:tcPr>
            <w:tcW w:w="4959" w:type="dxa"/>
            <w:vAlign w:val="center"/>
          </w:tcPr>
          <w:p w14:paraId="5309B7CC" w14:textId="77777777" w:rsidR="00F95E39" w:rsidRDefault="00F95E39" w:rsidP="00CA2322">
            <w:pPr>
              <w:pStyle w:val="Odstavecseseznamem"/>
              <w:ind w:left="0"/>
              <w:rPr>
                <w:rFonts w:ascii="Arial" w:hAnsi="Arial" w:cs="Arial"/>
                <w:sz w:val="20"/>
                <w:szCs w:val="20"/>
              </w:rPr>
            </w:pPr>
            <w:r>
              <w:rPr>
                <w:rFonts w:ascii="Arial" w:hAnsi="Arial" w:cs="Arial"/>
                <w:sz w:val="20"/>
                <w:szCs w:val="20"/>
              </w:rPr>
              <w:t>Display</w:t>
            </w:r>
          </w:p>
        </w:tc>
        <w:tc>
          <w:tcPr>
            <w:tcW w:w="2162" w:type="dxa"/>
            <w:vAlign w:val="center"/>
          </w:tcPr>
          <w:p w14:paraId="36DCED9E" w14:textId="77777777" w:rsidR="00F95E39"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min. 15“</w:t>
            </w:r>
          </w:p>
        </w:tc>
        <w:tc>
          <w:tcPr>
            <w:tcW w:w="2480" w:type="dxa"/>
            <w:vAlign w:val="center"/>
          </w:tcPr>
          <w:p w14:paraId="54949E70" w14:textId="77777777" w:rsidR="00F95E39" w:rsidRPr="003913A2" w:rsidRDefault="00F95E39" w:rsidP="00CA2322">
            <w:pPr>
              <w:snapToGrid w:val="0"/>
              <w:jc w:val="center"/>
              <w:rPr>
                <w:rFonts w:ascii="Arial" w:eastAsia="Arial Unicode MS" w:hAnsi="Arial" w:cs="Arial"/>
                <w:sz w:val="20"/>
                <w:szCs w:val="20"/>
              </w:rPr>
            </w:pPr>
            <w:r>
              <w:rPr>
                <w:rFonts w:ascii="Arial" w:hAnsi="Arial" w:cs="Arial"/>
                <w:b/>
                <w:bCs/>
                <w:sz w:val="20"/>
                <w:szCs w:val="16"/>
              </w:rPr>
              <w:t>ANO</w:t>
            </w:r>
          </w:p>
        </w:tc>
      </w:tr>
      <w:tr w:rsidR="00F95E39" w14:paraId="6D80D3B8" w14:textId="77777777" w:rsidTr="00CA2322">
        <w:trPr>
          <w:trHeight w:val="284"/>
          <w:jc w:val="center"/>
        </w:trPr>
        <w:tc>
          <w:tcPr>
            <w:tcW w:w="4959" w:type="dxa"/>
            <w:vAlign w:val="center"/>
          </w:tcPr>
          <w:p w14:paraId="60BC7864" w14:textId="77777777" w:rsidR="00F95E39" w:rsidRDefault="00F95E39" w:rsidP="00CA2322">
            <w:pPr>
              <w:pStyle w:val="Odstavecseseznamem"/>
              <w:ind w:left="0"/>
              <w:rPr>
                <w:rFonts w:ascii="Arial" w:hAnsi="Arial" w:cs="Arial"/>
                <w:sz w:val="20"/>
                <w:szCs w:val="20"/>
              </w:rPr>
            </w:pPr>
            <w:r>
              <w:rPr>
                <w:rFonts w:ascii="Arial" w:hAnsi="Arial" w:cs="Arial"/>
                <w:sz w:val="20"/>
                <w:szCs w:val="20"/>
              </w:rPr>
              <w:t>Měření</w:t>
            </w:r>
            <w:r>
              <w:rPr>
                <w:rFonts w:ascii="Arial" w:eastAsia="Arial Unicode MS" w:hAnsi="Arial" w:cs="Arial"/>
                <w:sz w:val="20"/>
                <w:szCs w:val="20"/>
              </w:rPr>
              <w:t xml:space="preserve"> min. EKG,NIBP,2X IBP(B,Braun), SPO2,RESPIRACE, TEPLOTA</w:t>
            </w:r>
          </w:p>
        </w:tc>
        <w:tc>
          <w:tcPr>
            <w:tcW w:w="2162" w:type="dxa"/>
            <w:vAlign w:val="center"/>
          </w:tcPr>
          <w:p w14:paraId="39637FED" w14:textId="77777777" w:rsidR="00F95E39"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392F7AA5" w14:textId="77777777" w:rsidR="00F95E39" w:rsidRPr="003913A2" w:rsidRDefault="00F95E39" w:rsidP="00CA2322">
            <w:pPr>
              <w:snapToGrid w:val="0"/>
              <w:jc w:val="center"/>
              <w:rPr>
                <w:rFonts w:ascii="Arial" w:eastAsia="Arial Unicode MS" w:hAnsi="Arial" w:cs="Arial"/>
                <w:sz w:val="20"/>
                <w:szCs w:val="20"/>
              </w:rPr>
            </w:pPr>
            <w:r>
              <w:rPr>
                <w:rFonts w:ascii="Arial" w:hAnsi="Arial" w:cs="Arial"/>
                <w:b/>
                <w:bCs/>
                <w:sz w:val="20"/>
                <w:szCs w:val="16"/>
              </w:rPr>
              <w:t>ANO</w:t>
            </w:r>
          </w:p>
        </w:tc>
      </w:tr>
      <w:tr w:rsidR="00F95E39" w14:paraId="70DF1FF0" w14:textId="77777777" w:rsidTr="00CA2322">
        <w:trPr>
          <w:trHeight w:val="284"/>
          <w:jc w:val="center"/>
        </w:trPr>
        <w:tc>
          <w:tcPr>
            <w:tcW w:w="4959" w:type="dxa"/>
            <w:vAlign w:val="center"/>
          </w:tcPr>
          <w:p w14:paraId="02473A80" w14:textId="77777777" w:rsidR="00F95E39" w:rsidRDefault="00F95E39" w:rsidP="00CA2322">
            <w:pPr>
              <w:pStyle w:val="Odstavecseseznamem"/>
              <w:ind w:left="0"/>
              <w:rPr>
                <w:rFonts w:ascii="Arial" w:hAnsi="Arial" w:cs="Arial"/>
                <w:sz w:val="20"/>
                <w:szCs w:val="20"/>
              </w:rPr>
            </w:pPr>
            <w:r>
              <w:rPr>
                <w:rFonts w:ascii="Arial" w:hAnsi="Arial" w:cs="Arial"/>
                <w:sz w:val="20"/>
                <w:szCs w:val="20"/>
              </w:rPr>
              <w:t>Měření indexu SPI</w:t>
            </w:r>
          </w:p>
        </w:tc>
        <w:tc>
          <w:tcPr>
            <w:tcW w:w="2162" w:type="dxa"/>
            <w:vAlign w:val="center"/>
          </w:tcPr>
          <w:p w14:paraId="019BEF56" w14:textId="77777777" w:rsidR="00F95E39"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ANO</w:t>
            </w:r>
          </w:p>
        </w:tc>
        <w:tc>
          <w:tcPr>
            <w:tcW w:w="2480" w:type="dxa"/>
            <w:vAlign w:val="center"/>
          </w:tcPr>
          <w:p w14:paraId="56395783" w14:textId="77777777" w:rsidR="00F95E39" w:rsidRPr="003913A2" w:rsidRDefault="00F95E39" w:rsidP="00CA2322">
            <w:pPr>
              <w:snapToGrid w:val="0"/>
              <w:jc w:val="center"/>
              <w:rPr>
                <w:rFonts w:ascii="Arial" w:eastAsia="Arial Unicode MS" w:hAnsi="Arial" w:cs="Arial"/>
                <w:sz w:val="20"/>
                <w:szCs w:val="20"/>
              </w:rPr>
            </w:pPr>
            <w:r>
              <w:rPr>
                <w:rFonts w:ascii="Arial" w:hAnsi="Arial" w:cs="Arial"/>
                <w:b/>
                <w:bCs/>
                <w:sz w:val="20"/>
                <w:szCs w:val="16"/>
              </w:rPr>
              <w:t>ANO</w:t>
            </w:r>
          </w:p>
        </w:tc>
      </w:tr>
      <w:tr w:rsidR="00F95E39" w14:paraId="21EF40A0" w14:textId="77777777" w:rsidTr="00CA2322">
        <w:trPr>
          <w:trHeight w:val="284"/>
          <w:jc w:val="center"/>
        </w:trPr>
        <w:tc>
          <w:tcPr>
            <w:tcW w:w="4959" w:type="dxa"/>
            <w:vAlign w:val="center"/>
          </w:tcPr>
          <w:p w14:paraId="3AD921BD" w14:textId="77777777" w:rsidR="00F95E39" w:rsidRDefault="00F95E39" w:rsidP="00CA2322">
            <w:pPr>
              <w:pStyle w:val="Odstavecseseznamem"/>
              <w:ind w:left="0"/>
              <w:rPr>
                <w:rFonts w:ascii="Arial" w:hAnsi="Arial" w:cs="Arial"/>
                <w:sz w:val="20"/>
                <w:szCs w:val="20"/>
              </w:rPr>
            </w:pPr>
            <w:r>
              <w:rPr>
                <w:rFonts w:ascii="Arial" w:hAnsi="Arial" w:cs="Arial"/>
                <w:sz w:val="20"/>
                <w:szCs w:val="20"/>
              </w:rPr>
              <w:t>Provoz na baterii</w:t>
            </w:r>
          </w:p>
        </w:tc>
        <w:tc>
          <w:tcPr>
            <w:tcW w:w="2162" w:type="dxa"/>
            <w:vAlign w:val="center"/>
          </w:tcPr>
          <w:p w14:paraId="36F02AB3" w14:textId="77777777" w:rsidR="00F95E39" w:rsidRDefault="00F95E39" w:rsidP="00CA2322">
            <w:pPr>
              <w:snapToGrid w:val="0"/>
              <w:jc w:val="center"/>
              <w:rPr>
                <w:rFonts w:ascii="Arial" w:eastAsia="Arial Unicode MS" w:hAnsi="Arial" w:cs="Arial"/>
                <w:sz w:val="20"/>
                <w:szCs w:val="20"/>
              </w:rPr>
            </w:pPr>
            <w:r>
              <w:rPr>
                <w:rFonts w:ascii="Arial" w:eastAsia="Arial Unicode MS" w:hAnsi="Arial" w:cs="Arial"/>
                <w:sz w:val="20"/>
                <w:szCs w:val="20"/>
              </w:rPr>
              <w:t>min. 1h provozu</w:t>
            </w:r>
          </w:p>
        </w:tc>
        <w:tc>
          <w:tcPr>
            <w:tcW w:w="2480" w:type="dxa"/>
            <w:vAlign w:val="center"/>
          </w:tcPr>
          <w:p w14:paraId="36A2E31B" w14:textId="77777777" w:rsidR="00F95E39" w:rsidRPr="003913A2" w:rsidRDefault="00F95E39" w:rsidP="00CA2322">
            <w:pPr>
              <w:snapToGrid w:val="0"/>
              <w:jc w:val="center"/>
              <w:rPr>
                <w:rFonts w:ascii="Arial" w:eastAsia="Arial Unicode MS" w:hAnsi="Arial" w:cs="Arial"/>
                <w:sz w:val="20"/>
                <w:szCs w:val="20"/>
              </w:rPr>
            </w:pPr>
            <w:r>
              <w:rPr>
                <w:rFonts w:ascii="Arial" w:hAnsi="Arial" w:cs="Arial"/>
                <w:b/>
                <w:bCs/>
                <w:sz w:val="20"/>
                <w:szCs w:val="16"/>
              </w:rPr>
              <w:t>ANO, 2</w:t>
            </w:r>
          </w:p>
        </w:tc>
      </w:tr>
      <w:tr w:rsidR="00F95E39" w:rsidRPr="00CE210F" w14:paraId="6BCDF829" w14:textId="77777777" w:rsidTr="00CA2322">
        <w:trPr>
          <w:trHeight w:val="284"/>
          <w:jc w:val="center"/>
        </w:trPr>
        <w:tc>
          <w:tcPr>
            <w:tcW w:w="4959" w:type="dxa"/>
            <w:shd w:val="clear" w:color="auto" w:fill="FFFF99"/>
            <w:vAlign w:val="center"/>
          </w:tcPr>
          <w:p w14:paraId="728F0E57" w14:textId="77777777" w:rsidR="00F95E39" w:rsidRPr="00CE210F" w:rsidRDefault="00F95E39" w:rsidP="00CA2322">
            <w:pPr>
              <w:pStyle w:val="Odstavecseseznamem"/>
              <w:ind w:left="0"/>
              <w:rPr>
                <w:rFonts w:ascii="Arial" w:hAnsi="Arial" w:cs="Arial"/>
                <w:b/>
                <w:sz w:val="20"/>
                <w:szCs w:val="20"/>
              </w:rPr>
            </w:pPr>
            <w:r w:rsidRPr="00CE210F">
              <w:rPr>
                <w:rFonts w:ascii="Arial" w:eastAsia="Arial Unicode MS" w:hAnsi="Arial" w:cs="Arial"/>
                <w:b/>
                <w:sz w:val="20"/>
                <w:szCs w:val="20"/>
              </w:rPr>
              <w:t>Veškeré příslušenství nutné k zahájení provozu</w:t>
            </w:r>
          </w:p>
        </w:tc>
        <w:tc>
          <w:tcPr>
            <w:tcW w:w="2162" w:type="dxa"/>
            <w:shd w:val="clear" w:color="auto" w:fill="FFFF99"/>
            <w:vAlign w:val="center"/>
          </w:tcPr>
          <w:p w14:paraId="75262619" w14:textId="77777777" w:rsidR="00F95E39" w:rsidRPr="00CE210F" w:rsidRDefault="00F95E39" w:rsidP="00CA2322">
            <w:pPr>
              <w:snapToGrid w:val="0"/>
              <w:jc w:val="center"/>
              <w:rPr>
                <w:rFonts w:ascii="Arial" w:eastAsia="Arial Unicode MS" w:hAnsi="Arial" w:cs="Arial"/>
                <w:b/>
                <w:sz w:val="20"/>
                <w:szCs w:val="20"/>
              </w:rPr>
            </w:pPr>
            <w:r>
              <w:rPr>
                <w:rFonts w:ascii="Arial" w:eastAsia="Arial Unicode MS" w:hAnsi="Arial" w:cs="Arial"/>
                <w:b/>
                <w:sz w:val="20"/>
                <w:szCs w:val="20"/>
              </w:rPr>
              <w:t>ANO</w:t>
            </w:r>
          </w:p>
        </w:tc>
        <w:tc>
          <w:tcPr>
            <w:tcW w:w="2480" w:type="dxa"/>
            <w:shd w:val="clear" w:color="auto" w:fill="FFFF99"/>
            <w:vAlign w:val="center"/>
          </w:tcPr>
          <w:p w14:paraId="53908F15" w14:textId="77777777" w:rsidR="00F95E39" w:rsidRPr="00CE210F" w:rsidRDefault="00F95E39" w:rsidP="00CA2322">
            <w:pPr>
              <w:snapToGrid w:val="0"/>
              <w:jc w:val="center"/>
              <w:rPr>
                <w:rFonts w:ascii="Arial" w:eastAsia="Arial Unicode MS" w:hAnsi="Arial" w:cs="Arial"/>
                <w:b/>
                <w:sz w:val="20"/>
                <w:szCs w:val="20"/>
              </w:rPr>
            </w:pPr>
            <w:r>
              <w:rPr>
                <w:rFonts w:ascii="Arial" w:hAnsi="Arial" w:cs="Arial"/>
                <w:b/>
                <w:bCs/>
                <w:sz w:val="20"/>
                <w:szCs w:val="16"/>
              </w:rPr>
              <w:t>ANO</w:t>
            </w:r>
          </w:p>
        </w:tc>
      </w:tr>
    </w:tbl>
    <w:p w14:paraId="57B62D70" w14:textId="77777777" w:rsidR="00F95E39" w:rsidRDefault="00F95E39" w:rsidP="00F95E39">
      <w:pPr>
        <w:rPr>
          <w:rFonts w:ascii="Arial" w:hAnsi="Arial" w:cs="Arial"/>
        </w:rPr>
      </w:pPr>
    </w:p>
    <w:p w14:paraId="02F9F4F0" w14:textId="77777777" w:rsidR="00F95E39" w:rsidRDefault="00F95E39" w:rsidP="00F95E39">
      <w:pPr>
        <w:jc w:val="both"/>
        <w:rPr>
          <w:rFonts w:ascii="Arial" w:hAnsi="Arial" w:cs="Arial"/>
          <w:i/>
          <w:iCs/>
          <w:sz w:val="22"/>
        </w:rPr>
      </w:pPr>
    </w:p>
    <w:p w14:paraId="4A364718" w14:textId="77777777" w:rsidR="00F95E39" w:rsidRDefault="00F95E39" w:rsidP="00F95E39">
      <w:pPr>
        <w:rPr>
          <w:rFonts w:ascii="Arial" w:hAnsi="Arial" w:cs="Arial"/>
        </w:rPr>
      </w:pPr>
    </w:p>
    <w:p w14:paraId="61837254" w14:textId="77777777" w:rsidR="00047BA3" w:rsidRDefault="00F95E39" w:rsidP="00F95E39">
      <w:pPr>
        <w:rPr>
          <w:rFonts w:ascii="Arial" w:hAnsi="Arial" w:cs="Arial"/>
        </w:rPr>
      </w:pPr>
      <w:r>
        <w:rPr>
          <w:rFonts w:ascii="Arial" w:hAnsi="Arial" w:cs="Arial"/>
        </w:rPr>
        <w:t xml:space="preserve">V Praze dne </w:t>
      </w:r>
      <w:r>
        <w:rPr>
          <w:rFonts w:ascii="Arial" w:hAnsi="Arial" w:cs="Arial"/>
        </w:rPr>
        <w:tab/>
      </w:r>
      <w:r>
        <w:rPr>
          <w:rFonts w:ascii="Arial" w:hAnsi="Arial" w:cs="Arial"/>
        </w:rPr>
        <w:tab/>
      </w:r>
      <w:r>
        <w:rPr>
          <w:rFonts w:ascii="Arial" w:hAnsi="Arial" w:cs="Arial"/>
        </w:rPr>
        <w:tab/>
      </w:r>
      <w:r>
        <w:rPr>
          <w:rFonts w:ascii="Arial" w:hAnsi="Arial" w:cs="Arial"/>
        </w:rPr>
        <w:tab/>
      </w:r>
      <w:r w:rsidR="00047BA3">
        <w:rPr>
          <w:rFonts w:ascii="Arial" w:hAnsi="Arial" w:cs="Arial"/>
        </w:rPr>
        <w:tab/>
      </w:r>
      <w:r w:rsidR="00047BA3">
        <w:rPr>
          <w:rFonts w:ascii="Arial" w:hAnsi="Arial" w:cs="Arial"/>
        </w:rPr>
        <w:tab/>
      </w:r>
      <w:r w:rsidR="00047BA3">
        <w:rPr>
          <w:rFonts w:ascii="Arial" w:hAnsi="Arial" w:cs="Arial"/>
        </w:rPr>
        <w:tab/>
      </w:r>
      <w:r w:rsidR="00047BA3">
        <w:rPr>
          <w:rFonts w:ascii="Arial" w:hAnsi="Arial" w:cs="Arial"/>
        </w:rPr>
        <w:tab/>
      </w:r>
      <w:r w:rsidR="00047BA3">
        <w:rPr>
          <w:rFonts w:ascii="Arial" w:hAnsi="Arial" w:cs="Arial"/>
        </w:rPr>
        <w:tab/>
      </w:r>
      <w:r>
        <w:rPr>
          <w:rFonts w:ascii="Arial" w:hAnsi="Arial" w:cs="Arial"/>
        </w:rPr>
        <w:t>Za uchazeče:</w:t>
      </w:r>
    </w:p>
    <w:p w14:paraId="68AEE92B" w14:textId="77777777" w:rsidR="00047BA3" w:rsidRDefault="00047BA3" w:rsidP="00F95E39">
      <w:pPr>
        <w:rPr>
          <w:rFonts w:ascii="Arial" w:hAnsi="Arial" w:cs="Arial"/>
        </w:rPr>
      </w:pPr>
    </w:p>
    <w:p w14:paraId="7D87B7E4" w14:textId="77777777" w:rsidR="00047BA3" w:rsidRDefault="00047BA3" w:rsidP="00F95E39">
      <w:pPr>
        <w:rPr>
          <w:rFonts w:ascii="Arial" w:hAnsi="Arial" w:cs="Arial"/>
        </w:rPr>
      </w:pPr>
    </w:p>
    <w:p w14:paraId="1F524E7F" w14:textId="4DF3BAFB" w:rsidR="00F95E39" w:rsidRDefault="00F95E39" w:rsidP="00047BA3">
      <w:pPr>
        <w:jc w:val="right"/>
        <w:rPr>
          <w:rFonts w:ascii="Arial" w:hAnsi="Arial" w:cs="Arial"/>
        </w:rPr>
      </w:pPr>
      <w:r>
        <w:rPr>
          <w:rFonts w:ascii="Arial" w:hAnsi="Arial" w:cs="Arial"/>
        </w:rPr>
        <w:t>......................................................</w:t>
      </w:r>
    </w:p>
    <w:p w14:paraId="339A2266" w14:textId="77777777" w:rsidR="00F95E39" w:rsidRDefault="00F95E39" w:rsidP="00F95E39">
      <w:pPr>
        <w:ind w:left="5672" w:firstLine="709"/>
        <w:jc w:val="right"/>
        <w:rPr>
          <w:rFonts w:ascii="Arial" w:hAnsi="Arial" w:cs="Arial"/>
        </w:rPr>
      </w:pPr>
      <w:r>
        <w:rPr>
          <w:rFonts w:ascii="Arial" w:hAnsi="Arial" w:cs="Arial"/>
        </w:rPr>
        <w:t>Ing. Milan Šamánek</w:t>
      </w:r>
    </w:p>
    <w:p w14:paraId="3B2668BD" w14:textId="77777777" w:rsidR="00F95E39" w:rsidRDefault="00F95E39" w:rsidP="00F95E39">
      <w:pPr>
        <w:ind w:left="5672" w:firstLine="709"/>
        <w:jc w:val="right"/>
      </w:pPr>
      <w:r>
        <w:rPr>
          <w:rFonts w:ascii="Arial" w:hAnsi="Arial" w:cs="Arial"/>
        </w:rPr>
        <w:t>jednatel společnosti</w:t>
      </w:r>
    </w:p>
    <w:p w14:paraId="4B8CF1A7" w14:textId="77777777" w:rsidR="00F95E39" w:rsidRDefault="00F95E39" w:rsidP="00F95E39"/>
    <w:p w14:paraId="791F6915" w14:textId="77777777" w:rsidR="00F95E39" w:rsidRPr="00EC22CB" w:rsidRDefault="00F95E39" w:rsidP="00F95E39"/>
    <w:p w14:paraId="450F4D87" w14:textId="77777777" w:rsidR="00F95E39" w:rsidRPr="00EC22CB" w:rsidRDefault="00F95E39" w:rsidP="00F95E39"/>
    <w:p w14:paraId="771E1A78" w14:textId="77777777" w:rsidR="00F95E39" w:rsidRPr="00EC22CB" w:rsidRDefault="00F95E39" w:rsidP="00F95E39"/>
    <w:p w14:paraId="58EA530C" w14:textId="77777777" w:rsidR="00F95E39" w:rsidRPr="00EC22CB" w:rsidRDefault="00F95E39" w:rsidP="00F95E39"/>
    <w:p w14:paraId="3080CB1A" w14:textId="77777777" w:rsidR="00F95E39" w:rsidRPr="00EC22CB" w:rsidRDefault="00F95E39" w:rsidP="00F95E39"/>
    <w:p w14:paraId="57FC72D2" w14:textId="77777777" w:rsidR="00F95E39" w:rsidRPr="00EC22CB" w:rsidRDefault="00F95E39" w:rsidP="00F95E39"/>
    <w:p w14:paraId="0ACDBBFB" w14:textId="77777777" w:rsidR="00F95E39" w:rsidRDefault="00F95E39" w:rsidP="00F95E39"/>
    <w:p w14:paraId="11B14FEC" w14:textId="77777777" w:rsidR="00F95E39" w:rsidRDefault="00F95E39" w:rsidP="00F95E39"/>
    <w:p w14:paraId="68EB4435" w14:textId="77777777" w:rsidR="00F95E39" w:rsidRDefault="00F95E39" w:rsidP="00F95E39">
      <w:pPr>
        <w:widowControl w:val="0"/>
        <w:rPr>
          <w:rFonts w:ascii="Arial" w:hAnsi="Arial" w:cs="Arial"/>
          <w:i/>
          <w:sz w:val="20"/>
          <w:szCs w:val="20"/>
        </w:rPr>
      </w:pPr>
    </w:p>
    <w:p w14:paraId="576FD916" w14:textId="77777777" w:rsidR="00F95E39" w:rsidRDefault="00F95E39" w:rsidP="00F95E39">
      <w:pPr>
        <w:widowControl w:val="0"/>
        <w:rPr>
          <w:rFonts w:ascii="Arial" w:hAnsi="Arial" w:cs="Arial"/>
          <w:i/>
          <w:sz w:val="20"/>
          <w:szCs w:val="20"/>
        </w:rPr>
      </w:pPr>
    </w:p>
    <w:p w14:paraId="7743A6E6" w14:textId="77777777" w:rsidR="00F95E39" w:rsidRDefault="00F95E39" w:rsidP="00F95E39">
      <w:pPr>
        <w:widowControl w:val="0"/>
        <w:rPr>
          <w:rFonts w:ascii="Arial" w:hAnsi="Arial" w:cs="Arial"/>
          <w:i/>
          <w:sz w:val="20"/>
          <w:szCs w:val="20"/>
        </w:rPr>
      </w:pPr>
    </w:p>
    <w:p w14:paraId="7805267A" w14:textId="77777777" w:rsidR="00F95E39" w:rsidRDefault="00F95E39" w:rsidP="00F95E39">
      <w:pPr>
        <w:widowControl w:val="0"/>
        <w:rPr>
          <w:rFonts w:ascii="Arial" w:hAnsi="Arial" w:cs="Arial"/>
          <w:i/>
          <w:sz w:val="20"/>
          <w:szCs w:val="20"/>
        </w:rPr>
      </w:pPr>
    </w:p>
    <w:p w14:paraId="588DE00B" w14:textId="77777777" w:rsidR="00F95E39" w:rsidRPr="006143B1" w:rsidRDefault="00F95E39" w:rsidP="00F95E39">
      <w:pPr>
        <w:widowControl w:val="0"/>
        <w:rPr>
          <w:rFonts w:ascii="Arial" w:hAnsi="Arial" w:cs="Arial"/>
          <w:i/>
          <w:sz w:val="20"/>
          <w:szCs w:val="20"/>
        </w:rPr>
      </w:pPr>
    </w:p>
    <w:p w14:paraId="03186ABE" w14:textId="77777777" w:rsidR="00F95E39" w:rsidRDefault="00F95E39" w:rsidP="00F95E39">
      <w:pPr>
        <w:pageBreakBefore/>
        <w:widowControl w:val="0"/>
        <w:rPr>
          <w:rFonts w:ascii="Arial" w:hAnsi="Arial"/>
          <w:i/>
          <w:sz w:val="20"/>
          <w:szCs w:val="20"/>
        </w:rPr>
      </w:pPr>
      <w:r w:rsidRPr="006143B1">
        <w:rPr>
          <w:rFonts w:ascii="Arial" w:hAnsi="Arial"/>
          <w:i/>
          <w:sz w:val="20"/>
          <w:szCs w:val="20"/>
        </w:rPr>
        <w:lastRenderedPageBreak/>
        <w:t>Příloha č. 2 - Prohlášení o zdravotnických prostředcích</w:t>
      </w:r>
    </w:p>
    <w:p w14:paraId="767F2BDF" w14:textId="77777777" w:rsidR="00F95E39" w:rsidRDefault="00F95E39" w:rsidP="00544957"/>
    <w:p w14:paraId="5DA5B198" w14:textId="77777777" w:rsidR="00F95E39" w:rsidRDefault="00F95E39" w:rsidP="00544957"/>
    <w:p w14:paraId="2DAB0498" w14:textId="77777777" w:rsidR="00F95E39" w:rsidRDefault="00F95E39" w:rsidP="00544957"/>
    <w:p w14:paraId="4B37A592" w14:textId="77777777" w:rsidR="00F95E39" w:rsidRPr="004E0BA5" w:rsidRDefault="00F95E39" w:rsidP="00F95E39">
      <w:pPr>
        <w:keepNext/>
        <w:jc w:val="center"/>
        <w:outlineLvl w:val="0"/>
        <w:rPr>
          <w:rFonts w:ascii="Arial" w:hAnsi="Arial" w:cs="Arial"/>
          <w:b/>
          <w:bCs/>
          <w:kern w:val="32"/>
          <w:sz w:val="36"/>
          <w:szCs w:val="36"/>
        </w:rPr>
      </w:pPr>
      <w:r w:rsidRPr="004E0BA5">
        <w:rPr>
          <w:rFonts w:ascii="Arial" w:hAnsi="Arial" w:cs="Arial"/>
          <w:b/>
          <w:bCs/>
          <w:kern w:val="32"/>
          <w:sz w:val="36"/>
          <w:szCs w:val="36"/>
        </w:rPr>
        <w:t>Prohlášení o zdravotnických prostředcích</w:t>
      </w:r>
    </w:p>
    <w:p w14:paraId="30D7ACEE" w14:textId="77777777" w:rsidR="00F95E39" w:rsidRPr="004E0BA5" w:rsidRDefault="00F95E39" w:rsidP="00F95E39">
      <w:pPr>
        <w:jc w:val="both"/>
        <w:rPr>
          <w:rFonts w:ascii="Arial" w:eastAsia="Calibri" w:hAnsi="Arial" w:cs="Arial"/>
          <w:sz w:val="20"/>
          <w:szCs w:val="20"/>
        </w:rPr>
      </w:pPr>
    </w:p>
    <w:tbl>
      <w:tblPr>
        <w:tblW w:w="95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3"/>
        <w:gridCol w:w="5663"/>
      </w:tblGrid>
      <w:tr w:rsidR="00F95E39" w:rsidRPr="004E0BA5" w14:paraId="2D4AC1D6" w14:textId="77777777" w:rsidTr="00CA2322">
        <w:trPr>
          <w:trHeight w:val="586"/>
        </w:trPr>
        <w:tc>
          <w:tcPr>
            <w:tcW w:w="3873" w:type="dxa"/>
            <w:vAlign w:val="center"/>
          </w:tcPr>
          <w:p w14:paraId="5D11E699" w14:textId="77777777" w:rsidR="00F95E39" w:rsidRPr="004E0BA5" w:rsidRDefault="00F95E39" w:rsidP="00CA2322">
            <w:pPr>
              <w:jc w:val="both"/>
              <w:rPr>
                <w:rFonts w:ascii="Arial" w:eastAsia="Calibri" w:hAnsi="Arial" w:cs="Arial"/>
                <w:sz w:val="22"/>
                <w:szCs w:val="22"/>
              </w:rPr>
            </w:pPr>
            <w:r w:rsidRPr="004E0BA5">
              <w:rPr>
                <w:rFonts w:ascii="Arial" w:eastAsia="Calibri" w:hAnsi="Arial" w:cs="Arial"/>
                <w:b/>
                <w:sz w:val="20"/>
                <w:szCs w:val="20"/>
              </w:rPr>
              <w:t>Název veřejné zakázky</w:t>
            </w:r>
          </w:p>
        </w:tc>
        <w:tc>
          <w:tcPr>
            <w:tcW w:w="5663" w:type="dxa"/>
            <w:vAlign w:val="center"/>
          </w:tcPr>
          <w:p w14:paraId="12C86802" w14:textId="77777777" w:rsidR="00F95E39" w:rsidRPr="004E0BA5" w:rsidRDefault="00F95E39" w:rsidP="00CA2322">
            <w:pPr>
              <w:widowControl w:val="0"/>
              <w:jc w:val="both"/>
              <w:rPr>
                <w:rFonts w:ascii="Arial" w:hAnsi="Arial" w:cs="Arial"/>
                <w:b/>
                <w:sz w:val="20"/>
                <w:szCs w:val="20"/>
              </w:rPr>
            </w:pPr>
            <w:r w:rsidRPr="004E0BA5">
              <w:rPr>
                <w:rFonts w:ascii="Arial" w:hAnsi="Arial" w:cs="Arial"/>
                <w:b/>
                <w:sz w:val="20"/>
                <w:szCs w:val="20"/>
              </w:rPr>
              <w:t>Anesteziologické přístroje pro Karlovarskou krajskou nemocnici a.s. – část 1 – odd. anesteziologie</w:t>
            </w:r>
          </w:p>
        </w:tc>
      </w:tr>
    </w:tbl>
    <w:p w14:paraId="27FAEF8F" w14:textId="77777777" w:rsidR="00F95E39" w:rsidRPr="004E0BA5" w:rsidRDefault="00F95E39" w:rsidP="00F95E39">
      <w:pPr>
        <w:tabs>
          <w:tab w:val="left" w:pos="3943"/>
        </w:tabs>
        <w:ind w:left="70"/>
        <w:rPr>
          <w:rFonts w:ascii="Arial" w:eastAsia="Calibri" w:hAnsi="Arial" w:cs="Arial"/>
          <w:b/>
          <w:sz w:val="20"/>
          <w:szCs w:val="20"/>
        </w:rPr>
      </w:pPr>
    </w:p>
    <w:p w14:paraId="60C4F8FE" w14:textId="77777777" w:rsidR="00F95E39" w:rsidRPr="004E0BA5" w:rsidRDefault="00F95E39" w:rsidP="00F95E39">
      <w:pPr>
        <w:tabs>
          <w:tab w:val="left" w:pos="3943"/>
        </w:tabs>
        <w:ind w:left="70"/>
        <w:rPr>
          <w:rFonts w:ascii="Arial" w:eastAsia="Calibri" w:hAnsi="Arial" w:cs="Arial"/>
          <w:b/>
          <w:sz w:val="20"/>
          <w:szCs w:val="20"/>
        </w:rPr>
      </w:pPr>
    </w:p>
    <w:p w14:paraId="7F912361" w14:textId="77777777" w:rsidR="00F95E39" w:rsidRPr="004E0BA5" w:rsidRDefault="00F95E39" w:rsidP="00F95E39">
      <w:pPr>
        <w:tabs>
          <w:tab w:val="left" w:pos="3943"/>
        </w:tabs>
        <w:ind w:left="70"/>
        <w:rPr>
          <w:rFonts w:ascii="Arial" w:eastAsia="Calibri" w:hAnsi="Arial" w:cs="Arial"/>
          <w:b/>
          <w:sz w:val="20"/>
          <w:szCs w:val="20"/>
        </w:rPr>
      </w:pPr>
      <w:r w:rsidRPr="004E0BA5">
        <w:rPr>
          <w:rFonts w:ascii="Arial" w:eastAsia="Calibri" w:hAnsi="Arial" w:cs="Arial"/>
          <w:b/>
          <w:sz w:val="20"/>
          <w:szCs w:val="20"/>
        </w:rPr>
        <w:t>Prodávající</w:t>
      </w:r>
    </w:p>
    <w:p w14:paraId="7E072AC8" w14:textId="77777777" w:rsidR="00F95E39" w:rsidRPr="004E0BA5" w:rsidRDefault="00F95E39" w:rsidP="00F95E39">
      <w:pPr>
        <w:tabs>
          <w:tab w:val="left" w:pos="3943"/>
        </w:tabs>
        <w:ind w:left="70"/>
        <w:rPr>
          <w:rFonts w:ascii="Arial" w:eastAsia="Calibri" w:hAnsi="Arial" w:cs="Arial"/>
          <w:b/>
          <w:sz w:val="20"/>
          <w:szCs w:val="20"/>
        </w:rPr>
      </w:pPr>
      <w:r w:rsidRPr="004E0BA5">
        <w:rPr>
          <w:rFonts w:ascii="Arial" w:eastAsia="Calibri" w:hAnsi="Arial" w:cs="Arial"/>
          <w:b/>
          <w:sz w:val="20"/>
          <w:szCs w:val="20"/>
        </w:rPr>
        <w:tab/>
      </w:r>
    </w:p>
    <w:tbl>
      <w:tblPr>
        <w:tblW w:w="95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3"/>
        <w:gridCol w:w="5663"/>
      </w:tblGrid>
      <w:tr w:rsidR="00F95E39" w:rsidRPr="004E0BA5" w14:paraId="7C2C64EB" w14:textId="77777777" w:rsidTr="00CA2322">
        <w:tc>
          <w:tcPr>
            <w:tcW w:w="3873" w:type="dxa"/>
            <w:vAlign w:val="center"/>
          </w:tcPr>
          <w:p w14:paraId="7401463F" w14:textId="77777777" w:rsidR="00F95E39" w:rsidRPr="004E0BA5" w:rsidRDefault="00F95E39" w:rsidP="00CA2322">
            <w:pPr>
              <w:jc w:val="both"/>
              <w:rPr>
                <w:rFonts w:ascii="Arial" w:eastAsia="Calibri" w:hAnsi="Arial" w:cs="Arial"/>
                <w:b/>
                <w:sz w:val="20"/>
                <w:szCs w:val="20"/>
              </w:rPr>
            </w:pPr>
            <w:r w:rsidRPr="004E0BA5">
              <w:rPr>
                <w:rFonts w:ascii="Arial" w:eastAsia="Calibri" w:hAnsi="Arial" w:cs="Arial"/>
                <w:b/>
                <w:sz w:val="20"/>
                <w:szCs w:val="20"/>
              </w:rPr>
              <w:t>Obchodní firma nebo název</w:t>
            </w:r>
          </w:p>
          <w:p w14:paraId="6FF0C802" w14:textId="77777777" w:rsidR="00F95E39" w:rsidRPr="004E0BA5" w:rsidRDefault="00F95E39" w:rsidP="00CA2322">
            <w:pPr>
              <w:jc w:val="both"/>
              <w:rPr>
                <w:rFonts w:ascii="Arial" w:eastAsia="Calibri" w:hAnsi="Arial" w:cs="Arial"/>
                <w:sz w:val="16"/>
                <w:szCs w:val="16"/>
              </w:rPr>
            </w:pPr>
            <w:r w:rsidRPr="004E0BA5">
              <w:rPr>
                <w:rFonts w:ascii="Arial" w:eastAsia="Calibri" w:hAnsi="Arial" w:cs="Arial"/>
                <w:sz w:val="16"/>
                <w:szCs w:val="16"/>
              </w:rPr>
              <w:t>(jedná-li se o právnickou osobu)</w:t>
            </w:r>
          </w:p>
          <w:p w14:paraId="0335EEF0" w14:textId="77777777" w:rsidR="00F95E39" w:rsidRPr="004E0BA5" w:rsidRDefault="00F95E39" w:rsidP="00CA2322">
            <w:pPr>
              <w:jc w:val="both"/>
              <w:rPr>
                <w:rFonts w:ascii="Arial" w:eastAsia="Calibri" w:hAnsi="Arial" w:cs="Arial"/>
                <w:b/>
                <w:sz w:val="20"/>
                <w:szCs w:val="20"/>
              </w:rPr>
            </w:pPr>
            <w:r w:rsidRPr="004E0BA5">
              <w:rPr>
                <w:rFonts w:ascii="Arial" w:eastAsia="Calibri" w:hAnsi="Arial" w:cs="Arial"/>
                <w:b/>
                <w:sz w:val="20"/>
                <w:szCs w:val="20"/>
              </w:rPr>
              <w:t>Obchodní firma nebo jméno a příjmení</w:t>
            </w:r>
          </w:p>
          <w:p w14:paraId="471C2A8E" w14:textId="77777777" w:rsidR="00F95E39" w:rsidRPr="004E0BA5" w:rsidRDefault="00F95E39" w:rsidP="00CA2322">
            <w:pPr>
              <w:rPr>
                <w:rFonts w:ascii="Arial" w:eastAsia="Calibri" w:hAnsi="Arial" w:cs="Arial"/>
                <w:sz w:val="22"/>
                <w:szCs w:val="22"/>
              </w:rPr>
            </w:pPr>
            <w:r w:rsidRPr="004E0BA5">
              <w:rPr>
                <w:rFonts w:ascii="Arial" w:eastAsia="Calibri" w:hAnsi="Arial" w:cs="Arial"/>
                <w:sz w:val="16"/>
                <w:szCs w:val="16"/>
              </w:rPr>
              <w:t>(jedná-li se o fyzickou osobu)</w:t>
            </w:r>
          </w:p>
        </w:tc>
        <w:tc>
          <w:tcPr>
            <w:tcW w:w="5663" w:type="dxa"/>
            <w:vAlign w:val="center"/>
          </w:tcPr>
          <w:p w14:paraId="1E995A5D" w14:textId="77777777" w:rsidR="00F95E39" w:rsidRPr="004E0BA5" w:rsidRDefault="00F95E39" w:rsidP="00CA2322">
            <w:pPr>
              <w:rPr>
                <w:rFonts w:ascii="Arial" w:eastAsia="Calibri" w:hAnsi="Arial" w:cs="Arial"/>
                <w:sz w:val="22"/>
                <w:szCs w:val="22"/>
              </w:rPr>
            </w:pPr>
            <w:r>
              <w:rPr>
                <w:rFonts w:ascii="Arial" w:eastAsia="Calibri" w:hAnsi="Arial" w:cs="Arial"/>
                <w:sz w:val="22"/>
                <w:szCs w:val="22"/>
              </w:rPr>
              <w:t>medisap,s.r.o.</w:t>
            </w:r>
          </w:p>
        </w:tc>
      </w:tr>
      <w:tr w:rsidR="00F95E39" w:rsidRPr="004E0BA5" w14:paraId="0740C245" w14:textId="77777777" w:rsidTr="00CA2322">
        <w:tc>
          <w:tcPr>
            <w:tcW w:w="3873" w:type="dxa"/>
            <w:vAlign w:val="center"/>
          </w:tcPr>
          <w:p w14:paraId="4E2881FB" w14:textId="77777777" w:rsidR="00F95E39" w:rsidRPr="004E0BA5" w:rsidRDefault="00F95E39" w:rsidP="00CA2322">
            <w:pPr>
              <w:jc w:val="both"/>
              <w:rPr>
                <w:rFonts w:ascii="Arial" w:eastAsia="Calibri" w:hAnsi="Arial" w:cs="Arial"/>
                <w:b/>
                <w:sz w:val="20"/>
                <w:szCs w:val="20"/>
              </w:rPr>
            </w:pPr>
            <w:r w:rsidRPr="004E0BA5">
              <w:rPr>
                <w:rFonts w:ascii="Arial" w:eastAsia="Calibri" w:hAnsi="Arial" w:cs="Arial"/>
                <w:b/>
                <w:sz w:val="20"/>
                <w:szCs w:val="20"/>
              </w:rPr>
              <w:t>Sídlo</w:t>
            </w:r>
          </w:p>
          <w:p w14:paraId="030F68B5" w14:textId="77777777" w:rsidR="00F95E39" w:rsidRPr="004E0BA5" w:rsidRDefault="00F95E39" w:rsidP="00CA2322">
            <w:pPr>
              <w:jc w:val="both"/>
              <w:rPr>
                <w:rFonts w:ascii="Arial" w:eastAsia="Calibri" w:hAnsi="Arial" w:cs="Arial"/>
                <w:sz w:val="16"/>
                <w:szCs w:val="16"/>
              </w:rPr>
            </w:pPr>
            <w:r w:rsidRPr="004E0BA5">
              <w:rPr>
                <w:rFonts w:ascii="Arial" w:eastAsia="Calibri" w:hAnsi="Arial" w:cs="Arial"/>
                <w:sz w:val="16"/>
                <w:szCs w:val="16"/>
              </w:rPr>
              <w:t>(jedná-li se o právnickou osobu)</w:t>
            </w:r>
          </w:p>
          <w:p w14:paraId="01309829" w14:textId="77777777" w:rsidR="00F95E39" w:rsidRPr="004E0BA5" w:rsidRDefault="00F95E39" w:rsidP="00CA2322">
            <w:pPr>
              <w:jc w:val="both"/>
              <w:rPr>
                <w:rFonts w:ascii="Arial" w:eastAsia="Calibri" w:hAnsi="Arial" w:cs="Arial"/>
                <w:b/>
                <w:sz w:val="20"/>
                <w:szCs w:val="20"/>
              </w:rPr>
            </w:pPr>
            <w:r w:rsidRPr="004E0BA5">
              <w:rPr>
                <w:rFonts w:ascii="Arial" w:eastAsia="Calibri" w:hAnsi="Arial" w:cs="Arial"/>
                <w:b/>
                <w:sz w:val="20"/>
                <w:szCs w:val="20"/>
              </w:rPr>
              <w:t>Místo podnikání, popř. místo trvalého pobytu</w:t>
            </w:r>
          </w:p>
          <w:p w14:paraId="404A1D69" w14:textId="77777777" w:rsidR="00F95E39" w:rsidRPr="004E0BA5" w:rsidRDefault="00F95E39" w:rsidP="00CA2322">
            <w:pPr>
              <w:rPr>
                <w:rFonts w:ascii="Arial" w:eastAsia="Calibri" w:hAnsi="Arial" w:cs="Arial"/>
                <w:sz w:val="22"/>
                <w:szCs w:val="22"/>
              </w:rPr>
            </w:pPr>
            <w:r w:rsidRPr="004E0BA5">
              <w:rPr>
                <w:rFonts w:ascii="Arial" w:eastAsia="Calibri" w:hAnsi="Arial" w:cs="Arial"/>
                <w:sz w:val="16"/>
                <w:szCs w:val="16"/>
              </w:rPr>
              <w:t>(jedná-li se o fyzickou osobu)</w:t>
            </w:r>
          </w:p>
        </w:tc>
        <w:tc>
          <w:tcPr>
            <w:tcW w:w="5663" w:type="dxa"/>
            <w:vAlign w:val="center"/>
          </w:tcPr>
          <w:p w14:paraId="76571EAD" w14:textId="77777777" w:rsidR="00F95E39" w:rsidRPr="004E0BA5" w:rsidRDefault="00F95E39" w:rsidP="00CA2322">
            <w:pPr>
              <w:rPr>
                <w:rFonts w:ascii="Arial" w:eastAsia="Calibri" w:hAnsi="Arial" w:cs="Arial"/>
                <w:sz w:val="22"/>
                <w:szCs w:val="22"/>
              </w:rPr>
            </w:pPr>
            <w:r>
              <w:rPr>
                <w:rFonts w:ascii="Arial" w:eastAsia="Calibri" w:hAnsi="Arial" w:cs="Arial"/>
                <w:sz w:val="22"/>
                <w:szCs w:val="22"/>
              </w:rPr>
              <w:t>Na rovnosti 2244/5, 130 00 Praha 3</w:t>
            </w:r>
          </w:p>
        </w:tc>
      </w:tr>
      <w:tr w:rsidR="00F95E39" w:rsidRPr="004E0BA5" w14:paraId="3A8ABF53" w14:textId="77777777" w:rsidTr="00CA2322">
        <w:trPr>
          <w:trHeight w:val="507"/>
        </w:trPr>
        <w:tc>
          <w:tcPr>
            <w:tcW w:w="3873" w:type="dxa"/>
            <w:vAlign w:val="center"/>
          </w:tcPr>
          <w:p w14:paraId="5A698870" w14:textId="77777777" w:rsidR="00F95E39" w:rsidRPr="004E0BA5" w:rsidRDefault="00F95E39" w:rsidP="00CA2322">
            <w:pPr>
              <w:jc w:val="both"/>
              <w:rPr>
                <w:rFonts w:ascii="Arial" w:eastAsia="Calibri" w:hAnsi="Arial" w:cs="Arial"/>
                <w:b/>
                <w:sz w:val="20"/>
                <w:szCs w:val="20"/>
              </w:rPr>
            </w:pPr>
            <w:r w:rsidRPr="004E0BA5">
              <w:rPr>
                <w:rFonts w:ascii="Arial" w:eastAsia="Calibri" w:hAnsi="Arial" w:cs="Arial"/>
                <w:b/>
                <w:sz w:val="20"/>
                <w:szCs w:val="20"/>
              </w:rPr>
              <w:t>IČO</w:t>
            </w:r>
          </w:p>
        </w:tc>
        <w:tc>
          <w:tcPr>
            <w:tcW w:w="5663" w:type="dxa"/>
            <w:vAlign w:val="center"/>
          </w:tcPr>
          <w:p w14:paraId="1DA41372" w14:textId="77777777" w:rsidR="00F95E39" w:rsidRPr="004E0BA5" w:rsidRDefault="00F95E39" w:rsidP="00CA2322">
            <w:pPr>
              <w:rPr>
                <w:rFonts w:ascii="Arial" w:eastAsia="Calibri" w:hAnsi="Arial" w:cs="Arial"/>
                <w:sz w:val="22"/>
                <w:szCs w:val="22"/>
              </w:rPr>
            </w:pPr>
            <w:r>
              <w:rPr>
                <w:rFonts w:ascii="Arial" w:eastAsia="Calibri" w:hAnsi="Arial" w:cs="Arial"/>
                <w:sz w:val="22"/>
                <w:szCs w:val="22"/>
              </w:rPr>
              <w:t>48029360</w:t>
            </w:r>
          </w:p>
        </w:tc>
      </w:tr>
    </w:tbl>
    <w:p w14:paraId="77DAB4DB" w14:textId="77777777" w:rsidR="00F95E39" w:rsidRPr="004E0BA5" w:rsidRDefault="00F95E39" w:rsidP="00F95E39">
      <w:pPr>
        <w:autoSpaceDN w:val="0"/>
        <w:jc w:val="both"/>
        <w:rPr>
          <w:rFonts w:ascii="Arial" w:eastAsia="Calibri" w:hAnsi="Arial" w:cs="Arial"/>
          <w:kern w:val="3"/>
          <w:sz w:val="20"/>
          <w:szCs w:val="20"/>
        </w:rPr>
      </w:pPr>
    </w:p>
    <w:p w14:paraId="1C59305E" w14:textId="77777777" w:rsidR="00F95E39" w:rsidRPr="004E0BA5" w:rsidRDefault="00F95E39" w:rsidP="00F95E39">
      <w:pPr>
        <w:tabs>
          <w:tab w:val="left" w:pos="567"/>
        </w:tabs>
        <w:jc w:val="both"/>
        <w:rPr>
          <w:rFonts w:ascii="Arial" w:eastAsia="Calibri" w:hAnsi="Arial" w:cs="Arial"/>
          <w:b/>
          <w:sz w:val="20"/>
          <w:szCs w:val="20"/>
        </w:rPr>
      </w:pPr>
      <w:r w:rsidRPr="004E0BA5">
        <w:rPr>
          <w:rFonts w:ascii="Arial" w:eastAsia="Calibri" w:hAnsi="Arial" w:cs="Arial"/>
          <w:b/>
          <w:sz w:val="20"/>
          <w:szCs w:val="20"/>
        </w:rPr>
        <w:t>prohlašuje, že:</w:t>
      </w:r>
    </w:p>
    <w:p w14:paraId="24A154E6" w14:textId="77777777" w:rsidR="00F95E39" w:rsidRPr="004E0BA5" w:rsidRDefault="00F95E39" w:rsidP="00F95E39">
      <w:pPr>
        <w:numPr>
          <w:ilvl w:val="0"/>
          <w:numId w:val="45"/>
        </w:numPr>
        <w:tabs>
          <w:tab w:val="left" w:pos="567"/>
        </w:tabs>
        <w:spacing w:before="120"/>
        <w:ind w:hanging="567"/>
        <w:jc w:val="both"/>
        <w:rPr>
          <w:rFonts w:ascii="Arial" w:eastAsia="Calibri" w:hAnsi="Arial" w:cs="Arial"/>
          <w:sz w:val="20"/>
          <w:szCs w:val="20"/>
          <w:lang w:eastAsia="en-US"/>
        </w:rPr>
      </w:pPr>
      <w:r w:rsidRPr="004E0BA5">
        <w:rPr>
          <w:rFonts w:ascii="Arial" w:eastAsia="Calibri" w:hAnsi="Arial" w:cs="Arial"/>
          <w:sz w:val="20"/>
          <w:szCs w:val="20"/>
          <w:lang w:eastAsia="en-US"/>
        </w:rPr>
        <w:t xml:space="preserve">dodávané zboží (prostředek, přístroj, nástroj, vybavení, zařízení apod., případně jejich soubor) </w:t>
      </w:r>
      <w:r w:rsidRPr="004E0BA5">
        <w:rPr>
          <w:rFonts w:ascii="Arial" w:eastAsia="Calibri" w:hAnsi="Arial" w:cs="Arial"/>
          <w:b/>
          <w:bCs/>
          <w:sz w:val="20"/>
          <w:szCs w:val="20"/>
          <w:lang w:eastAsia="en-US"/>
        </w:rPr>
        <w:t>podléhá/</w:t>
      </w:r>
      <w:r w:rsidRPr="004E0BA5">
        <w:rPr>
          <w:rFonts w:ascii="Arial" w:eastAsia="Calibri" w:hAnsi="Arial" w:cs="Arial"/>
          <w:b/>
          <w:bCs/>
          <w:strike/>
          <w:sz w:val="20"/>
          <w:szCs w:val="20"/>
          <w:lang w:eastAsia="en-US"/>
        </w:rPr>
        <w:t>nepodléhá</w:t>
      </w:r>
      <w:r w:rsidRPr="004E0BA5">
        <w:rPr>
          <w:rFonts w:ascii="Arial" w:eastAsia="Calibri" w:hAnsi="Arial" w:cs="Arial"/>
          <w:b/>
          <w:bCs/>
          <w:sz w:val="20"/>
          <w:szCs w:val="20"/>
          <w:vertAlign w:val="superscript"/>
          <w:lang w:eastAsia="en-US"/>
        </w:rPr>
        <w:footnoteReference w:id="1"/>
      </w:r>
      <w:r w:rsidRPr="004E0BA5">
        <w:rPr>
          <w:rFonts w:ascii="Arial" w:eastAsia="Calibri" w:hAnsi="Arial" w:cs="Arial"/>
          <w:b/>
          <w:bCs/>
          <w:sz w:val="20"/>
          <w:szCs w:val="20"/>
          <w:lang w:eastAsia="en-US"/>
        </w:rPr>
        <w:t xml:space="preserve"> </w:t>
      </w:r>
      <w:r w:rsidRPr="004E0BA5">
        <w:rPr>
          <w:rFonts w:ascii="Arial" w:eastAsia="Calibri" w:hAnsi="Arial" w:cs="Arial"/>
          <w:sz w:val="20"/>
          <w:szCs w:val="20"/>
          <w:lang w:eastAsia="en-US"/>
        </w:rPr>
        <w:t xml:space="preserve">notifikaci zdravotnického prostředku </w:t>
      </w:r>
      <w:r w:rsidRPr="004E0BA5">
        <w:rPr>
          <w:rFonts w:ascii="Arial" w:hAnsi="Arial" w:cs="Arial"/>
          <w:sz w:val="20"/>
          <w:szCs w:val="20"/>
          <w:lang w:eastAsia="en-US"/>
        </w:rPr>
        <w:t xml:space="preserve">dle </w:t>
      </w:r>
      <w:r w:rsidRPr="004E0BA5">
        <w:rPr>
          <w:rFonts w:ascii="Arial" w:eastAsia="Calibri" w:hAnsi="Arial" w:cs="Arial"/>
          <w:sz w:val="20"/>
          <w:szCs w:val="20"/>
          <w:lang w:eastAsia="en-US"/>
        </w:rPr>
        <w:t xml:space="preserve">Zákona č. 375/2022 Sb., </w:t>
      </w:r>
      <w:r w:rsidRPr="004E0BA5">
        <w:rPr>
          <w:rFonts w:ascii="Arial" w:eastAsia="Calibri" w:hAnsi="Arial" w:cs="Arial"/>
          <w:sz w:val="20"/>
          <w:szCs w:val="20"/>
          <w:lang w:eastAsia="en-US"/>
        </w:rPr>
        <w:br/>
        <w:t>o zdravotnických prostředcích a diagnostických zdravotnických prostředcích in vitro (dále jen „ZZP“)</w:t>
      </w:r>
      <w:r w:rsidRPr="004E0BA5">
        <w:rPr>
          <w:rFonts w:ascii="Arial" w:hAnsi="Arial" w:cs="Arial"/>
          <w:sz w:val="20"/>
          <w:szCs w:val="20"/>
          <w:lang w:eastAsia="en-US"/>
        </w:rPr>
        <w:t>;</w:t>
      </w:r>
    </w:p>
    <w:p w14:paraId="5C42D1B9" w14:textId="77777777" w:rsidR="00F95E39" w:rsidRPr="004E0BA5" w:rsidRDefault="00F95E39" w:rsidP="00F95E39">
      <w:pPr>
        <w:numPr>
          <w:ilvl w:val="0"/>
          <w:numId w:val="45"/>
        </w:numPr>
        <w:tabs>
          <w:tab w:val="left" w:pos="567"/>
        </w:tabs>
        <w:spacing w:before="120"/>
        <w:ind w:hanging="567"/>
        <w:jc w:val="both"/>
        <w:rPr>
          <w:rFonts w:ascii="Arial" w:eastAsia="Calibri" w:hAnsi="Arial" w:cs="Arial"/>
          <w:sz w:val="20"/>
          <w:szCs w:val="20"/>
          <w:lang w:eastAsia="en-US"/>
        </w:rPr>
      </w:pPr>
      <w:r w:rsidRPr="004E0BA5">
        <w:rPr>
          <w:rFonts w:ascii="Arial" w:eastAsia="Calibri" w:hAnsi="Arial" w:cs="Arial"/>
          <w:sz w:val="20"/>
          <w:szCs w:val="20"/>
          <w:lang w:eastAsia="en-US"/>
        </w:rPr>
        <w:t xml:space="preserve">v případě, že dodávané zboží podléhá notifikaci zdravotnického prostředku, </w:t>
      </w:r>
      <w:r w:rsidRPr="004E0BA5">
        <w:rPr>
          <w:rFonts w:ascii="Arial" w:hAnsi="Arial" w:cs="Arial"/>
          <w:sz w:val="20"/>
          <w:szCs w:val="20"/>
          <w:lang w:eastAsia="en-US"/>
        </w:rPr>
        <w:t xml:space="preserve">splnil ohlašovací povinnost, </w:t>
      </w:r>
      <w:r w:rsidRPr="004E0BA5">
        <w:rPr>
          <w:rFonts w:ascii="Arial" w:eastAsia="Calibri" w:hAnsi="Arial" w:cs="Arial"/>
          <w:sz w:val="20"/>
          <w:szCs w:val="20"/>
          <w:lang w:eastAsia="en-US"/>
        </w:rPr>
        <w:t>a to pro výrobu nabízených zdravotnických prostředků, je-li prodávající výrobcem dle definice uvedené v ZZP; pro zastupování výrobce nabízených zdravotnických prostředků usazeného mimo území členských států, je-li prodávající zplnomocněným zástupcem výrobce dle definice uvedené v ZZP; pro dovoz nebo distribuci nabízených zdravotnických prostředků, je-li prodávající dovozcem, či distributorem dle definice uvedené v ZZP; a zároveň pro jejich servis;</w:t>
      </w:r>
    </w:p>
    <w:p w14:paraId="0A747BB4" w14:textId="77777777" w:rsidR="00F95E39" w:rsidRPr="004E0BA5" w:rsidRDefault="00F95E39" w:rsidP="00F95E39">
      <w:pPr>
        <w:numPr>
          <w:ilvl w:val="0"/>
          <w:numId w:val="45"/>
        </w:numPr>
        <w:tabs>
          <w:tab w:val="left" w:pos="567"/>
        </w:tabs>
        <w:spacing w:before="120"/>
        <w:ind w:hanging="567"/>
        <w:jc w:val="both"/>
        <w:rPr>
          <w:rFonts w:ascii="Arial" w:eastAsia="Calibri" w:hAnsi="Arial" w:cs="Arial"/>
          <w:sz w:val="20"/>
          <w:szCs w:val="20"/>
          <w:lang w:eastAsia="en-US"/>
        </w:rPr>
      </w:pPr>
      <w:r w:rsidRPr="004E0BA5">
        <w:rPr>
          <w:rFonts w:ascii="Arial" w:eastAsia="Calibri" w:hAnsi="Arial" w:cs="Arial"/>
          <w:sz w:val="20"/>
          <w:szCs w:val="20"/>
          <w:lang w:eastAsia="en-US"/>
        </w:rPr>
        <w:t>v případě, že dodávané zboží podléhá notifikaci zdravotnického prostředku, předloží kdykoliv na požádání kupujícího příslušné doklady o splnění notifikačních a ohlašovacích povinností dle ZPP.</w:t>
      </w:r>
    </w:p>
    <w:p w14:paraId="31BA6589" w14:textId="77777777" w:rsidR="00F95E39" w:rsidRPr="004E0BA5" w:rsidRDefault="00F95E39" w:rsidP="00F95E39">
      <w:pPr>
        <w:tabs>
          <w:tab w:val="left" w:pos="567"/>
        </w:tabs>
        <w:jc w:val="both"/>
        <w:rPr>
          <w:rFonts w:ascii="Arial" w:eastAsia="Calibri" w:hAnsi="Arial" w:cs="Arial"/>
          <w:sz w:val="20"/>
          <w:szCs w:val="20"/>
        </w:rPr>
      </w:pPr>
    </w:p>
    <w:p w14:paraId="56D5F4A3" w14:textId="77777777" w:rsidR="00F95E39" w:rsidRPr="004E0BA5" w:rsidRDefault="00F95E39" w:rsidP="00F95E39">
      <w:pPr>
        <w:tabs>
          <w:tab w:val="left" w:pos="567"/>
        </w:tabs>
        <w:jc w:val="both"/>
        <w:rPr>
          <w:rFonts w:ascii="Arial" w:eastAsia="Calibri" w:hAnsi="Arial" w:cs="Arial"/>
          <w:sz w:val="20"/>
          <w:szCs w:val="20"/>
        </w:rPr>
      </w:pPr>
    </w:p>
    <w:p w14:paraId="6916F012" w14:textId="77777777" w:rsidR="00F95E39" w:rsidRPr="004E0BA5" w:rsidRDefault="00F95E39" w:rsidP="00F95E39">
      <w:pPr>
        <w:jc w:val="both"/>
        <w:rPr>
          <w:rFonts w:ascii="Arial" w:eastAsia="Calibri" w:hAnsi="Arial" w:cs="Arial"/>
          <w:sz w:val="20"/>
          <w:szCs w:val="20"/>
        </w:rPr>
      </w:pPr>
    </w:p>
    <w:tbl>
      <w:tblPr>
        <w:tblW w:w="95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3"/>
        <w:gridCol w:w="5663"/>
      </w:tblGrid>
      <w:tr w:rsidR="00F95E39" w:rsidRPr="004E0BA5" w14:paraId="463C278A" w14:textId="77777777" w:rsidTr="00CA2322">
        <w:trPr>
          <w:trHeight w:val="344"/>
        </w:trPr>
        <w:tc>
          <w:tcPr>
            <w:tcW w:w="9536" w:type="dxa"/>
            <w:gridSpan w:val="2"/>
            <w:vAlign w:val="center"/>
          </w:tcPr>
          <w:p w14:paraId="3004E118" w14:textId="77777777" w:rsidR="00F95E39" w:rsidRPr="004E0BA5" w:rsidRDefault="00F95E39" w:rsidP="00CA2322">
            <w:pPr>
              <w:rPr>
                <w:rFonts w:ascii="Arial" w:eastAsia="Calibri" w:hAnsi="Arial" w:cs="Arial"/>
                <w:b/>
                <w:color w:val="000000"/>
                <w:sz w:val="22"/>
                <w:szCs w:val="22"/>
              </w:rPr>
            </w:pPr>
            <w:r w:rsidRPr="004E0BA5">
              <w:rPr>
                <w:rFonts w:ascii="Arial" w:hAnsi="Arial" w:cs="Arial"/>
                <w:b/>
                <w:sz w:val="20"/>
                <w:szCs w:val="20"/>
                <w:lang w:eastAsia="en-US"/>
              </w:rPr>
              <w:t>Podpis dodavatele nebo osoby oprávněné jednat za dodavatele</w:t>
            </w:r>
          </w:p>
        </w:tc>
      </w:tr>
      <w:tr w:rsidR="00F95E39" w:rsidRPr="004E0BA5" w14:paraId="40795BB3" w14:textId="77777777" w:rsidTr="00CA2322">
        <w:trPr>
          <w:trHeight w:val="511"/>
        </w:trPr>
        <w:tc>
          <w:tcPr>
            <w:tcW w:w="3873" w:type="dxa"/>
            <w:vAlign w:val="center"/>
          </w:tcPr>
          <w:p w14:paraId="0CC5C076" w14:textId="77777777" w:rsidR="00F95E39" w:rsidRPr="004E0BA5" w:rsidRDefault="00F95E39" w:rsidP="00CA2322">
            <w:pPr>
              <w:rPr>
                <w:rFonts w:ascii="Arial" w:eastAsia="Calibri" w:hAnsi="Arial" w:cs="Arial"/>
                <w:sz w:val="22"/>
                <w:szCs w:val="22"/>
              </w:rPr>
            </w:pPr>
            <w:r w:rsidRPr="004E0BA5">
              <w:rPr>
                <w:rFonts w:ascii="Arial" w:eastAsia="Calibri" w:hAnsi="Arial" w:cs="Arial"/>
                <w:b/>
                <w:sz w:val="20"/>
                <w:szCs w:val="20"/>
              </w:rPr>
              <w:t>Titul, jméno, příjmení, funkce</w:t>
            </w:r>
          </w:p>
        </w:tc>
        <w:tc>
          <w:tcPr>
            <w:tcW w:w="5663" w:type="dxa"/>
            <w:vAlign w:val="center"/>
          </w:tcPr>
          <w:p w14:paraId="197534DA" w14:textId="77777777" w:rsidR="00F95E39" w:rsidRPr="004E0BA5" w:rsidRDefault="00F95E39" w:rsidP="00CA2322">
            <w:pPr>
              <w:rPr>
                <w:rFonts w:ascii="Arial" w:eastAsia="Calibri" w:hAnsi="Arial" w:cs="Arial"/>
                <w:sz w:val="22"/>
                <w:szCs w:val="22"/>
              </w:rPr>
            </w:pPr>
            <w:r>
              <w:rPr>
                <w:rFonts w:ascii="Arial" w:eastAsia="Calibri" w:hAnsi="Arial" w:cs="Arial"/>
                <w:sz w:val="22"/>
                <w:szCs w:val="22"/>
              </w:rPr>
              <w:t>Ing. Milan Šamánek, jednatel společnosti</w:t>
            </w:r>
          </w:p>
        </w:tc>
      </w:tr>
      <w:tr w:rsidR="00F95E39" w:rsidRPr="004E0BA5" w14:paraId="25F68CAF" w14:textId="77777777" w:rsidTr="00CA2322">
        <w:trPr>
          <w:trHeight w:val="511"/>
        </w:trPr>
        <w:tc>
          <w:tcPr>
            <w:tcW w:w="3873" w:type="dxa"/>
            <w:vAlign w:val="center"/>
          </w:tcPr>
          <w:p w14:paraId="0ABFA6F7" w14:textId="77777777" w:rsidR="00F95E39" w:rsidRPr="004E0BA5" w:rsidRDefault="00F95E39" w:rsidP="00CA2322">
            <w:pPr>
              <w:rPr>
                <w:rFonts w:ascii="Arial" w:eastAsia="Calibri" w:hAnsi="Arial" w:cs="Arial"/>
                <w:b/>
                <w:sz w:val="20"/>
                <w:szCs w:val="20"/>
              </w:rPr>
            </w:pPr>
            <w:r w:rsidRPr="004E0BA5">
              <w:rPr>
                <w:rFonts w:ascii="Arial" w:eastAsia="Calibri" w:hAnsi="Arial" w:cs="Arial"/>
                <w:b/>
                <w:sz w:val="20"/>
                <w:szCs w:val="20"/>
              </w:rPr>
              <w:t>Datum podpisu</w:t>
            </w:r>
          </w:p>
        </w:tc>
        <w:tc>
          <w:tcPr>
            <w:tcW w:w="5663" w:type="dxa"/>
            <w:vAlign w:val="center"/>
          </w:tcPr>
          <w:p w14:paraId="75750966" w14:textId="77777777" w:rsidR="00F95E39" w:rsidRPr="004E0BA5" w:rsidRDefault="00F95E39" w:rsidP="00CA2322">
            <w:pPr>
              <w:rPr>
                <w:rFonts w:ascii="Arial" w:eastAsia="Calibri" w:hAnsi="Arial" w:cs="Arial"/>
                <w:sz w:val="22"/>
                <w:szCs w:val="22"/>
              </w:rPr>
            </w:pPr>
          </w:p>
        </w:tc>
      </w:tr>
      <w:tr w:rsidR="00F95E39" w:rsidRPr="004E0BA5" w14:paraId="22D1D290" w14:textId="77777777" w:rsidTr="00CA2322">
        <w:trPr>
          <w:trHeight w:val="862"/>
        </w:trPr>
        <w:tc>
          <w:tcPr>
            <w:tcW w:w="3873" w:type="dxa"/>
            <w:vAlign w:val="center"/>
          </w:tcPr>
          <w:p w14:paraId="7E7FEE83" w14:textId="77777777" w:rsidR="00F95E39" w:rsidRPr="004E0BA5" w:rsidRDefault="00F95E39" w:rsidP="00CA2322">
            <w:pPr>
              <w:rPr>
                <w:rFonts w:ascii="Arial" w:eastAsia="Calibri" w:hAnsi="Arial" w:cs="Arial"/>
                <w:b/>
                <w:sz w:val="20"/>
                <w:szCs w:val="20"/>
              </w:rPr>
            </w:pPr>
            <w:r w:rsidRPr="004E0BA5">
              <w:rPr>
                <w:rFonts w:ascii="Arial" w:eastAsia="Calibri" w:hAnsi="Arial" w:cs="Arial"/>
                <w:b/>
                <w:sz w:val="20"/>
                <w:szCs w:val="20"/>
              </w:rPr>
              <w:t>Podpis oprávněné osoby</w:t>
            </w:r>
          </w:p>
        </w:tc>
        <w:tc>
          <w:tcPr>
            <w:tcW w:w="5663" w:type="dxa"/>
            <w:vAlign w:val="center"/>
          </w:tcPr>
          <w:p w14:paraId="0CEE08BC" w14:textId="77777777" w:rsidR="00F95E39" w:rsidRPr="004E0BA5" w:rsidRDefault="00F95E39" w:rsidP="00CA2322">
            <w:pPr>
              <w:rPr>
                <w:rFonts w:ascii="Arial" w:eastAsia="Calibri" w:hAnsi="Arial" w:cs="Arial"/>
                <w:sz w:val="22"/>
                <w:szCs w:val="22"/>
              </w:rPr>
            </w:pPr>
          </w:p>
        </w:tc>
      </w:tr>
    </w:tbl>
    <w:p w14:paraId="6687B5FA" w14:textId="77777777" w:rsidR="00F95E39" w:rsidRPr="004E0BA5" w:rsidRDefault="00F95E39" w:rsidP="00F95E39">
      <w:pPr>
        <w:jc w:val="both"/>
        <w:rPr>
          <w:rFonts w:ascii="Arial" w:eastAsia="Calibri" w:hAnsi="Arial" w:cs="Arial"/>
          <w:sz w:val="20"/>
          <w:szCs w:val="20"/>
        </w:rPr>
      </w:pPr>
    </w:p>
    <w:p w14:paraId="1266574B" w14:textId="77777777" w:rsidR="00F95E39" w:rsidRDefault="00F95E39" w:rsidP="00544957"/>
    <w:p w14:paraId="6BADF741" w14:textId="77777777" w:rsidR="00F95E39" w:rsidRDefault="00F95E39" w:rsidP="00544957"/>
    <w:p w14:paraId="1605A886" w14:textId="77777777" w:rsidR="00F95E39" w:rsidRDefault="00F95E39" w:rsidP="00F95E39">
      <w:pPr>
        <w:pageBreakBefore/>
        <w:widowControl w:val="0"/>
        <w:rPr>
          <w:rFonts w:ascii="Arial" w:hAnsi="Arial" w:cs="Arial"/>
          <w:i/>
          <w:sz w:val="20"/>
          <w:szCs w:val="20"/>
        </w:rPr>
      </w:pPr>
      <w:r w:rsidRPr="006143B1">
        <w:rPr>
          <w:rFonts w:ascii="Arial" w:hAnsi="Arial"/>
          <w:i/>
          <w:sz w:val="20"/>
          <w:szCs w:val="20"/>
        </w:rPr>
        <w:lastRenderedPageBreak/>
        <w:t xml:space="preserve">Příloha č. 3 - </w:t>
      </w:r>
      <w:r w:rsidRPr="006143B1">
        <w:rPr>
          <w:rFonts w:ascii="Arial" w:hAnsi="Arial" w:cs="Arial"/>
          <w:i/>
          <w:sz w:val="20"/>
          <w:szCs w:val="20"/>
        </w:rPr>
        <w:t>Seznam poddodavatelů</w:t>
      </w:r>
    </w:p>
    <w:p w14:paraId="721ED818" w14:textId="77777777" w:rsidR="00F95E39" w:rsidRDefault="00F95E39" w:rsidP="00F95E39">
      <w:pPr>
        <w:widowControl w:val="0"/>
        <w:rPr>
          <w:rFonts w:ascii="Arial" w:hAnsi="Arial" w:cs="Arial"/>
          <w:i/>
          <w:sz w:val="20"/>
          <w:szCs w:val="20"/>
        </w:rPr>
      </w:pPr>
    </w:p>
    <w:p w14:paraId="1C38DCDC" w14:textId="77777777" w:rsidR="00F95E39" w:rsidRDefault="00F95E39" w:rsidP="00F95E39">
      <w:pPr>
        <w:widowControl w:val="0"/>
        <w:rPr>
          <w:rFonts w:ascii="Arial" w:hAnsi="Arial" w:cs="Arial"/>
          <w:i/>
          <w:sz w:val="20"/>
          <w:szCs w:val="20"/>
        </w:rPr>
      </w:pPr>
    </w:p>
    <w:p w14:paraId="50B6FEF1" w14:textId="77777777" w:rsidR="00F95E39" w:rsidRPr="00F95E39" w:rsidRDefault="00F95E39" w:rsidP="00F95E39">
      <w:pPr>
        <w:pStyle w:val="Podnadpis"/>
        <w:jc w:val="both"/>
        <w:rPr>
          <w:rFonts w:ascii="Arial" w:hAnsi="Arial" w:cs="Arial"/>
          <w:b/>
          <w:sz w:val="20"/>
          <w:szCs w:val="20"/>
          <w:u w:val="single"/>
        </w:rPr>
      </w:pPr>
      <w:r w:rsidRPr="00F95E39">
        <w:rPr>
          <w:rFonts w:ascii="Arial" w:hAnsi="Arial" w:cs="Arial"/>
          <w:sz w:val="20"/>
          <w:szCs w:val="20"/>
          <w:u w:val="single"/>
        </w:rPr>
        <w:t>Účastník:</w:t>
      </w:r>
    </w:p>
    <w:p w14:paraId="175F37C6" w14:textId="77777777" w:rsidR="00F95E39" w:rsidRPr="00F95E39" w:rsidRDefault="00F95E39" w:rsidP="00F95E39">
      <w:pPr>
        <w:jc w:val="both"/>
        <w:rPr>
          <w:rFonts w:ascii="Arial" w:hAnsi="Arial" w:cs="Arial"/>
          <w:b/>
          <w:bCs/>
          <w:sz w:val="20"/>
          <w:szCs w:val="20"/>
        </w:rPr>
      </w:pPr>
      <w:r w:rsidRPr="00F95E39">
        <w:rPr>
          <w:rFonts w:ascii="Arial" w:hAnsi="Arial" w:cs="Arial"/>
          <w:sz w:val="20"/>
          <w:szCs w:val="20"/>
        </w:rPr>
        <w:t xml:space="preserve">název: </w:t>
      </w:r>
      <w:r w:rsidRPr="00F95E39">
        <w:rPr>
          <w:rFonts w:ascii="Arial" w:hAnsi="Arial" w:cs="Arial"/>
          <w:sz w:val="20"/>
          <w:szCs w:val="20"/>
        </w:rPr>
        <w:tab/>
      </w:r>
      <w:r w:rsidRPr="00F95E39">
        <w:rPr>
          <w:rFonts w:ascii="Arial" w:hAnsi="Arial" w:cs="Arial"/>
          <w:sz w:val="20"/>
          <w:szCs w:val="20"/>
        </w:rPr>
        <w:tab/>
      </w:r>
      <w:r w:rsidRPr="00F95E39">
        <w:rPr>
          <w:rFonts w:ascii="Arial" w:hAnsi="Arial" w:cs="Arial"/>
          <w:sz w:val="20"/>
          <w:szCs w:val="20"/>
        </w:rPr>
        <w:tab/>
        <w:t>medisap,s.r.o.</w:t>
      </w:r>
    </w:p>
    <w:p w14:paraId="3AEB60B3" w14:textId="77777777" w:rsidR="00F95E39" w:rsidRPr="00F95E39" w:rsidRDefault="00F95E39" w:rsidP="00F95E39">
      <w:pPr>
        <w:jc w:val="both"/>
        <w:rPr>
          <w:rFonts w:ascii="Arial" w:hAnsi="Arial" w:cs="Arial"/>
          <w:sz w:val="20"/>
          <w:szCs w:val="20"/>
        </w:rPr>
      </w:pPr>
      <w:r w:rsidRPr="00F95E39">
        <w:rPr>
          <w:rFonts w:ascii="Arial" w:hAnsi="Arial" w:cs="Arial"/>
          <w:sz w:val="20"/>
          <w:szCs w:val="20"/>
        </w:rPr>
        <w:t>sídlo/místo podnikání:</w:t>
      </w:r>
      <w:r w:rsidRPr="00F95E39">
        <w:rPr>
          <w:rFonts w:ascii="Arial" w:hAnsi="Arial" w:cs="Arial"/>
          <w:sz w:val="20"/>
          <w:szCs w:val="20"/>
        </w:rPr>
        <w:tab/>
        <w:t>Na rovnosti 2244/5, 130 00 Praha 3</w:t>
      </w:r>
      <w:r w:rsidRPr="00F95E39">
        <w:rPr>
          <w:rFonts w:ascii="Arial" w:hAnsi="Arial" w:cs="Arial"/>
          <w:sz w:val="20"/>
          <w:szCs w:val="20"/>
        </w:rPr>
        <w:tab/>
      </w:r>
    </w:p>
    <w:p w14:paraId="72E98E96" w14:textId="1B8CE6CA" w:rsidR="00F95E39" w:rsidRPr="00F95E39" w:rsidRDefault="00F95E39" w:rsidP="00F95E39">
      <w:pPr>
        <w:jc w:val="both"/>
        <w:rPr>
          <w:rFonts w:ascii="Arial" w:hAnsi="Arial" w:cs="Arial"/>
          <w:sz w:val="20"/>
          <w:szCs w:val="20"/>
        </w:rPr>
      </w:pPr>
      <w:r w:rsidRPr="00F95E39">
        <w:rPr>
          <w:rFonts w:ascii="Arial" w:hAnsi="Arial" w:cs="Arial"/>
          <w:sz w:val="20"/>
          <w:szCs w:val="20"/>
        </w:rPr>
        <w:t xml:space="preserve">IČO: </w:t>
      </w:r>
      <w:r w:rsidRPr="00F95E39">
        <w:rPr>
          <w:rFonts w:ascii="Arial" w:hAnsi="Arial" w:cs="Arial"/>
          <w:sz w:val="20"/>
          <w:szCs w:val="20"/>
        </w:rPr>
        <w:tab/>
        <w:t xml:space="preserve"> </w:t>
      </w:r>
      <w:r w:rsidRPr="00F95E39">
        <w:rPr>
          <w:rFonts w:ascii="Arial" w:hAnsi="Arial" w:cs="Arial"/>
          <w:sz w:val="20"/>
          <w:szCs w:val="20"/>
        </w:rPr>
        <w:tab/>
      </w:r>
      <w:r w:rsidRPr="00F95E39">
        <w:rPr>
          <w:rFonts w:ascii="Arial" w:hAnsi="Arial" w:cs="Arial"/>
          <w:sz w:val="20"/>
          <w:szCs w:val="20"/>
        </w:rPr>
        <w:tab/>
        <w:t>48029360</w:t>
      </w:r>
    </w:p>
    <w:p w14:paraId="05100F5A" w14:textId="077EA1FD" w:rsidR="00F95E39" w:rsidRPr="00F95E39" w:rsidRDefault="00F95E39" w:rsidP="00F95E39">
      <w:pPr>
        <w:jc w:val="both"/>
        <w:rPr>
          <w:rFonts w:ascii="Arial" w:hAnsi="Arial" w:cs="Arial"/>
          <w:sz w:val="20"/>
          <w:szCs w:val="20"/>
        </w:rPr>
      </w:pPr>
      <w:r w:rsidRPr="00F95E39">
        <w:rPr>
          <w:rFonts w:ascii="Arial" w:hAnsi="Arial" w:cs="Arial"/>
          <w:sz w:val="20"/>
          <w:szCs w:val="20"/>
        </w:rPr>
        <w:t xml:space="preserve">DIČ: </w:t>
      </w:r>
      <w:r w:rsidRPr="00F95E39">
        <w:rPr>
          <w:rFonts w:ascii="Arial" w:hAnsi="Arial" w:cs="Arial"/>
          <w:sz w:val="20"/>
          <w:szCs w:val="20"/>
        </w:rPr>
        <w:tab/>
        <w:t xml:space="preserve">   </w:t>
      </w:r>
      <w:r w:rsidRPr="00F95E39">
        <w:rPr>
          <w:rFonts w:ascii="Arial" w:hAnsi="Arial" w:cs="Arial"/>
          <w:sz w:val="20"/>
          <w:szCs w:val="20"/>
        </w:rPr>
        <w:tab/>
      </w:r>
      <w:r w:rsidRPr="00F95E39">
        <w:rPr>
          <w:rFonts w:ascii="Arial" w:hAnsi="Arial" w:cs="Arial"/>
          <w:sz w:val="20"/>
          <w:szCs w:val="20"/>
        </w:rPr>
        <w:tab/>
        <w:t>CZ48029360</w:t>
      </w:r>
    </w:p>
    <w:p w14:paraId="542990BD" w14:textId="77777777" w:rsidR="00F95E39" w:rsidRPr="00F95E39" w:rsidRDefault="00F95E39" w:rsidP="00F95E39">
      <w:pPr>
        <w:jc w:val="both"/>
        <w:rPr>
          <w:rFonts w:ascii="Arial" w:hAnsi="Arial" w:cs="Arial"/>
          <w:b/>
          <w:sz w:val="20"/>
          <w:szCs w:val="20"/>
        </w:rPr>
      </w:pPr>
    </w:p>
    <w:p w14:paraId="53EA44D9" w14:textId="2296171E" w:rsidR="00F95E39" w:rsidRPr="00F95E39" w:rsidRDefault="00F95E39" w:rsidP="00F95E39">
      <w:pPr>
        <w:keepNext/>
        <w:suppressAutoHyphens/>
        <w:overflowPunct w:val="0"/>
        <w:autoSpaceDE w:val="0"/>
        <w:textAlignment w:val="baseline"/>
        <w:rPr>
          <w:rFonts w:ascii="Arial" w:hAnsi="Arial" w:cs="Arial"/>
          <w:sz w:val="20"/>
          <w:szCs w:val="20"/>
        </w:rPr>
      </w:pPr>
      <w:r w:rsidRPr="00F95E39">
        <w:rPr>
          <w:rFonts w:ascii="Arial" w:hAnsi="Arial" w:cs="Arial"/>
          <w:b/>
          <w:sz w:val="20"/>
          <w:szCs w:val="20"/>
        </w:rPr>
        <w:t>Účastník tohoto zadávacího řízení čestně prohlašuje, že</w:t>
      </w:r>
      <w:r>
        <w:rPr>
          <w:rFonts w:ascii="Arial" w:hAnsi="Arial" w:cs="Arial"/>
          <w:b/>
          <w:sz w:val="20"/>
          <w:szCs w:val="20"/>
        </w:rPr>
        <w:t xml:space="preserve"> </w:t>
      </w:r>
      <w:r w:rsidRPr="00F95E39">
        <w:rPr>
          <w:rFonts w:ascii="Arial" w:hAnsi="Arial" w:cs="Arial"/>
          <w:b/>
          <w:sz w:val="20"/>
          <w:szCs w:val="20"/>
        </w:rPr>
        <w:t>nepředkládá</w:t>
      </w:r>
      <w:r w:rsidRPr="00F95E39">
        <w:rPr>
          <w:rFonts w:ascii="Arial" w:hAnsi="Arial" w:cs="Arial"/>
          <w:sz w:val="20"/>
          <w:szCs w:val="20"/>
        </w:rPr>
        <w:t xml:space="preserve"> seznam poddodavatelů, protože mi jako účastníkovi zadávacího řízení nejsou znám</w:t>
      </w:r>
      <w:r>
        <w:rPr>
          <w:rFonts w:ascii="Arial" w:hAnsi="Arial" w:cs="Arial"/>
          <w:sz w:val="20"/>
          <w:szCs w:val="20"/>
        </w:rPr>
        <w:t xml:space="preserve">i. </w:t>
      </w:r>
    </w:p>
    <w:p w14:paraId="47FD0509" w14:textId="77777777" w:rsidR="00F95E39" w:rsidRDefault="00F95E39" w:rsidP="00F95E39">
      <w:pPr>
        <w:widowControl w:val="0"/>
        <w:rPr>
          <w:rFonts w:ascii="Arial" w:hAnsi="Arial" w:cs="Arial"/>
          <w:i/>
          <w:sz w:val="20"/>
          <w:szCs w:val="20"/>
        </w:rPr>
      </w:pPr>
    </w:p>
    <w:p w14:paraId="2455127F" w14:textId="77777777" w:rsidR="00F95E39" w:rsidRDefault="00F95E39" w:rsidP="00F95E39">
      <w:pPr>
        <w:widowControl w:val="0"/>
        <w:rPr>
          <w:rFonts w:ascii="Arial" w:hAnsi="Arial" w:cs="Arial"/>
          <w:i/>
          <w:sz w:val="20"/>
          <w:szCs w:val="20"/>
        </w:rPr>
      </w:pPr>
    </w:p>
    <w:p w14:paraId="6EB35CB0" w14:textId="77777777" w:rsidR="00F95E39" w:rsidRPr="006143B1" w:rsidRDefault="00F95E39" w:rsidP="00F95E39">
      <w:pPr>
        <w:widowControl w:val="0"/>
        <w:rPr>
          <w:rFonts w:ascii="Arial" w:hAnsi="Arial" w:cs="Arial"/>
          <w:i/>
          <w:sz w:val="20"/>
          <w:szCs w:val="20"/>
        </w:rPr>
      </w:pPr>
    </w:p>
    <w:p w14:paraId="71F7C1DF" w14:textId="77777777" w:rsidR="00F95E39" w:rsidRPr="006143B1" w:rsidRDefault="00F95E39" w:rsidP="00F95E39">
      <w:pPr>
        <w:pageBreakBefore/>
        <w:widowControl w:val="0"/>
        <w:rPr>
          <w:rFonts w:ascii="Arial" w:hAnsi="Arial"/>
          <w:i/>
          <w:sz w:val="20"/>
          <w:szCs w:val="20"/>
        </w:rPr>
      </w:pPr>
      <w:r w:rsidRPr="006143B1">
        <w:rPr>
          <w:rFonts w:ascii="Arial" w:hAnsi="Arial"/>
          <w:i/>
          <w:sz w:val="20"/>
          <w:szCs w:val="20"/>
        </w:rPr>
        <w:lastRenderedPageBreak/>
        <w:t>Příloha č. 4 - Zadávací dokumentace – jako externí příloha uložená u kupujícího</w:t>
      </w:r>
    </w:p>
    <w:p w14:paraId="48D5849E" w14:textId="77777777" w:rsidR="00F95E39" w:rsidRPr="006143B1" w:rsidRDefault="00F95E39" w:rsidP="00F95E39">
      <w:pPr>
        <w:widowControl w:val="0"/>
        <w:ind w:left="1134" w:hanging="1134"/>
        <w:rPr>
          <w:rFonts w:ascii="Arial" w:hAnsi="Arial"/>
          <w:i/>
          <w:sz w:val="20"/>
          <w:szCs w:val="20"/>
        </w:rPr>
      </w:pPr>
      <w:r w:rsidRPr="006143B1">
        <w:rPr>
          <w:rFonts w:ascii="Arial" w:hAnsi="Arial"/>
          <w:i/>
          <w:sz w:val="20"/>
          <w:szCs w:val="20"/>
        </w:rPr>
        <w:t xml:space="preserve">Příloha č. 5 - Nabídka prodávajícího v rámci veřejné zakázky – jako externí příloha uložená </w:t>
      </w:r>
      <w:r w:rsidRPr="006143B1">
        <w:rPr>
          <w:rFonts w:ascii="Arial" w:hAnsi="Arial"/>
          <w:i/>
          <w:sz w:val="20"/>
          <w:szCs w:val="20"/>
        </w:rPr>
        <w:br/>
        <w:t>u kupujícího</w:t>
      </w:r>
    </w:p>
    <w:p w14:paraId="13B15B3B" w14:textId="77777777" w:rsidR="00F95E39" w:rsidRDefault="00F95E39" w:rsidP="00544957"/>
    <w:sectPr w:rsidR="00F95E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2B8A1" w14:textId="77777777" w:rsidR="00F95E39" w:rsidRDefault="00F95E39" w:rsidP="00F95E39">
      <w:r>
        <w:separator/>
      </w:r>
    </w:p>
  </w:endnote>
  <w:endnote w:type="continuationSeparator" w:id="0">
    <w:p w14:paraId="20572BCA" w14:textId="77777777" w:rsidR="00F95E39" w:rsidRDefault="00F95E39" w:rsidP="00F9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E Inspira">
    <w:altName w:val="Arial"/>
    <w:panose1 w:val="00000000000000000000"/>
    <w:charset w:val="00"/>
    <w:family w:val="swiss"/>
    <w:notTrueType/>
    <w:pitch w:val="default"/>
    <w:sig w:usb0="00000003" w:usb1="00000000" w:usb2="00000000" w:usb3="00000000" w:csb0="00000001" w:csb1="00000000"/>
  </w:font>
  <w:font w:name="CorpoS">
    <w:altName w:val="Times New Roman"/>
    <w:charset w:val="00"/>
    <w:family w:val="auto"/>
    <w:pitch w:val="variable"/>
    <w:sig w:usb0="00000003" w:usb1="00000000" w:usb2="00000000" w:usb3="00000000" w:csb0="00000001" w:csb1="00000000"/>
  </w:font>
  <w:font w:name="Luxi Sans">
    <w:altName w:val="Times New Roman"/>
    <w:charset w:val="00"/>
    <w:family w:val="auto"/>
    <w:pitch w:val="variable"/>
  </w:font>
  <w:font w:name="Lucidasans">
    <w:charset w:val="00"/>
    <w:family w:val="auto"/>
    <w:pitch w:val="variable"/>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7F990" w14:textId="77777777" w:rsidR="00F95E39" w:rsidRDefault="00F95E39" w:rsidP="00F95E39">
      <w:r>
        <w:separator/>
      </w:r>
    </w:p>
  </w:footnote>
  <w:footnote w:type="continuationSeparator" w:id="0">
    <w:p w14:paraId="46852257" w14:textId="77777777" w:rsidR="00F95E39" w:rsidRDefault="00F95E39" w:rsidP="00F95E39">
      <w:r>
        <w:continuationSeparator/>
      </w:r>
    </w:p>
  </w:footnote>
  <w:footnote w:id="1">
    <w:p w14:paraId="7F5D2596" w14:textId="77777777" w:rsidR="00F95E39" w:rsidRPr="001E2F39" w:rsidRDefault="00F95E39" w:rsidP="00F95E39">
      <w:pPr>
        <w:pStyle w:val="Textpoznpodarou"/>
        <w:rPr>
          <w:rFonts w:ascii="Arial" w:hAnsi="Arial" w:cs="Arial"/>
        </w:rPr>
      </w:pPr>
      <w:r w:rsidRPr="001E2F39">
        <w:rPr>
          <w:rStyle w:val="Znakapoznpodarou"/>
          <w:rFonts w:ascii="Arial" w:hAnsi="Arial" w:cs="Arial"/>
        </w:rPr>
        <w:footnoteRef/>
      </w:r>
      <w:r w:rsidRPr="001E2F39">
        <w:rPr>
          <w:rFonts w:ascii="Arial" w:hAnsi="Arial" w:cs="Arial"/>
        </w:rPr>
        <w:t xml:space="preserve"> Nehodící se škrtněte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C42"/>
    <w:multiLevelType w:val="hybridMultilevel"/>
    <w:tmpl w:val="392A6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C14469"/>
    <w:multiLevelType w:val="multilevel"/>
    <w:tmpl w:val="C5A03B8C"/>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680"/>
        </w:tabs>
        <w:ind w:left="680" w:hanging="680"/>
      </w:pPr>
      <w:rPr>
        <w:rFonts w:ascii="Arial" w:hAnsi="Arial" w:hint="default"/>
        <w:b/>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4B71FA5"/>
    <w:multiLevelType w:val="singleLevel"/>
    <w:tmpl w:val="87FC5670"/>
    <w:lvl w:ilvl="0">
      <w:start w:val="1"/>
      <w:numFmt w:val="upperLetter"/>
      <w:lvlText w:val="(%1)"/>
      <w:lvlJc w:val="left"/>
      <w:pPr>
        <w:tabs>
          <w:tab w:val="num" w:pos="1672"/>
        </w:tabs>
        <w:ind w:left="1672" w:hanging="680"/>
      </w:pPr>
      <w:rPr>
        <w:rFonts w:hint="default"/>
        <w:b/>
        <w:color w:val="auto"/>
      </w:rPr>
    </w:lvl>
  </w:abstractNum>
  <w:abstractNum w:abstractNumId="3" w15:restartNumberingAfterBreak="0">
    <w:nsid w:val="051B0A5E"/>
    <w:multiLevelType w:val="hybridMultilevel"/>
    <w:tmpl w:val="F2962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EA6CA3"/>
    <w:multiLevelType w:val="hybridMultilevel"/>
    <w:tmpl w:val="50BCB5D0"/>
    <w:lvl w:ilvl="0" w:tplc="70BAEEF2">
      <w:start w:val="1"/>
      <w:numFmt w:val="decimal"/>
      <w:lvlText w:val="1.%1"/>
      <w:lvlJc w:val="left"/>
      <w:pPr>
        <w:ind w:left="720" w:hanging="360"/>
      </w:pPr>
      <w:rPr>
        <w:rFonts w:ascii="Calibri" w:hAnsi="Calibri" w:cs="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D807D0"/>
    <w:multiLevelType w:val="singleLevel"/>
    <w:tmpl w:val="D0284776"/>
    <w:lvl w:ilvl="0">
      <w:start w:val="2"/>
      <w:numFmt w:val="bullet"/>
      <w:lvlText w:val="-"/>
      <w:lvlJc w:val="left"/>
      <w:pPr>
        <w:tabs>
          <w:tab w:val="num" w:pos="2211"/>
        </w:tabs>
        <w:ind w:left="2211" w:hanging="510"/>
      </w:pPr>
      <w:rPr>
        <w:rFonts w:ascii="CG Times" w:hAnsi="CG Times" w:hint="default"/>
      </w:rPr>
    </w:lvl>
  </w:abstractNum>
  <w:abstractNum w:abstractNumId="7" w15:restartNumberingAfterBreak="0">
    <w:nsid w:val="0E8E0466"/>
    <w:multiLevelType w:val="hybridMultilevel"/>
    <w:tmpl w:val="FB4E6382"/>
    <w:lvl w:ilvl="0" w:tplc="14963CCE">
      <w:start w:val="1"/>
      <w:numFmt w:val="lowerLetter"/>
      <w:lvlText w:val="%1)"/>
      <w:lvlJc w:val="left"/>
      <w:pPr>
        <w:ind w:left="720" w:hanging="360"/>
      </w:pPr>
      <w:rPr>
        <w:rFonts w:hint="default"/>
        <w:b/>
        <w:bCs/>
        <w:i w:val="0"/>
        <w:sz w:val="20"/>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2F20BB"/>
    <w:multiLevelType w:val="hybridMultilevel"/>
    <w:tmpl w:val="ACFE21A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381E18"/>
    <w:multiLevelType w:val="hybridMultilevel"/>
    <w:tmpl w:val="DF9E57BA"/>
    <w:lvl w:ilvl="0" w:tplc="89D07A9A">
      <w:numFmt w:val="bullet"/>
      <w:lvlText w:val="-"/>
      <w:lvlJc w:val="left"/>
      <w:pPr>
        <w:ind w:left="720" w:hanging="360"/>
      </w:pPr>
      <w:rPr>
        <w:rFonts w:ascii="Times New Roman" w:eastAsia="Times New Roman" w:hAnsi="Times New Roman" w:cs="Times New Roman" w:hint="default"/>
      </w:rPr>
    </w:lvl>
    <w:lvl w:ilvl="1" w:tplc="89D07A9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287026"/>
    <w:multiLevelType w:val="hybridMultilevel"/>
    <w:tmpl w:val="620C0658"/>
    <w:lvl w:ilvl="0" w:tplc="EC66AFD6">
      <w:start w:val="1"/>
      <w:numFmt w:val="bullet"/>
      <w:lvlText w:val=""/>
      <w:lvlJc w:val="left"/>
      <w:pPr>
        <w:ind w:left="1418" w:hanging="424"/>
      </w:pPr>
      <w:rPr>
        <w:rFonts w:ascii="Symbol" w:hAnsi="Symbol" w:hint="default"/>
      </w:rPr>
    </w:lvl>
    <w:lvl w:ilvl="1" w:tplc="04050003" w:tentative="1">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abstractNum w:abstractNumId="11" w15:restartNumberingAfterBreak="0">
    <w:nsid w:val="21C244B3"/>
    <w:multiLevelType w:val="hybridMultilevel"/>
    <w:tmpl w:val="82160F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72592C"/>
    <w:multiLevelType w:val="hybridMultilevel"/>
    <w:tmpl w:val="7690E63E"/>
    <w:lvl w:ilvl="0" w:tplc="04050001">
      <w:start w:val="1"/>
      <w:numFmt w:val="bullet"/>
      <w:lvlText w:val=""/>
      <w:lvlJc w:val="left"/>
      <w:pPr>
        <w:ind w:left="1418" w:hanging="424"/>
      </w:pPr>
      <w:rPr>
        <w:rFonts w:ascii="Symbol" w:hAnsi="Symbol" w:hint="default"/>
      </w:rPr>
    </w:lvl>
    <w:lvl w:ilvl="1" w:tplc="04050003">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abstractNum w:abstractNumId="13" w15:restartNumberingAfterBreak="0">
    <w:nsid w:val="29916299"/>
    <w:multiLevelType w:val="multilevel"/>
    <w:tmpl w:val="902666CA"/>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4" w15:restartNumberingAfterBreak="0">
    <w:nsid w:val="2B202E21"/>
    <w:multiLevelType w:val="multilevel"/>
    <w:tmpl w:val="5F1AD538"/>
    <w:lvl w:ilvl="0">
      <w:start w:val="2"/>
      <w:numFmt w:val="decimal"/>
      <w:pStyle w:val="slolnku"/>
      <w:suff w:val="nothing"/>
      <w:lvlText w:val="Článek %1."/>
      <w:lvlJc w:val="left"/>
      <w:pPr>
        <w:ind w:left="5813"/>
      </w:pPr>
      <w:rPr>
        <w:rFonts w:ascii="Times New Roman" w:hAnsi="Times New Roman" w:cs="Times New Roman" w:hint="default"/>
        <w:b/>
        <w:i w:val="0"/>
        <w:sz w:val="24"/>
      </w:rPr>
    </w:lvl>
    <w:lvl w:ilvl="1">
      <w:start w:val="1"/>
      <w:numFmt w:val="decimal"/>
      <w:pStyle w:val="Textodst1sl"/>
      <w:isLgl/>
      <w:lvlText w:val="%1.%2."/>
      <w:lvlJc w:val="left"/>
      <w:pPr>
        <w:tabs>
          <w:tab w:val="num" w:pos="2847"/>
        </w:tabs>
        <w:ind w:left="2847" w:hanging="720"/>
      </w:pPr>
      <w:rPr>
        <w:rFonts w:ascii="Calibri" w:hAnsi="Calibri" w:cs="Arial" w:hint="default"/>
        <w:b w:val="0"/>
        <w:i w:val="0"/>
        <w:sz w:val="22"/>
        <w:szCs w:val="22"/>
      </w:rPr>
    </w:lvl>
    <w:lvl w:ilvl="2">
      <w:start w:val="1"/>
      <w:numFmt w:val="decimal"/>
      <w:pStyle w:val="Textodst2slovan"/>
      <w:lvlText w:val="%1.%2.%3."/>
      <w:lvlJc w:val="left"/>
      <w:pPr>
        <w:tabs>
          <w:tab w:val="num" w:pos="2410"/>
        </w:tabs>
        <w:ind w:left="2410" w:hanging="708"/>
      </w:pPr>
      <w:rPr>
        <w:rFonts w:cs="Times New Roman" w:hint="default"/>
        <w:b w:val="0"/>
        <w:i w:val="0"/>
      </w:rPr>
    </w:lvl>
    <w:lvl w:ilvl="3">
      <w:start w:val="1"/>
      <w:numFmt w:val="lowerLetter"/>
      <w:pStyle w:val="Textodst3psmena"/>
      <w:lvlText w:val="%4)"/>
      <w:lvlJc w:val="left"/>
      <w:pPr>
        <w:tabs>
          <w:tab w:val="num" w:pos="2498"/>
        </w:tabs>
        <w:ind w:left="2498" w:hanging="360"/>
      </w:pPr>
      <w:rPr>
        <w:rFonts w:cs="Times New Roman" w:hint="default"/>
        <w:b/>
      </w:rPr>
    </w:lvl>
    <w:lvl w:ilvl="4">
      <w:start w:val="1"/>
      <w:numFmt w:val="decimal"/>
      <w:lvlText w:val="(%5)"/>
      <w:lvlJc w:val="left"/>
      <w:pPr>
        <w:tabs>
          <w:tab w:val="num" w:pos="4658"/>
        </w:tabs>
        <w:ind w:left="4298"/>
      </w:pPr>
      <w:rPr>
        <w:rFonts w:cs="Times New Roman" w:hint="default"/>
      </w:rPr>
    </w:lvl>
    <w:lvl w:ilvl="5">
      <w:start w:val="1"/>
      <w:numFmt w:val="lowerLetter"/>
      <w:lvlText w:val="(%6)"/>
      <w:lvlJc w:val="left"/>
      <w:pPr>
        <w:tabs>
          <w:tab w:val="num" w:pos="5378"/>
        </w:tabs>
        <w:ind w:left="5018"/>
      </w:pPr>
      <w:rPr>
        <w:rFonts w:cs="Times New Roman" w:hint="default"/>
      </w:rPr>
    </w:lvl>
    <w:lvl w:ilvl="6">
      <w:start w:val="1"/>
      <w:numFmt w:val="lowerRoman"/>
      <w:lvlText w:val="(%7)"/>
      <w:lvlJc w:val="left"/>
      <w:pPr>
        <w:tabs>
          <w:tab w:val="num" w:pos="6098"/>
        </w:tabs>
        <w:ind w:left="5738"/>
      </w:pPr>
      <w:rPr>
        <w:rFonts w:cs="Times New Roman" w:hint="default"/>
      </w:rPr>
    </w:lvl>
    <w:lvl w:ilvl="7">
      <w:start w:val="1"/>
      <w:numFmt w:val="lowerLetter"/>
      <w:lvlText w:val="(%8)"/>
      <w:lvlJc w:val="left"/>
      <w:pPr>
        <w:tabs>
          <w:tab w:val="num" w:pos="6818"/>
        </w:tabs>
        <w:ind w:left="6458"/>
      </w:pPr>
      <w:rPr>
        <w:rFonts w:cs="Times New Roman" w:hint="default"/>
      </w:rPr>
    </w:lvl>
    <w:lvl w:ilvl="8">
      <w:start w:val="1"/>
      <w:numFmt w:val="lowerRoman"/>
      <w:lvlText w:val="(%9)"/>
      <w:lvlJc w:val="left"/>
      <w:pPr>
        <w:tabs>
          <w:tab w:val="num" w:pos="7538"/>
        </w:tabs>
        <w:ind w:left="7178"/>
      </w:pPr>
      <w:rPr>
        <w:rFonts w:cs="Times New Roman" w:hint="default"/>
      </w:rPr>
    </w:lvl>
  </w:abstractNum>
  <w:abstractNum w:abstractNumId="15" w15:restartNumberingAfterBreak="0">
    <w:nsid w:val="2F3823F2"/>
    <w:multiLevelType w:val="hybridMultilevel"/>
    <w:tmpl w:val="7FDCA638"/>
    <w:lvl w:ilvl="0" w:tplc="F880D8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FD36CC4"/>
    <w:multiLevelType w:val="hybridMultilevel"/>
    <w:tmpl w:val="E13682AC"/>
    <w:lvl w:ilvl="0" w:tplc="F7D0A186">
      <w:start w:val="1"/>
      <w:numFmt w:val="decimal"/>
      <w:lvlText w:val="%1."/>
      <w:lvlJc w:val="left"/>
      <w:pPr>
        <w:ind w:left="720" w:hanging="360"/>
      </w:pPr>
      <w:rPr>
        <w:rFonts w:hint="default"/>
      </w:rPr>
    </w:lvl>
    <w:lvl w:ilvl="1" w:tplc="1D6C430A">
      <w:start w:val="1"/>
      <w:numFmt w:val="lowerRoman"/>
      <w:lvlText w:val="%2)"/>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F03E29"/>
    <w:multiLevelType w:val="hybridMultilevel"/>
    <w:tmpl w:val="F606D098"/>
    <w:lvl w:ilvl="0" w:tplc="7866425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2D44A9"/>
    <w:multiLevelType w:val="hybridMultilevel"/>
    <w:tmpl w:val="F22C249A"/>
    <w:lvl w:ilvl="0" w:tplc="3AC635AE">
      <w:start w:val="1"/>
      <w:numFmt w:val="decimal"/>
      <w:lvlText w:val="%1."/>
      <w:lvlJc w:val="left"/>
      <w:pPr>
        <w:ind w:left="786" w:hanging="360"/>
      </w:pPr>
      <w:rPr>
        <w:rFonts w:ascii="Arial" w:eastAsia="Calibri" w:hAnsi="Arial"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5442E42"/>
    <w:multiLevelType w:val="multilevel"/>
    <w:tmpl w:val="E8C0B842"/>
    <w:lvl w:ilvl="0">
      <w:start w:val="1"/>
      <w:numFmt w:val="decimal"/>
      <w:lvlText w:val="%1."/>
      <w:lvlJc w:val="left"/>
      <w:pPr>
        <w:tabs>
          <w:tab w:val="num" w:pos="540"/>
        </w:tabs>
        <w:ind w:left="540" w:hanging="540"/>
      </w:pPr>
      <w:rPr>
        <w:rFonts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1.%2.%3."/>
      <w:lvlJc w:val="left"/>
      <w:pPr>
        <w:tabs>
          <w:tab w:val="num" w:pos="1021"/>
        </w:tabs>
        <w:ind w:left="1021" w:hanging="794"/>
      </w:pPr>
      <w:rPr>
        <w:rFonts w:ascii="Arial" w:hAnsi="Arial"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36743122"/>
    <w:multiLevelType w:val="hybridMultilevel"/>
    <w:tmpl w:val="1BC4B572"/>
    <w:lvl w:ilvl="0" w:tplc="F5264E94">
      <w:start w:val="1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907295"/>
    <w:multiLevelType w:val="hybridMultilevel"/>
    <w:tmpl w:val="24C4BCEE"/>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7592064"/>
    <w:multiLevelType w:val="hybridMultilevel"/>
    <w:tmpl w:val="7EA02D70"/>
    <w:lvl w:ilvl="0" w:tplc="FFFFFFFF">
      <w:start w:val="1"/>
      <w:numFmt w:val="decimal"/>
      <w:lvlText w:val="2.2.%1"/>
      <w:lvlJc w:val="left"/>
      <w:pPr>
        <w:ind w:left="720" w:hanging="360"/>
      </w:pPr>
      <w:rPr>
        <w:rFonts w:hint="default"/>
        <w:b/>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FA445D"/>
    <w:multiLevelType w:val="hybridMultilevel"/>
    <w:tmpl w:val="BEF8AE4C"/>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557043"/>
    <w:multiLevelType w:val="multilevel"/>
    <w:tmpl w:val="AD40ED6A"/>
    <w:styleLink w:val="Styl1"/>
    <w:lvl w:ilvl="0">
      <w:start w:val="1"/>
      <w:numFmt w:val="decimal"/>
      <w:suff w:val="nothing"/>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1554CA"/>
    <w:multiLevelType w:val="hybridMultilevel"/>
    <w:tmpl w:val="084805B0"/>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6" w15:restartNumberingAfterBreak="0">
    <w:nsid w:val="456A2B99"/>
    <w:multiLevelType w:val="multilevel"/>
    <w:tmpl w:val="E8C0B842"/>
    <w:lvl w:ilvl="0">
      <w:start w:val="1"/>
      <w:numFmt w:val="decimal"/>
      <w:lvlText w:val="%1."/>
      <w:lvlJc w:val="left"/>
      <w:pPr>
        <w:tabs>
          <w:tab w:val="num" w:pos="540"/>
        </w:tabs>
        <w:ind w:left="540" w:hanging="540"/>
      </w:pPr>
      <w:rPr>
        <w:rFonts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1.%2.%3."/>
      <w:lvlJc w:val="left"/>
      <w:pPr>
        <w:tabs>
          <w:tab w:val="num" w:pos="1021"/>
        </w:tabs>
        <w:ind w:left="1021" w:hanging="794"/>
      </w:pPr>
      <w:rPr>
        <w:rFonts w:ascii="Arial" w:hAnsi="Arial"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46AC713A"/>
    <w:multiLevelType w:val="singleLevel"/>
    <w:tmpl w:val="87FC5670"/>
    <w:lvl w:ilvl="0">
      <w:start w:val="1"/>
      <w:numFmt w:val="upperLetter"/>
      <w:lvlText w:val="(%1)"/>
      <w:lvlJc w:val="left"/>
      <w:pPr>
        <w:tabs>
          <w:tab w:val="num" w:pos="1672"/>
        </w:tabs>
        <w:ind w:left="1672" w:hanging="680"/>
      </w:pPr>
      <w:rPr>
        <w:rFonts w:hint="default"/>
        <w:b/>
        <w:color w:val="auto"/>
      </w:rPr>
    </w:lvl>
  </w:abstractNum>
  <w:abstractNum w:abstractNumId="28" w15:restartNumberingAfterBreak="0">
    <w:nsid w:val="54254BF5"/>
    <w:multiLevelType w:val="hybridMultilevel"/>
    <w:tmpl w:val="61E02C2C"/>
    <w:lvl w:ilvl="0" w:tplc="2326DBF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48A7734"/>
    <w:multiLevelType w:val="hybridMultilevel"/>
    <w:tmpl w:val="BD5CF9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C130D7"/>
    <w:multiLevelType w:val="multilevel"/>
    <w:tmpl w:val="ED5A3710"/>
    <w:lvl w:ilvl="0">
      <w:start w:val="1"/>
      <w:numFmt w:val="decimal"/>
      <w:pStyle w:val="Smlouva1"/>
      <w:lvlText w:val="%1."/>
      <w:lvlJc w:val="left"/>
      <w:pPr>
        <w:tabs>
          <w:tab w:val="num" w:pos="2498"/>
        </w:tabs>
        <w:ind w:left="2498" w:hanging="360"/>
      </w:pPr>
      <w:rPr>
        <w:rFonts w:ascii="Verdana" w:hAnsi="Verdana" w:cs="Times New Roman" w:hint="default"/>
        <w:b/>
        <w:i w:val="0"/>
        <w:color w:val="auto"/>
        <w:sz w:val="28"/>
        <w:szCs w:val="28"/>
      </w:rPr>
    </w:lvl>
    <w:lvl w:ilvl="1">
      <w:start w:val="1"/>
      <w:numFmt w:val="decimal"/>
      <w:pStyle w:val="Smlouva2"/>
      <w:lvlText w:val="%1.%2."/>
      <w:lvlJc w:val="left"/>
      <w:pPr>
        <w:tabs>
          <w:tab w:val="num" w:pos="2498"/>
        </w:tabs>
        <w:ind w:left="2498" w:hanging="360"/>
      </w:pPr>
      <w:rPr>
        <w:rFonts w:cs="Times New Roman" w:hint="default"/>
        <w:b/>
        <w:i w:val="0"/>
      </w:rPr>
    </w:lvl>
    <w:lvl w:ilvl="2">
      <w:start w:val="1"/>
      <w:numFmt w:val="decimal"/>
      <w:pStyle w:val="Smlouva3"/>
      <w:lvlText w:val="%1.%2.%3."/>
      <w:lvlJc w:val="left"/>
      <w:pPr>
        <w:tabs>
          <w:tab w:val="num" w:pos="2858"/>
        </w:tabs>
        <w:ind w:left="2858" w:hanging="720"/>
      </w:pPr>
      <w:rPr>
        <w:rFonts w:cs="Times New Roman" w:hint="default"/>
      </w:rPr>
    </w:lvl>
    <w:lvl w:ilvl="3">
      <w:start w:val="1"/>
      <w:numFmt w:val="decimal"/>
      <w:lvlText w:val="%1.%2.%3.%4."/>
      <w:lvlJc w:val="left"/>
      <w:pPr>
        <w:tabs>
          <w:tab w:val="num" w:pos="2858"/>
        </w:tabs>
        <w:ind w:left="2858" w:hanging="720"/>
      </w:pPr>
      <w:rPr>
        <w:rFonts w:cs="Times New Roman" w:hint="default"/>
      </w:rPr>
    </w:lvl>
    <w:lvl w:ilvl="4">
      <w:start w:val="1"/>
      <w:numFmt w:val="decimal"/>
      <w:lvlText w:val="%1.%2.%3.%4.%5."/>
      <w:lvlJc w:val="left"/>
      <w:pPr>
        <w:tabs>
          <w:tab w:val="num" w:pos="3218"/>
        </w:tabs>
        <w:ind w:left="3218" w:hanging="1080"/>
      </w:pPr>
      <w:rPr>
        <w:rFonts w:cs="Times New Roman" w:hint="default"/>
      </w:rPr>
    </w:lvl>
    <w:lvl w:ilvl="5">
      <w:start w:val="1"/>
      <w:numFmt w:val="decimal"/>
      <w:lvlText w:val="%1.%2.%3.%4.%5.%6."/>
      <w:lvlJc w:val="left"/>
      <w:pPr>
        <w:tabs>
          <w:tab w:val="num" w:pos="3218"/>
        </w:tabs>
        <w:ind w:left="3218" w:hanging="1080"/>
      </w:pPr>
      <w:rPr>
        <w:rFonts w:cs="Times New Roman" w:hint="default"/>
      </w:rPr>
    </w:lvl>
    <w:lvl w:ilvl="6">
      <w:start w:val="1"/>
      <w:numFmt w:val="decimal"/>
      <w:lvlText w:val="%1.%2.%3.%4.%5.%6.%7."/>
      <w:lvlJc w:val="left"/>
      <w:pPr>
        <w:tabs>
          <w:tab w:val="num" w:pos="3578"/>
        </w:tabs>
        <w:ind w:left="3578" w:hanging="1440"/>
      </w:pPr>
      <w:rPr>
        <w:rFonts w:cs="Times New Roman" w:hint="default"/>
      </w:rPr>
    </w:lvl>
    <w:lvl w:ilvl="7">
      <w:start w:val="1"/>
      <w:numFmt w:val="decimal"/>
      <w:lvlText w:val="%1.%2.%3.%4.%5.%6.%7.%8."/>
      <w:lvlJc w:val="left"/>
      <w:pPr>
        <w:tabs>
          <w:tab w:val="num" w:pos="3578"/>
        </w:tabs>
        <w:ind w:left="3578" w:hanging="1440"/>
      </w:pPr>
      <w:rPr>
        <w:rFonts w:cs="Times New Roman" w:hint="default"/>
      </w:rPr>
    </w:lvl>
    <w:lvl w:ilvl="8">
      <w:start w:val="1"/>
      <w:numFmt w:val="decimal"/>
      <w:lvlText w:val="%1.%2.%3.%4.%5.%6.%7.%8.%9."/>
      <w:lvlJc w:val="left"/>
      <w:pPr>
        <w:tabs>
          <w:tab w:val="num" w:pos="3938"/>
        </w:tabs>
        <w:ind w:left="3938" w:hanging="1800"/>
      </w:pPr>
      <w:rPr>
        <w:rFonts w:cs="Times New Roman" w:hint="default"/>
      </w:rPr>
    </w:lvl>
  </w:abstractNum>
  <w:abstractNum w:abstractNumId="31" w15:restartNumberingAfterBreak="0">
    <w:nsid w:val="55B01185"/>
    <w:multiLevelType w:val="hybridMultilevel"/>
    <w:tmpl w:val="53765F2A"/>
    <w:lvl w:ilvl="0" w:tplc="80827008">
      <w:start w:val="1"/>
      <w:numFmt w:val="lowerLetter"/>
      <w:lvlText w:val="%1)"/>
      <w:lvlJc w:val="left"/>
      <w:pPr>
        <w:ind w:left="1065" w:hanging="7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5776211F"/>
    <w:multiLevelType w:val="hybridMultilevel"/>
    <w:tmpl w:val="CAD6F7FA"/>
    <w:lvl w:ilvl="0" w:tplc="04050001">
      <w:start w:val="1"/>
      <w:numFmt w:val="bullet"/>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3" w15:restartNumberingAfterBreak="0">
    <w:nsid w:val="58A27D6D"/>
    <w:multiLevelType w:val="hybridMultilevel"/>
    <w:tmpl w:val="2FFC36A6"/>
    <w:lvl w:ilvl="0" w:tplc="04050015">
      <w:start w:val="1"/>
      <w:numFmt w:val="upp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4" w15:restartNumberingAfterBreak="0">
    <w:nsid w:val="59D80726"/>
    <w:multiLevelType w:val="hybridMultilevel"/>
    <w:tmpl w:val="D5164C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A2755A0"/>
    <w:multiLevelType w:val="hybridMultilevel"/>
    <w:tmpl w:val="13784E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A2C2620"/>
    <w:multiLevelType w:val="multilevel"/>
    <w:tmpl w:val="C5A03B8C"/>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680"/>
        </w:tabs>
        <w:ind w:left="680" w:hanging="680"/>
      </w:pPr>
      <w:rPr>
        <w:rFonts w:ascii="Arial" w:hAnsi="Arial" w:hint="default"/>
        <w:b/>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15:restartNumberingAfterBreak="0">
    <w:nsid w:val="5BBD2C76"/>
    <w:multiLevelType w:val="hybridMultilevel"/>
    <w:tmpl w:val="E13682AC"/>
    <w:lvl w:ilvl="0" w:tplc="FFFFFFFF">
      <w:start w:val="1"/>
      <w:numFmt w:val="decimal"/>
      <w:lvlText w:val="%1."/>
      <w:lvlJc w:val="left"/>
      <w:pPr>
        <w:ind w:left="720" w:hanging="360"/>
      </w:pPr>
      <w:rPr>
        <w:rFonts w:hint="default"/>
      </w:rPr>
    </w:lvl>
    <w:lvl w:ilvl="1" w:tplc="FFFFFFFF">
      <w:start w:val="1"/>
      <w:numFmt w:val="lowerRoman"/>
      <w:lvlText w:val="%2)"/>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50541F8"/>
    <w:multiLevelType w:val="hybridMultilevel"/>
    <w:tmpl w:val="D29C271E"/>
    <w:lvl w:ilvl="0" w:tplc="8B56DA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9" w15:restartNumberingAfterBreak="0">
    <w:nsid w:val="664A647C"/>
    <w:multiLevelType w:val="multilevel"/>
    <w:tmpl w:val="BFCA5E8A"/>
    <w:lvl w:ilvl="0">
      <w:start w:val="1"/>
      <w:numFmt w:val="upperRoman"/>
      <w:pStyle w:val="VOP-nadpisodstavce"/>
      <w:lvlText w:val="%1."/>
      <w:lvlJc w:val="left"/>
      <w:pPr>
        <w:ind w:left="720" w:hanging="360"/>
      </w:pPr>
      <w:rPr>
        <w:rFonts w:cs="Times New Roman" w:hint="default"/>
      </w:rPr>
    </w:lvl>
    <w:lvl w:ilvl="1">
      <w:start w:val="1"/>
      <w:numFmt w:val="decimal"/>
      <w:pStyle w:val="VOP-odstavec"/>
      <w:isLgl/>
      <w:lvlText w:val="%1.%2."/>
      <w:lvlJc w:val="left"/>
      <w:pPr>
        <w:ind w:left="1440" w:hanging="360"/>
      </w:pPr>
      <w:rPr>
        <w:rFonts w:cs="Times New Roman" w:hint="default"/>
      </w:rPr>
    </w:lvl>
    <w:lvl w:ilvl="2">
      <w:start w:val="1"/>
      <w:numFmt w:val="decimal"/>
      <w:pStyle w:val="VOP-pododstavec"/>
      <w:isLgl/>
      <w:lvlText w:val="%1.%2.%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0" w15:restartNumberingAfterBreak="0">
    <w:nsid w:val="66E47A90"/>
    <w:multiLevelType w:val="hybridMultilevel"/>
    <w:tmpl w:val="0D1EBBE4"/>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41" w15:restartNumberingAfterBreak="0">
    <w:nsid w:val="71E235EB"/>
    <w:multiLevelType w:val="hybridMultilevel"/>
    <w:tmpl w:val="7EA02D70"/>
    <w:lvl w:ilvl="0" w:tplc="921A7768">
      <w:start w:val="1"/>
      <w:numFmt w:val="decimal"/>
      <w:lvlText w:val="2.2.%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2F5D99"/>
    <w:multiLevelType w:val="hybridMultilevel"/>
    <w:tmpl w:val="57CA4D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63F192B"/>
    <w:multiLevelType w:val="hybridMultilevel"/>
    <w:tmpl w:val="6A746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D6D13F7"/>
    <w:multiLevelType w:val="hybridMultilevel"/>
    <w:tmpl w:val="85069F62"/>
    <w:lvl w:ilvl="0" w:tplc="3566E6D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9033348">
    <w:abstractNumId w:val="13"/>
  </w:num>
  <w:num w:numId="2" w16cid:durableId="712539114">
    <w:abstractNumId w:val="39"/>
  </w:num>
  <w:num w:numId="3" w16cid:durableId="1631016700">
    <w:abstractNumId w:val="30"/>
  </w:num>
  <w:num w:numId="4" w16cid:durableId="169416558">
    <w:abstractNumId w:val="14"/>
  </w:num>
  <w:num w:numId="5" w16cid:durableId="1335720075">
    <w:abstractNumId w:val="33"/>
  </w:num>
  <w:num w:numId="6" w16cid:durableId="1331560732">
    <w:abstractNumId w:val="24"/>
  </w:num>
  <w:num w:numId="7" w16cid:durableId="39793963">
    <w:abstractNumId w:val="42"/>
  </w:num>
  <w:num w:numId="8" w16cid:durableId="451022731">
    <w:abstractNumId w:val="8"/>
  </w:num>
  <w:num w:numId="9" w16cid:durableId="1264219206">
    <w:abstractNumId w:val="34"/>
  </w:num>
  <w:num w:numId="10" w16cid:durableId="259413152">
    <w:abstractNumId w:val="28"/>
  </w:num>
  <w:num w:numId="11" w16cid:durableId="319045570">
    <w:abstractNumId w:val="35"/>
  </w:num>
  <w:num w:numId="12" w16cid:durableId="17288437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96183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722069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5535574">
    <w:abstractNumId w:val="20"/>
  </w:num>
  <w:num w:numId="16" w16cid:durableId="1169442496">
    <w:abstractNumId w:val="3"/>
  </w:num>
  <w:num w:numId="17" w16cid:durableId="1031297304">
    <w:abstractNumId w:val="18"/>
  </w:num>
  <w:num w:numId="18" w16cid:durableId="240255396">
    <w:abstractNumId w:val="2"/>
  </w:num>
  <w:num w:numId="19" w16cid:durableId="456223925">
    <w:abstractNumId w:val="19"/>
  </w:num>
  <w:num w:numId="20" w16cid:durableId="720789905">
    <w:abstractNumId w:val="36"/>
  </w:num>
  <w:num w:numId="21" w16cid:durableId="778838320">
    <w:abstractNumId w:val="6"/>
  </w:num>
  <w:num w:numId="22" w16cid:durableId="389812572">
    <w:abstractNumId w:val="41"/>
  </w:num>
  <w:num w:numId="23" w16cid:durableId="37779277">
    <w:abstractNumId w:val="9"/>
  </w:num>
  <w:num w:numId="24" w16cid:durableId="672607269">
    <w:abstractNumId w:val="29"/>
  </w:num>
  <w:num w:numId="25" w16cid:durableId="1873566769">
    <w:abstractNumId w:val="38"/>
  </w:num>
  <w:num w:numId="26" w16cid:durableId="6567535">
    <w:abstractNumId w:val="4"/>
  </w:num>
  <w:num w:numId="27" w16cid:durableId="1906140691">
    <w:abstractNumId w:val="40"/>
  </w:num>
  <w:num w:numId="28" w16cid:durableId="1232235672">
    <w:abstractNumId w:val="25"/>
  </w:num>
  <w:num w:numId="29" w16cid:durableId="1760248474">
    <w:abstractNumId w:val="10"/>
  </w:num>
  <w:num w:numId="30" w16cid:durableId="13966656">
    <w:abstractNumId w:val="12"/>
  </w:num>
  <w:num w:numId="31" w16cid:durableId="435560468">
    <w:abstractNumId w:val="0"/>
  </w:num>
  <w:num w:numId="32" w16cid:durableId="424346709">
    <w:abstractNumId w:val="43"/>
  </w:num>
  <w:num w:numId="33" w16cid:durableId="654801840">
    <w:abstractNumId w:val="11"/>
  </w:num>
  <w:num w:numId="34" w16cid:durableId="1232696787">
    <w:abstractNumId w:val="15"/>
  </w:num>
  <w:num w:numId="35" w16cid:durableId="1857427778">
    <w:abstractNumId w:val="44"/>
  </w:num>
  <w:num w:numId="36" w16cid:durableId="2095665621">
    <w:abstractNumId w:val="17"/>
  </w:num>
  <w:num w:numId="37" w16cid:durableId="235827658">
    <w:abstractNumId w:val="5"/>
  </w:num>
  <w:num w:numId="38" w16cid:durableId="1605917286">
    <w:abstractNumId w:val="23"/>
  </w:num>
  <w:num w:numId="39" w16cid:durableId="1970817500">
    <w:abstractNumId w:val="21"/>
  </w:num>
  <w:num w:numId="40" w16cid:durableId="1849246105">
    <w:abstractNumId w:val="7"/>
  </w:num>
  <w:num w:numId="41" w16cid:durableId="113793198">
    <w:abstractNumId w:val="27"/>
  </w:num>
  <w:num w:numId="42" w16cid:durableId="1507983392">
    <w:abstractNumId w:val="26"/>
  </w:num>
  <w:num w:numId="43" w16cid:durableId="1054817947">
    <w:abstractNumId w:val="1"/>
  </w:num>
  <w:num w:numId="44" w16cid:durableId="1138232071">
    <w:abstractNumId w:val="22"/>
  </w:num>
  <w:num w:numId="45" w16cid:durableId="240991752">
    <w:abstractNumId w:val="16"/>
  </w:num>
  <w:num w:numId="46" w16cid:durableId="181910953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57"/>
    <w:rsid w:val="00047BA3"/>
    <w:rsid w:val="004F67A8"/>
    <w:rsid w:val="00544957"/>
    <w:rsid w:val="007B698E"/>
    <w:rsid w:val="008526B0"/>
    <w:rsid w:val="009C48C7"/>
    <w:rsid w:val="00C64C48"/>
    <w:rsid w:val="00E25E8A"/>
    <w:rsid w:val="00F95E39"/>
    <w:rsid w:val="00FC4D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1DE1A"/>
  <w15:chartTrackingRefBased/>
  <w15:docId w15:val="{354BA7B8-40C6-4678-BD71-D8254744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4957"/>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aliases w:val="Článek smlouvy,Celého textu,H1,Kapitola,F8,Kapitola1,Kapitola2,Kapitola3,Kapitola4,Kapitola5,Kapitola11,Kapitola21,Kapitola31,Kapitola41,Kapitola6,Kapitola12,Kapitola22,Kapitola32,Kapitola42,Kapitola51,Kapitola111,Kapitola211,Kapitola311"/>
    <w:basedOn w:val="Normln"/>
    <w:next w:val="Normln"/>
    <w:link w:val="Nadpis1Char"/>
    <w:qFormat/>
    <w:rsid w:val="00544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544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54495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54495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54495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54495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54495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54495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54495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Celého textu Char,H1 Char,Kapitola Char,F8 Char,Kapitola1 Char,Kapitola2 Char,Kapitola3 Char,Kapitola4 Char,Kapitola5 Char,Kapitola11 Char,Kapitola21 Char,Kapitola31 Char,Kapitola41 Char,Kapitola6 Char,Kapitola12 Char"/>
    <w:basedOn w:val="Standardnpsmoodstavce"/>
    <w:link w:val="Nadpis1"/>
    <w:uiPriority w:val="99"/>
    <w:rsid w:val="0054495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rsid w:val="0054495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4495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4495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4495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4495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44957"/>
    <w:rPr>
      <w:rFonts w:eastAsiaTheme="majorEastAsia" w:cstheme="majorBidi"/>
      <w:color w:val="595959" w:themeColor="text1" w:themeTint="A6"/>
    </w:rPr>
  </w:style>
  <w:style w:type="character" w:customStyle="1" w:styleId="Nadpis8Char">
    <w:name w:val="Nadpis 8 Char"/>
    <w:basedOn w:val="Standardnpsmoodstavce"/>
    <w:link w:val="Nadpis8"/>
    <w:semiHidden/>
    <w:rsid w:val="00544957"/>
    <w:rPr>
      <w:rFonts w:eastAsiaTheme="majorEastAsia" w:cstheme="majorBidi"/>
      <w:i/>
      <w:iCs/>
      <w:color w:val="272727" w:themeColor="text1" w:themeTint="D8"/>
    </w:rPr>
  </w:style>
  <w:style w:type="character" w:customStyle="1" w:styleId="Nadpis9Char">
    <w:name w:val="Nadpis 9 Char"/>
    <w:basedOn w:val="Standardnpsmoodstavce"/>
    <w:link w:val="Nadpis9"/>
    <w:semiHidden/>
    <w:rsid w:val="00544957"/>
    <w:rPr>
      <w:rFonts w:eastAsiaTheme="majorEastAsia" w:cstheme="majorBidi"/>
      <w:color w:val="272727" w:themeColor="text1" w:themeTint="D8"/>
    </w:rPr>
  </w:style>
  <w:style w:type="paragraph" w:styleId="Nzev">
    <w:name w:val="Title"/>
    <w:basedOn w:val="Normln"/>
    <w:next w:val="Normln"/>
    <w:link w:val="NzevChar"/>
    <w:qFormat/>
    <w:rsid w:val="0054495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54495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qFormat/>
    <w:rsid w:val="0054495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rsid w:val="0054495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44957"/>
    <w:pPr>
      <w:spacing w:before="160"/>
      <w:jc w:val="center"/>
    </w:pPr>
    <w:rPr>
      <w:i/>
      <w:iCs/>
      <w:color w:val="404040" w:themeColor="text1" w:themeTint="BF"/>
    </w:rPr>
  </w:style>
  <w:style w:type="character" w:customStyle="1" w:styleId="CittChar">
    <w:name w:val="Citát Char"/>
    <w:basedOn w:val="Standardnpsmoodstavce"/>
    <w:link w:val="Citt"/>
    <w:uiPriority w:val="29"/>
    <w:rsid w:val="00544957"/>
    <w:rPr>
      <w:i/>
      <w:iCs/>
      <w:color w:val="404040" w:themeColor="text1" w:themeTint="BF"/>
    </w:rPr>
  </w:style>
  <w:style w:type="paragraph" w:styleId="Odstavecseseznamem">
    <w:name w:val="List Paragraph"/>
    <w:aliases w:val="Smlouva-Odst.,Nad,List Paragraph,Odstavec cíl se seznamem,Odstavec se seznamem5,Odstavec_muj,Odrážky,Reference List,Odstavec se seznamem a odrážkou,1 úroveň Odstavec se seznamem,List Paragraph (Czech Tourism),Odstavec se seznamem1"/>
    <w:basedOn w:val="Normln"/>
    <w:link w:val="OdstavecseseznamemChar"/>
    <w:uiPriority w:val="34"/>
    <w:qFormat/>
    <w:rsid w:val="00544957"/>
    <w:pPr>
      <w:ind w:left="720"/>
      <w:contextualSpacing/>
    </w:pPr>
  </w:style>
  <w:style w:type="character" w:styleId="Zdraznnintenzivn">
    <w:name w:val="Intense Emphasis"/>
    <w:basedOn w:val="Standardnpsmoodstavce"/>
    <w:uiPriority w:val="21"/>
    <w:qFormat/>
    <w:rsid w:val="00544957"/>
    <w:rPr>
      <w:i/>
      <w:iCs/>
      <w:color w:val="0F4761" w:themeColor="accent1" w:themeShade="BF"/>
    </w:rPr>
  </w:style>
  <w:style w:type="paragraph" w:styleId="Vrazncitt">
    <w:name w:val="Intense Quote"/>
    <w:basedOn w:val="Normln"/>
    <w:next w:val="Normln"/>
    <w:link w:val="VrazncittChar"/>
    <w:uiPriority w:val="30"/>
    <w:qFormat/>
    <w:rsid w:val="00544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44957"/>
    <w:rPr>
      <w:i/>
      <w:iCs/>
      <w:color w:val="0F4761" w:themeColor="accent1" w:themeShade="BF"/>
    </w:rPr>
  </w:style>
  <w:style w:type="character" w:styleId="Odkazintenzivn">
    <w:name w:val="Intense Reference"/>
    <w:basedOn w:val="Standardnpsmoodstavce"/>
    <w:uiPriority w:val="32"/>
    <w:qFormat/>
    <w:rsid w:val="00544957"/>
    <w:rPr>
      <w:b/>
      <w:bCs/>
      <w:smallCaps/>
      <w:color w:val="0F4761" w:themeColor="accent1" w:themeShade="BF"/>
      <w:spacing w:val="5"/>
    </w:rPr>
  </w:style>
  <w:style w:type="paragraph" w:styleId="Zhlav">
    <w:name w:val="header"/>
    <w:aliases w:val="ho,header odd,first,heading one,Odd Header,h"/>
    <w:basedOn w:val="Normln"/>
    <w:link w:val="ZhlavChar"/>
    <w:rsid w:val="00544957"/>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rsid w:val="00544957"/>
    <w:rPr>
      <w:rFonts w:ascii="Times New Roman" w:eastAsia="Times New Roman" w:hAnsi="Times New Roman" w:cs="Times New Roman"/>
      <w:kern w:val="0"/>
      <w:sz w:val="24"/>
      <w:szCs w:val="24"/>
      <w:lang w:eastAsia="cs-CZ"/>
      <w14:ligatures w14:val="none"/>
    </w:rPr>
  </w:style>
  <w:style w:type="paragraph" w:styleId="Seznam4">
    <w:name w:val="List 4"/>
    <w:basedOn w:val="Normln"/>
    <w:rsid w:val="00544957"/>
    <w:pPr>
      <w:ind w:left="1132" w:hanging="283"/>
      <w:jc w:val="both"/>
    </w:pPr>
    <w:rPr>
      <w:rFonts w:ascii="Arial" w:hAnsi="Arial"/>
      <w:spacing w:val="-5"/>
      <w:sz w:val="20"/>
      <w:szCs w:val="20"/>
    </w:rPr>
  </w:style>
  <w:style w:type="paragraph" w:styleId="Zpat">
    <w:name w:val="footer"/>
    <w:basedOn w:val="Normln"/>
    <w:link w:val="ZpatChar"/>
    <w:uiPriority w:val="99"/>
    <w:rsid w:val="00544957"/>
    <w:pPr>
      <w:tabs>
        <w:tab w:val="center" w:pos="4536"/>
        <w:tab w:val="right" w:pos="9072"/>
      </w:tabs>
    </w:pPr>
  </w:style>
  <w:style w:type="character" w:customStyle="1" w:styleId="ZpatChar">
    <w:name w:val="Zápatí Char"/>
    <w:basedOn w:val="Standardnpsmoodstavce"/>
    <w:link w:val="Zpat"/>
    <w:uiPriority w:val="99"/>
    <w:rsid w:val="00544957"/>
    <w:rPr>
      <w:rFonts w:ascii="Times New Roman" w:eastAsia="Times New Roman" w:hAnsi="Times New Roman" w:cs="Times New Roman"/>
      <w:kern w:val="0"/>
      <w:sz w:val="24"/>
      <w:szCs w:val="24"/>
      <w:lang w:eastAsia="cs-CZ"/>
      <w14:ligatures w14:val="none"/>
    </w:rPr>
  </w:style>
  <w:style w:type="paragraph" w:styleId="Zkladntext2">
    <w:name w:val="Body Text 2"/>
    <w:basedOn w:val="Normln"/>
    <w:link w:val="Zkladntext2Char"/>
    <w:rsid w:val="00544957"/>
    <w:pPr>
      <w:tabs>
        <w:tab w:val="left" w:pos="-851"/>
      </w:tabs>
      <w:ind w:right="141"/>
      <w:jc w:val="both"/>
    </w:pPr>
    <w:rPr>
      <w:b/>
      <w:color w:val="000000"/>
      <w:szCs w:val="20"/>
    </w:rPr>
  </w:style>
  <w:style w:type="character" w:customStyle="1" w:styleId="Zkladntext2Char">
    <w:name w:val="Základní text 2 Char"/>
    <w:basedOn w:val="Standardnpsmoodstavce"/>
    <w:link w:val="Zkladntext2"/>
    <w:rsid w:val="00544957"/>
    <w:rPr>
      <w:rFonts w:ascii="Times New Roman" w:eastAsia="Times New Roman" w:hAnsi="Times New Roman" w:cs="Times New Roman"/>
      <w:b/>
      <w:color w:val="000000"/>
      <w:kern w:val="0"/>
      <w:sz w:val="24"/>
      <w:szCs w:val="20"/>
      <w:lang w:eastAsia="cs-CZ"/>
      <w14:ligatures w14:val="none"/>
    </w:rPr>
  </w:style>
  <w:style w:type="paragraph" w:styleId="Zkladntext">
    <w:name w:val="Body Text"/>
    <w:aliases w:val="Standard paragraph"/>
    <w:basedOn w:val="Normln"/>
    <w:link w:val="ZkladntextChar"/>
    <w:rsid w:val="00544957"/>
    <w:pPr>
      <w:ind w:right="141"/>
      <w:jc w:val="both"/>
    </w:pPr>
    <w:rPr>
      <w:b/>
      <w:szCs w:val="20"/>
    </w:rPr>
  </w:style>
  <w:style w:type="character" w:customStyle="1" w:styleId="ZkladntextChar">
    <w:name w:val="Základní text Char"/>
    <w:aliases w:val="Standard paragraph Char"/>
    <w:basedOn w:val="Standardnpsmoodstavce"/>
    <w:link w:val="Zkladntext"/>
    <w:rsid w:val="00544957"/>
    <w:rPr>
      <w:rFonts w:ascii="Times New Roman" w:eastAsia="Times New Roman" w:hAnsi="Times New Roman" w:cs="Times New Roman"/>
      <w:b/>
      <w:kern w:val="0"/>
      <w:sz w:val="24"/>
      <w:szCs w:val="20"/>
      <w:lang w:eastAsia="cs-CZ"/>
      <w14:ligatures w14:val="none"/>
    </w:rPr>
  </w:style>
  <w:style w:type="paragraph" w:customStyle="1" w:styleId="Textdopisu">
    <w:name w:val="Text dopisu"/>
    <w:basedOn w:val="Normln"/>
    <w:rsid w:val="00544957"/>
    <w:pPr>
      <w:spacing w:before="120"/>
    </w:pPr>
    <w:rPr>
      <w:rFonts w:ascii="Arial" w:hAnsi="Arial"/>
      <w:sz w:val="22"/>
      <w:szCs w:val="20"/>
    </w:rPr>
  </w:style>
  <w:style w:type="paragraph" w:styleId="Zvr">
    <w:name w:val="Closing"/>
    <w:basedOn w:val="Normln"/>
    <w:next w:val="Podpis"/>
    <w:link w:val="ZvrChar"/>
    <w:rsid w:val="00544957"/>
    <w:pPr>
      <w:keepNext/>
      <w:spacing w:after="60" w:line="220" w:lineRule="atLeast"/>
      <w:jc w:val="both"/>
    </w:pPr>
    <w:rPr>
      <w:rFonts w:ascii="Arial" w:hAnsi="Arial"/>
      <w:spacing w:val="-5"/>
      <w:sz w:val="20"/>
      <w:szCs w:val="20"/>
    </w:rPr>
  </w:style>
  <w:style w:type="character" w:customStyle="1" w:styleId="ZvrChar">
    <w:name w:val="Závěr Char"/>
    <w:basedOn w:val="Standardnpsmoodstavce"/>
    <w:link w:val="Zvr"/>
    <w:rsid w:val="00544957"/>
    <w:rPr>
      <w:rFonts w:ascii="Arial" w:eastAsia="Times New Roman" w:hAnsi="Arial" w:cs="Times New Roman"/>
      <w:spacing w:val="-5"/>
      <w:kern w:val="0"/>
      <w:sz w:val="20"/>
      <w:szCs w:val="20"/>
      <w:lang w:eastAsia="cs-CZ"/>
      <w14:ligatures w14:val="none"/>
    </w:rPr>
  </w:style>
  <w:style w:type="paragraph" w:styleId="Podpis">
    <w:name w:val="Signature"/>
    <w:basedOn w:val="Normln"/>
    <w:link w:val="PodpisChar"/>
    <w:uiPriority w:val="99"/>
    <w:rsid w:val="00544957"/>
    <w:pPr>
      <w:ind w:left="4252"/>
    </w:pPr>
  </w:style>
  <w:style w:type="character" w:customStyle="1" w:styleId="PodpisChar">
    <w:name w:val="Podpis Char"/>
    <w:basedOn w:val="Standardnpsmoodstavce"/>
    <w:link w:val="Podpis"/>
    <w:uiPriority w:val="99"/>
    <w:rsid w:val="00544957"/>
    <w:rPr>
      <w:rFonts w:ascii="Times New Roman" w:eastAsia="Times New Roman" w:hAnsi="Times New Roman" w:cs="Times New Roman"/>
      <w:kern w:val="0"/>
      <w:sz w:val="24"/>
      <w:szCs w:val="24"/>
      <w:lang w:eastAsia="cs-CZ"/>
      <w14:ligatures w14:val="none"/>
    </w:rPr>
  </w:style>
  <w:style w:type="paragraph" w:customStyle="1" w:styleId="Podpis-funkce">
    <w:name w:val="Podpis - funkce"/>
    <w:basedOn w:val="Podpis"/>
    <w:next w:val="Normln"/>
    <w:rsid w:val="00544957"/>
    <w:pPr>
      <w:keepNext/>
      <w:spacing w:line="220" w:lineRule="atLeast"/>
      <w:ind w:left="0"/>
      <w:jc w:val="both"/>
    </w:pPr>
    <w:rPr>
      <w:rFonts w:ascii="Arial" w:hAnsi="Arial"/>
      <w:spacing w:val="-5"/>
      <w:sz w:val="20"/>
      <w:szCs w:val="20"/>
    </w:rPr>
  </w:style>
  <w:style w:type="paragraph" w:customStyle="1" w:styleId="Podpis-jmno">
    <w:name w:val="Podpis - jméno"/>
    <w:basedOn w:val="Podpis"/>
    <w:next w:val="Podpis-funkce"/>
    <w:rsid w:val="00544957"/>
    <w:pPr>
      <w:keepNext/>
      <w:spacing w:before="880" w:line="220" w:lineRule="atLeast"/>
      <w:ind w:left="0"/>
    </w:pPr>
    <w:rPr>
      <w:rFonts w:ascii="Arial" w:hAnsi="Arial"/>
      <w:spacing w:val="-5"/>
      <w:sz w:val="20"/>
      <w:szCs w:val="20"/>
    </w:rPr>
  </w:style>
  <w:style w:type="paragraph" w:styleId="Zkladntextodsazen2">
    <w:name w:val="Body Text Indent 2"/>
    <w:basedOn w:val="Normln"/>
    <w:link w:val="Zkladntextodsazen2Char"/>
    <w:rsid w:val="00544957"/>
    <w:pPr>
      <w:ind w:left="709"/>
      <w:jc w:val="both"/>
    </w:pPr>
    <w:rPr>
      <w:b/>
      <w:i/>
      <w:sz w:val="32"/>
      <w:szCs w:val="20"/>
    </w:rPr>
  </w:style>
  <w:style w:type="character" w:customStyle="1" w:styleId="Zkladntextodsazen2Char">
    <w:name w:val="Základní text odsazený 2 Char"/>
    <w:basedOn w:val="Standardnpsmoodstavce"/>
    <w:link w:val="Zkladntextodsazen2"/>
    <w:rsid w:val="00544957"/>
    <w:rPr>
      <w:rFonts w:ascii="Times New Roman" w:eastAsia="Times New Roman" w:hAnsi="Times New Roman" w:cs="Times New Roman"/>
      <w:b/>
      <w:i/>
      <w:kern w:val="0"/>
      <w:sz w:val="32"/>
      <w:szCs w:val="20"/>
      <w:lang w:eastAsia="cs-CZ"/>
      <w14:ligatures w14:val="none"/>
    </w:rPr>
  </w:style>
  <w:style w:type="paragraph" w:styleId="Rejstk1">
    <w:name w:val="index 1"/>
    <w:basedOn w:val="Normln"/>
    <w:next w:val="Normln"/>
    <w:autoRedefine/>
    <w:uiPriority w:val="99"/>
    <w:semiHidden/>
    <w:rsid w:val="00544957"/>
    <w:pPr>
      <w:ind w:left="240" w:hanging="240"/>
    </w:pPr>
  </w:style>
  <w:style w:type="paragraph" w:styleId="Hlavikarejstku">
    <w:name w:val="index heading"/>
    <w:basedOn w:val="Normln"/>
    <w:next w:val="Rejstk1"/>
    <w:uiPriority w:val="99"/>
    <w:semiHidden/>
    <w:rsid w:val="00544957"/>
    <w:pPr>
      <w:jc w:val="both"/>
    </w:pPr>
    <w:rPr>
      <w:rFonts w:ascii="Arial" w:hAnsi="Arial"/>
      <w:b/>
      <w:spacing w:val="-5"/>
      <w:sz w:val="20"/>
      <w:szCs w:val="20"/>
    </w:rPr>
  </w:style>
  <w:style w:type="paragraph" w:styleId="slovanseznam">
    <w:name w:val="List Number"/>
    <w:basedOn w:val="Normln"/>
    <w:uiPriority w:val="99"/>
    <w:rsid w:val="00544957"/>
    <w:pPr>
      <w:tabs>
        <w:tab w:val="num" w:pos="360"/>
      </w:tabs>
      <w:ind w:left="360" w:hanging="360"/>
      <w:jc w:val="both"/>
    </w:pPr>
    <w:rPr>
      <w:rFonts w:ascii="Arial" w:hAnsi="Arial"/>
      <w:spacing w:val="-5"/>
      <w:sz w:val="20"/>
      <w:szCs w:val="20"/>
    </w:rPr>
  </w:style>
  <w:style w:type="paragraph" w:styleId="slovanseznam2">
    <w:name w:val="List Number 2"/>
    <w:basedOn w:val="Normln"/>
    <w:uiPriority w:val="99"/>
    <w:rsid w:val="00544957"/>
    <w:pPr>
      <w:tabs>
        <w:tab w:val="num" w:pos="643"/>
      </w:tabs>
      <w:ind w:left="643" w:hanging="360"/>
      <w:jc w:val="both"/>
    </w:pPr>
    <w:rPr>
      <w:rFonts w:ascii="Arial" w:hAnsi="Arial"/>
      <w:spacing w:val="-5"/>
      <w:sz w:val="20"/>
      <w:szCs w:val="20"/>
    </w:rPr>
  </w:style>
  <w:style w:type="paragraph" w:styleId="slovanseznam3">
    <w:name w:val="List Number 3"/>
    <w:basedOn w:val="Normln"/>
    <w:uiPriority w:val="99"/>
    <w:rsid w:val="00544957"/>
    <w:pPr>
      <w:tabs>
        <w:tab w:val="num" w:pos="926"/>
      </w:tabs>
      <w:ind w:left="926" w:hanging="360"/>
      <w:jc w:val="both"/>
    </w:pPr>
    <w:rPr>
      <w:rFonts w:ascii="Arial" w:hAnsi="Arial"/>
      <w:spacing w:val="-5"/>
      <w:sz w:val="20"/>
      <w:szCs w:val="20"/>
    </w:rPr>
  </w:style>
  <w:style w:type="paragraph" w:styleId="slovanseznam4">
    <w:name w:val="List Number 4"/>
    <w:basedOn w:val="Normln"/>
    <w:uiPriority w:val="99"/>
    <w:rsid w:val="00544957"/>
    <w:pPr>
      <w:tabs>
        <w:tab w:val="num" w:pos="1209"/>
      </w:tabs>
      <w:ind w:left="1209" w:hanging="360"/>
      <w:jc w:val="both"/>
    </w:pPr>
    <w:rPr>
      <w:rFonts w:ascii="Arial" w:hAnsi="Arial"/>
      <w:spacing w:val="-5"/>
      <w:sz w:val="20"/>
      <w:szCs w:val="20"/>
    </w:rPr>
  </w:style>
  <w:style w:type="paragraph" w:styleId="slovanseznam5">
    <w:name w:val="List Number 5"/>
    <w:basedOn w:val="Normln"/>
    <w:uiPriority w:val="99"/>
    <w:rsid w:val="00544957"/>
    <w:pPr>
      <w:tabs>
        <w:tab w:val="num" w:pos="1492"/>
      </w:tabs>
      <w:ind w:left="1492" w:hanging="360"/>
      <w:jc w:val="both"/>
    </w:pPr>
    <w:rPr>
      <w:rFonts w:ascii="Arial" w:hAnsi="Arial"/>
      <w:spacing w:val="-5"/>
      <w:sz w:val="20"/>
      <w:szCs w:val="20"/>
    </w:rPr>
  </w:style>
  <w:style w:type="paragraph" w:styleId="Seznamsodrkami">
    <w:name w:val="List Bullet"/>
    <w:basedOn w:val="Normln"/>
    <w:autoRedefine/>
    <w:uiPriority w:val="99"/>
    <w:rsid w:val="00544957"/>
    <w:pPr>
      <w:tabs>
        <w:tab w:val="num" w:pos="360"/>
      </w:tabs>
      <w:spacing w:after="220" w:line="220" w:lineRule="atLeast"/>
      <w:ind w:left="360" w:hanging="360"/>
      <w:jc w:val="both"/>
    </w:pPr>
    <w:rPr>
      <w:rFonts w:ascii="Arial" w:hAnsi="Arial"/>
      <w:spacing w:val="-5"/>
      <w:sz w:val="20"/>
      <w:szCs w:val="20"/>
    </w:rPr>
  </w:style>
  <w:style w:type="paragraph" w:styleId="Seznamsodrkami2">
    <w:name w:val="List Bullet 2"/>
    <w:basedOn w:val="Normln"/>
    <w:autoRedefine/>
    <w:uiPriority w:val="99"/>
    <w:rsid w:val="00544957"/>
    <w:pPr>
      <w:tabs>
        <w:tab w:val="num" w:pos="643"/>
      </w:tabs>
      <w:ind w:left="643" w:hanging="360"/>
      <w:jc w:val="both"/>
    </w:pPr>
    <w:rPr>
      <w:rFonts w:ascii="Arial" w:hAnsi="Arial"/>
      <w:spacing w:val="-5"/>
      <w:sz w:val="20"/>
      <w:szCs w:val="20"/>
    </w:rPr>
  </w:style>
  <w:style w:type="paragraph" w:styleId="Seznamsodrkami3">
    <w:name w:val="List Bullet 3"/>
    <w:basedOn w:val="Normln"/>
    <w:autoRedefine/>
    <w:uiPriority w:val="99"/>
    <w:rsid w:val="00544957"/>
    <w:pPr>
      <w:tabs>
        <w:tab w:val="num" w:pos="926"/>
      </w:tabs>
      <w:ind w:left="926" w:hanging="360"/>
      <w:jc w:val="both"/>
    </w:pPr>
    <w:rPr>
      <w:rFonts w:ascii="Arial" w:hAnsi="Arial"/>
      <w:spacing w:val="-5"/>
      <w:sz w:val="20"/>
      <w:szCs w:val="20"/>
    </w:rPr>
  </w:style>
  <w:style w:type="paragraph" w:styleId="Seznamsodrkami4">
    <w:name w:val="List Bullet 4"/>
    <w:basedOn w:val="Normln"/>
    <w:autoRedefine/>
    <w:uiPriority w:val="99"/>
    <w:rsid w:val="00544957"/>
    <w:pPr>
      <w:tabs>
        <w:tab w:val="num" w:pos="1209"/>
      </w:tabs>
      <w:ind w:left="1209" w:hanging="360"/>
      <w:jc w:val="both"/>
    </w:pPr>
    <w:rPr>
      <w:rFonts w:ascii="Arial" w:hAnsi="Arial"/>
      <w:spacing w:val="-5"/>
      <w:sz w:val="20"/>
      <w:szCs w:val="20"/>
    </w:rPr>
  </w:style>
  <w:style w:type="paragraph" w:styleId="Seznamsodrkami5">
    <w:name w:val="List Bullet 5"/>
    <w:basedOn w:val="Normln"/>
    <w:autoRedefine/>
    <w:uiPriority w:val="99"/>
    <w:rsid w:val="00544957"/>
    <w:pPr>
      <w:tabs>
        <w:tab w:val="num" w:pos="1492"/>
      </w:tabs>
      <w:ind w:left="1492" w:hanging="360"/>
      <w:jc w:val="both"/>
    </w:pPr>
    <w:rPr>
      <w:rFonts w:ascii="Arial" w:hAnsi="Arial"/>
      <w:spacing w:val="-5"/>
      <w:sz w:val="20"/>
      <w:szCs w:val="20"/>
    </w:rPr>
  </w:style>
  <w:style w:type="paragraph" w:styleId="Zkladntext3">
    <w:name w:val="Body Text 3"/>
    <w:basedOn w:val="Normln"/>
    <w:link w:val="Zkladntext3Char"/>
    <w:rsid w:val="00544957"/>
    <w:pPr>
      <w:pBdr>
        <w:top w:val="single" w:sz="4" w:space="1" w:color="auto"/>
        <w:left w:val="single" w:sz="4" w:space="4" w:color="auto"/>
        <w:bottom w:val="single" w:sz="4" w:space="6" w:color="auto"/>
        <w:right w:val="single" w:sz="4" w:space="4" w:color="auto"/>
      </w:pBdr>
      <w:shd w:val="clear" w:color="auto" w:fill="D9D9D9"/>
    </w:pPr>
    <w:rPr>
      <w:b/>
      <w:bCs/>
      <w:sz w:val="40"/>
    </w:rPr>
  </w:style>
  <w:style w:type="character" w:customStyle="1" w:styleId="Zkladntext3Char">
    <w:name w:val="Základní text 3 Char"/>
    <w:basedOn w:val="Standardnpsmoodstavce"/>
    <w:link w:val="Zkladntext3"/>
    <w:rsid w:val="00544957"/>
    <w:rPr>
      <w:rFonts w:ascii="Times New Roman" w:eastAsia="Times New Roman" w:hAnsi="Times New Roman" w:cs="Times New Roman"/>
      <w:b/>
      <w:bCs/>
      <w:kern w:val="0"/>
      <w:sz w:val="40"/>
      <w:szCs w:val="24"/>
      <w:shd w:val="clear" w:color="auto" w:fill="D9D9D9"/>
      <w:lang w:eastAsia="cs-CZ"/>
      <w14:ligatures w14:val="none"/>
    </w:rPr>
  </w:style>
  <w:style w:type="paragraph" w:customStyle="1" w:styleId="BodyText21">
    <w:name w:val="Body Text 21"/>
    <w:basedOn w:val="Normln"/>
    <w:rsid w:val="00544957"/>
    <w:pPr>
      <w:widowControl w:val="0"/>
      <w:jc w:val="both"/>
    </w:pPr>
    <w:rPr>
      <w:rFonts w:ascii="Arial" w:hAnsi="Arial"/>
      <w:sz w:val="22"/>
      <w:szCs w:val="20"/>
    </w:rPr>
  </w:style>
  <w:style w:type="paragraph" w:customStyle="1" w:styleId="Text">
    <w:name w:val="Text"/>
    <w:basedOn w:val="Normln"/>
    <w:rsid w:val="00544957"/>
    <w:pPr>
      <w:overflowPunct w:val="0"/>
      <w:autoSpaceDE w:val="0"/>
      <w:autoSpaceDN w:val="0"/>
      <w:adjustRightInd w:val="0"/>
    </w:pPr>
    <w:rPr>
      <w:szCs w:val="20"/>
    </w:rPr>
  </w:style>
  <w:style w:type="paragraph" w:styleId="Zkladntextodsazen">
    <w:name w:val="Body Text Indent"/>
    <w:basedOn w:val="Normln"/>
    <w:link w:val="ZkladntextodsazenChar"/>
    <w:rsid w:val="00544957"/>
    <w:pPr>
      <w:ind w:left="180"/>
    </w:pPr>
    <w:rPr>
      <w:rFonts w:ascii="Century Schoolbook" w:hAnsi="Century Schoolbook"/>
      <w:bCs/>
      <w:sz w:val="16"/>
    </w:rPr>
  </w:style>
  <w:style w:type="character" w:customStyle="1" w:styleId="ZkladntextodsazenChar">
    <w:name w:val="Základní text odsazený Char"/>
    <w:basedOn w:val="Standardnpsmoodstavce"/>
    <w:link w:val="Zkladntextodsazen"/>
    <w:rsid w:val="00544957"/>
    <w:rPr>
      <w:rFonts w:ascii="Century Schoolbook" w:eastAsia="Times New Roman" w:hAnsi="Century Schoolbook" w:cs="Times New Roman"/>
      <w:bCs/>
      <w:kern w:val="0"/>
      <w:sz w:val="16"/>
      <w:szCs w:val="24"/>
      <w:lang w:eastAsia="cs-CZ"/>
      <w14:ligatures w14:val="none"/>
    </w:rPr>
  </w:style>
  <w:style w:type="character" w:styleId="slostrnky">
    <w:name w:val="page number"/>
    <w:basedOn w:val="Standardnpsmoodstavce"/>
    <w:rsid w:val="00544957"/>
    <w:rPr>
      <w:rFonts w:cs="Times New Roman"/>
    </w:rPr>
  </w:style>
  <w:style w:type="table" w:styleId="Mkatabulky">
    <w:name w:val="Table Grid"/>
    <w:basedOn w:val="Normlntabulka"/>
    <w:rsid w:val="00544957"/>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544957"/>
    <w:rPr>
      <w:color w:val="0000FF"/>
      <w:u w:val="single"/>
    </w:rPr>
  </w:style>
  <w:style w:type="paragraph" w:styleId="Textbubliny">
    <w:name w:val="Balloon Text"/>
    <w:basedOn w:val="Normln"/>
    <w:link w:val="TextbublinyChar"/>
    <w:semiHidden/>
    <w:rsid w:val="00544957"/>
    <w:rPr>
      <w:rFonts w:ascii="Tahoma" w:hAnsi="Tahoma" w:cs="Tahoma"/>
      <w:sz w:val="16"/>
      <w:szCs w:val="16"/>
    </w:rPr>
  </w:style>
  <w:style w:type="character" w:customStyle="1" w:styleId="TextbublinyChar">
    <w:name w:val="Text bubliny Char"/>
    <w:basedOn w:val="Standardnpsmoodstavce"/>
    <w:link w:val="Textbubliny"/>
    <w:semiHidden/>
    <w:rsid w:val="00544957"/>
    <w:rPr>
      <w:rFonts w:ascii="Tahoma" w:eastAsia="Times New Roman" w:hAnsi="Tahoma" w:cs="Tahoma"/>
      <w:kern w:val="0"/>
      <w:sz w:val="16"/>
      <w:szCs w:val="16"/>
      <w:lang w:eastAsia="cs-CZ"/>
      <w14:ligatures w14:val="none"/>
    </w:rPr>
  </w:style>
  <w:style w:type="paragraph" w:customStyle="1" w:styleId="CharCharCharCharCharCharCharCharChar">
    <w:name w:val="Char Char Char Char Char Char Char Char Char"/>
    <w:basedOn w:val="Normln"/>
    <w:rsid w:val="00544957"/>
    <w:pPr>
      <w:spacing w:after="160" w:line="240" w:lineRule="exact"/>
    </w:pPr>
    <w:rPr>
      <w:rFonts w:ascii="Arial" w:hAnsi="Arial" w:cs="Arial"/>
      <w:sz w:val="20"/>
      <w:szCs w:val="20"/>
      <w:lang w:val="en-US" w:eastAsia="en-US"/>
    </w:rPr>
  </w:style>
  <w:style w:type="character" w:styleId="Odkaznakoment">
    <w:name w:val="annotation reference"/>
    <w:basedOn w:val="Standardnpsmoodstavce"/>
    <w:rsid w:val="00544957"/>
    <w:rPr>
      <w:sz w:val="16"/>
    </w:rPr>
  </w:style>
  <w:style w:type="paragraph" w:styleId="Textkomente">
    <w:name w:val="annotation text"/>
    <w:basedOn w:val="Normln"/>
    <w:link w:val="TextkomenteChar"/>
    <w:uiPriority w:val="99"/>
    <w:rsid w:val="00544957"/>
    <w:rPr>
      <w:sz w:val="20"/>
      <w:szCs w:val="20"/>
    </w:rPr>
  </w:style>
  <w:style w:type="character" w:customStyle="1" w:styleId="TextkomenteChar">
    <w:name w:val="Text komentáře Char"/>
    <w:basedOn w:val="Standardnpsmoodstavce"/>
    <w:link w:val="Textkomente"/>
    <w:uiPriority w:val="99"/>
    <w:rsid w:val="00544957"/>
    <w:rPr>
      <w:rFonts w:ascii="Times New Roman" w:eastAsia="Times New Roman" w:hAnsi="Times New Roman" w:cs="Times New Roman"/>
      <w:kern w:val="0"/>
      <w:sz w:val="20"/>
      <w:szCs w:val="20"/>
      <w:lang w:eastAsia="cs-CZ"/>
      <w14:ligatures w14:val="none"/>
    </w:rPr>
  </w:style>
  <w:style w:type="paragraph" w:customStyle="1" w:styleId="Standardnte">
    <w:name w:val="Standardní te"/>
    <w:rsid w:val="00544957"/>
    <w:pPr>
      <w:autoSpaceDE w:val="0"/>
      <w:autoSpaceDN w:val="0"/>
      <w:spacing w:after="0" w:line="240" w:lineRule="auto"/>
    </w:pPr>
    <w:rPr>
      <w:rFonts w:ascii="Times New Roman" w:eastAsia="Times New Roman" w:hAnsi="Times New Roman" w:cs="Times New Roman"/>
      <w:color w:val="000000"/>
      <w:kern w:val="0"/>
      <w:sz w:val="24"/>
      <w:szCs w:val="24"/>
      <w:lang w:eastAsia="cs-CZ"/>
      <w14:ligatures w14:val="none"/>
    </w:rPr>
  </w:style>
  <w:style w:type="paragraph" w:styleId="Textvbloku">
    <w:name w:val="Block Text"/>
    <w:basedOn w:val="Normln"/>
    <w:rsid w:val="00544957"/>
    <w:pPr>
      <w:autoSpaceDE w:val="0"/>
      <w:autoSpaceDN w:val="0"/>
      <w:adjustRightInd w:val="0"/>
      <w:ind w:left="567" w:right="-70"/>
    </w:pPr>
    <w:rPr>
      <w:color w:val="000000"/>
      <w:sz w:val="20"/>
      <w:szCs w:val="22"/>
    </w:rPr>
  </w:style>
  <w:style w:type="paragraph" w:customStyle="1" w:styleId="odsazen">
    <w:name w:val="odsazení"/>
    <w:basedOn w:val="Normln"/>
    <w:rsid w:val="00544957"/>
    <w:pPr>
      <w:widowControl w:val="0"/>
      <w:overflowPunct w:val="0"/>
      <w:autoSpaceDE w:val="0"/>
      <w:autoSpaceDN w:val="0"/>
      <w:adjustRightInd w:val="0"/>
      <w:spacing w:before="120"/>
      <w:ind w:left="680"/>
      <w:jc w:val="both"/>
      <w:textAlignment w:val="baseline"/>
    </w:pPr>
    <w:rPr>
      <w:rFonts w:ascii="Arial" w:hAnsi="Arial" w:cs="Arial"/>
    </w:rPr>
  </w:style>
  <w:style w:type="paragraph" w:customStyle="1" w:styleId="NormlnSoD">
    <w:name w:val="Normální SoD"/>
    <w:basedOn w:val="Normln"/>
    <w:rsid w:val="00544957"/>
    <w:pPr>
      <w:overflowPunct w:val="0"/>
      <w:autoSpaceDE w:val="0"/>
      <w:autoSpaceDN w:val="0"/>
      <w:adjustRightInd w:val="0"/>
      <w:jc w:val="both"/>
      <w:textAlignment w:val="baseline"/>
    </w:pPr>
    <w:rPr>
      <w:rFonts w:ascii="Arial" w:hAnsi="Arial" w:cs="Arial"/>
      <w:sz w:val="20"/>
      <w:szCs w:val="20"/>
    </w:rPr>
  </w:style>
  <w:style w:type="paragraph" w:customStyle="1" w:styleId="AAOdstavecChar1">
    <w:name w:val="AA_Odstavec Char1"/>
    <w:basedOn w:val="Normln"/>
    <w:link w:val="AAOdstavecCharChar1"/>
    <w:rsid w:val="00544957"/>
    <w:pPr>
      <w:jc w:val="both"/>
    </w:pPr>
    <w:rPr>
      <w:rFonts w:ascii="Arial" w:hAnsi="Arial" w:cs="Arial"/>
      <w:sz w:val="20"/>
      <w:szCs w:val="20"/>
      <w:lang w:eastAsia="en-US"/>
    </w:rPr>
  </w:style>
  <w:style w:type="character" w:customStyle="1" w:styleId="AAOdstavecCharChar1">
    <w:name w:val="AA_Odstavec Char Char1"/>
    <w:link w:val="AAOdstavecChar1"/>
    <w:locked/>
    <w:rsid w:val="00544957"/>
    <w:rPr>
      <w:rFonts w:ascii="Arial" w:eastAsia="Times New Roman" w:hAnsi="Arial" w:cs="Arial"/>
      <w:kern w:val="0"/>
      <w:sz w:val="20"/>
      <w:szCs w:val="20"/>
      <w14:ligatures w14:val="none"/>
    </w:rPr>
  </w:style>
  <w:style w:type="paragraph" w:customStyle="1" w:styleId="PLEEGTechdataText">
    <w:name w:val="PLEEG_TechdataText"/>
    <w:rsid w:val="00544957"/>
    <w:pPr>
      <w:spacing w:after="0" w:line="240" w:lineRule="atLeast"/>
    </w:pPr>
    <w:rPr>
      <w:rFonts w:ascii="Arial" w:eastAsia="Times New Roman" w:hAnsi="Arial" w:cs="Arial"/>
      <w:kern w:val="0"/>
      <w:sz w:val="18"/>
      <w:szCs w:val="20"/>
      <w:lang w:val="en-GB"/>
      <w14:ligatures w14:val="none"/>
    </w:rPr>
  </w:style>
  <w:style w:type="paragraph" w:customStyle="1" w:styleId="Style33">
    <w:name w:val="Style33"/>
    <w:basedOn w:val="Normln"/>
    <w:rsid w:val="00544957"/>
    <w:pPr>
      <w:widowControl w:val="0"/>
      <w:autoSpaceDE w:val="0"/>
      <w:autoSpaceDN w:val="0"/>
      <w:adjustRightInd w:val="0"/>
      <w:spacing w:line="312" w:lineRule="exact"/>
      <w:jc w:val="center"/>
    </w:pPr>
    <w:rPr>
      <w:rFonts w:ascii="Courier New" w:hAnsi="Courier New" w:cs="Courier New"/>
    </w:rPr>
  </w:style>
  <w:style w:type="character" w:styleId="Siln">
    <w:name w:val="Strong"/>
    <w:basedOn w:val="Standardnpsmoodstavce"/>
    <w:uiPriority w:val="22"/>
    <w:qFormat/>
    <w:rsid w:val="00544957"/>
    <w:rPr>
      <w:b/>
    </w:rPr>
  </w:style>
  <w:style w:type="character" w:customStyle="1" w:styleId="FontStyle45">
    <w:name w:val="Font Style45"/>
    <w:uiPriority w:val="99"/>
    <w:rsid w:val="00544957"/>
    <w:rPr>
      <w:rFonts w:ascii="Courier New" w:hAnsi="Courier New"/>
      <w:color w:val="000000"/>
      <w:sz w:val="18"/>
    </w:rPr>
  </w:style>
  <w:style w:type="paragraph" w:customStyle="1" w:styleId="ListParagraph1">
    <w:name w:val="List Paragraph1"/>
    <w:basedOn w:val="Normln"/>
    <w:rsid w:val="00544957"/>
    <w:pPr>
      <w:spacing w:after="200" w:line="276" w:lineRule="auto"/>
      <w:ind w:left="720"/>
      <w:contextualSpacing/>
    </w:pPr>
    <w:rPr>
      <w:rFonts w:ascii="Calibri" w:hAnsi="Calibri"/>
      <w:sz w:val="22"/>
      <w:szCs w:val="22"/>
      <w:lang w:eastAsia="en-US"/>
    </w:rPr>
  </w:style>
  <w:style w:type="paragraph" w:customStyle="1" w:styleId="Odstavec">
    <w:name w:val="Odstavec"/>
    <w:basedOn w:val="Normln"/>
    <w:link w:val="OdstavecChar"/>
    <w:qFormat/>
    <w:rsid w:val="00544957"/>
    <w:pPr>
      <w:numPr>
        <w:ilvl w:val="1"/>
        <w:numId w:val="1"/>
      </w:numPr>
      <w:spacing w:before="60"/>
      <w:ind w:left="0" w:firstLine="0"/>
      <w:jc w:val="both"/>
    </w:pPr>
    <w:rPr>
      <w:rFonts w:ascii="Calibri" w:hAnsi="Calibri"/>
      <w:szCs w:val="22"/>
    </w:rPr>
  </w:style>
  <w:style w:type="paragraph" w:customStyle="1" w:styleId="Nadpisodstavce">
    <w:name w:val="Nadpis odstavce"/>
    <w:basedOn w:val="Nadpis4"/>
    <w:link w:val="NadpisodstavceChar"/>
    <w:autoRedefine/>
    <w:qFormat/>
    <w:rsid w:val="00544957"/>
    <w:pPr>
      <w:keepLines w:val="0"/>
      <w:numPr>
        <w:numId w:val="1"/>
      </w:numPr>
      <w:spacing w:before="480" w:after="120"/>
      <w:ind w:left="0" w:firstLine="0"/>
      <w:jc w:val="center"/>
    </w:pPr>
    <w:rPr>
      <w:rFonts w:ascii="Calibri" w:eastAsia="Times New Roman" w:hAnsi="Calibri" w:cs="Times New Roman"/>
      <w:b/>
      <w:i w:val="0"/>
      <w:iCs w:val="0"/>
      <w:color w:val="auto"/>
    </w:rPr>
  </w:style>
  <w:style w:type="character" w:customStyle="1" w:styleId="OdstavecChar">
    <w:name w:val="Odstavec Char"/>
    <w:link w:val="Odstavec"/>
    <w:locked/>
    <w:rsid w:val="00544957"/>
    <w:rPr>
      <w:rFonts w:ascii="Calibri" w:eastAsia="Times New Roman" w:hAnsi="Calibri" w:cs="Times New Roman"/>
      <w:kern w:val="0"/>
      <w:sz w:val="24"/>
      <w:lang w:eastAsia="cs-CZ"/>
      <w14:ligatures w14:val="none"/>
    </w:rPr>
  </w:style>
  <w:style w:type="character" w:customStyle="1" w:styleId="NadpisodstavceChar">
    <w:name w:val="Nadpis odstavce Char"/>
    <w:link w:val="Nadpisodstavce"/>
    <w:locked/>
    <w:rsid w:val="00544957"/>
    <w:rPr>
      <w:rFonts w:ascii="Calibri" w:eastAsia="Times New Roman" w:hAnsi="Calibri" w:cs="Times New Roman"/>
      <w:b/>
      <w:kern w:val="0"/>
      <w:sz w:val="24"/>
      <w:szCs w:val="24"/>
      <w:lang w:eastAsia="cs-CZ"/>
      <w14:ligatures w14:val="none"/>
    </w:rPr>
  </w:style>
  <w:style w:type="paragraph" w:customStyle="1" w:styleId="VOP-nadpisodstavce">
    <w:name w:val="VOP - nadpis odstavce"/>
    <w:basedOn w:val="Nadpisodstavce"/>
    <w:qFormat/>
    <w:rsid w:val="00544957"/>
    <w:pPr>
      <w:numPr>
        <w:numId w:val="2"/>
      </w:numPr>
      <w:tabs>
        <w:tab w:val="num" w:pos="643"/>
      </w:tabs>
      <w:spacing w:before="60" w:after="60"/>
      <w:ind w:left="0" w:firstLine="0"/>
    </w:pPr>
    <w:rPr>
      <w:sz w:val="16"/>
    </w:rPr>
  </w:style>
  <w:style w:type="paragraph" w:customStyle="1" w:styleId="VOP-odstavec">
    <w:name w:val="VOP-odstavec"/>
    <w:basedOn w:val="Odstavec"/>
    <w:qFormat/>
    <w:rsid w:val="00544957"/>
    <w:pPr>
      <w:numPr>
        <w:numId w:val="2"/>
      </w:numPr>
      <w:tabs>
        <w:tab w:val="num" w:pos="643"/>
      </w:tabs>
      <w:ind w:left="0" w:firstLine="0"/>
    </w:pPr>
    <w:rPr>
      <w:sz w:val="16"/>
    </w:rPr>
  </w:style>
  <w:style w:type="paragraph" w:customStyle="1" w:styleId="VOP-pododstavec">
    <w:name w:val="VOP-pododstavec"/>
    <w:basedOn w:val="VOP-odstavec"/>
    <w:qFormat/>
    <w:rsid w:val="00544957"/>
    <w:pPr>
      <w:numPr>
        <w:ilvl w:val="2"/>
      </w:numPr>
      <w:tabs>
        <w:tab w:val="num" w:pos="643"/>
      </w:tabs>
      <w:spacing w:before="0"/>
      <w:ind w:left="0" w:firstLine="0"/>
    </w:pPr>
    <w:rPr>
      <w:sz w:val="24"/>
    </w:rPr>
  </w:style>
  <w:style w:type="paragraph" w:customStyle="1" w:styleId="Style27">
    <w:name w:val="Style27"/>
    <w:basedOn w:val="Normln"/>
    <w:rsid w:val="00544957"/>
    <w:pPr>
      <w:widowControl w:val="0"/>
      <w:autoSpaceDE w:val="0"/>
      <w:autoSpaceDN w:val="0"/>
      <w:adjustRightInd w:val="0"/>
    </w:pPr>
    <w:rPr>
      <w:rFonts w:ascii="Courier New" w:hAnsi="Courier New" w:cs="Courier New"/>
    </w:rPr>
  </w:style>
  <w:style w:type="paragraph" w:customStyle="1" w:styleId="Smlouva1">
    <w:name w:val="Smlouva1"/>
    <w:basedOn w:val="Nadpis1"/>
    <w:next w:val="Smlouva2"/>
    <w:qFormat/>
    <w:rsid w:val="00544957"/>
    <w:pPr>
      <w:keepLines w:val="0"/>
      <w:pageBreakBefore/>
      <w:numPr>
        <w:numId w:val="3"/>
      </w:numPr>
      <w:pBdr>
        <w:top w:val="single" w:sz="4" w:space="1" w:color="auto"/>
        <w:left w:val="single" w:sz="4" w:space="18" w:color="auto"/>
        <w:bottom w:val="single" w:sz="4" w:space="1" w:color="auto"/>
        <w:right w:val="single" w:sz="4" w:space="4" w:color="auto"/>
      </w:pBdr>
      <w:shd w:val="clear" w:color="auto" w:fill="D9D9D9" w:themeFill="background1" w:themeFillShade="D9"/>
      <w:tabs>
        <w:tab w:val="clear" w:pos="2498"/>
      </w:tabs>
      <w:spacing w:before="240" w:after="120"/>
      <w:ind w:left="0" w:firstLine="0"/>
    </w:pPr>
    <w:rPr>
      <w:rFonts w:ascii="Verdana" w:eastAsia="Times New Roman" w:hAnsi="Verdana" w:cs="Arial"/>
      <w:b/>
      <w:color w:val="800000"/>
      <w:kern w:val="32"/>
      <w:sz w:val="24"/>
      <w:szCs w:val="32"/>
    </w:rPr>
  </w:style>
  <w:style w:type="paragraph" w:customStyle="1" w:styleId="Smlouva2">
    <w:name w:val="Smlouva2"/>
    <w:basedOn w:val="Smlouva1"/>
    <w:qFormat/>
    <w:rsid w:val="00544957"/>
    <w:pPr>
      <w:numPr>
        <w:ilvl w:val="1"/>
      </w:numPr>
      <w:tabs>
        <w:tab w:val="clear" w:pos="2498"/>
      </w:tabs>
      <w:spacing w:before="120"/>
      <w:ind w:left="0" w:firstLine="0"/>
      <w:jc w:val="both"/>
      <w:outlineLvl w:val="1"/>
    </w:pPr>
    <w:rPr>
      <w:u w:val="single"/>
    </w:rPr>
  </w:style>
  <w:style w:type="paragraph" w:customStyle="1" w:styleId="Smlouva3">
    <w:name w:val="Smlouva3"/>
    <w:basedOn w:val="Smlouva1"/>
    <w:qFormat/>
    <w:rsid w:val="00544957"/>
    <w:pPr>
      <w:numPr>
        <w:ilvl w:val="2"/>
      </w:numPr>
      <w:tabs>
        <w:tab w:val="clear" w:pos="2858"/>
        <w:tab w:val="num" w:pos="926"/>
      </w:tabs>
      <w:spacing w:before="0"/>
      <w:ind w:left="0" w:firstLine="0"/>
      <w:jc w:val="both"/>
      <w:outlineLvl w:val="2"/>
    </w:pPr>
    <w:rPr>
      <w:b w:val="0"/>
      <w:sz w:val="20"/>
    </w:rPr>
  </w:style>
  <w:style w:type="paragraph" w:customStyle="1" w:styleId="Style19">
    <w:name w:val="Style19"/>
    <w:basedOn w:val="Normln"/>
    <w:rsid w:val="00544957"/>
    <w:pPr>
      <w:widowControl w:val="0"/>
      <w:autoSpaceDE w:val="0"/>
      <w:autoSpaceDN w:val="0"/>
      <w:adjustRightInd w:val="0"/>
      <w:spacing w:line="211" w:lineRule="exact"/>
    </w:pPr>
    <w:rPr>
      <w:rFonts w:ascii="Courier New" w:hAnsi="Courier New" w:cs="Courier New"/>
    </w:rPr>
  </w:style>
  <w:style w:type="paragraph" w:customStyle="1" w:styleId="slolnku">
    <w:name w:val="Číslo článku"/>
    <w:basedOn w:val="Normln"/>
    <w:next w:val="Normln"/>
    <w:rsid w:val="00544957"/>
    <w:pPr>
      <w:keepNext/>
      <w:numPr>
        <w:numId w:val="4"/>
      </w:numPr>
      <w:tabs>
        <w:tab w:val="left" w:pos="0"/>
        <w:tab w:val="left" w:pos="284"/>
        <w:tab w:val="left" w:pos="1701"/>
      </w:tabs>
      <w:spacing w:before="160" w:after="40"/>
      <w:ind w:left="0"/>
      <w:jc w:val="center"/>
    </w:pPr>
    <w:rPr>
      <w:b/>
      <w:szCs w:val="20"/>
    </w:rPr>
  </w:style>
  <w:style w:type="paragraph" w:customStyle="1" w:styleId="Textodst1sl">
    <w:name w:val="Text odst.1čísl"/>
    <w:basedOn w:val="Normln"/>
    <w:link w:val="Textodst1slChar"/>
    <w:rsid w:val="00544957"/>
    <w:pPr>
      <w:numPr>
        <w:ilvl w:val="1"/>
        <w:numId w:val="4"/>
      </w:numPr>
      <w:tabs>
        <w:tab w:val="clear" w:pos="2847"/>
        <w:tab w:val="left" w:pos="0"/>
        <w:tab w:val="left" w:pos="284"/>
      </w:tabs>
      <w:spacing w:before="80"/>
      <w:ind w:left="0" w:firstLine="0"/>
      <w:jc w:val="both"/>
      <w:outlineLvl w:val="1"/>
    </w:pPr>
    <w:rPr>
      <w:szCs w:val="20"/>
    </w:rPr>
  </w:style>
  <w:style w:type="paragraph" w:customStyle="1" w:styleId="Textodst2slovan">
    <w:name w:val="Text odst.2 číslovaný"/>
    <w:basedOn w:val="Textodst1sl"/>
    <w:rsid w:val="00544957"/>
    <w:pPr>
      <w:numPr>
        <w:ilvl w:val="2"/>
      </w:numPr>
      <w:tabs>
        <w:tab w:val="clear" w:pos="0"/>
        <w:tab w:val="clear" w:pos="284"/>
        <w:tab w:val="clear" w:pos="2410"/>
      </w:tabs>
      <w:spacing w:before="0"/>
      <w:ind w:left="0" w:firstLine="0"/>
      <w:outlineLvl w:val="2"/>
    </w:pPr>
  </w:style>
  <w:style w:type="paragraph" w:customStyle="1" w:styleId="Textodst3psmena">
    <w:name w:val="Text odst. 3 písmena"/>
    <w:basedOn w:val="Textodst1sl"/>
    <w:rsid w:val="00544957"/>
    <w:pPr>
      <w:numPr>
        <w:ilvl w:val="3"/>
      </w:numPr>
      <w:tabs>
        <w:tab w:val="clear" w:pos="2498"/>
      </w:tabs>
      <w:spacing w:before="0"/>
      <w:ind w:left="0" w:firstLine="0"/>
      <w:outlineLvl w:val="3"/>
    </w:pPr>
  </w:style>
  <w:style w:type="character" w:customStyle="1" w:styleId="Textodst1slChar">
    <w:name w:val="Text odst.1čísl Char"/>
    <w:link w:val="Textodst1sl"/>
    <w:locked/>
    <w:rsid w:val="00544957"/>
    <w:rPr>
      <w:rFonts w:ascii="Times New Roman" w:eastAsia="Times New Roman" w:hAnsi="Times New Roman" w:cs="Times New Roman"/>
      <w:kern w:val="0"/>
      <w:sz w:val="24"/>
      <w:szCs w:val="20"/>
      <w:lang w:eastAsia="cs-CZ"/>
      <w14:ligatures w14:val="none"/>
    </w:rPr>
  </w:style>
  <w:style w:type="paragraph" w:customStyle="1" w:styleId="TextovArialCE">
    <w:name w:val="Textový Arial CE"/>
    <w:basedOn w:val="Normln"/>
    <w:uiPriority w:val="99"/>
    <w:rsid w:val="00544957"/>
    <w:pPr>
      <w:ind w:firstLine="720"/>
      <w:jc w:val="both"/>
    </w:pPr>
    <w:rPr>
      <w:rFonts w:ascii="Arial" w:hAnsi="Arial"/>
      <w:sz w:val="22"/>
      <w:szCs w:val="20"/>
    </w:rPr>
  </w:style>
  <w:style w:type="paragraph" w:customStyle="1" w:styleId="lnek">
    <w:name w:val="článek"/>
    <w:basedOn w:val="Nadpis2"/>
    <w:uiPriority w:val="99"/>
    <w:rsid w:val="00544957"/>
    <w:pPr>
      <w:keepLines w:val="0"/>
      <w:numPr>
        <w:ilvl w:val="1"/>
      </w:numPr>
      <w:tabs>
        <w:tab w:val="num" w:pos="180"/>
      </w:tabs>
      <w:spacing w:before="240" w:after="60" w:line="320" w:lineRule="atLeast"/>
      <w:ind w:left="180"/>
    </w:pPr>
    <w:rPr>
      <w:rFonts w:ascii="Times New Roman" w:eastAsia="Times New Roman" w:hAnsi="Times New Roman" w:cs="Times New Roman"/>
      <w:color w:val="auto"/>
      <w:sz w:val="22"/>
      <w:szCs w:val="22"/>
    </w:rPr>
  </w:style>
  <w:style w:type="paragraph" w:styleId="Zkladntextodsazen3">
    <w:name w:val="Body Text Indent 3"/>
    <w:basedOn w:val="Normln"/>
    <w:link w:val="Zkladntextodsazen3Char"/>
    <w:uiPriority w:val="99"/>
    <w:rsid w:val="0054495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544957"/>
    <w:rPr>
      <w:rFonts w:ascii="Times New Roman" w:eastAsia="Times New Roman" w:hAnsi="Times New Roman" w:cs="Times New Roman"/>
      <w:kern w:val="0"/>
      <w:sz w:val="16"/>
      <w:szCs w:val="16"/>
      <w:lang w:eastAsia="cs-CZ"/>
      <w14:ligatures w14:val="none"/>
    </w:rPr>
  </w:style>
  <w:style w:type="character" w:customStyle="1" w:styleId="spiszn">
    <w:name w:val="spiszn"/>
    <w:basedOn w:val="Standardnpsmoodstavce"/>
    <w:rsid w:val="00544957"/>
  </w:style>
  <w:style w:type="paragraph" w:customStyle="1" w:styleId="Default">
    <w:name w:val="Default"/>
    <w:rsid w:val="00544957"/>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paragraph" w:styleId="Bezmezer">
    <w:name w:val="No Spacing"/>
    <w:link w:val="BezmezerChar"/>
    <w:uiPriority w:val="99"/>
    <w:qFormat/>
    <w:rsid w:val="00544957"/>
    <w:pPr>
      <w:spacing w:after="0" w:line="240" w:lineRule="auto"/>
    </w:pPr>
    <w:rPr>
      <w:rFonts w:ascii="Calibri" w:eastAsia="Calibri" w:hAnsi="Calibri" w:cs="Times New Roman"/>
      <w:kern w:val="0"/>
      <w14:ligatures w14:val="none"/>
    </w:rPr>
  </w:style>
  <w:style w:type="paragraph" w:customStyle="1" w:styleId="Zkladntext22">
    <w:name w:val="Základní text 22"/>
    <w:basedOn w:val="Normln"/>
    <w:rsid w:val="00544957"/>
    <w:pPr>
      <w:overflowPunct w:val="0"/>
      <w:autoSpaceDE w:val="0"/>
      <w:autoSpaceDN w:val="0"/>
      <w:adjustRightInd w:val="0"/>
      <w:textAlignment w:val="baseline"/>
    </w:pPr>
    <w:rPr>
      <w:b/>
      <w:szCs w:val="20"/>
    </w:rPr>
  </w:style>
  <w:style w:type="paragraph" w:styleId="Normlnweb">
    <w:name w:val="Normal (Web)"/>
    <w:basedOn w:val="Normln"/>
    <w:uiPriority w:val="99"/>
    <w:unhideWhenUsed/>
    <w:rsid w:val="00544957"/>
    <w:pPr>
      <w:spacing w:before="100" w:beforeAutospacing="1" w:after="100" w:afterAutospacing="1"/>
    </w:pPr>
  </w:style>
  <w:style w:type="paragraph" w:customStyle="1" w:styleId="CM13">
    <w:name w:val="CM13"/>
    <w:basedOn w:val="Default"/>
    <w:next w:val="Default"/>
    <w:uiPriority w:val="99"/>
    <w:rsid w:val="00544957"/>
    <w:pPr>
      <w:widowControl w:val="0"/>
      <w:spacing w:after="88"/>
    </w:pPr>
    <w:rPr>
      <w:rFonts w:ascii="GE Inspira" w:eastAsiaTheme="minorEastAsia" w:hAnsi="GE Inspira" w:cs="Times New Roman"/>
      <w:color w:val="auto"/>
    </w:rPr>
  </w:style>
  <w:style w:type="paragraph" w:customStyle="1" w:styleId="Tabellentext">
    <w:name w:val="Tabellentext"/>
    <w:basedOn w:val="Normln"/>
    <w:rsid w:val="00544957"/>
    <w:pPr>
      <w:keepLines/>
      <w:spacing w:before="40" w:after="40"/>
    </w:pPr>
    <w:rPr>
      <w:rFonts w:ascii="CorpoS" w:hAnsi="CorpoS"/>
      <w:sz w:val="22"/>
      <w:lang w:val="de-DE"/>
    </w:rPr>
  </w:style>
  <w:style w:type="paragraph" w:customStyle="1" w:styleId="Medisap">
    <w:name w:val="Medisap"/>
    <w:basedOn w:val="Nadpis1"/>
    <w:link w:val="MedisapChar"/>
    <w:qFormat/>
    <w:rsid w:val="00544957"/>
    <w:pPr>
      <w:keepLines w:val="0"/>
      <w:pageBreakBefore/>
      <w:pBdr>
        <w:top w:val="single" w:sz="4" w:space="1" w:color="auto"/>
        <w:left w:val="single" w:sz="4" w:space="4" w:color="auto"/>
        <w:bottom w:val="single" w:sz="4" w:space="1" w:color="auto"/>
        <w:right w:val="single" w:sz="4" w:space="4" w:color="auto"/>
      </w:pBdr>
      <w:shd w:val="clear" w:color="auto" w:fill="C0C0C0"/>
      <w:spacing w:before="0" w:after="360"/>
      <w:jc w:val="both"/>
    </w:pPr>
    <w:rPr>
      <w:rFonts w:ascii="Arial" w:eastAsia="Times New Roman" w:hAnsi="Arial" w:cs="Arial"/>
      <w:color w:val="800000"/>
      <w:sz w:val="24"/>
      <w:szCs w:val="24"/>
    </w:rPr>
  </w:style>
  <w:style w:type="paragraph" w:styleId="Obsah1">
    <w:name w:val="toc 1"/>
    <w:basedOn w:val="Normln"/>
    <w:next w:val="Normln"/>
    <w:autoRedefine/>
    <w:uiPriority w:val="39"/>
    <w:unhideWhenUsed/>
    <w:rsid w:val="00544957"/>
    <w:pPr>
      <w:tabs>
        <w:tab w:val="left" w:pos="480"/>
        <w:tab w:val="right" w:leader="dot" w:pos="9344"/>
      </w:tabs>
      <w:spacing w:before="120" w:after="120"/>
    </w:pPr>
    <w:rPr>
      <w:rFonts w:ascii="Arial" w:hAnsi="Arial" w:cs="Arial"/>
      <w:b/>
      <w:bCs/>
      <w:caps/>
      <w:noProof/>
      <w:sz w:val="20"/>
      <w:szCs w:val="20"/>
    </w:rPr>
  </w:style>
  <w:style w:type="character" w:customStyle="1" w:styleId="MedisapChar">
    <w:name w:val="Medisap Char"/>
    <w:basedOn w:val="Standardnpsmoodstavce"/>
    <w:link w:val="Medisap"/>
    <w:rsid w:val="00544957"/>
    <w:rPr>
      <w:rFonts w:ascii="Arial" w:eastAsia="Times New Roman" w:hAnsi="Arial" w:cs="Arial"/>
      <w:color w:val="800000"/>
      <w:kern w:val="0"/>
      <w:sz w:val="24"/>
      <w:szCs w:val="24"/>
      <w:shd w:val="clear" w:color="auto" w:fill="C0C0C0"/>
      <w:lang w:eastAsia="cs-CZ"/>
      <w14:ligatures w14:val="none"/>
    </w:rPr>
  </w:style>
  <w:style w:type="paragraph" w:styleId="Obsah2">
    <w:name w:val="toc 2"/>
    <w:basedOn w:val="Normln"/>
    <w:next w:val="Normln"/>
    <w:autoRedefine/>
    <w:uiPriority w:val="39"/>
    <w:unhideWhenUsed/>
    <w:rsid w:val="00544957"/>
    <w:pPr>
      <w:ind w:left="240"/>
    </w:pPr>
    <w:rPr>
      <w:rFonts w:asciiTheme="minorHAnsi" w:hAnsiTheme="minorHAnsi"/>
      <w:smallCaps/>
      <w:sz w:val="20"/>
      <w:szCs w:val="20"/>
    </w:rPr>
  </w:style>
  <w:style w:type="paragraph" w:styleId="Obsah3">
    <w:name w:val="toc 3"/>
    <w:basedOn w:val="Normln"/>
    <w:next w:val="Normln"/>
    <w:autoRedefine/>
    <w:uiPriority w:val="39"/>
    <w:unhideWhenUsed/>
    <w:rsid w:val="00544957"/>
    <w:pPr>
      <w:ind w:left="480"/>
    </w:pPr>
    <w:rPr>
      <w:rFonts w:asciiTheme="minorHAnsi" w:hAnsiTheme="minorHAnsi"/>
      <w:i/>
      <w:iCs/>
      <w:sz w:val="20"/>
      <w:szCs w:val="20"/>
    </w:rPr>
  </w:style>
  <w:style w:type="paragraph" w:styleId="Obsah4">
    <w:name w:val="toc 4"/>
    <w:basedOn w:val="Normln"/>
    <w:next w:val="Normln"/>
    <w:autoRedefine/>
    <w:unhideWhenUsed/>
    <w:rsid w:val="00544957"/>
    <w:pPr>
      <w:ind w:left="720"/>
    </w:pPr>
    <w:rPr>
      <w:rFonts w:asciiTheme="minorHAnsi" w:hAnsiTheme="minorHAnsi"/>
      <w:sz w:val="18"/>
      <w:szCs w:val="18"/>
    </w:rPr>
  </w:style>
  <w:style w:type="paragraph" w:styleId="Obsah5">
    <w:name w:val="toc 5"/>
    <w:basedOn w:val="Normln"/>
    <w:next w:val="Normln"/>
    <w:autoRedefine/>
    <w:unhideWhenUsed/>
    <w:rsid w:val="00544957"/>
    <w:pPr>
      <w:ind w:left="960"/>
    </w:pPr>
    <w:rPr>
      <w:rFonts w:asciiTheme="minorHAnsi" w:hAnsiTheme="minorHAnsi"/>
      <w:sz w:val="18"/>
      <w:szCs w:val="18"/>
    </w:rPr>
  </w:style>
  <w:style w:type="paragraph" w:styleId="Obsah6">
    <w:name w:val="toc 6"/>
    <w:basedOn w:val="Normln"/>
    <w:next w:val="Normln"/>
    <w:autoRedefine/>
    <w:unhideWhenUsed/>
    <w:rsid w:val="00544957"/>
    <w:pPr>
      <w:ind w:left="1200"/>
    </w:pPr>
    <w:rPr>
      <w:rFonts w:asciiTheme="minorHAnsi" w:hAnsiTheme="minorHAnsi"/>
      <w:sz w:val="18"/>
      <w:szCs w:val="18"/>
    </w:rPr>
  </w:style>
  <w:style w:type="paragraph" w:styleId="Obsah7">
    <w:name w:val="toc 7"/>
    <w:basedOn w:val="Normln"/>
    <w:next w:val="Normln"/>
    <w:autoRedefine/>
    <w:unhideWhenUsed/>
    <w:rsid w:val="00544957"/>
    <w:pPr>
      <w:ind w:left="1440"/>
    </w:pPr>
    <w:rPr>
      <w:rFonts w:asciiTheme="minorHAnsi" w:hAnsiTheme="minorHAnsi"/>
      <w:sz w:val="18"/>
      <w:szCs w:val="18"/>
    </w:rPr>
  </w:style>
  <w:style w:type="paragraph" w:styleId="Obsah8">
    <w:name w:val="toc 8"/>
    <w:basedOn w:val="Normln"/>
    <w:next w:val="Normln"/>
    <w:autoRedefine/>
    <w:unhideWhenUsed/>
    <w:rsid w:val="00544957"/>
    <w:pPr>
      <w:ind w:left="1680"/>
    </w:pPr>
    <w:rPr>
      <w:rFonts w:asciiTheme="minorHAnsi" w:hAnsiTheme="minorHAnsi"/>
      <w:sz w:val="18"/>
      <w:szCs w:val="18"/>
    </w:rPr>
  </w:style>
  <w:style w:type="paragraph" w:styleId="Obsah9">
    <w:name w:val="toc 9"/>
    <w:basedOn w:val="Normln"/>
    <w:next w:val="Normln"/>
    <w:autoRedefine/>
    <w:unhideWhenUsed/>
    <w:rsid w:val="00544957"/>
    <w:pPr>
      <w:ind w:left="1920"/>
    </w:pPr>
    <w:rPr>
      <w:rFonts w:asciiTheme="minorHAnsi" w:hAnsiTheme="minorHAnsi"/>
      <w:sz w:val="18"/>
      <w:szCs w:val="18"/>
    </w:rPr>
  </w:style>
  <w:style w:type="paragraph" w:styleId="Textpoznpodarou">
    <w:name w:val="footnote text"/>
    <w:aliases w:val="Schriftart: 9 pt,Schriftart: 10 pt,Schriftart: 8 pt,pozn. pod čarou,Footnote"/>
    <w:basedOn w:val="Normln"/>
    <w:link w:val="TextpoznpodarouChar"/>
    <w:semiHidden/>
    <w:rsid w:val="00544957"/>
    <w:rPr>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544957"/>
    <w:rPr>
      <w:rFonts w:ascii="Times New Roman" w:eastAsia="Times New Roman" w:hAnsi="Times New Roman" w:cs="Times New Roman"/>
      <w:kern w:val="0"/>
      <w:sz w:val="20"/>
      <w:szCs w:val="20"/>
      <w:lang w:eastAsia="cs-CZ"/>
      <w14:ligatures w14:val="none"/>
    </w:rPr>
  </w:style>
  <w:style w:type="character" w:styleId="Znakapoznpodarou">
    <w:name w:val="footnote reference"/>
    <w:semiHidden/>
    <w:rsid w:val="00544957"/>
    <w:rPr>
      <w:vertAlign w:val="superscript"/>
    </w:rPr>
  </w:style>
  <w:style w:type="paragraph" w:customStyle="1" w:styleId="Smlouva-slo">
    <w:name w:val="Smlouva-číslo"/>
    <w:basedOn w:val="Normln"/>
    <w:rsid w:val="00544957"/>
    <w:pPr>
      <w:spacing w:before="120" w:line="240" w:lineRule="atLeast"/>
      <w:jc w:val="both"/>
    </w:pPr>
  </w:style>
  <w:style w:type="character" w:customStyle="1" w:styleId="FontStyle42">
    <w:name w:val="Font Style42"/>
    <w:rsid w:val="00544957"/>
    <w:rPr>
      <w:rFonts w:ascii="Courier New" w:hAnsi="Courier New" w:cs="Courier New"/>
      <w:b/>
      <w:bCs/>
      <w:color w:val="000000"/>
      <w:sz w:val="18"/>
      <w:szCs w:val="18"/>
    </w:rPr>
  </w:style>
  <w:style w:type="character" w:customStyle="1" w:styleId="FontStyle38">
    <w:name w:val="Font Style38"/>
    <w:rsid w:val="00544957"/>
    <w:rPr>
      <w:rFonts w:ascii="Courier New" w:hAnsi="Courier New" w:cs="Courier New"/>
      <w:b/>
      <w:bCs/>
      <w:color w:val="000000"/>
      <w:sz w:val="26"/>
      <w:szCs w:val="26"/>
    </w:rPr>
  </w:style>
  <w:style w:type="character" w:customStyle="1" w:styleId="FontStyle39">
    <w:name w:val="Font Style39"/>
    <w:rsid w:val="00544957"/>
    <w:rPr>
      <w:rFonts w:ascii="Courier New" w:hAnsi="Courier New" w:cs="Courier New"/>
      <w:color w:val="000000"/>
      <w:sz w:val="20"/>
      <w:szCs w:val="20"/>
    </w:rPr>
  </w:style>
  <w:style w:type="paragraph" w:styleId="Prosttext">
    <w:name w:val="Plain Text"/>
    <w:basedOn w:val="Normln"/>
    <w:link w:val="ProsttextChar"/>
    <w:uiPriority w:val="99"/>
    <w:unhideWhenUsed/>
    <w:rsid w:val="00544957"/>
    <w:rPr>
      <w:rFonts w:ascii="Calibri" w:eastAsia="Calibri" w:hAnsi="Calibri"/>
      <w:i/>
      <w:iCs/>
      <w:sz w:val="22"/>
      <w:szCs w:val="22"/>
    </w:rPr>
  </w:style>
  <w:style w:type="character" w:customStyle="1" w:styleId="ProsttextChar">
    <w:name w:val="Prostý text Char"/>
    <w:basedOn w:val="Standardnpsmoodstavce"/>
    <w:link w:val="Prosttext"/>
    <w:uiPriority w:val="99"/>
    <w:rsid w:val="00544957"/>
    <w:rPr>
      <w:rFonts w:ascii="Calibri" w:eastAsia="Calibri" w:hAnsi="Calibri" w:cs="Times New Roman"/>
      <w:i/>
      <w:iCs/>
      <w:kern w:val="0"/>
      <w:lang w:eastAsia="cs-CZ"/>
      <w14:ligatures w14:val="none"/>
    </w:rPr>
  </w:style>
  <w:style w:type="paragraph" w:customStyle="1" w:styleId="Style8">
    <w:name w:val="Style8"/>
    <w:basedOn w:val="Normln"/>
    <w:rsid w:val="00544957"/>
    <w:pPr>
      <w:widowControl w:val="0"/>
      <w:autoSpaceDE w:val="0"/>
      <w:autoSpaceDN w:val="0"/>
      <w:adjustRightInd w:val="0"/>
      <w:jc w:val="both"/>
    </w:pPr>
    <w:rPr>
      <w:rFonts w:ascii="Courier New" w:hAnsi="Courier New" w:cs="Courier New"/>
    </w:rPr>
  </w:style>
  <w:style w:type="character" w:customStyle="1" w:styleId="hps">
    <w:name w:val="hps"/>
    <w:basedOn w:val="Standardnpsmoodstavce"/>
    <w:rsid w:val="00544957"/>
  </w:style>
  <w:style w:type="character" w:customStyle="1" w:styleId="shorttext">
    <w:name w:val="short_text"/>
    <w:basedOn w:val="Standardnpsmoodstavce"/>
    <w:rsid w:val="00544957"/>
  </w:style>
  <w:style w:type="character" w:customStyle="1" w:styleId="Zmnka1">
    <w:name w:val="Zmínka1"/>
    <w:basedOn w:val="Standardnpsmoodstavce"/>
    <w:uiPriority w:val="99"/>
    <w:semiHidden/>
    <w:unhideWhenUsed/>
    <w:rsid w:val="00544957"/>
    <w:rPr>
      <w:color w:val="2B579A"/>
      <w:shd w:val="clear" w:color="auto" w:fill="E6E6E6"/>
    </w:rPr>
  </w:style>
  <w:style w:type="paragraph" w:styleId="Seznam">
    <w:name w:val="List"/>
    <w:basedOn w:val="Normln"/>
    <w:semiHidden/>
    <w:unhideWhenUsed/>
    <w:rsid w:val="00544957"/>
    <w:pPr>
      <w:ind w:left="283" w:hanging="283"/>
      <w:contextualSpacing/>
    </w:pPr>
  </w:style>
  <w:style w:type="character" w:customStyle="1" w:styleId="OdstavecseseznamemChar">
    <w:name w:val="Odstavec se seznamem Char"/>
    <w:aliases w:val="Smlouva-Odst. Char,Nad Char,List Paragraph Char,Odstavec cíl se seznamem Char,Odstavec se seznamem5 Char,Odstavec_muj Char,Odrážky Char,Reference List Char,Odstavec se seznamem a odrážkou Char,1 úroveň Odstavec se seznamem Char"/>
    <w:link w:val="Odstavecseseznamem"/>
    <w:uiPriority w:val="34"/>
    <w:qFormat/>
    <w:locked/>
    <w:rsid w:val="00544957"/>
  </w:style>
  <w:style w:type="paragraph" w:customStyle="1" w:styleId="Nacionle">
    <w:name w:val="Nacionále"/>
    <w:basedOn w:val="Normln"/>
    <w:link w:val="NacionleChar"/>
    <w:qFormat/>
    <w:rsid w:val="00544957"/>
    <w:pPr>
      <w:spacing w:line="276" w:lineRule="auto"/>
      <w:ind w:left="709"/>
      <w:jc w:val="both"/>
    </w:pPr>
    <w:rPr>
      <w:rFonts w:ascii="Calibri" w:eastAsia="Calibri" w:hAnsi="Calibri"/>
      <w:sz w:val="22"/>
      <w:szCs w:val="22"/>
      <w:lang w:eastAsia="en-US"/>
    </w:rPr>
  </w:style>
  <w:style w:type="paragraph" w:customStyle="1" w:styleId="lnek0">
    <w:name w:val="Článek"/>
    <w:basedOn w:val="slolnku"/>
    <w:link w:val="lnekChar"/>
    <w:qFormat/>
    <w:rsid w:val="00544957"/>
    <w:pPr>
      <w:tabs>
        <w:tab w:val="clear" w:pos="0"/>
        <w:tab w:val="clear" w:pos="284"/>
        <w:tab w:val="clear" w:pos="1701"/>
      </w:tabs>
      <w:spacing w:before="480" w:after="0" w:line="276" w:lineRule="auto"/>
    </w:pPr>
    <w:rPr>
      <w:rFonts w:ascii="Calibri" w:eastAsia="Calibri" w:hAnsi="Calibri"/>
      <w:b w:val="0"/>
      <w:sz w:val="22"/>
      <w:szCs w:val="22"/>
      <w:lang w:eastAsia="en-US"/>
    </w:rPr>
  </w:style>
  <w:style w:type="character" w:customStyle="1" w:styleId="NacionleChar">
    <w:name w:val="Nacionále Char"/>
    <w:basedOn w:val="Standardnpsmoodstavce"/>
    <w:link w:val="Nacionle"/>
    <w:rsid w:val="00544957"/>
    <w:rPr>
      <w:rFonts w:ascii="Calibri" w:eastAsia="Calibri" w:hAnsi="Calibri" w:cs="Times New Roman"/>
      <w:kern w:val="0"/>
      <w14:ligatures w14:val="none"/>
    </w:rPr>
  </w:style>
  <w:style w:type="character" w:customStyle="1" w:styleId="lnekChar">
    <w:name w:val="Článek Char"/>
    <w:basedOn w:val="Standardnpsmoodstavce"/>
    <w:link w:val="lnek0"/>
    <w:rsid w:val="00544957"/>
    <w:rPr>
      <w:rFonts w:ascii="Calibri" w:eastAsia="Calibri" w:hAnsi="Calibri" w:cs="Times New Roman"/>
      <w:kern w:val="0"/>
      <w14:ligatures w14:val="none"/>
    </w:rPr>
  </w:style>
  <w:style w:type="paragraph" w:customStyle="1" w:styleId="lneknadpis">
    <w:name w:val="Článek nadpis"/>
    <w:basedOn w:val="Normln"/>
    <w:link w:val="lneknadpisChar"/>
    <w:qFormat/>
    <w:rsid w:val="00544957"/>
    <w:pPr>
      <w:keepNext/>
      <w:spacing w:line="276" w:lineRule="auto"/>
      <w:jc w:val="center"/>
    </w:pPr>
    <w:rPr>
      <w:rFonts w:ascii="Calibri" w:eastAsia="Calibri" w:hAnsi="Calibri"/>
      <w:b/>
      <w:sz w:val="22"/>
      <w:szCs w:val="22"/>
      <w:lang w:eastAsia="en-US"/>
    </w:rPr>
  </w:style>
  <w:style w:type="paragraph" w:customStyle="1" w:styleId="Textsmlouvy">
    <w:name w:val="Text smlouvy"/>
    <w:basedOn w:val="Textodst1sl"/>
    <w:link w:val="TextsmlouvyChar"/>
    <w:qFormat/>
    <w:rsid w:val="00544957"/>
    <w:pPr>
      <w:tabs>
        <w:tab w:val="clear" w:pos="0"/>
        <w:tab w:val="clear" w:pos="284"/>
        <w:tab w:val="num" w:pos="720"/>
      </w:tabs>
      <w:spacing w:before="40" w:line="276" w:lineRule="auto"/>
      <w:ind w:left="720"/>
      <w:outlineLvl w:val="9"/>
    </w:pPr>
    <w:rPr>
      <w:rFonts w:ascii="Calibri" w:eastAsia="Calibri" w:hAnsi="Calibri"/>
      <w:sz w:val="22"/>
      <w:szCs w:val="22"/>
      <w:lang w:eastAsia="en-US"/>
    </w:rPr>
  </w:style>
  <w:style w:type="character" w:customStyle="1" w:styleId="lneknadpisChar">
    <w:name w:val="Článek nadpis Char"/>
    <w:link w:val="lneknadpis"/>
    <w:rsid w:val="00544957"/>
    <w:rPr>
      <w:rFonts w:ascii="Calibri" w:eastAsia="Calibri" w:hAnsi="Calibri" w:cs="Times New Roman"/>
      <w:b/>
      <w:kern w:val="0"/>
      <w14:ligatures w14:val="none"/>
    </w:rPr>
  </w:style>
  <w:style w:type="character" w:customStyle="1" w:styleId="TextsmlouvyChar">
    <w:name w:val="Text smlouvy Char"/>
    <w:basedOn w:val="Standardnpsmoodstavce"/>
    <w:link w:val="Textsmlouvy"/>
    <w:rsid w:val="00544957"/>
    <w:rPr>
      <w:rFonts w:ascii="Calibri" w:eastAsia="Calibri" w:hAnsi="Calibri" w:cs="Times New Roman"/>
      <w:kern w:val="0"/>
      <w14:ligatures w14:val="none"/>
    </w:rPr>
  </w:style>
  <w:style w:type="paragraph" w:customStyle="1" w:styleId="Pododstavec">
    <w:name w:val="Pododstavec"/>
    <w:basedOn w:val="Textodst2slovan"/>
    <w:link w:val="PododstavecChar"/>
    <w:qFormat/>
    <w:rsid w:val="00544957"/>
    <w:pPr>
      <w:tabs>
        <w:tab w:val="num" w:pos="1418"/>
      </w:tabs>
      <w:spacing w:line="276" w:lineRule="auto"/>
      <w:ind w:left="1418" w:hanging="709"/>
      <w:outlineLvl w:val="9"/>
    </w:pPr>
    <w:rPr>
      <w:rFonts w:ascii="Calibri" w:eastAsia="Calibri" w:hAnsi="Calibri"/>
      <w:sz w:val="22"/>
      <w:szCs w:val="22"/>
      <w:lang w:eastAsia="en-US"/>
    </w:rPr>
  </w:style>
  <w:style w:type="character" w:customStyle="1" w:styleId="PododstavecChar">
    <w:name w:val="Pododstavec Char"/>
    <w:basedOn w:val="TextsmlouvyChar"/>
    <w:link w:val="Pododstavec"/>
    <w:rsid w:val="00544957"/>
    <w:rPr>
      <w:rFonts w:ascii="Calibri" w:eastAsia="Calibri" w:hAnsi="Calibri" w:cs="Times New Roman"/>
      <w:kern w:val="0"/>
      <w14:ligatures w14:val="none"/>
    </w:rPr>
  </w:style>
  <w:style w:type="paragraph" w:customStyle="1" w:styleId="Normln0">
    <w:name w:val="Normální~"/>
    <w:basedOn w:val="Normln"/>
    <w:rsid w:val="00544957"/>
    <w:pPr>
      <w:widowControl w:val="0"/>
    </w:pPr>
    <w:rPr>
      <w:noProof/>
      <w:szCs w:val="20"/>
    </w:rPr>
  </w:style>
  <w:style w:type="character" w:customStyle="1" w:styleId="AAOdstavecChar">
    <w:name w:val="AA_Odstavec Char"/>
    <w:rsid w:val="00544957"/>
    <w:rPr>
      <w:rFonts w:ascii="Arial" w:hAnsi="Arial" w:cs="Arial"/>
      <w:noProof w:val="0"/>
      <w:snapToGrid/>
      <w:lang w:val="cs-CZ" w:eastAsia="en-US" w:bidi="ar-SA"/>
    </w:rPr>
  </w:style>
  <w:style w:type="paragraph" w:customStyle="1" w:styleId="AAodsazen">
    <w:name w:val="AA_odsazení"/>
    <w:basedOn w:val="Normln"/>
    <w:rsid w:val="00544957"/>
    <w:pPr>
      <w:tabs>
        <w:tab w:val="num" w:pos="1140"/>
        <w:tab w:val="right" w:leader="dot" w:pos="7371"/>
      </w:tabs>
      <w:autoSpaceDE w:val="0"/>
      <w:autoSpaceDN w:val="0"/>
      <w:adjustRightInd w:val="0"/>
      <w:spacing w:before="120"/>
      <w:ind w:left="1140" w:hanging="360"/>
      <w:jc w:val="both"/>
    </w:pPr>
    <w:rPr>
      <w:rFonts w:ascii="Arial" w:hAnsi="Arial" w:cs="Arial"/>
    </w:rPr>
  </w:style>
  <w:style w:type="paragraph" w:customStyle="1" w:styleId="titre4">
    <w:name w:val="titre4"/>
    <w:basedOn w:val="Normln"/>
    <w:autoRedefine/>
    <w:rsid w:val="00544957"/>
    <w:pPr>
      <w:widowControl w:val="0"/>
      <w:ind w:left="357"/>
      <w:jc w:val="both"/>
      <w:outlineLvl w:val="0"/>
    </w:pPr>
    <w:rPr>
      <w:rFonts w:ascii="Calibri" w:hAnsi="Calibri" w:cs="Calibri"/>
      <w:iCs/>
      <w:snapToGrid w:val="0"/>
      <w:sz w:val="22"/>
      <w:szCs w:val="22"/>
      <w:lang w:eastAsia="en-US"/>
    </w:rPr>
  </w:style>
  <w:style w:type="character" w:customStyle="1" w:styleId="BezmezerChar">
    <w:name w:val="Bez mezer Char"/>
    <w:link w:val="Bezmezer"/>
    <w:uiPriority w:val="99"/>
    <w:locked/>
    <w:rsid w:val="00544957"/>
    <w:rPr>
      <w:rFonts w:ascii="Calibri" w:eastAsia="Calibri" w:hAnsi="Calibri" w:cs="Times New Roman"/>
      <w:kern w:val="0"/>
      <w14:ligatures w14:val="none"/>
    </w:rPr>
  </w:style>
  <w:style w:type="character" w:styleId="Nevyeenzmnka">
    <w:name w:val="Unresolved Mention"/>
    <w:basedOn w:val="Standardnpsmoodstavce"/>
    <w:uiPriority w:val="99"/>
    <w:semiHidden/>
    <w:unhideWhenUsed/>
    <w:rsid w:val="00544957"/>
    <w:rPr>
      <w:color w:val="605E5C"/>
      <w:shd w:val="clear" w:color="auto" w:fill="E1DFDD"/>
    </w:rPr>
  </w:style>
  <w:style w:type="character" w:styleId="Sledovanodkaz">
    <w:name w:val="FollowedHyperlink"/>
    <w:basedOn w:val="Standardnpsmoodstavce"/>
    <w:semiHidden/>
    <w:unhideWhenUsed/>
    <w:rsid w:val="00544957"/>
    <w:rPr>
      <w:color w:val="96607D" w:themeColor="followedHyperlink"/>
      <w:u w:val="single"/>
    </w:rPr>
  </w:style>
  <w:style w:type="character" w:customStyle="1" w:styleId="h1a6">
    <w:name w:val="h1a6"/>
    <w:basedOn w:val="Standardnpsmoodstavce"/>
    <w:rsid w:val="00544957"/>
    <w:rPr>
      <w:rFonts w:ascii="Arial" w:hAnsi="Arial" w:cs="Arial" w:hint="default"/>
      <w:i/>
      <w:iCs/>
      <w:vanish w:val="0"/>
      <w:webHidden w:val="0"/>
      <w:sz w:val="26"/>
      <w:szCs w:val="26"/>
      <w:specVanish w:val="0"/>
    </w:rPr>
  </w:style>
  <w:style w:type="character" w:customStyle="1" w:styleId="NADPIS1Char0">
    <w:name w:val="NADPIS 1 Char"/>
    <w:basedOn w:val="Standardnpsmoodstavce"/>
    <w:link w:val="NADPIS10"/>
    <w:locked/>
    <w:rsid w:val="00544957"/>
    <w:rPr>
      <w:rFonts w:ascii="Arial" w:hAnsi="Arial" w:cs="Arial"/>
      <w:b/>
    </w:rPr>
  </w:style>
  <w:style w:type="paragraph" w:customStyle="1" w:styleId="NADPIS10">
    <w:name w:val="NADPIS 1"/>
    <w:basedOn w:val="Normln"/>
    <w:link w:val="NADPIS1Char0"/>
    <w:qFormat/>
    <w:rsid w:val="00544957"/>
    <w:pPr>
      <w:spacing w:before="240" w:after="240" w:line="276" w:lineRule="auto"/>
    </w:pPr>
    <w:rPr>
      <w:rFonts w:ascii="Arial" w:eastAsiaTheme="minorHAnsi" w:hAnsi="Arial" w:cs="Arial"/>
      <w:b/>
      <w:kern w:val="2"/>
      <w:sz w:val="22"/>
      <w:szCs w:val="22"/>
      <w:lang w:eastAsia="en-US"/>
      <w14:ligatures w14:val="standardContextual"/>
    </w:rPr>
  </w:style>
  <w:style w:type="numbering" w:customStyle="1" w:styleId="Styl1">
    <w:name w:val="Styl1"/>
    <w:uiPriority w:val="99"/>
    <w:rsid w:val="00544957"/>
    <w:pPr>
      <w:numPr>
        <w:numId w:val="6"/>
      </w:numPr>
    </w:pPr>
  </w:style>
  <w:style w:type="paragraph" w:styleId="Nadpisobsahu">
    <w:name w:val="TOC Heading"/>
    <w:basedOn w:val="Nadpis1"/>
    <w:next w:val="Normln"/>
    <w:uiPriority w:val="39"/>
    <w:unhideWhenUsed/>
    <w:qFormat/>
    <w:rsid w:val="00544957"/>
    <w:pPr>
      <w:spacing w:before="240" w:after="0"/>
      <w:outlineLvl w:val="9"/>
    </w:pPr>
    <w:rPr>
      <w:sz w:val="32"/>
      <w:szCs w:val="32"/>
    </w:rPr>
  </w:style>
  <w:style w:type="paragraph" w:styleId="Seznam2">
    <w:name w:val="List 2"/>
    <w:basedOn w:val="Normln"/>
    <w:semiHidden/>
    <w:unhideWhenUsed/>
    <w:rsid w:val="00544957"/>
    <w:pPr>
      <w:ind w:left="566" w:hanging="283"/>
      <w:contextualSpacing/>
    </w:pPr>
  </w:style>
  <w:style w:type="numbering" w:customStyle="1" w:styleId="Bezseznamu1">
    <w:name w:val="Bez seznamu1"/>
    <w:next w:val="Bezseznamu"/>
    <w:uiPriority w:val="99"/>
    <w:semiHidden/>
    <w:unhideWhenUsed/>
    <w:rsid w:val="00544957"/>
  </w:style>
  <w:style w:type="paragraph" w:customStyle="1" w:styleId="Import15">
    <w:name w:val="Import 15"/>
    <w:basedOn w:val="Normln"/>
    <w:rsid w:val="0054495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1296" w:hanging="576"/>
      <w:textAlignment w:val="baseline"/>
    </w:pPr>
    <w:rPr>
      <w:rFonts w:ascii="Courier New" w:hAnsi="Courier New"/>
      <w:sz w:val="20"/>
      <w:szCs w:val="20"/>
    </w:rPr>
  </w:style>
  <w:style w:type="paragraph" w:customStyle="1" w:styleId="Import3">
    <w:name w:val="Import 3"/>
    <w:basedOn w:val="Normln"/>
    <w:rsid w:val="0054495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720"/>
      <w:textAlignment w:val="baseline"/>
    </w:pPr>
    <w:rPr>
      <w:rFonts w:ascii="Courier New" w:hAnsi="Courier New"/>
      <w:sz w:val="20"/>
      <w:szCs w:val="20"/>
    </w:rPr>
  </w:style>
  <w:style w:type="paragraph" w:styleId="Pedmtkomente">
    <w:name w:val="annotation subject"/>
    <w:basedOn w:val="Textkomente"/>
    <w:next w:val="Textkomente"/>
    <w:link w:val="PedmtkomenteChar"/>
    <w:semiHidden/>
    <w:unhideWhenUsed/>
    <w:rsid w:val="00544957"/>
    <w:rPr>
      <w:rFonts w:ascii="Arial" w:hAnsi="Arial"/>
      <w:b/>
      <w:bCs/>
    </w:rPr>
  </w:style>
  <w:style w:type="character" w:customStyle="1" w:styleId="PedmtkomenteChar">
    <w:name w:val="Předmět komentáře Char"/>
    <w:basedOn w:val="TextkomenteChar"/>
    <w:link w:val="Pedmtkomente"/>
    <w:semiHidden/>
    <w:rsid w:val="00544957"/>
    <w:rPr>
      <w:rFonts w:ascii="Arial" w:eastAsia="Times New Roman" w:hAnsi="Arial" w:cs="Times New Roman"/>
      <w:b/>
      <w:bCs/>
      <w:kern w:val="0"/>
      <w:sz w:val="20"/>
      <w:szCs w:val="20"/>
      <w:lang w:eastAsia="cs-CZ"/>
      <w14:ligatures w14:val="none"/>
    </w:rPr>
  </w:style>
  <w:style w:type="paragraph" w:styleId="Revize">
    <w:name w:val="Revision"/>
    <w:hidden/>
    <w:semiHidden/>
    <w:rsid w:val="00544957"/>
    <w:pPr>
      <w:spacing w:after="0" w:line="240" w:lineRule="auto"/>
    </w:pPr>
    <w:rPr>
      <w:rFonts w:ascii="Arial" w:eastAsia="Times New Roman" w:hAnsi="Arial" w:cs="Times New Roman"/>
      <w:kern w:val="0"/>
      <w:sz w:val="24"/>
      <w:szCs w:val="24"/>
      <w:lang w:eastAsia="cs-CZ"/>
      <w14:ligatures w14:val="none"/>
    </w:rPr>
  </w:style>
  <w:style w:type="paragraph" w:customStyle="1" w:styleId="Rozloendokumentu1">
    <w:name w:val="Rozložení dokumentu1"/>
    <w:basedOn w:val="Normln"/>
    <w:semiHidden/>
    <w:rsid w:val="00544957"/>
    <w:pPr>
      <w:shd w:val="clear" w:color="auto" w:fill="000080"/>
    </w:pPr>
    <w:rPr>
      <w:rFonts w:ascii="Tahoma" w:hAnsi="Tahoma" w:cs="Tahoma"/>
      <w:sz w:val="20"/>
      <w:szCs w:val="20"/>
    </w:rPr>
  </w:style>
  <w:style w:type="character" w:customStyle="1" w:styleId="TextkomenteChar1">
    <w:name w:val="Text komentáře Char1"/>
    <w:uiPriority w:val="99"/>
    <w:locked/>
    <w:rsid w:val="00544957"/>
  </w:style>
  <w:style w:type="paragraph" w:customStyle="1" w:styleId="Zkladntext0">
    <w:name w:val="Základní text~~"/>
    <w:basedOn w:val="Normln"/>
    <w:rsid w:val="00544957"/>
    <w:pPr>
      <w:widowControl w:val="0"/>
      <w:tabs>
        <w:tab w:val="left" w:pos="2127"/>
      </w:tabs>
      <w:spacing w:before="90"/>
      <w:jc w:val="both"/>
    </w:pPr>
    <w:rPr>
      <w:rFonts w:ascii="Arial" w:hAnsi="Arial"/>
      <w:sz w:val="20"/>
      <w:szCs w:val="20"/>
    </w:rPr>
  </w:style>
  <w:style w:type="character" w:customStyle="1" w:styleId="h1a1">
    <w:name w:val="h1a1"/>
    <w:rsid w:val="00544957"/>
    <w:rPr>
      <w:vanish w:val="0"/>
      <w:webHidden w:val="0"/>
      <w:sz w:val="24"/>
      <w:szCs w:val="24"/>
      <w:specVanish w:val="0"/>
    </w:rPr>
  </w:style>
  <w:style w:type="character" w:customStyle="1" w:styleId="datalabel">
    <w:name w:val="datalabel"/>
    <w:rsid w:val="00544957"/>
  </w:style>
  <w:style w:type="paragraph" w:customStyle="1" w:styleId="obsah20">
    <w:name w:val="..obsah2"/>
    <w:basedOn w:val="Normln"/>
    <w:rsid w:val="00544957"/>
    <w:pPr>
      <w:spacing w:before="40"/>
      <w:jc w:val="both"/>
    </w:pPr>
    <w:rPr>
      <w:rFonts w:ascii="Arial" w:hAnsi="Arial"/>
      <w:noProof/>
      <w:sz w:val="20"/>
      <w:szCs w:val="20"/>
    </w:rPr>
  </w:style>
  <w:style w:type="paragraph" w:customStyle="1" w:styleId="NZEV0">
    <w:name w:val="NÁZEV"/>
    <w:basedOn w:val="Obsah1"/>
    <w:rsid w:val="00544957"/>
    <w:pPr>
      <w:tabs>
        <w:tab w:val="clear" w:pos="480"/>
        <w:tab w:val="clear" w:pos="9344"/>
        <w:tab w:val="left" w:pos="400"/>
        <w:tab w:val="left" w:pos="540"/>
        <w:tab w:val="right" w:leader="dot" w:pos="9062"/>
      </w:tabs>
      <w:ind w:left="709" w:hanging="426"/>
      <w:jc w:val="center"/>
    </w:pPr>
    <w:rPr>
      <w:rFonts w:ascii="Verdana" w:hAnsi="Verdana" w:cs="Times New Roman"/>
      <w:b w:val="0"/>
      <w:caps w:val="0"/>
      <w:noProof w:val="0"/>
      <w:sz w:val="40"/>
    </w:rPr>
  </w:style>
  <w:style w:type="paragraph" w:customStyle="1" w:styleId="l7">
    <w:name w:val="l7"/>
    <w:basedOn w:val="Normln"/>
    <w:rsid w:val="00544957"/>
    <w:pPr>
      <w:spacing w:before="100" w:beforeAutospacing="1" w:after="100" w:afterAutospacing="1"/>
    </w:pPr>
  </w:style>
  <w:style w:type="paragraph" w:customStyle="1" w:styleId="Tlotextu">
    <w:name w:val="Tělo textu"/>
    <w:basedOn w:val="Normln"/>
    <w:rsid w:val="00544957"/>
    <w:pPr>
      <w:widowControl w:val="0"/>
      <w:tabs>
        <w:tab w:val="left" w:pos="709"/>
      </w:tabs>
      <w:suppressAutoHyphens/>
      <w:spacing w:after="120" w:line="100" w:lineRule="atLeast"/>
    </w:pPr>
    <w:rPr>
      <w:rFonts w:eastAsia="Luxi Sans" w:cs="Lucidasans"/>
      <w:lang w:eastAsia="ar-SA"/>
    </w:rPr>
  </w:style>
  <w:style w:type="numbering" w:customStyle="1" w:styleId="Bezseznamu2">
    <w:name w:val="Bez seznamu2"/>
    <w:next w:val="Bezseznamu"/>
    <w:uiPriority w:val="99"/>
    <w:semiHidden/>
    <w:unhideWhenUsed/>
    <w:rsid w:val="00544957"/>
  </w:style>
  <w:style w:type="paragraph" w:customStyle="1" w:styleId="RTFUndefined">
    <w:name w:val="RTF_Undefined"/>
    <w:basedOn w:val="Normln"/>
    <w:rsid w:val="00544957"/>
    <w:pPr>
      <w:widowControl w:val="0"/>
      <w:suppressAutoHyphens/>
    </w:pPr>
    <w:rPr>
      <w:rFonts w:ascii="Arial" w:hAnsi="Arial" w:cs="Calibri"/>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sap@medisap.cz" TargetMode="External"/><Relationship Id="rId5" Type="http://schemas.openxmlformats.org/officeDocument/2006/relationships/styles" Target="styles.xml"/><Relationship Id="rId10" Type="http://schemas.openxmlformats.org/officeDocument/2006/relationships/hyperlink" Target="mailto:servis@medisap.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e534ac-fe83-40da-8794-8068cd5d4b91">
      <Terms xmlns="http://schemas.microsoft.com/office/infopath/2007/PartnerControls"/>
    </lcf76f155ced4ddcb4097134ff3c332f>
    <TaxCatchAll xmlns="f3110c65-9519-4fb3-b560-7bcdba1beb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4df6aefabcc8810d21d55ccd336aa9f6">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7a1e7386352f11a7b3dd0308956a7250"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0A6641-A76C-4E89-A024-313D15C69CF1}">
  <ds:schemaRefs>
    <ds:schemaRef ds:uri="http://schemas.microsoft.com/office/2006/metadata/properties"/>
    <ds:schemaRef ds:uri="http://schemas.microsoft.com/office/infopath/2007/PartnerControls"/>
    <ds:schemaRef ds:uri="e9e534ac-fe83-40da-8794-8068cd5d4b91"/>
    <ds:schemaRef ds:uri="f3110c65-9519-4fb3-b560-7bcdba1beb20"/>
  </ds:schemaRefs>
</ds:datastoreItem>
</file>

<file path=customXml/itemProps2.xml><?xml version="1.0" encoding="utf-8"?>
<ds:datastoreItem xmlns:ds="http://schemas.openxmlformats.org/officeDocument/2006/customXml" ds:itemID="{A76027EA-C95C-4763-9C27-6B99ED8E6FA8}">
  <ds:schemaRefs>
    <ds:schemaRef ds:uri="http://schemas.microsoft.com/sharepoint/v3/contenttype/forms"/>
  </ds:schemaRefs>
</ds:datastoreItem>
</file>

<file path=customXml/itemProps3.xml><?xml version="1.0" encoding="utf-8"?>
<ds:datastoreItem xmlns:ds="http://schemas.openxmlformats.org/officeDocument/2006/customXml" ds:itemID="{717831EB-7FCE-4595-AC4B-B5CCC41AA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7526</Words>
  <Characters>44407</Characters>
  <Application>Microsoft Office Word</Application>
  <DocSecurity>0</DocSecurity>
  <Lines>370</Lines>
  <Paragraphs>103</Paragraphs>
  <ScaleCrop>false</ScaleCrop>
  <Company/>
  <LinksUpToDate>false</LinksUpToDate>
  <CharactersWithSpaces>51830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Baďurová Martina</dc:creator>
  <cp:keywords/>
  <dc:description/>
  <cp:lastModifiedBy>Tina Batková</cp:lastModifiedBy>
  <cp:revision>7</cp:revision>
  <dcterms:created xsi:type="dcterms:W3CDTF">2025-09-19T06:07:00Z</dcterms:created>
  <dcterms:modified xsi:type="dcterms:W3CDTF">2025-10-02T07:17:00Z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0x010100AEC2DCCB5D61DB489E657FC1C7EF4373</vt:lpwstr>
  </property>
  <property fmtid="{D5CDD505-2E9C-101B-9397-08002B2CF9AE}" pid="3" name="MediaServiceImageTags">
    <vt:lpwstr/>
  </property>
</Properties>
</file>