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1706880</wp:posOffset>
                </wp:positionV>
                <wp:extent cx="2157730" cy="7683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7730" cy="768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e-mail:, tel.: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2.94999999999999pt;margin-top:134.40000000000001pt;width:169.90000000000001pt;height:6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e-mail:, tel.: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3376930</wp:posOffset>
                </wp:positionV>
                <wp:extent cx="6910070" cy="207264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10070" cy="20726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304"/>
                              <w:gridCol w:w="5578"/>
                            </w:tblGrid>
                            <w:tr>
                              <w:trPr>
                                <w:tblHeader/>
                                <w:trHeight w:val="326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bookmarkStart w:id="0" w:name="bookmark0"/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SLOVN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K ZKRATEK</w:t>
                                  </w:r>
                                  <w:bookmarkEnd w:id="0"/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bookmarkStart w:id="1" w:name="bookmark1"/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SPECI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LN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ROZSAH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26"/>
                                      <w:szCs w:val="26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28"/>
                                      <w:szCs w:val="28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bookmarkEnd w:id="1"/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0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bookmarkStart w:id="2" w:name="bookmark2"/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GAP</w:t>
                                  </w:r>
                                  <w:bookmarkEnd w:id="2"/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14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Havarijn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 omezen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m sni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m 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 pln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z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ů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vodu poklesu obvykl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ceny vozidla.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4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Varianta GAP: pořizovací cena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– bez omezen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formy vlastnictv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vozidla 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 čá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stka po dobu prvn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ch 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ří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let trv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od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tku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odpov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pos="163" w:val="left"/>
                                    </w:tabs>
                                    <w:bidi w:val="0"/>
                                    <w:spacing w:before="0" w:after="0" w:line="204" w:lineRule="auto"/>
                                    <w:ind w:left="200" w:right="0" w:hanging="20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izovac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vozidla z faktury vystaven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kovi vozidla prodejcem nov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ch vozidel 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 (d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le jen „po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izovac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vozidla“) – pokud obvykl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vozidla neklesne pod 50 % jeho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izovac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ceny;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pos="163" w:val="left"/>
                                    </w:tabs>
                                    <w:bidi w:val="0"/>
                                    <w:spacing w:before="0" w:after="0" w:line="233" w:lineRule="auto"/>
                                    <w:ind w:left="200" w:right="0" w:hanging="20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obvykl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vozidla nav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 50 %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izovac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ceny vozidla – pokud obvykl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vozidla klesne pod 50 % jeho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izovac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ceny.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02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 uplynut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ří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let trv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odpov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 čá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stka obvykl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vozidla 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jeho 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bavy.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bookmarkStart w:id="3" w:name="bookmark3"/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HP NESPRÁVNÁ OBSLUHA</w:t>
                                  </w:r>
                                  <w:bookmarkEnd w:id="3"/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14" w:lineRule="auto"/>
                                    <w:ind w:left="24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Neuplatn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luky 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kody zp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ů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soben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nerespektov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m 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robcem vozidla, jeho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sti nebo 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bavy stanoven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obsluhy v podob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ě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nezaji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ramene hydraulick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ruky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ed 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zdou,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vozidla nebo nespr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 rozlo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epravovan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kladu nebo nezaji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epravovan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kladu.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bookmarkStart w:id="4" w:name="bookmark4"/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HP SKLÁPĚČKY</w:t>
                                  </w:r>
                                  <w:bookmarkEnd w:id="4"/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18" w:lineRule="auto"/>
                                    <w:ind w:left="24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Neuplatn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luky 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kody vznikl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ů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sledku skl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, 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 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kod vznikl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ch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sledkem neodji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jist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ho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epu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dr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e, kontejneru nebo korby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ed skl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m.</w:t>
                                  </w:r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bookmarkStart w:id="5" w:name="bookmark5"/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HP PRACOVNÍ STROJ</w:t>
                                  </w:r>
                                  <w:bookmarkEnd w:id="5"/>
                                </w:p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21" w:lineRule="auto"/>
                                    <w:ind w:left="24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Neuplatn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luky na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kody maj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ů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vod v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innosti silni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 vozidla jako pracovn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 stroje druhu – zvedac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ina, hydraulick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ruka, radlice na sn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h, zametac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stroj – zp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ů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soben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chybou jeho obsluhy.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5.5pt;margin-top:265.89999999999998pt;width:544.10000000000002pt;height:163.20000000000002pt;z-index:-125829373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304"/>
                        <w:gridCol w:w="5578"/>
                      </w:tblGrid>
                      <w:tr>
                        <w:trPr>
                          <w:tblHeader/>
                          <w:trHeight w:val="3264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bookmark0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SLOVN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K ZKRATEK</w:t>
                            </w:r>
                            <w:bookmarkEnd w:id="0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bookmark1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SPECI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ROZSAH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bookmarkEnd w:id="1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2" w:name="bookmark2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GAP</w:t>
                            </w:r>
                            <w:bookmarkEnd w:id="2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Havarijn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sni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 pln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vodu poklesu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ceny vozidla.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Varianta GAP: pořizovací cena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– bez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formy vlastnictv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vozidla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 čá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stka po dobu prvn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ch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ří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od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163" w:val="left"/>
                              </w:tabs>
                              <w:bidi w:val="0"/>
                              <w:spacing w:before="0" w:after="0" w:line="204" w:lineRule="auto"/>
                              <w:ind w:left="200" w:right="0" w:hanging="20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vozidla z faktury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kovi vozidla prodejcem 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ch vozidel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 (d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le jen „po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vozidla“)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vozidla neklesne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ceny;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163" w:val="left"/>
                              </w:tabs>
                              <w:bidi w:val="0"/>
                              <w:spacing w:before="0" w:after="0" w:line="233" w:lineRule="auto"/>
                              <w:ind w:left="200" w:right="0" w:hanging="20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vozidla nav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 50 %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ceny vozidla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vozidla 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ceny.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 uplynut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ří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 čá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stka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vozidla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jeho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bavy.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3" w:name="bookmark3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HP NESPRÁVNÁ OBSLUHA</w:t>
                            </w:r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24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íž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kladu.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4" w:name="bookmark4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HP SKLÁPĚČKY</w:t>
                            </w:r>
                            <w:bookmarkEnd w:id="4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24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 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bookmarkStart w:id="5" w:name="bookmark5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HP PRACOVNÍ STROJ</w:t>
                            </w:r>
                            <w:bookmarkEnd w:id="5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24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chybou jeho obsluhy.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322320" distL="114300" distR="2510155" simplePos="0" relativeHeight="125829382" behindDoc="0" locked="0" layoutInCell="1" allowOverlap="1">
                <wp:simplePos x="0" y="0"/>
                <wp:positionH relativeFrom="page">
                  <wp:posOffset>3847465</wp:posOffset>
                </wp:positionH>
                <wp:positionV relativeFrom="paragraph">
                  <wp:posOffset>2660650</wp:posOffset>
                </wp:positionV>
                <wp:extent cx="1298575" cy="29591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295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Osoba, která s Vámi jednala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e-mail:, 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2.94999999999999pt;margin-top:209.5pt;width:102.25pt;height:23.300000000000001pt;z-index:-125829371;mso-wrap-distance-left:9.pt;mso-wrap-distance-right:197.65000000000001pt;mso-wrap-distance-bottom:261.6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Osoba, která s Vámi jednala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e-mail:, 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3295015" distB="189230" distL="723900" distR="3001010" simplePos="0" relativeHeight="125829384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5955665</wp:posOffset>
                </wp:positionV>
                <wp:extent cx="198120" cy="13398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0.94999999999999pt;margin-top:468.94999999999999pt;width:15.6pt;height:10.550000000000001pt;z-index:-125829369;mso-wrap-distance-left:57.pt;mso-wrap-distance-top:259.44999999999999pt;mso-wrap-distance-right:236.30000000000001pt;mso-wrap-distance-bottom:14.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3295015" distB="189230" distL="2107565" distR="1641475" simplePos="0" relativeHeight="125829386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5955665</wp:posOffset>
                </wp:positionV>
                <wp:extent cx="173990" cy="13398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9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9.90000000000003pt;margin-top:468.94999999999999pt;width:13.700000000000001pt;height:10.550000000000001pt;z-index:-125829367;mso-wrap-distance-left:165.95000000000002pt;mso-wrap-distance-top:259.44999999999999pt;mso-wrap-distance-right:129.25pt;mso-wrap-distance-bottom:14.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334895" distB="0" distL="3549650" distR="114300" simplePos="0" relativeHeight="125829388" behindDoc="0" locked="0" layoutInCell="1" allowOverlap="1">
                <wp:simplePos x="0" y="0"/>
                <wp:positionH relativeFrom="page">
                  <wp:posOffset>7282815</wp:posOffset>
                </wp:positionH>
                <wp:positionV relativeFrom="paragraph">
                  <wp:posOffset>4995545</wp:posOffset>
                </wp:positionV>
                <wp:extent cx="259080" cy="1283335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283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3501776_XX_OWFL-21_10971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-15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73.45000000000005pt;margin-top:393.35000000000002pt;width:20.400000000000002pt;height:101.05pt;z-index:-125829365;mso-wrap-distance-left:279.5pt;mso-wrap-distance-top:183.84999999999999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3501776_XX_OWFL-21_10971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3122295</wp:posOffset>
                </wp:positionH>
                <wp:positionV relativeFrom="paragraph">
                  <wp:posOffset>6123305</wp:posOffset>
                </wp:positionV>
                <wp:extent cx="1697990" cy="29273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7990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Crafter</w:t>
                              <w:tab/>
                              <w:t>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1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35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5.84999999999999pt;margin-top:482.15000000000003pt;width:133.69999999999999pt;height:23.05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Crafter</w:t>
                        <w:tab/>
                        <w:t>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35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pos="8549" w:val="left"/>
        </w:tabs>
        <w:bidi w:val="0"/>
        <w:spacing w:before="0" w:after="0" w:line="240" w:lineRule="auto"/>
        <w:ind w:left="0" w:right="0" w:firstLine="0"/>
        <w:jc w:val="both"/>
        <w:rPr>
          <w:sz w:val="44"/>
          <w:szCs w:val="44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5447030</wp:posOffset>
            </wp:positionH>
            <wp:positionV relativeFrom="margin">
              <wp:posOffset>106680</wp:posOffset>
            </wp:positionV>
            <wp:extent cx="1429385" cy="35687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r>
        <w:rPr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  <w:tab/>
      </w: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Allianz (ffi)</w:t>
      </w:r>
      <w:bookmarkEnd w:id="6"/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7" w:name="bookmark7"/>
      <w:bookmarkStart w:id="8" w:name="bookmark8"/>
      <w:bookmarkStart w:id="9" w:name="bookmark9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KA) 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É</w:t>
      </w:r>
      <w:bookmarkEnd w:id="7"/>
      <w:bookmarkEnd w:id="8"/>
      <w:bookmarkEnd w:id="9"/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tabs>
          <w:tab w:pos="5501" w:val="left"/>
        </w:tabs>
        <w:bidi w:val="0"/>
        <w:spacing w:before="0" w:after="0" w:line="266" w:lineRule="auto"/>
        <w:ind w:left="0" w:right="0" w:firstLine="14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Pojistitel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ŠŤ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OVNA, A. 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  <w:tab/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25 14 63 51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501" w:val="left"/>
        </w:tabs>
        <w:bidi w:val="0"/>
        <w:spacing w:before="0" w:after="220" w:line="240" w:lineRule="auto"/>
        <w:ind w:left="0" w:right="0" w:firstLine="0"/>
        <w:jc w:val="left"/>
      </w:pPr>
      <w:r>
        <w:fldChar w:fldCharType="begin"/>
      </w:r>
      <w:r>
        <w:rPr/>
        <w:instrText> HYPERLINK "http://www.allianz.cz/"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  <w:tab/>
        <w:t>e-mail:, 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e-mail:, tel.: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280" w:after="8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SEZNAM VOZIDEL</w:t>
      </w:r>
      <w:bookmarkEnd w:id="11"/>
      <w:bookmarkEnd w:id="12"/>
      <w:bookmarkEnd w:id="13"/>
    </w:p>
    <w:p>
      <w:pPr>
        <w:pStyle w:val="Style14"/>
        <w:keepNext w:val="0"/>
        <w:keepLines w:val="0"/>
        <w:widowControl w:val="0"/>
        <w:shd w:val="clear" w:color="auto" w:fill="auto"/>
        <w:tabs>
          <w:tab w:pos="2124" w:val="left"/>
          <w:tab w:pos="4262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Čí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í</w:t>
        <w:tab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  <w:tab/>
        <w:t>Typ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12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77506889</w:t>
        <w:tab/>
        <w:t>VOLKSWAGE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5N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br w:type="page"/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ČÍ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775068895</w:t>
      </w:r>
      <w:bookmarkEnd w:id="14"/>
      <w:bookmarkEnd w:id="15"/>
      <w:bookmarkEnd w:id="16"/>
    </w:p>
    <w:tbl>
      <w:tblPr>
        <w:tblOverlap w:val="never"/>
        <w:jc w:val="center"/>
        <w:tblLayout w:type="fixed"/>
      </w:tblPr>
      <w:tblGrid>
        <w:gridCol w:w="1814"/>
        <w:gridCol w:w="1814"/>
        <w:gridCol w:w="1714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2. 10. 2025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nafta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3500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10 795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 no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1. 10. 2025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1 270 552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 majetku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852 99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VOLKSWAGEN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2 096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Crafter 35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ORV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6E6E5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12 891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bottom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1968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6E6E5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</w:tr>
    </w:tbl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1094" w:left="510" w:right="516" w:bottom="5190" w:header="666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OA4A</w:t>
      </w:r>
    </w:p>
    <w:p>
      <w:pPr>
        <w:widowControl w:val="0"/>
        <w:spacing w:before="17" w:after="1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3" w:left="0" w:right="0" w:bottom="112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2700" distR="12700" simplePos="0" relativeHeight="125829392" behindDoc="0" locked="0" layoutInCell="1" allowOverlap="1">
                <wp:simplePos x="0" y="0"/>
                <wp:positionH relativeFrom="page">
                  <wp:posOffset>7290435</wp:posOffset>
                </wp:positionH>
                <wp:positionV relativeFrom="paragraph">
                  <wp:posOffset>438785</wp:posOffset>
                </wp:positionV>
                <wp:extent cx="259080" cy="128333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283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3501776_XX_OWFL-21_10971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-15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74.05000000000007pt;margin-top:34.550000000000004pt;width:20.400000000000002pt;height:101.05pt;z-index:-125829361;mso-wrap-distance-left:1.pt;mso-wrap-distance-right:1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3501776_XX_OWFL-21_10971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18" w:val="left"/>
        </w:tabs>
        <w:bidi w:val="0"/>
        <w:spacing w:before="0" w:after="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12 891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18" w:val="left"/>
        </w:tabs>
        <w:bidi w:val="0"/>
        <w:spacing w:before="0" w:after="10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ČTVRTLETNÍ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3 223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INFORMACE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23" w:left="514" w:right="570" w:bottom="1123" w:header="0" w:footer="3" w:gutter="0"/>
      <w:cols w:num="2" w:space="216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10481945</wp:posOffset>
              </wp:positionV>
              <wp:extent cx="6800215" cy="17081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266" w:val="right"/>
                              <w:tab w:pos="106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/2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01.10.2025, 14:17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8.400000000000002pt;margin-top:825.35000000000002pt;width:535.45000000000005pt;height:13.450000000000001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266" w:val="right"/>
                        <w:tab w:pos="106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/2</w:t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01.10.2025, 14:17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spacing w:after="118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before="140" w:after="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