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8529" w14:textId="5BFE7B1C" w:rsidR="003A6117" w:rsidRPr="00A57911" w:rsidRDefault="003A6117" w:rsidP="003A6117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bCs/>
          <w:iCs/>
          <w:sz w:val="40"/>
          <w:szCs w:val="40"/>
        </w:rPr>
      </w:pPr>
      <w:r w:rsidRPr="00A57911">
        <w:rPr>
          <w:rFonts w:asciiTheme="minorHAnsi" w:hAnsiTheme="minorHAnsi"/>
          <w:b/>
          <w:bCs/>
          <w:iCs/>
          <w:sz w:val="40"/>
          <w:szCs w:val="40"/>
        </w:rPr>
        <w:t>OBJEDNÁVKA</w:t>
      </w:r>
    </w:p>
    <w:p w14:paraId="09816EF4" w14:textId="36A7FF69" w:rsidR="00FD21BB" w:rsidRPr="00A57911" w:rsidRDefault="001952F3" w:rsidP="00FB4C7A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zhotovitele</w:t>
      </w:r>
      <w:r w:rsidRPr="00A57911">
        <w:rPr>
          <w:rFonts w:asciiTheme="minorHAnsi" w:hAnsiTheme="minorHAnsi"/>
          <w:bCs/>
          <w:iCs/>
          <w:sz w:val="22"/>
          <w:szCs w:val="22"/>
        </w:rPr>
        <w:t>: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14:paraId="73DCE2EA" w14:textId="0E819881" w:rsidR="003A6117" w:rsidRPr="00A57911" w:rsidRDefault="001952F3" w:rsidP="00A57911">
      <w:pPr>
        <w:tabs>
          <w:tab w:val="left" w:pos="0"/>
          <w:tab w:val="center" w:pos="1985"/>
        </w:tabs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                                                      </w:t>
      </w:r>
      <w:r w:rsidR="00FB4C7A">
        <w:rPr>
          <w:rFonts w:asciiTheme="minorHAnsi" w:hAnsiTheme="minorHAnsi"/>
          <w:bCs/>
          <w:iCs/>
          <w:sz w:val="22"/>
          <w:szCs w:val="22"/>
        </w:rPr>
        <w:t xml:space="preserve">                            </w:t>
      </w:r>
      <w:r w:rsidR="00EB77E9">
        <w:rPr>
          <w:rFonts w:asciiTheme="minorHAnsi" w:hAnsiTheme="minorHAnsi"/>
          <w:bCs/>
          <w:iCs/>
          <w:sz w:val="22"/>
          <w:szCs w:val="22"/>
        </w:rPr>
        <w:t xml:space="preserve">         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objednatele: </w:t>
      </w:r>
      <w:r w:rsidR="00BB182D">
        <w:rPr>
          <w:rFonts w:asciiTheme="minorHAnsi" w:hAnsiTheme="minorHAnsi"/>
          <w:bCs/>
          <w:iCs/>
          <w:sz w:val="22"/>
          <w:szCs w:val="22"/>
        </w:rPr>
        <w:t>71217057</w:t>
      </w:r>
    </w:p>
    <w:p w14:paraId="60BF5B45" w14:textId="1B392E7A" w:rsidR="0053708A" w:rsidRPr="00A57911" w:rsidRDefault="0053708A" w:rsidP="0053708A">
      <w:pPr>
        <w:tabs>
          <w:tab w:val="left" w:pos="0"/>
          <w:tab w:val="center" w:pos="1985"/>
        </w:tabs>
        <w:jc w:val="center"/>
        <w:rPr>
          <w:rFonts w:asciiTheme="minorHAnsi" w:hAnsiTheme="minorHAnsi"/>
          <w:iCs/>
        </w:rPr>
      </w:pPr>
      <w:r w:rsidRPr="00A57911">
        <w:rPr>
          <w:rFonts w:asciiTheme="minorHAnsi" w:hAnsiTheme="minorHAnsi"/>
          <w:iCs/>
          <w:sz w:val="16"/>
          <w:szCs w:val="16"/>
        </w:rPr>
        <w:t xml:space="preserve">uzavřená ve smyslu </w:t>
      </w:r>
      <w:r w:rsidR="008925F8" w:rsidRPr="00A57911">
        <w:rPr>
          <w:rFonts w:asciiTheme="minorHAnsi" w:hAnsiTheme="minorHAnsi"/>
          <w:iCs/>
          <w:sz w:val="16"/>
          <w:szCs w:val="16"/>
        </w:rPr>
        <w:t xml:space="preserve">zák. </w:t>
      </w:r>
      <w:r w:rsidRPr="00A57911">
        <w:rPr>
          <w:rFonts w:asciiTheme="minorHAnsi" w:hAnsiTheme="minorHAnsi"/>
          <w:iCs/>
          <w:sz w:val="16"/>
          <w:szCs w:val="16"/>
        </w:rPr>
        <w:t>č.89/2012 Sb., občanského zákoníku</w:t>
      </w:r>
      <w:r w:rsidR="008925F8" w:rsidRPr="00A57911">
        <w:rPr>
          <w:rFonts w:asciiTheme="minorHAnsi" w:hAnsiTheme="minorHAnsi"/>
          <w:iCs/>
          <w:sz w:val="16"/>
          <w:szCs w:val="16"/>
        </w:rPr>
        <w:t>, v platném znění,</w:t>
      </w:r>
      <w:r w:rsidRPr="00A57911">
        <w:rPr>
          <w:rFonts w:asciiTheme="minorHAnsi" w:hAnsiTheme="minorHAnsi"/>
          <w:iCs/>
          <w:sz w:val="16"/>
          <w:szCs w:val="16"/>
        </w:rPr>
        <w:t xml:space="preserve"> s odkazem na </w:t>
      </w:r>
      <w:proofErr w:type="spellStart"/>
      <w:r w:rsidRPr="00A57911">
        <w:rPr>
          <w:rFonts w:asciiTheme="minorHAnsi" w:hAnsiTheme="minorHAnsi"/>
          <w:iCs/>
          <w:sz w:val="16"/>
          <w:szCs w:val="16"/>
        </w:rPr>
        <w:t>ust</w:t>
      </w:r>
      <w:proofErr w:type="spellEnd"/>
      <w:r w:rsidRPr="00A57911">
        <w:rPr>
          <w:rFonts w:asciiTheme="minorHAnsi" w:hAnsiTheme="minorHAnsi"/>
          <w:iCs/>
          <w:sz w:val="16"/>
          <w:szCs w:val="16"/>
        </w:rPr>
        <w:t>. §2586 a násl.</w:t>
      </w:r>
    </w:p>
    <w:p w14:paraId="281D5350" w14:textId="77777777" w:rsidR="00FD21BB" w:rsidRPr="00A57911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I. Smluvní strany</w:t>
      </w:r>
    </w:p>
    <w:p w14:paraId="0811F776" w14:textId="77777777" w:rsidR="00FD21BB" w:rsidRPr="00A57911" w:rsidRDefault="00FD21BB" w:rsidP="00FD21BB">
      <w:pPr>
        <w:tabs>
          <w:tab w:val="left" w:pos="0"/>
          <w:tab w:val="center" w:pos="1985"/>
        </w:tabs>
        <w:rPr>
          <w:rFonts w:asciiTheme="minorHAnsi" w:hAnsiTheme="minorHAnsi"/>
          <w:iCs/>
          <w:sz w:val="18"/>
          <w:szCs w:val="18"/>
          <w:u w:val="single"/>
        </w:rPr>
      </w:pPr>
    </w:p>
    <w:p w14:paraId="344F23B6" w14:textId="51ACAC94" w:rsidR="00FD21BB" w:rsidRPr="00A57911" w:rsidRDefault="00FD21BB" w:rsidP="00FD21BB">
      <w:pPr>
        <w:tabs>
          <w:tab w:val="left" w:pos="0"/>
          <w:tab w:val="center" w:pos="1985"/>
        </w:tabs>
        <w:outlineLvl w:val="0"/>
        <w:rPr>
          <w:rFonts w:asciiTheme="minorHAnsi" w:hAnsiTheme="minorHAnsi"/>
          <w:b/>
          <w:bCs/>
          <w:iCs/>
          <w:sz w:val="20"/>
        </w:rPr>
      </w:pPr>
      <w:r w:rsidRPr="00A57911">
        <w:rPr>
          <w:rFonts w:asciiTheme="minorHAnsi" w:hAnsiTheme="minorHAnsi"/>
          <w:b/>
          <w:bCs/>
          <w:iCs/>
          <w:sz w:val="20"/>
        </w:rPr>
        <w:t xml:space="preserve">Objednatel:                                                                     </w:t>
      </w:r>
      <w:r w:rsidRPr="00A57911">
        <w:rPr>
          <w:rFonts w:asciiTheme="minorHAnsi" w:hAnsiTheme="minorHAnsi"/>
          <w:b/>
          <w:bCs/>
          <w:iCs/>
          <w:sz w:val="20"/>
        </w:rPr>
        <w:tab/>
        <w:t xml:space="preserve">          </w:t>
      </w:r>
      <w:r w:rsidR="00FB4C7A">
        <w:rPr>
          <w:rFonts w:asciiTheme="minorHAnsi" w:hAnsiTheme="minorHAnsi"/>
          <w:b/>
          <w:bCs/>
          <w:iCs/>
          <w:sz w:val="20"/>
        </w:rPr>
        <w:t xml:space="preserve">                   </w:t>
      </w:r>
      <w:r w:rsidRPr="00A57911">
        <w:rPr>
          <w:rFonts w:asciiTheme="minorHAnsi" w:hAnsiTheme="minorHAnsi"/>
          <w:b/>
          <w:bCs/>
          <w:iCs/>
          <w:sz w:val="20"/>
        </w:rPr>
        <w:t xml:space="preserve">  Zhotovitel: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405"/>
      </w:tblGrid>
      <w:tr w:rsidR="001B1E60" w:rsidRPr="00FB4C7A" w14:paraId="63A442FF" w14:textId="77777777" w:rsidTr="00A57911">
        <w:trPr>
          <w:trHeight w:val="2072"/>
        </w:trPr>
        <w:tc>
          <w:tcPr>
            <w:tcW w:w="5406" w:type="dxa"/>
          </w:tcPr>
          <w:p w14:paraId="0CE5F12C" w14:textId="77777777" w:rsidR="002B0676" w:rsidRPr="00A57911" w:rsidRDefault="002B0676" w:rsidP="002B0676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Údržba silnic Karlovarského kraje, a.s.</w:t>
            </w:r>
          </w:p>
          <w:p w14:paraId="6C61E220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se sídlem Otovice</w:t>
            </w:r>
            <w:r w:rsidRPr="00A57911">
              <w:rPr>
                <w:rFonts w:asciiTheme="minorHAnsi" w:hAnsiTheme="minorHAnsi"/>
                <w:b/>
                <w:sz w:val="20"/>
              </w:rPr>
              <w:t xml:space="preserve">, </w:t>
            </w:r>
            <w:r w:rsidRPr="00A57911">
              <w:rPr>
                <w:rFonts w:asciiTheme="minorHAnsi" w:hAnsiTheme="minorHAnsi"/>
                <w:sz w:val="20"/>
              </w:rPr>
              <w:t>Na Vlečce 177, PSČ 360 01</w:t>
            </w:r>
          </w:p>
          <w:p w14:paraId="022CC7DC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0AFBFB7F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předsedou představenstva Ing. Martinem </w:t>
            </w:r>
            <w:proofErr w:type="spellStart"/>
            <w:r w:rsidRPr="00A57911">
              <w:rPr>
                <w:rFonts w:asciiTheme="minorHAnsi" w:hAnsiTheme="minorHAnsi"/>
                <w:sz w:val="20"/>
              </w:rPr>
              <w:t>Leichterem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>, MBA</w:t>
            </w:r>
          </w:p>
          <w:p w14:paraId="7FEBEFEE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členem</w:t>
            </w:r>
            <w:r w:rsidRPr="00A57911">
              <w:rPr>
                <w:rFonts w:asciiTheme="minorHAnsi" w:hAnsiTheme="minorHAnsi"/>
                <w:sz w:val="20"/>
              </w:rPr>
              <w:t xml:space="preserve"> představenstva Ing. </w:t>
            </w:r>
            <w:r>
              <w:rPr>
                <w:rFonts w:asciiTheme="minorHAnsi" w:hAnsiTheme="minorHAnsi"/>
                <w:sz w:val="20"/>
              </w:rPr>
              <w:t>Pavlem Raškou</w:t>
            </w:r>
          </w:p>
          <w:p w14:paraId="19608885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 Plzni, oddíl B, vložka 1197</w:t>
            </w:r>
          </w:p>
          <w:p w14:paraId="276225D1" w14:textId="2683C3A5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proofErr w:type="spellStart"/>
            <w:r w:rsidR="00BB182D">
              <w:rPr>
                <w:rFonts w:asciiTheme="minorHAnsi" w:hAnsiTheme="minorHAnsi"/>
                <w:sz w:val="20"/>
              </w:rPr>
              <w:t>xxxxxxxxxxxx</w:t>
            </w:r>
            <w:proofErr w:type="spellEnd"/>
          </w:p>
          <w:p w14:paraId="48DE40D2" w14:textId="6A52F9E4" w:rsidR="001B1E60" w:rsidRPr="00A57911" w:rsidRDefault="002B0676" w:rsidP="00BB182D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proofErr w:type="spellStart"/>
            <w:proofErr w:type="gramStart"/>
            <w:r w:rsidR="00BB182D">
              <w:rPr>
                <w:rFonts w:asciiTheme="minorHAnsi" w:hAnsiTheme="minorHAnsi"/>
                <w:sz w:val="20"/>
              </w:rPr>
              <w:t>xxxxxxx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 xml:space="preserve">   mobil</w:t>
            </w:r>
            <w:proofErr w:type="gramEnd"/>
            <w:r w:rsidRPr="00A57911">
              <w:rPr>
                <w:rFonts w:asciiTheme="minorHAnsi" w:hAnsiTheme="minorHAnsi"/>
                <w:sz w:val="20"/>
              </w:rPr>
              <w:t xml:space="preserve">: </w:t>
            </w:r>
            <w:proofErr w:type="spellStart"/>
            <w:r w:rsidR="00BB182D">
              <w:rPr>
                <w:rFonts w:asciiTheme="minorHAnsi" w:hAnsiTheme="minorHAnsi"/>
                <w:sz w:val="20"/>
              </w:rPr>
              <w:t>xxxxxxxxx</w:t>
            </w:r>
            <w:proofErr w:type="spellEnd"/>
          </w:p>
        </w:tc>
        <w:tc>
          <w:tcPr>
            <w:tcW w:w="5405" w:type="dxa"/>
          </w:tcPr>
          <w:p w14:paraId="5ECB4276" w14:textId="21033406" w:rsidR="002B0676" w:rsidRPr="00A57911" w:rsidRDefault="00AB536C" w:rsidP="002B067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FREKO TRADE a.s.</w:t>
            </w:r>
          </w:p>
          <w:p w14:paraId="36C195BD" w14:textId="6798A196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se sídlem </w:t>
            </w:r>
            <w:r w:rsidR="00AB536C">
              <w:rPr>
                <w:rFonts w:asciiTheme="minorHAnsi" w:hAnsiTheme="minorHAnsi"/>
                <w:sz w:val="20"/>
              </w:rPr>
              <w:t>Ruská 2974</w:t>
            </w:r>
            <w:r w:rsidRPr="00A57911">
              <w:rPr>
                <w:rFonts w:asciiTheme="minorHAnsi" w:hAnsiTheme="minorHAnsi"/>
                <w:sz w:val="20"/>
              </w:rPr>
              <w:t xml:space="preserve">, </w:t>
            </w:r>
            <w:r w:rsidR="00AB536C">
              <w:rPr>
                <w:rFonts w:asciiTheme="minorHAnsi" w:hAnsiTheme="minorHAnsi"/>
                <w:sz w:val="20"/>
              </w:rPr>
              <w:t xml:space="preserve">Ostrava </w:t>
            </w:r>
            <w:r w:rsidRPr="00A57911">
              <w:rPr>
                <w:rFonts w:asciiTheme="minorHAnsi" w:hAnsiTheme="minorHAnsi"/>
                <w:sz w:val="20"/>
              </w:rPr>
              <w:t xml:space="preserve">PSČ </w:t>
            </w:r>
            <w:r w:rsidR="00AB536C">
              <w:rPr>
                <w:rFonts w:asciiTheme="minorHAnsi" w:hAnsiTheme="minorHAnsi"/>
                <w:sz w:val="20"/>
              </w:rPr>
              <w:t>703 00</w:t>
            </w:r>
          </w:p>
          <w:p w14:paraId="3B9A4A94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4268678D" w14:textId="6E9F3041" w:rsidR="009F7601" w:rsidRDefault="009F7601" w:rsidP="002B06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Ing. Tomášem </w:t>
            </w:r>
            <w:proofErr w:type="spellStart"/>
            <w:r>
              <w:rPr>
                <w:rFonts w:asciiTheme="minorHAnsi" w:hAnsiTheme="minorHAnsi"/>
                <w:sz w:val="20"/>
              </w:rPr>
              <w:t>Kolingerem</w:t>
            </w:r>
            <w:proofErr w:type="spellEnd"/>
            <w:r>
              <w:rPr>
                <w:rFonts w:asciiTheme="minorHAnsi" w:hAnsiTheme="minorHAnsi"/>
                <w:sz w:val="20"/>
              </w:rPr>
              <w:t>, předsedou představenstva</w:t>
            </w:r>
          </w:p>
          <w:p w14:paraId="292BDE38" w14:textId="0DB0C24B" w:rsidR="002B0676" w:rsidRDefault="009F7601" w:rsidP="002B06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Mgr.</w:t>
            </w:r>
            <w:r w:rsidR="00EB77E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Davidem Švarcem, členem představenstva </w:t>
            </w:r>
          </w:p>
          <w:p w14:paraId="12F8C4A4" w14:textId="180F8D5C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zapsaná v OR u </w:t>
            </w:r>
            <w:r w:rsidR="00AB536C">
              <w:rPr>
                <w:rFonts w:asciiTheme="minorHAnsi" w:hAnsiTheme="minorHAnsi"/>
                <w:sz w:val="20"/>
              </w:rPr>
              <w:t>Městského soudu V Praze</w:t>
            </w:r>
            <w:r w:rsidRPr="00A57911">
              <w:rPr>
                <w:rFonts w:asciiTheme="minorHAnsi" w:hAnsiTheme="minorHAnsi"/>
                <w:sz w:val="20"/>
              </w:rPr>
              <w:t>, oddíl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AB536C">
              <w:rPr>
                <w:rFonts w:asciiTheme="minorHAnsi" w:hAnsiTheme="minorHAnsi"/>
                <w:sz w:val="20"/>
              </w:rPr>
              <w:t>B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A57911">
              <w:rPr>
                <w:rFonts w:asciiTheme="minorHAnsi" w:hAnsiTheme="minorHAnsi"/>
                <w:sz w:val="20"/>
              </w:rPr>
              <w:t xml:space="preserve"> vložka </w:t>
            </w:r>
            <w:r w:rsidR="00AB536C">
              <w:rPr>
                <w:rFonts w:asciiTheme="minorHAnsi" w:hAnsiTheme="minorHAnsi"/>
                <w:sz w:val="20"/>
              </w:rPr>
              <w:t>166666</w:t>
            </w:r>
          </w:p>
          <w:p w14:paraId="6C9C8731" w14:textId="4A4EC0C9" w:rsidR="002B0676" w:rsidRPr="009F760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9F7601">
              <w:rPr>
                <w:rFonts w:asciiTheme="minorHAnsi" w:hAnsiTheme="minorHAnsi"/>
                <w:sz w:val="20"/>
              </w:rPr>
              <w:t xml:space="preserve">odpovědný pracovník:  </w:t>
            </w:r>
            <w:r w:rsidR="009F7601" w:rsidRPr="009F7601">
              <w:rPr>
                <w:rFonts w:asciiTheme="minorHAnsi" w:hAnsiTheme="minorHAnsi"/>
                <w:sz w:val="20"/>
              </w:rPr>
              <w:t>Mgr. David Švarc</w:t>
            </w:r>
          </w:p>
          <w:p w14:paraId="4BFB44CE" w14:textId="326EBE0D" w:rsidR="002B0676" w:rsidRDefault="002B0676" w:rsidP="002B0676">
            <w:pPr>
              <w:rPr>
                <w:rFonts w:asciiTheme="minorHAnsi" w:hAnsiTheme="minorHAnsi"/>
                <w:sz w:val="20"/>
              </w:rPr>
            </w:pPr>
            <w:r w:rsidRPr="009F7601">
              <w:rPr>
                <w:rFonts w:asciiTheme="minorHAnsi" w:hAnsiTheme="minorHAnsi"/>
                <w:sz w:val="20"/>
              </w:rPr>
              <w:t xml:space="preserve"> e-mail: mobil:  </w:t>
            </w:r>
            <w:proofErr w:type="spellStart"/>
            <w:r w:rsidR="00BB182D">
              <w:rPr>
                <w:rFonts w:asciiTheme="minorHAnsi" w:hAnsiTheme="minorHAnsi"/>
                <w:sz w:val="20"/>
              </w:rPr>
              <w:t>xxxxxxxx</w:t>
            </w:r>
            <w:proofErr w:type="spellEnd"/>
          </w:p>
          <w:p w14:paraId="47B7722F" w14:textId="5AA99438" w:rsidR="001B1E60" w:rsidRPr="00A57911" w:rsidRDefault="001B1E60" w:rsidP="00FB4C7A">
            <w:pPr>
              <w:rPr>
                <w:rFonts w:asciiTheme="minorHAnsi" w:hAnsiTheme="minorHAnsi"/>
                <w:sz w:val="20"/>
              </w:rPr>
            </w:pPr>
          </w:p>
        </w:tc>
      </w:tr>
      <w:tr w:rsidR="001B1E60" w:rsidRPr="00FB4C7A" w14:paraId="0B0875D5" w14:textId="77777777" w:rsidTr="00A57911">
        <w:trPr>
          <w:trHeight w:val="649"/>
        </w:trPr>
        <w:tc>
          <w:tcPr>
            <w:tcW w:w="5406" w:type="dxa"/>
          </w:tcPr>
          <w:p w14:paraId="22F3C030" w14:textId="77777777" w:rsidR="002B0676" w:rsidRPr="00A57911" w:rsidRDefault="002B0676" w:rsidP="002B0676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 w:rsidRPr="00A57911">
              <w:rPr>
                <w:rFonts w:asciiTheme="minorHAnsi" w:hAnsiTheme="minorHAnsi"/>
                <w:sz w:val="18"/>
                <w:szCs w:val="18"/>
              </w:rPr>
              <w:t>26402068      DIČ</w:t>
            </w:r>
            <w:proofErr w:type="gramEnd"/>
            <w:r w:rsidRPr="00A57911">
              <w:rPr>
                <w:rFonts w:asciiTheme="minorHAnsi" w:hAnsiTheme="minorHAnsi"/>
                <w:sz w:val="18"/>
                <w:szCs w:val="18"/>
              </w:rPr>
              <w:t>: CZ26402068                </w:t>
            </w:r>
          </w:p>
          <w:p w14:paraId="7C20AFB3" w14:textId="36D91426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Bankovní spojení:  </w:t>
            </w:r>
            <w:proofErr w:type="spellStart"/>
            <w:r w:rsidR="00301885">
              <w:rPr>
                <w:rFonts w:asciiTheme="minorHAnsi" w:hAnsiTheme="minorHAnsi"/>
                <w:sz w:val="18"/>
                <w:szCs w:val="18"/>
              </w:rPr>
              <w:t>xxxxxxxxxx</w:t>
            </w:r>
            <w:proofErr w:type="spellEnd"/>
            <w:r w:rsidRPr="00A57911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1C81C5EF" w14:textId="5C87A360" w:rsidR="001B1E60" w:rsidRPr="00A57911" w:rsidRDefault="002B0676" w:rsidP="00301885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</w:t>
            </w:r>
            <w:proofErr w:type="spellStart"/>
            <w:r w:rsidR="00301885">
              <w:rPr>
                <w:rFonts w:asciiTheme="minorHAnsi" w:hAnsiTheme="minorHAnsi"/>
                <w:iCs/>
                <w:sz w:val="18"/>
                <w:szCs w:val="18"/>
              </w:rPr>
              <w:t>xxxxxxxxxxxx</w:t>
            </w:r>
            <w:proofErr w:type="spellEnd"/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05" w:type="dxa"/>
          </w:tcPr>
          <w:p w14:paraId="0E93C761" w14:textId="77777777" w:rsidR="001B5082" w:rsidRDefault="001B5082" w:rsidP="001B508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24768090      DIČ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:  bude přiděleno             </w:t>
            </w:r>
          </w:p>
          <w:p w14:paraId="56548025" w14:textId="56340257" w:rsidR="001B5082" w:rsidRDefault="001B5082" w:rsidP="001B5082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Bankovní spojení:   </w:t>
            </w:r>
            <w:proofErr w:type="spellStart"/>
            <w:r w:rsidR="00301885">
              <w:rPr>
                <w:rFonts w:asciiTheme="minorHAnsi" w:hAnsiTheme="minorHAnsi"/>
                <w:sz w:val="18"/>
                <w:szCs w:val="18"/>
              </w:rPr>
              <w:t>xxxxxxxxxxxxx</w:t>
            </w:r>
            <w:proofErr w:type="spellEnd"/>
          </w:p>
          <w:p w14:paraId="02C4F638" w14:textId="68A04C99" w:rsidR="001B5082" w:rsidRDefault="001B5082" w:rsidP="001B5082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  </w:t>
            </w:r>
            <w:r w:rsidR="00301885">
              <w:rPr>
                <w:rFonts w:asciiTheme="minorHAnsi" w:hAnsiTheme="minorHAnsi"/>
                <w:iCs/>
                <w:sz w:val="18"/>
                <w:szCs w:val="18"/>
              </w:rPr>
              <w:t>xxxxxxxxxxxxxxxxxxxxxxx</w:t>
            </w:r>
            <w:bookmarkStart w:id="0" w:name="_GoBack"/>
            <w:bookmarkEnd w:id="0"/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      </w:t>
            </w:r>
          </w:p>
          <w:p w14:paraId="6CAB8489" w14:textId="6964FFC2" w:rsidR="001B1E60" w:rsidRPr="00A57911" w:rsidRDefault="001B1E60" w:rsidP="008516D0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</w:tbl>
    <w:p w14:paraId="4C40AD37" w14:textId="77777777" w:rsidR="00FD21BB" w:rsidRPr="00A57911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II. Předmět plnění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57"/>
        <w:gridCol w:w="1283"/>
        <w:gridCol w:w="213"/>
        <w:gridCol w:w="1828"/>
        <w:gridCol w:w="3365"/>
        <w:gridCol w:w="14"/>
      </w:tblGrid>
      <w:tr w:rsidR="00FD21BB" w:rsidRPr="00FB4C7A" w14:paraId="2D738C4B" w14:textId="77777777" w:rsidTr="002B0676">
        <w:trPr>
          <w:trHeight w:val="408"/>
        </w:trPr>
        <w:tc>
          <w:tcPr>
            <w:tcW w:w="5420" w:type="dxa"/>
            <w:gridSpan w:val="3"/>
            <w:vAlign w:val="center"/>
          </w:tcPr>
          <w:p w14:paraId="438A07EE" w14:textId="4FA064EF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Kvalitativní určení</w:t>
            </w:r>
          </w:p>
        </w:tc>
        <w:tc>
          <w:tcPr>
            <w:tcW w:w="2041" w:type="dxa"/>
            <w:gridSpan w:val="2"/>
            <w:vAlign w:val="center"/>
          </w:tcPr>
          <w:p w14:paraId="215EFF91" w14:textId="4D5665EB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Množství</w:t>
            </w:r>
          </w:p>
        </w:tc>
        <w:tc>
          <w:tcPr>
            <w:tcW w:w="3379" w:type="dxa"/>
            <w:gridSpan w:val="2"/>
            <w:vAlign w:val="center"/>
          </w:tcPr>
          <w:p w14:paraId="547F29CD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III. Cena</w:t>
            </w:r>
          </w:p>
        </w:tc>
      </w:tr>
      <w:tr w:rsidR="002B0676" w:rsidRPr="00FB4C7A" w14:paraId="519FB849" w14:textId="77777777" w:rsidTr="0050064D">
        <w:trPr>
          <w:trHeight w:val="897"/>
        </w:trPr>
        <w:tc>
          <w:tcPr>
            <w:tcW w:w="5420" w:type="dxa"/>
            <w:gridSpan w:val="3"/>
          </w:tcPr>
          <w:p w14:paraId="10480B56" w14:textId="1AB11663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Objednáváme u Vás</w:t>
            </w:r>
            <w:r w:rsidR="005C488A">
              <w:rPr>
                <w:rFonts w:asciiTheme="minorHAnsi" w:hAnsiTheme="minorHAnsi"/>
                <w:sz w:val="20"/>
              </w:rPr>
              <w:t xml:space="preserve"> pro akci: </w:t>
            </w:r>
            <w:r w:rsidR="005C488A" w:rsidRPr="005C488A">
              <w:rPr>
                <w:rFonts w:asciiTheme="minorHAnsi" w:hAnsiTheme="minorHAnsi"/>
                <w:b/>
                <w:sz w:val="20"/>
              </w:rPr>
              <w:t>„II/</w:t>
            </w:r>
            <w:r w:rsidR="0018394F">
              <w:rPr>
                <w:rFonts w:asciiTheme="minorHAnsi" w:hAnsiTheme="minorHAnsi"/>
                <w:b/>
                <w:sz w:val="20"/>
              </w:rPr>
              <w:t>230-II/210 Mnichov</w:t>
            </w:r>
            <w:r w:rsidR="005C488A" w:rsidRPr="005C488A">
              <w:rPr>
                <w:rFonts w:asciiTheme="minorHAnsi" w:hAnsiTheme="minorHAnsi"/>
                <w:b/>
                <w:sz w:val="20"/>
              </w:rPr>
              <w:t>“</w:t>
            </w:r>
          </w:p>
          <w:p w14:paraId="51010A80" w14:textId="4BE3CE16" w:rsidR="002B0676" w:rsidRPr="001F3C26" w:rsidRDefault="005C488A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>Frézování živ</w:t>
            </w:r>
            <w:r w:rsidR="00F91287">
              <w:rPr>
                <w:rFonts w:asciiTheme="minorHAnsi" w:hAnsiTheme="minorHAnsi"/>
                <w:iCs/>
                <w:sz w:val="16"/>
                <w:szCs w:val="16"/>
              </w:rPr>
              <w:t>ičného</w:t>
            </w:r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 xml:space="preserve"> krytu </w:t>
            </w:r>
            <w:r w:rsidR="0018394F" w:rsidRPr="001F3C26">
              <w:rPr>
                <w:rFonts w:asciiTheme="minorHAnsi" w:hAnsiTheme="minorHAnsi"/>
                <w:iCs/>
                <w:sz w:val="16"/>
                <w:szCs w:val="16"/>
              </w:rPr>
              <w:t xml:space="preserve">bez překážek </w:t>
            </w:r>
            <w:proofErr w:type="spellStart"/>
            <w:r w:rsidR="0018394F" w:rsidRPr="001F3C26">
              <w:rPr>
                <w:rFonts w:asciiTheme="minorHAnsi" w:hAnsiTheme="minorHAnsi"/>
                <w:iCs/>
                <w:sz w:val="16"/>
                <w:szCs w:val="16"/>
              </w:rPr>
              <w:t>tl</w:t>
            </w:r>
            <w:proofErr w:type="spellEnd"/>
            <w:r w:rsidR="0018394F" w:rsidRPr="001F3C26">
              <w:rPr>
                <w:rFonts w:asciiTheme="minorHAnsi" w:hAnsiTheme="minorHAnsi"/>
                <w:iCs/>
                <w:sz w:val="16"/>
                <w:szCs w:val="16"/>
              </w:rPr>
              <w:t>. 10 cm, rozsah 4 980 m2</w:t>
            </w:r>
            <w:r w:rsidR="001F3C26">
              <w:rPr>
                <w:rFonts w:asciiTheme="minorHAnsi" w:hAnsiTheme="minorHAnsi"/>
                <w:iCs/>
                <w:sz w:val="16"/>
                <w:szCs w:val="16"/>
              </w:rPr>
              <w:t xml:space="preserve">  </w:t>
            </w:r>
            <w:r w:rsidR="0018394F" w:rsidRPr="001F3C26">
              <w:rPr>
                <w:rFonts w:asciiTheme="minorHAnsi" w:hAnsiTheme="minorHAnsi"/>
                <w:iCs/>
                <w:sz w:val="16"/>
                <w:szCs w:val="16"/>
              </w:rPr>
              <w:t>-</w:t>
            </w:r>
            <w:r w:rsidR="001F3C26">
              <w:rPr>
                <w:rFonts w:asciiTheme="minorHAnsi" w:hAnsiTheme="minorHAnsi"/>
                <w:iCs/>
                <w:sz w:val="16"/>
                <w:szCs w:val="16"/>
              </w:rPr>
              <w:t xml:space="preserve">  </w:t>
            </w:r>
            <w:r w:rsidR="0018394F" w:rsidRPr="001F3C26">
              <w:rPr>
                <w:rFonts w:asciiTheme="minorHAnsi" w:hAnsiTheme="minorHAnsi"/>
                <w:b/>
                <w:iCs/>
                <w:sz w:val="16"/>
                <w:szCs w:val="16"/>
              </w:rPr>
              <w:t>24,50 Kč/m2</w:t>
            </w:r>
          </w:p>
          <w:p w14:paraId="49796D0A" w14:textId="45504136" w:rsidR="0018394F" w:rsidRPr="001F3C26" w:rsidRDefault="0018394F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 xml:space="preserve">Frézování živičného krytu s překážkami </w:t>
            </w:r>
            <w:proofErr w:type="spellStart"/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>tl</w:t>
            </w:r>
            <w:proofErr w:type="spellEnd"/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>. 10 cm, rozsah 2910 m2</w:t>
            </w:r>
            <w:r w:rsidR="001F3C26">
              <w:rPr>
                <w:rFonts w:asciiTheme="minorHAnsi" w:hAnsiTheme="minorHAnsi"/>
                <w:iCs/>
                <w:sz w:val="16"/>
                <w:szCs w:val="16"/>
              </w:rPr>
              <w:t xml:space="preserve"> – </w:t>
            </w:r>
            <w:r w:rsidR="001F3C26" w:rsidRPr="00F91287">
              <w:rPr>
                <w:rFonts w:asciiTheme="minorHAnsi" w:hAnsiTheme="minorHAnsi"/>
                <w:b/>
                <w:iCs/>
                <w:sz w:val="16"/>
                <w:szCs w:val="16"/>
              </w:rPr>
              <w:t>24,50 Kč/m2</w:t>
            </w:r>
          </w:p>
          <w:p w14:paraId="4119ED4A" w14:textId="4785ACB2" w:rsidR="0018394F" w:rsidRPr="001F3C26" w:rsidRDefault="0018394F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 xml:space="preserve">Frézování živičného krytu bez překážek </w:t>
            </w:r>
            <w:proofErr w:type="spellStart"/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>tl</w:t>
            </w:r>
            <w:proofErr w:type="spellEnd"/>
            <w:r w:rsidRPr="001F3C26">
              <w:rPr>
                <w:rFonts w:asciiTheme="minorHAnsi" w:hAnsiTheme="minorHAnsi"/>
                <w:iCs/>
                <w:sz w:val="16"/>
                <w:szCs w:val="16"/>
              </w:rPr>
              <w:t>. 5 cm rozsah 90 m2</w:t>
            </w:r>
            <w:r w:rsidR="001F3C26">
              <w:rPr>
                <w:rFonts w:asciiTheme="minorHAnsi" w:hAnsiTheme="minorHAnsi"/>
                <w:iCs/>
                <w:sz w:val="16"/>
                <w:szCs w:val="16"/>
              </w:rPr>
              <w:t xml:space="preserve"> – </w:t>
            </w:r>
            <w:r w:rsidR="001F3C26" w:rsidRPr="00F91287">
              <w:rPr>
                <w:rFonts w:asciiTheme="minorHAnsi" w:hAnsiTheme="minorHAnsi"/>
                <w:b/>
                <w:iCs/>
                <w:sz w:val="16"/>
                <w:szCs w:val="16"/>
              </w:rPr>
              <w:t>14,50 Kč/m2</w:t>
            </w:r>
          </w:p>
          <w:p w14:paraId="2671C4AF" w14:textId="2B4FDA97" w:rsidR="0018394F" w:rsidRDefault="001F3C26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Stěhování strojů </w:t>
            </w:r>
            <w:r w:rsidRPr="00F91287">
              <w:rPr>
                <w:rFonts w:asciiTheme="minorHAnsi" w:hAnsiTheme="minorHAnsi"/>
                <w:b/>
                <w:iCs/>
                <w:sz w:val="20"/>
              </w:rPr>
              <w:t>12 000 Kč</w:t>
            </w:r>
            <w:r>
              <w:rPr>
                <w:rFonts w:asciiTheme="minorHAnsi" w:hAnsiTheme="minorHAnsi"/>
                <w:iCs/>
                <w:sz w:val="20"/>
              </w:rPr>
              <w:t xml:space="preserve"> paušál</w:t>
            </w:r>
          </w:p>
          <w:p w14:paraId="76471C12" w14:textId="6AD3458A" w:rsidR="005C488A" w:rsidRPr="00A57911" w:rsidRDefault="005C488A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2041" w:type="dxa"/>
            <w:gridSpan w:val="2"/>
          </w:tcPr>
          <w:p w14:paraId="210CC8F0" w14:textId="77777777" w:rsidR="002B0676" w:rsidRPr="00A57911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20"/>
              </w:rPr>
            </w:pPr>
          </w:p>
          <w:p w14:paraId="02857655" w14:textId="2689F591" w:rsidR="002B0676" w:rsidRPr="00A57911" w:rsidRDefault="002B0676" w:rsidP="002B067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>dle nabídk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y</w:t>
            </w:r>
          </w:p>
          <w:p w14:paraId="551957DF" w14:textId="6CBC7F18" w:rsidR="002B0676" w:rsidRPr="00A57911" w:rsidRDefault="002B0676" w:rsidP="001F3C26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  <w:r w:rsidRPr="00F91287">
              <w:rPr>
                <w:rFonts w:asciiTheme="minorHAnsi" w:hAnsiTheme="minorHAnsi"/>
                <w:sz w:val="18"/>
                <w:szCs w:val="18"/>
              </w:rPr>
              <w:t xml:space="preserve">ze dne </w:t>
            </w:r>
            <w:proofErr w:type="gramStart"/>
            <w:r w:rsidR="001F3C26" w:rsidRPr="00F91287">
              <w:rPr>
                <w:rFonts w:asciiTheme="minorHAnsi" w:hAnsiTheme="minorHAnsi"/>
                <w:sz w:val="18"/>
                <w:szCs w:val="18"/>
              </w:rPr>
              <w:t>11</w:t>
            </w:r>
            <w:r w:rsidR="005C488A" w:rsidRPr="00F91287">
              <w:rPr>
                <w:rFonts w:asciiTheme="minorHAnsi" w:hAnsiTheme="minorHAnsi"/>
                <w:sz w:val="18"/>
                <w:szCs w:val="18"/>
              </w:rPr>
              <w:t>.</w:t>
            </w:r>
            <w:r w:rsidR="001F3C26" w:rsidRPr="00F91287">
              <w:rPr>
                <w:rFonts w:asciiTheme="minorHAnsi" w:hAnsiTheme="minorHAnsi"/>
                <w:sz w:val="18"/>
                <w:szCs w:val="18"/>
              </w:rPr>
              <w:t>7</w:t>
            </w:r>
            <w:r w:rsidR="005C488A" w:rsidRPr="00F91287">
              <w:rPr>
                <w:rFonts w:asciiTheme="minorHAnsi" w:hAnsiTheme="minorHAnsi"/>
                <w:sz w:val="18"/>
                <w:szCs w:val="18"/>
              </w:rPr>
              <w:t>.2017</w:t>
            </w:r>
            <w:proofErr w:type="gramEnd"/>
          </w:p>
        </w:tc>
        <w:tc>
          <w:tcPr>
            <w:tcW w:w="3379" w:type="dxa"/>
            <w:gridSpan w:val="2"/>
          </w:tcPr>
          <w:p w14:paraId="484CDA4F" w14:textId="77777777" w:rsidR="002B0676" w:rsidRPr="00A57911" w:rsidRDefault="002B0676" w:rsidP="002B0676">
            <w:pPr>
              <w:rPr>
                <w:rFonts w:asciiTheme="minorHAnsi" w:hAnsiTheme="minorHAnsi"/>
                <w:iCs/>
                <w:sz w:val="16"/>
                <w:szCs w:val="16"/>
              </w:rPr>
            </w:pPr>
          </w:p>
          <w:p w14:paraId="375264C8" w14:textId="1014A851" w:rsidR="002B0676" w:rsidRDefault="005C488A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</w:t>
            </w:r>
            <w:r w:rsidR="00F91287">
              <w:rPr>
                <w:rFonts w:asciiTheme="minorHAnsi" w:hAnsiTheme="minorHAnsi"/>
                <w:b/>
                <w:sz w:val="16"/>
                <w:szCs w:val="16"/>
              </w:rPr>
              <w:t>206 610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2B0676">
              <w:rPr>
                <w:rFonts w:asciiTheme="minorHAnsi" w:hAnsiTheme="minorHAnsi"/>
                <w:b/>
                <w:sz w:val="16"/>
                <w:szCs w:val="16"/>
              </w:rPr>
              <w:t>Kč bez DPH</w:t>
            </w:r>
          </w:p>
          <w:p w14:paraId="5E5B1182" w14:textId="77777777" w:rsidR="00F91287" w:rsidRDefault="005C488A" w:rsidP="00F91287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</w:t>
            </w:r>
          </w:p>
          <w:p w14:paraId="44321D6D" w14:textId="66BB82BD" w:rsidR="002B0676" w:rsidRPr="00A57911" w:rsidRDefault="002B0676" w:rsidP="00F91287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421425">
              <w:rPr>
                <w:rFonts w:asciiTheme="minorHAnsi" w:hAnsiTheme="minorHAnsi"/>
                <w:b/>
                <w:sz w:val="16"/>
                <w:szCs w:val="16"/>
              </w:rPr>
              <w:t xml:space="preserve">           Fakturace proběhne dle skutečnosti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</w:tc>
      </w:tr>
      <w:tr w:rsidR="002B0676" w:rsidRPr="00FB4C7A" w14:paraId="6D15AFB6" w14:textId="77777777" w:rsidTr="002B0676">
        <w:trPr>
          <w:gridAfter w:val="1"/>
          <w:wAfter w:w="14" w:type="dxa"/>
          <w:trHeight w:val="1474"/>
        </w:trPr>
        <w:tc>
          <w:tcPr>
            <w:tcW w:w="2480" w:type="dxa"/>
          </w:tcPr>
          <w:p w14:paraId="466A3908" w14:textId="1C364B09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IV. Doba plnění</w:t>
            </w:r>
          </w:p>
          <w:p w14:paraId="741AB574" w14:textId="77777777" w:rsidR="002B0676" w:rsidRPr="00A57911" w:rsidRDefault="002B0676" w:rsidP="002B0676">
            <w:pPr>
              <w:pStyle w:val="Zkladntext"/>
              <w:rPr>
                <w:rFonts w:asciiTheme="minorHAnsi" w:hAnsiTheme="minorHAnsi"/>
              </w:rPr>
            </w:pPr>
            <w:r w:rsidRPr="00A57911">
              <w:rPr>
                <w:rFonts w:asciiTheme="minorHAnsi" w:hAnsiTheme="minorHAnsi"/>
              </w:rPr>
              <w:t xml:space="preserve"> </w:t>
            </w:r>
          </w:p>
          <w:p w14:paraId="756ECE25" w14:textId="79CA94DD" w:rsidR="0050064D" w:rsidRPr="005C488A" w:rsidRDefault="0018394F" w:rsidP="005C488A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14</w:t>
            </w:r>
            <w:r w:rsidR="005C488A" w:rsidRPr="005C488A">
              <w:rPr>
                <w:rFonts w:asciiTheme="minorHAnsi" w:hAnsiTheme="minorHAnsi"/>
                <w:b/>
                <w:szCs w:val="24"/>
              </w:rPr>
              <w:t>. září 2017</w:t>
            </w:r>
          </w:p>
          <w:p w14:paraId="099F9AD2" w14:textId="593F88C5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657" w:type="dxa"/>
          </w:tcPr>
          <w:p w14:paraId="4B032FE6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V. Místo plnění</w:t>
            </w:r>
          </w:p>
          <w:p w14:paraId="54515A94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  <w:p w14:paraId="500CB94E" w14:textId="3D683464" w:rsidR="002B0676" w:rsidRPr="0018394F" w:rsidRDefault="0018394F" w:rsidP="0018394F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8394F">
              <w:rPr>
                <w:rFonts w:asciiTheme="minorHAnsi" w:hAnsiTheme="minorHAnsi"/>
                <w:sz w:val="20"/>
              </w:rPr>
              <w:t>II/230-II/210 Mnichov</w:t>
            </w:r>
          </w:p>
        </w:tc>
        <w:tc>
          <w:tcPr>
            <w:tcW w:w="1496" w:type="dxa"/>
            <w:gridSpan w:val="2"/>
          </w:tcPr>
          <w:p w14:paraId="132DC180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VI. Doprava</w:t>
            </w:r>
          </w:p>
          <w:p w14:paraId="5D650F02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</w:rPr>
            </w:pPr>
          </w:p>
          <w:p w14:paraId="08FDB2D2" w14:textId="6852FD06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iCs/>
              </w:rPr>
              <w:t xml:space="preserve">     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>zhotovitelem</w:t>
            </w:r>
          </w:p>
        </w:tc>
        <w:tc>
          <w:tcPr>
            <w:tcW w:w="5193" w:type="dxa"/>
            <w:gridSpan w:val="2"/>
          </w:tcPr>
          <w:p w14:paraId="07C1D5C5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VII. Záruka a sankce</w:t>
            </w:r>
          </w:p>
          <w:p w14:paraId="323291E0" w14:textId="77777777" w:rsidR="002B0676" w:rsidRPr="00A57911" w:rsidRDefault="002B0676" w:rsidP="002B0676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>Záruční doba počíná běžet předáním dohodnutého díla objednateli.</w:t>
            </w:r>
          </w:p>
          <w:p w14:paraId="4C83886E" w14:textId="029E2A91" w:rsidR="002B0676" w:rsidRPr="00A57911" w:rsidRDefault="002B0676" w:rsidP="002B0676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 xml:space="preserve">Zhotovitel prohlašuje, že zaručuje dohodnuté vlastnosti provedeného díla podle záručních podmínek, které jsou přiloženy k této objednávce a to 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po dobu - </w:t>
            </w:r>
            <w:r>
              <w:rPr>
                <w:rFonts w:asciiTheme="minorHAnsi" w:hAnsiTheme="minorHAnsi"/>
                <w:iCs/>
                <w:sz w:val="16"/>
                <w:szCs w:val="16"/>
              </w:rPr>
              <w:t>24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 měsíců</w:t>
            </w:r>
          </w:p>
        </w:tc>
      </w:tr>
      <w:tr w:rsidR="002B0676" w:rsidRPr="00FB4C7A" w14:paraId="02501242" w14:textId="77777777" w:rsidTr="00A57911">
        <w:trPr>
          <w:gridAfter w:val="1"/>
          <w:wAfter w:w="14" w:type="dxa"/>
          <w:trHeight w:val="4018"/>
        </w:trPr>
        <w:tc>
          <w:tcPr>
            <w:tcW w:w="10826" w:type="dxa"/>
            <w:gridSpan w:val="6"/>
          </w:tcPr>
          <w:p w14:paraId="2A44288A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  <w:u w:val="single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  <w:u w:val="single"/>
              </w:rPr>
              <w:t>VIII. Placení, fakturace, přechod vlastnictví, ostatní ujednání</w:t>
            </w:r>
          </w:p>
          <w:p w14:paraId="62767A1B" w14:textId="77777777" w:rsidR="0050064D" w:rsidRPr="00A57911" w:rsidRDefault="0050064D" w:rsidP="0050064D"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prohlašuje, že souhlasí s uveřejněním této objednávky v Registru smluv zhotovitelem ve smyslu § 2 odst. 1 zák. č. § 340/2015 Sb., o zvláštních podmínkách účinnosti některých smluv, uveřejňování těchto smluv a o registru smluv (zákon o registru smluv), v platném znění (dále jen „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“) </w:t>
            </w:r>
          </w:p>
          <w:p w14:paraId="76374FD9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zároveň prohlašuje, že žádné ustanovení této objednávky nepovažuje za obchodní tajemství a že s jejím uveřejněním v Registru smluv souhlasí.</w:t>
            </w:r>
          </w:p>
          <w:p w14:paraId="42FF2334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Tato objednávka nabývá účinnosti až dnem jejího uveřejnění v Registru smluv, a to s ohledem na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ust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§ 6 odst. 1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</w:t>
            </w:r>
          </w:p>
          <w:p w14:paraId="50F666F8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Zhotovitel je oprávněn fakturovat až po provedení díla.</w:t>
            </w:r>
          </w:p>
          <w:p w14:paraId="17D91336" w14:textId="77777777" w:rsidR="0050064D" w:rsidRPr="00A57911" w:rsidRDefault="0050064D" w:rsidP="0050064D">
            <w:pPr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Faktura musí obsahovat veškeré náležitosti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v souladu s § 11 zák. č. 563/1991 Sb., o účetnictví, ve znění pozdějších předpisů. O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bjednatel je povinen fakturu vrátit, jestliže neobsahuje veškeré náležitosti. </w:t>
            </w:r>
          </w:p>
          <w:p w14:paraId="7DC2AD4B" w14:textId="77777777" w:rsidR="0050064D" w:rsidRPr="00A57911" w:rsidRDefault="0050064D" w:rsidP="0050064D">
            <w:pPr>
              <w:pStyle w:val="Zkladntext"/>
              <w:tabs>
                <w:tab w:val="clear" w:pos="0"/>
                <w:tab w:val="clea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V případě prodlení objednatele s úhradou faktury, zaplatí objednatel zhotoviteli smluvní pokutu ve výši 0,15% z dlužné částky za každý den prodlení ode dne původní splatnosti závazku až do jejího úplného uhrazení.</w:t>
            </w:r>
          </w:p>
          <w:p w14:paraId="307F1CAB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 je povinen zaplatit fakturu do 14. dne od jejího doručení. Objednatel je povinen fakturu vrátit, jestliže neobsahuje veškeré náležitosti.</w:t>
            </w:r>
          </w:p>
          <w:p w14:paraId="177BA0DE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Obě smluvní strany se současně dohodly na tom, že v případě kdy zhotovitel (plátce daně z přidané hodnoty a současně poskytovatel zdanitelného plnění s daňovou povinností podle zák. č. 235/2004 Sb., o DPH) se v průběhu platnosti smluvního ujednání stane tzv. nespolehlivým plátcem, bude objednatel o této skutečnosti zhotovitelem písemně vyrozuměn. Současně si smluvní strany ujednaly, že pokud nastane tato situace a zhotovitel se stane nespolehlivým plátcem, nebude platba zahrnovat DPH. Úhrada ceny bez DPH bude v takovém případě považována za splnění finančních závazků objednatele vůči zhotoviteli. Zajištěná DPH bude objednatelem uhrazena místně příslušnému správci daně zhotovitele.</w:t>
            </w:r>
          </w:p>
          <w:p w14:paraId="03B643B4" w14:textId="45FBA85B" w:rsidR="002B0676" w:rsidRPr="00A57911" w:rsidRDefault="002B0676" w:rsidP="002B0676">
            <w:pPr>
              <w:tabs>
                <w:tab w:val="left" w:pos="0"/>
                <w:tab w:val="left" w:pos="9118"/>
              </w:tabs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ab/>
            </w:r>
          </w:p>
        </w:tc>
      </w:tr>
      <w:tr w:rsidR="0050064D" w:rsidRPr="00FB4C7A" w14:paraId="05975081" w14:textId="77777777" w:rsidTr="00A57911">
        <w:trPr>
          <w:gridAfter w:val="1"/>
          <w:wAfter w:w="14" w:type="dxa"/>
          <w:trHeight w:val="2022"/>
        </w:trPr>
        <w:tc>
          <w:tcPr>
            <w:tcW w:w="10826" w:type="dxa"/>
            <w:gridSpan w:val="6"/>
          </w:tcPr>
          <w:p w14:paraId="419C1D51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14:paraId="1D1D951A" w14:textId="77777777" w:rsidR="0050064D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32057EB6" w14:textId="5ED17513" w:rsidR="00EB77E9" w:rsidRDefault="00BB182D" w:rsidP="00EB77E9">
            <w:pPr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xxxxxxxxxxxxxxxx</w:t>
            </w:r>
            <w:proofErr w:type="spellEnd"/>
            <w:r w:rsidR="0050064D" w:rsidRPr="00C33FB4">
              <w:rPr>
                <w:rFonts w:asciiTheme="minorHAnsi" w:hAnsiTheme="minorHAnsi"/>
                <w:bCs/>
                <w:iCs/>
                <w:sz w:val="20"/>
              </w:rPr>
              <w:t xml:space="preserve">                    </w:t>
            </w: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xxxxxxxxxxxxxxxxxxxxxx</w:t>
            </w:r>
            <w:proofErr w:type="spellEnd"/>
            <w:r w:rsidR="0050064D" w:rsidRPr="00C33FB4">
              <w:rPr>
                <w:rFonts w:asciiTheme="minorHAnsi" w:hAnsiTheme="minorHAnsi"/>
                <w:bCs/>
                <w:iCs/>
                <w:sz w:val="20"/>
              </w:rPr>
              <w:t xml:space="preserve"> </w:t>
            </w:r>
            <w:r w:rsidR="0050064D">
              <w:rPr>
                <w:rFonts w:asciiTheme="minorHAnsi" w:hAnsiTheme="minorHAnsi"/>
                <w:bCs/>
                <w:iCs/>
                <w:sz w:val="20"/>
              </w:rPr>
              <w:t xml:space="preserve">           </w:t>
            </w:r>
            <w:r w:rsidR="00EB77E9">
              <w:rPr>
                <w:rFonts w:asciiTheme="minorHAnsi" w:hAnsiTheme="minorHAnsi"/>
                <w:sz w:val="20"/>
              </w:rPr>
              <w:t xml:space="preserve">Ing. Tomášem </w:t>
            </w:r>
            <w:proofErr w:type="spellStart"/>
            <w:proofErr w:type="gramStart"/>
            <w:r w:rsidR="00EB77E9">
              <w:rPr>
                <w:rFonts w:asciiTheme="minorHAnsi" w:hAnsiTheme="minorHAnsi"/>
                <w:sz w:val="20"/>
              </w:rPr>
              <w:t>Kolinger</w:t>
            </w:r>
            <w:proofErr w:type="spellEnd"/>
            <w:r w:rsidR="00EB77E9">
              <w:rPr>
                <w:rFonts w:asciiTheme="minorHAnsi" w:hAnsiTheme="minorHAnsi"/>
                <w:sz w:val="20"/>
              </w:rPr>
              <w:t xml:space="preserve">            Mgr.</w:t>
            </w:r>
            <w:proofErr w:type="gramEnd"/>
            <w:r w:rsidR="00EB77E9">
              <w:rPr>
                <w:rFonts w:asciiTheme="minorHAnsi" w:hAnsiTheme="minorHAnsi"/>
                <w:sz w:val="20"/>
              </w:rPr>
              <w:t xml:space="preserve"> David Švarc </w:t>
            </w:r>
          </w:p>
          <w:p w14:paraId="4955129E" w14:textId="282AD828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>vedoucí oddělení obchodního                TDOV</w:t>
            </w:r>
            <w:r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</w:t>
            </w:r>
            <w:r w:rsidR="00EB77E9">
              <w:rPr>
                <w:rFonts w:asciiTheme="minorHAnsi" w:hAnsiTheme="minorHAnsi"/>
                <w:bCs/>
                <w:iCs/>
                <w:sz w:val="20"/>
              </w:rPr>
              <w:t xml:space="preserve">předseda </w:t>
            </w:r>
            <w:proofErr w:type="gramStart"/>
            <w:r w:rsidR="00EB77E9">
              <w:rPr>
                <w:rFonts w:asciiTheme="minorHAnsi" w:hAnsiTheme="minorHAnsi"/>
                <w:bCs/>
                <w:iCs/>
                <w:sz w:val="20"/>
              </w:rPr>
              <w:t>představenstva        člen</w:t>
            </w:r>
            <w:proofErr w:type="gramEnd"/>
            <w:r w:rsidR="00EB77E9">
              <w:rPr>
                <w:rFonts w:asciiTheme="minorHAnsi" w:hAnsiTheme="minorHAnsi"/>
                <w:bCs/>
                <w:iCs/>
                <w:sz w:val="20"/>
              </w:rPr>
              <w:t xml:space="preserve"> představenstva</w:t>
            </w:r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</w:t>
            </w:r>
            <w:r w:rsidRPr="00A57911">
              <w:rPr>
                <w:rFonts w:asciiTheme="minorHAnsi" w:hAnsiTheme="minorHAnsi"/>
                <w:bCs/>
                <w:iCs/>
                <w:sz w:val="20"/>
              </w:rPr>
              <w:t xml:space="preserve">                                                   </w:t>
            </w:r>
          </w:p>
          <w:p w14:paraId="5FB80313" w14:textId="407E0082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Údržba silnic Karlovarského kraje, a.s.    </w:t>
            </w:r>
            <w:r>
              <w:rPr>
                <w:rFonts w:asciiTheme="minorHAnsi" w:hAnsiTheme="minorHAnsi"/>
                <w:iCs/>
                <w:sz w:val="20"/>
              </w:rPr>
              <w:t xml:space="preserve">                               </w:t>
            </w:r>
            <w:r w:rsidR="00DA0A0C">
              <w:rPr>
                <w:rFonts w:asciiTheme="minorHAnsi" w:hAnsiTheme="minorHAnsi"/>
                <w:iCs/>
                <w:sz w:val="20"/>
              </w:rPr>
              <w:t xml:space="preserve">                        FREKO TRADE a.s.</w:t>
            </w:r>
            <w:r>
              <w:rPr>
                <w:rFonts w:asciiTheme="minorHAnsi" w:hAnsiTheme="minorHAnsi"/>
                <w:iCs/>
                <w:sz w:val="20"/>
              </w:rPr>
              <w:t xml:space="preserve">                           </w:t>
            </w:r>
          </w:p>
          <w:p w14:paraId="315ADB47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2AD18A5" w14:textId="236D8FC2" w:rsidR="0050064D" w:rsidRPr="00A57911" w:rsidRDefault="0050064D" w:rsidP="00BB182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>V </w:t>
            </w:r>
            <w:r>
              <w:rPr>
                <w:rFonts w:asciiTheme="minorHAnsi" w:hAnsiTheme="minorHAnsi"/>
                <w:iCs/>
                <w:sz w:val="20"/>
              </w:rPr>
              <w:t>Otovicích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, dne  </w:t>
            </w:r>
            <w:r w:rsidR="00BB182D">
              <w:rPr>
                <w:rFonts w:asciiTheme="minorHAnsi" w:hAnsiTheme="minorHAnsi"/>
                <w:iCs/>
                <w:sz w:val="20"/>
              </w:rPr>
              <w:t xml:space="preserve"> 30.8.2017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Razítko a podpis </w:t>
            </w:r>
            <w:r>
              <w:rPr>
                <w:rFonts w:asciiTheme="minorHAnsi" w:hAnsiTheme="minorHAnsi"/>
                <w:iCs/>
                <w:sz w:val="20"/>
              </w:rPr>
              <w:t xml:space="preserve">    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           </w:t>
            </w:r>
            <w:r w:rsidR="008516D0">
              <w:rPr>
                <w:rFonts w:asciiTheme="minorHAnsi" w:hAnsiTheme="minorHAnsi"/>
                <w:iCs/>
                <w:sz w:val="20"/>
              </w:rPr>
              <w:t>V Ostravě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 dne</w:t>
            </w:r>
            <w:r w:rsidR="00BB182D">
              <w:rPr>
                <w:rFonts w:asciiTheme="minorHAnsi" w:hAnsiTheme="minorHAnsi"/>
                <w:iCs/>
                <w:sz w:val="20"/>
              </w:rPr>
              <w:t xml:space="preserve"> </w:t>
            </w:r>
            <w:proofErr w:type="gramStart"/>
            <w:r w:rsidR="00BB182D">
              <w:rPr>
                <w:rFonts w:asciiTheme="minorHAnsi" w:hAnsiTheme="minorHAnsi"/>
                <w:iCs/>
                <w:sz w:val="20"/>
              </w:rPr>
              <w:t>31.8.2017</w:t>
            </w:r>
            <w:proofErr w:type="gramEnd"/>
            <w:r w:rsidR="00BB182D">
              <w:rPr>
                <w:rFonts w:asciiTheme="minorHAnsi" w:hAnsiTheme="minorHAnsi"/>
                <w:iCs/>
                <w:sz w:val="20"/>
              </w:rPr>
              <w:t xml:space="preserve"> </w:t>
            </w:r>
            <w:r w:rsidRPr="00A57911">
              <w:rPr>
                <w:rFonts w:asciiTheme="minorHAnsi" w:hAnsiTheme="minorHAnsi"/>
                <w:iCs/>
                <w:sz w:val="20"/>
              </w:rPr>
              <w:t xml:space="preserve">Razítko a podpis   </w:t>
            </w:r>
          </w:p>
        </w:tc>
      </w:tr>
    </w:tbl>
    <w:p w14:paraId="18F8212F" w14:textId="77777777" w:rsidR="001C77CA" w:rsidRPr="00A57911" w:rsidRDefault="001C77CA" w:rsidP="0003777E">
      <w:pPr>
        <w:rPr>
          <w:rFonts w:asciiTheme="minorHAnsi" w:hAnsiTheme="minorHAnsi"/>
        </w:rPr>
      </w:pPr>
    </w:p>
    <w:sectPr w:rsidR="001C77CA" w:rsidRPr="00A57911" w:rsidSect="00FB4C7A"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48E"/>
    <w:multiLevelType w:val="hybridMultilevel"/>
    <w:tmpl w:val="41CCB4E4"/>
    <w:lvl w:ilvl="0" w:tplc="35764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A1EAE"/>
    <w:multiLevelType w:val="hybridMultilevel"/>
    <w:tmpl w:val="771C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7B3"/>
    <w:multiLevelType w:val="hybridMultilevel"/>
    <w:tmpl w:val="EC3442A2"/>
    <w:lvl w:ilvl="0" w:tplc="80F8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019"/>
    <w:multiLevelType w:val="hybridMultilevel"/>
    <w:tmpl w:val="1F788DC6"/>
    <w:lvl w:ilvl="0" w:tplc="16BCA6D0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3777E"/>
    <w:rsid w:val="000C2C4A"/>
    <w:rsid w:val="000C2FD6"/>
    <w:rsid w:val="000E3878"/>
    <w:rsid w:val="001029DB"/>
    <w:rsid w:val="00173DFA"/>
    <w:rsid w:val="0018394F"/>
    <w:rsid w:val="001952F3"/>
    <w:rsid w:val="001B1E60"/>
    <w:rsid w:val="001B5082"/>
    <w:rsid w:val="001C77CA"/>
    <w:rsid w:val="001F3622"/>
    <w:rsid w:val="001F3C26"/>
    <w:rsid w:val="0021540F"/>
    <w:rsid w:val="00240F05"/>
    <w:rsid w:val="002650AC"/>
    <w:rsid w:val="002B0676"/>
    <w:rsid w:val="002B4CEC"/>
    <w:rsid w:val="002D33E4"/>
    <w:rsid w:val="002D5B08"/>
    <w:rsid w:val="002F7C50"/>
    <w:rsid w:val="00301885"/>
    <w:rsid w:val="00347178"/>
    <w:rsid w:val="00383C82"/>
    <w:rsid w:val="003A6117"/>
    <w:rsid w:val="00421425"/>
    <w:rsid w:val="004576AE"/>
    <w:rsid w:val="004B1E50"/>
    <w:rsid w:val="004E2286"/>
    <w:rsid w:val="0050064D"/>
    <w:rsid w:val="00517261"/>
    <w:rsid w:val="0053708A"/>
    <w:rsid w:val="00547641"/>
    <w:rsid w:val="005C488A"/>
    <w:rsid w:val="005E2078"/>
    <w:rsid w:val="00600CB9"/>
    <w:rsid w:val="00615473"/>
    <w:rsid w:val="00644115"/>
    <w:rsid w:val="006A0DC1"/>
    <w:rsid w:val="006A28EC"/>
    <w:rsid w:val="006B6D06"/>
    <w:rsid w:val="00761309"/>
    <w:rsid w:val="0077733B"/>
    <w:rsid w:val="0078164A"/>
    <w:rsid w:val="00835C61"/>
    <w:rsid w:val="008516D0"/>
    <w:rsid w:val="00864B41"/>
    <w:rsid w:val="008925F8"/>
    <w:rsid w:val="00892986"/>
    <w:rsid w:val="00931D8B"/>
    <w:rsid w:val="0099472E"/>
    <w:rsid w:val="009B6356"/>
    <w:rsid w:val="009F7601"/>
    <w:rsid w:val="00A1360E"/>
    <w:rsid w:val="00A25BAC"/>
    <w:rsid w:val="00A4143D"/>
    <w:rsid w:val="00A57911"/>
    <w:rsid w:val="00A61BC3"/>
    <w:rsid w:val="00A91552"/>
    <w:rsid w:val="00AB536C"/>
    <w:rsid w:val="00B249A8"/>
    <w:rsid w:val="00BB182D"/>
    <w:rsid w:val="00BF3174"/>
    <w:rsid w:val="00CA6A81"/>
    <w:rsid w:val="00CB76C4"/>
    <w:rsid w:val="00D826A7"/>
    <w:rsid w:val="00DA0A0C"/>
    <w:rsid w:val="00DA5BD7"/>
    <w:rsid w:val="00E64BAF"/>
    <w:rsid w:val="00E96F10"/>
    <w:rsid w:val="00EA5800"/>
    <w:rsid w:val="00EB77E9"/>
    <w:rsid w:val="00F25C46"/>
    <w:rsid w:val="00F52D7F"/>
    <w:rsid w:val="00F75871"/>
    <w:rsid w:val="00F91287"/>
    <w:rsid w:val="00FB4C7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767"/>
  <w15:docId w15:val="{54402FD6-7B4F-4097-9A77-9E4100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36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6C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4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4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4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2F10-0DA7-4E80-A80D-B149AB57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25</cp:revision>
  <cp:lastPrinted>2017-08-29T12:52:00Z</cp:lastPrinted>
  <dcterms:created xsi:type="dcterms:W3CDTF">2017-08-07T09:01:00Z</dcterms:created>
  <dcterms:modified xsi:type="dcterms:W3CDTF">2017-09-04T08:47:00Z</dcterms:modified>
</cp:coreProperties>
</file>