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6C7A6" w14:textId="27A1A122" w:rsidR="00CE485E" w:rsidRPr="00CE485E" w:rsidRDefault="00CE485E" w:rsidP="00CE485E">
      <w:pPr>
        <w:jc w:val="center"/>
        <w:rPr>
          <w:b/>
          <w:bCs/>
        </w:rPr>
      </w:pPr>
      <w:r w:rsidRPr="00CE485E">
        <w:rPr>
          <w:b/>
          <w:bCs/>
        </w:rPr>
        <w:t xml:space="preserve">Dodatek č. </w:t>
      </w:r>
      <w:r w:rsidR="009A2A4B">
        <w:rPr>
          <w:b/>
          <w:bCs/>
        </w:rPr>
        <w:t>1</w:t>
      </w:r>
      <w:r w:rsidRPr="00CE485E">
        <w:rPr>
          <w:b/>
          <w:bCs/>
        </w:rPr>
        <w:t xml:space="preserve"> ke smlouvě </w:t>
      </w:r>
      <w:r w:rsidR="009A2A4B">
        <w:rPr>
          <w:b/>
          <w:bCs/>
        </w:rPr>
        <w:t>o zpracování mzdové agendy</w:t>
      </w:r>
      <w:r w:rsidRPr="00CE485E">
        <w:rPr>
          <w:b/>
          <w:bCs/>
        </w:rPr>
        <w:t xml:space="preserve"> ze dne </w:t>
      </w:r>
      <w:r w:rsidR="00BD1CDA">
        <w:rPr>
          <w:b/>
          <w:bCs/>
        </w:rPr>
        <w:t>16.3.2016</w:t>
      </w:r>
    </w:p>
    <w:p w14:paraId="5F26D709" w14:textId="77777777" w:rsidR="00CE485E" w:rsidRDefault="00CE485E"/>
    <w:p w14:paraId="560279F9" w14:textId="77777777" w:rsidR="00CE485E" w:rsidRDefault="00CE485E"/>
    <w:p w14:paraId="116331D1" w14:textId="25B373BF" w:rsidR="00CE485E" w:rsidRPr="005A5DDF" w:rsidRDefault="00BD1CDA" w:rsidP="005A5DDF">
      <w:pPr>
        <w:ind w:left="1416" w:hanging="1416"/>
        <w:rPr>
          <w:b/>
          <w:bCs/>
        </w:rPr>
      </w:pPr>
      <w:r>
        <w:t>Klient</w:t>
      </w:r>
      <w:r w:rsidR="005A5DDF">
        <w:tab/>
      </w:r>
      <w:r w:rsidR="005A5DDF" w:rsidRPr="005A5DDF">
        <w:rPr>
          <w:b/>
          <w:bCs/>
        </w:rPr>
        <w:t>Základní škola a mateřská škola</w:t>
      </w:r>
      <w:r>
        <w:rPr>
          <w:b/>
          <w:bCs/>
        </w:rPr>
        <w:t xml:space="preserve"> Jarov</w:t>
      </w:r>
    </w:p>
    <w:p w14:paraId="44C89F06" w14:textId="6912C2FC" w:rsidR="005A5DDF" w:rsidRDefault="005A5DDF">
      <w:r>
        <w:tab/>
      </w:r>
      <w:r>
        <w:tab/>
        <w:t xml:space="preserve">Se sídlem: </w:t>
      </w:r>
      <w:r w:rsidR="00BD1CDA">
        <w:t>V Zahrádkách 48/1966, 130 00 Praha 3</w:t>
      </w:r>
    </w:p>
    <w:p w14:paraId="56F8B3AC" w14:textId="4DD73F12" w:rsidR="005A5DDF" w:rsidRDefault="005A5DDF">
      <w:r>
        <w:tab/>
      </w:r>
      <w:r>
        <w:tab/>
        <w:t>IČ: 6</w:t>
      </w:r>
      <w:r w:rsidR="00BD1CDA">
        <w:t>3831449</w:t>
      </w:r>
    </w:p>
    <w:p w14:paraId="3E15E05A" w14:textId="14E4AAB6" w:rsidR="005A5DDF" w:rsidRDefault="005A5DDF">
      <w:r>
        <w:tab/>
      </w:r>
      <w:r>
        <w:tab/>
        <w:t xml:space="preserve">Zastoupená: </w:t>
      </w:r>
      <w:r w:rsidR="00BD1CDA">
        <w:t xml:space="preserve">PaedDr. Stanislavem </w:t>
      </w:r>
      <w:proofErr w:type="spellStart"/>
      <w:r w:rsidR="00BD1CDA">
        <w:t>Šeblem</w:t>
      </w:r>
      <w:proofErr w:type="spellEnd"/>
      <w:r>
        <w:t>, ředitelem školy</w:t>
      </w:r>
    </w:p>
    <w:p w14:paraId="0008B176" w14:textId="475F9F36" w:rsidR="005A5DDF" w:rsidRDefault="005A5DDF">
      <w:r>
        <w:t>a</w:t>
      </w:r>
    </w:p>
    <w:p w14:paraId="1DF387E0" w14:textId="58885E56" w:rsidR="00CE485E" w:rsidRDefault="00BD1CDA">
      <w:pPr>
        <w:rPr>
          <w:b/>
          <w:bCs/>
        </w:rPr>
      </w:pPr>
      <w:r>
        <w:t>Z</w:t>
      </w:r>
      <w:r w:rsidR="009A2A4B">
        <w:t>pracovatel</w:t>
      </w:r>
      <w:r w:rsidR="005A5DDF" w:rsidRPr="005A5DDF">
        <w:tab/>
      </w:r>
      <w:r w:rsidR="005A5DDF" w:rsidRPr="005A5DDF">
        <w:rPr>
          <w:b/>
          <w:bCs/>
        </w:rPr>
        <w:t>Polívka s.r.o.</w:t>
      </w:r>
    </w:p>
    <w:p w14:paraId="1EE19D8E" w14:textId="601E5637" w:rsidR="005A5DDF" w:rsidRPr="005A5DDF" w:rsidRDefault="005A5DDF">
      <w:r>
        <w:rPr>
          <w:b/>
          <w:bCs/>
        </w:rPr>
        <w:tab/>
      </w:r>
      <w:r>
        <w:rPr>
          <w:b/>
          <w:bCs/>
        </w:rPr>
        <w:tab/>
      </w:r>
      <w:r w:rsidRPr="005A5DDF">
        <w:t>Se sídlem: Pod Nouzovem 1011/14, 197 00 Praha 9</w:t>
      </w:r>
    </w:p>
    <w:p w14:paraId="1CCE1119" w14:textId="0A8775D9" w:rsidR="005A5DDF" w:rsidRPr="005A5DDF" w:rsidRDefault="005A5DDF">
      <w:r w:rsidRPr="005A5DDF">
        <w:tab/>
      </w:r>
      <w:r w:rsidRPr="005A5DDF">
        <w:tab/>
        <w:t>IČ: 27399389, DIČ: CZ27399389</w:t>
      </w:r>
    </w:p>
    <w:p w14:paraId="4201F854" w14:textId="7E9D2A3E" w:rsidR="005A5DDF" w:rsidRPr="005A5DDF" w:rsidRDefault="005A5DDF">
      <w:r w:rsidRPr="005A5DDF">
        <w:tab/>
      </w:r>
      <w:r w:rsidRPr="005A5DDF">
        <w:tab/>
        <w:t>Zastoupená: Mgr. Milanem Polívkou, jednatelem společnosti</w:t>
      </w:r>
    </w:p>
    <w:p w14:paraId="07695B8C" w14:textId="77777777" w:rsidR="005A5DDF" w:rsidRPr="005A5DDF" w:rsidRDefault="005A5DDF"/>
    <w:p w14:paraId="64DF62BB" w14:textId="7D555B35" w:rsidR="00CE485E" w:rsidRDefault="00F561A2" w:rsidP="00594E6B">
      <w:pPr>
        <w:jc w:val="both"/>
      </w:pPr>
      <w:r>
        <w:t>s</w:t>
      </w:r>
      <w:r w:rsidR="00CE485E">
        <w:t xml:space="preserve">e </w:t>
      </w:r>
      <w:r w:rsidR="00BD1CDA">
        <w:t>domluvili na úpravě bodu I</w:t>
      </w:r>
      <w:r w:rsidR="009A2A4B">
        <w:t>V</w:t>
      </w:r>
      <w:r w:rsidR="00BD1CDA">
        <w:t xml:space="preserve">. </w:t>
      </w:r>
      <w:r w:rsidR="009A2A4B">
        <w:t>Odměna zpracovatele</w:t>
      </w:r>
      <w:r w:rsidR="00BD1CDA">
        <w:t xml:space="preserve"> takto:</w:t>
      </w:r>
    </w:p>
    <w:p w14:paraId="28E73ABA" w14:textId="77777777" w:rsidR="005A5DDF" w:rsidRDefault="005A5DDF" w:rsidP="00594E6B">
      <w:pPr>
        <w:jc w:val="both"/>
      </w:pPr>
    </w:p>
    <w:p w14:paraId="5E4C7F5C" w14:textId="02D1E26C" w:rsidR="005A5DDF" w:rsidRDefault="009A2A4B" w:rsidP="00594E6B">
      <w:pPr>
        <w:jc w:val="both"/>
      </w:pPr>
      <w:r>
        <w:t>původní text se nahrazuje následujícím textem:</w:t>
      </w:r>
    </w:p>
    <w:p w14:paraId="53E59BA2" w14:textId="77777777" w:rsidR="009A2A4B" w:rsidRDefault="009A2A4B" w:rsidP="00594E6B">
      <w:pPr>
        <w:jc w:val="both"/>
      </w:pPr>
    </w:p>
    <w:p w14:paraId="00BAFAC1" w14:textId="23D5CC9F" w:rsidR="009A2A4B" w:rsidRDefault="009A2A4B" w:rsidP="009A2A4B">
      <w:pPr>
        <w:pStyle w:val="Odstavecseseznamem"/>
        <w:numPr>
          <w:ilvl w:val="0"/>
          <w:numId w:val="2"/>
        </w:numPr>
        <w:jc w:val="both"/>
      </w:pPr>
      <w:r>
        <w:t>Za poskytované služby v rámci této smlouvy náleží zpracovateli odměna od klienta:</w:t>
      </w:r>
    </w:p>
    <w:p w14:paraId="15C95FB3" w14:textId="25D79EBF" w:rsidR="009A2A4B" w:rsidRDefault="009A2A4B" w:rsidP="009A2A4B">
      <w:pPr>
        <w:pStyle w:val="Odstavecseseznamem"/>
        <w:numPr>
          <w:ilvl w:val="0"/>
          <w:numId w:val="3"/>
        </w:numPr>
        <w:jc w:val="both"/>
      </w:pPr>
      <w:r>
        <w:t>za zpracování jednotlivé mzdy 250,- Kč za každé osobní číslo. Tím se rozumí počet výplatních lístků v měsíci. Není přitom rozhodující, zda zaměstnanec pracuje na pracovní poměr či dohody o provedení práce nebo pracovní činnosti.</w:t>
      </w:r>
    </w:p>
    <w:p w14:paraId="66A3818C" w14:textId="234140AD" w:rsidR="009A2A4B" w:rsidRDefault="009A2A4B" w:rsidP="009A2A4B">
      <w:pPr>
        <w:pStyle w:val="Odstavecseseznamem"/>
        <w:numPr>
          <w:ilvl w:val="0"/>
          <w:numId w:val="3"/>
        </w:numPr>
        <w:jc w:val="both"/>
      </w:pPr>
      <w:r>
        <w:t>Za zavedení každého nového pracovníka jednorázově 250,- Kč,</w:t>
      </w:r>
    </w:p>
    <w:p w14:paraId="51537FAE" w14:textId="11230990" w:rsidR="009A2A4B" w:rsidRDefault="009A2A4B" w:rsidP="009A2A4B">
      <w:pPr>
        <w:pStyle w:val="Odstavecseseznamem"/>
        <w:numPr>
          <w:ilvl w:val="0"/>
          <w:numId w:val="3"/>
        </w:numPr>
        <w:jc w:val="both"/>
      </w:pPr>
      <w:r>
        <w:t>Za zpracování statistiky P1-04 čtvrtletně 250,- Kč,</w:t>
      </w:r>
    </w:p>
    <w:p w14:paraId="184F9C0A" w14:textId="3B81307C" w:rsidR="009A2A4B" w:rsidRDefault="009A2A4B" w:rsidP="009A2A4B">
      <w:pPr>
        <w:pStyle w:val="Odstavecseseznamem"/>
        <w:numPr>
          <w:ilvl w:val="0"/>
          <w:numId w:val="3"/>
        </w:numPr>
        <w:jc w:val="both"/>
      </w:pPr>
      <w:r>
        <w:t>Za zpracování ISP pololetně 250,- Kč,</w:t>
      </w:r>
    </w:p>
    <w:p w14:paraId="05B31FD6" w14:textId="31ECD904" w:rsidR="009A2A4B" w:rsidRDefault="009A2A4B" w:rsidP="009A2A4B">
      <w:pPr>
        <w:pStyle w:val="Odstavecseseznamem"/>
        <w:numPr>
          <w:ilvl w:val="0"/>
          <w:numId w:val="3"/>
        </w:numPr>
        <w:jc w:val="both"/>
      </w:pPr>
      <w:r>
        <w:t>Za zpracování rožního zúčtování mezd 250,- Kč za jednoho zaměstnance,</w:t>
      </w:r>
    </w:p>
    <w:p w14:paraId="6315E3FA" w14:textId="7402456D" w:rsidR="009A2A4B" w:rsidRDefault="009A2A4B" w:rsidP="009A2A4B">
      <w:pPr>
        <w:pStyle w:val="Odstavecseseznamem"/>
        <w:numPr>
          <w:ilvl w:val="0"/>
          <w:numId w:val="3"/>
        </w:numPr>
        <w:jc w:val="both"/>
      </w:pPr>
      <w:r>
        <w:t>Všechny ostatní činnosti zpracovatele jsou zahrnuty v odměně pod bodem a) tohoto odstavce, přičemž výjimkou může být pouze neobvykle časově náročné zastupování klienta u nadřízených a kontrolních orgánů. V tomto případě může zpracovatel iniciovat jednání o odměně za tuto časově náročnou činnost. Tato mimořádná odměna musí být sjednána písemně a podložena výkazem práce provedené zpracovatelem.</w:t>
      </w:r>
    </w:p>
    <w:p w14:paraId="0C80FFC7" w14:textId="2D617C53" w:rsidR="009A2A4B" w:rsidRDefault="009A2A4B" w:rsidP="009A2A4B">
      <w:pPr>
        <w:pStyle w:val="Odstavecseseznamem"/>
        <w:numPr>
          <w:ilvl w:val="0"/>
          <w:numId w:val="3"/>
        </w:numPr>
        <w:jc w:val="both"/>
      </w:pPr>
      <w:r>
        <w:t>Všechny částky jsou uvedeny bez DPH. Dodavatel je plátcem DPH. Fakturována bude cena včetně DPH v aktuálně platné sazbě.</w:t>
      </w:r>
    </w:p>
    <w:p w14:paraId="52576E0F" w14:textId="39735373" w:rsidR="009A2A4B" w:rsidRDefault="009A2A4B" w:rsidP="009A2A4B">
      <w:pPr>
        <w:pStyle w:val="Odstavecseseznamem"/>
        <w:numPr>
          <w:ilvl w:val="0"/>
          <w:numId w:val="3"/>
        </w:numPr>
        <w:jc w:val="both"/>
      </w:pPr>
      <w:r>
        <w:t>Zpracovatel je oprávněn předložit vyúčtování a fakturaci za měsíc vždy až po úplném zpracování měsíční mzdové agendy. Splatnost faktury je sjednána na 14 dní. Případné prodlení s úhradou faktury se řeší dle obecně platných předpisů.</w:t>
      </w:r>
    </w:p>
    <w:p w14:paraId="1759DE37" w14:textId="77777777" w:rsidR="009A2A4B" w:rsidRDefault="009A2A4B" w:rsidP="009A2A4B">
      <w:pPr>
        <w:pStyle w:val="Odstavecseseznamem"/>
        <w:ind w:left="1080"/>
        <w:jc w:val="both"/>
      </w:pPr>
    </w:p>
    <w:p w14:paraId="5D4E7CAD" w14:textId="6E76783B" w:rsidR="009A2A4B" w:rsidRDefault="009A2A4B" w:rsidP="009A2A4B">
      <w:pPr>
        <w:pStyle w:val="Odstavecseseznamem"/>
        <w:numPr>
          <w:ilvl w:val="0"/>
          <w:numId w:val="2"/>
        </w:numPr>
        <w:jc w:val="both"/>
      </w:pPr>
      <w:r>
        <w:t xml:space="preserve">Případnou další úpravu odměny mohou iniciovat obě strany v případě změny rozsahu poskytovaných služeb. Zpracovatel může také navrhnout navýšení odměny vždy, když </w:t>
      </w:r>
      <w:r>
        <w:lastRenderedPageBreak/>
        <w:t xml:space="preserve">spotřebitelské ceny vzrostou alespoň o 10 %, ne však dříve než </w:t>
      </w:r>
      <w:r w:rsidR="0022609F">
        <w:t>za 2 roky od podpisu tohoto dodatku.</w:t>
      </w:r>
    </w:p>
    <w:p w14:paraId="2438A4C0" w14:textId="77777777" w:rsidR="00CE485E" w:rsidRDefault="00CE485E" w:rsidP="00594E6B">
      <w:pPr>
        <w:jc w:val="both"/>
      </w:pPr>
    </w:p>
    <w:p w14:paraId="2F7EA737" w14:textId="5EDCED2C" w:rsidR="005A5DDF" w:rsidRDefault="005A5DDF" w:rsidP="00594E6B">
      <w:pPr>
        <w:jc w:val="both"/>
      </w:pPr>
      <w:r>
        <w:t>Všechna ostatní ujednání původní smlouvy zůstávají beze změn.</w:t>
      </w:r>
      <w:r w:rsidR="0022609F">
        <w:t xml:space="preserve"> Dodatek č. 1 bude poprvé uplatněn na práce související se zpracováním mezd za měsíc září 2025.</w:t>
      </w:r>
    </w:p>
    <w:p w14:paraId="3E1B2AB2" w14:textId="77777777" w:rsidR="0022609F" w:rsidRDefault="0022609F" w:rsidP="00594E6B">
      <w:pPr>
        <w:jc w:val="both"/>
      </w:pPr>
    </w:p>
    <w:p w14:paraId="1E46FBDA" w14:textId="77777777" w:rsidR="00CE485E" w:rsidRDefault="00CE485E" w:rsidP="00CE485E"/>
    <w:p w14:paraId="3CF78B9E" w14:textId="425EA834" w:rsidR="00CE485E" w:rsidRDefault="00CE485E" w:rsidP="00CE485E">
      <w:r>
        <w:t>V Praze dne</w:t>
      </w:r>
    </w:p>
    <w:p w14:paraId="21A85E6B" w14:textId="77777777" w:rsidR="00CE485E" w:rsidRDefault="00CE485E" w:rsidP="00CE485E"/>
    <w:p w14:paraId="1A03A8B7" w14:textId="77777777" w:rsidR="00CE485E" w:rsidRDefault="00CE485E" w:rsidP="00CE485E"/>
    <w:p w14:paraId="6792F929" w14:textId="52F67FCD" w:rsidR="00CE485E" w:rsidRDefault="00CE485E" w:rsidP="00CE485E">
      <w:r>
        <w:t xml:space="preserve"> …………………………………………………..</w:t>
      </w:r>
      <w:r>
        <w:tab/>
      </w:r>
      <w:r>
        <w:tab/>
      </w:r>
      <w:r>
        <w:tab/>
        <w:t xml:space="preserve">      </w:t>
      </w:r>
      <w:r w:rsidR="00F561A2">
        <w:t>…..</w:t>
      </w:r>
      <w:r>
        <w:t>………………………………………………………</w:t>
      </w:r>
    </w:p>
    <w:p w14:paraId="638CA4F3" w14:textId="6E66FEC0" w:rsidR="00CE485E" w:rsidRDefault="00CE485E" w:rsidP="00CE485E">
      <w:r>
        <w:t xml:space="preserve">      Mgr. Milan Polívka, </w:t>
      </w:r>
      <w:r w:rsidR="00032E38">
        <w:t>z</w:t>
      </w:r>
      <w:r w:rsidR="0022609F">
        <w:t>pracovatel</w:t>
      </w:r>
      <w:r>
        <w:tab/>
      </w:r>
      <w:r>
        <w:tab/>
      </w:r>
      <w:r>
        <w:tab/>
      </w:r>
      <w:r w:rsidR="00F561A2">
        <w:t xml:space="preserve">     </w:t>
      </w:r>
      <w:r w:rsidR="005A5DDF">
        <w:t xml:space="preserve">      </w:t>
      </w:r>
      <w:r w:rsidR="00032E38">
        <w:t xml:space="preserve">PaedDr. Stanislav </w:t>
      </w:r>
      <w:proofErr w:type="spellStart"/>
      <w:r w:rsidR="00032E38">
        <w:t>Šebl</w:t>
      </w:r>
      <w:proofErr w:type="spellEnd"/>
      <w:r>
        <w:t>, ředitel</w:t>
      </w:r>
      <w:r w:rsidR="005A5DDF">
        <w:t xml:space="preserve"> školy</w:t>
      </w:r>
    </w:p>
    <w:p w14:paraId="3EAB578C" w14:textId="77777777" w:rsidR="00CE485E" w:rsidRDefault="00CE485E" w:rsidP="00CE485E"/>
    <w:sectPr w:rsidR="00CE48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65821"/>
    <w:multiLevelType w:val="hybridMultilevel"/>
    <w:tmpl w:val="B126A7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123E61"/>
    <w:multiLevelType w:val="hybridMultilevel"/>
    <w:tmpl w:val="E80CCEFC"/>
    <w:lvl w:ilvl="0" w:tplc="1CC2BE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3780932"/>
    <w:multiLevelType w:val="hybridMultilevel"/>
    <w:tmpl w:val="02DE3B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137509">
    <w:abstractNumId w:val="0"/>
  </w:num>
  <w:num w:numId="2" w16cid:durableId="816453916">
    <w:abstractNumId w:val="2"/>
  </w:num>
  <w:num w:numId="3" w16cid:durableId="418186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85E"/>
    <w:rsid w:val="00032E38"/>
    <w:rsid w:val="0022609F"/>
    <w:rsid w:val="00264A36"/>
    <w:rsid w:val="002752C5"/>
    <w:rsid w:val="003B1D82"/>
    <w:rsid w:val="005537E5"/>
    <w:rsid w:val="00594E6B"/>
    <w:rsid w:val="005A5DDF"/>
    <w:rsid w:val="0063312E"/>
    <w:rsid w:val="008C36DC"/>
    <w:rsid w:val="009A2A4B"/>
    <w:rsid w:val="00A44861"/>
    <w:rsid w:val="00BD1CDA"/>
    <w:rsid w:val="00C354D9"/>
    <w:rsid w:val="00CE485E"/>
    <w:rsid w:val="00D10705"/>
    <w:rsid w:val="00EE1822"/>
    <w:rsid w:val="00F561A2"/>
    <w:rsid w:val="00F71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E0CD7"/>
  <w15:chartTrackingRefBased/>
  <w15:docId w15:val="{EED9A65F-B7F4-4E9D-BF74-110578CAF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E48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Polívka</dc:creator>
  <cp:keywords/>
  <dc:description/>
  <cp:lastModifiedBy>Teska Šimon Ing. (ÚMČ Praha 3)</cp:lastModifiedBy>
  <cp:revision>2</cp:revision>
  <dcterms:created xsi:type="dcterms:W3CDTF">2025-10-01T10:51:00Z</dcterms:created>
  <dcterms:modified xsi:type="dcterms:W3CDTF">2025-10-01T10:51:00Z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2025-10-01T10:51:55Z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8eb1495c-0653-4515-b030-14428936b2e8</vt:lpwstr>
  </property>
  <property fmtid="{D5CDD505-2E9C-101B-9397-08002B2CF9AE}" pid="8" name="MSIP_Label_41ab47b9-8587-4cea-9f3e-42a91d1b73ad_ContentBits">
    <vt:lpwstr>0</vt:lpwstr>
  </property>
  <property fmtid="{D5CDD505-2E9C-101B-9397-08002B2CF9AE}" pid="9" name="MSIP_Label_41ab47b9-8587-4cea-9f3e-42a91d1b73ad_Tag">
    <vt:lpwstr>10, 3, 0, 1</vt:lpwstr>
  </property>
</Properties>
</file>