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CB" w:rsidRDefault="003D2BCB" w:rsidP="003D2BCB">
      <w:pPr>
        <w:pStyle w:val="Nadpis40"/>
        <w:keepNext/>
        <w:keepLines/>
        <w:shd w:val="clear" w:color="auto" w:fill="auto"/>
        <w:ind w:right="60"/>
      </w:pPr>
      <w:bookmarkStart w:id="0" w:name="bookmark0"/>
      <w:r>
        <w:rPr>
          <w:color w:val="000000"/>
        </w:rPr>
        <w:t>Dodatek č. 1</w:t>
      </w:r>
      <w:bookmarkEnd w:id="0"/>
    </w:p>
    <w:p w:rsidR="003D2BCB" w:rsidRDefault="003D2BCB" w:rsidP="003D2BCB">
      <w:pPr>
        <w:pStyle w:val="Zkladntext30"/>
        <w:shd w:val="clear" w:color="auto" w:fill="auto"/>
        <w:spacing w:after="244"/>
      </w:pPr>
      <w:r>
        <w:rPr>
          <w:color w:val="000000"/>
        </w:rPr>
        <w:t xml:space="preserve">k dohodě o právní službě, uzavřené dle </w:t>
      </w:r>
      <w:proofErr w:type="spellStart"/>
      <w:proofErr w:type="gramStart"/>
      <w:r>
        <w:rPr>
          <w:color w:val="000000"/>
        </w:rPr>
        <w:t>zák.č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85/1996 Sb., o advokacii v platném znění a </w:t>
      </w:r>
      <w:proofErr w:type="spellStart"/>
      <w:r>
        <w:rPr>
          <w:color w:val="000000"/>
        </w:rPr>
        <w:t>vyhl.č</w:t>
      </w:r>
      <w:proofErr w:type="spellEnd"/>
      <w:r>
        <w:rPr>
          <w:color w:val="000000"/>
        </w:rPr>
        <w:t xml:space="preserve">. 177/1996 Sb., advokátního tarifu v platném znění </w:t>
      </w:r>
      <w:r>
        <w:rPr>
          <w:rStyle w:val="Zkladntext3dkovn4pt"/>
        </w:rPr>
        <w:t>mezi:</w:t>
      </w:r>
    </w:p>
    <w:p w:rsidR="003D2BCB" w:rsidRDefault="003D2BCB" w:rsidP="003D2BCB">
      <w:pPr>
        <w:pStyle w:val="Zkladntext40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left="580" w:hanging="580"/>
      </w:pPr>
      <w:r>
        <w:rPr>
          <w:rStyle w:val="Zkladntext4Tun"/>
        </w:rPr>
        <w:t xml:space="preserve">JUDr. Jaroslava Navrátilová, </w:t>
      </w:r>
      <w:r>
        <w:rPr>
          <w:color w:val="000000"/>
        </w:rPr>
        <w:t>advokátka, AK Kroměříž, Tylova 220, zapsaná v seznamu advokátů u ČAK v Praze pod č. 3907</w:t>
      </w:r>
    </w:p>
    <w:p w:rsidR="003D2BCB" w:rsidRDefault="003D2BCB" w:rsidP="003D2BCB">
      <w:pPr>
        <w:pStyle w:val="Zkladntext40"/>
        <w:shd w:val="clear" w:color="auto" w:fill="auto"/>
        <w:spacing w:before="0"/>
        <w:ind w:left="580" w:right="1840" w:firstLine="0"/>
      </w:pPr>
      <w:r>
        <w:rPr>
          <w:color w:val="000000"/>
        </w:rPr>
        <w:t>IČ: 426 000 73 DIČ: CZ505512268</w:t>
      </w:r>
    </w:p>
    <w:p w:rsidR="003D2BCB" w:rsidRDefault="003D2BCB" w:rsidP="003D2BCB">
      <w:pPr>
        <w:pStyle w:val="Zkladntext40"/>
        <w:shd w:val="clear" w:color="auto" w:fill="auto"/>
        <w:spacing w:before="0"/>
        <w:ind w:left="580" w:firstLine="0"/>
      </w:pPr>
      <w:r>
        <w:rPr>
          <w:color w:val="000000"/>
        </w:rPr>
        <w:t>Bankovní spojení: Komerční banka, a.s., pobočka Kroměříž</w:t>
      </w:r>
    </w:p>
    <w:p w:rsidR="003D2BCB" w:rsidRDefault="003D2BCB" w:rsidP="003D2BCB">
      <w:pPr>
        <w:pStyle w:val="Zkladntext40"/>
        <w:shd w:val="clear" w:color="auto" w:fill="auto"/>
        <w:spacing w:before="0" w:after="271"/>
        <w:ind w:left="2800" w:firstLine="0"/>
      </w:pPr>
      <w:r>
        <w:rPr>
          <w:color w:val="000000"/>
        </w:rPr>
        <w:t>číslo účtu: 101246691/0100</w:t>
      </w:r>
    </w:p>
    <w:p w:rsidR="003D2BCB" w:rsidRDefault="003D2BCB" w:rsidP="003D2BCB">
      <w:pPr>
        <w:pStyle w:val="Zkladntext40"/>
        <w:shd w:val="clear" w:color="auto" w:fill="auto"/>
        <w:spacing w:before="0" w:line="240" w:lineRule="exact"/>
        <w:ind w:left="580" w:firstLine="0"/>
      </w:pPr>
      <w:r>
        <w:rPr>
          <w:color w:val="000000"/>
        </w:rPr>
        <w:t xml:space="preserve">dále jen </w:t>
      </w:r>
      <w:r>
        <w:rPr>
          <w:rStyle w:val="Zkladntext4Tun"/>
        </w:rPr>
        <w:t>advokát</w:t>
      </w:r>
    </w:p>
    <w:p w:rsidR="003D2BCB" w:rsidRDefault="003D2BCB" w:rsidP="003D2BCB">
      <w:pPr>
        <w:pStyle w:val="Zkladntext40"/>
        <w:shd w:val="clear" w:color="auto" w:fill="auto"/>
        <w:spacing w:before="0" w:after="264" w:line="240" w:lineRule="exact"/>
        <w:ind w:left="4440" w:firstLine="0"/>
      </w:pPr>
      <w:r>
        <w:rPr>
          <w:color w:val="000000"/>
        </w:rPr>
        <w:t>a</w:t>
      </w:r>
    </w:p>
    <w:p w:rsidR="003D2BCB" w:rsidRDefault="003D2BCB" w:rsidP="003D2BCB">
      <w:pPr>
        <w:pStyle w:val="Zkladntext30"/>
        <w:numPr>
          <w:ilvl w:val="0"/>
          <w:numId w:val="1"/>
        </w:numPr>
        <w:shd w:val="clear" w:color="auto" w:fill="auto"/>
        <w:tabs>
          <w:tab w:val="left" w:pos="402"/>
        </w:tabs>
        <w:spacing w:after="0"/>
      </w:pPr>
      <w:r>
        <w:rPr>
          <w:color w:val="000000"/>
        </w:rPr>
        <w:t>Centrum odborné přípravy technické, Kroměříž, Nábělkova 539,</w:t>
      </w:r>
    </w:p>
    <w:p w:rsidR="003D2BCB" w:rsidRDefault="003D2BCB" w:rsidP="003D2BCB">
      <w:pPr>
        <w:pStyle w:val="Zkladntext40"/>
        <w:shd w:val="clear" w:color="auto" w:fill="auto"/>
        <w:spacing w:before="0" w:after="275" w:line="283" w:lineRule="exact"/>
        <w:ind w:left="580" w:right="1840" w:firstLine="0"/>
      </w:pPr>
      <w:r>
        <w:rPr>
          <w:color w:val="000000"/>
        </w:rPr>
        <w:t xml:space="preserve">se sídlem Nábělkova 539, 767 01 Kroměříž, </w:t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 xml:space="preserve">. ředitelem Ing. Miroslavem </w:t>
      </w:r>
      <w:proofErr w:type="spellStart"/>
      <w:r>
        <w:rPr>
          <w:color w:val="000000"/>
        </w:rPr>
        <w:t>Školoudíkem</w:t>
      </w:r>
      <w:proofErr w:type="spellEnd"/>
      <w:r>
        <w:rPr>
          <w:color w:val="000000"/>
        </w:rPr>
        <w:t xml:space="preserve"> IČ: 005 689 45</w:t>
      </w:r>
    </w:p>
    <w:p w:rsidR="003D2BCB" w:rsidRDefault="003D2BCB" w:rsidP="003D2BCB">
      <w:pPr>
        <w:pStyle w:val="Zkladntext40"/>
        <w:shd w:val="clear" w:color="auto" w:fill="auto"/>
        <w:spacing w:before="0" w:after="249" w:line="240" w:lineRule="exact"/>
        <w:ind w:left="580" w:firstLine="0"/>
      </w:pPr>
      <w:r>
        <w:rPr>
          <w:color w:val="000000"/>
        </w:rPr>
        <w:t xml:space="preserve">dále jen </w:t>
      </w:r>
      <w:r>
        <w:rPr>
          <w:rStyle w:val="Zkladntext4Tun"/>
        </w:rPr>
        <w:t>klient</w:t>
      </w:r>
    </w:p>
    <w:p w:rsidR="003D2BCB" w:rsidRDefault="003D2BCB" w:rsidP="003D2BCB">
      <w:pPr>
        <w:pStyle w:val="Nadpis30"/>
        <w:keepNext/>
        <w:keepLines/>
        <w:shd w:val="clear" w:color="auto" w:fill="auto"/>
        <w:spacing w:before="0"/>
        <w:ind w:right="60"/>
      </w:pPr>
      <w:bookmarkStart w:id="1" w:name="bookmark1"/>
      <w:r>
        <w:rPr>
          <w:rStyle w:val="Nadpis3dkovn-2pt"/>
        </w:rPr>
        <w:t>I.</w:t>
      </w:r>
      <w:bookmarkEnd w:id="1"/>
    </w:p>
    <w:p w:rsidR="003D2BCB" w:rsidRDefault="003D2BCB" w:rsidP="003D2BCB">
      <w:pPr>
        <w:pStyle w:val="Zkladntext40"/>
        <w:shd w:val="clear" w:color="auto" w:fill="auto"/>
        <w:spacing w:before="0" w:line="283" w:lineRule="exact"/>
        <w:ind w:firstLine="680"/>
        <w:jc w:val="both"/>
      </w:pPr>
      <w:r>
        <w:rPr>
          <w:color w:val="000000"/>
        </w:rPr>
        <w:t xml:space="preserve">Dne </w:t>
      </w:r>
      <w:proofErr w:type="gramStart"/>
      <w:r>
        <w:rPr>
          <w:color w:val="000000"/>
        </w:rPr>
        <w:t>20.12.2002</w:t>
      </w:r>
      <w:proofErr w:type="gramEnd"/>
      <w:r>
        <w:rPr>
          <w:color w:val="000000"/>
        </w:rPr>
        <w:t xml:space="preserve"> uzavřel klient s advokátem dohodu o poskytování právní služby.</w:t>
      </w:r>
    </w:p>
    <w:p w:rsidR="003D2BCB" w:rsidRDefault="003D2BCB" w:rsidP="003D2BCB">
      <w:pPr>
        <w:pStyle w:val="Zkladntext40"/>
        <w:shd w:val="clear" w:color="auto" w:fill="auto"/>
        <w:spacing w:before="0" w:line="283" w:lineRule="exact"/>
        <w:ind w:firstLine="680"/>
        <w:jc w:val="both"/>
      </w:pPr>
      <w:r>
        <w:rPr>
          <w:color w:val="000000"/>
        </w:rPr>
        <w:t>Dnešního dne se advokát s klientem dohodli na doplnění či. II. této dohody takto:</w:t>
      </w:r>
    </w:p>
    <w:p w:rsidR="003D2BCB" w:rsidRDefault="003D2BCB" w:rsidP="003D2BCB">
      <w:pPr>
        <w:pStyle w:val="Zkladntext40"/>
        <w:shd w:val="clear" w:color="auto" w:fill="auto"/>
        <w:spacing w:before="0" w:line="283" w:lineRule="exact"/>
        <w:ind w:firstLine="680"/>
        <w:jc w:val="both"/>
      </w:pPr>
      <w:r>
        <w:rPr>
          <w:color w:val="000000"/>
        </w:rPr>
        <w:t xml:space="preserve">Vzhledem k tomu, že advokát se stává od </w:t>
      </w:r>
      <w:proofErr w:type="gramStart"/>
      <w:r>
        <w:rPr>
          <w:color w:val="000000"/>
        </w:rPr>
        <w:t>1.3.2005</w:t>
      </w:r>
      <w:proofErr w:type="gramEnd"/>
      <w:r>
        <w:rPr>
          <w:color w:val="000000"/>
        </w:rPr>
        <w:t xml:space="preserve"> plátcem daně z přidané hodnoty, bylo dohodnuto, že advokát bude klientovi vystavovat počínaje měsícem březnem 2005 faktury, kdy k dohodnuté částce za poskytování právní služby bude připočtena daň z přidané hodnoty v zákonné výši 19 %.</w:t>
      </w:r>
    </w:p>
    <w:p w:rsidR="003D2BCB" w:rsidRDefault="003D2BCB" w:rsidP="003D2BCB">
      <w:pPr>
        <w:pStyle w:val="Zkladntext40"/>
        <w:shd w:val="clear" w:color="auto" w:fill="auto"/>
        <w:spacing w:before="0" w:after="476" w:line="283" w:lineRule="exact"/>
        <w:ind w:firstLine="680"/>
        <w:jc w:val="both"/>
      </w:pPr>
      <w:r>
        <w:rPr>
          <w:color w:val="000000"/>
        </w:rPr>
        <w:t xml:space="preserve">Advokát současně klientovi předává kopii osvědčení o registraci ze dne </w:t>
      </w:r>
      <w:proofErr w:type="gramStart"/>
      <w:r>
        <w:rPr>
          <w:color w:val="000000"/>
        </w:rPr>
        <w:t>7.2.2005</w:t>
      </w:r>
      <w:proofErr w:type="gramEnd"/>
      <w:r>
        <w:rPr>
          <w:color w:val="000000"/>
        </w:rPr>
        <w:t xml:space="preserve"> vystavené Finančním úřadem v Kroměříži.</w:t>
      </w:r>
    </w:p>
    <w:p w:rsidR="003D2BCB" w:rsidRDefault="003D2BCB" w:rsidP="003D2BCB">
      <w:pPr>
        <w:pStyle w:val="Zkladntext40"/>
        <w:shd w:val="clear" w:color="auto" w:fill="auto"/>
        <w:spacing w:before="0" w:line="288" w:lineRule="exact"/>
        <w:ind w:right="60" w:firstLine="0"/>
        <w:jc w:val="center"/>
      </w:pPr>
      <w:r>
        <w:rPr>
          <w:color w:val="000000"/>
        </w:rPr>
        <w:t>II.</w:t>
      </w:r>
    </w:p>
    <w:p w:rsidR="003D2BCB" w:rsidRDefault="003D2BCB" w:rsidP="003D2BCB">
      <w:pPr>
        <w:pStyle w:val="Zkladntext40"/>
        <w:shd w:val="clear" w:color="auto" w:fill="auto"/>
        <w:tabs>
          <w:tab w:val="left" w:pos="8462"/>
        </w:tabs>
        <w:spacing w:before="0" w:line="288" w:lineRule="exact"/>
        <w:ind w:firstLine="680"/>
        <w:jc w:val="both"/>
      </w:pPr>
      <w:r>
        <w:rPr>
          <w:color w:val="000000"/>
        </w:rPr>
        <w:t xml:space="preserve">Znění ostatních článků dohody o poskytování právní služby ze dne </w:t>
      </w:r>
      <w:proofErr w:type="gramStart"/>
      <w:r>
        <w:rPr>
          <w:color w:val="000000"/>
        </w:rPr>
        <w:t>20.12.2002</w:t>
      </w:r>
      <w:proofErr w:type="gramEnd"/>
      <w:r>
        <w:rPr>
          <w:color w:val="000000"/>
        </w:rPr>
        <w:t xml:space="preserve"> zůstává beze změn.</w:t>
      </w:r>
      <w:r>
        <w:rPr>
          <w:color w:val="000000"/>
        </w:rPr>
        <w:tab/>
        <w:t>&lt;</w:t>
      </w:r>
    </w:p>
    <w:p w:rsidR="003D2BCB" w:rsidRDefault="003D2BCB" w:rsidP="003D2BCB">
      <w:pPr>
        <w:pStyle w:val="Zkladntext40"/>
        <w:shd w:val="clear" w:color="auto" w:fill="auto"/>
        <w:spacing w:before="0" w:after="278" w:line="288" w:lineRule="exact"/>
        <w:ind w:firstLine="680"/>
        <w:jc w:val="both"/>
      </w:pPr>
      <w:r>
        <w:rPr>
          <w:color w:val="000000"/>
        </w:rPr>
        <w:t>Tento dodatek byl sepsán ve dvou vyhotoveních, z nichž jedno obdrží advokát a jedno klient.</w:t>
      </w:r>
    </w:p>
    <w:p w:rsidR="003D2BCB" w:rsidRDefault="003D2BCB" w:rsidP="003D2BCB">
      <w:pPr>
        <w:pStyle w:val="Zkladntext40"/>
        <w:shd w:val="clear" w:color="auto" w:fill="auto"/>
        <w:spacing w:before="0" w:line="240" w:lineRule="exact"/>
        <w:ind w:firstLine="0"/>
        <w:jc w:val="both"/>
      </w:pPr>
      <w:r>
        <w:rPr>
          <w:color w:val="000000"/>
        </w:rPr>
        <w:t xml:space="preserve">V Kroměříži dne </w:t>
      </w:r>
      <w:proofErr w:type="gramStart"/>
      <w:r>
        <w:rPr>
          <w:color w:val="000000"/>
        </w:rPr>
        <w:t>21.2.2005</w:t>
      </w:r>
      <w:proofErr w:type="gramEnd"/>
    </w:p>
    <w:p w:rsidR="00303234" w:rsidRDefault="00303234">
      <w:bookmarkStart w:id="2" w:name="_GoBack"/>
      <w:bookmarkEnd w:id="2"/>
    </w:p>
    <w:sectPr w:rsidR="0030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8D5"/>
    <w:multiLevelType w:val="multilevel"/>
    <w:tmpl w:val="4C364BA6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6"/>
    <w:rsid w:val="00303234"/>
    <w:rsid w:val="003D2BCB"/>
    <w:rsid w:val="005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4D03-FB88-4E02-A849-EE6E34A7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locked/>
    <w:rsid w:val="003D2BCB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paragraph" w:customStyle="1" w:styleId="Nadpis40">
    <w:name w:val="Nadpis #4"/>
    <w:basedOn w:val="Normln"/>
    <w:link w:val="Nadpis4"/>
    <w:rsid w:val="003D2BCB"/>
    <w:pPr>
      <w:widowControl w:val="0"/>
      <w:shd w:val="clear" w:color="auto" w:fill="FFFFFF"/>
      <w:spacing w:after="0" w:line="283" w:lineRule="exact"/>
      <w:jc w:val="center"/>
      <w:outlineLvl w:val="3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character" w:customStyle="1" w:styleId="Zkladntext3">
    <w:name w:val="Základní text (3)_"/>
    <w:basedOn w:val="Standardnpsmoodstavce"/>
    <w:link w:val="Zkladntext30"/>
    <w:locked/>
    <w:rsid w:val="003D2BC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3D2BCB"/>
    <w:pPr>
      <w:widowControl w:val="0"/>
      <w:shd w:val="clear" w:color="auto" w:fill="FFFFFF"/>
      <w:spacing w:after="240" w:line="283" w:lineRule="exact"/>
      <w:jc w:val="both"/>
    </w:pPr>
    <w:rPr>
      <w:rFonts w:ascii="Bookman Old Style" w:eastAsia="Bookman Old Style" w:hAnsi="Bookman Old Style" w:cs="Bookman Old Style"/>
      <w:b/>
      <w:bCs/>
    </w:rPr>
  </w:style>
  <w:style w:type="character" w:customStyle="1" w:styleId="Zkladntext4">
    <w:name w:val="Základní text (4)_"/>
    <w:basedOn w:val="Standardnpsmoodstavce"/>
    <w:link w:val="Zkladntext40"/>
    <w:locked/>
    <w:rsid w:val="003D2BCB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D2BCB"/>
    <w:pPr>
      <w:widowControl w:val="0"/>
      <w:shd w:val="clear" w:color="auto" w:fill="FFFFFF"/>
      <w:spacing w:before="240" w:after="0" w:line="278" w:lineRule="exact"/>
      <w:ind w:hanging="580"/>
    </w:pPr>
    <w:rPr>
      <w:rFonts w:ascii="Bookman Old Style" w:eastAsia="Bookman Old Style" w:hAnsi="Bookman Old Style" w:cs="Bookman Old Style"/>
    </w:rPr>
  </w:style>
  <w:style w:type="character" w:customStyle="1" w:styleId="Nadpis3">
    <w:name w:val="Nadpis #3_"/>
    <w:basedOn w:val="Standardnpsmoodstavce"/>
    <w:link w:val="Nadpis30"/>
    <w:locked/>
    <w:rsid w:val="003D2BCB"/>
    <w:rPr>
      <w:rFonts w:ascii="Courier New" w:eastAsia="Courier New" w:hAnsi="Courier New" w:cs="Courier New"/>
      <w:shd w:val="clear" w:color="auto" w:fill="FFFFFF"/>
    </w:rPr>
  </w:style>
  <w:style w:type="paragraph" w:customStyle="1" w:styleId="Nadpis30">
    <w:name w:val="Nadpis #3"/>
    <w:basedOn w:val="Normln"/>
    <w:link w:val="Nadpis3"/>
    <w:rsid w:val="003D2BCB"/>
    <w:pPr>
      <w:widowControl w:val="0"/>
      <w:shd w:val="clear" w:color="auto" w:fill="FFFFFF"/>
      <w:spacing w:before="360" w:after="0" w:line="283" w:lineRule="exact"/>
      <w:jc w:val="center"/>
      <w:outlineLvl w:val="2"/>
    </w:pPr>
    <w:rPr>
      <w:rFonts w:ascii="Courier New" w:eastAsia="Courier New" w:hAnsi="Courier New" w:cs="Courier New"/>
    </w:rPr>
  </w:style>
  <w:style w:type="character" w:customStyle="1" w:styleId="Zkladntext3dkovn4pt">
    <w:name w:val="Základní text (3) + Řádkování 4 pt"/>
    <w:basedOn w:val="Zkladntext3"/>
    <w:rsid w:val="003D2BCB"/>
    <w:rPr>
      <w:rFonts w:ascii="Bookman Old Style" w:eastAsia="Bookman Old Style" w:hAnsi="Bookman Old Style" w:cs="Bookman Old Style"/>
      <w:b/>
      <w:bCs/>
      <w:color w:val="000000"/>
      <w:spacing w:val="8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3D2BC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3dkovn-2pt">
    <w:name w:val="Nadpis #3 + Řádkování -2 pt"/>
    <w:basedOn w:val="Nadpis3"/>
    <w:rsid w:val="003D2BCB"/>
    <w:rPr>
      <w:rFonts w:ascii="Courier New" w:eastAsia="Courier New" w:hAnsi="Courier New" w:cs="Courier New"/>
      <w:color w:val="000000"/>
      <w:spacing w:val="-40"/>
      <w:w w:val="100"/>
      <w:position w:val="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Pavlovcová</dc:creator>
  <cp:keywords/>
  <dc:description/>
  <cp:lastModifiedBy>Renata Pavlovcová</cp:lastModifiedBy>
  <cp:revision>2</cp:revision>
  <dcterms:created xsi:type="dcterms:W3CDTF">2017-09-01T11:35:00Z</dcterms:created>
  <dcterms:modified xsi:type="dcterms:W3CDTF">2017-09-01T11:35:00Z</dcterms:modified>
</cp:coreProperties>
</file>