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E27A" w14:textId="77777777" w:rsidR="00D174B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129C712" wp14:editId="3AC6A6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13694F58" w14:textId="77777777" w:rsidR="00D174B6" w:rsidRDefault="00000000">
      <w:pPr>
        <w:spacing w:after="460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71E3CABF" wp14:editId="4AE5F839">
            <wp:simplePos x="0" y="0"/>
            <wp:positionH relativeFrom="page">
              <wp:posOffset>5533390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15A189" w14:textId="77777777" w:rsidR="00D174B6" w:rsidRDefault="00D174B6">
      <w:pPr>
        <w:spacing w:line="1" w:lineRule="exact"/>
        <w:sectPr w:rsidR="00D174B6">
          <w:pgSz w:w="11900" w:h="16840"/>
          <w:pgMar w:top="1040" w:right="465" w:bottom="0" w:left="228" w:header="612" w:footer="3" w:gutter="0"/>
          <w:pgNumType w:start="1"/>
          <w:cols w:space="720"/>
          <w:noEndnote/>
          <w:docGrid w:linePitch="360"/>
        </w:sectPr>
      </w:pPr>
    </w:p>
    <w:p w14:paraId="3AE2D1F2" w14:textId="77777777" w:rsidR="00D174B6" w:rsidRDefault="00000000">
      <w:pPr>
        <w:pStyle w:val="Zkladntext1"/>
        <w:spacing w:after="160"/>
        <w:ind w:left="8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3707FD7" wp14:editId="3DE552D7">
                <wp:simplePos x="0" y="0"/>
                <wp:positionH relativeFrom="page">
                  <wp:posOffset>415925</wp:posOffset>
                </wp:positionH>
                <wp:positionV relativeFrom="paragraph">
                  <wp:posOffset>165100</wp:posOffset>
                </wp:positionV>
                <wp:extent cx="804545" cy="79883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798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C3D77C" w14:textId="77777777" w:rsidR="00D174B6" w:rsidRDefault="00000000">
                            <w:pPr>
                              <w:pStyle w:val="Zkladntext50"/>
                            </w:pPr>
                            <w:r>
                              <w:t>Dodavatel: ELMA art.s.r.o.</w:t>
                            </w:r>
                          </w:p>
                          <w:p w14:paraId="6C2E93ED" w14:textId="77777777" w:rsidR="00D174B6" w:rsidRDefault="00000000">
                            <w:pPr>
                              <w:pStyle w:val="Zkladntext50"/>
                              <w:spacing w:after="200"/>
                            </w:pPr>
                            <w:r>
                              <w:t>Cejl 101/545 60200 Brno 2</w:t>
                            </w:r>
                          </w:p>
                          <w:p w14:paraId="51EDC9CE" w14:textId="77777777" w:rsidR="00D174B6" w:rsidRDefault="00000000">
                            <w:pPr>
                              <w:pStyle w:val="Zkladntext50"/>
                            </w:pPr>
                            <w:r>
                              <w:t>IČO: 25587072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2.75pt;margin-top:13.pt;width:63.350000000000001pt;height:62.8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 ELMA art.s.r.o.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Cejl 101/545 60200 Brno 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25587072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MUZEUM UMĚNÍ OLOMOUC</w:t>
      </w:r>
    </w:p>
    <w:p w14:paraId="2A9D0E34" w14:textId="77777777" w:rsidR="00D174B6" w:rsidRDefault="00000000">
      <w:pPr>
        <w:pStyle w:val="Zkladntext1"/>
        <w:ind w:left="6600"/>
      </w:pPr>
      <w:r>
        <w:t>státní příspěvková</w:t>
      </w:r>
    </w:p>
    <w:p w14:paraId="663699D6" w14:textId="77777777" w:rsidR="00D174B6" w:rsidRDefault="00000000">
      <w:pPr>
        <w:pStyle w:val="Zkladntext1"/>
        <w:ind w:left="6600"/>
      </w:pPr>
      <w:r>
        <w:t>organizace</w:t>
      </w:r>
    </w:p>
    <w:p w14:paraId="57B88261" w14:textId="77777777" w:rsidR="00D174B6" w:rsidRDefault="00000000">
      <w:pPr>
        <w:pStyle w:val="Zkladntext1"/>
        <w:spacing w:after="160"/>
        <w:ind w:left="6600"/>
      </w:pPr>
      <w:r>
        <w:t>Denisova 47, 771 11 Olomouc</w:t>
      </w:r>
    </w:p>
    <w:p w14:paraId="5C6EA2B2" w14:textId="77777777" w:rsidR="00D174B6" w:rsidRDefault="00000000">
      <w:pPr>
        <w:pStyle w:val="Zkladntext1"/>
        <w:ind w:left="6600"/>
      </w:pPr>
      <w:r>
        <w:t>+420 585 514 111</w:t>
      </w:r>
    </w:p>
    <w:p w14:paraId="1B64703E" w14:textId="77777777" w:rsidR="00D174B6" w:rsidRDefault="00000000">
      <w:pPr>
        <w:pStyle w:val="Zkladntext1"/>
        <w:ind w:left="6600"/>
      </w:pPr>
      <w:hyperlink r:id="rId7" w:history="1">
        <w:r>
          <w:t>info@muo.cz</w:t>
        </w:r>
      </w:hyperlink>
    </w:p>
    <w:p w14:paraId="7732AB60" w14:textId="77777777" w:rsidR="00D174B6" w:rsidRDefault="00000000">
      <w:pPr>
        <w:pStyle w:val="Zkladntext1"/>
        <w:spacing w:after="340"/>
        <w:ind w:left="8040"/>
      </w:pPr>
      <w:hyperlink r:id="rId8" w:history="1">
        <w:r>
          <w:t>www.muo.cz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8"/>
        <w:gridCol w:w="2808"/>
      </w:tblGrid>
      <w:tr w:rsidR="00D174B6" w14:paraId="1B02348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7968" w:type="dxa"/>
          </w:tcPr>
          <w:p w14:paraId="6DE56C32" w14:textId="77777777" w:rsidR="00D174B6" w:rsidRDefault="00D174B6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vMerge w:val="restart"/>
            <w:vAlign w:val="bottom"/>
          </w:tcPr>
          <w:p w14:paraId="1574B0C7" w14:textId="77777777" w:rsidR="00D174B6" w:rsidRDefault="00000000">
            <w:pPr>
              <w:pStyle w:val="Jin0"/>
            </w:pPr>
            <w:r>
              <w:t>BANKOVNÍ SPOJENÍ:</w:t>
            </w:r>
          </w:p>
          <w:p w14:paraId="38AE8A73" w14:textId="77777777" w:rsidR="00D174B6" w:rsidRDefault="00000000">
            <w:pPr>
              <w:pStyle w:val="Jin0"/>
            </w:pPr>
            <w:r>
              <w:t>Česká národní banka, pobočka</w:t>
            </w:r>
          </w:p>
        </w:tc>
      </w:tr>
      <w:tr w:rsidR="00D174B6" w14:paraId="50ACE95F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7968" w:type="dxa"/>
          </w:tcPr>
          <w:p w14:paraId="3EA69F5F" w14:textId="77777777" w:rsidR="00D174B6" w:rsidRDefault="00D174B6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vMerge/>
            <w:vAlign w:val="bottom"/>
          </w:tcPr>
          <w:p w14:paraId="193CE86A" w14:textId="77777777" w:rsidR="00D174B6" w:rsidRDefault="00D174B6"/>
        </w:tc>
      </w:tr>
      <w:tr w:rsidR="00D174B6" w14:paraId="32FE105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7968" w:type="dxa"/>
            <w:vAlign w:val="bottom"/>
          </w:tcPr>
          <w:p w14:paraId="1481CA90" w14:textId="77777777" w:rsidR="00D174B6" w:rsidRDefault="00000000">
            <w:pPr>
              <w:pStyle w:val="Jin0"/>
              <w:tabs>
                <w:tab w:val="left" w:pos="2021"/>
                <w:tab w:val="left" w:pos="4046"/>
                <w:tab w:val="left" w:pos="605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objednávky</w:t>
            </w:r>
            <w:r>
              <w:rPr>
                <w:sz w:val="18"/>
                <w:szCs w:val="18"/>
              </w:rPr>
              <w:tab/>
              <w:t>NIPEZ</w:t>
            </w:r>
            <w:r>
              <w:rPr>
                <w:sz w:val="18"/>
                <w:szCs w:val="18"/>
              </w:rPr>
              <w:tab/>
              <w:t>ID</w:t>
            </w:r>
            <w:r>
              <w:rPr>
                <w:sz w:val="18"/>
                <w:szCs w:val="18"/>
              </w:rPr>
              <w:tab/>
              <w:t>v Olomouci</w:t>
            </w:r>
          </w:p>
        </w:tc>
        <w:tc>
          <w:tcPr>
            <w:tcW w:w="2808" w:type="dxa"/>
            <w:vAlign w:val="bottom"/>
          </w:tcPr>
          <w:p w14:paraId="5244C31D" w14:textId="77777777" w:rsidR="00D174B6" w:rsidRDefault="00000000">
            <w:pPr>
              <w:pStyle w:val="Jin0"/>
            </w:pPr>
            <w:r>
              <w:t>Rooseveltova 18, 601 10 Brno</w:t>
            </w:r>
          </w:p>
        </w:tc>
      </w:tr>
      <w:tr w:rsidR="00D174B6" w14:paraId="394F8D5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968" w:type="dxa"/>
            <w:vAlign w:val="bottom"/>
          </w:tcPr>
          <w:p w14:paraId="57C5CD85" w14:textId="77777777" w:rsidR="00D174B6" w:rsidRDefault="00000000">
            <w:pPr>
              <w:pStyle w:val="Jin0"/>
              <w:tabs>
                <w:tab w:val="left" w:pos="2016"/>
                <w:tab w:val="left" w:pos="4042"/>
                <w:tab w:val="left" w:pos="60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0067/9/2025</w:t>
            </w:r>
            <w:r>
              <w:rPr>
                <w:sz w:val="18"/>
                <w:szCs w:val="18"/>
              </w:rPr>
              <w:tab/>
              <w:t>32331600-8;</w:t>
            </w:r>
            <w:r>
              <w:rPr>
                <w:sz w:val="18"/>
                <w:szCs w:val="18"/>
              </w:rPr>
              <w:tab/>
              <w:t>MUOLX002IGYC</w:t>
            </w:r>
            <w:r>
              <w:rPr>
                <w:sz w:val="18"/>
                <w:szCs w:val="18"/>
              </w:rPr>
              <w:tab/>
              <w:t>30.09.2025</w:t>
            </w:r>
          </w:p>
        </w:tc>
        <w:tc>
          <w:tcPr>
            <w:tcW w:w="2808" w:type="dxa"/>
            <w:vAlign w:val="bottom"/>
          </w:tcPr>
          <w:p w14:paraId="5A6A4114" w14:textId="77777777" w:rsidR="00D174B6" w:rsidRDefault="00000000">
            <w:pPr>
              <w:pStyle w:val="Jin0"/>
            </w:pPr>
            <w:r>
              <w:t>Číslo účtu: 197937621/0710</w:t>
            </w:r>
          </w:p>
        </w:tc>
      </w:tr>
      <w:tr w:rsidR="00D174B6" w14:paraId="23A9C0F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7968" w:type="dxa"/>
            <w:vAlign w:val="bottom"/>
          </w:tcPr>
          <w:p w14:paraId="3BEDD364" w14:textId="77777777" w:rsidR="00D174B6" w:rsidRDefault="00000000">
            <w:pPr>
              <w:pStyle w:val="Jin0"/>
              <w:ind w:left="20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45315100-9</w:t>
            </w:r>
          </w:p>
        </w:tc>
        <w:tc>
          <w:tcPr>
            <w:tcW w:w="2808" w:type="dxa"/>
            <w:vAlign w:val="bottom"/>
          </w:tcPr>
          <w:p w14:paraId="2DD3712E" w14:textId="77777777" w:rsidR="00D174B6" w:rsidRDefault="00000000">
            <w:pPr>
              <w:pStyle w:val="Jin0"/>
            </w:pPr>
            <w:r>
              <w:t>BIC (SWIFT): CNBACZPP</w:t>
            </w:r>
          </w:p>
        </w:tc>
      </w:tr>
      <w:tr w:rsidR="00D174B6" w14:paraId="598C18B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968" w:type="dxa"/>
            <w:vAlign w:val="bottom"/>
          </w:tcPr>
          <w:p w14:paraId="425D6421" w14:textId="77777777" w:rsidR="00D174B6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Objednáváme tímto u Vás sluchátka - komplet MP3, celkem 13 ks,, jejich instalaci a montáž včetně</w:t>
            </w:r>
          </w:p>
        </w:tc>
        <w:tc>
          <w:tcPr>
            <w:tcW w:w="2808" w:type="dxa"/>
          </w:tcPr>
          <w:p w14:paraId="13D72500" w14:textId="77777777" w:rsidR="00D174B6" w:rsidRDefault="00000000">
            <w:pPr>
              <w:pStyle w:val="Jin0"/>
            </w:pPr>
            <w:r>
              <w:t>IBAN: CZ96 0710 0000 0001 9793</w:t>
            </w:r>
          </w:p>
          <w:p w14:paraId="3FB330C4" w14:textId="77777777" w:rsidR="00D174B6" w:rsidRDefault="00000000">
            <w:pPr>
              <w:pStyle w:val="Jin0"/>
            </w:pPr>
            <w:r>
              <w:t>7621</w:t>
            </w:r>
          </w:p>
          <w:p w14:paraId="586298C8" w14:textId="77777777" w:rsidR="00D174B6" w:rsidRDefault="00000000">
            <w:pPr>
              <w:pStyle w:val="Jin0"/>
            </w:pPr>
            <w:r>
              <w:t>IČ: 75079950</w:t>
            </w:r>
          </w:p>
        </w:tc>
      </w:tr>
      <w:tr w:rsidR="00D174B6" w14:paraId="0B6D2EA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968" w:type="dxa"/>
          </w:tcPr>
          <w:p w14:paraId="6E9DA33C" w14:textId="77777777" w:rsidR="00D174B6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redukce stropní lišty - zásuvky pro výstavu "Životy. Umělci perem Karla von Mandera".</w:t>
            </w:r>
          </w:p>
        </w:tc>
        <w:tc>
          <w:tcPr>
            <w:tcW w:w="2808" w:type="dxa"/>
            <w:vAlign w:val="bottom"/>
          </w:tcPr>
          <w:p w14:paraId="308C24D1" w14:textId="77777777" w:rsidR="00D174B6" w:rsidRDefault="00000000">
            <w:pPr>
              <w:pStyle w:val="Jin0"/>
            </w:pPr>
            <w:r>
              <w:t>VYŘIZUJE:</w:t>
            </w:r>
          </w:p>
        </w:tc>
      </w:tr>
      <w:tr w:rsidR="00D174B6" w14:paraId="37B52C4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968" w:type="dxa"/>
            <w:vAlign w:val="center"/>
          </w:tcPr>
          <w:p w14:paraId="76A4B15C" w14:textId="77777777" w:rsidR="00D174B6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Předpokládaná hodnota: 115 000,00 Kč</w:t>
            </w:r>
          </w:p>
        </w:tc>
        <w:tc>
          <w:tcPr>
            <w:tcW w:w="2808" w:type="dxa"/>
            <w:vAlign w:val="center"/>
          </w:tcPr>
          <w:p w14:paraId="273502B2" w14:textId="621F6A2E" w:rsidR="00D174B6" w:rsidRDefault="00DD731B">
            <w:pPr>
              <w:pStyle w:val="Jin0"/>
            </w:pPr>
            <w:r>
              <w:t>xx</w:t>
            </w:r>
          </w:p>
        </w:tc>
      </w:tr>
      <w:tr w:rsidR="00D174B6" w14:paraId="42F2AF5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968" w:type="dxa"/>
            <w:vAlign w:val="bottom"/>
          </w:tcPr>
          <w:p w14:paraId="3C704974" w14:textId="77777777" w:rsidR="00D174B6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Děkuji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3ABEC0AE" w14:textId="2C1A5230" w:rsidR="00D174B6" w:rsidRDefault="00000000">
            <w:pPr>
              <w:pStyle w:val="Jin0"/>
            </w:pPr>
            <w:hyperlink r:id="rId9" w:history="1">
              <w:r w:rsidR="00DD731B">
                <w:t>xx</w:t>
              </w:r>
            </w:hyperlink>
          </w:p>
        </w:tc>
      </w:tr>
    </w:tbl>
    <w:p w14:paraId="733EB962" w14:textId="77777777" w:rsidR="00D174B6" w:rsidRDefault="00D174B6">
      <w:pPr>
        <w:spacing w:after="159" w:line="1" w:lineRule="exact"/>
      </w:pPr>
    </w:p>
    <w:p w14:paraId="485AD7B1" w14:textId="77777777" w:rsidR="00D174B6" w:rsidRDefault="00000000">
      <w:pPr>
        <w:pStyle w:val="Zkladntext1"/>
        <w:spacing w:after="160"/>
        <w:ind w:left="4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1A7E623" wp14:editId="413492FF">
                <wp:simplePos x="0" y="0"/>
                <wp:positionH relativeFrom="page">
                  <wp:posOffset>421640</wp:posOffset>
                </wp:positionH>
                <wp:positionV relativeFrom="paragraph">
                  <wp:posOffset>12700</wp:posOffset>
                </wp:positionV>
                <wp:extent cx="2368550" cy="54229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DA4034" w14:textId="77777777" w:rsidR="00D174B6" w:rsidRDefault="00000000">
                            <w:pPr>
                              <w:pStyle w:val="Zkladntext50"/>
                            </w:pPr>
                            <w:r>
                              <w:rPr>
                                <w:b/>
                                <w:bCs/>
                              </w:rPr>
                              <w:t>Mgr. Ondřej Zatloukal</w:t>
                            </w:r>
                          </w:p>
                          <w:p w14:paraId="19DDF178" w14:textId="77777777" w:rsidR="00D174B6" w:rsidRDefault="00000000">
                            <w:pPr>
                              <w:pStyle w:val="Zkladntext50"/>
                              <w:spacing w:after="200"/>
                            </w:pPr>
                            <w:r>
                              <w:t>ředitel Muzea umění Olomouc</w:t>
                            </w:r>
                          </w:p>
                          <w:p w14:paraId="7285559E" w14:textId="77777777" w:rsidR="00D174B6" w:rsidRDefault="00000000">
                            <w:pPr>
                              <w:pStyle w:val="Zkladntext50"/>
                            </w:pPr>
                            <w:r>
                              <w:rPr>
                                <w:b/>
                                <w:bCs/>
                                <w:color w:val="7F7F7F"/>
                              </w:rPr>
                              <w:t>Na fakturu prosím uveďte číslo objednávky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3.200000000000003pt;margin-top:1.pt;width:186.5pt;height:42.7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Mgr. Ondřej Zatloukal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 Muzea umění Olomouc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7F7F7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fakturu prosím uveďte číslo objednávky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ÚČEL ZDŮVODNĚNÍ NÁKUPU: sluchátka</w:t>
      </w:r>
    </w:p>
    <w:p w14:paraId="60117B23" w14:textId="0BA6EB89" w:rsidR="00D174B6" w:rsidRDefault="00000000">
      <w:pPr>
        <w:pStyle w:val="Zkladntext1"/>
        <w:pBdr>
          <w:bottom w:val="single" w:sz="4" w:space="0" w:color="auto"/>
        </w:pBdr>
        <w:spacing w:after="340"/>
        <w:ind w:left="4140"/>
      </w:pPr>
      <w:r>
        <w:t xml:space="preserve">PODPIS SCHVALUJÍCÍHO: (vedoucí oddělení, referátu, odboru) </w:t>
      </w:r>
      <w:r w:rsidR="00DD731B">
        <w:t>xx</w:t>
      </w:r>
    </w:p>
    <w:p w14:paraId="19ADE5C1" w14:textId="77777777" w:rsidR="00D174B6" w:rsidRDefault="00000000">
      <w:pPr>
        <w:pStyle w:val="Zkladntext1"/>
        <w:ind w:left="8040"/>
      </w:pPr>
      <w:r>
        <w:t>PODPIS SPRÁVCE ROZPOČTU: potvrzuji, že jsem prověřil(a) připravovanou operaci ustan.</w:t>
      </w:r>
    </w:p>
    <w:p w14:paraId="3F53D024" w14:textId="77777777" w:rsidR="00D174B6" w:rsidRDefault="00000000">
      <w:pPr>
        <w:pStyle w:val="Zkladntext1"/>
        <w:spacing w:after="160"/>
        <w:ind w:left="8040"/>
      </w:pPr>
      <w:r>
        <w:t>§ 13 vyhlášky 416/2004 Sb.</w:t>
      </w:r>
    </w:p>
    <w:p w14:paraId="0D64C34F" w14:textId="77777777" w:rsidR="00D174B6" w:rsidRDefault="00000000">
      <w:pPr>
        <w:pStyle w:val="Zkladntext1"/>
        <w:ind w:left="8040"/>
      </w:pPr>
      <w:r>
        <w:t>INDIVIDUÁLNÍ PŘÍSLIB KČ bez DPH:</w:t>
      </w:r>
    </w:p>
    <w:p w14:paraId="6DA55316" w14:textId="77777777" w:rsidR="00D174B6" w:rsidRDefault="00000000">
      <w:pPr>
        <w:pStyle w:val="Zkladntext1"/>
        <w:ind w:left="8040"/>
      </w:pPr>
      <w:r>
        <w:t>s DPH: 115 000,00 Kč</w:t>
      </w:r>
    </w:p>
    <w:p w14:paraId="7A716554" w14:textId="0369E0E7" w:rsidR="00D174B6" w:rsidRDefault="00DD731B">
      <w:pPr>
        <w:pStyle w:val="Zkladntext1"/>
        <w:spacing w:after="160"/>
        <w:ind w:left="8040"/>
      </w:pPr>
      <w:r>
        <w:t>xx</w:t>
      </w:r>
      <w:r w:rsidR="00000000">
        <w:t xml:space="preserve"> datum a podpis</w:t>
      </w:r>
    </w:p>
    <w:p w14:paraId="6B494EE9" w14:textId="77777777" w:rsidR="00D174B6" w:rsidRDefault="00000000">
      <w:pPr>
        <w:pStyle w:val="Zkladntext1"/>
        <w:spacing w:after="160"/>
        <w:ind w:left="8040"/>
      </w:pPr>
      <w:r>
        <w:t>Objednávka nad 50.000 bez DPH SCHVALUJÍCÍ</w:t>
      </w:r>
    </w:p>
    <w:p w14:paraId="7665232C" w14:textId="77777777" w:rsidR="00D174B6" w:rsidRDefault="00000000">
      <w:pPr>
        <w:pStyle w:val="Zkladntext1"/>
        <w:ind w:left="8040"/>
      </w:pPr>
      <w:r>
        <w:t>REGISTR SMLUV</w:t>
      </w:r>
    </w:p>
    <w:p w14:paraId="210349CB" w14:textId="6E289CED" w:rsidR="00D174B6" w:rsidRDefault="00DD731B">
      <w:pPr>
        <w:pStyle w:val="Zkladntext1"/>
        <w:spacing w:after="160"/>
        <w:ind w:left="8040"/>
      </w:pPr>
      <w:r>
        <w:t>xx</w:t>
      </w:r>
    </w:p>
    <w:p w14:paraId="1632BF80" w14:textId="77777777" w:rsidR="00D174B6" w:rsidRDefault="00000000">
      <w:pPr>
        <w:pStyle w:val="Zkladntext1"/>
        <w:ind w:left="8040"/>
      </w:pPr>
      <w:r>
        <w:t>Dotace</w:t>
      </w:r>
    </w:p>
    <w:p w14:paraId="33E9414E" w14:textId="77777777" w:rsidR="00D174B6" w:rsidRDefault="00000000">
      <w:pPr>
        <w:pStyle w:val="Zkladntext1"/>
        <w:ind w:left="8040"/>
      </w:pPr>
      <w:r>
        <w:t>ANO -nadpožadavky</w:t>
      </w:r>
    </w:p>
    <w:p w14:paraId="167B22D5" w14:textId="77777777" w:rsidR="00D174B6" w:rsidRDefault="00000000">
      <w:pPr>
        <w:pStyle w:val="Zkladntext1"/>
        <w:ind w:left="8040"/>
      </w:pPr>
      <w:r>
        <w:t>VÝSTAVA</w:t>
      </w:r>
    </w:p>
    <w:p w14:paraId="0CF40286" w14:textId="77777777" w:rsidR="00D174B6" w:rsidRDefault="00000000">
      <w:pPr>
        <w:pStyle w:val="Zkladntext1"/>
        <w:ind w:left="8040"/>
      </w:pPr>
      <w:r>
        <w:t>Životy. Umělci perem Karla von</w:t>
      </w:r>
    </w:p>
    <w:p w14:paraId="08118A8D" w14:textId="77777777" w:rsidR="00D174B6" w:rsidRDefault="00000000">
      <w:pPr>
        <w:pStyle w:val="Zkladntext1"/>
        <w:ind w:left="8040"/>
      </w:pPr>
      <w:r>
        <w:t>Mandera</w:t>
      </w:r>
    </w:p>
    <w:p w14:paraId="23FCFBB8" w14:textId="77777777" w:rsidR="00D174B6" w:rsidRDefault="00000000">
      <w:pPr>
        <w:pStyle w:val="Zkladntext1"/>
        <w:ind w:left="8040"/>
      </w:pPr>
      <w:r>
        <w:t>Financováno z odboru</w:t>
      </w:r>
    </w:p>
    <w:p w14:paraId="3B519A09" w14:textId="77777777" w:rsidR="00D174B6" w:rsidRDefault="00000000">
      <w:pPr>
        <w:pStyle w:val="Zkladntext1"/>
        <w:ind w:left="8040"/>
        <w:sectPr w:rsidR="00D174B6">
          <w:type w:val="continuous"/>
          <w:pgSz w:w="11900" w:h="16840"/>
          <w:pgMar w:top="1040" w:right="465" w:bottom="0" w:left="660" w:header="0" w:footer="3" w:gutter="0"/>
          <w:cols w:space="720"/>
          <w:noEndnote/>
          <w:docGrid w:linePitch="360"/>
        </w:sectPr>
      </w:pPr>
      <w:r>
        <w:rPr>
          <w:b/>
          <w:bCs/>
          <w:color w:val="FF0000"/>
        </w:rPr>
        <w:t>Odb. starého umění</w:t>
      </w:r>
    </w:p>
    <w:p w14:paraId="448F1D17" w14:textId="77777777" w:rsidR="00D174B6" w:rsidRDefault="00D174B6">
      <w:pPr>
        <w:spacing w:line="240" w:lineRule="exact"/>
        <w:rPr>
          <w:sz w:val="19"/>
          <w:szCs w:val="19"/>
        </w:rPr>
      </w:pPr>
    </w:p>
    <w:p w14:paraId="415BE2AF" w14:textId="77777777" w:rsidR="00D174B6" w:rsidRDefault="00D174B6">
      <w:pPr>
        <w:spacing w:line="240" w:lineRule="exact"/>
        <w:rPr>
          <w:sz w:val="19"/>
          <w:szCs w:val="19"/>
        </w:rPr>
      </w:pPr>
    </w:p>
    <w:p w14:paraId="7D14198E" w14:textId="77777777" w:rsidR="00D174B6" w:rsidRDefault="00D174B6">
      <w:pPr>
        <w:spacing w:line="240" w:lineRule="exact"/>
        <w:rPr>
          <w:sz w:val="19"/>
          <w:szCs w:val="19"/>
        </w:rPr>
      </w:pPr>
    </w:p>
    <w:p w14:paraId="07254F74" w14:textId="77777777" w:rsidR="00D174B6" w:rsidRDefault="00D174B6">
      <w:pPr>
        <w:spacing w:line="240" w:lineRule="exact"/>
        <w:rPr>
          <w:sz w:val="19"/>
          <w:szCs w:val="19"/>
        </w:rPr>
      </w:pPr>
    </w:p>
    <w:p w14:paraId="3D65DA26" w14:textId="77777777" w:rsidR="00D174B6" w:rsidRDefault="00D174B6">
      <w:pPr>
        <w:spacing w:line="240" w:lineRule="exact"/>
        <w:rPr>
          <w:sz w:val="19"/>
          <w:szCs w:val="19"/>
        </w:rPr>
      </w:pPr>
    </w:p>
    <w:p w14:paraId="076EC8D0" w14:textId="77777777" w:rsidR="00D174B6" w:rsidRDefault="00D174B6">
      <w:pPr>
        <w:spacing w:line="240" w:lineRule="exact"/>
        <w:rPr>
          <w:sz w:val="19"/>
          <w:szCs w:val="19"/>
        </w:rPr>
      </w:pPr>
    </w:p>
    <w:p w14:paraId="401A8158" w14:textId="77777777" w:rsidR="00D174B6" w:rsidRDefault="00D174B6">
      <w:pPr>
        <w:spacing w:line="240" w:lineRule="exact"/>
        <w:rPr>
          <w:sz w:val="19"/>
          <w:szCs w:val="19"/>
        </w:rPr>
      </w:pPr>
    </w:p>
    <w:p w14:paraId="53E0E622" w14:textId="77777777" w:rsidR="00D174B6" w:rsidRDefault="00D174B6">
      <w:pPr>
        <w:spacing w:before="79" w:after="79" w:line="240" w:lineRule="exact"/>
        <w:rPr>
          <w:sz w:val="19"/>
          <w:szCs w:val="19"/>
        </w:rPr>
      </w:pPr>
    </w:p>
    <w:p w14:paraId="75E98608" w14:textId="77777777" w:rsidR="00D174B6" w:rsidRDefault="00D174B6">
      <w:pPr>
        <w:spacing w:line="1" w:lineRule="exact"/>
        <w:sectPr w:rsidR="00D174B6">
          <w:type w:val="continuous"/>
          <w:pgSz w:w="11900" w:h="16840"/>
          <w:pgMar w:top="1040" w:right="0" w:bottom="0" w:left="0" w:header="0" w:footer="3" w:gutter="0"/>
          <w:cols w:space="720"/>
          <w:noEndnote/>
          <w:docGrid w:linePitch="360"/>
        </w:sectPr>
      </w:pPr>
    </w:p>
    <w:p w14:paraId="1AC7DF63" w14:textId="77777777" w:rsidR="00D174B6" w:rsidRDefault="00000000">
      <w:pPr>
        <w:pStyle w:val="Zkladntext40"/>
        <w:framePr w:w="1541" w:h="2093" w:wrap="none" w:vAnchor="text" w:hAnchor="page" w:x="229" w:y="21"/>
      </w:pPr>
      <w:r>
        <w:t>Registr smluv</w:t>
      </w:r>
    </w:p>
    <w:p w14:paraId="00D1A3D3" w14:textId="77777777" w:rsidR="00D174B6" w:rsidRDefault="00000000">
      <w:pPr>
        <w:pStyle w:val="Zkladntext60"/>
        <w:framePr w:w="1541" w:h="2093" w:wrap="none" w:vAnchor="text" w:hAnchor="page" w:x="229" w:y="21"/>
        <w:spacing w:after="40"/>
      </w:pPr>
      <w:r>
        <w:t>Datum: 30.9.2025 15:57:47</w:t>
      </w:r>
    </w:p>
    <w:p w14:paraId="2EDFC6DA" w14:textId="016A0CC9" w:rsidR="00D174B6" w:rsidRDefault="00000000" w:rsidP="00DD731B">
      <w:pPr>
        <w:pStyle w:val="Zkladntext40"/>
        <w:framePr w:w="1541" w:h="2093" w:wrap="none" w:vAnchor="text" w:hAnchor="page" w:x="229" w:y="21"/>
      </w:pPr>
      <w:r>
        <w:t>Jméno</w:t>
      </w:r>
      <w:r w:rsidR="00DD731B">
        <w:t>x</w:t>
      </w:r>
      <w:r>
        <w:t>0</w:t>
      </w:r>
      <w:r w:rsidR="00DD731B">
        <w:t>x</w:t>
      </w:r>
    </w:p>
    <w:p w14:paraId="75BDB9E6" w14:textId="50B81287" w:rsidR="00D174B6" w:rsidRDefault="00000000" w:rsidP="00DD731B">
      <w:pPr>
        <w:pStyle w:val="Zkladntext30"/>
        <w:framePr w:w="1478" w:h="1056" w:wrap="none" w:vAnchor="text" w:hAnchor="page" w:x="2307" w:y="1033"/>
        <w:spacing w:line="384" w:lineRule="auto"/>
        <w:jc w:val="both"/>
      </w:pPr>
      <w:r>
        <w:rPr>
          <w:sz w:val="11"/>
          <w:szCs w:val="11"/>
        </w:rPr>
        <w:t xml:space="preserve">Elektronický podpis: 30.9.2025 </w:t>
      </w:r>
      <w:r>
        <w:rPr>
          <w:sz w:val="13"/>
          <w:szCs w:val="13"/>
        </w:rPr>
        <w:t xml:space="preserve">Certifikát autora podpisu: </w:t>
      </w:r>
      <w:r>
        <w:t>Jméno</w:t>
      </w:r>
      <w:r w:rsidR="00DD731B">
        <w:t>xx</w:t>
      </w:r>
    </w:p>
    <w:p w14:paraId="0A91B3BB" w14:textId="77777777" w:rsidR="00D174B6" w:rsidRDefault="00000000">
      <w:pPr>
        <w:pStyle w:val="Zkladntext40"/>
        <w:framePr w:w="1478" w:h="1046" w:wrap="none" w:vAnchor="text" w:hAnchor="page" w:x="4270" w:y="999"/>
        <w:spacing w:after="60"/>
      </w:pPr>
      <w:r>
        <w:t xml:space="preserve">Ekonom </w:t>
      </w:r>
      <w:r>
        <w:rPr>
          <w:color w:val="ED796A"/>
        </w:rPr>
        <w:t>■_</w:t>
      </w:r>
    </w:p>
    <w:p w14:paraId="12A8B420" w14:textId="77777777" w:rsidR="00D174B6" w:rsidRDefault="00000000">
      <w:pPr>
        <w:pStyle w:val="Zkladntext60"/>
        <w:framePr w:w="1478" w:h="1046" w:wrap="none" w:vAnchor="text" w:hAnchor="page" w:x="4270" w:y="999"/>
        <w:spacing w:after="60"/>
      </w:pPr>
      <w:r>
        <w:t>Datum: 30.9.2025 15:31:21</w:t>
      </w:r>
    </w:p>
    <w:p w14:paraId="6F72A478" w14:textId="15DAF4AB" w:rsidR="00D174B6" w:rsidRDefault="00000000" w:rsidP="00DD731B">
      <w:pPr>
        <w:pStyle w:val="Zkladntext30"/>
        <w:framePr w:w="1478" w:h="1046" w:wrap="none" w:vAnchor="text" w:hAnchor="page" w:x="4270" w:y="999"/>
        <w:spacing w:after="60" w:line="240" w:lineRule="auto"/>
      </w:pPr>
      <w:r>
        <w:t>Jméno</w:t>
      </w:r>
      <w:r w:rsidR="00DD731B">
        <w:t>x</w:t>
      </w:r>
    </w:p>
    <w:p w14:paraId="0E04BF73" w14:textId="177551AC" w:rsidR="00D174B6" w:rsidRDefault="00000000" w:rsidP="00DD731B">
      <w:pPr>
        <w:pStyle w:val="Zkladntext20"/>
        <w:framePr w:w="1478" w:h="1066" w:wrap="none" w:vAnchor="text" w:hAnchor="page" w:x="6349" w:y="1033"/>
        <w:jc w:val="both"/>
      </w:pPr>
      <w:r>
        <w:rPr>
          <w:sz w:val="11"/>
          <w:szCs w:val="11"/>
        </w:rPr>
        <w:t xml:space="preserve">Elektronický podpis: 30.9.2025 </w:t>
      </w:r>
      <w:r>
        <w:rPr>
          <w:sz w:val="13"/>
          <w:szCs w:val="13"/>
        </w:rPr>
        <w:t xml:space="preserve">Certifikát autora podpisu: </w:t>
      </w:r>
      <w:r>
        <w:rPr>
          <w:sz w:val="11"/>
          <w:szCs w:val="11"/>
        </w:rPr>
        <w:t xml:space="preserve">Jméno: </w:t>
      </w:r>
      <w:r w:rsidR="00DD731B">
        <w:rPr>
          <w:sz w:val="11"/>
          <w:szCs w:val="11"/>
        </w:rPr>
        <w:t>xx</w:t>
      </w:r>
    </w:p>
    <w:p w14:paraId="6731595F" w14:textId="77777777" w:rsidR="00D174B6" w:rsidRDefault="00000000">
      <w:pPr>
        <w:pStyle w:val="Zkladntext40"/>
        <w:framePr w:w="1478" w:h="1046" w:wrap="none" w:vAnchor="text" w:hAnchor="page" w:x="8307" w:y="999"/>
      </w:pPr>
      <w:r>
        <w:t>Správce rozpočtu</w:t>
      </w:r>
    </w:p>
    <w:p w14:paraId="6B3E6CFF" w14:textId="77777777" w:rsidR="00D174B6" w:rsidRDefault="00000000">
      <w:pPr>
        <w:pStyle w:val="Zkladntext60"/>
        <w:framePr w:w="1478" w:h="1046" w:wrap="none" w:vAnchor="text" w:hAnchor="page" w:x="8307" w:y="999"/>
        <w:spacing w:after="40"/>
      </w:pPr>
      <w:r>
        <w:t>Datum: 30.9.2025 15:38:28</w:t>
      </w:r>
    </w:p>
    <w:p w14:paraId="2E0088D2" w14:textId="50B8E042" w:rsidR="00D174B6" w:rsidRDefault="00000000" w:rsidP="00DD731B">
      <w:pPr>
        <w:pStyle w:val="Zkladntext40"/>
        <w:framePr w:w="1478" w:h="1046" w:wrap="none" w:vAnchor="text" w:hAnchor="page" w:x="8307" w:y="999"/>
      </w:pPr>
      <w:r>
        <w:t xml:space="preserve">Jméno: </w:t>
      </w:r>
      <w:r w:rsidR="00DD731B">
        <w:t>xx</w:t>
      </w:r>
    </w:p>
    <w:p w14:paraId="658DAB71" w14:textId="77777777" w:rsidR="00D174B6" w:rsidRDefault="00D174B6">
      <w:pPr>
        <w:spacing w:line="360" w:lineRule="exact"/>
      </w:pPr>
    </w:p>
    <w:p w14:paraId="06F6EF03" w14:textId="77777777" w:rsidR="00D174B6" w:rsidRDefault="00D174B6">
      <w:pPr>
        <w:spacing w:line="360" w:lineRule="exact"/>
      </w:pPr>
    </w:p>
    <w:p w14:paraId="4A3BFB37" w14:textId="77777777" w:rsidR="00D174B6" w:rsidRDefault="00D174B6">
      <w:pPr>
        <w:spacing w:line="360" w:lineRule="exact"/>
      </w:pPr>
    </w:p>
    <w:p w14:paraId="7A213E80" w14:textId="77777777" w:rsidR="00D174B6" w:rsidRDefault="00D174B6">
      <w:pPr>
        <w:spacing w:line="360" w:lineRule="exact"/>
      </w:pPr>
    </w:p>
    <w:p w14:paraId="6867A650" w14:textId="77777777" w:rsidR="00D174B6" w:rsidRDefault="00D174B6">
      <w:pPr>
        <w:spacing w:after="657" w:line="1" w:lineRule="exact"/>
      </w:pPr>
    </w:p>
    <w:p w14:paraId="6B6447F7" w14:textId="77777777" w:rsidR="00D174B6" w:rsidRDefault="00D174B6">
      <w:pPr>
        <w:spacing w:line="1" w:lineRule="exact"/>
      </w:pPr>
    </w:p>
    <w:sectPr w:rsidR="00D174B6">
      <w:type w:val="continuous"/>
      <w:pgSz w:w="11900" w:h="16840"/>
      <w:pgMar w:top="1040" w:right="465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D2A3" w14:textId="77777777" w:rsidR="005A3E64" w:rsidRDefault="005A3E64">
      <w:r>
        <w:separator/>
      </w:r>
    </w:p>
  </w:endnote>
  <w:endnote w:type="continuationSeparator" w:id="0">
    <w:p w14:paraId="6506078D" w14:textId="77777777" w:rsidR="005A3E64" w:rsidRDefault="005A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646E" w14:textId="77777777" w:rsidR="005A3E64" w:rsidRDefault="005A3E64"/>
  </w:footnote>
  <w:footnote w:type="continuationSeparator" w:id="0">
    <w:p w14:paraId="5FB271C9" w14:textId="77777777" w:rsidR="005A3E64" w:rsidRDefault="005A3E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4B6"/>
    <w:rsid w:val="005A3E64"/>
    <w:rsid w:val="008D6949"/>
    <w:rsid w:val="00D174B6"/>
    <w:rsid w:val="00DD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F080"/>
  <w15:docId w15:val="{3FE29C0D-408B-460D-B974-245D8F84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pacing w:after="5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pacing w:line="372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pacing w:line="413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avelkova@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2025-10-01T07:13:00Z</dcterms:created>
  <dcterms:modified xsi:type="dcterms:W3CDTF">2025-10-01T07:14:00Z</dcterms:modified>
</cp:coreProperties>
</file>