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C952040" w:rsidR="00ED5C34" w:rsidRPr="00BE6DA8" w:rsidRDefault="00E0500C" w:rsidP="00ED5C34">
      <w:pPr>
        <w:spacing w:after="0" w:line="240" w:lineRule="auto"/>
        <w:rPr>
          <w:b/>
          <w:color w:val="0000FF"/>
        </w:rPr>
      </w:pPr>
      <w:bookmarkStart w:id="0" w:name="_Hlk176243187"/>
      <w:r>
        <w:rPr>
          <w:b/>
        </w:rPr>
        <w:t>Kupující</w:t>
      </w:r>
      <w:r>
        <w:rPr>
          <w:b/>
        </w:rPr>
        <w:tab/>
      </w:r>
      <w:r>
        <w:rPr>
          <w:b/>
        </w:rPr>
        <w:tab/>
      </w:r>
      <w:r w:rsidR="00615B21">
        <w:rPr>
          <w:b/>
        </w:rPr>
        <w:t>Centrum sociálních služeb Znojmo, příspěvková organizace</w:t>
      </w:r>
    </w:p>
    <w:p w14:paraId="27CB963A" w14:textId="6A1DC216" w:rsidR="00ED5C34" w:rsidRPr="00BE6DA8" w:rsidRDefault="00ED5C34" w:rsidP="00ED5C34">
      <w:pPr>
        <w:spacing w:after="0" w:line="240" w:lineRule="auto"/>
      </w:pPr>
      <w:r w:rsidRPr="00BE6DA8">
        <w:t>se sídlem</w:t>
      </w:r>
      <w:r w:rsidR="00516132">
        <w:t>:</w:t>
      </w:r>
      <w:r w:rsidR="00516132">
        <w:tab/>
      </w:r>
      <w:r w:rsidR="00516132">
        <w:tab/>
      </w:r>
      <w:r w:rsidR="00615B21">
        <w:t>U Lesíka 3547/11</w:t>
      </w:r>
      <w:r w:rsidR="00AD6DC1">
        <w:t>, 66902 Znojmo</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3CCF9C53" w:rsidR="00ED5C34" w:rsidRPr="00BE6DA8" w:rsidRDefault="00E0500C" w:rsidP="00ED5C34">
      <w:pPr>
        <w:spacing w:after="0" w:line="240" w:lineRule="auto"/>
        <w:rPr>
          <w:b/>
          <w:iCs/>
          <w:color w:val="0000FF"/>
        </w:rPr>
      </w:pPr>
      <w:r>
        <w:rPr>
          <w:b/>
          <w:iCs/>
        </w:rPr>
        <w:t>Prodávající</w:t>
      </w:r>
      <w:r>
        <w:rPr>
          <w:b/>
          <w:iCs/>
        </w:rPr>
        <w:tab/>
      </w:r>
      <w:r>
        <w:rPr>
          <w:b/>
          <w:iCs/>
        </w:rPr>
        <w:tab/>
      </w:r>
      <w:r w:rsidR="00FE2BA9">
        <w:rPr>
          <w:b/>
          <w:iCs/>
        </w:rPr>
        <w:t xml:space="preserve">Pro </w:t>
      </w:r>
      <w:proofErr w:type="spellStart"/>
      <w:r w:rsidR="00FE2BA9">
        <w:rPr>
          <w:b/>
          <w:iCs/>
        </w:rPr>
        <w:t>CleanLife</w:t>
      </w:r>
      <w:proofErr w:type="spellEnd"/>
      <w:r w:rsidR="00FE2BA9">
        <w:rPr>
          <w:b/>
          <w:iCs/>
        </w:rPr>
        <w:t xml:space="preserve"> s.r.o.</w:t>
      </w:r>
    </w:p>
    <w:p w14:paraId="448DDDBD" w14:textId="1C304D96" w:rsidR="00ED5C34" w:rsidRPr="00BE6DA8" w:rsidRDefault="00ED5C34" w:rsidP="00ED5C34">
      <w:pPr>
        <w:spacing w:after="0" w:line="240" w:lineRule="auto"/>
      </w:pPr>
      <w:r w:rsidRPr="00BE6DA8">
        <w:t xml:space="preserve">se sídlem: </w:t>
      </w:r>
      <w:r>
        <w:tab/>
      </w:r>
      <w:r>
        <w:tab/>
      </w:r>
      <w:r w:rsidR="00FE2BA9" w:rsidRPr="00FE2BA9">
        <w:t>Rybná 716/24, 110 00 Praha 1</w:t>
      </w:r>
    </w:p>
    <w:p w14:paraId="1180731B" w14:textId="6EEFF9FC" w:rsidR="00ED5C34" w:rsidRPr="00BE6DA8" w:rsidRDefault="00ED5C34" w:rsidP="00ED5C34">
      <w:pPr>
        <w:spacing w:after="0" w:line="240" w:lineRule="auto"/>
      </w:pPr>
      <w:r w:rsidRPr="00BE6DA8">
        <w:t xml:space="preserve">IČO: </w:t>
      </w:r>
      <w:r>
        <w:tab/>
      </w:r>
      <w:r>
        <w:tab/>
      </w:r>
      <w:r>
        <w:tab/>
      </w:r>
      <w:r w:rsidR="00FE2BA9" w:rsidRPr="00FE2BA9">
        <w:t>04303342</w:t>
      </w:r>
      <w:r w:rsidRPr="00BE6DA8">
        <w:tab/>
      </w:r>
    </w:p>
    <w:p w14:paraId="07CC8550" w14:textId="4BADC964" w:rsidR="00ED5C34" w:rsidRPr="00BE6DA8" w:rsidRDefault="00ED5C34" w:rsidP="00ED5C34">
      <w:pPr>
        <w:spacing w:after="0" w:line="240" w:lineRule="auto"/>
      </w:pPr>
      <w:r w:rsidRPr="00BE6DA8">
        <w:t xml:space="preserve">DIČ: </w:t>
      </w:r>
      <w:r>
        <w:tab/>
      </w:r>
      <w:r>
        <w:tab/>
      </w:r>
      <w:r>
        <w:tab/>
      </w:r>
      <w:r w:rsidR="00FE2BA9" w:rsidRPr="00FE2BA9">
        <w:t>CZ04303342</w:t>
      </w:r>
    </w:p>
    <w:p w14:paraId="4C2311DF" w14:textId="210E7713" w:rsidR="00ED5C34" w:rsidRDefault="00C72CAD" w:rsidP="00ED5C34">
      <w:pPr>
        <w:spacing w:after="0" w:line="240" w:lineRule="auto"/>
      </w:pPr>
      <w:r>
        <w:t>z</w:t>
      </w:r>
      <w:r w:rsidR="00ED5C34" w:rsidRPr="00BE6DA8">
        <w:t>astoupen:</w:t>
      </w:r>
      <w:r w:rsidR="00ED5C34">
        <w:tab/>
      </w:r>
      <w:r w:rsidR="00ED5C34">
        <w:tab/>
      </w:r>
      <w:r w:rsidR="00FE2BA9">
        <w:t>Danielem Večerkou</w:t>
      </w:r>
    </w:p>
    <w:p w14:paraId="7871809C" w14:textId="06EB4B4D" w:rsidR="00C72CAD" w:rsidRPr="00BE6DA8" w:rsidRDefault="00C72CAD" w:rsidP="00C72CAD">
      <w:pPr>
        <w:spacing w:after="0" w:line="240" w:lineRule="auto"/>
        <w:ind w:left="2127" w:hanging="2127"/>
        <w:jc w:val="both"/>
      </w:pPr>
      <w:r w:rsidRPr="00BE6DA8">
        <w:t xml:space="preserve">bankovní spojení: </w:t>
      </w:r>
      <w:r w:rsidRPr="00BE6DA8">
        <w:tab/>
      </w:r>
      <w:r w:rsidR="00FE2BA9" w:rsidRPr="00FE2BA9">
        <w:t>ČSOB</w:t>
      </w:r>
    </w:p>
    <w:p w14:paraId="355FD064" w14:textId="356D29CF" w:rsidR="00C72CAD" w:rsidRPr="00BE6DA8" w:rsidRDefault="00C72CAD" w:rsidP="00C72CAD">
      <w:pPr>
        <w:spacing w:after="0" w:line="240" w:lineRule="auto"/>
        <w:ind w:left="2127" w:hanging="2127"/>
        <w:jc w:val="both"/>
      </w:pPr>
      <w:r w:rsidRPr="00BE6DA8">
        <w:t>číslo účtu:</w:t>
      </w:r>
      <w:r w:rsidRPr="00BE6DA8">
        <w:tab/>
      </w:r>
      <w:r w:rsidR="00FE2BA9" w:rsidRPr="00FE2BA9">
        <w:t>279115058/0300</w:t>
      </w:r>
      <w:r w:rsidRPr="00BE6DA8">
        <w:t xml:space="preserve"> </w:t>
      </w:r>
    </w:p>
    <w:p w14:paraId="37CA5F93" w14:textId="2BFF668E"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BD3F2F">
        <w:t>Ing. Daniel Pražák</w:t>
      </w:r>
    </w:p>
    <w:p w14:paraId="69C15CAC" w14:textId="23543DDA" w:rsidR="00C72CAD" w:rsidRPr="00BE6DA8" w:rsidRDefault="00C72CAD" w:rsidP="00C72CAD">
      <w:pPr>
        <w:spacing w:after="0" w:line="240" w:lineRule="auto"/>
        <w:ind w:left="2127" w:hanging="2127"/>
        <w:jc w:val="both"/>
      </w:pPr>
      <w:r w:rsidRPr="00BE6DA8">
        <w:t xml:space="preserve">telefon: </w:t>
      </w:r>
      <w:r w:rsidRPr="00BE6DA8">
        <w:tab/>
      </w:r>
      <w:r w:rsidR="00BD3F2F" w:rsidRPr="00BD3F2F">
        <w:t>+420 608 744 012</w:t>
      </w:r>
    </w:p>
    <w:p w14:paraId="3A0D1D42" w14:textId="7D408598" w:rsidR="00C72CAD" w:rsidRPr="00BE6DA8" w:rsidRDefault="00C72CAD" w:rsidP="00C72CAD">
      <w:pPr>
        <w:spacing w:after="0" w:line="240" w:lineRule="auto"/>
        <w:ind w:left="2127" w:hanging="2127"/>
        <w:jc w:val="both"/>
        <w:rPr>
          <w:i/>
          <w:iCs/>
        </w:rPr>
      </w:pPr>
      <w:r w:rsidRPr="00BE6DA8">
        <w:t xml:space="preserve">e-mail: </w:t>
      </w:r>
      <w:r w:rsidRPr="00BE6DA8">
        <w:tab/>
      </w:r>
      <w:r w:rsidR="00BD3F2F" w:rsidRPr="00BD3F2F">
        <w:t>technicky.manazer@cleanlife.cz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349EB134" w:rsidR="006E7973" w:rsidRPr="007B0B55" w:rsidRDefault="0030059D" w:rsidP="00DF7B8C">
      <w:pPr>
        <w:spacing w:after="120" w:line="240" w:lineRule="auto"/>
        <w:jc w:val="both"/>
      </w:pPr>
      <w:r>
        <w:t xml:space="preserve">Podkladem pro uzavření této smlouvy je </w:t>
      </w:r>
      <w:r w:rsidR="00C74620">
        <w:t xml:space="preserve">spis výběrového </w:t>
      </w:r>
      <w:r w:rsidR="00C74620" w:rsidRPr="007B0B55">
        <w:t>řízení I. kategorie dle Zásad</w:t>
      </w:r>
      <w:r w:rsidR="00C74620" w:rsidRPr="007B0B55">
        <w:rPr>
          <w:rFonts w:ascii="Arial" w:eastAsia="Times New Roman" w:hAnsi="Arial" w:cs="Arial"/>
          <w:sz w:val="20"/>
          <w:szCs w:val="20"/>
          <w:lang w:eastAsia="cs-CZ"/>
        </w:rPr>
        <w:t xml:space="preserve"> a postupů při zadávání veřejných zakázek města Znojma č. </w:t>
      </w:r>
      <w:r w:rsidR="00C74620" w:rsidRPr="007B0B55">
        <w:rPr>
          <w:rFonts w:ascii="Arial" w:eastAsia="Times New Roman" w:hAnsi="Arial" w:cs="Arial"/>
          <w:sz w:val="20"/>
          <w:szCs w:val="20"/>
          <w:shd w:val="clear" w:color="auto" w:fill="FFFFFF" w:themeFill="background1"/>
          <w:lang w:eastAsia="cs-CZ"/>
        </w:rPr>
        <w:t>5/2019</w:t>
      </w:r>
      <w:r w:rsidRPr="007B0B55">
        <w:t xml:space="preserve"> s názvem </w:t>
      </w:r>
      <w:r w:rsidR="00773F09" w:rsidRPr="007B0B55">
        <w:t>mopy z mikrovlákna – vysoce savé 400ks á 189,26 Kč bez DPH a protiskluzové 100ks á 229,75 Kč bez DPH</w:t>
      </w:r>
      <w:r w:rsidR="003B5BDD" w:rsidRPr="007B0B55">
        <w:t>, referenční číslo veřejné zakázky malého rozsahu</w:t>
      </w:r>
      <w:bookmarkStart w:id="1" w:name="_Hlk176243305"/>
      <w:r w:rsidR="003B5BDD" w:rsidRPr="007B0B55">
        <w:rPr>
          <w:color w:val="538135" w:themeColor="accent6" w:themeShade="BF"/>
        </w:rPr>
        <w:t xml:space="preserve">: </w:t>
      </w:r>
      <w:r w:rsidR="00615B21" w:rsidRPr="007B0B55">
        <w:t>I./202</w:t>
      </w:r>
      <w:r w:rsidR="00D908AF" w:rsidRPr="007B0B55">
        <w:t>5</w:t>
      </w:r>
      <w:r w:rsidR="00615B21" w:rsidRPr="007B0B55">
        <w:t>-</w:t>
      </w:r>
      <w:r w:rsidR="00773F09" w:rsidRPr="007B0B55">
        <w:t>078</w:t>
      </w:r>
      <w:r w:rsidR="00695382" w:rsidRPr="007B0B55">
        <w:t xml:space="preserve"> </w:t>
      </w:r>
      <w:bookmarkEnd w:id="1"/>
      <w:r w:rsidR="00695382" w:rsidRPr="007B0B55">
        <w:t>(dále jen „zakázka“)</w:t>
      </w:r>
      <w:r w:rsidRPr="007B0B55">
        <w:t xml:space="preserve"> na základě které</w:t>
      </w:r>
      <w:r w:rsidR="00C74620" w:rsidRPr="007B0B55">
        <w:t>ho</w:t>
      </w:r>
      <w:r w:rsidRPr="007B0B55">
        <w:t xml:space="preserve"> byla nabídka prodávajícího vybrána jako nejvýhodnější. Prodávající se zavazuje dodržovat podmínky stanovené v této smlouvě, jakožto i</w:t>
      </w:r>
      <w:r w:rsidR="003D341B" w:rsidRPr="007B0B55">
        <w:t> </w:t>
      </w:r>
      <w:r w:rsidRPr="007B0B55">
        <w:t xml:space="preserve">podmínky vyplývající z výše uvedeného zadávacího </w:t>
      </w:r>
      <w:r w:rsidR="006E7973" w:rsidRPr="007B0B55">
        <w:t>v</w:t>
      </w:r>
      <w:r w:rsidR="00C74620" w:rsidRPr="007B0B55">
        <w:t>ýběrového řízení</w:t>
      </w:r>
      <w:r w:rsidRPr="007B0B55">
        <w:t xml:space="preserve">. </w:t>
      </w:r>
    </w:p>
    <w:p w14:paraId="5B34B477" w14:textId="0C0704D6" w:rsidR="0030059D" w:rsidRPr="00B24E1C" w:rsidRDefault="0030059D" w:rsidP="001B1EB9">
      <w:pPr>
        <w:spacing w:after="120" w:line="240" w:lineRule="auto"/>
        <w:rPr>
          <w:i/>
          <w:iCs/>
        </w:rPr>
      </w:pPr>
      <w:r w:rsidRPr="007B0B55">
        <w:t>Účelem této smlouvy je úprava práv a povinností smluvních stran při zajištění dodávky</w:t>
      </w:r>
      <w:r w:rsidR="00E411E5" w:rsidRPr="007B0B55">
        <w:t xml:space="preserve"> </w:t>
      </w:r>
      <w:bookmarkStart w:id="2" w:name="_Hlk150254257"/>
      <w:r w:rsidR="00E7045C" w:rsidRPr="007B0B55">
        <w:t xml:space="preserve">mopů z mikrovlákna - vysoce savé 400ks a protiskluzové 100ks, </w:t>
      </w:r>
      <w:r w:rsidR="00D908AF" w:rsidRPr="007B0B55">
        <w:t>viz.</w:t>
      </w:r>
      <w:r w:rsidR="0070404C" w:rsidRPr="007B0B55">
        <w:t xml:space="preserve"> příloha Cenová nabídka</w:t>
      </w:r>
      <w:r w:rsidR="00E411E5" w:rsidRPr="007B0B55">
        <w:t xml:space="preserve"> </w:t>
      </w:r>
      <w:bookmarkStart w:id="3" w:name="_Hlk176245564"/>
      <w:r w:rsidR="00E7045C" w:rsidRPr="007B0B55">
        <w:t>CN20250993 z 22.9.2025</w:t>
      </w:r>
      <w:bookmarkEnd w:id="2"/>
      <w:bookmarkEnd w:id="3"/>
      <w:r w:rsidR="0070404C" w:rsidRPr="007B0B55">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D422DF">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4D00665" w14:textId="77777777" w:rsidR="00D66C1A" w:rsidRDefault="00D66C1A" w:rsidP="00D66C1A">
      <w:pPr>
        <w:pStyle w:val="BodyText21"/>
        <w:widowControl/>
        <w:ind w:left="851"/>
        <w:rPr>
          <w:rFonts w:ascii="Calibri" w:hAnsi="Calibri" w:cs="Calibri"/>
          <w:b/>
          <w:szCs w:val="22"/>
        </w:rPr>
      </w:pPr>
    </w:p>
    <w:p w14:paraId="6CF86FAF" w14:textId="733C4EFA" w:rsidR="00D66C1A" w:rsidRPr="007B0B55" w:rsidRDefault="00D66C1A" w:rsidP="00D66C1A">
      <w:pPr>
        <w:pStyle w:val="slovn2rove"/>
        <w:numPr>
          <w:ilvl w:val="1"/>
          <w:numId w:val="1"/>
        </w:numPr>
        <w:spacing w:before="0" w:after="0"/>
        <w:ind w:left="567" w:hanging="567"/>
        <w:rPr>
          <w:rFonts w:ascii="Calibri" w:hAnsi="Calibri" w:cs="Calibri"/>
        </w:rPr>
      </w:pPr>
      <w:r>
        <w:rPr>
          <w:rFonts w:ascii="Calibri" w:hAnsi="Calibri" w:cs="Calibri"/>
        </w:rPr>
        <w:t>Předmětem smlouvy je závazek prodávajícího za níže uvedenou kupní cenu dodat kupujícímu předmět koupě</w:t>
      </w:r>
      <w:r>
        <w:rPr>
          <w:rFonts w:ascii="Calibri" w:hAnsi="Calibri" w:cs="Calibri"/>
          <w:i/>
          <w:iCs/>
        </w:rPr>
        <w:t xml:space="preserve">, </w:t>
      </w:r>
      <w:r w:rsidRPr="003B5BDD">
        <w:rPr>
          <w:rFonts w:ascii="Calibri" w:hAnsi="Calibri" w:cs="Calibri"/>
        </w:rPr>
        <w:t>kter</w:t>
      </w:r>
      <w:r>
        <w:rPr>
          <w:rFonts w:ascii="Calibri" w:hAnsi="Calibri" w:cs="Calibri"/>
        </w:rPr>
        <w:t xml:space="preserve">ý je podrobně specifikován v </w:t>
      </w:r>
      <w:r w:rsidRPr="003B5BDD">
        <w:rPr>
          <w:rFonts w:ascii="Calibri" w:hAnsi="Calibri" w:cs="Calibri"/>
        </w:rPr>
        <w:t>Příloze č. 1 této smlouvy</w:t>
      </w:r>
      <w:r>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w:t>
      </w:r>
      <w:r w:rsidRPr="007B0B55">
        <w:rPr>
          <w:rFonts w:ascii="Calibri" w:hAnsi="Calibri" w:cs="Calibri"/>
        </w:rPr>
        <w:t xml:space="preserve">uvedeným níže v čl. IV. a V. této smlouvy. Prodávající se zavazuje dodat předmět koupě kupujícímu v množství, jakosti a provedení, jež je blíže specifikováno v nabídce prodávajícího podané </w:t>
      </w:r>
      <w:r w:rsidRPr="007B0B55">
        <w:rPr>
          <w:rFonts w:asciiTheme="minorHAnsi" w:hAnsiTheme="minorHAnsi" w:cstheme="minorHAnsi"/>
        </w:rPr>
        <w:t>pod číslem CN20250993 z 22.9.2025v</w:t>
      </w:r>
      <w:r w:rsidRPr="007B0B55">
        <w:rPr>
          <w:rFonts w:ascii="Calibri" w:hAnsi="Calibri" w:cs="Calibri"/>
        </w:rPr>
        <w:t xml:space="preserve"> rámci výběrového řízení včetně specifikace.</w:t>
      </w:r>
    </w:p>
    <w:p w14:paraId="0D577581" w14:textId="77777777" w:rsidR="00433840" w:rsidRPr="007B0B55" w:rsidRDefault="00433840" w:rsidP="00433840">
      <w:pPr>
        <w:pStyle w:val="BodyText21"/>
        <w:widowControl/>
        <w:ind w:left="851"/>
        <w:rPr>
          <w:rFonts w:ascii="Calibri" w:hAnsi="Calibri" w:cs="Calibri"/>
          <w:b/>
          <w:szCs w:val="22"/>
        </w:rPr>
      </w:pPr>
    </w:p>
    <w:p w14:paraId="29D2DE0D" w14:textId="77777777" w:rsidR="00ED5C34" w:rsidRPr="007B0B55" w:rsidRDefault="00ED5C34" w:rsidP="00433840">
      <w:pPr>
        <w:spacing w:after="0"/>
        <w:rPr>
          <w:snapToGrid w:val="0"/>
          <w:lang w:eastAsia="cs-CZ"/>
        </w:rPr>
      </w:pPr>
      <w:bookmarkStart w:id="4" w:name="_Ref280253377"/>
    </w:p>
    <w:p w14:paraId="199D653A" w14:textId="77777777" w:rsidR="00ED5C34" w:rsidRPr="007B0B55" w:rsidRDefault="00ED5C34" w:rsidP="00433840">
      <w:pPr>
        <w:pStyle w:val="BodyText21"/>
        <w:widowControl/>
        <w:numPr>
          <w:ilvl w:val="0"/>
          <w:numId w:val="1"/>
        </w:numPr>
        <w:ind w:left="851" w:hanging="142"/>
        <w:jc w:val="center"/>
        <w:rPr>
          <w:rFonts w:ascii="Calibri" w:hAnsi="Calibri" w:cs="Calibri"/>
          <w:b/>
          <w:szCs w:val="22"/>
        </w:rPr>
      </w:pPr>
      <w:r w:rsidRPr="007B0B55">
        <w:rPr>
          <w:rFonts w:ascii="Calibri" w:hAnsi="Calibri" w:cs="Calibri"/>
          <w:b/>
          <w:szCs w:val="22"/>
        </w:rPr>
        <w:t xml:space="preserve">Dodání předmětu koupě </w:t>
      </w:r>
    </w:p>
    <w:p w14:paraId="0BFBABA9" w14:textId="77777777" w:rsidR="00433840" w:rsidRPr="007B0B55" w:rsidRDefault="00433840" w:rsidP="00433840">
      <w:pPr>
        <w:pStyle w:val="BodyText21"/>
        <w:widowControl/>
        <w:ind w:left="851"/>
        <w:rPr>
          <w:rFonts w:ascii="Calibri" w:hAnsi="Calibri" w:cs="Calibri"/>
          <w:b/>
          <w:szCs w:val="22"/>
        </w:rPr>
      </w:pPr>
    </w:p>
    <w:bookmarkEnd w:id="4"/>
    <w:p w14:paraId="46412701" w14:textId="239644FF" w:rsidR="00ED5C34" w:rsidRPr="007B0B55" w:rsidRDefault="00ED5C34" w:rsidP="00E7045C">
      <w:pPr>
        <w:pStyle w:val="slovn2rove"/>
        <w:numPr>
          <w:ilvl w:val="1"/>
          <w:numId w:val="4"/>
        </w:numPr>
        <w:spacing w:before="0" w:after="0"/>
        <w:ind w:left="567" w:hanging="567"/>
        <w:jc w:val="left"/>
        <w:rPr>
          <w:rFonts w:ascii="Calibri" w:hAnsi="Calibri" w:cs="Calibri"/>
        </w:rPr>
      </w:pPr>
      <w:r w:rsidRPr="007B0B55">
        <w:rPr>
          <w:rFonts w:ascii="Calibri" w:hAnsi="Calibri" w:cs="Calibri"/>
        </w:rPr>
        <w:t xml:space="preserve">Prodávající je povinen odevzdat předmět koupě na sjednaném místě </w:t>
      </w:r>
      <w:r w:rsidR="00570C01" w:rsidRPr="007B0B55">
        <w:rPr>
          <w:rFonts w:ascii="Calibri" w:hAnsi="Calibri" w:cs="Calibri"/>
        </w:rPr>
        <w:t>určení</w:t>
      </w:r>
      <w:r w:rsidRPr="007B0B55">
        <w:rPr>
          <w:rFonts w:ascii="Calibri" w:hAnsi="Calibri" w:cs="Calibri"/>
        </w:rPr>
        <w:t>, kterým</w:t>
      </w:r>
      <w:r w:rsidR="00C74620" w:rsidRPr="007B0B55">
        <w:rPr>
          <w:rFonts w:ascii="Calibri" w:hAnsi="Calibri" w:cs="Calibri"/>
        </w:rPr>
        <w:t xml:space="preserve"> je</w:t>
      </w:r>
      <w:r w:rsidRPr="007B0B55">
        <w:rPr>
          <w:rFonts w:ascii="Calibri" w:hAnsi="Calibri" w:cs="Calibri"/>
        </w:rPr>
        <w:t xml:space="preserve"> </w:t>
      </w:r>
      <w:r w:rsidR="0070404C" w:rsidRPr="007B0B55">
        <w:rPr>
          <w:rFonts w:ascii="Calibri" w:hAnsi="Calibri" w:cs="Calibri"/>
        </w:rPr>
        <w:t xml:space="preserve">pobočka </w:t>
      </w:r>
      <w:r w:rsidR="00FD6D4E" w:rsidRPr="007B0B55">
        <w:rPr>
          <w:rFonts w:ascii="Calibri" w:hAnsi="Calibri" w:cs="Calibri"/>
        </w:rPr>
        <w:t>Centrum sociálních služeb Znojmo, příspěvková organizace, U Lesíka 11, 66902 Znojmo</w:t>
      </w:r>
      <w:r w:rsidR="00C43F06" w:rsidRPr="007B0B55">
        <w:rPr>
          <w:rFonts w:ascii="Calibri" w:hAnsi="Calibri" w:cs="Calibri"/>
        </w:rPr>
        <w:t>,</w:t>
      </w:r>
      <w:r w:rsidRPr="007B0B55">
        <w:rPr>
          <w:rFonts w:ascii="Calibri" w:hAnsi="Calibri" w:cs="Calibri"/>
        </w:rPr>
        <w:t xml:space="preserve"> </w:t>
      </w:r>
      <w:r w:rsidR="0070404C" w:rsidRPr="007B0B55">
        <w:rPr>
          <w:rFonts w:ascii="Calibri" w:hAnsi="Calibri" w:cs="Calibri"/>
        </w:rPr>
        <w:t>s</w:t>
      </w:r>
      <w:r w:rsidRPr="007B0B55">
        <w:rPr>
          <w:rFonts w:ascii="Calibri" w:hAnsi="Calibri" w:cs="Calibri"/>
        </w:rPr>
        <w:t>polečně s doklady, které se k předmětu koupě vztahují</w:t>
      </w:r>
      <w:r w:rsidR="00570C01" w:rsidRPr="007B0B55">
        <w:rPr>
          <w:rFonts w:ascii="Calibri" w:hAnsi="Calibri" w:cs="Calibri"/>
        </w:rPr>
        <w:t xml:space="preserve">, a </w:t>
      </w:r>
      <w:r w:rsidR="00570C01" w:rsidRPr="00794CBE">
        <w:rPr>
          <w:rFonts w:ascii="Calibri" w:hAnsi="Calibri" w:cs="Calibri"/>
        </w:rPr>
        <w:t>to</w:t>
      </w:r>
      <w:r w:rsidRPr="00794CBE">
        <w:rPr>
          <w:rFonts w:ascii="Calibri" w:hAnsi="Calibri" w:cs="Calibri"/>
        </w:rPr>
        <w:t xml:space="preserve"> nejpozději do</w:t>
      </w:r>
      <w:r w:rsidR="0070404C" w:rsidRPr="00794CBE">
        <w:rPr>
          <w:rFonts w:ascii="Calibri" w:hAnsi="Calibri" w:cs="Calibri"/>
        </w:rPr>
        <w:t xml:space="preserve"> </w:t>
      </w:r>
      <w:r w:rsidR="00E7045C" w:rsidRPr="00794CBE">
        <w:rPr>
          <w:rFonts w:ascii="Calibri" w:hAnsi="Calibri" w:cs="Calibri"/>
        </w:rPr>
        <w:t>31.10.2025</w:t>
      </w:r>
      <w:r w:rsidR="0070404C" w:rsidRPr="00794CBE">
        <w:rPr>
          <w:rFonts w:ascii="Calibri" w:hAnsi="Calibri" w:cs="Calibri"/>
        </w:rPr>
        <w:t>.</w:t>
      </w:r>
      <w:r w:rsidRPr="007B0B55">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7B0B55">
        <w:rPr>
          <w:rFonts w:ascii="Calibri" w:hAnsi="Calibri" w:cs="Calibri"/>
        </w:rPr>
        <w:t>Termín dodání a odevzdání předmětu koupě se prodávající zavazuje oznámit písemně (případně elektronickou komunikací) kupujícímu nejméně deset pracovních dnů předem</w:t>
      </w:r>
      <w:r w:rsidRPr="00BE6DA8">
        <w:rPr>
          <w:rFonts w:ascii="Calibri" w:hAnsi="Calibri" w:cs="Calibri"/>
        </w:rPr>
        <w:t xml:space="preserve">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FA837F0" w14:textId="77777777" w:rsidR="00D422DF" w:rsidRPr="00BE6DA8" w:rsidRDefault="00D422DF" w:rsidP="00D422DF">
      <w:pPr>
        <w:pStyle w:val="BodyText21"/>
        <w:widowControl/>
        <w:ind w:left="851"/>
        <w:rPr>
          <w:rFonts w:ascii="Calibri" w:hAnsi="Calibri" w:cs="Calibri"/>
          <w:b/>
          <w:szCs w:val="22"/>
        </w:rPr>
      </w:pP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9976FBC" w14:textId="77777777" w:rsidR="00D66C1A" w:rsidRDefault="00D66C1A"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68ACF963" w:rsidR="00ED5C34" w:rsidRPr="007B0B55" w:rsidRDefault="00E7045C" w:rsidP="00433840">
      <w:pPr>
        <w:spacing w:after="0"/>
        <w:ind w:left="1134"/>
        <w:jc w:val="both"/>
        <w:rPr>
          <w:b/>
          <w:bCs/>
        </w:rPr>
      </w:pPr>
      <w:r w:rsidRPr="007B0B55">
        <w:rPr>
          <w:b/>
          <w:bCs/>
        </w:rPr>
        <w:t>98677,69</w:t>
      </w:r>
      <w:r w:rsidR="009957AE" w:rsidRPr="007B0B55">
        <w:rPr>
          <w:b/>
          <w:bCs/>
        </w:rPr>
        <w:t xml:space="preserve"> </w:t>
      </w:r>
      <w:r w:rsidR="00ED5C34" w:rsidRPr="007B0B55">
        <w:rPr>
          <w:b/>
          <w:bCs/>
        </w:rPr>
        <w:t>Kč bez DPH</w:t>
      </w:r>
      <w:r w:rsidR="0089109C" w:rsidRPr="007B0B55">
        <w:rPr>
          <w:b/>
          <w:bCs/>
        </w:rPr>
        <w:t xml:space="preserve"> </w:t>
      </w:r>
      <w:r w:rsidR="00ED5C34" w:rsidRPr="007B0B55">
        <w:t xml:space="preserve">(slovy: </w:t>
      </w:r>
      <w:proofErr w:type="spellStart"/>
      <w:r w:rsidRPr="007B0B55">
        <w:t>devadesátosmtisícšestsetsedmdesátsedm</w:t>
      </w:r>
      <w:proofErr w:type="spellEnd"/>
      <w:r w:rsidRPr="007B0B55">
        <w:t xml:space="preserve"> </w:t>
      </w:r>
      <w:r w:rsidR="00ED5C34" w:rsidRPr="007B0B55">
        <w:t>korun českých</w:t>
      </w:r>
      <w:r w:rsidR="00B24E1C" w:rsidRPr="007B0B55">
        <w:t xml:space="preserve"> a </w:t>
      </w:r>
      <w:r w:rsidR="009957AE" w:rsidRPr="007B0B55">
        <w:t xml:space="preserve">    </w:t>
      </w:r>
      <w:proofErr w:type="spellStart"/>
      <w:r w:rsidRPr="007B0B55">
        <w:t>šedesátdevět</w:t>
      </w:r>
      <w:proofErr w:type="spellEnd"/>
      <w:r w:rsidRPr="007B0B55">
        <w:t xml:space="preserve"> </w:t>
      </w:r>
      <w:r w:rsidR="00B24E1C" w:rsidRPr="007B0B55">
        <w:t>haléřů</w:t>
      </w:r>
      <w:r w:rsidR="00ED5C34" w:rsidRPr="007B0B55">
        <w:t>)</w:t>
      </w:r>
    </w:p>
    <w:p w14:paraId="14F0ECAB" w14:textId="6BCF5C46" w:rsidR="00ED5C34" w:rsidRPr="007B0B55" w:rsidRDefault="00ED5C34" w:rsidP="00433840">
      <w:pPr>
        <w:spacing w:after="0"/>
        <w:ind w:left="1134"/>
        <w:jc w:val="both"/>
      </w:pPr>
      <w:r w:rsidRPr="007B0B55">
        <w:t xml:space="preserve">DPH </w:t>
      </w:r>
      <w:r w:rsidR="00E7045C" w:rsidRPr="007B0B55">
        <w:t>20722,31</w:t>
      </w:r>
      <w:r w:rsidR="009957AE" w:rsidRPr="007B0B55">
        <w:t xml:space="preserve"> </w:t>
      </w:r>
      <w:r w:rsidRPr="007B0B55">
        <w:t>Kč</w:t>
      </w:r>
      <w:r w:rsidR="0089109C" w:rsidRPr="007B0B55">
        <w:t xml:space="preserve"> </w:t>
      </w:r>
      <w:r w:rsidRPr="007B0B55">
        <w:t xml:space="preserve">(slovy: </w:t>
      </w:r>
      <w:proofErr w:type="spellStart"/>
      <w:r w:rsidR="00E7045C" w:rsidRPr="007B0B55">
        <w:t>dvacettisícsedmsetdvacetdva</w:t>
      </w:r>
      <w:proofErr w:type="spellEnd"/>
      <w:r w:rsidRPr="007B0B55">
        <w:t xml:space="preserve"> korun českých</w:t>
      </w:r>
      <w:r w:rsidR="005C6CBE" w:rsidRPr="007B0B55">
        <w:t xml:space="preserve"> a</w:t>
      </w:r>
      <w:r w:rsidR="00E7045C" w:rsidRPr="007B0B55">
        <w:t xml:space="preserve"> </w:t>
      </w:r>
      <w:proofErr w:type="spellStart"/>
      <w:r w:rsidR="00E7045C" w:rsidRPr="007B0B55">
        <w:t>třicetjeden</w:t>
      </w:r>
      <w:proofErr w:type="spellEnd"/>
      <w:r w:rsidR="005C6CBE" w:rsidRPr="007B0B55">
        <w:t xml:space="preserve"> haléř</w:t>
      </w:r>
      <w:r w:rsidR="0089109C" w:rsidRPr="007B0B55">
        <w:t>)</w:t>
      </w:r>
    </w:p>
    <w:p w14:paraId="0CD845F9" w14:textId="67D7D419" w:rsidR="00ED5C34" w:rsidRPr="007B0B55" w:rsidRDefault="00ED5C34" w:rsidP="00433840">
      <w:pPr>
        <w:spacing w:after="0"/>
        <w:ind w:left="1134"/>
        <w:jc w:val="both"/>
      </w:pPr>
      <w:r w:rsidRPr="007B0B55">
        <w:rPr>
          <w:b/>
          <w:bCs/>
        </w:rPr>
        <w:t>Cena včetně DPH</w:t>
      </w:r>
      <w:r w:rsidR="00E7045C" w:rsidRPr="007B0B55">
        <w:rPr>
          <w:b/>
          <w:bCs/>
        </w:rPr>
        <w:t xml:space="preserve"> 119400</w:t>
      </w:r>
      <w:r w:rsidRPr="007B0B55">
        <w:rPr>
          <w:b/>
          <w:bCs/>
        </w:rPr>
        <w:t xml:space="preserve"> Kč</w:t>
      </w:r>
      <w:r w:rsidR="0089109C" w:rsidRPr="007B0B55">
        <w:t xml:space="preserve"> </w:t>
      </w:r>
      <w:r w:rsidRPr="007B0B55">
        <w:t xml:space="preserve">(slovy: </w:t>
      </w:r>
      <w:proofErr w:type="spellStart"/>
      <w:r w:rsidR="00E7045C" w:rsidRPr="007B0B55">
        <w:t>jednostodevatenácttisícčtyřista</w:t>
      </w:r>
      <w:proofErr w:type="spellEnd"/>
      <w:r w:rsidR="00E7045C" w:rsidRPr="007B0B55">
        <w:t xml:space="preserve"> </w:t>
      </w:r>
      <w:r w:rsidRPr="007B0B55">
        <w:t>korun českých)</w:t>
      </w:r>
    </w:p>
    <w:p w14:paraId="60010CB0" w14:textId="77777777" w:rsidR="00ED5C34" w:rsidRPr="007B0B55" w:rsidRDefault="00ED5C34" w:rsidP="00433840">
      <w:pPr>
        <w:spacing w:after="0"/>
        <w:ind w:left="1134"/>
        <w:jc w:val="both"/>
      </w:pPr>
      <w:r w:rsidRPr="007B0B55">
        <w:t xml:space="preserve"> (dále jen „kupní cena“)</w:t>
      </w:r>
    </w:p>
    <w:p w14:paraId="3268E947" w14:textId="77777777" w:rsidR="00B24E1C" w:rsidRPr="007B0B55" w:rsidRDefault="00B24E1C" w:rsidP="00433840">
      <w:pPr>
        <w:spacing w:after="0"/>
        <w:ind w:left="1134"/>
        <w:jc w:val="both"/>
      </w:pPr>
    </w:p>
    <w:p w14:paraId="2350B4B9" w14:textId="6A1FF15A" w:rsidR="00ED5C34" w:rsidRPr="007B0B55" w:rsidRDefault="00ED5C34" w:rsidP="00433840">
      <w:pPr>
        <w:pStyle w:val="slovn2rove"/>
        <w:numPr>
          <w:ilvl w:val="0"/>
          <w:numId w:val="5"/>
        </w:numPr>
        <w:spacing w:before="0" w:after="0"/>
        <w:ind w:left="567" w:hanging="567"/>
        <w:rPr>
          <w:rFonts w:ascii="Calibri" w:hAnsi="Calibri" w:cs="Calibri"/>
        </w:rPr>
      </w:pPr>
      <w:r w:rsidRPr="007B0B55">
        <w:rPr>
          <w:rFonts w:ascii="Calibri" w:hAnsi="Calibri" w:cs="Calibri"/>
        </w:rPr>
        <w:t xml:space="preserve">Kupní cena stanovená dle </w:t>
      </w:r>
      <w:r w:rsidR="00704BB8" w:rsidRPr="007B0B55">
        <w:rPr>
          <w:rFonts w:ascii="Calibri" w:hAnsi="Calibri" w:cs="Calibri"/>
        </w:rPr>
        <w:t>čl. I</w:t>
      </w:r>
      <w:r w:rsidR="001C0CFB" w:rsidRPr="007B0B55">
        <w:rPr>
          <w:rFonts w:ascii="Calibri" w:hAnsi="Calibri" w:cs="Calibri"/>
        </w:rPr>
        <w:t>V</w:t>
      </w:r>
      <w:r w:rsidR="00704BB8" w:rsidRPr="007B0B55">
        <w:rPr>
          <w:rFonts w:ascii="Calibri" w:hAnsi="Calibri" w:cs="Calibri"/>
        </w:rPr>
        <w:t>., odst.</w:t>
      </w:r>
      <w:r w:rsidRPr="007B0B55">
        <w:rPr>
          <w:rFonts w:ascii="Calibri" w:hAnsi="Calibri" w:cs="Calibri"/>
        </w:rPr>
        <w:t xml:space="preserve"> </w:t>
      </w:r>
      <w:r w:rsidR="001C0CFB" w:rsidRPr="007B0B55">
        <w:rPr>
          <w:rFonts w:ascii="Calibri" w:hAnsi="Calibri" w:cs="Calibri"/>
        </w:rPr>
        <w:t>4</w:t>
      </w:r>
      <w:r w:rsidRPr="007B0B55">
        <w:rPr>
          <w:rFonts w:ascii="Calibri" w:hAnsi="Calibri" w:cs="Calibri"/>
        </w:rPr>
        <w:t>.1 této smlouvy zahrnuje veškeré náklady prodávajícího spojené se splněním jeho závazku z této smlouvy, tj. cenu předmětu koupě včetně příslušenství</w:t>
      </w:r>
      <w:r w:rsidR="004F2C70" w:rsidRPr="007B0B55">
        <w:rPr>
          <w:rFonts w:ascii="Calibri" w:hAnsi="Calibri" w:cs="Calibri"/>
        </w:rPr>
        <w:t>.</w:t>
      </w:r>
    </w:p>
    <w:p w14:paraId="6A31EF8D" w14:textId="77777777" w:rsidR="00ED5C34" w:rsidRPr="007B0B55"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Pr="007B0B55" w:rsidRDefault="00ED5C34" w:rsidP="00433840">
      <w:pPr>
        <w:pStyle w:val="BodyText21"/>
        <w:widowControl/>
        <w:numPr>
          <w:ilvl w:val="0"/>
          <w:numId w:val="1"/>
        </w:numPr>
        <w:ind w:left="851" w:hanging="142"/>
        <w:jc w:val="center"/>
        <w:rPr>
          <w:rFonts w:ascii="Calibri" w:hAnsi="Calibri" w:cs="Calibri"/>
          <w:b/>
          <w:szCs w:val="22"/>
        </w:rPr>
      </w:pPr>
      <w:r w:rsidRPr="007B0B55">
        <w:rPr>
          <w:rFonts w:ascii="Calibri" w:hAnsi="Calibri" w:cs="Calibri"/>
          <w:b/>
          <w:szCs w:val="22"/>
        </w:rPr>
        <w:t xml:space="preserve">Platební podmínky a fakturace </w:t>
      </w:r>
    </w:p>
    <w:p w14:paraId="57882BC2" w14:textId="77777777" w:rsidR="00433840" w:rsidRPr="007B0B55" w:rsidRDefault="00433840" w:rsidP="00433840">
      <w:pPr>
        <w:pStyle w:val="BodyText21"/>
        <w:widowControl/>
        <w:ind w:left="851"/>
        <w:rPr>
          <w:rFonts w:ascii="Calibri" w:hAnsi="Calibri" w:cs="Calibri"/>
          <w:b/>
          <w:szCs w:val="22"/>
        </w:rPr>
      </w:pPr>
    </w:p>
    <w:p w14:paraId="14E6043B" w14:textId="77777777" w:rsidR="00ED5C34" w:rsidRPr="007B0B55"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7B0B55">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7B0B55">
        <w:t>Kupní cena bude uhrazena na základě vystavené faktury</w:t>
      </w:r>
      <w:r w:rsidR="006C4D00" w:rsidRPr="007B0B55">
        <w:t xml:space="preserve">, a to bezhotovostně na účet prodávajícího uvedený v záhlaví této smlouvy. </w:t>
      </w:r>
      <w:r w:rsidRPr="007B0B55">
        <w:t xml:space="preserve">Splatnost faktury je smluvními stranami dohodnuta na </w:t>
      </w:r>
      <w:r w:rsidR="004C7487" w:rsidRPr="007B0B55">
        <w:t>14</w:t>
      </w:r>
      <w:r w:rsidRPr="007B0B55">
        <w:t xml:space="preserve"> kalendářních dnů ode dne řádného doručení faktury kupujícímu</w:t>
      </w:r>
      <w:r w:rsidRPr="00BE6DA8">
        <w:t>.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5" w:name="_Ref200774840"/>
      <w:r w:rsidRPr="00BE6DA8">
        <w:rPr>
          <w:rFonts w:ascii="Calibri" w:hAnsi="Calibri" w:cs="Calibri"/>
          <w:b/>
          <w:szCs w:val="22"/>
        </w:rPr>
        <w:t>Prohlášení, práva a povinnosti smluvních stran</w:t>
      </w:r>
      <w:bookmarkEnd w:id="5"/>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w:t>
      </w:r>
      <w:r w:rsidRPr="00BE6DA8">
        <w:rPr>
          <w:rFonts w:ascii="Calibri" w:hAnsi="Calibri" w:cs="Calibri"/>
          <w:sz w:val="22"/>
          <w:szCs w:val="22"/>
        </w:rPr>
        <w:lastRenderedPageBreak/>
        <w:t>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Pr="007B0B55" w:rsidRDefault="00ED5C34" w:rsidP="00433840">
      <w:pPr>
        <w:pStyle w:val="BodyText21"/>
        <w:widowControl/>
        <w:numPr>
          <w:ilvl w:val="0"/>
          <w:numId w:val="1"/>
        </w:numPr>
        <w:ind w:left="851" w:hanging="142"/>
        <w:jc w:val="center"/>
        <w:rPr>
          <w:rFonts w:ascii="Calibri" w:hAnsi="Calibri" w:cs="Calibri"/>
          <w:b/>
          <w:szCs w:val="22"/>
        </w:rPr>
      </w:pPr>
      <w:r w:rsidRPr="007B0B55">
        <w:rPr>
          <w:rFonts w:ascii="Calibri" w:hAnsi="Calibri" w:cs="Calibri"/>
          <w:b/>
          <w:szCs w:val="22"/>
        </w:rPr>
        <w:t>Záruka za jakost</w:t>
      </w:r>
    </w:p>
    <w:p w14:paraId="0A1B478E" w14:textId="77777777" w:rsidR="00433840" w:rsidRPr="007B0B55" w:rsidRDefault="00433840" w:rsidP="00433840">
      <w:pPr>
        <w:pStyle w:val="BodyText21"/>
        <w:widowControl/>
        <w:ind w:left="851"/>
        <w:rPr>
          <w:rFonts w:ascii="Calibri" w:hAnsi="Calibri" w:cs="Calibri"/>
          <w:b/>
          <w:szCs w:val="22"/>
        </w:rPr>
      </w:pPr>
    </w:p>
    <w:p w14:paraId="74FA4EAB" w14:textId="70CDF15B" w:rsidR="00ED5C34" w:rsidRPr="007B0B55" w:rsidRDefault="0093131E" w:rsidP="00433840">
      <w:pPr>
        <w:pStyle w:val="StylZM"/>
        <w:numPr>
          <w:ilvl w:val="1"/>
          <w:numId w:val="8"/>
        </w:numPr>
        <w:ind w:left="567" w:hanging="567"/>
        <w:rPr>
          <w:rFonts w:ascii="Calibri" w:hAnsi="Calibri" w:cs="Calibri"/>
          <w:sz w:val="22"/>
          <w:szCs w:val="22"/>
        </w:rPr>
      </w:pPr>
      <w:r w:rsidRPr="007B0B55">
        <w:rPr>
          <w:rFonts w:ascii="Calibri" w:hAnsi="Calibri" w:cs="Calibri"/>
          <w:sz w:val="22"/>
          <w:szCs w:val="22"/>
        </w:rPr>
        <w:t>Prodávající prohlašuje, že na předmět koupě</w:t>
      </w:r>
      <w:r w:rsidR="00ED5C34" w:rsidRPr="007B0B55">
        <w:rPr>
          <w:rFonts w:ascii="Calibri" w:hAnsi="Calibri" w:cs="Calibri"/>
          <w:sz w:val="22"/>
          <w:szCs w:val="22"/>
        </w:rPr>
        <w:t xml:space="preserve"> </w:t>
      </w:r>
      <w:r w:rsidRPr="007B0B55">
        <w:rPr>
          <w:rFonts w:ascii="Calibri" w:hAnsi="Calibri" w:cs="Calibri"/>
          <w:sz w:val="22"/>
          <w:szCs w:val="22"/>
        </w:rPr>
        <w:t>poskytuje kupujícímu záruku v</w:t>
      </w:r>
      <w:r w:rsidR="00F14BD8" w:rsidRPr="007B0B55">
        <w:rPr>
          <w:rFonts w:ascii="Calibri" w:hAnsi="Calibri" w:cs="Calibri"/>
          <w:sz w:val="22"/>
          <w:szCs w:val="22"/>
        </w:rPr>
        <w:t xml:space="preserve"> době </w:t>
      </w:r>
      <w:r w:rsidRPr="007B0B55">
        <w:rPr>
          <w:rFonts w:ascii="Calibri" w:hAnsi="Calibri" w:cs="Calibri"/>
          <w:sz w:val="22"/>
          <w:szCs w:val="22"/>
        </w:rPr>
        <w:t xml:space="preserve">trvání </w:t>
      </w:r>
      <w:r w:rsidR="004C7487" w:rsidRPr="007B0B55">
        <w:rPr>
          <w:rFonts w:ascii="Calibri" w:hAnsi="Calibri" w:cs="Calibri"/>
          <w:sz w:val="22"/>
          <w:szCs w:val="22"/>
        </w:rPr>
        <w:t>24</w:t>
      </w:r>
      <w:r w:rsidR="00B94122" w:rsidRPr="007B0B55">
        <w:rPr>
          <w:rFonts w:ascii="Calibri" w:hAnsi="Calibri" w:cs="Calibri"/>
          <w:sz w:val="22"/>
          <w:szCs w:val="22"/>
        </w:rPr>
        <w:t xml:space="preserve"> </w:t>
      </w:r>
      <w:r w:rsidRPr="007B0B55">
        <w:rPr>
          <w:rFonts w:ascii="Calibri" w:hAnsi="Calibri" w:cs="Calibri"/>
          <w:sz w:val="22"/>
          <w:szCs w:val="22"/>
        </w:rPr>
        <w:t>měsíců. V</w:t>
      </w:r>
      <w:r w:rsidR="001C0CFB" w:rsidRPr="007B0B55">
        <w:rPr>
          <w:rFonts w:ascii="Calibri" w:hAnsi="Calibri" w:cs="Calibri"/>
          <w:sz w:val="22"/>
          <w:szCs w:val="22"/>
        </w:rPr>
        <w:t> </w:t>
      </w:r>
      <w:r w:rsidR="00ED5C34" w:rsidRPr="007B0B55">
        <w:rPr>
          <w:rFonts w:ascii="Calibri" w:hAnsi="Calibri" w:cs="Calibri"/>
          <w:sz w:val="22"/>
          <w:szCs w:val="22"/>
        </w:rPr>
        <w:t xml:space="preserve">rámci záruky prodávající garantuje, že předmět koupě bude mít </w:t>
      </w:r>
      <w:r w:rsidRPr="007B0B55">
        <w:rPr>
          <w:rFonts w:ascii="Calibri" w:hAnsi="Calibri" w:cs="Calibri"/>
          <w:sz w:val="22"/>
          <w:szCs w:val="22"/>
        </w:rPr>
        <w:t xml:space="preserve">obvyklé </w:t>
      </w:r>
      <w:r w:rsidR="00ED5C34" w:rsidRPr="007B0B55">
        <w:rPr>
          <w:rFonts w:ascii="Calibri" w:hAnsi="Calibri" w:cs="Calibri"/>
          <w:sz w:val="22"/>
          <w:szCs w:val="22"/>
        </w:rPr>
        <w:t>vlastnosti a</w:t>
      </w:r>
      <w:r w:rsidR="00F0781F" w:rsidRPr="007B0B55">
        <w:rPr>
          <w:rFonts w:ascii="Calibri" w:hAnsi="Calibri" w:cs="Calibri"/>
          <w:sz w:val="22"/>
          <w:szCs w:val="22"/>
        </w:rPr>
        <w:t> </w:t>
      </w:r>
      <w:r w:rsidR="00ED5C34" w:rsidRPr="007B0B55">
        <w:rPr>
          <w:rFonts w:ascii="Calibri" w:hAnsi="Calibri" w:cs="Calibri"/>
          <w:sz w:val="22"/>
          <w:szCs w:val="22"/>
        </w:rPr>
        <w:t>bude odpovídat požadavkům kupujícího uvedený</w:t>
      </w:r>
      <w:r w:rsidR="001C0CFB" w:rsidRPr="007B0B55">
        <w:rPr>
          <w:rFonts w:ascii="Calibri" w:hAnsi="Calibri" w:cs="Calibri"/>
          <w:sz w:val="22"/>
          <w:szCs w:val="22"/>
        </w:rPr>
        <w:t>ch</w:t>
      </w:r>
      <w:r w:rsidR="00ED5C34" w:rsidRPr="007B0B55">
        <w:rPr>
          <w:rFonts w:ascii="Calibri" w:hAnsi="Calibri" w:cs="Calibri"/>
          <w:sz w:val="22"/>
          <w:szCs w:val="22"/>
        </w:rPr>
        <w:t xml:space="preserve"> v</w:t>
      </w:r>
      <w:r w:rsidR="00631B6F" w:rsidRPr="007B0B55">
        <w:rPr>
          <w:rFonts w:ascii="Calibri" w:hAnsi="Calibri" w:cs="Calibri"/>
          <w:sz w:val="22"/>
          <w:szCs w:val="22"/>
        </w:rPr>
        <w:t>e</w:t>
      </w:r>
      <w:r w:rsidR="00ED5C34" w:rsidRPr="007B0B55">
        <w:rPr>
          <w:rFonts w:ascii="Calibri" w:hAnsi="Calibri" w:cs="Calibri"/>
          <w:sz w:val="22"/>
          <w:szCs w:val="22"/>
        </w:rPr>
        <w:t xml:space="preserve"> </w:t>
      </w:r>
      <w:r w:rsidR="00C74620" w:rsidRPr="007B0B55">
        <w:rPr>
          <w:rFonts w:ascii="Calibri" w:hAnsi="Calibri" w:cs="Calibri"/>
          <w:sz w:val="22"/>
          <w:szCs w:val="22"/>
        </w:rPr>
        <w:t xml:space="preserve">výběrovém řízení </w:t>
      </w:r>
      <w:r w:rsidR="00ED5C34" w:rsidRPr="007B0B55">
        <w:rPr>
          <w:rFonts w:ascii="Calibri" w:hAnsi="Calibri" w:cs="Calibri"/>
          <w:sz w:val="22"/>
          <w:szCs w:val="22"/>
        </w:rPr>
        <w:t>a ve smlouvě.</w:t>
      </w:r>
    </w:p>
    <w:p w14:paraId="41A8DC19" w14:textId="136FC990" w:rsidR="00ED5C34" w:rsidRPr="007B0B55" w:rsidRDefault="00ED5C34" w:rsidP="00433840">
      <w:pPr>
        <w:pStyle w:val="StylZM"/>
        <w:numPr>
          <w:ilvl w:val="1"/>
          <w:numId w:val="8"/>
        </w:numPr>
        <w:ind w:left="567" w:hanging="567"/>
        <w:rPr>
          <w:rFonts w:ascii="Calibri" w:hAnsi="Calibri" w:cs="Calibri"/>
          <w:sz w:val="22"/>
          <w:szCs w:val="22"/>
        </w:rPr>
      </w:pPr>
      <w:r w:rsidRPr="007B0B55">
        <w:rPr>
          <w:rFonts w:ascii="Calibri" w:hAnsi="Calibri" w:cs="Calibri"/>
          <w:sz w:val="22"/>
          <w:szCs w:val="22"/>
        </w:rPr>
        <w:t xml:space="preserve">Běh záruční doby začíná ode dne </w:t>
      </w:r>
      <w:r w:rsidR="001C0CFB" w:rsidRPr="007B0B55">
        <w:rPr>
          <w:rFonts w:ascii="Calibri" w:hAnsi="Calibri" w:cs="Calibri"/>
          <w:sz w:val="22"/>
          <w:szCs w:val="22"/>
        </w:rPr>
        <w:t>převzet</w:t>
      </w:r>
      <w:r w:rsidR="00300873" w:rsidRPr="007B0B55">
        <w:rPr>
          <w:rFonts w:ascii="Calibri" w:hAnsi="Calibri" w:cs="Calibri"/>
          <w:sz w:val="22"/>
          <w:szCs w:val="22"/>
        </w:rPr>
        <w:t>í předmětu koupě kupujícím prostého jakýchkoliv vad, tj. v množství, jakosti a provedení stanoveném touto smlouvou.</w:t>
      </w:r>
      <w:r w:rsidR="00EF186C" w:rsidRPr="007B0B55">
        <w:rPr>
          <w:rFonts w:ascii="Calibri" w:hAnsi="Calibri" w:cs="Calibri"/>
          <w:sz w:val="22"/>
          <w:szCs w:val="22"/>
        </w:rPr>
        <w:t xml:space="preserve"> </w:t>
      </w:r>
    </w:p>
    <w:p w14:paraId="06108D2B" w14:textId="77777777" w:rsidR="00ED5C34" w:rsidRPr="007B0B55" w:rsidRDefault="00ED5C34" w:rsidP="00433840">
      <w:pPr>
        <w:pStyle w:val="StylZM"/>
        <w:numPr>
          <w:ilvl w:val="1"/>
          <w:numId w:val="8"/>
        </w:numPr>
        <w:ind w:left="567" w:hanging="567"/>
        <w:rPr>
          <w:rFonts w:ascii="Calibri" w:hAnsi="Calibri" w:cs="Calibri"/>
          <w:sz w:val="22"/>
          <w:szCs w:val="22"/>
        </w:rPr>
      </w:pPr>
      <w:r w:rsidRPr="007B0B55">
        <w:rPr>
          <w:rFonts w:ascii="Calibri" w:hAnsi="Calibri" w:cs="Calibri"/>
          <w:sz w:val="22"/>
          <w:szCs w:val="22"/>
        </w:rPr>
        <w:t>Poskytnutá záruka se vztahuje na všechny části, součásti a p</w:t>
      </w:r>
      <w:r w:rsidR="00130E77" w:rsidRPr="007B0B55">
        <w:rPr>
          <w:rFonts w:ascii="Calibri" w:hAnsi="Calibri" w:cs="Calibri"/>
          <w:sz w:val="22"/>
          <w:szCs w:val="22"/>
        </w:rPr>
        <w:t>říslušenství předmětu koupě, včetně jejich instalace.</w:t>
      </w:r>
    </w:p>
    <w:p w14:paraId="4404552E" w14:textId="288CD6F6" w:rsidR="00ED5C34" w:rsidRPr="007B0B55" w:rsidRDefault="00ED5C34" w:rsidP="00433840">
      <w:pPr>
        <w:pStyle w:val="StylZM"/>
        <w:numPr>
          <w:ilvl w:val="1"/>
          <w:numId w:val="8"/>
        </w:numPr>
        <w:ind w:left="567" w:hanging="567"/>
        <w:rPr>
          <w:rFonts w:ascii="Calibri" w:hAnsi="Calibri" w:cs="Calibri"/>
          <w:sz w:val="22"/>
          <w:szCs w:val="22"/>
        </w:rPr>
      </w:pPr>
      <w:r w:rsidRPr="007B0B55">
        <w:rPr>
          <w:rFonts w:ascii="Calibri" w:hAnsi="Calibri" w:cs="Calibri"/>
          <w:sz w:val="22"/>
          <w:szCs w:val="22"/>
        </w:rPr>
        <w:t>Záruka se vztahuje na funkčnost předmětu koupě, jakož i na jeho vlastnosti požadované kupujícím.</w:t>
      </w:r>
    </w:p>
    <w:p w14:paraId="57422B0A" w14:textId="2A52F841" w:rsidR="00CC4282" w:rsidRPr="007B0B55" w:rsidRDefault="00CC4282" w:rsidP="00433840">
      <w:pPr>
        <w:pStyle w:val="StylZM"/>
        <w:numPr>
          <w:ilvl w:val="1"/>
          <w:numId w:val="8"/>
        </w:numPr>
        <w:ind w:left="567" w:hanging="567"/>
        <w:rPr>
          <w:rFonts w:ascii="Calibri" w:hAnsi="Calibri" w:cs="Calibri"/>
          <w:sz w:val="22"/>
          <w:szCs w:val="22"/>
        </w:rPr>
      </w:pPr>
      <w:r w:rsidRPr="007B0B55">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7B0B55" w:rsidRDefault="00ED5C34" w:rsidP="00433840">
      <w:pPr>
        <w:pStyle w:val="StylZM"/>
        <w:numPr>
          <w:ilvl w:val="1"/>
          <w:numId w:val="8"/>
        </w:numPr>
        <w:ind w:left="567" w:hanging="567"/>
        <w:rPr>
          <w:rFonts w:ascii="Calibri" w:hAnsi="Calibri" w:cs="Calibri"/>
          <w:sz w:val="22"/>
          <w:szCs w:val="22"/>
        </w:rPr>
      </w:pPr>
      <w:r w:rsidRPr="007B0B55">
        <w:rPr>
          <w:rFonts w:ascii="Calibri" w:hAnsi="Calibri" w:cs="Calibri"/>
          <w:sz w:val="22"/>
          <w:szCs w:val="22"/>
        </w:rPr>
        <w:t xml:space="preserve">Prodávající se zavazuje zajišťovat po dobu záruční </w:t>
      </w:r>
      <w:r w:rsidR="00130E77" w:rsidRPr="007B0B55">
        <w:rPr>
          <w:rFonts w:ascii="Calibri" w:hAnsi="Calibri" w:cs="Calibri"/>
          <w:sz w:val="22"/>
          <w:szCs w:val="22"/>
        </w:rPr>
        <w:t>doby</w:t>
      </w:r>
      <w:r w:rsidRPr="007B0B55">
        <w:rPr>
          <w:rFonts w:ascii="Calibri" w:hAnsi="Calibri" w:cs="Calibri"/>
          <w:sz w:val="22"/>
          <w:szCs w:val="22"/>
        </w:rPr>
        <w:t xml:space="preserve"> technickou podporu v následujícím rozsahu:</w:t>
      </w:r>
    </w:p>
    <w:p w14:paraId="7CA2D2EF" w14:textId="2D6B2346" w:rsidR="00ED5C34" w:rsidRPr="007B0B55" w:rsidRDefault="00ED5C34" w:rsidP="00433840">
      <w:pPr>
        <w:pStyle w:val="StylZM"/>
        <w:numPr>
          <w:ilvl w:val="2"/>
          <w:numId w:val="10"/>
        </w:numPr>
        <w:rPr>
          <w:rFonts w:ascii="Calibri" w:hAnsi="Calibri" w:cs="Calibri"/>
          <w:i/>
          <w:sz w:val="22"/>
          <w:szCs w:val="22"/>
        </w:rPr>
      </w:pPr>
      <w:r w:rsidRPr="007B0B55">
        <w:rPr>
          <w:rFonts w:ascii="Calibri" w:hAnsi="Calibri" w:cs="Calibri"/>
          <w:sz w:val="22"/>
          <w:szCs w:val="22"/>
        </w:rPr>
        <w:t>o</w:t>
      </w:r>
      <w:r w:rsidR="00CC4282" w:rsidRPr="007B0B55">
        <w:rPr>
          <w:rFonts w:ascii="Calibri" w:hAnsi="Calibri" w:cs="Calibri"/>
          <w:sz w:val="22"/>
          <w:szCs w:val="22"/>
        </w:rPr>
        <w:t>dstranění vady</w:t>
      </w:r>
      <w:r w:rsidR="007A5BB9" w:rsidRPr="007B0B55">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Pr="007B0B55" w:rsidRDefault="00ED5C34" w:rsidP="00433840">
      <w:pPr>
        <w:pStyle w:val="BodyText21"/>
        <w:widowControl/>
        <w:numPr>
          <w:ilvl w:val="0"/>
          <w:numId w:val="1"/>
        </w:numPr>
        <w:ind w:left="851" w:hanging="142"/>
        <w:jc w:val="center"/>
        <w:rPr>
          <w:rFonts w:ascii="Calibri" w:hAnsi="Calibri" w:cs="Calibri"/>
          <w:b/>
          <w:szCs w:val="22"/>
        </w:rPr>
      </w:pPr>
      <w:r w:rsidRPr="007B0B55">
        <w:rPr>
          <w:rFonts w:ascii="Calibri" w:hAnsi="Calibri" w:cs="Calibri"/>
          <w:b/>
          <w:szCs w:val="22"/>
        </w:rPr>
        <w:t>Smluvní pokuta</w:t>
      </w:r>
    </w:p>
    <w:p w14:paraId="71C0C4EA" w14:textId="77777777" w:rsidR="00433840" w:rsidRPr="007B0B55" w:rsidRDefault="00433840" w:rsidP="00433840">
      <w:pPr>
        <w:pStyle w:val="BodyText21"/>
        <w:widowControl/>
        <w:ind w:left="851"/>
        <w:rPr>
          <w:rFonts w:ascii="Calibri" w:hAnsi="Calibri" w:cs="Calibri"/>
          <w:b/>
          <w:szCs w:val="22"/>
        </w:rPr>
      </w:pPr>
    </w:p>
    <w:p w14:paraId="4C41AF43" w14:textId="583CD03F" w:rsidR="00A140DF" w:rsidRPr="007B0B55" w:rsidRDefault="00A140DF" w:rsidP="00433840">
      <w:pPr>
        <w:pStyle w:val="StylZM"/>
        <w:numPr>
          <w:ilvl w:val="1"/>
          <w:numId w:val="9"/>
        </w:numPr>
        <w:ind w:left="426"/>
        <w:rPr>
          <w:rFonts w:ascii="Calibri" w:hAnsi="Calibri" w:cs="Calibri"/>
          <w:sz w:val="22"/>
          <w:szCs w:val="22"/>
        </w:rPr>
      </w:pPr>
      <w:r w:rsidRPr="007B0B55">
        <w:rPr>
          <w:rFonts w:ascii="Calibri" w:hAnsi="Calibri" w:cs="Calibri"/>
          <w:sz w:val="22"/>
          <w:szCs w:val="22"/>
        </w:rPr>
        <w:t xml:space="preserve">V případě prodlení prodávajícího s dodáním předmětu koupě v termínu dohodnutém oběma smluvními stranami dle čl. II, odst. 2.1 této smlouvy, zaplatí prodávající kupujícímu smluvní pokutu ve výši 0,1 % z celkové kupní ceny za každý započatý den prodlení. </w:t>
      </w:r>
    </w:p>
    <w:p w14:paraId="493837E8" w14:textId="794297AC" w:rsidR="00A140DF" w:rsidRPr="007B0B55" w:rsidRDefault="00A140DF" w:rsidP="00433840">
      <w:pPr>
        <w:pStyle w:val="StylZM"/>
        <w:numPr>
          <w:ilvl w:val="1"/>
          <w:numId w:val="9"/>
        </w:numPr>
        <w:ind w:left="426"/>
        <w:rPr>
          <w:rFonts w:ascii="Calibri" w:hAnsi="Calibri" w:cs="Calibri"/>
          <w:sz w:val="22"/>
          <w:szCs w:val="22"/>
        </w:rPr>
      </w:pPr>
      <w:r w:rsidRPr="007B0B55">
        <w:rPr>
          <w:rFonts w:ascii="Calibri" w:hAnsi="Calibri" w:cs="Calibri"/>
          <w:sz w:val="22"/>
          <w:szCs w:val="22"/>
        </w:rPr>
        <w:t>V případě prodlení prodávajícího s odstraněním závady, na kterou se vztahuje záruka, v termínu dle čl. V</w:t>
      </w:r>
      <w:r w:rsidR="00704BB8" w:rsidRPr="007B0B55">
        <w:rPr>
          <w:rFonts w:ascii="Calibri" w:hAnsi="Calibri" w:cs="Calibri"/>
          <w:sz w:val="22"/>
          <w:szCs w:val="22"/>
        </w:rPr>
        <w:t>II</w:t>
      </w:r>
      <w:r w:rsidRPr="007B0B55">
        <w:rPr>
          <w:rFonts w:ascii="Calibri" w:hAnsi="Calibri" w:cs="Calibri"/>
          <w:sz w:val="22"/>
          <w:szCs w:val="22"/>
        </w:rPr>
        <w:t>, odst.</w:t>
      </w:r>
      <w:r w:rsidR="00F14BD8" w:rsidRPr="007B0B55">
        <w:rPr>
          <w:rFonts w:ascii="Calibri" w:hAnsi="Calibri" w:cs="Calibri"/>
          <w:sz w:val="22"/>
          <w:szCs w:val="22"/>
        </w:rPr>
        <w:t xml:space="preserve"> </w:t>
      </w:r>
      <w:r w:rsidR="00704BB8" w:rsidRPr="007B0B55">
        <w:rPr>
          <w:rFonts w:ascii="Calibri" w:hAnsi="Calibri" w:cs="Calibri"/>
          <w:sz w:val="22"/>
          <w:szCs w:val="22"/>
        </w:rPr>
        <w:t>7.6</w:t>
      </w:r>
      <w:r w:rsidRPr="007B0B55">
        <w:rPr>
          <w:rFonts w:ascii="Calibri" w:hAnsi="Calibri" w:cs="Calibri"/>
          <w:sz w:val="22"/>
          <w:szCs w:val="22"/>
        </w:rPr>
        <w:t xml:space="preserve"> této smlouvy, zaplatí prodávající kupujícímu smluvní pokutu ve výši 0,1 % z</w:t>
      </w:r>
      <w:r w:rsidR="00704BB8" w:rsidRPr="007B0B55">
        <w:rPr>
          <w:rFonts w:ascii="Calibri" w:hAnsi="Calibri" w:cs="Calibri"/>
          <w:sz w:val="22"/>
          <w:szCs w:val="22"/>
        </w:rPr>
        <w:t> kupní ceny</w:t>
      </w:r>
      <w:r w:rsidRPr="007B0B55">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7B0B55">
        <w:rPr>
          <w:rFonts w:ascii="Calibri" w:hAnsi="Calibri" w:cs="Calibri"/>
          <w:sz w:val="22"/>
          <w:szCs w:val="22"/>
        </w:rPr>
        <w:t>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w:t>
      </w:r>
      <w:r w:rsidRPr="00A140DF">
        <w:rPr>
          <w:rFonts w:ascii="Calibri" w:hAnsi="Calibri" w:cs="Calibri"/>
          <w:sz w:val="22"/>
          <w:szCs w:val="22"/>
        </w:rPr>
        <w:t xml:space="preserve">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6EC84EC2" w14:textId="77777777" w:rsidR="00E7045C" w:rsidRDefault="00E7045C" w:rsidP="00D26694">
      <w:pPr>
        <w:pStyle w:val="StylZM"/>
        <w:numPr>
          <w:ilvl w:val="0"/>
          <w:numId w:val="0"/>
        </w:numPr>
        <w:ind w:left="644" w:hanging="360"/>
        <w:rPr>
          <w:rFonts w:ascii="Calibri" w:hAnsi="Calibri" w:cs="Calibri"/>
          <w:sz w:val="22"/>
          <w:szCs w:val="22"/>
        </w:rPr>
      </w:pPr>
    </w:p>
    <w:p w14:paraId="46C8AF07" w14:textId="77777777" w:rsidR="00E7045C" w:rsidRDefault="00E7045C" w:rsidP="00D26694">
      <w:pPr>
        <w:pStyle w:val="StylZM"/>
        <w:numPr>
          <w:ilvl w:val="0"/>
          <w:numId w:val="0"/>
        </w:numPr>
        <w:ind w:left="644" w:hanging="360"/>
        <w:rPr>
          <w:rFonts w:ascii="Calibri" w:hAnsi="Calibri" w:cs="Calibri"/>
          <w:sz w:val="22"/>
          <w:szCs w:val="22"/>
        </w:rPr>
      </w:pPr>
    </w:p>
    <w:p w14:paraId="7C003208" w14:textId="77777777" w:rsidR="004A23A3" w:rsidRDefault="004A23A3"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7D170C">
      <w:pPr>
        <w:pStyle w:val="BodyText21"/>
        <w:widowControl/>
        <w:numPr>
          <w:ilvl w:val="0"/>
          <w:numId w:val="1"/>
        </w:numPr>
        <w:ind w:left="284" w:hanging="142"/>
        <w:jc w:val="center"/>
        <w:rPr>
          <w:rFonts w:ascii="Calibri" w:hAnsi="Calibri" w:cs="Calibri"/>
          <w:b/>
          <w:szCs w:val="22"/>
        </w:rPr>
      </w:pPr>
      <w:r w:rsidRPr="001B44DC">
        <w:rPr>
          <w:rFonts w:ascii="Calibri" w:hAnsi="Calibri" w:cs="Calibri"/>
          <w:b/>
          <w:szCs w:val="22"/>
        </w:rPr>
        <w:lastRenderedPageBreak/>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7D170C">
      <w:pPr>
        <w:pStyle w:val="BodyText21"/>
        <w:widowControl/>
        <w:ind w:left="3411" w:firstLine="129"/>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6"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6"/>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7B0B55"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w:t>
      </w:r>
      <w:r w:rsidRPr="007B0B55">
        <w:rPr>
          <w:rFonts w:asciiTheme="minorHAnsi" w:eastAsiaTheme="minorHAnsi" w:hAnsiTheme="minorHAnsi" w:cstheme="minorHAnsi"/>
        </w:rPr>
        <w:t>podpory v rozsahu nezbytném pro ověření příslušné operace. Tutéž povinnost bude prodávající povinen požadovat po svých dodavatelích.</w:t>
      </w:r>
    </w:p>
    <w:p w14:paraId="1FE92948" w14:textId="7086A11E" w:rsidR="009957AE" w:rsidRPr="007B0B55" w:rsidRDefault="009957AE" w:rsidP="00500E32">
      <w:pPr>
        <w:numPr>
          <w:ilvl w:val="0"/>
          <w:numId w:val="20"/>
        </w:numPr>
        <w:spacing w:after="0" w:line="240" w:lineRule="auto"/>
        <w:ind w:hanging="720"/>
        <w:contextualSpacing/>
        <w:jc w:val="both"/>
        <w:rPr>
          <w:rFonts w:asciiTheme="minorHAnsi" w:eastAsiaTheme="minorHAnsi" w:hAnsiTheme="minorHAnsi" w:cstheme="minorHAnsi"/>
        </w:rPr>
      </w:pPr>
      <w:r w:rsidRPr="007B0B55">
        <w:rPr>
          <w:rFonts w:asciiTheme="minorHAnsi" w:eastAsiaTheme="minorHAnsi" w:hAnsiTheme="minorHAnsi" w:cstheme="minorHAnsi"/>
        </w:rPr>
        <w:t xml:space="preserve">Dodatky jsou vyhotovovány a podepisovány v elektronické podobě v jednom vyhotovení, přičemž obě smluvní strany obdrží elektronický originál dodatku. </w:t>
      </w:r>
    </w:p>
    <w:p w14:paraId="165158E0" w14:textId="4D7B5D5A" w:rsidR="002F3C74" w:rsidRPr="007B0B55"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7B0B55">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150B3BF5" w14:textId="2C204F1C" w:rsidR="009957AE" w:rsidRPr="007B0B55" w:rsidRDefault="009957AE" w:rsidP="00E7045C">
      <w:pPr>
        <w:numPr>
          <w:ilvl w:val="0"/>
          <w:numId w:val="20"/>
        </w:numPr>
        <w:spacing w:after="0" w:line="240" w:lineRule="auto"/>
        <w:ind w:hanging="720"/>
        <w:contextualSpacing/>
        <w:jc w:val="both"/>
        <w:rPr>
          <w:rFonts w:asciiTheme="minorHAnsi" w:eastAsiaTheme="minorHAnsi" w:hAnsiTheme="minorHAnsi" w:cstheme="minorHAnsi"/>
        </w:rPr>
      </w:pPr>
      <w:r w:rsidRPr="007B0B55">
        <w:rPr>
          <w:rFonts w:asciiTheme="minorHAnsi" w:eastAsiaTheme="minorHAnsi" w:hAnsiTheme="minorHAnsi" w:cstheme="minorHAnsi"/>
        </w:rPr>
        <w:t xml:space="preserve">Tato smlouva je vyhotovena v elektronické podobě ve formátu PDF/A </w:t>
      </w:r>
      <w:proofErr w:type="spellStart"/>
      <w:r w:rsidRPr="007B0B55">
        <w:rPr>
          <w:rFonts w:asciiTheme="minorHAnsi" w:eastAsiaTheme="minorHAnsi" w:hAnsiTheme="minorHAnsi" w:cstheme="minorHAnsi"/>
        </w:rPr>
        <w:t>a</w:t>
      </w:r>
      <w:proofErr w:type="spellEnd"/>
      <w:r w:rsidRPr="007B0B55">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 </w:t>
      </w:r>
    </w:p>
    <w:p w14:paraId="535F20FD" w14:textId="77777777" w:rsidR="009957AE" w:rsidRPr="007B0B55" w:rsidRDefault="009957AE" w:rsidP="009957AE">
      <w:pPr>
        <w:spacing w:after="0" w:line="240" w:lineRule="auto"/>
        <w:ind w:left="720"/>
        <w:contextualSpacing/>
        <w:jc w:val="both"/>
        <w:rPr>
          <w:rFonts w:asciiTheme="minorHAnsi" w:eastAsiaTheme="minorHAnsi" w:hAnsiTheme="minorHAnsi" w:cstheme="minorHAnsi"/>
        </w:rPr>
      </w:pPr>
    </w:p>
    <w:p w14:paraId="20560B1D" w14:textId="77777777" w:rsidR="002F3C74" w:rsidRPr="007B0B55" w:rsidRDefault="002F3C74" w:rsidP="00433840">
      <w:pPr>
        <w:pStyle w:val="Odstavecseseznamem"/>
        <w:spacing w:after="0"/>
      </w:pPr>
    </w:p>
    <w:p w14:paraId="1315D6BF" w14:textId="44964515" w:rsidR="00433840" w:rsidRPr="009957AE"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lastRenderedPageBreak/>
        <w:t>Tato smlouva nabývá platnosti dnem jejího podpisu oprávněnými zástupci obou smluvních stran a účinnosti dnem uveřejnění v registru smluv</w:t>
      </w:r>
      <w:r>
        <w:t>.</w:t>
      </w:r>
    </w:p>
    <w:p w14:paraId="3F105F87" w14:textId="77777777" w:rsidR="009957AE" w:rsidRDefault="009957AE" w:rsidP="009957AE">
      <w:pPr>
        <w:spacing w:after="0" w:line="240" w:lineRule="auto"/>
        <w:ind w:left="720"/>
        <w:contextualSpacing/>
        <w:jc w:val="both"/>
        <w:rPr>
          <w:rFonts w:asciiTheme="minorHAnsi" w:eastAsiaTheme="minorHAnsi" w:hAnsiTheme="minorHAnsi" w:cstheme="minorHAnsi"/>
          <w:i/>
          <w:iCs/>
        </w:rPr>
      </w:pPr>
    </w:p>
    <w:p w14:paraId="47DC06F9" w14:textId="77777777" w:rsidR="00433840" w:rsidRPr="007B0B55" w:rsidRDefault="00433840" w:rsidP="00433840">
      <w:pPr>
        <w:pStyle w:val="Odstavecseseznamem"/>
        <w:spacing w:after="0"/>
      </w:pPr>
    </w:p>
    <w:p w14:paraId="16B851A1" w14:textId="4D5718E4" w:rsidR="00E7045C" w:rsidRPr="00B24E1C" w:rsidRDefault="004A23A3" w:rsidP="00D422DF">
      <w:pPr>
        <w:spacing w:after="120" w:line="240" w:lineRule="auto"/>
        <w:ind w:left="705" w:hanging="705"/>
        <w:rPr>
          <w:i/>
          <w:iCs/>
        </w:rPr>
      </w:pPr>
      <w:r w:rsidRPr="007B0B55">
        <w:t>10.10</w:t>
      </w:r>
      <w:r w:rsidRPr="007B0B55">
        <w:tab/>
      </w:r>
      <w:r w:rsidR="00971231" w:rsidRPr="007B0B55">
        <w:t xml:space="preserve">Nedílnou součástí smlouvy je </w:t>
      </w:r>
      <w:r w:rsidRPr="007B0B55">
        <w:rPr>
          <w:b/>
          <w:bCs/>
        </w:rPr>
        <w:t>P</w:t>
      </w:r>
      <w:r w:rsidR="00971231" w:rsidRPr="007B0B55">
        <w:rPr>
          <w:b/>
          <w:bCs/>
        </w:rPr>
        <w:t xml:space="preserve">říloha </w:t>
      </w:r>
      <w:r w:rsidR="005307D2" w:rsidRPr="007B0B55">
        <w:rPr>
          <w:b/>
          <w:bCs/>
        </w:rPr>
        <w:t xml:space="preserve">č. 1 </w:t>
      </w:r>
      <w:r w:rsidR="00EE3B15" w:rsidRPr="007B0B55">
        <w:t xml:space="preserve"> </w:t>
      </w:r>
      <w:r w:rsidR="009957AE" w:rsidRPr="007B0B55">
        <w:rPr>
          <w:b/>
        </w:rPr>
        <w:t xml:space="preserve">Specifikace předmětu </w:t>
      </w:r>
      <w:r w:rsidR="0051418F" w:rsidRPr="007B0B55">
        <w:rPr>
          <w:b/>
        </w:rPr>
        <w:t>výběrového řízení</w:t>
      </w:r>
      <w:r w:rsidR="009957AE" w:rsidRPr="007B0B55">
        <w:t xml:space="preserve"> </w:t>
      </w:r>
      <w:r w:rsidR="007D170C" w:rsidRPr="007B0B55">
        <w:t xml:space="preserve">– </w:t>
      </w:r>
      <w:r w:rsidR="00E7045C" w:rsidRPr="007B0B55">
        <w:t>mopy z mikrovlákna - vysoce savé 400ks a protiskluzové 100ks , viz. příloha Cenová nabídka CN20250993 z 22.9.2025.</w:t>
      </w:r>
    </w:p>
    <w:p w14:paraId="5FC93F13" w14:textId="77777777" w:rsidR="00EE3B15" w:rsidRDefault="00EE3B15" w:rsidP="00D422DF"/>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31AE1925" w14:textId="7F0775EE" w:rsidR="00FE2BA9" w:rsidRPr="00537260" w:rsidRDefault="006426D6" w:rsidP="006426D6">
      <w:pPr>
        <w:spacing w:after="0" w:line="240" w:lineRule="auto"/>
      </w:pPr>
      <w:r w:rsidRPr="00537260">
        <w:t xml:space="preserve">Centrum sociálních služeb Znojmo, </w:t>
      </w:r>
      <w:proofErr w:type="spellStart"/>
      <w:r w:rsidRPr="00537260">
        <w:t>p.o</w:t>
      </w:r>
      <w:proofErr w:type="spellEnd"/>
      <w:r w:rsidRPr="00537260">
        <w:t>.</w:t>
      </w:r>
      <w:r w:rsidRPr="00537260">
        <w:tab/>
      </w:r>
      <w:r w:rsidRPr="00537260">
        <w:tab/>
      </w:r>
      <w:r w:rsidRPr="00537260">
        <w:tab/>
      </w:r>
      <w:r w:rsidR="00FE2BA9">
        <w:t xml:space="preserve">Pro </w:t>
      </w:r>
      <w:proofErr w:type="spellStart"/>
      <w:r w:rsidR="00FE2BA9">
        <w:t>CleanLife</w:t>
      </w:r>
      <w:proofErr w:type="spellEnd"/>
      <w:r w:rsidR="00FE2BA9">
        <w:t xml:space="preserve"> s.r.o.</w:t>
      </w:r>
    </w:p>
    <w:p w14:paraId="3BF09697" w14:textId="5164D9D2" w:rsidR="00ED5C34" w:rsidRDefault="006426D6"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rsidRPr="00537260">
        <w:t>Ředitelka Mgr. Radka Sovjáková, DiS</w:t>
      </w:r>
      <w:r w:rsidR="00ED5C34">
        <w:tab/>
      </w:r>
      <w:r w:rsidR="00ED5C34">
        <w:tab/>
        <w:t xml:space="preserve"> </w:t>
      </w:r>
      <w:r w:rsidR="00FE2BA9">
        <w:tab/>
        <w:t>jednatel Daniel Večerka</w:t>
      </w:r>
    </w:p>
    <w:p w14:paraId="30AE6AFB" w14:textId="77777777" w:rsidR="00FD6D4E" w:rsidRDefault="00FD6D4E" w:rsidP="00FD6D4E">
      <w:pPr>
        <w:spacing w:after="120" w:line="240" w:lineRule="auto"/>
        <w:ind w:left="-426"/>
        <w:jc w:val="both"/>
        <w:rPr>
          <w:rFonts w:asciiTheme="minorHAnsi" w:hAnsiTheme="minorHAnsi" w:cstheme="minorHAnsi"/>
          <w:b/>
        </w:rPr>
      </w:pPr>
    </w:p>
    <w:p w14:paraId="2D44466D" w14:textId="0AF249D4" w:rsidR="00FD6D4E" w:rsidRPr="001B1EB9" w:rsidRDefault="004A23A3" w:rsidP="00E7045C">
      <w:pPr>
        <w:spacing w:after="120" w:line="240" w:lineRule="auto"/>
        <w:rPr>
          <w:i/>
          <w:iCs/>
        </w:rPr>
      </w:pPr>
      <w:r w:rsidRPr="007B0B55">
        <w:rPr>
          <w:rFonts w:asciiTheme="minorHAnsi" w:hAnsiTheme="minorHAnsi" w:cstheme="minorHAnsi"/>
          <w:b/>
        </w:rPr>
        <w:t xml:space="preserve">Příloha č.1 - </w:t>
      </w:r>
      <w:r w:rsidR="00ED5C34" w:rsidRPr="007B0B55">
        <w:rPr>
          <w:rFonts w:asciiTheme="minorHAnsi" w:hAnsiTheme="minorHAnsi" w:cstheme="minorHAnsi"/>
          <w:bCs/>
        </w:rPr>
        <w:t>Specifikace předmětu</w:t>
      </w:r>
      <w:r w:rsidR="00ED5C34" w:rsidRPr="007B0B55">
        <w:rPr>
          <w:rFonts w:asciiTheme="minorHAnsi" w:hAnsiTheme="minorHAnsi" w:cstheme="minorHAnsi"/>
          <w:bCs/>
          <w:noProof/>
          <w:lang w:eastAsia="cs-CZ"/>
        </w:rPr>
        <w:t xml:space="preserve"> </w:t>
      </w:r>
      <w:r w:rsidR="00C74620" w:rsidRPr="007B0B55">
        <w:rPr>
          <w:rFonts w:asciiTheme="minorHAnsi" w:hAnsiTheme="minorHAnsi" w:cstheme="minorHAnsi"/>
          <w:bCs/>
          <w:noProof/>
          <w:lang w:eastAsia="cs-CZ"/>
        </w:rPr>
        <w:t>výběrového řízení</w:t>
      </w:r>
      <w:r w:rsidR="00C74620" w:rsidRPr="007B0B55">
        <w:rPr>
          <w:rFonts w:asciiTheme="minorHAnsi" w:hAnsiTheme="minorHAnsi" w:cstheme="minorHAnsi"/>
          <w:noProof/>
          <w:lang w:eastAsia="cs-CZ"/>
        </w:rPr>
        <w:t xml:space="preserve"> </w:t>
      </w:r>
      <w:r w:rsidR="00E7045C" w:rsidRPr="007B0B55">
        <w:t xml:space="preserve">mopy z mikrovlákna - vysoce savé 400ks a protiskluzové 100ks , viz. příloha Cenová nabídka CN20250993 z 22.9.2025, </w:t>
      </w:r>
      <w:r w:rsidR="00ED5C34" w:rsidRPr="007B0B55">
        <w:rPr>
          <w:rFonts w:asciiTheme="minorHAnsi" w:hAnsiTheme="minorHAnsi" w:cstheme="minorHAnsi"/>
          <w:noProof/>
          <w:lang w:eastAsia="cs-CZ"/>
        </w:rPr>
        <w:t xml:space="preserve">vedené pod </w:t>
      </w:r>
      <w:r w:rsidR="00427E1B" w:rsidRPr="007B0B55">
        <w:rPr>
          <w:rFonts w:asciiTheme="minorHAnsi" w:hAnsiTheme="minorHAnsi" w:cstheme="minorHAnsi"/>
          <w:noProof/>
          <w:lang w:eastAsia="cs-CZ"/>
        </w:rPr>
        <w:t>referenčním číslem</w:t>
      </w:r>
      <w:r w:rsidR="00631B6F" w:rsidRPr="007B0B55">
        <w:rPr>
          <w:rFonts w:asciiTheme="minorHAnsi" w:hAnsiTheme="minorHAnsi" w:cstheme="minorHAnsi"/>
          <w:noProof/>
          <w:lang w:eastAsia="cs-CZ"/>
        </w:rPr>
        <w:t xml:space="preserve"> </w:t>
      </w:r>
      <w:r w:rsidR="00C74620" w:rsidRPr="007B0B55">
        <w:t>výběrového řízení</w:t>
      </w:r>
      <w:r w:rsidR="00EE3B15" w:rsidRPr="007B0B55">
        <w:rPr>
          <w:color w:val="538135" w:themeColor="accent6" w:themeShade="BF"/>
        </w:rPr>
        <w:t xml:space="preserve">: </w:t>
      </w:r>
      <w:r w:rsidR="00EE3B15" w:rsidRPr="007B0B55">
        <w:t>I./202</w:t>
      </w:r>
      <w:r w:rsidRPr="007B0B55">
        <w:t>5</w:t>
      </w:r>
      <w:r w:rsidR="00EE3B15" w:rsidRPr="007B0B55">
        <w:t>-</w:t>
      </w:r>
      <w:r w:rsidR="00773F09" w:rsidRPr="007B0B55">
        <w:t>078</w:t>
      </w:r>
      <w:r w:rsidR="00FF7783">
        <w:t>0</w:t>
      </w:r>
      <w:r w:rsidR="00ED5C34" w:rsidRPr="007B0B55">
        <w:rPr>
          <w:rFonts w:asciiTheme="minorHAnsi" w:hAnsiTheme="minorHAnsi" w:cstheme="minorHAnsi"/>
          <w:noProof/>
          <w:lang w:eastAsia="cs-CZ"/>
        </w:rPr>
        <w:t>:</w:t>
      </w:r>
    </w:p>
    <w:p w14:paraId="549F8C45" w14:textId="77777777" w:rsidR="004A23A3" w:rsidRDefault="004A23A3" w:rsidP="00E7045C">
      <w:pPr>
        <w:spacing w:after="120" w:line="240" w:lineRule="auto"/>
        <w:ind w:left="-426"/>
        <w:rPr>
          <w:rFonts w:asciiTheme="minorHAnsi" w:hAnsiTheme="minorHAnsi" w:cstheme="minorHAnsi"/>
          <w:b/>
          <w:bCs/>
          <w:noProof/>
          <w:lang w:eastAsia="cs-CZ"/>
        </w:rPr>
      </w:pPr>
    </w:p>
    <w:p w14:paraId="12969AE1" w14:textId="77777777" w:rsidR="004A23A3" w:rsidRDefault="004A23A3" w:rsidP="00FD6D4E">
      <w:pPr>
        <w:spacing w:after="120" w:line="240" w:lineRule="auto"/>
        <w:ind w:left="-426"/>
        <w:jc w:val="both"/>
        <w:rPr>
          <w:rFonts w:asciiTheme="minorHAnsi" w:hAnsiTheme="minorHAnsi" w:cstheme="minorHAnsi"/>
          <w:b/>
          <w:bCs/>
          <w:noProof/>
          <w:lang w:eastAsia="cs-CZ"/>
        </w:rPr>
      </w:pPr>
    </w:p>
    <w:p w14:paraId="74EF4F62" w14:textId="29545D9F" w:rsidR="00FD6D4E" w:rsidRDefault="00773F09" w:rsidP="00FD6D4E">
      <w:pPr>
        <w:spacing w:after="120" w:line="240" w:lineRule="auto"/>
        <w:ind w:left="-426"/>
        <w:jc w:val="both"/>
        <w:rPr>
          <w:b/>
        </w:rPr>
      </w:pPr>
      <w:r w:rsidRPr="00773F09">
        <w:rPr>
          <w:b/>
          <w:noProof/>
        </w:rPr>
        <w:drawing>
          <wp:inline distT="0" distB="0" distL="0" distR="0" wp14:anchorId="24985D47" wp14:editId="55428332">
            <wp:extent cx="5618480" cy="5335905"/>
            <wp:effectExtent l="0" t="0" r="1270" b="0"/>
            <wp:docPr id="1744713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1382" name=""/>
                    <pic:cNvPicPr/>
                  </pic:nvPicPr>
                  <pic:blipFill>
                    <a:blip r:embed="rId12"/>
                    <a:stretch>
                      <a:fillRect/>
                    </a:stretch>
                  </pic:blipFill>
                  <pic:spPr>
                    <a:xfrm>
                      <a:off x="0" y="0"/>
                      <a:ext cx="5618480" cy="5335905"/>
                    </a:xfrm>
                    <a:prstGeom prst="rect">
                      <a:avLst/>
                    </a:prstGeom>
                  </pic:spPr>
                </pic:pic>
              </a:graphicData>
            </a:graphic>
          </wp:inline>
        </w:drawing>
      </w:r>
    </w:p>
    <w:p w14:paraId="7E4CABED" w14:textId="77777777" w:rsidR="00FD6D4E" w:rsidRDefault="00FD6D4E" w:rsidP="00FD6D4E">
      <w:pPr>
        <w:spacing w:after="120" w:line="240" w:lineRule="auto"/>
        <w:ind w:left="-426"/>
        <w:jc w:val="both"/>
        <w:rPr>
          <w:b/>
        </w:rPr>
      </w:pPr>
    </w:p>
    <w:p w14:paraId="721EB2F6" w14:textId="6630F3B5"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42AC471D"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FABC" w14:textId="77777777" w:rsidR="00F052C9" w:rsidRDefault="00F052C9">
      <w:pPr>
        <w:spacing w:after="0" w:line="240" w:lineRule="auto"/>
      </w:pPr>
      <w:r>
        <w:separator/>
      </w:r>
    </w:p>
  </w:endnote>
  <w:endnote w:type="continuationSeparator" w:id="0">
    <w:p w14:paraId="1F4E58BE" w14:textId="77777777" w:rsidR="00F052C9" w:rsidRDefault="00F0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C23F" w14:textId="77777777" w:rsidR="00F052C9" w:rsidRDefault="00F052C9">
      <w:pPr>
        <w:spacing w:after="0" w:line="240" w:lineRule="auto"/>
      </w:pPr>
      <w:r>
        <w:separator/>
      </w:r>
    </w:p>
  </w:footnote>
  <w:footnote w:type="continuationSeparator" w:id="0">
    <w:p w14:paraId="5D824075" w14:textId="77777777" w:rsidR="00F052C9" w:rsidRDefault="00F05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EF7DCC"/>
    <w:multiLevelType w:val="multilevel"/>
    <w:tmpl w:val="9F1EB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5C458E"/>
    <w:multiLevelType w:val="multilevel"/>
    <w:tmpl w:val="53124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2"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8"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2C260A6C"/>
    <w:lvl w:ilvl="0" w:tplc="E6000CA6">
      <w:start w:val="1"/>
      <w:numFmt w:val="upperRoman"/>
      <w:lvlText w:val="%1."/>
      <w:lvlJc w:val="right"/>
      <w:pPr>
        <w:ind w:left="4115" w:hanging="720"/>
      </w:pPr>
      <w:rPr>
        <w:rFonts w:ascii="Arial" w:hAnsi="Arial" w:hint="default"/>
        <w:b/>
        <w:i w:val="0"/>
        <w:sz w:val="20"/>
      </w:rPr>
    </w:lvl>
    <w:lvl w:ilvl="1" w:tplc="291A52BC">
      <w:start w:val="1"/>
      <w:numFmt w:val="decimal"/>
      <w:lvlText w:val="1.%2"/>
      <w:lvlJc w:val="left"/>
      <w:pPr>
        <w:ind w:left="3756" w:hanging="360"/>
      </w:pPr>
      <w:rPr>
        <w:rFonts w:hint="default"/>
        <w:i w:val="0"/>
        <w:sz w:val="22"/>
        <w:szCs w:val="22"/>
      </w:rPr>
    </w:lvl>
    <w:lvl w:ilvl="2" w:tplc="0405001B">
      <w:start w:val="1"/>
      <w:numFmt w:val="lowerRoman"/>
      <w:lvlText w:val="%3."/>
      <w:lvlJc w:val="right"/>
      <w:pPr>
        <w:ind w:left="5195" w:hanging="180"/>
      </w:pPr>
    </w:lvl>
    <w:lvl w:ilvl="3" w:tplc="0405000F" w:tentative="1">
      <w:start w:val="1"/>
      <w:numFmt w:val="decimal"/>
      <w:lvlText w:val="%4."/>
      <w:lvlJc w:val="left"/>
      <w:pPr>
        <w:ind w:left="5915" w:hanging="360"/>
      </w:pPr>
    </w:lvl>
    <w:lvl w:ilvl="4" w:tplc="04050019" w:tentative="1">
      <w:start w:val="1"/>
      <w:numFmt w:val="lowerLetter"/>
      <w:lvlText w:val="%5."/>
      <w:lvlJc w:val="left"/>
      <w:pPr>
        <w:ind w:left="6635" w:hanging="360"/>
      </w:pPr>
    </w:lvl>
    <w:lvl w:ilvl="5" w:tplc="0405001B" w:tentative="1">
      <w:start w:val="1"/>
      <w:numFmt w:val="lowerRoman"/>
      <w:lvlText w:val="%6."/>
      <w:lvlJc w:val="right"/>
      <w:pPr>
        <w:ind w:left="7355" w:hanging="180"/>
      </w:pPr>
    </w:lvl>
    <w:lvl w:ilvl="6" w:tplc="0405000F" w:tentative="1">
      <w:start w:val="1"/>
      <w:numFmt w:val="decimal"/>
      <w:lvlText w:val="%7."/>
      <w:lvlJc w:val="left"/>
      <w:pPr>
        <w:ind w:left="8075" w:hanging="360"/>
      </w:pPr>
    </w:lvl>
    <w:lvl w:ilvl="7" w:tplc="04050019" w:tentative="1">
      <w:start w:val="1"/>
      <w:numFmt w:val="lowerLetter"/>
      <w:lvlText w:val="%8."/>
      <w:lvlJc w:val="left"/>
      <w:pPr>
        <w:ind w:left="8795" w:hanging="360"/>
      </w:pPr>
    </w:lvl>
    <w:lvl w:ilvl="8" w:tplc="0405001B" w:tentative="1">
      <w:start w:val="1"/>
      <w:numFmt w:val="lowerRoman"/>
      <w:lvlText w:val="%9."/>
      <w:lvlJc w:val="right"/>
      <w:pPr>
        <w:ind w:left="9515" w:hanging="180"/>
      </w:pPr>
    </w:lvl>
  </w:abstractNum>
  <w:abstractNum w:abstractNumId="20"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9"/>
  </w:num>
  <w:num w:numId="2" w16cid:durableId="210775616">
    <w:abstractNumId w:val="12"/>
  </w:num>
  <w:num w:numId="3" w16cid:durableId="685978787">
    <w:abstractNumId w:val="3"/>
  </w:num>
  <w:num w:numId="4" w16cid:durableId="752313436">
    <w:abstractNumId w:val="13"/>
  </w:num>
  <w:num w:numId="5" w16cid:durableId="1189224791">
    <w:abstractNumId w:val="17"/>
  </w:num>
  <w:num w:numId="6" w16cid:durableId="1909609024">
    <w:abstractNumId w:val="10"/>
  </w:num>
  <w:num w:numId="7" w16cid:durableId="1368095856">
    <w:abstractNumId w:val="21"/>
  </w:num>
  <w:num w:numId="8" w16cid:durableId="1812820139">
    <w:abstractNumId w:val="8"/>
  </w:num>
  <w:num w:numId="9" w16cid:durableId="798914121">
    <w:abstractNumId w:val="4"/>
  </w:num>
  <w:num w:numId="10" w16cid:durableId="349765772">
    <w:abstractNumId w:val="15"/>
  </w:num>
  <w:num w:numId="11" w16cid:durableId="331302948">
    <w:abstractNumId w:val="9"/>
  </w:num>
  <w:num w:numId="12" w16cid:durableId="876312597">
    <w:abstractNumId w:val="18"/>
  </w:num>
  <w:num w:numId="13" w16cid:durableId="845250485">
    <w:abstractNumId w:val="6"/>
  </w:num>
  <w:num w:numId="14" w16cid:durableId="1013074243">
    <w:abstractNumId w:val="16"/>
  </w:num>
  <w:num w:numId="15" w16cid:durableId="366033357">
    <w:abstractNumId w:val="0"/>
  </w:num>
  <w:num w:numId="16" w16cid:durableId="455223421">
    <w:abstractNumId w:val="2"/>
  </w:num>
  <w:num w:numId="17" w16cid:durableId="831526933">
    <w:abstractNumId w:val="11"/>
  </w:num>
  <w:num w:numId="18" w16cid:durableId="805775188">
    <w:abstractNumId w:val="5"/>
  </w:num>
  <w:num w:numId="19" w16cid:durableId="1572353719">
    <w:abstractNumId w:val="14"/>
  </w:num>
  <w:num w:numId="20" w16cid:durableId="1508405384">
    <w:abstractNumId w:val="20"/>
  </w:num>
  <w:num w:numId="21" w16cid:durableId="11255407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120557">
    <w:abstractNumId w:val="7"/>
  </w:num>
  <w:num w:numId="23" w16cid:durableId="8697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375A6"/>
    <w:rsid w:val="00044B85"/>
    <w:rsid w:val="000526FE"/>
    <w:rsid w:val="00080726"/>
    <w:rsid w:val="0008676B"/>
    <w:rsid w:val="000902D0"/>
    <w:rsid w:val="000918E9"/>
    <w:rsid w:val="00093B1C"/>
    <w:rsid w:val="00096AAA"/>
    <w:rsid w:val="000C0531"/>
    <w:rsid w:val="000D06BC"/>
    <w:rsid w:val="000F62BD"/>
    <w:rsid w:val="000F6A29"/>
    <w:rsid w:val="001002F9"/>
    <w:rsid w:val="00130E77"/>
    <w:rsid w:val="00156B9B"/>
    <w:rsid w:val="001626B0"/>
    <w:rsid w:val="00180E70"/>
    <w:rsid w:val="00185CCB"/>
    <w:rsid w:val="001A024B"/>
    <w:rsid w:val="001B1EB9"/>
    <w:rsid w:val="001B44DC"/>
    <w:rsid w:val="001C0CFB"/>
    <w:rsid w:val="001C464F"/>
    <w:rsid w:val="001D3BD6"/>
    <w:rsid w:val="001F393B"/>
    <w:rsid w:val="002200DD"/>
    <w:rsid w:val="00253AC8"/>
    <w:rsid w:val="00265670"/>
    <w:rsid w:val="002B0341"/>
    <w:rsid w:val="002C07E4"/>
    <w:rsid w:val="002F07AA"/>
    <w:rsid w:val="002F18BC"/>
    <w:rsid w:val="002F3C74"/>
    <w:rsid w:val="002F6097"/>
    <w:rsid w:val="0030059D"/>
    <w:rsid w:val="00300873"/>
    <w:rsid w:val="00353B34"/>
    <w:rsid w:val="00371CE4"/>
    <w:rsid w:val="00375622"/>
    <w:rsid w:val="00387DE1"/>
    <w:rsid w:val="003A0927"/>
    <w:rsid w:val="003B356A"/>
    <w:rsid w:val="003B5BDD"/>
    <w:rsid w:val="003D341B"/>
    <w:rsid w:val="003F17F4"/>
    <w:rsid w:val="00417276"/>
    <w:rsid w:val="00427E1B"/>
    <w:rsid w:val="00433840"/>
    <w:rsid w:val="0043577F"/>
    <w:rsid w:val="00436836"/>
    <w:rsid w:val="00446289"/>
    <w:rsid w:val="00446725"/>
    <w:rsid w:val="0045254F"/>
    <w:rsid w:val="0045332A"/>
    <w:rsid w:val="004974F7"/>
    <w:rsid w:val="004A23A3"/>
    <w:rsid w:val="004B5E5A"/>
    <w:rsid w:val="004C7487"/>
    <w:rsid w:val="004D2FD2"/>
    <w:rsid w:val="004D5C04"/>
    <w:rsid w:val="004F115B"/>
    <w:rsid w:val="004F2C70"/>
    <w:rsid w:val="00510E2C"/>
    <w:rsid w:val="0051418F"/>
    <w:rsid w:val="00516132"/>
    <w:rsid w:val="005307D2"/>
    <w:rsid w:val="00532506"/>
    <w:rsid w:val="00570C01"/>
    <w:rsid w:val="005932D3"/>
    <w:rsid w:val="005B2DAC"/>
    <w:rsid w:val="005C6CBE"/>
    <w:rsid w:val="005D7CB4"/>
    <w:rsid w:val="005F1F2E"/>
    <w:rsid w:val="0061527F"/>
    <w:rsid w:val="00615B21"/>
    <w:rsid w:val="006165F7"/>
    <w:rsid w:val="00626DB7"/>
    <w:rsid w:val="00631B6F"/>
    <w:rsid w:val="006426D6"/>
    <w:rsid w:val="00650CA8"/>
    <w:rsid w:val="006551F1"/>
    <w:rsid w:val="00660244"/>
    <w:rsid w:val="00660BBB"/>
    <w:rsid w:val="006868BA"/>
    <w:rsid w:val="006870C6"/>
    <w:rsid w:val="00695382"/>
    <w:rsid w:val="006A5E9A"/>
    <w:rsid w:val="006B4B62"/>
    <w:rsid w:val="006B5B11"/>
    <w:rsid w:val="006C4D00"/>
    <w:rsid w:val="006D213A"/>
    <w:rsid w:val="006E7973"/>
    <w:rsid w:val="0070404C"/>
    <w:rsid w:val="00704BB8"/>
    <w:rsid w:val="0071139B"/>
    <w:rsid w:val="00725570"/>
    <w:rsid w:val="00737D90"/>
    <w:rsid w:val="00773F09"/>
    <w:rsid w:val="007861E8"/>
    <w:rsid w:val="007863A5"/>
    <w:rsid w:val="00794CBE"/>
    <w:rsid w:val="007A2384"/>
    <w:rsid w:val="007A5BB9"/>
    <w:rsid w:val="007A7176"/>
    <w:rsid w:val="007A7270"/>
    <w:rsid w:val="007B0B55"/>
    <w:rsid w:val="007B1892"/>
    <w:rsid w:val="007D170C"/>
    <w:rsid w:val="007F1B1F"/>
    <w:rsid w:val="008006D6"/>
    <w:rsid w:val="00802260"/>
    <w:rsid w:val="008039F3"/>
    <w:rsid w:val="0081248E"/>
    <w:rsid w:val="00816A74"/>
    <w:rsid w:val="00825D3C"/>
    <w:rsid w:val="00852F21"/>
    <w:rsid w:val="00855840"/>
    <w:rsid w:val="00857EAF"/>
    <w:rsid w:val="00864906"/>
    <w:rsid w:val="0088785F"/>
    <w:rsid w:val="0089109C"/>
    <w:rsid w:val="008B03AE"/>
    <w:rsid w:val="008B1B1E"/>
    <w:rsid w:val="008C29E5"/>
    <w:rsid w:val="008E052F"/>
    <w:rsid w:val="0092239C"/>
    <w:rsid w:val="0093131E"/>
    <w:rsid w:val="00945514"/>
    <w:rsid w:val="0095730C"/>
    <w:rsid w:val="00971231"/>
    <w:rsid w:val="009857E5"/>
    <w:rsid w:val="00992574"/>
    <w:rsid w:val="009957AE"/>
    <w:rsid w:val="009C7014"/>
    <w:rsid w:val="009E0818"/>
    <w:rsid w:val="009E4F90"/>
    <w:rsid w:val="009F21AD"/>
    <w:rsid w:val="00A12B25"/>
    <w:rsid w:val="00A140DF"/>
    <w:rsid w:val="00A7060A"/>
    <w:rsid w:val="00A7101A"/>
    <w:rsid w:val="00A7683D"/>
    <w:rsid w:val="00A85B48"/>
    <w:rsid w:val="00AC033D"/>
    <w:rsid w:val="00AD2B46"/>
    <w:rsid w:val="00AD6DC1"/>
    <w:rsid w:val="00AE632B"/>
    <w:rsid w:val="00AF3F22"/>
    <w:rsid w:val="00B006EC"/>
    <w:rsid w:val="00B15345"/>
    <w:rsid w:val="00B24E1C"/>
    <w:rsid w:val="00B61279"/>
    <w:rsid w:val="00B64ADD"/>
    <w:rsid w:val="00B72968"/>
    <w:rsid w:val="00B91B24"/>
    <w:rsid w:val="00B94122"/>
    <w:rsid w:val="00BA6F2D"/>
    <w:rsid w:val="00BB05F9"/>
    <w:rsid w:val="00BB494E"/>
    <w:rsid w:val="00BC2EA4"/>
    <w:rsid w:val="00BD317F"/>
    <w:rsid w:val="00BD3F2F"/>
    <w:rsid w:val="00BE4FF0"/>
    <w:rsid w:val="00C43F06"/>
    <w:rsid w:val="00C72CAD"/>
    <w:rsid w:val="00C74620"/>
    <w:rsid w:val="00C8264A"/>
    <w:rsid w:val="00C8531C"/>
    <w:rsid w:val="00C8540B"/>
    <w:rsid w:val="00C928C6"/>
    <w:rsid w:val="00CB1E59"/>
    <w:rsid w:val="00CC4282"/>
    <w:rsid w:val="00CD65AA"/>
    <w:rsid w:val="00CF0731"/>
    <w:rsid w:val="00D12E10"/>
    <w:rsid w:val="00D2555B"/>
    <w:rsid w:val="00D26694"/>
    <w:rsid w:val="00D26F8F"/>
    <w:rsid w:val="00D273BB"/>
    <w:rsid w:val="00D2765C"/>
    <w:rsid w:val="00D37B73"/>
    <w:rsid w:val="00D422DF"/>
    <w:rsid w:val="00D44B7E"/>
    <w:rsid w:val="00D66C1A"/>
    <w:rsid w:val="00D82F7D"/>
    <w:rsid w:val="00D908AF"/>
    <w:rsid w:val="00D969AE"/>
    <w:rsid w:val="00DB050A"/>
    <w:rsid w:val="00DB2FA5"/>
    <w:rsid w:val="00DD10C3"/>
    <w:rsid w:val="00DF38F1"/>
    <w:rsid w:val="00DF7B8C"/>
    <w:rsid w:val="00E0500C"/>
    <w:rsid w:val="00E05604"/>
    <w:rsid w:val="00E111AC"/>
    <w:rsid w:val="00E22FDB"/>
    <w:rsid w:val="00E2472B"/>
    <w:rsid w:val="00E411E5"/>
    <w:rsid w:val="00E7045C"/>
    <w:rsid w:val="00E73DD0"/>
    <w:rsid w:val="00ED5C34"/>
    <w:rsid w:val="00EE13EA"/>
    <w:rsid w:val="00EE3B15"/>
    <w:rsid w:val="00EF186C"/>
    <w:rsid w:val="00F052C9"/>
    <w:rsid w:val="00F0781F"/>
    <w:rsid w:val="00F13A2F"/>
    <w:rsid w:val="00F14BD8"/>
    <w:rsid w:val="00F16298"/>
    <w:rsid w:val="00F1697A"/>
    <w:rsid w:val="00FA4EF4"/>
    <w:rsid w:val="00FD6D4E"/>
    <w:rsid w:val="00FD722D"/>
    <w:rsid w:val="00FE2BA9"/>
    <w:rsid w:val="00FF22EA"/>
    <w:rsid w:val="00FF28B1"/>
    <w:rsid w:val="00FF4A59"/>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2.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4.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2113</Words>
  <Characters>12470</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Michaela Muchová</cp:lastModifiedBy>
  <cp:revision>3</cp:revision>
  <cp:lastPrinted>2024-02-16T09:24:00Z</cp:lastPrinted>
  <dcterms:created xsi:type="dcterms:W3CDTF">2025-09-24T10:08:00Z</dcterms:created>
  <dcterms:modified xsi:type="dcterms:W3CDTF">2025-09-24T10:10:00Z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