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D1924ED" w:rsidR="00246F67" w:rsidRPr="00C741BA" w:rsidRDefault="00E470FC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C741BA">
        <w:rPr>
          <w:rFonts w:ascii="Arial" w:hAnsi="Arial" w:cs="Arial"/>
          <w:sz w:val="22"/>
          <w:szCs w:val="22"/>
        </w:rPr>
        <w:t xml:space="preserve">Č.j.: </w:t>
      </w:r>
      <w:r w:rsidRPr="00E470FC">
        <w:rPr>
          <w:rFonts w:ascii="Arial" w:hAnsi="Arial" w:cs="Arial"/>
          <w:sz w:val="22"/>
          <w:szCs w:val="22"/>
        </w:rPr>
        <w:t>SPU 382056/2025/523203/Rác</w:t>
      </w:r>
    </w:p>
    <w:p w14:paraId="6DC974B6" w14:textId="16DD04B9" w:rsidR="00246F67" w:rsidRDefault="00E470FC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C741BA">
        <w:rPr>
          <w:rFonts w:ascii="Arial" w:hAnsi="Arial" w:cs="Arial"/>
          <w:sz w:val="22"/>
          <w:szCs w:val="22"/>
        </w:rPr>
        <w:t xml:space="preserve">UID: </w:t>
      </w:r>
      <w:bookmarkEnd w:id="0"/>
      <w:r w:rsidRPr="00E470FC">
        <w:rPr>
          <w:rFonts w:ascii="Arial" w:hAnsi="Arial" w:cs="Arial"/>
          <w:sz w:val="22"/>
          <w:szCs w:val="22"/>
        </w:rPr>
        <w:t>spuess9803a63c</w:t>
      </w:r>
    </w:p>
    <w:p w14:paraId="18373EC3" w14:textId="77777777" w:rsidR="00E470FC" w:rsidRDefault="00E470FC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125N24/59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7977ECF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C741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BB2302" w14:textId="7C356376" w:rsidR="00C91F2F" w:rsidRPr="00E95D78" w:rsidRDefault="004B6126" w:rsidP="00C741BA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C741B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NECHO, spol. s r.o.</w:t>
      </w:r>
      <w:r w:rsidR="00544F07" w:rsidRPr="00C741BA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3520/144, Břeclav, 69003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48533645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48533645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C741BA">
        <w:rPr>
          <w:rFonts w:ascii="Arial" w:hAnsi="Arial" w:cs="Arial"/>
          <w:sz w:val="22"/>
          <w:szCs w:val="22"/>
        </w:rPr>
        <w:t>zapsán</w:t>
      </w:r>
      <w:r w:rsidR="00C741BA">
        <w:rPr>
          <w:rFonts w:ascii="Arial" w:hAnsi="Arial" w:cs="Arial"/>
          <w:sz w:val="22"/>
          <w:szCs w:val="22"/>
        </w:rPr>
        <w:t>a</w:t>
      </w:r>
      <w:r w:rsidR="00544F07" w:rsidRPr="00C741BA">
        <w:rPr>
          <w:rFonts w:ascii="Arial" w:hAnsi="Arial" w:cs="Arial"/>
          <w:sz w:val="22"/>
          <w:szCs w:val="22"/>
        </w:rPr>
        <w:t xml:space="preserve"> v obchodním rejstříku vedeném </w:t>
      </w:r>
      <w:r w:rsidR="00C741BA">
        <w:rPr>
          <w:rFonts w:ascii="Arial" w:hAnsi="Arial" w:cs="Arial"/>
          <w:sz w:val="22"/>
          <w:szCs w:val="22"/>
        </w:rPr>
        <w:t>Krajským soudem v Brně, oddíl C, vložka 11019</w:t>
      </w:r>
      <w:r w:rsidR="00544F07" w:rsidRPr="00C741BA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C741BA">
        <w:rPr>
          <w:rFonts w:ascii="Arial" w:hAnsi="Arial" w:cs="Arial"/>
          <w:sz w:val="22"/>
          <w:szCs w:val="22"/>
        </w:rPr>
        <w:t>Jan Gajdoš, jednatel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 spořitelna, a.s.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3540274399/0800</w:t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504EA81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125N24/59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26.07.2024</w:t>
      </w:r>
      <w:r w:rsidR="00C741BA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701B6B7D" w:rsidR="00C91F2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741BA">
        <w:rPr>
          <w:rFonts w:ascii="Arial" w:hAnsi="Arial" w:cs="Arial"/>
          <w:sz w:val="22"/>
          <w:szCs w:val="22"/>
        </w:rPr>
        <w:t>1</w:t>
      </w:r>
      <w:r w:rsidR="00F9134D" w:rsidRPr="00C741BA">
        <w:rPr>
          <w:rFonts w:ascii="Arial" w:hAnsi="Arial" w:cs="Arial"/>
          <w:sz w:val="22"/>
          <w:szCs w:val="22"/>
        </w:rPr>
        <w:t xml:space="preserve">. </w:t>
      </w:r>
      <w:r w:rsidR="00C91F2F" w:rsidRPr="00C741BA">
        <w:rPr>
          <w:rFonts w:ascii="Arial" w:hAnsi="Arial" w:cs="Arial"/>
          <w:sz w:val="22"/>
          <w:szCs w:val="22"/>
        </w:rPr>
        <w:t xml:space="preserve">Dne </w:t>
      </w:r>
      <w:r w:rsidR="00C741BA">
        <w:rPr>
          <w:rFonts w:ascii="Arial" w:hAnsi="Arial" w:cs="Arial"/>
          <w:sz w:val="22"/>
          <w:szCs w:val="22"/>
        </w:rPr>
        <w:t>11.10.2025</w:t>
      </w:r>
      <w:r w:rsidR="00C91F2F" w:rsidRPr="00C741BA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C741BA">
        <w:rPr>
          <w:rFonts w:ascii="Arial" w:hAnsi="Arial" w:cs="Arial"/>
          <w:sz w:val="22"/>
          <w:szCs w:val="22"/>
        </w:rPr>
        <w:t> </w:t>
      </w:r>
      <w:r w:rsidR="00F9134D" w:rsidRPr="00C741BA">
        <w:rPr>
          <w:rFonts w:ascii="Arial" w:hAnsi="Arial" w:cs="Arial"/>
          <w:sz w:val="22"/>
          <w:szCs w:val="22"/>
        </w:rPr>
        <w:t xml:space="preserve">pozemku </w:t>
      </w:r>
      <w:r w:rsidR="00C741BA" w:rsidRPr="00C741BA">
        <w:rPr>
          <w:rFonts w:ascii="Arial" w:hAnsi="Arial" w:cs="Arial"/>
          <w:b/>
          <w:bCs/>
          <w:sz w:val="22"/>
          <w:szCs w:val="22"/>
        </w:rPr>
        <w:t xml:space="preserve">v obci Břeclav, katastrálním území Poštorná, KN </w:t>
      </w:r>
      <w:proofErr w:type="spellStart"/>
      <w:r w:rsidR="00C741BA" w:rsidRPr="00C741BA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741BA" w:rsidRPr="00C741BA">
        <w:rPr>
          <w:rFonts w:ascii="Arial" w:hAnsi="Arial" w:cs="Arial"/>
          <w:b/>
          <w:bCs/>
          <w:sz w:val="22"/>
          <w:szCs w:val="22"/>
        </w:rPr>
        <w:t>. 3323/363</w:t>
      </w:r>
      <w:r w:rsidR="00C741BA">
        <w:rPr>
          <w:rFonts w:ascii="Arial" w:hAnsi="Arial" w:cs="Arial"/>
          <w:sz w:val="22"/>
          <w:szCs w:val="22"/>
        </w:rPr>
        <w:t xml:space="preserve"> </w:t>
      </w:r>
      <w:r w:rsidR="00C91F2F" w:rsidRPr="00C741BA">
        <w:rPr>
          <w:rFonts w:ascii="Arial" w:hAnsi="Arial" w:cs="Arial"/>
          <w:sz w:val="22"/>
          <w:szCs w:val="22"/>
        </w:rPr>
        <w:t xml:space="preserve">třetí osoba </w:t>
      </w:r>
      <w:r w:rsidR="00C741BA">
        <w:rPr>
          <w:rFonts w:ascii="Arial" w:hAnsi="Arial" w:cs="Arial"/>
          <w:sz w:val="22"/>
          <w:szCs w:val="22"/>
        </w:rPr>
        <w:t>Město Břeclav, IČO 00283061, se sídlem nám. T. G. Masaryka 42/3, Břeclav</w:t>
      </w:r>
      <w:r w:rsidR="00C91F2F" w:rsidRPr="00C741BA">
        <w:rPr>
          <w:rFonts w:ascii="Arial" w:hAnsi="Arial" w:cs="Arial"/>
          <w:i/>
          <w:sz w:val="22"/>
          <w:szCs w:val="22"/>
        </w:rPr>
        <w:t xml:space="preserve"> </w:t>
      </w:r>
      <w:r w:rsidR="00C91F2F" w:rsidRPr="00C741BA">
        <w:rPr>
          <w:rFonts w:ascii="Arial" w:hAnsi="Arial" w:cs="Arial"/>
          <w:sz w:val="22"/>
          <w:szCs w:val="22"/>
        </w:rPr>
        <w:t xml:space="preserve">na základě </w:t>
      </w:r>
      <w:r w:rsidR="00C741BA">
        <w:rPr>
          <w:rFonts w:ascii="Arial" w:hAnsi="Arial" w:cs="Arial"/>
          <w:sz w:val="22"/>
          <w:szCs w:val="22"/>
        </w:rPr>
        <w:t>smlouvy o bezúplatném převodu pozemků č. 1002992459.</w:t>
      </w:r>
      <w:r w:rsidR="00C91F2F" w:rsidRPr="00C741BA">
        <w:rPr>
          <w:rFonts w:ascii="Arial" w:hAnsi="Arial" w:cs="Arial"/>
          <w:sz w:val="22"/>
          <w:szCs w:val="22"/>
        </w:rPr>
        <w:t xml:space="preserve"> </w:t>
      </w:r>
    </w:p>
    <w:p w14:paraId="69A86CDB" w14:textId="77777777" w:rsidR="00C741BA" w:rsidRDefault="00C741B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000BD95" w14:textId="2583EAAA" w:rsidR="00C741BA" w:rsidRDefault="00C741BA" w:rsidP="00C741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Dne </w:t>
      </w:r>
      <w:r w:rsidRPr="005935FF">
        <w:rPr>
          <w:rFonts w:ascii="Arial" w:hAnsi="Arial" w:cs="Arial"/>
          <w:b/>
          <w:bCs/>
          <w:sz w:val="22"/>
          <w:szCs w:val="22"/>
        </w:rPr>
        <w:t>29.4.2005</w:t>
      </w:r>
      <w:r>
        <w:rPr>
          <w:rFonts w:ascii="Arial" w:hAnsi="Arial" w:cs="Arial"/>
          <w:sz w:val="22"/>
          <w:szCs w:val="22"/>
        </w:rPr>
        <w:t xml:space="preserve"> nabylo právní moci rozhodnutí Státního pozemkového úřadu Břeclav č.j. SPU 032005/2025/2025/Tr ze dne 11.4.2025 o výměně nebo přechodu vlastnických práv </w:t>
      </w:r>
      <w:r w:rsidRPr="005935FF">
        <w:rPr>
          <w:rFonts w:ascii="Arial" w:hAnsi="Arial" w:cs="Arial"/>
          <w:b/>
          <w:bCs/>
          <w:sz w:val="22"/>
          <w:szCs w:val="22"/>
        </w:rPr>
        <w:t xml:space="preserve">k pozemkům v obci Břeclav, katastrálním území Charvátská Nová Ves </w:t>
      </w:r>
      <w:r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119</w:t>
      </w:r>
      <w:r w:rsidR="0074096D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6, </w:t>
      </w:r>
      <w:r w:rsidR="0074096D">
        <w:rPr>
          <w:rFonts w:ascii="Arial" w:hAnsi="Arial" w:cs="Arial"/>
          <w:b/>
          <w:bCs/>
          <w:sz w:val="22"/>
          <w:szCs w:val="22"/>
        </w:rPr>
        <w:t xml:space="preserve">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>. 1198</w:t>
      </w:r>
      <w:r>
        <w:rPr>
          <w:rFonts w:ascii="Arial" w:hAnsi="Arial" w:cs="Arial"/>
          <w:b/>
          <w:bCs/>
          <w:sz w:val="22"/>
          <w:szCs w:val="22"/>
        </w:rPr>
        <w:t>/1</w:t>
      </w:r>
      <w:r w:rsidR="0074096D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,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4096D">
        <w:rPr>
          <w:rFonts w:ascii="Arial" w:hAnsi="Arial" w:cs="Arial"/>
          <w:b/>
          <w:bCs/>
          <w:sz w:val="22"/>
          <w:szCs w:val="22"/>
        </w:rPr>
        <w:t>1198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26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74096D">
        <w:rPr>
          <w:rFonts w:ascii="Arial" w:hAnsi="Arial" w:cs="Arial"/>
          <w:b/>
          <w:bCs/>
          <w:sz w:val="22"/>
          <w:szCs w:val="22"/>
        </w:rPr>
        <w:t xml:space="preserve">část </w:t>
      </w:r>
      <w:r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4096D">
        <w:rPr>
          <w:rFonts w:ascii="Arial" w:hAnsi="Arial" w:cs="Arial"/>
          <w:b/>
          <w:bCs/>
          <w:sz w:val="22"/>
          <w:szCs w:val="22"/>
        </w:rPr>
        <w:t>1198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27</w:t>
      </w:r>
      <w:r>
        <w:rPr>
          <w:rFonts w:ascii="Arial" w:hAnsi="Arial" w:cs="Arial"/>
          <w:b/>
          <w:bCs/>
          <w:sz w:val="22"/>
          <w:szCs w:val="22"/>
        </w:rPr>
        <w:t xml:space="preserve">,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4096D">
        <w:rPr>
          <w:rFonts w:ascii="Arial" w:hAnsi="Arial" w:cs="Arial"/>
          <w:b/>
          <w:bCs/>
          <w:sz w:val="22"/>
          <w:szCs w:val="22"/>
        </w:rPr>
        <w:t>1198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47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74096D">
        <w:rPr>
          <w:rFonts w:ascii="Arial" w:hAnsi="Arial" w:cs="Arial"/>
          <w:b/>
          <w:bCs/>
          <w:sz w:val="22"/>
          <w:szCs w:val="22"/>
        </w:rPr>
        <w:t xml:space="preserve"> část </w:t>
      </w:r>
      <w:r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4096D">
        <w:rPr>
          <w:rFonts w:ascii="Arial" w:hAnsi="Arial" w:cs="Arial"/>
          <w:b/>
          <w:bCs/>
          <w:sz w:val="22"/>
          <w:szCs w:val="22"/>
        </w:rPr>
        <w:t>1198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49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74096D">
        <w:rPr>
          <w:rFonts w:ascii="Arial" w:hAnsi="Arial" w:cs="Arial"/>
          <w:b/>
          <w:bCs/>
          <w:sz w:val="22"/>
          <w:szCs w:val="22"/>
        </w:rPr>
        <w:t xml:space="preserve"> část</w:t>
      </w:r>
      <w:r>
        <w:rPr>
          <w:rFonts w:ascii="Arial" w:hAnsi="Arial" w:cs="Arial"/>
          <w:b/>
          <w:bCs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4096D">
        <w:rPr>
          <w:rFonts w:ascii="Arial" w:hAnsi="Arial" w:cs="Arial"/>
          <w:b/>
          <w:bCs/>
          <w:sz w:val="22"/>
          <w:szCs w:val="22"/>
        </w:rPr>
        <w:t>1198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63</w:t>
      </w:r>
      <w:r>
        <w:rPr>
          <w:rFonts w:ascii="Arial" w:hAnsi="Arial" w:cs="Arial"/>
          <w:b/>
          <w:bCs/>
          <w:sz w:val="22"/>
          <w:szCs w:val="22"/>
        </w:rPr>
        <w:t xml:space="preserve">,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4096D">
        <w:rPr>
          <w:rFonts w:ascii="Arial" w:hAnsi="Arial" w:cs="Arial"/>
          <w:b/>
          <w:bCs/>
          <w:sz w:val="22"/>
          <w:szCs w:val="22"/>
        </w:rPr>
        <w:t>1198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69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74096D">
        <w:rPr>
          <w:rFonts w:ascii="Arial" w:hAnsi="Arial" w:cs="Arial"/>
          <w:b/>
          <w:bCs/>
          <w:sz w:val="22"/>
          <w:szCs w:val="22"/>
        </w:rPr>
        <w:t xml:space="preserve">část </w:t>
      </w:r>
      <w:r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74096D">
        <w:rPr>
          <w:rFonts w:ascii="Arial" w:hAnsi="Arial" w:cs="Arial"/>
          <w:b/>
          <w:bCs/>
          <w:sz w:val="22"/>
          <w:szCs w:val="22"/>
        </w:rPr>
        <w:t>1225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22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74096D">
        <w:rPr>
          <w:rFonts w:ascii="Arial" w:hAnsi="Arial" w:cs="Arial"/>
          <w:b/>
          <w:bCs/>
          <w:sz w:val="22"/>
          <w:szCs w:val="22"/>
        </w:rPr>
        <w:t xml:space="preserve">část </w:t>
      </w:r>
      <w:r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4096D">
        <w:rPr>
          <w:rFonts w:ascii="Arial" w:hAnsi="Arial" w:cs="Arial"/>
          <w:b/>
          <w:bCs/>
          <w:sz w:val="22"/>
          <w:szCs w:val="22"/>
        </w:rPr>
        <w:t>1238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133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74096D">
        <w:rPr>
          <w:rFonts w:ascii="Arial" w:hAnsi="Arial" w:cs="Arial"/>
          <w:b/>
          <w:bCs/>
          <w:sz w:val="22"/>
          <w:szCs w:val="22"/>
        </w:rPr>
        <w:t xml:space="preserve">část </w:t>
      </w:r>
      <w:r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4096D">
        <w:rPr>
          <w:rFonts w:ascii="Arial" w:hAnsi="Arial" w:cs="Arial"/>
          <w:b/>
          <w:bCs/>
          <w:sz w:val="22"/>
          <w:szCs w:val="22"/>
        </w:rPr>
        <w:t>1238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 xml:space="preserve">146,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1238/207,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1238/208, část KN 1238/211,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1238/216,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1238/252,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1238/266,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1269/128,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1269/132,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1269/133,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1281/12,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1281/13,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1281/23,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1281/24,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1285/1,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1285/4,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1285/26, </w:t>
      </w:r>
      <w:r w:rsidR="0074096D">
        <w:rPr>
          <w:rFonts w:ascii="Arial" w:hAnsi="Arial" w:cs="Arial"/>
          <w:b/>
          <w:bCs/>
          <w:sz w:val="22"/>
          <w:szCs w:val="22"/>
        </w:rPr>
        <w:lastRenderedPageBreak/>
        <w:t xml:space="preserve">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1285/56,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1285/57,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1960/119,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1968/10,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1972/131, část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1972/175,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1972/201,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1972/203,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1972/218,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1972/219,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1972/262,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1972/263,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 xml:space="preserve">. 1972/264, KN </w:t>
      </w:r>
      <w:proofErr w:type="spellStart"/>
      <w:r w:rsidR="0074096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4096D">
        <w:rPr>
          <w:rFonts w:ascii="Arial" w:hAnsi="Arial" w:cs="Arial"/>
          <w:b/>
          <w:bCs/>
          <w:sz w:val="22"/>
          <w:szCs w:val="22"/>
        </w:rPr>
        <w:t>. 1972/459</w:t>
      </w:r>
      <w:r>
        <w:rPr>
          <w:rFonts w:ascii="Arial" w:hAnsi="Arial" w:cs="Arial"/>
          <w:b/>
          <w:bCs/>
          <w:sz w:val="22"/>
          <w:szCs w:val="22"/>
        </w:rPr>
        <w:t xml:space="preserve"> a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197</w:t>
      </w:r>
      <w:r w:rsidR="0074096D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74096D">
        <w:rPr>
          <w:rFonts w:ascii="Arial" w:hAnsi="Arial" w:cs="Arial"/>
          <w:b/>
          <w:bCs/>
          <w:sz w:val="22"/>
          <w:szCs w:val="22"/>
        </w:rPr>
        <w:t>456</w:t>
      </w:r>
      <w:r>
        <w:rPr>
          <w:rFonts w:ascii="Arial" w:hAnsi="Arial" w:cs="Arial"/>
          <w:sz w:val="22"/>
          <w:szCs w:val="22"/>
        </w:rPr>
        <w:t>, v souladu se schváleným návrhem komplexních pozemkových úprav v katastrálním území Charvátská Nová Ves.</w:t>
      </w:r>
      <w:r w:rsidR="0074096D">
        <w:rPr>
          <w:rFonts w:ascii="Arial" w:hAnsi="Arial" w:cs="Arial"/>
          <w:sz w:val="22"/>
          <w:szCs w:val="22"/>
        </w:rPr>
        <w:t xml:space="preserve"> Nedílnou součástí tohoto dodatku je rovněž kopie Oznámení o zániku pachtu k části předmětu pachtu.</w:t>
      </w:r>
    </w:p>
    <w:p w14:paraId="413F3C94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6F103FB4" w14:textId="34593897" w:rsidR="00277F98" w:rsidRDefault="00277F98" w:rsidP="00277F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7F98"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741BA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29.5.2025</w:t>
      </w:r>
      <w:r w:rsidRPr="00C741BA">
        <w:rPr>
          <w:rFonts w:ascii="Arial" w:hAnsi="Arial" w:cs="Arial"/>
          <w:sz w:val="22"/>
          <w:szCs w:val="22"/>
        </w:rPr>
        <w:t xml:space="preserve"> nabyla vlastnické právo k pozemk</w:t>
      </w:r>
      <w:r>
        <w:rPr>
          <w:rFonts w:ascii="Arial" w:hAnsi="Arial" w:cs="Arial"/>
          <w:sz w:val="22"/>
          <w:szCs w:val="22"/>
        </w:rPr>
        <w:t>ům</w:t>
      </w:r>
      <w:r w:rsidRPr="00C741BA">
        <w:rPr>
          <w:rFonts w:ascii="Arial" w:hAnsi="Arial" w:cs="Arial"/>
          <w:sz w:val="22"/>
          <w:szCs w:val="22"/>
        </w:rPr>
        <w:t xml:space="preserve"> </w:t>
      </w:r>
      <w:r w:rsidRPr="00C741BA">
        <w:rPr>
          <w:rFonts w:ascii="Arial" w:hAnsi="Arial" w:cs="Arial"/>
          <w:b/>
          <w:bCs/>
          <w:sz w:val="22"/>
          <w:szCs w:val="22"/>
        </w:rPr>
        <w:t xml:space="preserve">v obci Břeclav, katastrálním území Poštorná, KN </w:t>
      </w:r>
      <w:proofErr w:type="spellStart"/>
      <w:r w:rsidRPr="00C741BA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C741BA">
        <w:rPr>
          <w:rFonts w:ascii="Arial" w:hAnsi="Arial" w:cs="Arial"/>
          <w:b/>
          <w:bCs/>
          <w:sz w:val="22"/>
          <w:szCs w:val="22"/>
        </w:rPr>
        <w:t>. 3323/3</w:t>
      </w:r>
      <w:r>
        <w:rPr>
          <w:rFonts w:ascii="Arial" w:hAnsi="Arial" w:cs="Arial"/>
          <w:b/>
          <w:bCs/>
          <w:sz w:val="22"/>
          <w:szCs w:val="22"/>
        </w:rPr>
        <w:t xml:space="preserve">74,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3323/621 a KN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3323/622</w:t>
      </w:r>
      <w:r>
        <w:rPr>
          <w:rFonts w:ascii="Arial" w:hAnsi="Arial" w:cs="Arial"/>
          <w:sz w:val="22"/>
          <w:szCs w:val="22"/>
        </w:rPr>
        <w:t xml:space="preserve"> </w:t>
      </w:r>
      <w:r w:rsidRPr="00C741BA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RACIO, s.r.o., IČO 46970860, se sídlem Národních hrdinů 3146/</w:t>
      </w:r>
      <w:proofErr w:type="gramStart"/>
      <w:r>
        <w:rPr>
          <w:rFonts w:ascii="Arial" w:hAnsi="Arial" w:cs="Arial"/>
          <w:sz w:val="22"/>
          <w:szCs w:val="22"/>
        </w:rPr>
        <w:t>22b</w:t>
      </w:r>
      <w:proofErr w:type="gramEnd"/>
      <w:r>
        <w:rPr>
          <w:rFonts w:ascii="Arial" w:hAnsi="Arial" w:cs="Arial"/>
          <w:sz w:val="22"/>
          <w:szCs w:val="22"/>
        </w:rPr>
        <w:t>, Břeclav</w:t>
      </w:r>
      <w:r w:rsidRPr="00C741BA">
        <w:rPr>
          <w:rFonts w:ascii="Arial" w:hAnsi="Arial" w:cs="Arial"/>
          <w:i/>
          <w:sz w:val="22"/>
          <w:szCs w:val="22"/>
        </w:rPr>
        <w:t xml:space="preserve"> </w:t>
      </w:r>
      <w:r w:rsidRPr="00C741BA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směnné smlouvy č. 2004S25/59.</w:t>
      </w:r>
      <w:r w:rsidRPr="00C741BA">
        <w:rPr>
          <w:rFonts w:ascii="Arial" w:hAnsi="Arial" w:cs="Arial"/>
          <w:sz w:val="22"/>
          <w:szCs w:val="22"/>
        </w:rPr>
        <w:t xml:space="preserve"> </w:t>
      </w:r>
    </w:p>
    <w:p w14:paraId="1A385D4D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EF1D73" w14:textId="5EF163D6" w:rsidR="00AB3450" w:rsidRPr="00E95D78" w:rsidRDefault="00AB3450" w:rsidP="00AB3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Ode dne nabytí právní moci rozhodnutí</w:t>
      </w:r>
      <w:r>
        <w:rPr>
          <w:rFonts w:ascii="Arial" w:hAnsi="Arial" w:cs="Arial"/>
          <w:sz w:val="22"/>
          <w:szCs w:val="22"/>
        </w:rPr>
        <w:t xml:space="preserve"> a</w:t>
      </w:r>
      <w:r w:rsidRPr="00E95D78">
        <w:rPr>
          <w:rFonts w:ascii="Arial" w:hAnsi="Arial" w:cs="Arial"/>
          <w:sz w:val="22"/>
          <w:szCs w:val="22"/>
        </w:rPr>
        <w:t xml:space="preserve"> 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</w:p>
    <w:p w14:paraId="5A81A55F" w14:textId="77777777" w:rsidR="00AB3450" w:rsidRPr="00E95D78" w:rsidRDefault="00AB345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CC1ACE1" w:rsidR="00C91F2F" w:rsidRPr="00E95D78" w:rsidRDefault="00277F9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="00273669" w:rsidRPr="00277F98">
        <w:rPr>
          <w:bCs w:val="0"/>
          <w:sz w:val="22"/>
          <w:szCs w:val="22"/>
        </w:rPr>
        <w:t>19 389</w:t>
      </w:r>
      <w:r w:rsidR="00E44C3D" w:rsidRPr="00277F98">
        <w:rPr>
          <w:bCs w:val="0"/>
          <w:sz w:val="22"/>
          <w:szCs w:val="22"/>
        </w:rPr>
        <w:t xml:space="preserve"> </w:t>
      </w:r>
      <w:r w:rsidR="00C91F2F" w:rsidRPr="00277F98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 w:rsidR="00273669">
        <w:rPr>
          <w:b w:val="0"/>
          <w:bCs w:val="0"/>
          <w:sz w:val="22"/>
          <w:szCs w:val="22"/>
        </w:rPr>
        <w:t>devatenáct tisíc tři sta osmdesát devět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>, jak je vypočteno v příloze č.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33ABD1E9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77F98">
        <w:rPr>
          <w:rFonts w:ascii="Arial" w:hAnsi="Arial" w:cs="Arial"/>
          <w:bCs/>
          <w:sz w:val="22"/>
          <w:szCs w:val="22"/>
        </w:rPr>
        <w:t>K 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E17BD5" w:rsidRPr="00E17BD5">
        <w:rPr>
          <w:rFonts w:ascii="Arial" w:hAnsi="Arial" w:cs="Arial"/>
          <w:bCs/>
          <w:sz w:val="22"/>
          <w:szCs w:val="22"/>
        </w:rPr>
        <w:t>71 589</w:t>
      </w:r>
      <w:r w:rsidRPr="00E17BD5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E17BD5">
        <w:rPr>
          <w:rFonts w:ascii="Arial" w:hAnsi="Arial" w:cs="Arial"/>
          <w:b w:val="0"/>
          <w:sz w:val="22"/>
          <w:szCs w:val="22"/>
        </w:rPr>
        <w:t>sedmdesát jedna tisíc pět set osmdesát devět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E17BD5">
        <w:rPr>
          <w:rFonts w:ascii="Arial" w:hAnsi="Arial" w:cs="Arial"/>
          <w:b w:val="0"/>
          <w:sz w:val="22"/>
          <w:szCs w:val="22"/>
        </w:rPr>
        <w:t>, jak je v</w:t>
      </w:r>
      <w:r w:rsidR="00856681">
        <w:rPr>
          <w:rFonts w:ascii="Arial" w:hAnsi="Arial" w:cs="Arial"/>
          <w:b w:val="0"/>
          <w:sz w:val="22"/>
          <w:szCs w:val="22"/>
        </w:rPr>
        <w:t>ypočteno v příloze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8A7EAB" w14:textId="06B378F5" w:rsidR="00DF57DD" w:rsidRPr="00172AFE" w:rsidRDefault="0085668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792A2FA" w:rsidR="00A53695" w:rsidRPr="00856681" w:rsidRDefault="0085668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56681">
        <w:rPr>
          <w:rFonts w:ascii="Arial" w:hAnsi="Arial" w:cs="Arial"/>
          <w:b w:val="0"/>
          <w:sz w:val="22"/>
          <w:szCs w:val="22"/>
        </w:rPr>
        <w:t>6</w:t>
      </w:r>
      <w:r w:rsidR="00164B4F" w:rsidRPr="00856681">
        <w:rPr>
          <w:rFonts w:ascii="Arial" w:hAnsi="Arial" w:cs="Arial"/>
          <w:b w:val="0"/>
          <w:sz w:val="22"/>
          <w:szCs w:val="22"/>
        </w:rPr>
        <w:t>.</w:t>
      </w:r>
      <w:r w:rsidR="00B12289" w:rsidRPr="00856681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856681">
        <w:rPr>
          <w:rFonts w:ascii="Arial" w:hAnsi="Arial" w:cs="Arial"/>
          <w:b w:val="0"/>
          <w:sz w:val="22"/>
          <w:szCs w:val="22"/>
        </w:rPr>
        <w:t>Tento dodatek</w:t>
      </w:r>
      <w:r w:rsidR="00B12289" w:rsidRPr="00856681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85668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856681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856681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856681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8566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856681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85668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856681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56681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856681">
        <w:rPr>
          <w:rFonts w:ascii="Arial" w:hAnsi="Arial" w:cs="Arial"/>
          <w:b w:val="0"/>
          <w:sz w:val="22"/>
          <w:szCs w:val="22"/>
        </w:rPr>
        <w:t>tohoto dodatku</w:t>
      </w:r>
      <w:r w:rsidRPr="0085668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856681">
        <w:rPr>
          <w:rFonts w:ascii="Arial" w:hAnsi="Arial" w:cs="Arial"/>
          <w:b w:val="0"/>
          <w:sz w:val="22"/>
          <w:szCs w:val="22"/>
        </w:rPr>
        <w:t>propachtovatel</w:t>
      </w:r>
      <w:r w:rsidRPr="00856681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F25D482" w:rsidR="00021CF1" w:rsidRPr="00172AFE" w:rsidRDefault="0085668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13F03BE2" w:rsidR="00C91F2F" w:rsidRPr="00172AFE" w:rsidRDefault="008566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0B18FD9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856681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212EE">
        <w:rPr>
          <w:rFonts w:ascii="Arial" w:hAnsi="Arial" w:cs="Arial"/>
          <w:sz w:val="22"/>
          <w:szCs w:val="22"/>
        </w:rPr>
        <w:t>30.9.2025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3FED6C9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96E8A1" w14:textId="77777777" w:rsidR="00856681" w:rsidRDefault="00856681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856681" w:rsidRDefault="00856681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56681" w:rsidSect="00C741BA">
          <w:footerReference w:type="default" r:id="rId12"/>
          <w:headerReference w:type="first" r:id="rId13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3099A714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85668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Břeclav</w:t>
      </w: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FD51AD7" w14:textId="311FC376" w:rsidR="00714B97" w:rsidRDefault="00714B97" w:rsidP="00856681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NECHO, spol. s r.o.</w:t>
      </w:r>
    </w:p>
    <w:p w14:paraId="7F192A99" w14:textId="49E2C16D" w:rsidR="00714B97" w:rsidRPr="009378A3" w:rsidRDefault="00856681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Jan Gajdoš, jednatel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856681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85668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856681">
        <w:rPr>
          <w:rFonts w:ascii="Arial" w:hAnsi="Arial" w:cs="Arial"/>
          <w:sz w:val="22"/>
          <w:szCs w:val="22"/>
        </w:rPr>
        <w:t>, ve znění pozdějších předpisů</w:t>
      </w:r>
      <w:r w:rsidRPr="00856681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856681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856681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56681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856681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5668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56681">
        <w:rPr>
          <w:rFonts w:ascii="Arial" w:hAnsi="Arial" w:cs="Arial"/>
          <w:sz w:val="22"/>
          <w:szCs w:val="22"/>
        </w:rPr>
        <w:t>…….</w:t>
      </w:r>
      <w:proofErr w:type="gramEnd"/>
      <w:r w:rsidRPr="00856681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856681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5668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0EE89861" w:rsidR="00D61894" w:rsidRPr="00856681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856681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856681">
        <w:rPr>
          <w:rFonts w:ascii="Arial" w:hAnsi="Arial" w:cs="Arial"/>
          <w:sz w:val="22"/>
          <w:szCs w:val="22"/>
        </w:rPr>
        <w:t>……</w:t>
      </w:r>
      <w:r w:rsidR="00856681">
        <w:rPr>
          <w:rFonts w:ascii="Arial" w:hAnsi="Arial" w:cs="Arial"/>
          <w:sz w:val="22"/>
          <w:szCs w:val="22"/>
        </w:rPr>
        <w:t>.</w:t>
      </w:r>
      <w:proofErr w:type="gramEnd"/>
      <w:r w:rsidR="00856681">
        <w:rPr>
          <w:rFonts w:ascii="Arial" w:hAnsi="Arial" w:cs="Arial"/>
          <w:sz w:val="22"/>
          <w:szCs w:val="22"/>
        </w:rPr>
        <w:t>.</w:t>
      </w:r>
    </w:p>
    <w:p w14:paraId="543881E9" w14:textId="77777777" w:rsidR="00B12289" w:rsidRPr="00856681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856681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856681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856681">
        <w:rPr>
          <w:rFonts w:ascii="Arial" w:hAnsi="Arial" w:cs="Arial"/>
          <w:sz w:val="22"/>
          <w:szCs w:val="22"/>
        </w:rPr>
        <w:t>V ……………….. dne ……………..</w:t>
      </w:r>
      <w:r w:rsidRPr="00856681">
        <w:rPr>
          <w:rFonts w:ascii="Arial" w:hAnsi="Arial" w:cs="Arial"/>
          <w:sz w:val="22"/>
          <w:szCs w:val="22"/>
        </w:rPr>
        <w:tab/>
      </w:r>
      <w:r w:rsidRPr="00856681">
        <w:rPr>
          <w:rFonts w:ascii="Arial" w:hAnsi="Arial" w:cs="Arial"/>
          <w:sz w:val="22"/>
          <w:szCs w:val="22"/>
        </w:rPr>
        <w:tab/>
      </w:r>
      <w:r w:rsidRPr="0085668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56681">
        <w:rPr>
          <w:rFonts w:ascii="Arial" w:hAnsi="Arial" w:cs="Arial"/>
          <w:sz w:val="22"/>
          <w:szCs w:val="22"/>
        </w:rPr>
        <w:tab/>
      </w:r>
      <w:r w:rsidRPr="00856681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4E2A" w14:textId="4900A8A4" w:rsidR="00C741BA" w:rsidRPr="00C741BA" w:rsidRDefault="00C741BA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385922">
    <w:abstractNumId w:val="2"/>
  </w:num>
  <w:num w:numId="2" w16cid:durableId="1578393416">
    <w:abstractNumId w:val="0"/>
  </w:num>
  <w:num w:numId="3" w16cid:durableId="70348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77F98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58E0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212EE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EDE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096D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56681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E580A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2005"/>
    <w:rsid w:val="00A65E2F"/>
    <w:rsid w:val="00A8373D"/>
    <w:rsid w:val="00A83B0E"/>
    <w:rsid w:val="00A87E5D"/>
    <w:rsid w:val="00A950ED"/>
    <w:rsid w:val="00A95382"/>
    <w:rsid w:val="00AA3C63"/>
    <w:rsid w:val="00AA6561"/>
    <w:rsid w:val="00AB3450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553B7"/>
    <w:rsid w:val="00C612E2"/>
    <w:rsid w:val="00C63942"/>
    <w:rsid w:val="00C6564B"/>
    <w:rsid w:val="00C70DDA"/>
    <w:rsid w:val="00C741B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17BD5"/>
    <w:rsid w:val="00E24AD5"/>
    <w:rsid w:val="00E27BAE"/>
    <w:rsid w:val="00E334FE"/>
    <w:rsid w:val="00E34029"/>
    <w:rsid w:val="00E37E0D"/>
    <w:rsid w:val="00E44C3D"/>
    <w:rsid w:val="00E46150"/>
    <w:rsid w:val="00E46C56"/>
    <w:rsid w:val="00E470FC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8410A"/>
    <w:rsid w:val="00F9133E"/>
    <w:rsid w:val="00F9134D"/>
    <w:rsid w:val="00F93A83"/>
    <w:rsid w:val="00F94741"/>
    <w:rsid w:val="00FA19BE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7F9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C7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D3DBB-5882-4081-8915-F925775BC2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2025-09-15T15:32:00Z</cp:lastPrinted>
  <dcterms:created xsi:type="dcterms:W3CDTF">2025-09-30T13:17:00Z</dcterms:created>
  <dcterms:modified xsi:type="dcterms:W3CDTF">2025-09-30T13:17:00Z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