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60EB" w14:textId="77777777" w:rsidR="007C233C" w:rsidRPr="00454F67" w:rsidRDefault="007C233C" w:rsidP="000025C4">
      <w:pPr>
        <w:jc w:val="center"/>
        <w:rPr>
          <w:rFonts w:ascii="Arial Narrow" w:hAnsi="Arial Narrow"/>
          <w:b/>
          <w:sz w:val="40"/>
          <w:lang w:val="cs-CZ"/>
        </w:rPr>
      </w:pPr>
      <w:r w:rsidRPr="00454F67">
        <w:rPr>
          <w:rFonts w:ascii="Arial Narrow" w:hAnsi="Arial Narrow"/>
          <w:b/>
          <w:spacing w:val="-1"/>
          <w:sz w:val="40"/>
          <w:lang w:val="cs-CZ"/>
        </w:rPr>
        <w:t xml:space="preserve">Smlouva </w:t>
      </w:r>
      <w:r w:rsidRPr="00454F67">
        <w:rPr>
          <w:rFonts w:ascii="Arial Narrow" w:hAnsi="Arial Narrow"/>
          <w:b/>
          <w:sz w:val="40"/>
          <w:lang w:val="cs-CZ"/>
        </w:rPr>
        <w:t>o zprostředkování operativního leasingu</w:t>
      </w:r>
    </w:p>
    <w:p w14:paraId="5C94DEB4" w14:textId="77777777" w:rsidR="007C233C" w:rsidRPr="00454F67" w:rsidRDefault="007C233C" w:rsidP="007C233C">
      <w:pPr>
        <w:ind w:left="450"/>
        <w:jc w:val="center"/>
        <w:rPr>
          <w:rFonts w:ascii="Arial Narrow" w:eastAsia="Calibri" w:hAnsi="Arial Narrow" w:cs="Calibri"/>
          <w:bCs/>
          <w:lang w:val="cs-CZ"/>
        </w:rPr>
      </w:pPr>
      <w:r w:rsidRPr="00454F67">
        <w:rPr>
          <w:rFonts w:ascii="Arial Narrow" w:hAnsi="Arial Narrow"/>
          <w:bCs/>
          <w:lang w:val="cs-CZ"/>
        </w:rPr>
        <w:t>(dále jen „Smlouva“)</w:t>
      </w:r>
    </w:p>
    <w:p w14:paraId="5630763B" w14:textId="77777777" w:rsidR="007C233C" w:rsidRPr="00454F67" w:rsidRDefault="007C233C" w:rsidP="007C233C">
      <w:pPr>
        <w:pStyle w:val="Zkladntext"/>
        <w:spacing w:before="122"/>
        <w:ind w:left="485" w:firstLine="0"/>
        <w:jc w:val="center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uzavřená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 souladu s ustanovením</w:t>
      </w:r>
      <w:r w:rsidRPr="00454F67">
        <w:rPr>
          <w:rFonts w:ascii="Arial Narrow" w:hAnsi="Arial Narrow"/>
          <w:lang w:val="cs-CZ"/>
        </w:rPr>
        <w:t xml:space="preserve"> §</w:t>
      </w:r>
      <w:r w:rsidRPr="00454F67">
        <w:rPr>
          <w:rFonts w:ascii="Arial Narrow" w:hAnsi="Arial Narrow"/>
          <w:spacing w:val="-1"/>
          <w:lang w:val="cs-CZ"/>
        </w:rPr>
        <w:t xml:space="preserve"> 2321</w:t>
      </w:r>
      <w:r w:rsidRPr="00454F67">
        <w:rPr>
          <w:rFonts w:ascii="Arial Narrow" w:hAnsi="Arial Narrow"/>
          <w:lang w:val="cs-CZ"/>
        </w:rPr>
        <w:t xml:space="preserve"> a </w:t>
      </w:r>
      <w:r w:rsidRPr="00454F67">
        <w:rPr>
          <w:rFonts w:ascii="Arial Narrow" w:hAnsi="Arial Narrow"/>
          <w:spacing w:val="-1"/>
          <w:lang w:val="cs-CZ"/>
        </w:rPr>
        <w:t xml:space="preserve">násl. </w:t>
      </w:r>
      <w:r w:rsidRPr="00454F67">
        <w:rPr>
          <w:rFonts w:ascii="Arial Narrow" w:hAnsi="Arial Narrow"/>
          <w:lang w:val="cs-CZ"/>
        </w:rPr>
        <w:t xml:space="preserve">a § </w:t>
      </w:r>
      <w:r w:rsidRPr="00454F67">
        <w:rPr>
          <w:rFonts w:ascii="Arial Narrow" w:hAnsi="Arial Narrow" w:cs="Calibri"/>
          <w:spacing w:val="-1"/>
          <w:lang w:val="cs-CZ"/>
        </w:rPr>
        <w:t xml:space="preserve">2201 </w:t>
      </w:r>
      <w:r w:rsidRPr="00454F67">
        <w:rPr>
          <w:rFonts w:ascii="Arial Narrow" w:hAnsi="Arial Narrow"/>
          <w:lang w:val="cs-CZ"/>
        </w:rPr>
        <w:t xml:space="preserve">a </w:t>
      </w:r>
      <w:r w:rsidRPr="00454F67">
        <w:rPr>
          <w:rFonts w:ascii="Arial Narrow" w:hAnsi="Arial Narrow"/>
          <w:spacing w:val="-1"/>
          <w:lang w:val="cs-CZ"/>
        </w:rPr>
        <w:t>násl.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zákona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č.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89</w:t>
      </w:r>
      <w:r w:rsidRPr="00454F67">
        <w:rPr>
          <w:rFonts w:ascii="Arial Narrow" w:hAnsi="Arial Narrow" w:cs="Calibri"/>
          <w:spacing w:val="-1"/>
          <w:lang w:val="cs-CZ"/>
        </w:rPr>
        <w:t>/</w:t>
      </w:r>
      <w:r w:rsidRPr="00454F67">
        <w:rPr>
          <w:rFonts w:ascii="Arial Narrow" w:hAnsi="Arial Narrow"/>
          <w:spacing w:val="-1"/>
          <w:lang w:val="cs-CZ"/>
        </w:rPr>
        <w:t>2012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Sb.,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občanský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 xml:space="preserve">zákoník, ve znění pozdějších předpisů </w:t>
      </w:r>
      <w:r w:rsidRPr="00454F67">
        <w:rPr>
          <w:rFonts w:ascii="Arial Narrow" w:hAnsi="Arial Narrow" w:cs="Calibri"/>
          <w:spacing w:val="-1"/>
          <w:lang w:val="cs-CZ"/>
        </w:rPr>
        <w:t>(dále jen „Občanský zákoník“)</w:t>
      </w:r>
    </w:p>
    <w:p w14:paraId="1C34A348" w14:textId="77777777" w:rsidR="007C233C" w:rsidRPr="00454F67" w:rsidRDefault="007C233C" w:rsidP="007C233C">
      <w:pPr>
        <w:rPr>
          <w:rFonts w:ascii="Arial Narrow" w:eastAsia="Calibri" w:hAnsi="Arial Narrow" w:cs="Calibri"/>
          <w:lang w:val="cs-CZ"/>
        </w:rPr>
      </w:pPr>
    </w:p>
    <w:p w14:paraId="2A68BF93" w14:textId="77777777" w:rsidR="007C233C" w:rsidRPr="00454F67" w:rsidRDefault="007C233C" w:rsidP="007C233C">
      <w:pPr>
        <w:spacing w:before="6"/>
        <w:rPr>
          <w:rFonts w:ascii="Arial Narrow" w:eastAsia="Calibri" w:hAnsi="Arial Narrow" w:cs="Calibri"/>
          <w:sz w:val="19"/>
          <w:szCs w:val="19"/>
          <w:lang w:val="cs-CZ"/>
        </w:rPr>
      </w:pPr>
    </w:p>
    <w:p w14:paraId="0F8A29A5" w14:textId="77777777" w:rsidR="007C233C" w:rsidRPr="00454F67" w:rsidRDefault="007C233C" w:rsidP="007C233C">
      <w:pPr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spacing w:val="-50"/>
          <w:u w:val="single" w:color="000000"/>
          <w:lang w:val="cs-CZ"/>
        </w:rPr>
        <w:t xml:space="preserve"> </w:t>
      </w:r>
      <w:r w:rsidRPr="00454F67">
        <w:rPr>
          <w:rFonts w:ascii="Arial Narrow" w:hAnsi="Arial Narrow"/>
          <w:noProof/>
          <w:lang w:val="cs-CZ"/>
        </w:rPr>
        <w:t>Smluvní strany:</w:t>
      </w:r>
    </w:p>
    <w:p w14:paraId="426C5E1B" w14:textId="77777777" w:rsidR="007C233C" w:rsidRPr="00454F67" w:rsidRDefault="007C233C" w:rsidP="007C233C">
      <w:pPr>
        <w:rPr>
          <w:rFonts w:ascii="Arial Narrow" w:hAnsi="Arial Narrow"/>
          <w:noProof/>
          <w:lang w:val="cs-CZ"/>
        </w:rPr>
      </w:pPr>
    </w:p>
    <w:p w14:paraId="5263105E" w14:textId="77777777" w:rsidR="007C233C" w:rsidRPr="00454F67" w:rsidRDefault="007C233C" w:rsidP="007C233C">
      <w:pPr>
        <w:spacing w:after="120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>NÁJEMCE:</w:t>
      </w:r>
    </w:p>
    <w:p w14:paraId="3D77C8D4" w14:textId="54E711AB" w:rsidR="007C233C" w:rsidRPr="00454F67" w:rsidRDefault="000025C4" w:rsidP="007C233C">
      <w:pPr>
        <w:jc w:val="both"/>
        <w:rPr>
          <w:rFonts w:ascii="Arial Narrow" w:hAnsi="Arial Narrow"/>
          <w:noProof/>
          <w:lang w:val="cs-CZ"/>
        </w:rPr>
      </w:pPr>
      <w:r>
        <w:rPr>
          <w:rFonts w:ascii="Arial Narrow" w:hAnsi="Arial Narrow"/>
          <w:noProof/>
          <w:lang w:val="cs-CZ"/>
        </w:rPr>
        <w:t>Univerzita J. E. Purkyně v Ústí nad Labem</w:t>
      </w:r>
      <w:r w:rsidR="007C233C" w:rsidRPr="00454F67">
        <w:rPr>
          <w:rFonts w:ascii="Arial Narrow" w:hAnsi="Arial Narrow"/>
          <w:noProof/>
          <w:lang w:val="cs-CZ"/>
        </w:rPr>
        <w:t xml:space="preserve">, </w:t>
      </w:r>
    </w:p>
    <w:p w14:paraId="37604F53" w14:textId="0DA0C048" w:rsidR="007C233C" w:rsidRDefault="007C233C" w:rsidP="007C233C">
      <w:pPr>
        <w:jc w:val="both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 xml:space="preserve">se sídlem </w:t>
      </w:r>
      <w:r w:rsidR="000025C4">
        <w:rPr>
          <w:rFonts w:ascii="Arial Narrow" w:hAnsi="Arial Narrow"/>
          <w:noProof/>
          <w:lang w:val="cs-CZ"/>
        </w:rPr>
        <w:t>Pasteurova 3544/1, 400 96 Ústí nad Labem</w:t>
      </w:r>
    </w:p>
    <w:p w14:paraId="6AFD4127" w14:textId="35CD64FD" w:rsidR="000025C4" w:rsidRPr="00454F67" w:rsidRDefault="000025C4" w:rsidP="007C233C">
      <w:pPr>
        <w:jc w:val="both"/>
        <w:rPr>
          <w:rFonts w:ascii="Arial Narrow" w:hAnsi="Arial Narrow"/>
          <w:noProof/>
          <w:lang w:val="cs-CZ"/>
        </w:rPr>
      </w:pPr>
      <w:r>
        <w:rPr>
          <w:rFonts w:ascii="Arial Narrow" w:hAnsi="Arial Narrow"/>
          <w:noProof/>
          <w:lang w:val="cs-CZ"/>
        </w:rPr>
        <w:t>zastoupená: doc. RNDr. Jaroslavem Koutským, Ph.D., rektorem</w:t>
      </w:r>
    </w:p>
    <w:p w14:paraId="04CFE29F" w14:textId="17CE8B2B" w:rsidR="007C233C" w:rsidRPr="00454F67" w:rsidRDefault="000025C4" w:rsidP="007C233C">
      <w:pPr>
        <w:jc w:val="both"/>
        <w:rPr>
          <w:rFonts w:ascii="Arial Narrow" w:hAnsi="Arial Narrow"/>
          <w:b/>
          <w:bCs/>
          <w:noProof/>
          <w:lang w:val="cs-CZ"/>
        </w:rPr>
      </w:pPr>
      <w:r>
        <w:rPr>
          <w:rFonts w:ascii="Arial Narrow" w:hAnsi="Arial Narrow"/>
          <w:b/>
          <w:bCs/>
          <w:noProof/>
          <w:lang w:val="cs-CZ"/>
        </w:rPr>
        <w:t>Fakulta zdravotnických studií</w:t>
      </w:r>
    </w:p>
    <w:p w14:paraId="36359B78" w14:textId="1B59C86A" w:rsidR="007C233C" w:rsidRPr="00454F67" w:rsidRDefault="007C233C" w:rsidP="007C233C">
      <w:pPr>
        <w:jc w:val="both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 xml:space="preserve">na adrese: </w:t>
      </w:r>
      <w:r w:rsidR="000025C4">
        <w:rPr>
          <w:rFonts w:ascii="Arial Narrow" w:hAnsi="Arial Narrow"/>
          <w:noProof/>
          <w:lang w:val="cs-CZ"/>
        </w:rPr>
        <w:t>Sociální péče 3652/13, 400 11 Ústí nad Labem</w:t>
      </w:r>
    </w:p>
    <w:p w14:paraId="419A1CCA" w14:textId="4CFBC9B8" w:rsidR="007C233C" w:rsidRPr="00454F67" w:rsidRDefault="007C233C" w:rsidP="007C233C">
      <w:pPr>
        <w:jc w:val="both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 xml:space="preserve">zastoupená: </w:t>
      </w:r>
      <w:r w:rsidR="005F3CD0">
        <w:rPr>
          <w:rFonts w:ascii="Arial Narrow" w:hAnsi="Arial Narrow"/>
          <w:noProof/>
          <w:lang w:val="cs-CZ"/>
        </w:rPr>
        <w:t>XXX</w:t>
      </w:r>
    </w:p>
    <w:p w14:paraId="504F5530" w14:textId="14BB5E08" w:rsidR="007C233C" w:rsidRPr="00454F67" w:rsidRDefault="007C233C" w:rsidP="007C233C">
      <w:pPr>
        <w:tabs>
          <w:tab w:val="left" w:pos="3465"/>
        </w:tabs>
        <w:jc w:val="both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 xml:space="preserve">IČ: </w:t>
      </w:r>
      <w:r w:rsidR="000025C4">
        <w:rPr>
          <w:rFonts w:ascii="Arial Narrow" w:hAnsi="Arial Narrow"/>
          <w:noProof/>
          <w:lang w:val="cs-CZ"/>
        </w:rPr>
        <w:t>44555601</w:t>
      </w:r>
      <w:r w:rsidRPr="00454F67">
        <w:rPr>
          <w:rFonts w:ascii="Arial Narrow" w:hAnsi="Arial Narrow"/>
          <w:noProof/>
          <w:lang w:val="cs-CZ"/>
        </w:rPr>
        <w:tab/>
      </w:r>
    </w:p>
    <w:p w14:paraId="0E83EA2F" w14:textId="2EC2F349" w:rsidR="007C233C" w:rsidRPr="00454F67" w:rsidRDefault="007C233C" w:rsidP="007C233C">
      <w:pPr>
        <w:jc w:val="both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>DIČ: CZ</w:t>
      </w:r>
      <w:r w:rsidR="000025C4">
        <w:rPr>
          <w:rFonts w:ascii="Arial Narrow" w:hAnsi="Arial Narrow"/>
          <w:noProof/>
          <w:lang w:val="cs-CZ"/>
        </w:rPr>
        <w:t>44555601</w:t>
      </w:r>
    </w:p>
    <w:p w14:paraId="75BBB515" w14:textId="7350EAB0" w:rsidR="007C233C" w:rsidRPr="00454F67" w:rsidRDefault="007C233C" w:rsidP="007C233C">
      <w:pPr>
        <w:jc w:val="both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 xml:space="preserve">Bankovní spojení: </w:t>
      </w:r>
      <w:r w:rsidR="000025C4">
        <w:rPr>
          <w:rFonts w:ascii="Arial Narrow" w:hAnsi="Arial Narrow"/>
          <w:noProof/>
          <w:lang w:val="cs-CZ"/>
        </w:rPr>
        <w:t xml:space="preserve">Československá obchodní banka, a.s., číslo účtu: </w:t>
      </w:r>
      <w:r w:rsidR="005F3CD0">
        <w:rPr>
          <w:rFonts w:ascii="Arial Narrow" w:hAnsi="Arial Narrow"/>
          <w:noProof/>
          <w:lang w:val="cs-CZ"/>
        </w:rPr>
        <w:t>XXX</w:t>
      </w:r>
    </w:p>
    <w:p w14:paraId="3D1EE6AF" w14:textId="237C10AB" w:rsidR="007C233C" w:rsidRPr="00454F67" w:rsidRDefault="000025C4" w:rsidP="007C233C">
      <w:pPr>
        <w:spacing w:after="60"/>
        <w:jc w:val="both"/>
        <w:rPr>
          <w:rFonts w:ascii="Arial Narrow" w:hAnsi="Arial Narrow"/>
          <w:noProof/>
          <w:lang w:val="cs-CZ"/>
        </w:rPr>
      </w:pPr>
      <w:r>
        <w:rPr>
          <w:rFonts w:ascii="Arial Narrow" w:hAnsi="Arial Narrow"/>
          <w:noProof/>
          <w:lang w:val="cs-CZ"/>
        </w:rPr>
        <w:t>Univerzita J. E. Purkyně v Ústí nad Labem</w:t>
      </w:r>
      <w:r w:rsidR="007C233C" w:rsidRPr="00454F67">
        <w:rPr>
          <w:rFonts w:ascii="Arial Narrow" w:hAnsi="Arial Narrow"/>
          <w:noProof/>
          <w:lang w:val="cs-CZ"/>
        </w:rPr>
        <w:t xml:space="preserve"> je veřejná vysoká škola </w:t>
      </w:r>
      <w:r>
        <w:rPr>
          <w:rFonts w:ascii="Arial Narrow" w:hAnsi="Arial Narrow"/>
          <w:noProof/>
          <w:lang w:val="cs-CZ"/>
        </w:rPr>
        <w:t>zřízena zákonem č. 3614/1991 Sb.</w:t>
      </w:r>
      <w:r w:rsidR="007C233C" w:rsidRPr="00454F67">
        <w:rPr>
          <w:rFonts w:ascii="Arial Narrow" w:hAnsi="Arial Narrow"/>
          <w:noProof/>
          <w:lang w:val="cs-CZ"/>
        </w:rPr>
        <w:t xml:space="preserve"> </w:t>
      </w:r>
    </w:p>
    <w:p w14:paraId="515AEF3F" w14:textId="0665CBDE" w:rsidR="007C233C" w:rsidRPr="00454F67" w:rsidRDefault="007C233C" w:rsidP="007C233C">
      <w:pPr>
        <w:spacing w:before="120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>Kontaktní osoba vě věcech technických</w:t>
      </w:r>
      <w:r w:rsidR="00B12376">
        <w:rPr>
          <w:rFonts w:ascii="Arial Narrow" w:hAnsi="Arial Narrow"/>
          <w:noProof/>
          <w:lang w:val="cs-CZ"/>
        </w:rPr>
        <w:t xml:space="preserve"> (opráv</w:t>
      </w:r>
      <w:r w:rsidR="00215B12">
        <w:rPr>
          <w:rFonts w:ascii="Arial Narrow" w:hAnsi="Arial Narrow"/>
          <w:noProof/>
          <w:lang w:val="cs-CZ"/>
        </w:rPr>
        <w:t>n</w:t>
      </w:r>
      <w:r w:rsidR="00B12376">
        <w:rPr>
          <w:rFonts w:ascii="Arial Narrow" w:hAnsi="Arial Narrow"/>
          <w:noProof/>
          <w:lang w:val="cs-CZ"/>
        </w:rPr>
        <w:t>ěná osoba)</w:t>
      </w:r>
      <w:r w:rsidRPr="00454F67">
        <w:rPr>
          <w:rFonts w:ascii="Arial Narrow" w:hAnsi="Arial Narrow"/>
          <w:noProof/>
          <w:lang w:val="cs-CZ"/>
        </w:rPr>
        <w:t xml:space="preserve">: </w:t>
      </w:r>
    </w:p>
    <w:p w14:paraId="2899170F" w14:textId="476194F3" w:rsidR="007C233C" w:rsidRPr="00454F67" w:rsidRDefault="005F3CD0" w:rsidP="00B27061">
      <w:pPr>
        <w:spacing w:before="120"/>
        <w:rPr>
          <w:rFonts w:ascii="Arial Narrow" w:hAnsi="Arial Narrow"/>
          <w:noProof/>
          <w:lang w:val="cs-CZ"/>
        </w:rPr>
      </w:pPr>
      <w:r>
        <w:rPr>
          <w:rFonts w:ascii="Arial Narrow" w:hAnsi="Arial Narrow"/>
          <w:noProof/>
          <w:lang w:val="cs-CZ"/>
        </w:rPr>
        <w:t>XXX</w:t>
      </w:r>
    </w:p>
    <w:p w14:paraId="141665C1" w14:textId="77777777" w:rsidR="007C233C" w:rsidRPr="00454F67" w:rsidRDefault="007C233C" w:rsidP="007C233C">
      <w:pPr>
        <w:spacing w:before="120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>(dále jen „nájemce“)</w:t>
      </w:r>
    </w:p>
    <w:p w14:paraId="3A4A65A5" w14:textId="77777777" w:rsidR="007C233C" w:rsidRPr="00454F67" w:rsidRDefault="007C233C" w:rsidP="007C233C">
      <w:pPr>
        <w:rPr>
          <w:rFonts w:ascii="Arial Narrow" w:hAnsi="Arial Narrow"/>
          <w:noProof/>
          <w:lang w:val="cs-CZ"/>
        </w:rPr>
      </w:pPr>
    </w:p>
    <w:p w14:paraId="532A3E30" w14:textId="77777777" w:rsidR="007C233C" w:rsidRPr="00454F67" w:rsidRDefault="007C233C" w:rsidP="007C233C">
      <w:pPr>
        <w:rPr>
          <w:rFonts w:ascii="Arial Narrow" w:hAnsi="Arial Narrow"/>
          <w:noProof/>
          <w:lang w:val="cs-CZ"/>
        </w:rPr>
      </w:pPr>
    </w:p>
    <w:p w14:paraId="16A089B6" w14:textId="77777777" w:rsidR="007C233C" w:rsidRPr="00454F67" w:rsidRDefault="007C233C" w:rsidP="007C233C">
      <w:pPr>
        <w:spacing w:after="120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>PRONAJÍMATEL:</w:t>
      </w:r>
    </w:p>
    <w:p w14:paraId="27CFCF87" w14:textId="39DC99DB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 xml:space="preserve">Obchodní firma/název/jméno: 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7C34BA" w:rsidRPr="007C34BA">
        <w:rPr>
          <w:rFonts w:ascii="Arial Narrow" w:hAnsi="Arial Narrow"/>
          <w:b/>
          <w:noProof/>
          <w:color w:val="000000"/>
          <w:lang w:val="cs-CZ"/>
        </w:rPr>
        <w:t>LOCKAR Automotive s.r.o.</w:t>
      </w:r>
    </w:p>
    <w:p w14:paraId="6A5941A9" w14:textId="021810F1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 xml:space="preserve">Sídlo/místo podnikáni: 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7C34BA" w:rsidRPr="007C34BA">
        <w:rPr>
          <w:rFonts w:ascii="Arial Narrow" w:hAnsi="Arial Narrow"/>
          <w:noProof/>
          <w:color w:val="000000"/>
          <w:lang w:val="cs-CZ"/>
        </w:rPr>
        <w:t>Čechtice, Loket 51, PSČ 25765</w:t>
      </w:r>
    </w:p>
    <w:p w14:paraId="7D38E581" w14:textId="302F28EF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>IČ: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7C34BA" w:rsidRPr="007C34BA">
        <w:rPr>
          <w:rFonts w:ascii="Arial Narrow" w:hAnsi="Arial Narrow"/>
          <w:noProof/>
          <w:color w:val="000000"/>
          <w:lang w:val="cs-CZ"/>
        </w:rPr>
        <w:t>271 66 775</w:t>
      </w:r>
    </w:p>
    <w:p w14:paraId="0AC98266" w14:textId="178B5D8F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>DIČ: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7C34BA">
        <w:rPr>
          <w:rFonts w:ascii="Arial Narrow" w:hAnsi="Arial Narrow"/>
          <w:noProof/>
          <w:color w:val="000000"/>
          <w:lang w:val="cs-CZ"/>
        </w:rPr>
        <w:t>CZ</w:t>
      </w:r>
      <w:r w:rsidR="007C34BA" w:rsidRPr="007C34BA">
        <w:rPr>
          <w:rFonts w:ascii="Arial Narrow" w:hAnsi="Arial Narrow"/>
          <w:noProof/>
          <w:color w:val="000000"/>
          <w:lang w:val="cs-CZ"/>
        </w:rPr>
        <w:t>27166775</w:t>
      </w:r>
    </w:p>
    <w:p w14:paraId="6F9C3255" w14:textId="7AAD94D4" w:rsidR="007C233C" w:rsidRPr="00454F67" w:rsidRDefault="007C233C" w:rsidP="007C233C">
      <w:pPr>
        <w:tabs>
          <w:tab w:val="left" w:pos="2977"/>
        </w:tabs>
        <w:jc w:val="both"/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 xml:space="preserve">Zastoupen:  </w:t>
      </w:r>
      <w:r w:rsidR="007C34BA" w:rsidRPr="007C34BA">
        <w:rPr>
          <w:rFonts w:ascii="Arial Narrow" w:hAnsi="Arial Narrow"/>
          <w:noProof/>
          <w:lang w:val="cs-CZ"/>
        </w:rPr>
        <w:t>Alešem Tulachem</w:t>
      </w:r>
      <w:r w:rsidRPr="00454F67">
        <w:rPr>
          <w:rFonts w:ascii="Arial Narrow" w:hAnsi="Arial Narrow"/>
          <w:noProof/>
          <w:lang w:val="cs-CZ"/>
        </w:rPr>
        <w:t xml:space="preserve"> </w:t>
      </w:r>
    </w:p>
    <w:p w14:paraId="5643D852" w14:textId="79E605B7" w:rsidR="007C233C" w:rsidRPr="00454F67" w:rsidRDefault="007C233C" w:rsidP="007C233C">
      <w:pPr>
        <w:tabs>
          <w:tab w:val="left" w:pos="2977"/>
        </w:tabs>
        <w:jc w:val="both"/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>Zápis v obchodním rejstříku: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7C34BA" w:rsidRPr="007C34BA">
        <w:rPr>
          <w:rFonts w:ascii="Arial Narrow" w:hAnsi="Arial Narrow"/>
          <w:noProof/>
          <w:color w:val="000000"/>
          <w:lang w:val="cs-CZ"/>
        </w:rPr>
        <w:t>vedeného Městským soudem v Praze oddíl C, vložka 101380</w:t>
      </w:r>
    </w:p>
    <w:p w14:paraId="03CE9BEF" w14:textId="37C0716D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>Bankovní spojení: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7C34BA" w:rsidRPr="007C34BA">
        <w:rPr>
          <w:rFonts w:ascii="Arial Narrow" w:hAnsi="Arial Narrow"/>
          <w:noProof/>
          <w:color w:val="000000"/>
          <w:lang w:val="cs-CZ"/>
        </w:rPr>
        <w:t>Komerční banka, a.s., číslo účtu: 78-1348350217/0100</w:t>
      </w:r>
    </w:p>
    <w:p w14:paraId="2840C0A5" w14:textId="409D91B7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>Korespondenční adresa: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5F3CD0">
        <w:rPr>
          <w:rFonts w:ascii="Arial Narrow" w:hAnsi="Arial Narrow"/>
          <w:noProof/>
          <w:color w:val="000000"/>
          <w:lang w:val="cs-CZ"/>
        </w:rPr>
        <w:t>XXX</w:t>
      </w:r>
    </w:p>
    <w:p w14:paraId="572B42D8" w14:textId="067AA83B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 xml:space="preserve">Kontaktní osoba: 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5F3CD0">
        <w:rPr>
          <w:rFonts w:ascii="Arial Narrow" w:hAnsi="Arial Narrow"/>
          <w:noProof/>
          <w:color w:val="000000"/>
          <w:lang w:val="cs-CZ"/>
        </w:rPr>
        <w:t>XXX</w:t>
      </w:r>
      <w:r w:rsidR="007C34BA" w:rsidRPr="007C34BA">
        <w:rPr>
          <w:rFonts w:ascii="Arial Narrow" w:hAnsi="Arial Narrow"/>
          <w:noProof/>
          <w:color w:val="000000"/>
          <w:lang w:val="cs-CZ"/>
        </w:rPr>
        <w:t xml:space="preserve">, tel. č.: </w:t>
      </w:r>
      <w:r w:rsidR="005F3CD0">
        <w:rPr>
          <w:rFonts w:ascii="Arial Narrow" w:hAnsi="Arial Narrow"/>
          <w:noProof/>
          <w:color w:val="000000"/>
          <w:lang w:val="cs-CZ"/>
        </w:rPr>
        <w:t>XXX</w:t>
      </w:r>
      <w:r w:rsidR="007C34BA" w:rsidRPr="007C34BA">
        <w:rPr>
          <w:rFonts w:ascii="Arial Narrow" w:hAnsi="Arial Narrow"/>
          <w:noProof/>
          <w:color w:val="000000"/>
          <w:lang w:val="cs-CZ"/>
        </w:rPr>
        <w:t xml:space="preserve">, e-mail: </w:t>
      </w:r>
      <w:r w:rsidR="005F3CD0">
        <w:rPr>
          <w:rFonts w:ascii="Arial Narrow" w:hAnsi="Arial Narrow"/>
          <w:noProof/>
          <w:color w:val="000000"/>
          <w:lang w:val="cs-CZ"/>
        </w:rPr>
        <w:t>XXX</w:t>
      </w:r>
    </w:p>
    <w:p w14:paraId="31B04E8F" w14:textId="77777777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 xml:space="preserve">Kontaktní osoba </w:t>
      </w:r>
    </w:p>
    <w:p w14:paraId="53C2819D" w14:textId="23B3B05F" w:rsidR="007C233C" w:rsidRPr="00454F67" w:rsidRDefault="007C233C" w:rsidP="007C233C">
      <w:pPr>
        <w:tabs>
          <w:tab w:val="left" w:pos="2977"/>
        </w:tabs>
        <w:rPr>
          <w:rFonts w:ascii="Arial Narrow" w:hAnsi="Arial Narrow"/>
          <w:noProof/>
          <w:color w:val="000000"/>
          <w:lang w:val="cs-CZ"/>
        </w:rPr>
      </w:pPr>
      <w:r w:rsidRPr="00454F67">
        <w:rPr>
          <w:rFonts w:ascii="Arial Narrow" w:hAnsi="Arial Narrow"/>
          <w:noProof/>
          <w:color w:val="000000"/>
          <w:lang w:val="cs-CZ"/>
        </w:rPr>
        <w:t>pro reklamace zboží:</w:t>
      </w:r>
      <w:r w:rsidRPr="00454F67">
        <w:rPr>
          <w:rFonts w:ascii="Arial Narrow" w:hAnsi="Arial Narrow"/>
          <w:noProof/>
          <w:color w:val="000000"/>
          <w:lang w:val="cs-CZ"/>
        </w:rPr>
        <w:tab/>
      </w:r>
      <w:r w:rsidR="005F3CD0">
        <w:rPr>
          <w:rFonts w:ascii="Arial Narrow" w:hAnsi="Arial Narrow"/>
          <w:noProof/>
          <w:color w:val="000000"/>
          <w:lang w:val="cs-CZ"/>
        </w:rPr>
        <w:t>XXX</w:t>
      </w:r>
      <w:r w:rsidR="007C34BA" w:rsidRPr="007C34BA">
        <w:rPr>
          <w:rFonts w:ascii="Arial Narrow" w:hAnsi="Arial Narrow"/>
          <w:noProof/>
          <w:color w:val="000000"/>
          <w:lang w:val="cs-CZ"/>
        </w:rPr>
        <w:t xml:space="preserve">, tel. č.: </w:t>
      </w:r>
      <w:r w:rsidR="005F3CD0">
        <w:rPr>
          <w:rFonts w:ascii="Arial Narrow" w:hAnsi="Arial Narrow"/>
          <w:noProof/>
          <w:color w:val="000000"/>
          <w:lang w:val="cs-CZ"/>
        </w:rPr>
        <w:t>XXX</w:t>
      </w:r>
      <w:r w:rsidR="007C34BA" w:rsidRPr="007C34BA">
        <w:rPr>
          <w:rFonts w:ascii="Arial Narrow" w:hAnsi="Arial Narrow"/>
          <w:noProof/>
          <w:color w:val="000000"/>
          <w:lang w:val="cs-CZ"/>
        </w:rPr>
        <w:t xml:space="preserve">, e-mail: </w:t>
      </w:r>
      <w:r w:rsidR="005F3CD0">
        <w:rPr>
          <w:rFonts w:ascii="Arial Narrow" w:hAnsi="Arial Narrow"/>
          <w:noProof/>
          <w:color w:val="000000"/>
          <w:lang w:val="cs-CZ"/>
        </w:rPr>
        <w:t>XXX</w:t>
      </w:r>
    </w:p>
    <w:p w14:paraId="67F350AE" w14:textId="77777777" w:rsidR="007C233C" w:rsidRPr="00454F67" w:rsidRDefault="007C233C" w:rsidP="007C233C">
      <w:pPr>
        <w:jc w:val="both"/>
        <w:rPr>
          <w:rFonts w:ascii="Arial Narrow" w:hAnsi="Arial Narrow"/>
          <w:noProof/>
          <w:lang w:val="cs-CZ"/>
        </w:rPr>
      </w:pPr>
    </w:p>
    <w:p w14:paraId="7C6B0B95" w14:textId="77777777" w:rsidR="007C233C" w:rsidRPr="00454F67" w:rsidRDefault="007C233C" w:rsidP="007C233C">
      <w:pPr>
        <w:rPr>
          <w:rFonts w:ascii="Arial Narrow" w:hAnsi="Arial Narrow"/>
          <w:noProof/>
          <w:lang w:val="cs-CZ"/>
        </w:rPr>
      </w:pPr>
      <w:r w:rsidRPr="00454F67">
        <w:rPr>
          <w:rFonts w:ascii="Arial Narrow" w:hAnsi="Arial Narrow"/>
          <w:noProof/>
          <w:lang w:val="cs-CZ"/>
        </w:rPr>
        <w:t>(dále jen „pronajímatel”)</w:t>
      </w:r>
    </w:p>
    <w:p w14:paraId="31A8544E" w14:textId="77777777" w:rsidR="007C233C" w:rsidRPr="00454F67" w:rsidRDefault="007C233C" w:rsidP="007C233C">
      <w:pPr>
        <w:rPr>
          <w:rFonts w:ascii="Arial Narrow" w:hAnsi="Arial Narrow"/>
          <w:noProof/>
          <w:color w:val="000000"/>
          <w:lang w:val="cs-CZ"/>
        </w:rPr>
      </w:pPr>
    </w:p>
    <w:p w14:paraId="21B713DF" w14:textId="5027917C" w:rsidR="007C233C" w:rsidRPr="00454F67" w:rsidRDefault="007C233C" w:rsidP="007C233C">
      <w:pPr>
        <w:rPr>
          <w:rFonts w:ascii="Arial Narrow" w:hAnsi="Arial Narrow"/>
          <w:noProof/>
          <w:color w:val="000000"/>
          <w:lang w:val="cs-CZ"/>
        </w:rPr>
        <w:sectPr w:rsidR="007C233C" w:rsidRPr="00454F67" w:rsidSect="00081E3D">
          <w:headerReference w:type="default" r:id="rId7"/>
          <w:footerReference w:type="default" r:id="rId8"/>
          <w:pgSz w:w="11910" w:h="16840"/>
          <w:pgMar w:top="2112" w:right="1300" w:bottom="1140" w:left="1300" w:header="708" w:footer="945" w:gutter="0"/>
          <w:pgNumType w:start="1"/>
          <w:cols w:space="708"/>
        </w:sectPr>
      </w:pPr>
      <w:r w:rsidRPr="00454F67">
        <w:rPr>
          <w:rFonts w:ascii="Arial Narrow" w:hAnsi="Arial Narrow"/>
          <w:noProof/>
          <w:color w:val="000000"/>
          <w:lang w:val="cs-CZ"/>
        </w:rPr>
        <w:t>(nájemce společně s pronajímatelem také „smluvní stran</w:t>
      </w:r>
    </w:p>
    <w:p w14:paraId="07821C32" w14:textId="13525A4D" w:rsidR="007C233C" w:rsidRPr="00454F67" w:rsidRDefault="007C233C" w:rsidP="00C549C2">
      <w:pPr>
        <w:pStyle w:val="Nadpis1"/>
        <w:spacing w:after="120"/>
        <w:ind w:left="0"/>
        <w:jc w:val="center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lang w:val="cs-CZ"/>
        </w:rPr>
        <w:lastRenderedPageBreak/>
        <w:t>I.</w:t>
      </w:r>
    </w:p>
    <w:p w14:paraId="258056E6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lang w:val="cs-CZ"/>
        </w:rPr>
        <w:t>Předmět a účel smlouvy</w:t>
      </w:r>
    </w:p>
    <w:p w14:paraId="479279E4" w14:textId="77777777" w:rsidR="007C233C" w:rsidRPr="00454F67" w:rsidRDefault="007C233C" w:rsidP="007C233C">
      <w:pPr>
        <w:pStyle w:val="Zkladntext"/>
        <w:numPr>
          <w:ilvl w:val="0"/>
          <w:numId w:val="9"/>
        </w:numPr>
        <w:spacing w:before="0" w:after="120"/>
        <w:ind w:left="284" w:hanging="284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Předmětem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smlouvy</w:t>
      </w:r>
      <w:r w:rsidRPr="00454F67">
        <w:rPr>
          <w:rFonts w:ascii="Arial Narrow" w:hAnsi="Arial Narrow"/>
          <w:spacing w:val="32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je</w:t>
      </w:r>
      <w:r w:rsidRPr="00454F67">
        <w:rPr>
          <w:rFonts w:ascii="Arial Narrow" w:hAnsi="Arial Narrow"/>
          <w:spacing w:val="3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vymezení</w:t>
      </w:r>
      <w:r w:rsidRPr="00454F67">
        <w:rPr>
          <w:rFonts w:ascii="Arial Narrow" w:hAnsi="Arial Narrow"/>
          <w:spacing w:val="2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vzájemných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práv</w:t>
      </w:r>
      <w:r w:rsidRPr="00454F67">
        <w:rPr>
          <w:rFonts w:ascii="Arial Narrow" w:hAnsi="Arial Narrow"/>
          <w:spacing w:val="3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povinností,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které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vzniknou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mezi</w:t>
      </w:r>
      <w:r w:rsidRPr="00454F67">
        <w:rPr>
          <w:rFonts w:ascii="Arial Narrow" w:hAnsi="Arial Narrow"/>
          <w:spacing w:val="3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nájemcem</w:t>
      </w:r>
      <w:r w:rsidRPr="00454F67">
        <w:rPr>
          <w:rFonts w:ascii="Arial Narrow" w:hAnsi="Arial Narrow"/>
          <w:spacing w:val="30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5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pronajímatelem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při</w:t>
      </w:r>
      <w:r w:rsidRPr="00454F67">
        <w:rPr>
          <w:rFonts w:ascii="Arial Narrow" w:hAnsi="Arial Narrow"/>
          <w:spacing w:val="-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plnění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účelu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této smlouvy.</w:t>
      </w:r>
    </w:p>
    <w:p w14:paraId="595AEC7B" w14:textId="776DCB79" w:rsidR="007C233C" w:rsidRPr="007C34BA" w:rsidRDefault="007C233C" w:rsidP="007C34BA">
      <w:pPr>
        <w:pStyle w:val="Zkladntext"/>
        <w:numPr>
          <w:ilvl w:val="0"/>
          <w:numId w:val="9"/>
        </w:numPr>
        <w:spacing w:before="0" w:after="120"/>
        <w:jc w:val="both"/>
        <w:rPr>
          <w:rFonts w:ascii="Arial Narrow" w:hAnsi="Arial Narrow"/>
          <w:lang w:val="cs-CZ"/>
        </w:rPr>
      </w:pPr>
      <w:r w:rsidRPr="007C34BA">
        <w:rPr>
          <w:rFonts w:ascii="Arial Narrow" w:hAnsi="Arial Narrow"/>
          <w:spacing w:val="-1"/>
          <w:lang w:val="cs-CZ"/>
        </w:rPr>
        <w:t>Předmětem této smlouvy je pronájem 1 ks nového osobního</w:t>
      </w:r>
      <w:r w:rsidR="00850E0B" w:rsidRPr="007C34BA">
        <w:rPr>
          <w:rFonts w:ascii="Arial Narrow" w:hAnsi="Arial Narrow"/>
          <w:spacing w:val="-1"/>
          <w:lang w:val="cs-CZ"/>
        </w:rPr>
        <w:t xml:space="preserve"> </w:t>
      </w:r>
      <w:r w:rsidRPr="007C34BA">
        <w:rPr>
          <w:rFonts w:ascii="Arial Narrow" w:hAnsi="Arial Narrow"/>
          <w:spacing w:val="-1"/>
          <w:lang w:val="cs-CZ"/>
        </w:rPr>
        <w:t xml:space="preserve">pro </w:t>
      </w:r>
      <w:r w:rsidR="00850E0B" w:rsidRPr="007C34BA">
        <w:rPr>
          <w:rFonts w:ascii="Arial Narrow" w:hAnsi="Arial Narrow"/>
          <w:spacing w:val="-1"/>
          <w:lang w:val="cs-CZ"/>
        </w:rPr>
        <w:t>Fakultu zdravotnických studií, Univerzity J. E. Purkyně v Ústí nad Labem</w:t>
      </w:r>
      <w:r w:rsidRPr="007C34BA">
        <w:rPr>
          <w:rFonts w:ascii="Arial Narrow" w:hAnsi="Arial Narrow"/>
          <w:spacing w:val="-1"/>
          <w:lang w:val="cs-CZ"/>
        </w:rPr>
        <w:t xml:space="preserve"> formou operativního leasingu na dobu </w:t>
      </w:r>
      <w:r w:rsidR="00850E0B" w:rsidRPr="007C34BA">
        <w:rPr>
          <w:rFonts w:ascii="Arial Narrow" w:hAnsi="Arial Narrow"/>
          <w:spacing w:val="-1"/>
          <w:lang w:val="cs-CZ"/>
        </w:rPr>
        <w:t xml:space="preserve">60 </w:t>
      </w:r>
      <w:r w:rsidRPr="007C34BA">
        <w:rPr>
          <w:rFonts w:ascii="Arial Narrow" w:hAnsi="Arial Narrow"/>
          <w:spacing w:val="-1"/>
          <w:lang w:val="cs-CZ"/>
        </w:rPr>
        <w:t xml:space="preserve">měsíců (dále jen „vozidlo“) </w:t>
      </w:r>
      <w:r w:rsidR="007C34BA" w:rsidRPr="007C34BA">
        <w:rPr>
          <w:rFonts w:ascii="Arial Narrow" w:hAnsi="Arial Narrow"/>
          <w:spacing w:val="-1"/>
          <w:lang w:val="cs-CZ"/>
        </w:rPr>
        <w:t>značky Škoda,</w:t>
      </w:r>
      <w:r w:rsidR="007C34BA">
        <w:rPr>
          <w:rFonts w:ascii="Arial Narrow" w:hAnsi="Arial Narrow"/>
          <w:spacing w:val="-1"/>
          <w:lang w:val="cs-CZ"/>
        </w:rPr>
        <w:t xml:space="preserve"> </w:t>
      </w:r>
      <w:r w:rsidR="007C34BA" w:rsidRPr="007C34BA">
        <w:rPr>
          <w:rFonts w:ascii="Arial Narrow" w:hAnsi="Arial Narrow"/>
          <w:spacing w:val="-1"/>
          <w:lang w:val="cs-CZ"/>
        </w:rPr>
        <w:t xml:space="preserve">výrobce Škoda </w:t>
      </w:r>
      <w:r w:rsidR="007C34BA">
        <w:rPr>
          <w:rFonts w:ascii="Arial Narrow" w:hAnsi="Arial Narrow"/>
          <w:spacing w:val="-1"/>
          <w:lang w:val="cs-CZ"/>
        </w:rPr>
        <w:t>–</w:t>
      </w:r>
      <w:r w:rsidR="007C34BA" w:rsidRPr="007C34BA">
        <w:rPr>
          <w:rFonts w:ascii="Arial Narrow" w:hAnsi="Arial Narrow"/>
          <w:spacing w:val="-1"/>
          <w:lang w:val="cs-CZ"/>
        </w:rPr>
        <w:t xml:space="preserve"> Kodiaq</w:t>
      </w:r>
      <w:r w:rsidR="007C34BA">
        <w:rPr>
          <w:rFonts w:ascii="Arial Narrow" w:hAnsi="Arial Narrow"/>
          <w:spacing w:val="-1"/>
          <w:lang w:val="cs-CZ"/>
        </w:rPr>
        <w:t xml:space="preserve"> </w:t>
      </w:r>
      <w:r w:rsidRPr="007C34BA">
        <w:rPr>
          <w:rFonts w:ascii="Arial Narrow" w:hAnsi="Arial Narrow"/>
          <w:spacing w:val="-1"/>
          <w:lang w:val="cs-CZ"/>
        </w:rPr>
        <w:t xml:space="preserve">dle technické specifikace uvedené v příloze </w:t>
      </w:r>
      <w:r w:rsidR="00AE3045" w:rsidRPr="007C34BA">
        <w:rPr>
          <w:rFonts w:ascii="Arial Narrow" w:hAnsi="Arial Narrow"/>
          <w:spacing w:val="-1"/>
          <w:lang w:val="cs-CZ"/>
        </w:rPr>
        <w:t xml:space="preserve">č. 1 </w:t>
      </w:r>
      <w:r w:rsidRPr="007C34BA">
        <w:rPr>
          <w:rFonts w:ascii="Arial Narrow" w:hAnsi="Arial Narrow"/>
          <w:spacing w:val="-1"/>
          <w:lang w:val="cs-CZ"/>
        </w:rPr>
        <w:t>Smlouvy.</w:t>
      </w:r>
    </w:p>
    <w:p w14:paraId="102EFD8F" w14:textId="77777777" w:rsidR="007C233C" w:rsidRPr="00EC51D4" w:rsidRDefault="007C233C" w:rsidP="007C233C">
      <w:pPr>
        <w:pStyle w:val="Zkladntext"/>
        <w:numPr>
          <w:ilvl w:val="0"/>
          <w:numId w:val="9"/>
        </w:numPr>
        <w:spacing w:before="0" w:after="120"/>
        <w:ind w:left="284" w:hanging="284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Nájemce se zavazuje odebrat 1 ks vozidla za podmínek uvedených v této smlouvě a hradit pronajímateli nájemné ve formě měsíčních splátek dle čl. II. této Smlouvy.</w:t>
      </w:r>
    </w:p>
    <w:p w14:paraId="75C20660" w14:textId="74F929AF" w:rsidR="007C233C" w:rsidRPr="00EC51D4" w:rsidRDefault="007C233C" w:rsidP="007C233C">
      <w:pPr>
        <w:pStyle w:val="Zkladntext"/>
        <w:numPr>
          <w:ilvl w:val="0"/>
          <w:numId w:val="9"/>
        </w:numPr>
        <w:spacing w:before="0" w:after="120"/>
        <w:ind w:left="284" w:hanging="284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Maximální limit nájezdu bude stanoven ve výši </w:t>
      </w:r>
      <w:r w:rsidR="00267C54">
        <w:rPr>
          <w:rFonts w:ascii="Arial Narrow" w:hAnsi="Arial Narrow"/>
          <w:lang w:val="cs-CZ"/>
        </w:rPr>
        <w:t>15 000</w:t>
      </w:r>
      <w:r>
        <w:rPr>
          <w:rFonts w:ascii="Arial Narrow" w:hAnsi="Arial Narrow"/>
          <w:lang w:val="cs-CZ"/>
        </w:rPr>
        <w:t xml:space="preserve"> km za vozidlo a každý rok trvání operativního leasingu. </w:t>
      </w:r>
      <w:r w:rsidRPr="00EC51D4">
        <w:rPr>
          <w:rFonts w:ascii="Arial Narrow" w:hAnsi="Arial Narrow"/>
          <w:lang w:val="cs-CZ"/>
        </w:rPr>
        <w:t xml:space="preserve">Překročí-li </w:t>
      </w:r>
      <w:r>
        <w:rPr>
          <w:rFonts w:ascii="Arial Narrow" w:hAnsi="Arial Narrow"/>
          <w:lang w:val="cs-CZ"/>
        </w:rPr>
        <w:t xml:space="preserve">nájemce </w:t>
      </w:r>
      <w:r w:rsidRPr="00EC51D4">
        <w:rPr>
          <w:rFonts w:ascii="Arial Narrow" w:hAnsi="Arial Narrow"/>
          <w:lang w:val="cs-CZ"/>
        </w:rPr>
        <w:t xml:space="preserve">sjednaný </w:t>
      </w:r>
      <w:r>
        <w:rPr>
          <w:rFonts w:ascii="Arial Narrow" w:hAnsi="Arial Narrow"/>
          <w:lang w:val="cs-CZ"/>
        </w:rPr>
        <w:t xml:space="preserve">roční </w:t>
      </w:r>
      <w:r w:rsidRPr="00EC51D4">
        <w:rPr>
          <w:rFonts w:ascii="Arial Narrow" w:hAnsi="Arial Narrow"/>
          <w:lang w:val="cs-CZ"/>
        </w:rPr>
        <w:t>nájezd km, je povinen uhradit za každý další 1 km částku ve výši</w:t>
      </w:r>
      <w:r w:rsidR="00C1033D">
        <w:rPr>
          <w:rFonts w:ascii="Arial Narrow" w:hAnsi="Arial Narrow"/>
          <w:lang w:val="cs-CZ"/>
        </w:rPr>
        <w:t xml:space="preserve"> max.</w:t>
      </w:r>
      <w:r w:rsidRPr="00EC51D4">
        <w:rPr>
          <w:rFonts w:ascii="Arial Narrow" w:hAnsi="Arial Narrow"/>
          <w:lang w:val="cs-CZ"/>
        </w:rPr>
        <w:t xml:space="preserve"> </w:t>
      </w:r>
      <w:r w:rsidR="003001B0">
        <w:rPr>
          <w:rFonts w:ascii="Arial Narrow" w:hAnsi="Arial Narrow"/>
          <w:lang w:val="cs-CZ"/>
        </w:rPr>
        <w:t>4,35</w:t>
      </w:r>
      <w:r w:rsidRPr="00EC51D4">
        <w:rPr>
          <w:rFonts w:ascii="Arial Narrow" w:hAnsi="Arial Narrow"/>
          <w:lang w:val="cs-CZ"/>
        </w:rPr>
        <w:t xml:space="preserve"> Kč bez DPH. V případě, že </w:t>
      </w:r>
      <w:r>
        <w:rPr>
          <w:rFonts w:ascii="Arial Narrow" w:hAnsi="Arial Narrow"/>
          <w:lang w:val="cs-CZ"/>
        </w:rPr>
        <w:t xml:space="preserve">nájemce </w:t>
      </w:r>
      <w:r w:rsidRPr="00EC51D4">
        <w:rPr>
          <w:rFonts w:ascii="Arial Narrow" w:hAnsi="Arial Narrow"/>
          <w:lang w:val="cs-CZ"/>
        </w:rPr>
        <w:t xml:space="preserve">sjednaný nájezd v km nedosáhne, </w:t>
      </w:r>
      <w:r w:rsidR="003001B0">
        <w:rPr>
          <w:rFonts w:ascii="Arial Narrow" w:hAnsi="Arial Narrow"/>
          <w:lang w:val="cs-CZ"/>
        </w:rPr>
        <w:t>bude mu za nedočerpání stanoveného počtu km vrácena vratka: min. 4,35 Kč/km bez DPH.</w:t>
      </w:r>
    </w:p>
    <w:p w14:paraId="2F7B9041" w14:textId="77777777" w:rsidR="007C233C" w:rsidRPr="00454F67" w:rsidRDefault="007C233C" w:rsidP="007C233C">
      <w:pPr>
        <w:spacing w:after="120"/>
        <w:jc w:val="center"/>
        <w:rPr>
          <w:rFonts w:ascii="Arial Narrow" w:eastAsia="Calibri" w:hAnsi="Arial Narrow" w:cs="Calibri"/>
          <w:b/>
          <w:bCs/>
          <w:lang w:val="cs-CZ"/>
        </w:rPr>
      </w:pPr>
      <w:r w:rsidRPr="00454F67">
        <w:rPr>
          <w:rFonts w:ascii="Arial Narrow" w:eastAsia="Calibri" w:hAnsi="Arial Narrow" w:cs="Calibri"/>
          <w:b/>
          <w:bCs/>
          <w:lang w:val="cs-CZ"/>
        </w:rPr>
        <w:t>II.</w:t>
      </w:r>
    </w:p>
    <w:p w14:paraId="3259DF5C" w14:textId="77777777" w:rsidR="007C233C" w:rsidRPr="00454F67" w:rsidRDefault="007C233C" w:rsidP="007C233C">
      <w:pPr>
        <w:spacing w:after="120"/>
        <w:jc w:val="center"/>
        <w:rPr>
          <w:rFonts w:ascii="Arial Narrow" w:eastAsia="Calibri" w:hAnsi="Arial Narrow" w:cs="Calibri"/>
          <w:b/>
          <w:bCs/>
          <w:lang w:val="cs-CZ"/>
        </w:rPr>
      </w:pPr>
      <w:r w:rsidRPr="00454F67">
        <w:rPr>
          <w:rFonts w:ascii="Arial Narrow" w:eastAsia="Calibri" w:hAnsi="Arial Narrow" w:cs="Calibri"/>
          <w:b/>
          <w:bCs/>
          <w:lang w:val="cs-CZ"/>
        </w:rPr>
        <w:t>Cenové ujednání – nájemné</w:t>
      </w:r>
    </w:p>
    <w:p w14:paraId="3CDAACC8" w14:textId="30CCC778" w:rsidR="007C233C" w:rsidRPr="00454F67" w:rsidRDefault="007C233C" w:rsidP="007C233C">
      <w:pPr>
        <w:pStyle w:val="Odstavecseseznamem"/>
        <w:numPr>
          <w:ilvl w:val="0"/>
          <w:numId w:val="10"/>
        </w:numPr>
        <w:spacing w:after="120"/>
        <w:ind w:left="284" w:hanging="284"/>
        <w:jc w:val="both"/>
        <w:rPr>
          <w:rFonts w:ascii="Arial Narrow" w:eastAsia="Calibri" w:hAnsi="Arial Narrow" w:cs="Calibri"/>
          <w:lang w:val="cs-CZ"/>
        </w:rPr>
      </w:pPr>
      <w:r w:rsidRPr="00454F67">
        <w:rPr>
          <w:rFonts w:ascii="Arial Narrow" w:eastAsia="Calibri" w:hAnsi="Arial Narrow" w:cs="Calibri"/>
          <w:lang w:val="cs-CZ"/>
        </w:rPr>
        <w:t xml:space="preserve">Výše nájemného činí pro vozidlo částku </w:t>
      </w:r>
      <w:r w:rsidR="007C34BA">
        <w:rPr>
          <w:rFonts w:ascii="Arial Narrow" w:hAnsi="Arial Narrow"/>
          <w:b/>
          <w:noProof/>
          <w:color w:val="000000"/>
          <w:lang w:val="cs-CZ"/>
        </w:rPr>
        <w:t>13 192,- Kč bez DPH</w:t>
      </w:r>
      <w:r w:rsidRPr="00454F67">
        <w:rPr>
          <w:rFonts w:ascii="Arial Narrow" w:eastAsia="Calibri" w:hAnsi="Arial Narrow" w:cs="Calibri"/>
          <w:lang w:val="cs-CZ"/>
        </w:rPr>
        <w:t xml:space="preserve"> hrazenou v</w:t>
      </w:r>
      <w:r>
        <w:rPr>
          <w:rFonts w:ascii="Arial Narrow" w:eastAsia="Calibri" w:hAnsi="Arial Narrow" w:cs="Calibri"/>
          <w:lang w:val="cs-CZ"/>
        </w:rPr>
        <w:t xml:space="preserve"> pravidelných </w:t>
      </w:r>
      <w:r w:rsidRPr="00454F67">
        <w:rPr>
          <w:rFonts w:ascii="Arial Narrow" w:eastAsia="Calibri" w:hAnsi="Arial Narrow" w:cs="Calibri"/>
          <w:lang w:val="cs-CZ"/>
        </w:rPr>
        <w:t xml:space="preserve">měsíčních splátkách po dobu </w:t>
      </w:r>
      <w:r w:rsidR="00FD1641">
        <w:rPr>
          <w:rFonts w:ascii="Arial Narrow" w:eastAsia="Calibri" w:hAnsi="Arial Narrow" w:cs="Calibri"/>
          <w:lang w:val="cs-CZ"/>
        </w:rPr>
        <w:t>60</w:t>
      </w:r>
      <w:r w:rsidRPr="00454F67">
        <w:rPr>
          <w:rFonts w:ascii="Arial Narrow" w:eastAsia="Calibri" w:hAnsi="Arial Narrow" w:cs="Calibri"/>
          <w:lang w:val="cs-CZ"/>
        </w:rPr>
        <w:t xml:space="preserve"> měsíců</w:t>
      </w:r>
      <w:r>
        <w:rPr>
          <w:rFonts w:ascii="Arial Narrow" w:eastAsia="Calibri" w:hAnsi="Arial Narrow" w:cs="Calibri"/>
          <w:lang w:val="cs-CZ"/>
        </w:rPr>
        <w:t xml:space="preserve"> ode dne převzetí předmětu nájmu nájemcem</w:t>
      </w:r>
      <w:r w:rsidRPr="00454F67">
        <w:rPr>
          <w:rFonts w:ascii="Arial Narrow" w:eastAsia="Calibri" w:hAnsi="Arial Narrow" w:cs="Calibri"/>
          <w:lang w:val="cs-CZ"/>
        </w:rPr>
        <w:t>.</w:t>
      </w:r>
    </w:p>
    <w:p w14:paraId="5F2B8AF7" w14:textId="20D53B1B" w:rsidR="007C233C" w:rsidRPr="00454F67" w:rsidRDefault="007C233C" w:rsidP="007C233C">
      <w:pPr>
        <w:pStyle w:val="Zkladntext"/>
        <w:numPr>
          <w:ilvl w:val="0"/>
          <w:numId w:val="10"/>
        </w:numPr>
        <w:spacing w:before="0" w:after="120"/>
        <w:ind w:left="284" w:hanging="284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Pokud dodání vozidla, překročení ročního nájezdu a ukončení plnění dle této Smlouvy nebude vycházet přesně na začátek, resp. k</w:t>
      </w:r>
      <w:r w:rsidRPr="00351168">
        <w:rPr>
          <w:rFonts w:ascii="Arial Narrow" w:hAnsi="Arial Narrow"/>
          <w:lang w:val="cs-CZ"/>
        </w:rPr>
        <w:t xml:space="preserve">onec kalendářního </w:t>
      </w:r>
      <w:r w:rsidR="00FF33A6">
        <w:rPr>
          <w:rFonts w:ascii="Arial Narrow" w:hAnsi="Arial Narrow"/>
          <w:lang w:val="cs-CZ"/>
        </w:rPr>
        <w:t>měsíce</w:t>
      </w:r>
      <w:r w:rsidRPr="00351168">
        <w:rPr>
          <w:rFonts w:ascii="Arial Narrow" w:hAnsi="Arial Narrow"/>
          <w:lang w:val="cs-CZ"/>
        </w:rPr>
        <w:t xml:space="preserve">, provede se vyúčtování </w:t>
      </w:r>
      <w:r>
        <w:rPr>
          <w:rFonts w:ascii="Arial Narrow" w:hAnsi="Arial Narrow"/>
          <w:lang w:val="cs-CZ"/>
        </w:rPr>
        <w:t>po dodání předmětu nájmu</w:t>
      </w:r>
      <w:r w:rsidRPr="00351168">
        <w:rPr>
          <w:rFonts w:ascii="Arial Narrow" w:hAnsi="Arial Narrow"/>
          <w:lang w:val="cs-CZ"/>
        </w:rPr>
        <w:t xml:space="preserve"> Pronajímatelem</w:t>
      </w:r>
      <w:r>
        <w:rPr>
          <w:rFonts w:ascii="Arial Narrow" w:hAnsi="Arial Narrow"/>
          <w:lang w:val="cs-CZ"/>
        </w:rPr>
        <w:t>, případného překročení ročního nájezdu</w:t>
      </w:r>
      <w:r w:rsidRPr="00351168">
        <w:rPr>
          <w:rFonts w:ascii="Arial Narrow" w:hAnsi="Arial Narrow"/>
          <w:lang w:val="cs-CZ"/>
        </w:rPr>
        <w:t xml:space="preserve"> a ukončení plnění smlouvy jako poměrná část za tuto dobu plnění.</w:t>
      </w:r>
    </w:p>
    <w:p w14:paraId="247F148D" w14:textId="77777777" w:rsidR="007C233C" w:rsidRPr="00454F67" w:rsidRDefault="007C233C" w:rsidP="007C233C">
      <w:pPr>
        <w:pStyle w:val="Zkladntext"/>
        <w:numPr>
          <w:ilvl w:val="0"/>
          <w:numId w:val="10"/>
        </w:numPr>
        <w:spacing w:before="0" w:after="120"/>
        <w:ind w:left="284" w:hanging="284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Smluvní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strany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se</w:t>
      </w:r>
      <w:r w:rsidRPr="00454F67">
        <w:rPr>
          <w:rFonts w:ascii="Arial Narrow" w:hAnsi="Arial Narrow"/>
          <w:spacing w:val="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dohodly,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že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případě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změny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zákonných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sazeb</w:t>
      </w:r>
      <w:r w:rsidRPr="00454F67">
        <w:rPr>
          <w:rFonts w:ascii="Arial Narrow" w:hAnsi="Arial Narrow"/>
          <w:lang w:val="cs-CZ"/>
        </w:rPr>
        <w:t xml:space="preserve"> DPH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 xml:space="preserve">bude </w:t>
      </w:r>
      <w:r w:rsidRPr="00454F67">
        <w:rPr>
          <w:rFonts w:ascii="Arial Narrow" w:hAnsi="Arial Narrow"/>
          <w:lang w:val="cs-CZ"/>
        </w:rPr>
        <w:t>DPH</w:t>
      </w:r>
      <w:r w:rsidRPr="00454F67">
        <w:rPr>
          <w:rFonts w:ascii="Arial Narrow" w:hAnsi="Arial Narrow"/>
          <w:spacing w:val="3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účtována</w:t>
      </w:r>
      <w:r w:rsidRPr="00454F67">
        <w:rPr>
          <w:rFonts w:ascii="Arial Narrow" w:hAnsi="Arial Narrow"/>
          <w:spacing w:val="35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podle</w:t>
      </w:r>
      <w:r w:rsidRPr="00454F67">
        <w:rPr>
          <w:rFonts w:ascii="Arial Narrow" w:hAnsi="Arial Narrow"/>
          <w:spacing w:val="3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předpisů</w:t>
      </w:r>
      <w:r w:rsidRPr="00454F67">
        <w:rPr>
          <w:rFonts w:ascii="Arial Narrow" w:hAnsi="Arial Narrow"/>
          <w:spacing w:val="6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platných</w:t>
      </w:r>
      <w:r w:rsidRPr="00454F67">
        <w:rPr>
          <w:rFonts w:ascii="Arial Narrow" w:hAnsi="Arial Narrow"/>
          <w:lang w:val="cs-CZ"/>
        </w:rPr>
        <w:t xml:space="preserve"> v</w:t>
      </w:r>
      <w:r w:rsidRPr="00454F67">
        <w:rPr>
          <w:rFonts w:ascii="Arial Narrow" w:hAnsi="Arial Narrow"/>
          <w:spacing w:val="-1"/>
          <w:lang w:val="cs-CZ"/>
        </w:rPr>
        <w:t xml:space="preserve"> době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uskutečnění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zdanitelného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plnění.</w:t>
      </w:r>
    </w:p>
    <w:p w14:paraId="3A443180" w14:textId="77777777" w:rsidR="007C233C" w:rsidRPr="00351168" w:rsidRDefault="007C233C" w:rsidP="007C233C">
      <w:pPr>
        <w:pStyle w:val="Zkladntext"/>
        <w:numPr>
          <w:ilvl w:val="0"/>
          <w:numId w:val="10"/>
        </w:numPr>
        <w:spacing w:before="0" w:after="120"/>
        <w:ind w:left="284" w:hanging="284"/>
        <w:jc w:val="both"/>
        <w:rPr>
          <w:rFonts w:ascii="Arial Narrow" w:hAnsi="Arial Narrow" w:cs="Calibri"/>
          <w:lang w:val="cs-CZ"/>
        </w:rPr>
      </w:pPr>
      <w:r w:rsidRPr="00EA51AF">
        <w:rPr>
          <w:rFonts w:ascii="Arial Narrow" w:hAnsi="Arial Narrow"/>
          <w:spacing w:val="-1"/>
          <w:lang w:val="cs-CZ"/>
        </w:rPr>
        <w:t>Nájemné</w:t>
      </w:r>
      <w:r w:rsidRPr="00EA51AF">
        <w:rPr>
          <w:rFonts w:ascii="Arial Narrow" w:hAnsi="Arial Narrow"/>
          <w:spacing w:val="32"/>
          <w:lang w:val="cs-CZ"/>
        </w:rPr>
        <w:t xml:space="preserve"> </w:t>
      </w:r>
      <w:r w:rsidRPr="00EA51AF">
        <w:rPr>
          <w:rFonts w:ascii="Arial Narrow" w:hAnsi="Arial Narrow"/>
          <w:spacing w:val="-2"/>
          <w:lang w:val="cs-CZ"/>
        </w:rPr>
        <w:t>je</w:t>
      </w:r>
      <w:r w:rsidRPr="00EA51AF">
        <w:rPr>
          <w:rFonts w:ascii="Arial Narrow" w:hAnsi="Arial Narrow"/>
          <w:spacing w:val="3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nájemce</w:t>
      </w:r>
      <w:r w:rsidRPr="00EA51AF">
        <w:rPr>
          <w:rFonts w:ascii="Arial Narrow" w:hAnsi="Arial Narrow"/>
          <w:spacing w:val="3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povinen</w:t>
      </w:r>
      <w:r w:rsidRPr="00EA51AF">
        <w:rPr>
          <w:rFonts w:ascii="Arial Narrow" w:hAnsi="Arial Narrow"/>
          <w:spacing w:val="3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hradit</w:t>
      </w:r>
      <w:r w:rsidRPr="00EA51AF">
        <w:rPr>
          <w:rFonts w:ascii="Arial Narrow" w:hAnsi="Arial Narrow"/>
          <w:spacing w:val="3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pronajímateli</w:t>
      </w:r>
      <w:r w:rsidRPr="00EA51AF">
        <w:rPr>
          <w:rFonts w:ascii="Arial Narrow" w:hAnsi="Arial Narrow"/>
          <w:spacing w:val="3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daňový</w:t>
      </w:r>
      <w:r w:rsidRPr="00EA51AF">
        <w:rPr>
          <w:rFonts w:ascii="Arial Narrow" w:hAnsi="Arial Narrow"/>
          <w:spacing w:val="55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doklad</w:t>
      </w:r>
      <w:r w:rsidRPr="00EA51AF">
        <w:rPr>
          <w:rFonts w:ascii="Arial Narrow" w:hAnsi="Arial Narrow"/>
          <w:spacing w:val="40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– fakturu</w:t>
      </w:r>
      <w:r w:rsidRPr="00EA51AF">
        <w:rPr>
          <w:rFonts w:ascii="Arial Narrow" w:hAnsi="Arial Narrow"/>
          <w:spacing w:val="4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vystavenou</w:t>
      </w:r>
      <w:r w:rsidRPr="00EA51AF">
        <w:rPr>
          <w:rFonts w:ascii="Arial Narrow" w:hAnsi="Arial Narrow"/>
          <w:spacing w:val="4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pronajímatelem</w:t>
      </w:r>
      <w:r w:rsidRPr="00EA51AF">
        <w:rPr>
          <w:rFonts w:ascii="Arial Narrow" w:hAnsi="Arial Narrow"/>
          <w:spacing w:val="42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 xml:space="preserve">k </w:t>
      </w:r>
      <w:r w:rsidRPr="00EA51AF">
        <w:rPr>
          <w:rFonts w:ascii="Arial Narrow" w:hAnsi="Arial Narrow"/>
          <w:spacing w:val="-1"/>
          <w:lang w:val="cs-CZ"/>
        </w:rPr>
        <w:t>poslednímu</w:t>
      </w:r>
      <w:r w:rsidRPr="00EA51AF">
        <w:rPr>
          <w:rFonts w:ascii="Arial Narrow" w:hAnsi="Arial Narrow"/>
          <w:spacing w:val="40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dni</w:t>
      </w:r>
      <w:r w:rsidRPr="00EA51AF">
        <w:rPr>
          <w:rFonts w:ascii="Arial Narrow" w:hAnsi="Arial Narrow"/>
          <w:spacing w:val="4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kalendářního</w:t>
      </w:r>
      <w:r w:rsidRPr="00EA51AF">
        <w:rPr>
          <w:rFonts w:ascii="Arial Narrow" w:hAnsi="Arial Narrow"/>
          <w:spacing w:val="4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měsíce,</w:t>
      </w:r>
      <w:r w:rsidRPr="00EA51AF">
        <w:rPr>
          <w:rFonts w:ascii="Arial Narrow" w:hAnsi="Arial Narrow"/>
          <w:spacing w:val="4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ve</w:t>
      </w:r>
      <w:r w:rsidRPr="00EA51AF">
        <w:rPr>
          <w:rFonts w:ascii="Arial Narrow" w:hAnsi="Arial Narrow"/>
          <w:spacing w:val="6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kterém</w:t>
      </w:r>
      <w:r w:rsidRPr="00EA51AF">
        <w:rPr>
          <w:rFonts w:ascii="Arial Narrow" w:hAnsi="Arial Narrow"/>
          <w:spacing w:val="1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měl</w:t>
      </w:r>
      <w:r w:rsidRPr="00EA51AF">
        <w:rPr>
          <w:rFonts w:ascii="Arial Narrow" w:hAnsi="Arial Narrow"/>
          <w:spacing w:val="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nájemce</w:t>
      </w:r>
      <w:r w:rsidRPr="00EA51AF">
        <w:rPr>
          <w:rFonts w:ascii="Arial Narrow" w:hAnsi="Arial Narrow"/>
          <w:spacing w:val="5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vozidlo</w:t>
      </w:r>
      <w:r w:rsidRPr="00EA51AF">
        <w:rPr>
          <w:rFonts w:ascii="Arial Narrow" w:hAnsi="Arial Narrow"/>
          <w:spacing w:val="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pronajaté.</w:t>
      </w:r>
      <w:r w:rsidRPr="00EA51AF">
        <w:rPr>
          <w:rFonts w:ascii="Arial Narrow" w:hAnsi="Arial Narrow"/>
          <w:spacing w:val="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Splatnost</w:t>
      </w:r>
      <w:r w:rsidRPr="00EA51AF">
        <w:rPr>
          <w:rFonts w:ascii="Arial Narrow" w:hAnsi="Arial Narrow"/>
          <w:spacing w:val="4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daňového</w:t>
      </w:r>
      <w:r w:rsidRPr="00EA51AF">
        <w:rPr>
          <w:rFonts w:ascii="Arial Narrow" w:hAnsi="Arial Narrow"/>
          <w:spacing w:val="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dokladu</w:t>
      </w:r>
      <w:r w:rsidRPr="00EA51AF">
        <w:rPr>
          <w:rFonts w:ascii="Arial Narrow" w:hAnsi="Arial Narrow"/>
          <w:spacing w:val="2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 xml:space="preserve">– faktury </w:t>
      </w:r>
      <w:r w:rsidRPr="00EA51AF">
        <w:rPr>
          <w:rFonts w:ascii="Arial Narrow" w:hAnsi="Arial Narrow"/>
          <w:spacing w:val="-1"/>
          <w:lang w:val="cs-CZ"/>
        </w:rPr>
        <w:t>činí</w:t>
      </w:r>
      <w:r w:rsidRPr="00EA51AF">
        <w:rPr>
          <w:rFonts w:ascii="Arial Narrow" w:hAnsi="Arial Narrow"/>
          <w:spacing w:val="2"/>
          <w:lang w:val="cs-CZ"/>
        </w:rPr>
        <w:t xml:space="preserve"> </w:t>
      </w:r>
      <w:r>
        <w:rPr>
          <w:rFonts w:ascii="Arial Narrow" w:hAnsi="Arial Narrow"/>
          <w:lang w:val="cs-CZ"/>
        </w:rPr>
        <w:t>30</w:t>
      </w:r>
      <w:r w:rsidRPr="00EA51AF">
        <w:rPr>
          <w:rFonts w:ascii="Arial Narrow" w:hAnsi="Arial Narrow"/>
          <w:spacing w:val="3"/>
          <w:lang w:val="cs-CZ"/>
        </w:rPr>
        <w:t xml:space="preserve"> </w:t>
      </w:r>
      <w:r>
        <w:rPr>
          <w:rFonts w:ascii="Arial Narrow" w:hAnsi="Arial Narrow"/>
          <w:spacing w:val="3"/>
          <w:lang w:val="cs-CZ"/>
        </w:rPr>
        <w:t xml:space="preserve">kalendářních </w:t>
      </w:r>
      <w:r w:rsidRPr="00EA51AF">
        <w:rPr>
          <w:rFonts w:ascii="Arial Narrow" w:hAnsi="Arial Narrow"/>
          <w:spacing w:val="-1"/>
          <w:lang w:val="cs-CZ"/>
        </w:rPr>
        <w:t>dnů</w:t>
      </w:r>
      <w:r w:rsidRPr="00EA51AF">
        <w:rPr>
          <w:rFonts w:ascii="Arial Narrow" w:hAnsi="Arial Narrow"/>
          <w:spacing w:val="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ode</w:t>
      </w:r>
      <w:r>
        <w:rPr>
          <w:rFonts w:ascii="Arial Narrow" w:hAnsi="Arial Narrow"/>
          <w:spacing w:val="-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dne</w:t>
      </w:r>
      <w:r w:rsidRPr="00EA51AF">
        <w:rPr>
          <w:rFonts w:ascii="Arial Narrow" w:hAnsi="Arial Narrow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jeho prokazatelného</w:t>
      </w:r>
      <w:r w:rsidRPr="00EA51AF">
        <w:rPr>
          <w:rFonts w:ascii="Arial Narrow" w:hAnsi="Arial Narrow"/>
          <w:spacing w:val="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doručení</w:t>
      </w:r>
      <w:r w:rsidRPr="00EA51AF">
        <w:rPr>
          <w:rFonts w:ascii="Arial Narrow" w:hAnsi="Arial Narrow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nájemci</w:t>
      </w:r>
      <w:r w:rsidRPr="00EA51AF">
        <w:rPr>
          <w:rFonts w:ascii="Arial Narrow" w:hAnsi="Arial Narrow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na</w:t>
      </w:r>
      <w:r w:rsidRPr="00EA51AF">
        <w:rPr>
          <w:rFonts w:ascii="Arial Narrow" w:hAnsi="Arial Narrow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adresu</w:t>
      </w:r>
      <w:r w:rsidRPr="00EA51AF">
        <w:rPr>
          <w:rFonts w:ascii="Arial Narrow" w:hAnsi="Arial Narrow"/>
          <w:spacing w:val="-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sídla</w:t>
      </w:r>
      <w:r w:rsidRPr="00EA51AF">
        <w:rPr>
          <w:rFonts w:ascii="Arial Narrow" w:hAnsi="Arial Narrow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nájemce.</w:t>
      </w:r>
    </w:p>
    <w:p w14:paraId="652BD1E4" w14:textId="77777777" w:rsidR="007C233C" w:rsidRPr="00EA51AF" w:rsidRDefault="007C233C" w:rsidP="007C233C">
      <w:pPr>
        <w:pStyle w:val="Zkladntext"/>
        <w:numPr>
          <w:ilvl w:val="0"/>
          <w:numId w:val="10"/>
        </w:numPr>
        <w:spacing w:before="0" w:after="120"/>
        <w:ind w:left="284" w:hanging="284"/>
        <w:jc w:val="both"/>
        <w:rPr>
          <w:rFonts w:ascii="Arial Narrow" w:hAnsi="Arial Narrow" w:cs="Calibri"/>
          <w:lang w:val="cs-CZ"/>
        </w:rPr>
      </w:pPr>
      <w:r>
        <w:rPr>
          <w:rFonts w:ascii="Arial Narrow" w:hAnsi="Arial Narrow" w:cs="Calibri"/>
          <w:lang w:val="cs-CZ"/>
        </w:rPr>
        <w:t>Daňový doklad – faktura musí mít náležitosti daňového a účetního dokladu, formou a obsahem odpovídat zákonu č. 563/1991 Sb., o účetnictví, v platném znění, a zákonu č. 235/2004 Sb., o dani z přidané hodnoty, v platném znění.</w:t>
      </w:r>
    </w:p>
    <w:p w14:paraId="5D20023A" w14:textId="77777777" w:rsidR="007C233C" w:rsidRPr="00EA51AF" w:rsidRDefault="007C233C" w:rsidP="007C233C">
      <w:pPr>
        <w:pStyle w:val="Zkladntext"/>
        <w:numPr>
          <w:ilvl w:val="0"/>
          <w:numId w:val="10"/>
        </w:numPr>
        <w:spacing w:before="0" w:after="120"/>
        <w:ind w:left="284" w:hanging="284"/>
        <w:jc w:val="both"/>
        <w:rPr>
          <w:rFonts w:ascii="Arial Narrow" w:hAnsi="Arial Narrow"/>
          <w:lang w:val="cs-CZ"/>
        </w:rPr>
      </w:pPr>
      <w:r w:rsidRPr="00EA51AF">
        <w:rPr>
          <w:rFonts w:ascii="Arial Narrow" w:hAnsi="Arial Narrow"/>
          <w:spacing w:val="-1"/>
          <w:lang w:val="cs-CZ"/>
        </w:rPr>
        <w:t>Úhrada</w:t>
      </w:r>
      <w:r w:rsidRPr="00EA51AF">
        <w:rPr>
          <w:rFonts w:ascii="Arial Narrow" w:hAnsi="Arial Narrow"/>
          <w:spacing w:val="24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za</w:t>
      </w:r>
      <w:r w:rsidRPr="00EA51AF">
        <w:rPr>
          <w:rFonts w:ascii="Arial Narrow" w:hAnsi="Arial Narrow"/>
          <w:spacing w:val="25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plnění</w:t>
      </w:r>
      <w:r w:rsidRPr="00EA51AF">
        <w:rPr>
          <w:rFonts w:ascii="Arial Narrow" w:hAnsi="Arial Narrow"/>
          <w:spacing w:val="24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z</w:t>
      </w:r>
      <w:r w:rsidRPr="00EA51AF">
        <w:rPr>
          <w:rFonts w:ascii="Arial Narrow" w:hAnsi="Arial Narrow"/>
          <w:spacing w:val="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této</w:t>
      </w:r>
      <w:r w:rsidRPr="00EA51AF">
        <w:rPr>
          <w:rFonts w:ascii="Arial Narrow" w:hAnsi="Arial Narrow"/>
          <w:spacing w:val="2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smlouvy</w:t>
      </w:r>
      <w:r w:rsidRPr="00EA51AF">
        <w:rPr>
          <w:rFonts w:ascii="Arial Narrow" w:hAnsi="Arial Narrow"/>
          <w:spacing w:val="2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bude</w:t>
      </w:r>
      <w:r w:rsidRPr="00EA51AF">
        <w:rPr>
          <w:rFonts w:ascii="Arial Narrow" w:hAnsi="Arial Narrow"/>
          <w:spacing w:val="25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realizována</w:t>
      </w:r>
      <w:r w:rsidRPr="00EA51AF">
        <w:rPr>
          <w:rFonts w:ascii="Arial Narrow" w:hAnsi="Arial Narrow"/>
          <w:spacing w:val="24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bezhotovostním</w:t>
      </w:r>
      <w:r w:rsidRPr="00EA51AF">
        <w:rPr>
          <w:rFonts w:ascii="Arial Narrow" w:hAnsi="Arial Narrow"/>
          <w:spacing w:val="2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převodem</w:t>
      </w:r>
      <w:r w:rsidRPr="00EA51AF">
        <w:rPr>
          <w:rFonts w:ascii="Arial Narrow" w:hAnsi="Arial Narrow"/>
          <w:spacing w:val="2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na</w:t>
      </w:r>
      <w:r w:rsidRPr="00EA51AF">
        <w:rPr>
          <w:rFonts w:ascii="Arial Narrow" w:hAnsi="Arial Narrow"/>
          <w:spacing w:val="25"/>
          <w:lang w:val="cs-CZ"/>
        </w:rPr>
        <w:t xml:space="preserve"> </w:t>
      </w:r>
      <w:r w:rsidRPr="00EA51AF">
        <w:rPr>
          <w:rFonts w:ascii="Arial Narrow" w:hAnsi="Arial Narrow"/>
          <w:spacing w:val="-2"/>
          <w:lang w:val="cs-CZ"/>
        </w:rPr>
        <w:t>účet</w:t>
      </w:r>
      <w:r w:rsidRPr="00EA51AF">
        <w:rPr>
          <w:rFonts w:ascii="Arial Narrow" w:hAnsi="Arial Narrow"/>
          <w:spacing w:val="59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pronajímatele,</w:t>
      </w:r>
      <w:r w:rsidRPr="00EA51AF">
        <w:rPr>
          <w:rFonts w:ascii="Arial Narrow" w:hAnsi="Arial Narrow"/>
          <w:spacing w:val="-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který</w:t>
      </w:r>
      <w:r w:rsidRPr="00EA51AF">
        <w:rPr>
          <w:rFonts w:ascii="Arial Narrow" w:hAnsi="Arial Narrow"/>
          <w:spacing w:val="-2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je</w:t>
      </w:r>
      <w:r w:rsidRPr="00EA51AF">
        <w:rPr>
          <w:rFonts w:ascii="Arial Narrow" w:hAnsi="Arial Narrow"/>
          <w:spacing w:val="2"/>
          <w:lang w:val="cs-CZ"/>
        </w:rPr>
        <w:t xml:space="preserve"> </w:t>
      </w:r>
      <w:r w:rsidRPr="00EA51AF">
        <w:rPr>
          <w:rFonts w:ascii="Arial Narrow" w:hAnsi="Arial Narrow"/>
          <w:spacing w:val="-2"/>
          <w:lang w:val="cs-CZ"/>
        </w:rPr>
        <w:t>uveden</w:t>
      </w:r>
      <w:r w:rsidRPr="00EA51AF">
        <w:rPr>
          <w:rFonts w:ascii="Arial Narrow" w:hAnsi="Arial Narrow"/>
          <w:lang w:val="cs-CZ"/>
        </w:rPr>
        <w:t xml:space="preserve"> v</w:t>
      </w:r>
      <w:r w:rsidRPr="00EA51AF">
        <w:rPr>
          <w:rFonts w:ascii="Arial Narrow" w:hAnsi="Arial Narrow"/>
          <w:spacing w:val="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záhlaví</w:t>
      </w:r>
      <w:r w:rsidRPr="00EA51AF">
        <w:rPr>
          <w:rFonts w:ascii="Arial Narrow" w:hAnsi="Arial Narrow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této smlouvy.</w:t>
      </w:r>
    </w:p>
    <w:p w14:paraId="30024237" w14:textId="77777777" w:rsidR="007C233C" w:rsidRPr="00EA51AF" w:rsidRDefault="007C233C" w:rsidP="007C233C">
      <w:pPr>
        <w:pStyle w:val="Zkladntext"/>
        <w:numPr>
          <w:ilvl w:val="0"/>
          <w:numId w:val="10"/>
        </w:numPr>
        <w:spacing w:before="0" w:after="120"/>
        <w:ind w:left="284" w:hanging="284"/>
        <w:jc w:val="both"/>
        <w:rPr>
          <w:rFonts w:ascii="Arial Narrow" w:hAnsi="Arial Narrow" w:cs="Calibri"/>
          <w:lang w:val="cs-CZ"/>
        </w:rPr>
      </w:pPr>
      <w:r w:rsidRPr="00EA51AF">
        <w:rPr>
          <w:rFonts w:ascii="Arial Narrow" w:hAnsi="Arial Narrow"/>
          <w:spacing w:val="-1"/>
          <w:lang w:val="cs-CZ"/>
        </w:rPr>
        <w:t>Nájemce</w:t>
      </w:r>
      <w:r w:rsidRPr="00EA51AF">
        <w:rPr>
          <w:rFonts w:ascii="Arial Narrow" w:hAnsi="Arial Narrow"/>
          <w:spacing w:val="34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má</w:t>
      </w:r>
      <w:r w:rsidRPr="00EA51AF">
        <w:rPr>
          <w:rFonts w:ascii="Arial Narrow" w:hAnsi="Arial Narrow"/>
          <w:spacing w:val="3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právo</w:t>
      </w:r>
      <w:r w:rsidRPr="00EA51AF">
        <w:rPr>
          <w:rFonts w:ascii="Arial Narrow" w:hAnsi="Arial Narrow"/>
          <w:spacing w:val="37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daňový</w:t>
      </w:r>
      <w:r w:rsidRPr="00EA51AF">
        <w:rPr>
          <w:rFonts w:ascii="Arial Narrow" w:hAnsi="Arial Narrow"/>
          <w:spacing w:val="36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doklad</w:t>
      </w:r>
      <w:r w:rsidRPr="00EA51AF">
        <w:rPr>
          <w:rFonts w:ascii="Arial Narrow" w:hAnsi="Arial Narrow"/>
          <w:spacing w:val="37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– fakturu</w:t>
      </w:r>
      <w:r w:rsidRPr="00EA51AF">
        <w:rPr>
          <w:rFonts w:ascii="Arial Narrow" w:hAnsi="Arial Narrow"/>
          <w:spacing w:val="3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pronajímateli</w:t>
      </w:r>
      <w:r w:rsidRPr="00EA51AF">
        <w:rPr>
          <w:rFonts w:ascii="Arial Narrow" w:hAnsi="Arial Narrow"/>
          <w:spacing w:val="3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před</w:t>
      </w:r>
      <w:r w:rsidRPr="00EA51AF">
        <w:rPr>
          <w:rFonts w:ascii="Arial Narrow" w:hAnsi="Arial Narrow"/>
          <w:spacing w:val="3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uplynutím</w:t>
      </w:r>
      <w:r w:rsidRPr="00EA51AF">
        <w:rPr>
          <w:rFonts w:ascii="Arial Narrow" w:hAnsi="Arial Narrow"/>
          <w:spacing w:val="37"/>
          <w:lang w:val="cs-CZ"/>
        </w:rPr>
        <w:t xml:space="preserve"> </w:t>
      </w:r>
      <w:r w:rsidRPr="00EA51AF">
        <w:rPr>
          <w:rFonts w:ascii="Arial Narrow" w:hAnsi="Arial Narrow"/>
          <w:spacing w:val="-2"/>
          <w:lang w:val="cs-CZ"/>
        </w:rPr>
        <w:t>lhůty</w:t>
      </w:r>
      <w:r w:rsidRPr="00EA51AF">
        <w:rPr>
          <w:rFonts w:ascii="Arial Narrow" w:hAnsi="Arial Narrow"/>
          <w:spacing w:val="3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splatnosti</w:t>
      </w:r>
      <w:r w:rsidRPr="00EA51AF">
        <w:rPr>
          <w:rFonts w:ascii="Arial Narrow" w:hAnsi="Arial Narrow"/>
          <w:spacing w:val="61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vrátit,</w:t>
      </w:r>
      <w:r w:rsidRPr="00EA51AF">
        <w:rPr>
          <w:rFonts w:ascii="Arial Narrow" w:hAnsi="Arial Narrow"/>
          <w:spacing w:val="30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aniž</w:t>
      </w:r>
      <w:r w:rsidRPr="00EA51AF">
        <w:rPr>
          <w:rFonts w:ascii="Arial Narrow" w:hAnsi="Arial Narrow"/>
          <w:spacing w:val="33"/>
          <w:lang w:val="cs-CZ"/>
        </w:rPr>
        <w:t xml:space="preserve"> </w:t>
      </w:r>
      <w:r w:rsidRPr="00EA51AF">
        <w:rPr>
          <w:rFonts w:ascii="Arial Narrow" w:hAnsi="Arial Narrow"/>
          <w:spacing w:val="-2"/>
          <w:lang w:val="cs-CZ"/>
        </w:rPr>
        <w:t>by</w:t>
      </w:r>
      <w:r w:rsidRPr="00EA51AF">
        <w:rPr>
          <w:rFonts w:ascii="Arial Narrow" w:hAnsi="Arial Narrow"/>
          <w:spacing w:val="34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došlo</w:t>
      </w:r>
      <w:r w:rsidRPr="00EA51AF">
        <w:rPr>
          <w:rFonts w:ascii="Arial Narrow" w:hAnsi="Arial Narrow"/>
          <w:spacing w:val="32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k</w:t>
      </w:r>
      <w:r w:rsidRPr="00EA51AF">
        <w:rPr>
          <w:rFonts w:ascii="Arial Narrow" w:hAnsi="Arial Narrow"/>
          <w:spacing w:val="3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prodlení</w:t>
      </w:r>
      <w:r w:rsidRPr="00EA51AF">
        <w:rPr>
          <w:rFonts w:ascii="Arial Narrow" w:hAnsi="Arial Narrow"/>
          <w:spacing w:val="34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s</w:t>
      </w:r>
      <w:r w:rsidRPr="00EA51AF">
        <w:rPr>
          <w:rFonts w:ascii="Arial Narrow" w:hAnsi="Arial Narrow"/>
          <w:spacing w:val="34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jeho</w:t>
      </w:r>
      <w:r w:rsidRPr="00EA51AF">
        <w:rPr>
          <w:rFonts w:ascii="Arial Narrow" w:hAnsi="Arial Narrow"/>
          <w:spacing w:val="3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úhradou,</w:t>
      </w:r>
      <w:r w:rsidRPr="00EA51AF">
        <w:rPr>
          <w:rFonts w:ascii="Arial Narrow" w:hAnsi="Arial Narrow"/>
          <w:spacing w:val="3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pokud</w:t>
      </w:r>
      <w:r w:rsidRPr="00EA51AF">
        <w:rPr>
          <w:rFonts w:ascii="Arial Narrow" w:hAnsi="Arial Narrow"/>
          <w:spacing w:val="33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obsahuje</w:t>
      </w:r>
      <w:r w:rsidRPr="00EA51AF">
        <w:rPr>
          <w:rFonts w:ascii="Arial Narrow" w:hAnsi="Arial Narrow"/>
          <w:spacing w:val="32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nesprávné</w:t>
      </w:r>
      <w:r w:rsidRPr="00EA51AF">
        <w:rPr>
          <w:rFonts w:ascii="Arial Narrow" w:hAnsi="Arial Narrow"/>
          <w:spacing w:val="34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údaje</w:t>
      </w:r>
      <w:r w:rsidRPr="00EA51AF">
        <w:rPr>
          <w:rFonts w:ascii="Arial Narrow" w:hAnsi="Arial Narrow"/>
          <w:spacing w:val="6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nebo</w:t>
      </w:r>
      <w:r w:rsidRPr="00EA51AF">
        <w:rPr>
          <w:rFonts w:ascii="Arial Narrow" w:hAnsi="Arial Narrow"/>
          <w:spacing w:val="27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chybí</w:t>
      </w:r>
      <w:r w:rsidRPr="00EA51AF">
        <w:rPr>
          <w:rFonts w:ascii="Arial Narrow" w:hAnsi="Arial Narrow"/>
          <w:spacing w:val="2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na</w:t>
      </w:r>
      <w:r w:rsidRPr="00EA51AF">
        <w:rPr>
          <w:rFonts w:ascii="Arial Narrow" w:hAnsi="Arial Narrow"/>
          <w:spacing w:val="25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daňovém</w:t>
      </w:r>
      <w:r w:rsidRPr="00EA51AF">
        <w:rPr>
          <w:rFonts w:ascii="Arial Narrow" w:hAnsi="Arial Narrow"/>
          <w:spacing w:val="28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dokladu</w:t>
      </w:r>
      <w:r w:rsidRPr="00EA51AF">
        <w:rPr>
          <w:rFonts w:ascii="Arial Narrow" w:hAnsi="Arial Narrow"/>
          <w:spacing w:val="28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– faktuře</w:t>
      </w:r>
      <w:r w:rsidRPr="00EA51AF">
        <w:rPr>
          <w:rFonts w:ascii="Arial Narrow" w:hAnsi="Arial Narrow"/>
          <w:spacing w:val="26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některá</w:t>
      </w:r>
      <w:r w:rsidRPr="00EA51AF">
        <w:rPr>
          <w:rFonts w:ascii="Arial Narrow" w:hAnsi="Arial Narrow"/>
          <w:spacing w:val="27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z</w:t>
      </w:r>
      <w:r w:rsidRPr="00EA51AF">
        <w:rPr>
          <w:rFonts w:ascii="Arial Narrow" w:hAnsi="Arial Narrow"/>
          <w:spacing w:val="-1"/>
          <w:lang w:val="cs-CZ"/>
        </w:rPr>
        <w:t> jeho náležitostí.</w:t>
      </w:r>
      <w:r w:rsidRPr="00EA51AF">
        <w:rPr>
          <w:rFonts w:ascii="Arial Narrow" w:hAnsi="Arial Narrow"/>
          <w:spacing w:val="27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Nová</w:t>
      </w:r>
      <w:r w:rsidRPr="00EA51AF">
        <w:rPr>
          <w:rFonts w:ascii="Arial Narrow" w:hAnsi="Arial Narrow"/>
          <w:spacing w:val="25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lhůta</w:t>
      </w:r>
      <w:r w:rsidRPr="00EA51AF">
        <w:rPr>
          <w:rFonts w:ascii="Arial Narrow" w:hAnsi="Arial Narrow"/>
          <w:spacing w:val="24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splatnosti</w:t>
      </w:r>
      <w:r w:rsidRPr="00EA51AF">
        <w:rPr>
          <w:rFonts w:ascii="Arial Narrow" w:hAnsi="Arial Narrow"/>
          <w:spacing w:val="27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v</w:t>
      </w:r>
      <w:r w:rsidRPr="00EA51AF">
        <w:rPr>
          <w:rFonts w:ascii="Arial Narrow" w:hAnsi="Arial Narrow"/>
          <w:spacing w:val="79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délce</w:t>
      </w:r>
      <w:r w:rsidRPr="00EA51AF">
        <w:rPr>
          <w:rFonts w:ascii="Arial Narrow" w:hAnsi="Arial Narrow"/>
          <w:spacing w:val="10"/>
          <w:lang w:val="cs-CZ"/>
        </w:rPr>
        <w:t xml:space="preserve"> </w:t>
      </w:r>
      <w:r>
        <w:rPr>
          <w:rFonts w:ascii="Arial Narrow" w:hAnsi="Arial Narrow"/>
          <w:spacing w:val="-1"/>
          <w:lang w:val="cs-CZ"/>
        </w:rPr>
        <w:t>30</w:t>
      </w:r>
      <w:r w:rsidRPr="00EA51AF">
        <w:rPr>
          <w:rFonts w:ascii="Arial Narrow" w:hAnsi="Arial Narrow"/>
          <w:spacing w:val="7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kalendářních</w:t>
      </w:r>
      <w:r w:rsidRPr="00EA51AF">
        <w:rPr>
          <w:rFonts w:ascii="Arial Narrow" w:hAnsi="Arial Narrow"/>
          <w:spacing w:val="9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dnů</w:t>
      </w:r>
      <w:r w:rsidRPr="00EA51AF">
        <w:rPr>
          <w:rFonts w:ascii="Arial Narrow" w:hAnsi="Arial Narrow"/>
          <w:spacing w:val="9"/>
          <w:lang w:val="cs-CZ"/>
        </w:rPr>
        <w:t xml:space="preserve"> </w:t>
      </w:r>
      <w:r w:rsidRPr="00EA51AF">
        <w:rPr>
          <w:rFonts w:ascii="Arial Narrow" w:hAnsi="Arial Narrow"/>
          <w:lang w:val="cs-CZ"/>
        </w:rPr>
        <w:t>počne</w:t>
      </w:r>
      <w:r w:rsidRPr="00EA51AF">
        <w:rPr>
          <w:rFonts w:ascii="Arial Narrow" w:hAnsi="Arial Narrow"/>
          <w:spacing w:val="9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plynout</w:t>
      </w:r>
      <w:r w:rsidRPr="00EA51AF">
        <w:rPr>
          <w:rFonts w:ascii="Arial Narrow" w:hAnsi="Arial Narrow"/>
          <w:spacing w:val="8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ode</w:t>
      </w:r>
      <w:r w:rsidRPr="00EA51AF">
        <w:rPr>
          <w:rFonts w:ascii="Arial Narrow" w:hAnsi="Arial Narrow"/>
          <w:spacing w:val="10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dne</w:t>
      </w:r>
      <w:r w:rsidRPr="00EA51AF">
        <w:rPr>
          <w:rFonts w:ascii="Arial Narrow" w:hAnsi="Arial Narrow"/>
          <w:spacing w:val="10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doručení</w:t>
      </w:r>
      <w:r w:rsidRPr="00EA51AF">
        <w:rPr>
          <w:rFonts w:ascii="Arial Narrow" w:hAnsi="Arial Narrow"/>
          <w:spacing w:val="7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opraveného</w:t>
      </w:r>
      <w:r w:rsidRPr="00EA51AF">
        <w:rPr>
          <w:rFonts w:ascii="Arial Narrow" w:hAnsi="Arial Narrow"/>
          <w:spacing w:val="1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daňového</w:t>
      </w:r>
      <w:r w:rsidRPr="00EA51AF">
        <w:rPr>
          <w:rFonts w:ascii="Arial Narrow" w:hAnsi="Arial Narrow"/>
          <w:spacing w:val="77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 xml:space="preserve">dokladu </w:t>
      </w:r>
      <w:r w:rsidRPr="00EA51AF">
        <w:rPr>
          <w:rFonts w:ascii="Arial Narrow" w:hAnsi="Arial Narrow"/>
          <w:lang w:val="cs-CZ"/>
        </w:rPr>
        <w:t>– faktury</w:t>
      </w:r>
      <w:r w:rsidRPr="00EA51AF">
        <w:rPr>
          <w:rFonts w:ascii="Arial Narrow" w:hAnsi="Arial Narrow"/>
          <w:spacing w:val="1"/>
          <w:lang w:val="cs-CZ"/>
        </w:rPr>
        <w:t xml:space="preserve"> </w:t>
      </w:r>
      <w:r w:rsidRPr="00EA51AF">
        <w:rPr>
          <w:rFonts w:ascii="Arial Narrow" w:hAnsi="Arial Narrow"/>
          <w:spacing w:val="-1"/>
          <w:lang w:val="cs-CZ"/>
        </w:rPr>
        <w:t>nájemci.</w:t>
      </w:r>
    </w:p>
    <w:p w14:paraId="296CC8C1" w14:textId="42AC1A43" w:rsidR="007C233C" w:rsidRDefault="007C233C" w:rsidP="00053E8F">
      <w:pPr>
        <w:pStyle w:val="Zkladntext"/>
        <w:numPr>
          <w:ilvl w:val="0"/>
          <w:numId w:val="10"/>
        </w:numPr>
        <w:spacing w:before="0" w:after="120"/>
        <w:ind w:left="284" w:hanging="284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Nájemné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3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sjednáno</w:t>
      </w:r>
      <w:r w:rsidRPr="00454F67">
        <w:rPr>
          <w:rFonts w:ascii="Arial Narrow" w:hAnsi="Arial Narrow"/>
          <w:spacing w:val="3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jako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fixní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částka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zahrnuje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-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sobě</w:t>
      </w:r>
      <w:r w:rsidRPr="00454F67">
        <w:rPr>
          <w:rFonts w:ascii="Arial Narrow" w:hAnsi="Arial Narrow"/>
          <w:spacing w:val="3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veškeré</w:t>
      </w:r>
      <w:r w:rsidRPr="00454F67">
        <w:rPr>
          <w:rFonts w:ascii="Arial Narrow" w:hAnsi="Arial Narrow"/>
          <w:spacing w:val="3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náklady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pronajímatele</w:t>
      </w:r>
      <w:r w:rsidRPr="00454F67">
        <w:rPr>
          <w:rFonts w:ascii="Arial Narrow" w:hAnsi="Arial Narrow"/>
          <w:spacing w:val="3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</w:t>
      </w:r>
      <w:r w:rsidRPr="00454F67">
        <w:rPr>
          <w:rFonts w:ascii="Arial Narrow" w:hAnsi="Arial Narrow"/>
          <w:spacing w:val="6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všechny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poskytované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služby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uvedené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této Smlouvě a zadávacích podmínkách.</w:t>
      </w:r>
    </w:p>
    <w:p w14:paraId="5F785CEC" w14:textId="77777777" w:rsidR="00053E8F" w:rsidRPr="00053E8F" w:rsidRDefault="00053E8F" w:rsidP="00053E8F">
      <w:pPr>
        <w:pStyle w:val="Zkladntext"/>
        <w:spacing w:before="0" w:after="120"/>
        <w:ind w:left="284" w:firstLine="0"/>
        <w:jc w:val="both"/>
        <w:rPr>
          <w:rFonts w:ascii="Arial Narrow" w:hAnsi="Arial Narrow"/>
          <w:lang w:val="cs-CZ"/>
        </w:rPr>
      </w:pPr>
    </w:p>
    <w:p w14:paraId="4D5E54DA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lang w:val="cs-CZ"/>
        </w:rPr>
        <w:t>III.</w:t>
      </w:r>
    </w:p>
    <w:p w14:paraId="36EA06A3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Předání a převzetí vozidla</w:t>
      </w:r>
    </w:p>
    <w:p w14:paraId="48A795BB" w14:textId="0B145D14" w:rsidR="00B27061" w:rsidRDefault="007C233C" w:rsidP="007C233C">
      <w:pPr>
        <w:pStyle w:val="Nadpis1"/>
        <w:numPr>
          <w:ilvl w:val="0"/>
          <w:numId w:val="11"/>
        </w:numPr>
        <w:spacing w:after="120"/>
        <w:ind w:left="284" w:hanging="284"/>
        <w:jc w:val="both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b w:val="0"/>
          <w:bCs w:val="0"/>
          <w:lang w:val="cs-CZ"/>
        </w:rPr>
        <w:t xml:space="preserve">Pronajímatel se zavazuje dodat vozidlo nejpozději do </w:t>
      </w:r>
      <w:r w:rsidR="001C3F73">
        <w:rPr>
          <w:rFonts w:ascii="Arial Narrow" w:hAnsi="Arial Narrow"/>
          <w:b w:val="0"/>
          <w:bCs w:val="0"/>
          <w:lang w:val="cs-CZ"/>
        </w:rPr>
        <w:t>4</w:t>
      </w:r>
      <w:r w:rsidRPr="00454F67">
        <w:rPr>
          <w:rFonts w:ascii="Arial Narrow" w:hAnsi="Arial Narrow"/>
          <w:b w:val="0"/>
          <w:bCs w:val="0"/>
          <w:lang w:val="cs-CZ"/>
        </w:rPr>
        <w:t xml:space="preserve"> měsíců ode dne nabytí účinnosti Smlouvy</w:t>
      </w:r>
      <w:r>
        <w:rPr>
          <w:rFonts w:ascii="Arial Narrow" w:hAnsi="Arial Narrow"/>
          <w:b w:val="0"/>
          <w:bCs w:val="0"/>
          <w:lang w:val="cs-CZ"/>
        </w:rPr>
        <w:t>, tj.</w:t>
      </w:r>
      <w:r w:rsidRPr="00454F67">
        <w:rPr>
          <w:rFonts w:ascii="Arial Narrow" w:hAnsi="Arial Narrow"/>
          <w:b w:val="0"/>
          <w:bCs w:val="0"/>
          <w:lang w:val="cs-CZ"/>
        </w:rPr>
        <w:t xml:space="preserve"> </w:t>
      </w:r>
    </w:p>
    <w:p w14:paraId="4B0D7414" w14:textId="29F3C4FB" w:rsidR="007C233C" w:rsidRPr="00454F67" w:rsidRDefault="00FF33A6" w:rsidP="00F05A8C">
      <w:pPr>
        <w:pStyle w:val="Nadpis1"/>
        <w:spacing w:after="120"/>
        <w:ind w:left="0" w:firstLine="284"/>
        <w:jc w:val="both"/>
        <w:rPr>
          <w:rFonts w:ascii="Arial Narrow" w:hAnsi="Arial Narrow"/>
          <w:b w:val="0"/>
          <w:bCs w:val="0"/>
          <w:lang w:val="cs-CZ"/>
        </w:rPr>
      </w:pPr>
      <w:r>
        <w:rPr>
          <w:rFonts w:ascii="Arial Narrow" w:hAnsi="Arial Narrow"/>
          <w:b w:val="0"/>
          <w:bCs w:val="0"/>
          <w:lang w:val="cs-CZ"/>
        </w:rPr>
        <w:t xml:space="preserve">ode dne </w:t>
      </w:r>
      <w:r w:rsidR="007C233C" w:rsidRPr="00454F67">
        <w:rPr>
          <w:rFonts w:ascii="Arial Narrow" w:hAnsi="Arial Narrow"/>
          <w:b w:val="0"/>
          <w:bCs w:val="0"/>
          <w:lang w:val="cs-CZ"/>
        </w:rPr>
        <w:t>uveřejnění</w:t>
      </w:r>
      <w:r w:rsidR="007C233C">
        <w:rPr>
          <w:rFonts w:ascii="Arial Narrow" w:hAnsi="Arial Narrow"/>
          <w:b w:val="0"/>
          <w:bCs w:val="0"/>
          <w:lang w:val="cs-CZ"/>
        </w:rPr>
        <w:t xml:space="preserve"> Smlouvy</w:t>
      </w:r>
      <w:r w:rsidR="007C233C" w:rsidRPr="00454F67">
        <w:rPr>
          <w:rFonts w:ascii="Arial Narrow" w:hAnsi="Arial Narrow"/>
          <w:b w:val="0"/>
          <w:bCs w:val="0"/>
          <w:lang w:val="cs-CZ"/>
        </w:rPr>
        <w:t xml:space="preserve"> v Registru smluv.</w:t>
      </w:r>
    </w:p>
    <w:p w14:paraId="5E2B0D70" w14:textId="0699218F" w:rsidR="007C233C" w:rsidRPr="00454F67" w:rsidRDefault="007C233C" w:rsidP="007C233C">
      <w:pPr>
        <w:pStyle w:val="Nadpis1"/>
        <w:numPr>
          <w:ilvl w:val="0"/>
          <w:numId w:val="11"/>
        </w:numPr>
        <w:spacing w:after="120"/>
        <w:ind w:left="284" w:hanging="284"/>
        <w:jc w:val="both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b w:val="0"/>
          <w:bCs w:val="0"/>
          <w:lang w:val="cs-CZ"/>
        </w:rPr>
        <w:lastRenderedPageBreak/>
        <w:t>Pronajímatel se zavazuje předat vozidlo nájemci v místě plnění</w:t>
      </w:r>
      <w:r>
        <w:rPr>
          <w:rFonts w:ascii="Arial Narrow" w:hAnsi="Arial Narrow"/>
          <w:b w:val="0"/>
          <w:bCs w:val="0"/>
          <w:lang w:val="cs-CZ"/>
        </w:rPr>
        <w:t xml:space="preserve">, kterým je </w:t>
      </w:r>
      <w:r w:rsidR="0002567A">
        <w:rPr>
          <w:rFonts w:ascii="Arial Narrow" w:hAnsi="Arial Narrow"/>
          <w:b w:val="0"/>
          <w:bCs w:val="0"/>
          <w:lang w:val="cs-CZ"/>
        </w:rPr>
        <w:t>Fakulta zdravotnických studií, Univerzity J. E. Purkyně v Ústí nad Labem, Sociální péče 3652/13, 400 11 Ústí nad Labem, popř. v</w:t>
      </w:r>
      <w:r w:rsidR="00F25D2B">
        <w:rPr>
          <w:rFonts w:ascii="Arial Narrow" w:hAnsi="Arial Narrow"/>
          <w:b w:val="0"/>
          <w:bCs w:val="0"/>
          <w:lang w:val="cs-CZ"/>
        </w:rPr>
        <w:t> </w:t>
      </w:r>
      <w:r w:rsidR="0002567A">
        <w:rPr>
          <w:rFonts w:ascii="Arial Narrow" w:hAnsi="Arial Narrow"/>
          <w:b w:val="0"/>
          <w:bCs w:val="0"/>
          <w:lang w:val="cs-CZ"/>
        </w:rPr>
        <w:t>autorizované</w:t>
      </w:r>
      <w:r w:rsidR="00F25D2B">
        <w:rPr>
          <w:rFonts w:ascii="Arial Narrow" w:hAnsi="Arial Narrow"/>
          <w:b w:val="0"/>
          <w:bCs w:val="0"/>
          <w:lang w:val="cs-CZ"/>
        </w:rPr>
        <w:t>m autosalonu</w:t>
      </w:r>
      <w:r w:rsidR="0002567A">
        <w:rPr>
          <w:rFonts w:ascii="Arial Narrow" w:hAnsi="Arial Narrow"/>
          <w:b w:val="0"/>
          <w:bCs w:val="0"/>
          <w:lang w:val="cs-CZ"/>
        </w:rPr>
        <w:t xml:space="preserve"> v Ústí nad Labem. </w:t>
      </w:r>
      <w:r w:rsidRPr="00EC51D4">
        <w:rPr>
          <w:rFonts w:ascii="Arial Narrow" w:hAnsi="Arial Narrow"/>
          <w:b w:val="0"/>
          <w:bCs w:val="0"/>
          <w:lang w:val="cs-CZ"/>
        </w:rPr>
        <w:t xml:space="preserve">Přesné místo určí oprávněná osoba </w:t>
      </w:r>
      <w:r>
        <w:rPr>
          <w:rFonts w:ascii="Arial Narrow" w:hAnsi="Arial Narrow"/>
          <w:b w:val="0"/>
          <w:bCs w:val="0"/>
          <w:lang w:val="cs-CZ"/>
        </w:rPr>
        <w:t xml:space="preserve">nájemce uvedená v návrhu Smlouvy, </w:t>
      </w:r>
      <w:r w:rsidR="0002567A">
        <w:rPr>
          <w:rFonts w:ascii="Arial Narrow" w:hAnsi="Arial Narrow"/>
          <w:b w:val="0"/>
          <w:bCs w:val="0"/>
          <w:lang w:val="cs-CZ"/>
        </w:rPr>
        <w:t xml:space="preserve">tajemnice fakulty. </w:t>
      </w:r>
      <w:r w:rsidRPr="00454F67">
        <w:rPr>
          <w:rFonts w:ascii="Arial Narrow" w:hAnsi="Arial Narrow"/>
          <w:b w:val="0"/>
          <w:bCs w:val="0"/>
          <w:lang w:val="cs-CZ"/>
        </w:rPr>
        <w:t>Nájemce je povinen vozidlo převzít v případě, že splňuje veškeré podmínky stanovené v zadávací dokumentaci a technické specifikaci.</w:t>
      </w:r>
    </w:p>
    <w:p w14:paraId="18B4662B" w14:textId="77777777" w:rsidR="00FF33A6" w:rsidRPr="004D51E4" w:rsidRDefault="007C233C" w:rsidP="007C233C">
      <w:pPr>
        <w:pStyle w:val="Nadpis1"/>
        <w:numPr>
          <w:ilvl w:val="0"/>
          <w:numId w:val="11"/>
        </w:numPr>
        <w:spacing w:after="120"/>
        <w:ind w:left="284" w:hanging="284"/>
        <w:jc w:val="both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b w:val="0"/>
          <w:bCs w:val="0"/>
          <w:lang w:val="cs-CZ"/>
        </w:rPr>
        <w:t xml:space="preserve">O předání a převzetí bude vyhotoven předávací protokol podepsaný oběma smluvními stranami. 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Předávací</w:t>
      </w:r>
      <w:r w:rsidRPr="00454F67">
        <w:rPr>
          <w:rFonts w:ascii="Arial Narrow" w:hAnsi="Arial Narrow"/>
          <w:b w:val="0"/>
          <w:bCs w:val="0"/>
          <w:spacing w:val="13"/>
          <w:lang w:val="cs-CZ"/>
        </w:rPr>
        <w:t xml:space="preserve"> 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protokol</w:t>
      </w:r>
      <w:r w:rsidRPr="00454F67">
        <w:rPr>
          <w:rFonts w:ascii="Arial Narrow" w:hAnsi="Arial Narrow"/>
          <w:b w:val="0"/>
          <w:bCs w:val="0"/>
          <w:spacing w:val="11"/>
          <w:lang w:val="cs-CZ"/>
        </w:rPr>
        <w:t xml:space="preserve"> 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bude obsahovat</w:t>
      </w:r>
      <w:r w:rsidR="00FF33A6">
        <w:rPr>
          <w:rFonts w:ascii="Arial Narrow" w:hAnsi="Arial Narrow"/>
          <w:b w:val="0"/>
          <w:bCs w:val="0"/>
          <w:spacing w:val="-1"/>
          <w:lang w:val="cs-CZ"/>
        </w:rPr>
        <w:t>:</w:t>
      </w:r>
    </w:p>
    <w:p w14:paraId="3FA110EF" w14:textId="1AFB3B53" w:rsidR="00FF33A6" w:rsidRPr="004D51E4" w:rsidRDefault="007C233C" w:rsidP="00FF33A6">
      <w:pPr>
        <w:pStyle w:val="Nadpis1"/>
        <w:numPr>
          <w:ilvl w:val="1"/>
          <w:numId w:val="11"/>
        </w:numPr>
        <w:spacing w:after="120"/>
        <w:ind w:left="851"/>
        <w:jc w:val="both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b w:val="0"/>
          <w:bCs w:val="0"/>
          <w:spacing w:val="-1"/>
          <w:lang w:val="cs-CZ"/>
        </w:rPr>
        <w:t>přesnou</w:t>
      </w:r>
      <w:r w:rsidRPr="00454F67">
        <w:rPr>
          <w:rFonts w:ascii="Arial Narrow" w:hAnsi="Arial Narrow"/>
          <w:b w:val="0"/>
          <w:bCs w:val="0"/>
          <w:spacing w:val="13"/>
          <w:lang w:val="cs-CZ"/>
        </w:rPr>
        <w:t xml:space="preserve"> 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identifikaci</w:t>
      </w:r>
      <w:r w:rsidRPr="00454F67">
        <w:rPr>
          <w:rFonts w:ascii="Arial Narrow" w:hAnsi="Arial Narrow"/>
          <w:b w:val="0"/>
          <w:bCs w:val="0"/>
          <w:spacing w:val="13"/>
          <w:lang w:val="cs-CZ"/>
        </w:rPr>
        <w:t xml:space="preserve"> 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vozidla</w:t>
      </w:r>
      <w:r>
        <w:rPr>
          <w:rFonts w:ascii="Arial Narrow" w:hAnsi="Arial Narrow"/>
          <w:b w:val="0"/>
          <w:bCs w:val="0"/>
          <w:spacing w:val="-1"/>
          <w:lang w:val="cs-CZ"/>
        </w:rPr>
        <w:t xml:space="preserve"> </w:t>
      </w:r>
    </w:p>
    <w:p w14:paraId="3A8490D3" w14:textId="3A7F45AF" w:rsidR="00FF33A6" w:rsidRPr="004D51E4" w:rsidRDefault="007C233C" w:rsidP="004D51E4">
      <w:pPr>
        <w:pStyle w:val="Nadpis1"/>
        <w:numPr>
          <w:ilvl w:val="1"/>
          <w:numId w:val="11"/>
        </w:numPr>
        <w:spacing w:after="120"/>
        <w:ind w:left="851"/>
        <w:jc w:val="both"/>
        <w:rPr>
          <w:rFonts w:ascii="Arial Narrow" w:hAnsi="Arial Narrow"/>
          <w:b w:val="0"/>
          <w:bCs w:val="0"/>
          <w:lang w:val="cs-CZ"/>
        </w:rPr>
      </w:pPr>
      <w:r>
        <w:rPr>
          <w:rFonts w:ascii="Arial Narrow" w:hAnsi="Arial Narrow"/>
          <w:b w:val="0"/>
          <w:bCs w:val="0"/>
          <w:spacing w:val="-1"/>
          <w:lang w:val="cs-CZ"/>
        </w:rPr>
        <w:t>stavu tachometru (najetých kilometrů)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,</w:t>
      </w:r>
      <w:r w:rsidRPr="00454F67">
        <w:rPr>
          <w:rFonts w:ascii="Arial Narrow" w:hAnsi="Arial Narrow"/>
          <w:b w:val="0"/>
          <w:bCs w:val="0"/>
          <w:spacing w:val="13"/>
          <w:lang w:val="cs-CZ"/>
        </w:rPr>
        <w:t xml:space="preserve"> </w:t>
      </w:r>
    </w:p>
    <w:p w14:paraId="34AF6A4A" w14:textId="5684AA42" w:rsidR="007C233C" w:rsidRPr="00454F67" w:rsidRDefault="007C233C" w:rsidP="004D51E4">
      <w:pPr>
        <w:pStyle w:val="Nadpis1"/>
        <w:numPr>
          <w:ilvl w:val="1"/>
          <w:numId w:val="11"/>
        </w:numPr>
        <w:spacing w:after="120"/>
        <w:ind w:left="851"/>
        <w:jc w:val="both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b w:val="0"/>
          <w:bCs w:val="0"/>
          <w:spacing w:val="-1"/>
          <w:lang w:val="cs-CZ"/>
        </w:rPr>
        <w:t>seznam</w:t>
      </w:r>
      <w:r w:rsidRPr="00454F67">
        <w:rPr>
          <w:rFonts w:ascii="Arial Narrow" w:hAnsi="Arial Narrow"/>
          <w:b w:val="0"/>
          <w:bCs w:val="0"/>
          <w:spacing w:val="12"/>
          <w:lang w:val="cs-CZ"/>
        </w:rPr>
        <w:t xml:space="preserve"> 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předaného</w:t>
      </w:r>
      <w:r w:rsidRPr="00454F67">
        <w:rPr>
          <w:rFonts w:ascii="Arial Narrow" w:hAnsi="Arial Narrow"/>
          <w:b w:val="0"/>
          <w:bCs w:val="0"/>
          <w:spacing w:val="81"/>
          <w:lang w:val="cs-CZ"/>
        </w:rPr>
        <w:t xml:space="preserve"> 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příslušenství</w:t>
      </w:r>
      <w:r w:rsidRPr="00454F67">
        <w:rPr>
          <w:rFonts w:ascii="Arial Narrow" w:hAnsi="Arial Narrow"/>
          <w:b w:val="0"/>
          <w:bCs w:val="0"/>
          <w:spacing w:val="-3"/>
          <w:lang w:val="cs-CZ"/>
        </w:rPr>
        <w:t xml:space="preserve"> </w:t>
      </w:r>
      <w:r w:rsidRPr="00454F67">
        <w:rPr>
          <w:rFonts w:ascii="Arial Narrow" w:hAnsi="Arial Narrow"/>
          <w:b w:val="0"/>
          <w:bCs w:val="0"/>
          <w:lang w:val="cs-CZ"/>
        </w:rPr>
        <w:t xml:space="preserve">a veškerých </w:t>
      </w:r>
      <w:r w:rsidRPr="00454F67">
        <w:rPr>
          <w:rFonts w:ascii="Arial Narrow" w:hAnsi="Arial Narrow"/>
          <w:b w:val="0"/>
          <w:bCs w:val="0"/>
          <w:spacing w:val="-1"/>
          <w:lang w:val="cs-CZ"/>
        </w:rPr>
        <w:t>dokladů nezbytných k řádnému užívaní vozidla.</w:t>
      </w:r>
      <w:r w:rsidRPr="00454F67">
        <w:rPr>
          <w:rFonts w:ascii="Arial Narrow" w:hAnsi="Arial Narrow"/>
          <w:b w:val="0"/>
          <w:bCs w:val="0"/>
          <w:lang w:val="cs-CZ"/>
        </w:rPr>
        <w:t xml:space="preserve"> Nebezpečí škody na vozidle přechází okamžikem podpisu předávacího protokolu.</w:t>
      </w:r>
    </w:p>
    <w:p w14:paraId="488D623D" w14:textId="77777777" w:rsidR="007C233C" w:rsidRPr="00454F67" w:rsidRDefault="007C233C" w:rsidP="007C233C">
      <w:pPr>
        <w:pStyle w:val="Nadpis1"/>
        <w:numPr>
          <w:ilvl w:val="0"/>
          <w:numId w:val="11"/>
        </w:numPr>
        <w:spacing w:after="120"/>
        <w:ind w:left="284" w:hanging="284"/>
        <w:jc w:val="both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b w:val="0"/>
          <w:bCs w:val="0"/>
          <w:lang w:val="cs-CZ"/>
        </w:rPr>
        <w:t xml:space="preserve">Pronajímatel zajistí předvedení vozidla a zaškolení obslužného personálu. </w:t>
      </w:r>
    </w:p>
    <w:p w14:paraId="72FE9154" w14:textId="77777777" w:rsidR="007C233C" w:rsidRPr="00454F67" w:rsidRDefault="007C233C" w:rsidP="007C233C">
      <w:pPr>
        <w:pStyle w:val="Nadpis1"/>
        <w:ind w:left="0"/>
        <w:jc w:val="center"/>
        <w:rPr>
          <w:rFonts w:ascii="Arial Narrow" w:hAnsi="Arial Narrow"/>
          <w:lang w:val="cs-CZ"/>
        </w:rPr>
      </w:pPr>
    </w:p>
    <w:p w14:paraId="2B1A352F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IV.</w:t>
      </w:r>
    </w:p>
    <w:p w14:paraId="277714AE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lang w:val="cs-CZ"/>
        </w:rPr>
        <w:t>Práva a povinnosti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nájemce</w:t>
      </w:r>
    </w:p>
    <w:p w14:paraId="1E61316D" w14:textId="77777777" w:rsidR="007C233C" w:rsidRPr="00454F67" w:rsidRDefault="007C233C" w:rsidP="00081E3D">
      <w:pPr>
        <w:pStyle w:val="Zkladntext"/>
        <w:numPr>
          <w:ilvl w:val="0"/>
          <w:numId w:val="7"/>
        </w:numPr>
        <w:tabs>
          <w:tab w:val="left" w:pos="477"/>
        </w:tabs>
        <w:spacing w:before="0" w:after="120"/>
        <w:ind w:hanging="47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užívat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vozidlo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řádně,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-1"/>
          <w:lang w:val="cs-CZ"/>
        </w:rPr>
        <w:t xml:space="preserve"> souladu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</w:t>
      </w:r>
      <w:r w:rsidRPr="00454F67">
        <w:rPr>
          <w:rFonts w:ascii="Arial Narrow" w:hAnsi="Arial Narrow"/>
          <w:spacing w:val="-1"/>
          <w:lang w:val="cs-CZ"/>
        </w:rPr>
        <w:t xml:space="preserve"> touto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Smlouvou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souladu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se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zvláštními</w:t>
      </w:r>
      <w:r w:rsidRPr="00454F67">
        <w:rPr>
          <w:rFonts w:ascii="Arial Narrow" w:hAnsi="Arial Narrow"/>
          <w:spacing w:val="7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technickými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podmínkami</w:t>
      </w:r>
      <w:r w:rsidRPr="00454F67">
        <w:rPr>
          <w:rFonts w:ascii="Arial Narrow" w:hAnsi="Arial Narrow"/>
          <w:spacing w:val="1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užívání,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se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kterými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byl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při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převzetí</w:t>
      </w:r>
      <w:r w:rsidRPr="00454F67">
        <w:rPr>
          <w:rFonts w:ascii="Arial Narrow" w:hAnsi="Arial Narrow"/>
          <w:spacing w:val="1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vozidel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řádně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seznámen.</w:t>
      </w:r>
    </w:p>
    <w:p w14:paraId="11B1F0C0" w14:textId="77777777" w:rsidR="007C233C" w:rsidRPr="00454F67" w:rsidRDefault="007C233C" w:rsidP="00081E3D">
      <w:pPr>
        <w:pStyle w:val="Zkladntext"/>
        <w:numPr>
          <w:ilvl w:val="0"/>
          <w:numId w:val="7"/>
        </w:numPr>
        <w:tabs>
          <w:tab w:val="left" w:pos="477"/>
        </w:tabs>
        <w:spacing w:before="0" w:after="120"/>
        <w:ind w:hanging="476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 xml:space="preserve">má </w:t>
      </w:r>
      <w:r w:rsidRPr="00454F67">
        <w:rPr>
          <w:rFonts w:ascii="Arial Narrow" w:hAnsi="Arial Narrow"/>
          <w:spacing w:val="-1"/>
          <w:lang w:val="cs-CZ"/>
        </w:rPr>
        <w:t>právo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vozidlo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nerušeně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užívat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 celou dobu trvání nájmu.</w:t>
      </w:r>
    </w:p>
    <w:p w14:paraId="726DBA88" w14:textId="77777777" w:rsidR="007C233C" w:rsidRPr="00454F67" w:rsidRDefault="007C233C" w:rsidP="00081E3D">
      <w:pPr>
        <w:pStyle w:val="Zkladntext"/>
        <w:numPr>
          <w:ilvl w:val="0"/>
          <w:numId w:val="7"/>
        </w:numPr>
        <w:tabs>
          <w:tab w:val="left" w:pos="477"/>
        </w:tabs>
        <w:spacing w:before="0" w:after="120"/>
        <w:ind w:hanging="476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lang w:val="cs-CZ"/>
        </w:rPr>
        <w:t xml:space="preserve"> je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hradit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užívání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nájemné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dle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čl.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II.</w:t>
      </w:r>
      <w:r w:rsidRPr="00454F67">
        <w:rPr>
          <w:rFonts w:ascii="Arial Narrow" w:hAnsi="Arial Narrow"/>
          <w:spacing w:val="-1"/>
          <w:lang w:val="cs-CZ"/>
        </w:rPr>
        <w:t xml:space="preserve"> této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Smlouvy.</w:t>
      </w:r>
    </w:p>
    <w:p w14:paraId="7699E9DD" w14:textId="77777777" w:rsidR="007C233C" w:rsidRPr="00454F67" w:rsidRDefault="007C233C" w:rsidP="00081E3D">
      <w:pPr>
        <w:pStyle w:val="Zkladntext"/>
        <w:numPr>
          <w:ilvl w:val="0"/>
          <w:numId w:val="7"/>
        </w:numPr>
        <w:tabs>
          <w:tab w:val="left" w:pos="477"/>
        </w:tabs>
        <w:spacing w:before="0" w:after="120"/>
        <w:ind w:hanging="476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je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neprodleně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hlásit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pronajímateli</w:t>
      </w:r>
      <w:r w:rsidRPr="00454F67">
        <w:rPr>
          <w:rFonts w:ascii="Arial Narrow" w:hAnsi="Arial Narrow"/>
          <w:spacing w:val="1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veškeré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závady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či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škody</w:t>
      </w:r>
      <w:r w:rsidRPr="00454F67">
        <w:rPr>
          <w:rFonts w:ascii="Arial Narrow" w:hAnsi="Arial Narrow"/>
          <w:spacing w:val="2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na</w:t>
      </w:r>
      <w:r w:rsidRPr="00454F67">
        <w:rPr>
          <w:rFonts w:ascii="Arial Narrow" w:hAnsi="Arial Narrow"/>
          <w:spacing w:val="6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vozidle</w:t>
      </w:r>
      <w:r w:rsidRPr="00454F67">
        <w:rPr>
          <w:rFonts w:ascii="Arial Narrow" w:hAnsi="Arial Narrow"/>
          <w:spacing w:val="38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42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je</w:t>
      </w:r>
      <w:r w:rsidRPr="00454F67">
        <w:rPr>
          <w:rFonts w:ascii="Arial Narrow" w:hAnsi="Arial Narrow"/>
          <w:spacing w:val="40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oprávněn</w:t>
      </w:r>
      <w:r w:rsidRPr="00454F67">
        <w:rPr>
          <w:rFonts w:ascii="Arial Narrow" w:hAnsi="Arial Narrow"/>
          <w:spacing w:val="3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požadovat</w:t>
      </w:r>
      <w:r w:rsidRPr="00454F67">
        <w:rPr>
          <w:rFonts w:ascii="Arial Narrow" w:hAnsi="Arial Narrow"/>
          <w:spacing w:val="3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jejich</w:t>
      </w:r>
      <w:r w:rsidRPr="00454F67">
        <w:rPr>
          <w:rFonts w:ascii="Arial Narrow" w:hAnsi="Arial Narrow"/>
          <w:spacing w:val="3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odstranění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souladu</w:t>
      </w:r>
      <w:r w:rsidRPr="00454F67">
        <w:rPr>
          <w:rFonts w:ascii="Arial Narrow" w:hAnsi="Arial Narrow"/>
          <w:spacing w:val="40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se</w:t>
      </w:r>
      <w:r w:rsidRPr="00454F67">
        <w:rPr>
          <w:rFonts w:ascii="Arial Narrow" w:hAnsi="Arial Narrow"/>
          <w:spacing w:val="4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sjednanými</w:t>
      </w:r>
      <w:r w:rsidRPr="00454F67">
        <w:rPr>
          <w:rFonts w:ascii="Arial Narrow" w:hAnsi="Arial Narrow"/>
          <w:spacing w:val="3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servisními</w:t>
      </w:r>
      <w:r w:rsidRPr="00454F67">
        <w:rPr>
          <w:rFonts w:ascii="Arial Narrow" w:hAnsi="Arial Narrow"/>
          <w:spacing w:val="5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podmínkami.</w:t>
      </w:r>
    </w:p>
    <w:p w14:paraId="09ADCA3C" w14:textId="77777777" w:rsidR="007C233C" w:rsidRPr="00454F67" w:rsidRDefault="007C233C" w:rsidP="00081E3D">
      <w:pPr>
        <w:pStyle w:val="Zkladntext"/>
        <w:numPr>
          <w:ilvl w:val="0"/>
          <w:numId w:val="7"/>
        </w:numPr>
        <w:tabs>
          <w:tab w:val="left" w:pos="477"/>
        </w:tabs>
        <w:spacing w:before="0" w:after="120"/>
        <w:ind w:hanging="476"/>
        <w:rPr>
          <w:rFonts w:ascii="Arial Narrow" w:hAnsi="Arial Narrow"/>
          <w:spacing w:val="-1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není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oprávněn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bez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písemného</w:t>
      </w:r>
      <w:r w:rsidRPr="00454F67">
        <w:rPr>
          <w:rFonts w:ascii="Arial Narrow" w:hAnsi="Arial Narrow"/>
          <w:spacing w:val="2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souhlasu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pronajímatele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provádět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jakékoliv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úpravy</w:t>
      </w:r>
      <w:r>
        <w:rPr>
          <w:rFonts w:ascii="Arial Narrow" w:hAnsi="Arial Narrow"/>
          <w:spacing w:val="8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 xml:space="preserve">vozidel. </w:t>
      </w:r>
    </w:p>
    <w:p w14:paraId="6B341884" w14:textId="77777777" w:rsidR="007C233C" w:rsidRPr="00454F67" w:rsidRDefault="007C233C" w:rsidP="007C233C">
      <w:pPr>
        <w:pStyle w:val="Nadpis1"/>
        <w:jc w:val="center"/>
        <w:rPr>
          <w:rFonts w:ascii="Arial Narrow" w:hAnsi="Arial Narrow"/>
          <w:lang w:val="cs-CZ"/>
        </w:rPr>
      </w:pPr>
    </w:p>
    <w:p w14:paraId="489D6D0C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/>
          <w:b w:val="0"/>
          <w:bCs w:val="0"/>
          <w:lang w:val="cs-CZ"/>
        </w:rPr>
      </w:pPr>
      <w:r w:rsidRPr="00454F67">
        <w:rPr>
          <w:rFonts w:ascii="Arial Narrow" w:hAnsi="Arial Narrow"/>
          <w:lang w:val="cs-CZ"/>
        </w:rPr>
        <w:t>V.</w:t>
      </w:r>
    </w:p>
    <w:p w14:paraId="5A6D512E" w14:textId="77777777" w:rsidR="007C233C" w:rsidRPr="00454F67" w:rsidRDefault="007C233C" w:rsidP="007C233C">
      <w:pPr>
        <w:spacing w:after="120"/>
        <w:jc w:val="center"/>
        <w:rPr>
          <w:rFonts w:ascii="Arial Narrow" w:eastAsia="Calibri" w:hAnsi="Arial Narrow" w:cs="Calibri"/>
          <w:lang w:val="cs-CZ"/>
        </w:rPr>
      </w:pPr>
      <w:r w:rsidRPr="00454F67">
        <w:rPr>
          <w:rFonts w:ascii="Arial Narrow" w:hAnsi="Arial Narrow"/>
          <w:b/>
          <w:spacing w:val="-1"/>
          <w:lang w:val="cs-CZ"/>
        </w:rPr>
        <w:t xml:space="preserve">Práva </w:t>
      </w:r>
      <w:r w:rsidRPr="00454F67">
        <w:rPr>
          <w:rFonts w:ascii="Arial Narrow" w:hAnsi="Arial Narrow"/>
          <w:b/>
          <w:lang w:val="cs-CZ"/>
        </w:rPr>
        <w:t xml:space="preserve">a </w:t>
      </w:r>
      <w:r w:rsidRPr="00454F67">
        <w:rPr>
          <w:rFonts w:ascii="Arial Narrow" w:hAnsi="Arial Narrow"/>
          <w:b/>
          <w:spacing w:val="-1"/>
          <w:lang w:val="cs-CZ"/>
        </w:rPr>
        <w:t>povinnosti</w:t>
      </w:r>
      <w:r w:rsidRPr="00454F67">
        <w:rPr>
          <w:rFonts w:ascii="Arial Narrow" w:hAnsi="Arial Narrow"/>
          <w:b/>
          <w:spacing w:val="1"/>
          <w:lang w:val="cs-CZ"/>
        </w:rPr>
        <w:t xml:space="preserve"> </w:t>
      </w:r>
      <w:r w:rsidRPr="00454F67">
        <w:rPr>
          <w:rFonts w:ascii="Arial Narrow" w:hAnsi="Arial Narrow"/>
          <w:b/>
          <w:spacing w:val="-1"/>
          <w:lang w:val="cs-CZ"/>
        </w:rPr>
        <w:t>pronajímatele</w:t>
      </w:r>
    </w:p>
    <w:p w14:paraId="2ED03A2A" w14:textId="77777777" w:rsidR="007C233C" w:rsidRPr="00454F67" w:rsidRDefault="007C233C" w:rsidP="00081E3D">
      <w:pPr>
        <w:pStyle w:val="Zkladntext"/>
        <w:numPr>
          <w:ilvl w:val="0"/>
          <w:numId w:val="6"/>
        </w:numPr>
        <w:spacing w:before="0" w:after="120"/>
        <w:ind w:left="426" w:hanging="426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Pronajímatel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je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dodat</w:t>
      </w:r>
      <w:r w:rsidRPr="00454F67">
        <w:rPr>
          <w:rFonts w:ascii="Arial Narrow" w:hAnsi="Arial Narrow"/>
          <w:spacing w:val="1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vozidlo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nájemci</w:t>
      </w:r>
      <w:r w:rsidRPr="00454F67">
        <w:rPr>
          <w:rFonts w:ascii="Arial Narrow" w:hAnsi="Arial Narrow"/>
          <w:spacing w:val="1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ve</w:t>
      </w:r>
      <w:r w:rsidRPr="00454F67">
        <w:rPr>
          <w:rFonts w:ascii="Arial Narrow" w:hAnsi="Arial Narrow"/>
          <w:spacing w:val="1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stavu,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který</w:t>
      </w:r>
      <w:r w:rsidRPr="00454F67">
        <w:rPr>
          <w:rFonts w:ascii="Arial Narrow" w:hAnsi="Arial Narrow"/>
          <w:spacing w:val="1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souladu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obecně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závaznými</w:t>
      </w:r>
      <w:r w:rsidRPr="00454F67">
        <w:rPr>
          <w:rFonts w:ascii="Arial Narrow" w:hAnsi="Arial Narrow"/>
          <w:spacing w:val="5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předpisy</w:t>
      </w:r>
      <w:r w:rsidRPr="00454F67">
        <w:rPr>
          <w:rFonts w:ascii="Arial Narrow" w:hAnsi="Arial Narrow"/>
          <w:spacing w:val="3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umožňuje</w:t>
      </w:r>
      <w:r w:rsidRPr="00454F67">
        <w:rPr>
          <w:rFonts w:ascii="Arial Narrow" w:hAnsi="Arial Narrow"/>
          <w:spacing w:val="3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jeho</w:t>
      </w:r>
      <w:r w:rsidRPr="00454F67">
        <w:rPr>
          <w:rFonts w:ascii="Arial Narrow" w:hAnsi="Arial Narrow"/>
          <w:spacing w:val="3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okamžité</w:t>
      </w:r>
      <w:r w:rsidRPr="00454F67">
        <w:rPr>
          <w:rFonts w:ascii="Arial Narrow" w:hAnsi="Arial Narrow"/>
          <w:spacing w:val="3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použití</w:t>
      </w:r>
      <w:r w:rsidRPr="00454F67">
        <w:rPr>
          <w:rFonts w:ascii="Arial Narrow" w:hAnsi="Arial Narrow"/>
          <w:spacing w:val="36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provozu</w:t>
      </w:r>
      <w:r w:rsidRPr="00454F67">
        <w:rPr>
          <w:rFonts w:ascii="Arial Narrow" w:hAnsi="Arial Narrow"/>
          <w:spacing w:val="3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na</w:t>
      </w:r>
      <w:r w:rsidRPr="00454F67">
        <w:rPr>
          <w:rFonts w:ascii="Arial Narrow" w:hAnsi="Arial Narrow"/>
          <w:spacing w:val="3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všech</w:t>
      </w:r>
      <w:r w:rsidRPr="00454F67">
        <w:rPr>
          <w:rFonts w:ascii="Arial Narrow" w:hAnsi="Arial Narrow"/>
          <w:spacing w:val="3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obecně</w:t>
      </w:r>
      <w:r w:rsidRPr="00454F67">
        <w:rPr>
          <w:rFonts w:ascii="Arial Narrow" w:hAnsi="Arial Narrow"/>
          <w:spacing w:val="3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dostupných</w:t>
      </w:r>
      <w:r w:rsidRPr="00454F67">
        <w:rPr>
          <w:rFonts w:ascii="Arial Narrow" w:hAnsi="Arial Narrow"/>
          <w:spacing w:val="3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typech</w:t>
      </w:r>
      <w:r w:rsidRPr="00454F67">
        <w:rPr>
          <w:rFonts w:ascii="Arial Narrow" w:hAnsi="Arial Narrow"/>
          <w:spacing w:val="6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komunikací.</w:t>
      </w:r>
    </w:p>
    <w:p w14:paraId="055418AE" w14:textId="77777777" w:rsidR="007C233C" w:rsidRPr="00454F67" w:rsidRDefault="007C233C" w:rsidP="00081E3D">
      <w:pPr>
        <w:pStyle w:val="Zkladntext"/>
        <w:numPr>
          <w:ilvl w:val="0"/>
          <w:numId w:val="6"/>
        </w:numPr>
        <w:spacing w:before="0" w:after="120"/>
        <w:ind w:left="426" w:hanging="42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Pronajímatel</w:t>
      </w:r>
      <w:r w:rsidRPr="00454F67">
        <w:rPr>
          <w:rFonts w:ascii="Arial Narrow" w:hAnsi="Arial Narrow"/>
          <w:spacing w:val="2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nemá</w:t>
      </w:r>
      <w:r w:rsidRPr="00454F67">
        <w:rPr>
          <w:rFonts w:ascii="Arial Narrow" w:hAnsi="Arial Narrow"/>
          <w:spacing w:val="2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právo</w:t>
      </w:r>
      <w:r w:rsidRPr="00454F67">
        <w:rPr>
          <w:rFonts w:ascii="Arial Narrow" w:hAnsi="Arial Narrow"/>
          <w:spacing w:val="7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požadovat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vrácení</w:t>
      </w:r>
      <w:r w:rsidRPr="00454F67">
        <w:rPr>
          <w:rFonts w:ascii="Arial Narrow" w:hAnsi="Arial Narrow"/>
          <w:spacing w:val="-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vozidel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před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skončením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doby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nájmu.</w:t>
      </w:r>
    </w:p>
    <w:p w14:paraId="06438044" w14:textId="77777777" w:rsidR="007C233C" w:rsidRPr="00454F67" w:rsidRDefault="007C233C" w:rsidP="00081E3D">
      <w:pPr>
        <w:pStyle w:val="Zkladntext"/>
        <w:numPr>
          <w:ilvl w:val="0"/>
          <w:numId w:val="6"/>
        </w:numPr>
        <w:spacing w:before="0" w:after="120"/>
        <w:ind w:left="426" w:hanging="426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Pronajímatel</w:t>
      </w:r>
      <w:r w:rsidRPr="00454F67">
        <w:rPr>
          <w:rFonts w:ascii="Arial Narrow" w:hAnsi="Arial Narrow"/>
          <w:spacing w:val="45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4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</w:t>
      </w:r>
      <w:r w:rsidRPr="00454F67">
        <w:rPr>
          <w:rFonts w:ascii="Arial Narrow" w:hAnsi="Arial Narrow"/>
          <w:spacing w:val="4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seznámit</w:t>
      </w:r>
      <w:r w:rsidRPr="00454F67">
        <w:rPr>
          <w:rFonts w:ascii="Arial Narrow" w:hAnsi="Arial Narrow"/>
          <w:spacing w:val="4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spacing w:val="47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se</w:t>
      </w:r>
      <w:r w:rsidRPr="00454F67">
        <w:rPr>
          <w:rFonts w:ascii="Arial Narrow" w:hAnsi="Arial Narrow"/>
          <w:spacing w:val="4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zvláštními</w:t>
      </w:r>
      <w:r w:rsidRPr="00454F67">
        <w:rPr>
          <w:rFonts w:ascii="Arial Narrow" w:hAnsi="Arial Narrow"/>
          <w:spacing w:val="4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technickými</w:t>
      </w:r>
      <w:r w:rsidRPr="00454F67">
        <w:rPr>
          <w:rFonts w:ascii="Arial Narrow" w:hAnsi="Arial Narrow"/>
          <w:spacing w:val="4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podmínkami</w:t>
      </w:r>
      <w:r w:rsidRPr="00454F67">
        <w:rPr>
          <w:rFonts w:ascii="Arial Narrow" w:hAnsi="Arial Narrow"/>
          <w:spacing w:val="4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užívání</w:t>
      </w:r>
      <w:r w:rsidRPr="00454F67">
        <w:rPr>
          <w:rFonts w:ascii="Arial Narrow" w:hAnsi="Arial Narrow"/>
          <w:spacing w:val="5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vozidel.</w:t>
      </w:r>
    </w:p>
    <w:p w14:paraId="669C54E4" w14:textId="77777777" w:rsidR="007C233C" w:rsidRPr="00454F67" w:rsidRDefault="007C233C" w:rsidP="00081E3D">
      <w:pPr>
        <w:pStyle w:val="Zkladntext"/>
        <w:numPr>
          <w:ilvl w:val="0"/>
          <w:numId w:val="6"/>
        </w:numPr>
        <w:spacing w:before="0" w:after="120"/>
        <w:ind w:left="426" w:hanging="42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Pronajímatel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poskytnout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nezbytnou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součinnost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1"/>
          <w:lang w:val="cs-CZ"/>
        </w:rPr>
        <w:t>při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předání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vozidla.</w:t>
      </w:r>
    </w:p>
    <w:p w14:paraId="1AA24CF4" w14:textId="77777777" w:rsidR="00FF33A6" w:rsidRPr="004D51E4" w:rsidRDefault="007C233C" w:rsidP="00081E3D">
      <w:pPr>
        <w:pStyle w:val="Zkladntext"/>
        <w:numPr>
          <w:ilvl w:val="0"/>
          <w:numId w:val="6"/>
        </w:numPr>
        <w:spacing w:before="0" w:after="120"/>
        <w:ind w:left="426" w:hanging="42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Současně</w:t>
      </w:r>
      <w:r w:rsidRPr="00454F67">
        <w:rPr>
          <w:rFonts w:ascii="Arial Narrow" w:hAnsi="Arial Narrow"/>
          <w:spacing w:val="28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vozidlem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předá</w:t>
      </w:r>
      <w:r w:rsidRPr="00454F67">
        <w:rPr>
          <w:rFonts w:ascii="Arial Narrow" w:hAnsi="Arial Narrow"/>
          <w:spacing w:val="2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pronajímatel</w:t>
      </w:r>
      <w:r w:rsidRPr="00454F67">
        <w:rPr>
          <w:rFonts w:ascii="Arial Narrow" w:hAnsi="Arial Narrow"/>
          <w:spacing w:val="2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nájemci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zejména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následující</w:t>
      </w:r>
      <w:r w:rsidRPr="00454F67">
        <w:rPr>
          <w:rFonts w:ascii="Arial Narrow" w:hAnsi="Arial Narrow"/>
          <w:spacing w:val="2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doklady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2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příslušenství</w:t>
      </w:r>
      <w:r>
        <w:rPr>
          <w:rFonts w:ascii="Arial Narrow" w:hAnsi="Arial Narrow"/>
          <w:spacing w:val="-1"/>
          <w:lang w:val="cs-CZ"/>
        </w:rPr>
        <w:t xml:space="preserve"> (v originále, příp. v kopii)</w:t>
      </w:r>
      <w:r w:rsidRPr="00454F67">
        <w:rPr>
          <w:rFonts w:ascii="Arial Narrow" w:hAnsi="Arial Narrow"/>
          <w:spacing w:val="-1"/>
          <w:lang w:val="cs-CZ"/>
        </w:rPr>
        <w:t>:</w:t>
      </w:r>
      <w:r w:rsidRPr="00454F67">
        <w:rPr>
          <w:rFonts w:ascii="Arial Narrow" w:hAnsi="Arial Narrow"/>
          <w:spacing w:val="97"/>
          <w:lang w:val="cs-CZ"/>
        </w:rPr>
        <w:t xml:space="preserve"> </w:t>
      </w:r>
    </w:p>
    <w:p w14:paraId="339460F3" w14:textId="77777777" w:rsidR="00FF33A6" w:rsidRPr="004D51E4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kopii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technického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průkazu,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 xml:space="preserve">potvrzení  </w:t>
      </w:r>
      <w:r w:rsidRPr="00454F67">
        <w:rPr>
          <w:rFonts w:ascii="Arial Narrow" w:hAnsi="Arial Narrow"/>
          <w:spacing w:val="30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 xml:space="preserve">o  </w:t>
      </w:r>
      <w:r w:rsidRPr="00454F67">
        <w:rPr>
          <w:rFonts w:ascii="Arial Narrow" w:hAnsi="Arial Narrow"/>
          <w:spacing w:val="3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oprávnění</w:t>
      </w:r>
      <w:r w:rsidRPr="00454F67">
        <w:rPr>
          <w:rFonts w:ascii="Arial Narrow" w:hAnsi="Arial Narrow"/>
          <w:lang w:val="cs-CZ"/>
        </w:rPr>
        <w:t xml:space="preserve">  </w:t>
      </w:r>
      <w:r w:rsidRPr="00454F67">
        <w:rPr>
          <w:rFonts w:ascii="Arial Narrow" w:hAnsi="Arial Narrow"/>
          <w:spacing w:val="2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k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používání</w:t>
      </w:r>
      <w:r w:rsidRPr="00454F67">
        <w:rPr>
          <w:rFonts w:ascii="Arial Narrow" w:hAnsi="Arial Narrow"/>
          <w:lang w:val="cs-CZ"/>
        </w:rPr>
        <w:t xml:space="preserve">  </w:t>
      </w:r>
      <w:r w:rsidRPr="00454F67">
        <w:rPr>
          <w:rFonts w:ascii="Arial Narrow" w:hAnsi="Arial Narrow"/>
          <w:spacing w:val="2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 xml:space="preserve">vozidla, </w:t>
      </w:r>
    </w:p>
    <w:p w14:paraId="723E34CE" w14:textId="77777777" w:rsidR="00FF33A6" w:rsidRPr="004D51E4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osvědčení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o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registraci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vozidla,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</w:p>
    <w:p w14:paraId="68A6848D" w14:textId="77777777" w:rsidR="00FF33A6" w:rsidRPr="004D51E4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doklad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o</w:t>
      </w:r>
      <w:r w:rsidRPr="00454F67">
        <w:rPr>
          <w:rFonts w:ascii="Arial Narrow" w:hAnsi="Arial Narrow"/>
          <w:spacing w:val="1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uzavření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zákonného</w:t>
      </w:r>
      <w:r w:rsidRPr="00454F67">
        <w:rPr>
          <w:rFonts w:ascii="Arial Narrow" w:hAnsi="Arial Narrow"/>
          <w:spacing w:val="5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pojištění</w:t>
      </w:r>
      <w:r w:rsidRPr="00454F67">
        <w:rPr>
          <w:rFonts w:ascii="Arial Narrow" w:hAnsi="Arial Narrow"/>
          <w:spacing w:val="4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odpovědnosti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za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újmu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způsobenou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provozem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</w:t>
      </w:r>
      <w:r w:rsidRPr="00454F67">
        <w:rPr>
          <w:rFonts w:ascii="Arial Narrow" w:hAnsi="Arial Narrow"/>
          <w:spacing w:val="1"/>
          <w:lang w:val="cs-CZ"/>
        </w:rPr>
        <w:t xml:space="preserve">, </w:t>
      </w:r>
    </w:p>
    <w:p w14:paraId="1CDFF0AE" w14:textId="77777777" w:rsidR="00FF33A6" w:rsidRPr="004D51E4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doklad</w:t>
      </w:r>
      <w:r w:rsidRPr="00454F67">
        <w:rPr>
          <w:rFonts w:ascii="Arial Narrow" w:hAnsi="Arial Narrow"/>
          <w:spacing w:val="48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o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uzavření</w:t>
      </w:r>
      <w:r w:rsidRPr="00454F67">
        <w:rPr>
          <w:rFonts w:ascii="Arial Narrow" w:hAnsi="Arial Narrow"/>
          <w:spacing w:val="4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 xml:space="preserve">havarijního pojištění, </w:t>
      </w:r>
    </w:p>
    <w:p w14:paraId="4979718D" w14:textId="77777777" w:rsidR="00FF33A6" w:rsidRPr="004D51E4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 xml:space="preserve">doklad o uzavření doplňkového pojištění, </w:t>
      </w:r>
    </w:p>
    <w:p w14:paraId="2722D9FF" w14:textId="77777777" w:rsidR="00FF33A6" w:rsidRPr="004D51E4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 xml:space="preserve">návod </w:t>
      </w:r>
      <w:r w:rsidRPr="00454F67">
        <w:rPr>
          <w:rFonts w:ascii="Arial Narrow" w:hAnsi="Arial Narrow"/>
          <w:spacing w:val="15"/>
          <w:lang w:val="cs-CZ"/>
        </w:rPr>
        <w:t>k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použití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12"/>
          <w:lang w:val="cs-CZ"/>
        </w:rPr>
        <w:t>vozidla</w:t>
      </w:r>
      <w:r w:rsidRPr="00454F67">
        <w:rPr>
          <w:rFonts w:ascii="Arial Narrow" w:hAnsi="Arial Narrow"/>
          <w:spacing w:val="-1"/>
          <w:lang w:val="cs-CZ"/>
        </w:rPr>
        <w:t xml:space="preserve">, </w:t>
      </w:r>
    </w:p>
    <w:p w14:paraId="6CABAA58" w14:textId="77777777" w:rsidR="00FF33A6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servisní knížku</w:t>
      </w:r>
      <w:r w:rsidRPr="00454F67">
        <w:rPr>
          <w:rFonts w:ascii="Arial Narrow" w:hAnsi="Arial Narrow"/>
          <w:lang w:val="cs-CZ"/>
        </w:rPr>
        <w:t xml:space="preserve">, </w:t>
      </w:r>
    </w:p>
    <w:p w14:paraId="38DC77F1" w14:textId="77777777" w:rsidR="00FF33A6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lastRenderedPageBreak/>
        <w:t xml:space="preserve">kartu silniční asistence, </w:t>
      </w:r>
    </w:p>
    <w:p w14:paraId="73F10793" w14:textId="77777777" w:rsidR="00FF33A6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registrační značky</w:t>
      </w:r>
      <w:r w:rsidRPr="00454F67">
        <w:rPr>
          <w:rFonts w:ascii="Arial Narrow" w:hAnsi="Arial Narrow"/>
          <w:spacing w:val="-1"/>
          <w:lang w:val="cs-CZ"/>
        </w:rPr>
        <w:t>,</w:t>
      </w:r>
      <w:r w:rsidRPr="00454F67">
        <w:rPr>
          <w:rFonts w:ascii="Arial Narrow" w:hAnsi="Arial Narrow"/>
          <w:lang w:val="cs-CZ"/>
        </w:rPr>
        <w:t xml:space="preserve"> </w:t>
      </w:r>
    </w:p>
    <w:p w14:paraId="59910140" w14:textId="77777777" w:rsidR="00FF33A6" w:rsidRPr="004D51E4" w:rsidRDefault="007C233C" w:rsidP="00FF33A6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13"/>
          <w:lang w:val="cs-CZ"/>
        </w:rPr>
        <w:t>2</w:t>
      </w:r>
      <w:r w:rsidRPr="00454F67">
        <w:rPr>
          <w:rFonts w:ascii="Arial Narrow" w:hAnsi="Arial Narrow"/>
          <w:lang w:val="cs-CZ"/>
        </w:rPr>
        <w:t xml:space="preserve">x klíč s </w:t>
      </w:r>
      <w:r w:rsidRPr="00454F67">
        <w:rPr>
          <w:rFonts w:ascii="Arial Narrow" w:hAnsi="Arial Narrow"/>
          <w:spacing w:val="-1"/>
          <w:lang w:val="cs-CZ"/>
        </w:rPr>
        <w:t>dálkovým</w:t>
      </w:r>
      <w:r w:rsidRPr="00454F67">
        <w:rPr>
          <w:rFonts w:ascii="Arial Narrow" w:hAnsi="Arial Narrow"/>
          <w:spacing w:val="2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ovládáním,</w:t>
      </w:r>
      <w:r>
        <w:rPr>
          <w:rFonts w:ascii="Arial Narrow" w:hAnsi="Arial Narrow"/>
          <w:spacing w:val="-1"/>
          <w:lang w:val="cs-CZ"/>
        </w:rPr>
        <w:t xml:space="preserve"> </w:t>
      </w:r>
    </w:p>
    <w:p w14:paraId="1671A4C5" w14:textId="00BC7995" w:rsidR="007C233C" w:rsidRPr="00454F67" w:rsidRDefault="007C233C" w:rsidP="004D51E4">
      <w:pPr>
        <w:pStyle w:val="Zkladntext"/>
        <w:numPr>
          <w:ilvl w:val="1"/>
          <w:numId w:val="6"/>
        </w:numPr>
        <w:spacing w:before="0" w:after="120"/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spacing w:val="-1"/>
          <w:lang w:val="cs-CZ"/>
        </w:rPr>
        <w:t>potvrzení o zakoupení</w:t>
      </w:r>
      <w:r w:rsidRPr="00454F67">
        <w:rPr>
          <w:rFonts w:ascii="Arial Narrow" w:hAnsi="Arial Narrow"/>
          <w:lang w:val="cs-CZ"/>
        </w:rPr>
        <w:t xml:space="preserve"> </w:t>
      </w:r>
      <w:r>
        <w:rPr>
          <w:rFonts w:ascii="Arial Narrow" w:hAnsi="Arial Narrow"/>
          <w:lang w:val="cs-CZ"/>
        </w:rPr>
        <w:t>elektronické dálniční známky k vozidlu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atd.</w:t>
      </w:r>
    </w:p>
    <w:p w14:paraId="20CAC94C" w14:textId="16C6FEBF" w:rsidR="007C233C" w:rsidRPr="00454F67" w:rsidRDefault="007C233C" w:rsidP="00081E3D">
      <w:pPr>
        <w:pStyle w:val="Zkladntext"/>
        <w:numPr>
          <w:ilvl w:val="0"/>
          <w:numId w:val="6"/>
        </w:numPr>
        <w:spacing w:before="0" w:after="120"/>
        <w:ind w:left="426" w:hanging="42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Pronajímatel</w:t>
      </w:r>
      <w:r w:rsidRPr="00454F67">
        <w:rPr>
          <w:rFonts w:ascii="Arial Narrow" w:hAnsi="Arial Narrow"/>
          <w:spacing w:val="17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je</w:t>
      </w:r>
      <w:r w:rsidRPr="00454F67">
        <w:rPr>
          <w:rFonts w:ascii="Arial Narrow" w:hAnsi="Arial Narrow"/>
          <w:spacing w:val="1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</w:t>
      </w:r>
      <w:r w:rsidRPr="00454F67">
        <w:rPr>
          <w:rFonts w:ascii="Arial Narrow" w:hAnsi="Arial Narrow"/>
          <w:spacing w:val="16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po</w:t>
      </w:r>
      <w:r w:rsidRPr="00454F67">
        <w:rPr>
          <w:rFonts w:ascii="Arial Narrow" w:hAnsi="Arial Narrow"/>
          <w:spacing w:val="1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celou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dobu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trvání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nájmu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zajistit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veškeré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služby</w:t>
      </w:r>
      <w:r w:rsidRPr="00454F67">
        <w:rPr>
          <w:rFonts w:ascii="Arial Narrow" w:hAnsi="Arial Narrow"/>
          <w:spacing w:val="1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1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uhradit</w:t>
      </w:r>
      <w:r w:rsidRPr="00454F67">
        <w:rPr>
          <w:rFonts w:ascii="Arial Narrow" w:hAnsi="Arial Narrow"/>
          <w:spacing w:val="7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veškeré</w:t>
      </w:r>
      <w:r w:rsidRPr="00454F67">
        <w:rPr>
          <w:rFonts w:ascii="Arial Narrow" w:hAnsi="Arial Narrow"/>
          <w:lang w:val="cs-CZ"/>
        </w:rPr>
        <w:t xml:space="preserve"> náklady související </w:t>
      </w:r>
      <w:r w:rsidRPr="00454F67">
        <w:rPr>
          <w:rFonts w:ascii="Arial Narrow" w:hAnsi="Arial Narrow"/>
          <w:spacing w:val="22"/>
          <w:lang w:val="cs-CZ"/>
        </w:rPr>
        <w:t>s</w:t>
      </w:r>
      <w:r w:rsidRPr="00454F67">
        <w:rPr>
          <w:rFonts w:ascii="Arial Narrow" w:hAnsi="Arial Narrow"/>
          <w:spacing w:val="2"/>
          <w:lang w:val="cs-CZ"/>
        </w:rPr>
        <w:t> </w:t>
      </w:r>
      <w:r w:rsidRPr="00454F67">
        <w:rPr>
          <w:rFonts w:ascii="Arial Narrow" w:hAnsi="Arial Narrow"/>
          <w:spacing w:val="-1"/>
          <w:lang w:val="cs-CZ"/>
        </w:rPr>
        <w:t>provozem vozidla</w:t>
      </w:r>
      <w:r w:rsidR="0030432B">
        <w:rPr>
          <w:rFonts w:ascii="Arial Narrow" w:hAnsi="Arial Narrow"/>
          <w:spacing w:val="-1"/>
          <w:lang w:val="cs-CZ"/>
        </w:rPr>
        <w:t xml:space="preserve"> včetně sjednání pojištění v min. rozsahu</w:t>
      </w:r>
      <w:r w:rsidR="0030432B">
        <w:rPr>
          <w:rFonts w:ascii="Arial Narrow" w:hAnsi="Arial Narrow"/>
          <w:lang w:val="cs-CZ"/>
        </w:rPr>
        <w:t xml:space="preserve"> uvedených v technické specifikaci (příloha č.</w:t>
      </w:r>
      <w:r w:rsidR="004B4D24">
        <w:rPr>
          <w:rFonts w:ascii="Arial Narrow" w:hAnsi="Arial Narrow"/>
          <w:lang w:val="cs-CZ"/>
        </w:rPr>
        <w:t xml:space="preserve"> 1</w:t>
      </w:r>
      <w:r w:rsidR="0030432B">
        <w:rPr>
          <w:rFonts w:ascii="Arial Narrow" w:hAnsi="Arial Narrow"/>
          <w:lang w:val="cs-CZ"/>
        </w:rPr>
        <w:t>)</w:t>
      </w:r>
    </w:p>
    <w:p w14:paraId="247D3FBD" w14:textId="77777777" w:rsidR="007C233C" w:rsidRPr="00454F67" w:rsidRDefault="007C233C" w:rsidP="007C233C">
      <w:pPr>
        <w:pStyle w:val="Zkladntext"/>
        <w:numPr>
          <w:ilvl w:val="0"/>
          <w:numId w:val="6"/>
        </w:numPr>
        <w:tabs>
          <w:tab w:val="left" w:pos="544"/>
        </w:tabs>
        <w:spacing w:before="118"/>
        <w:ind w:left="543" w:hanging="427"/>
        <w:jc w:val="left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Pronajímatel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je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povinen:</w:t>
      </w:r>
    </w:p>
    <w:p w14:paraId="7402FD97" w14:textId="77777777" w:rsidR="007C233C" w:rsidRPr="00454F67" w:rsidRDefault="007C233C" w:rsidP="007C233C">
      <w:pPr>
        <w:pStyle w:val="Zkladntext"/>
        <w:numPr>
          <w:ilvl w:val="1"/>
          <w:numId w:val="6"/>
        </w:numPr>
        <w:tabs>
          <w:tab w:val="left" w:pos="1110"/>
        </w:tabs>
        <w:ind w:left="1110" w:hanging="28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 xml:space="preserve">strpět </w:t>
      </w:r>
      <w:r w:rsidRPr="00454F67">
        <w:rPr>
          <w:rFonts w:ascii="Arial Narrow" w:hAnsi="Arial Narrow"/>
          <w:spacing w:val="-1"/>
          <w:lang w:val="cs-CZ"/>
        </w:rPr>
        <w:t>umístění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handsfree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sady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 mobilní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telefon,</w:t>
      </w:r>
    </w:p>
    <w:p w14:paraId="31C77215" w14:textId="77777777" w:rsidR="007C233C" w:rsidRPr="00454F67" w:rsidRDefault="007C233C" w:rsidP="007C233C">
      <w:pPr>
        <w:pStyle w:val="Zkladntext"/>
        <w:numPr>
          <w:ilvl w:val="1"/>
          <w:numId w:val="6"/>
        </w:numPr>
        <w:tabs>
          <w:tab w:val="left" w:pos="1110"/>
        </w:tabs>
        <w:ind w:left="1110" w:hanging="286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předat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kopie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pojistných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smluv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nájemci.</w:t>
      </w:r>
    </w:p>
    <w:p w14:paraId="4B705C94" w14:textId="77777777" w:rsidR="007C233C" w:rsidRPr="00454F67" w:rsidRDefault="007C233C" w:rsidP="007C233C">
      <w:pPr>
        <w:pStyle w:val="Zkladntext"/>
        <w:numPr>
          <w:ilvl w:val="0"/>
          <w:numId w:val="6"/>
        </w:numPr>
        <w:tabs>
          <w:tab w:val="left" w:pos="544"/>
        </w:tabs>
        <w:ind w:left="543" w:hanging="427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Pronajímatel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dobu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trvání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této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smlouvy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oprávněn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vozidl</w:t>
      </w:r>
      <w:r>
        <w:rPr>
          <w:rFonts w:ascii="Arial Narrow" w:hAnsi="Arial Narrow"/>
          <w:lang w:val="cs-CZ"/>
        </w:rPr>
        <w:t>o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kontrolovat,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to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vždy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po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dohodě</w:t>
      </w:r>
      <w:r w:rsidRPr="00454F67">
        <w:rPr>
          <w:rFonts w:ascii="Arial Narrow" w:hAnsi="Arial Narrow"/>
          <w:spacing w:val="5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 xml:space="preserve">s </w:t>
      </w:r>
      <w:r w:rsidRPr="00454F67">
        <w:rPr>
          <w:rFonts w:ascii="Arial Narrow" w:hAnsi="Arial Narrow"/>
          <w:spacing w:val="-1"/>
          <w:lang w:val="cs-CZ"/>
        </w:rPr>
        <w:t>nájemcem.</w:t>
      </w:r>
    </w:p>
    <w:p w14:paraId="309C8883" w14:textId="77777777" w:rsidR="007C233C" w:rsidRPr="00454F67" w:rsidRDefault="007C233C" w:rsidP="007C233C">
      <w:pPr>
        <w:spacing w:after="120"/>
        <w:rPr>
          <w:rFonts w:ascii="Arial Narrow" w:eastAsia="Calibri" w:hAnsi="Arial Narrow" w:cs="Calibri"/>
          <w:lang w:val="cs-CZ"/>
        </w:rPr>
      </w:pPr>
    </w:p>
    <w:p w14:paraId="002DCEE7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 w:cs="Calibri"/>
          <w:b w:val="0"/>
          <w:bCs w:val="0"/>
          <w:lang w:val="cs-CZ"/>
        </w:rPr>
      </w:pPr>
      <w:r w:rsidRPr="00454F67">
        <w:rPr>
          <w:rFonts w:ascii="Arial Narrow" w:hAnsi="Arial Narrow"/>
          <w:lang w:val="cs-CZ"/>
        </w:rPr>
        <w:t>VI.</w:t>
      </w:r>
    </w:p>
    <w:p w14:paraId="78672811" w14:textId="77777777" w:rsidR="007C233C" w:rsidRPr="009746D2" w:rsidRDefault="007C233C" w:rsidP="007C233C">
      <w:pPr>
        <w:pStyle w:val="Nadpis1"/>
        <w:spacing w:after="120"/>
        <w:ind w:left="0"/>
        <w:jc w:val="center"/>
        <w:rPr>
          <w:rFonts w:ascii="Arial Narrow" w:hAnsi="Arial Narrow" w:cs="Calibri"/>
          <w:lang w:val="cs-CZ"/>
        </w:rPr>
      </w:pPr>
      <w:r w:rsidRPr="009746D2">
        <w:rPr>
          <w:rFonts w:ascii="Arial Narrow" w:hAnsi="Arial Narrow"/>
          <w:lang w:val="cs-CZ"/>
        </w:rPr>
        <w:t>Sankce</w:t>
      </w:r>
    </w:p>
    <w:p w14:paraId="2878FE34" w14:textId="3B161CDC" w:rsidR="007C233C" w:rsidRPr="009746D2" w:rsidRDefault="007C233C" w:rsidP="009244DE">
      <w:pPr>
        <w:pStyle w:val="Zkladntext"/>
        <w:tabs>
          <w:tab w:val="left" w:pos="544"/>
        </w:tabs>
        <w:spacing w:before="0" w:after="120"/>
        <w:ind w:left="543" w:firstLine="0"/>
        <w:jc w:val="both"/>
        <w:rPr>
          <w:rFonts w:ascii="Arial Narrow" w:hAnsi="Arial Narrow" w:cs="Calibri"/>
          <w:lang w:val="cs-CZ"/>
        </w:rPr>
      </w:pPr>
    </w:p>
    <w:p w14:paraId="44BCD3A7" w14:textId="77777777" w:rsidR="007C233C" w:rsidRPr="009746D2" w:rsidRDefault="007C233C" w:rsidP="007C233C">
      <w:pPr>
        <w:pStyle w:val="Zkladntext"/>
        <w:numPr>
          <w:ilvl w:val="0"/>
          <w:numId w:val="4"/>
        </w:numPr>
        <w:tabs>
          <w:tab w:val="left" w:pos="544"/>
        </w:tabs>
        <w:spacing w:before="0" w:after="120"/>
        <w:ind w:hanging="427"/>
        <w:rPr>
          <w:rFonts w:ascii="Arial Narrow" w:hAnsi="Arial Narrow"/>
          <w:lang w:val="cs-CZ"/>
        </w:rPr>
      </w:pPr>
      <w:r w:rsidRPr="009746D2">
        <w:rPr>
          <w:rFonts w:ascii="Arial Narrow" w:hAnsi="Arial Narrow"/>
          <w:spacing w:val="-1"/>
          <w:lang w:val="cs-CZ"/>
        </w:rPr>
        <w:t>Nájemce</w:t>
      </w:r>
      <w:r w:rsidRPr="009746D2">
        <w:rPr>
          <w:rFonts w:ascii="Arial Narrow" w:hAnsi="Arial Narrow"/>
          <w:lang w:val="cs-CZ"/>
        </w:rPr>
        <w:t xml:space="preserve"> je</w:t>
      </w:r>
      <w:r w:rsidRPr="009746D2">
        <w:rPr>
          <w:rFonts w:ascii="Arial Narrow" w:hAnsi="Arial Narrow"/>
          <w:spacing w:val="-2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oprávněn</w:t>
      </w:r>
      <w:r w:rsidRPr="009746D2">
        <w:rPr>
          <w:rFonts w:ascii="Arial Narrow" w:hAnsi="Arial Narrow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účtovat</w:t>
      </w:r>
      <w:r w:rsidRPr="009746D2">
        <w:rPr>
          <w:rFonts w:ascii="Arial Narrow" w:hAnsi="Arial Narrow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pronajímateli</w:t>
      </w:r>
      <w:r w:rsidRPr="009746D2">
        <w:rPr>
          <w:rFonts w:ascii="Arial Narrow" w:hAnsi="Arial Narrow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smluvní</w:t>
      </w:r>
      <w:r w:rsidRPr="009746D2">
        <w:rPr>
          <w:rFonts w:ascii="Arial Narrow" w:hAnsi="Arial Narrow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pokuty,</w:t>
      </w:r>
      <w:r w:rsidRPr="009746D2">
        <w:rPr>
          <w:rFonts w:ascii="Arial Narrow" w:hAnsi="Arial Narrow"/>
          <w:lang w:val="cs-CZ"/>
        </w:rPr>
        <w:t xml:space="preserve"> a</w:t>
      </w:r>
      <w:r w:rsidRPr="009746D2">
        <w:rPr>
          <w:rFonts w:ascii="Arial Narrow" w:hAnsi="Arial Narrow"/>
          <w:spacing w:val="-2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to:</w:t>
      </w:r>
    </w:p>
    <w:p w14:paraId="1B108171" w14:textId="60676FD5" w:rsidR="007C233C" w:rsidRPr="009746D2" w:rsidRDefault="007C233C" w:rsidP="004D51E4">
      <w:pPr>
        <w:pStyle w:val="Zkladntext"/>
        <w:numPr>
          <w:ilvl w:val="1"/>
          <w:numId w:val="4"/>
        </w:numPr>
        <w:tabs>
          <w:tab w:val="left" w:pos="825"/>
        </w:tabs>
        <w:spacing w:before="0" w:after="120"/>
        <w:jc w:val="both"/>
        <w:rPr>
          <w:rFonts w:ascii="Arial Narrow" w:hAnsi="Arial Narrow"/>
          <w:lang w:val="cs-CZ"/>
        </w:rPr>
      </w:pPr>
      <w:r w:rsidRPr="009746D2">
        <w:rPr>
          <w:rFonts w:ascii="Arial Narrow" w:hAnsi="Arial Narrow"/>
          <w:lang w:val="cs-CZ"/>
        </w:rPr>
        <w:t>ve</w:t>
      </w:r>
      <w:r w:rsidRPr="009746D2">
        <w:rPr>
          <w:rFonts w:ascii="Arial Narrow" w:hAnsi="Arial Narrow"/>
          <w:spacing w:val="15"/>
          <w:lang w:val="cs-CZ"/>
        </w:rPr>
        <w:t xml:space="preserve"> </w:t>
      </w:r>
      <w:r w:rsidRPr="009746D2">
        <w:rPr>
          <w:rFonts w:ascii="Arial Narrow" w:hAnsi="Arial Narrow"/>
          <w:lang w:val="cs-CZ"/>
        </w:rPr>
        <w:t>výši</w:t>
      </w:r>
      <w:r w:rsidRPr="009746D2">
        <w:rPr>
          <w:rFonts w:ascii="Arial Narrow" w:hAnsi="Arial Narrow"/>
          <w:spacing w:val="14"/>
          <w:lang w:val="cs-CZ"/>
        </w:rPr>
        <w:t xml:space="preserve"> </w:t>
      </w:r>
      <w:r w:rsidR="009244DE">
        <w:rPr>
          <w:rFonts w:ascii="Arial Narrow" w:hAnsi="Arial Narrow"/>
          <w:lang w:val="cs-CZ"/>
        </w:rPr>
        <w:t>1</w:t>
      </w:r>
      <w:r w:rsidRPr="009746D2">
        <w:rPr>
          <w:rFonts w:ascii="Arial Narrow" w:hAnsi="Arial Narrow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000,-</w:t>
      </w:r>
      <w:r w:rsidRPr="009746D2">
        <w:rPr>
          <w:rFonts w:ascii="Arial Narrow" w:hAnsi="Arial Narrow"/>
          <w:spacing w:val="17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Kč</w:t>
      </w:r>
      <w:r w:rsidRPr="009746D2">
        <w:rPr>
          <w:rFonts w:ascii="Arial Narrow" w:hAnsi="Arial Narrow"/>
          <w:spacing w:val="18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za</w:t>
      </w:r>
      <w:r w:rsidRPr="009746D2">
        <w:rPr>
          <w:rFonts w:ascii="Arial Narrow" w:hAnsi="Arial Narrow"/>
          <w:spacing w:val="14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každý</w:t>
      </w:r>
      <w:r w:rsidRPr="009746D2">
        <w:rPr>
          <w:rFonts w:ascii="Arial Narrow" w:hAnsi="Arial Narrow"/>
          <w:spacing w:val="17"/>
          <w:lang w:val="cs-CZ"/>
        </w:rPr>
        <w:t xml:space="preserve"> </w:t>
      </w:r>
      <w:r w:rsidRPr="009746D2">
        <w:rPr>
          <w:rFonts w:ascii="Arial Narrow" w:hAnsi="Arial Narrow"/>
          <w:lang w:val="cs-CZ"/>
        </w:rPr>
        <w:t>i</w:t>
      </w:r>
      <w:r w:rsidRPr="009746D2">
        <w:rPr>
          <w:rFonts w:ascii="Arial Narrow" w:hAnsi="Arial Narrow"/>
          <w:spacing w:val="16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započatý</w:t>
      </w:r>
      <w:r w:rsidRPr="009746D2">
        <w:rPr>
          <w:rFonts w:ascii="Arial Narrow" w:hAnsi="Arial Narrow"/>
          <w:spacing w:val="17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den</w:t>
      </w:r>
      <w:r w:rsidRPr="009746D2">
        <w:rPr>
          <w:rFonts w:ascii="Arial Narrow" w:hAnsi="Arial Narrow"/>
          <w:spacing w:val="16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prodlení</w:t>
      </w:r>
      <w:r w:rsidRPr="009746D2">
        <w:rPr>
          <w:rFonts w:ascii="Arial Narrow" w:hAnsi="Arial Narrow"/>
          <w:spacing w:val="16"/>
          <w:lang w:val="cs-CZ"/>
        </w:rPr>
        <w:t xml:space="preserve"> </w:t>
      </w:r>
      <w:r w:rsidRPr="009746D2">
        <w:rPr>
          <w:rFonts w:ascii="Arial Narrow" w:hAnsi="Arial Narrow"/>
          <w:lang w:val="cs-CZ"/>
        </w:rPr>
        <w:t>s</w:t>
      </w:r>
      <w:r w:rsidRPr="009746D2">
        <w:rPr>
          <w:rFonts w:ascii="Arial Narrow" w:hAnsi="Arial Narrow"/>
          <w:spacing w:val="4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dodáním</w:t>
      </w:r>
      <w:r w:rsidRPr="009746D2">
        <w:rPr>
          <w:rFonts w:ascii="Arial Narrow" w:hAnsi="Arial Narrow"/>
          <w:spacing w:val="18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vozidel</w:t>
      </w:r>
      <w:r w:rsidRPr="009746D2">
        <w:rPr>
          <w:rFonts w:ascii="Arial Narrow" w:hAnsi="Arial Narrow"/>
          <w:spacing w:val="18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dle</w:t>
      </w:r>
      <w:r w:rsidRPr="009746D2">
        <w:rPr>
          <w:rFonts w:ascii="Arial Narrow" w:hAnsi="Arial Narrow"/>
          <w:spacing w:val="15"/>
          <w:lang w:val="cs-CZ"/>
        </w:rPr>
        <w:t xml:space="preserve"> </w:t>
      </w:r>
      <w:r w:rsidRPr="009746D2">
        <w:rPr>
          <w:rFonts w:ascii="Arial Narrow" w:hAnsi="Arial Narrow"/>
          <w:lang w:val="cs-CZ"/>
        </w:rPr>
        <w:t>čl.</w:t>
      </w:r>
      <w:r w:rsidRPr="009746D2">
        <w:rPr>
          <w:rFonts w:ascii="Arial Narrow" w:hAnsi="Arial Narrow"/>
          <w:spacing w:val="16"/>
          <w:lang w:val="cs-CZ"/>
        </w:rPr>
        <w:t xml:space="preserve"> </w:t>
      </w:r>
      <w:r w:rsidRPr="009746D2">
        <w:rPr>
          <w:rFonts w:ascii="Arial Narrow" w:hAnsi="Arial Narrow"/>
          <w:lang w:val="cs-CZ"/>
        </w:rPr>
        <w:t>III.</w:t>
      </w:r>
      <w:r w:rsidRPr="009746D2">
        <w:rPr>
          <w:rFonts w:ascii="Arial Narrow" w:hAnsi="Arial Narrow"/>
          <w:spacing w:val="17"/>
          <w:lang w:val="cs-CZ"/>
        </w:rPr>
        <w:t xml:space="preserve"> </w:t>
      </w:r>
      <w:r w:rsidRPr="009746D2">
        <w:rPr>
          <w:rFonts w:ascii="Arial Narrow" w:hAnsi="Arial Narrow"/>
          <w:lang w:val="cs-CZ"/>
        </w:rPr>
        <w:t>odst.</w:t>
      </w:r>
      <w:r w:rsidRPr="009746D2">
        <w:rPr>
          <w:rFonts w:ascii="Arial Narrow" w:hAnsi="Arial Narrow"/>
          <w:spacing w:val="-3"/>
          <w:lang w:val="cs-CZ"/>
        </w:rPr>
        <w:t xml:space="preserve"> </w:t>
      </w:r>
      <w:r w:rsidRPr="009746D2">
        <w:rPr>
          <w:rFonts w:ascii="Arial Narrow" w:hAnsi="Arial Narrow"/>
          <w:lang w:val="cs-CZ"/>
        </w:rPr>
        <w:t>1</w:t>
      </w:r>
      <w:r w:rsidRPr="009746D2">
        <w:rPr>
          <w:rFonts w:ascii="Arial Narrow" w:hAnsi="Arial Narrow"/>
          <w:spacing w:val="49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této</w:t>
      </w:r>
      <w:r w:rsidRPr="009746D2">
        <w:rPr>
          <w:rFonts w:ascii="Arial Narrow" w:hAnsi="Arial Narrow"/>
          <w:spacing w:val="1"/>
          <w:lang w:val="cs-CZ"/>
        </w:rPr>
        <w:t xml:space="preserve"> </w:t>
      </w:r>
      <w:r w:rsidRPr="009746D2">
        <w:rPr>
          <w:rFonts w:ascii="Arial Narrow" w:hAnsi="Arial Narrow"/>
          <w:spacing w:val="-1"/>
          <w:lang w:val="cs-CZ"/>
        </w:rPr>
        <w:t>Smlouvy,</w:t>
      </w:r>
    </w:p>
    <w:p w14:paraId="045E10B8" w14:textId="77777777" w:rsidR="007C233C" w:rsidRPr="00454F67" w:rsidRDefault="007C233C" w:rsidP="005C61D8">
      <w:pPr>
        <w:pStyle w:val="Zkladntext"/>
        <w:ind w:left="543" w:firstLine="0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Zaplacením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pokuty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není</w:t>
      </w:r>
      <w:r w:rsidRPr="00454F67">
        <w:rPr>
          <w:rFonts w:ascii="Arial Narrow" w:hAnsi="Arial Narrow"/>
          <w:spacing w:val="-1"/>
          <w:lang w:val="cs-CZ"/>
        </w:rPr>
        <w:t xml:space="preserve"> dotčen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nárok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na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náhradu škody.</w:t>
      </w:r>
    </w:p>
    <w:p w14:paraId="27B418F2" w14:textId="77777777" w:rsidR="007C233C" w:rsidRPr="000907AB" w:rsidRDefault="007C233C" w:rsidP="007C233C">
      <w:pPr>
        <w:pStyle w:val="Zkladntext"/>
        <w:numPr>
          <w:ilvl w:val="0"/>
          <w:numId w:val="4"/>
        </w:numPr>
        <w:spacing w:before="118"/>
        <w:ind w:hanging="543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lang w:val="cs-CZ"/>
        </w:rPr>
        <w:t>Smluvní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pokuty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jsou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splatné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vždy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do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30-ti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dnů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ode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dne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porušení</w:t>
      </w:r>
      <w:r w:rsidRPr="00454F67">
        <w:rPr>
          <w:rFonts w:ascii="Arial Narrow" w:hAnsi="Arial Narrow"/>
          <w:spacing w:val="2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příslušné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povinnosti,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to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na</w:t>
      </w:r>
      <w:r w:rsidRPr="00454F67">
        <w:rPr>
          <w:rFonts w:ascii="Arial Narrow" w:hAnsi="Arial Narrow"/>
          <w:spacing w:val="6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základě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doručeného</w:t>
      </w:r>
      <w:r w:rsidRPr="00454F67">
        <w:rPr>
          <w:rFonts w:ascii="Arial Narrow" w:hAnsi="Arial Narrow"/>
          <w:spacing w:val="4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daňového</w:t>
      </w:r>
      <w:r w:rsidRPr="00454F67">
        <w:rPr>
          <w:rFonts w:ascii="Arial Narrow" w:hAnsi="Arial Narrow"/>
          <w:spacing w:val="4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dokladu</w:t>
      </w:r>
      <w:r w:rsidRPr="00454F67">
        <w:rPr>
          <w:rFonts w:ascii="Arial Narrow" w:hAnsi="Arial Narrow"/>
          <w:spacing w:val="4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vystaveného</w:t>
      </w:r>
      <w:r w:rsidRPr="00454F67">
        <w:rPr>
          <w:rFonts w:ascii="Arial Narrow" w:hAnsi="Arial Narrow"/>
          <w:spacing w:val="4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stranou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uplatňující</w:t>
      </w:r>
      <w:r w:rsidRPr="00454F67">
        <w:rPr>
          <w:rFonts w:ascii="Arial Narrow" w:hAnsi="Arial Narrow"/>
          <w:spacing w:val="4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</w:t>
      </w:r>
      <w:r w:rsidRPr="00454F67">
        <w:rPr>
          <w:rFonts w:ascii="Arial Narrow" w:hAnsi="Arial Narrow"/>
          <w:spacing w:val="7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pokutu.</w:t>
      </w:r>
    </w:p>
    <w:p w14:paraId="432DB4EF" w14:textId="77777777" w:rsidR="007C233C" w:rsidRPr="00F27D8C" w:rsidRDefault="007C233C" w:rsidP="007C233C">
      <w:pPr>
        <w:pStyle w:val="Zkladntext"/>
        <w:spacing w:before="118"/>
        <w:ind w:left="543" w:firstLine="0"/>
        <w:jc w:val="both"/>
        <w:rPr>
          <w:rFonts w:ascii="Arial Narrow" w:hAnsi="Arial Narrow" w:cs="Calibri"/>
          <w:lang w:val="cs-CZ"/>
        </w:rPr>
      </w:pPr>
    </w:p>
    <w:p w14:paraId="4B83176E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lang w:val="cs-CZ"/>
        </w:rPr>
        <w:t>VII.</w:t>
      </w:r>
    </w:p>
    <w:p w14:paraId="7F26B24C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Ukončení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smlouvy</w:t>
      </w:r>
    </w:p>
    <w:p w14:paraId="0A92F790" w14:textId="77777777" w:rsidR="007C233C" w:rsidRPr="00454F67" w:rsidRDefault="007C233C" w:rsidP="007C233C">
      <w:pPr>
        <w:pStyle w:val="Zkladntext"/>
        <w:numPr>
          <w:ilvl w:val="0"/>
          <w:numId w:val="2"/>
        </w:numPr>
        <w:spacing w:before="0" w:after="120"/>
        <w:ind w:left="567" w:hanging="567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Smlouvu lze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ukončit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vzájemnou písemnou dohodou smluvních stran.</w:t>
      </w:r>
    </w:p>
    <w:p w14:paraId="432FFCCB" w14:textId="77777777" w:rsidR="007C233C" w:rsidRPr="00454F67" w:rsidRDefault="007C233C" w:rsidP="007C233C">
      <w:pPr>
        <w:pStyle w:val="Zkladntext"/>
        <w:numPr>
          <w:ilvl w:val="0"/>
          <w:numId w:val="2"/>
        </w:numPr>
        <w:tabs>
          <w:tab w:val="left" w:pos="544"/>
        </w:tabs>
        <w:spacing w:before="0" w:after="120"/>
        <w:ind w:left="567" w:hanging="567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Každá</w:t>
      </w:r>
      <w:r w:rsidRPr="00454F67">
        <w:rPr>
          <w:rFonts w:ascii="Arial Narrow" w:hAnsi="Arial Narrow"/>
          <w:spacing w:val="1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ze</w:t>
      </w:r>
      <w:r w:rsidRPr="00454F67">
        <w:rPr>
          <w:rFonts w:ascii="Arial Narrow" w:hAnsi="Arial Narrow"/>
          <w:spacing w:val="1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smluvních</w:t>
      </w:r>
      <w:r w:rsidRPr="00454F67">
        <w:rPr>
          <w:rFonts w:ascii="Arial Narrow" w:hAnsi="Arial Narrow"/>
          <w:spacing w:val="1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stran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1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oprávněna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od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smlouvy</w:t>
      </w:r>
      <w:r w:rsidRPr="00454F67">
        <w:rPr>
          <w:rFonts w:ascii="Arial Narrow" w:hAnsi="Arial Narrow"/>
          <w:spacing w:val="1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odstoupit</w:t>
      </w:r>
      <w:r w:rsidRPr="00454F67">
        <w:rPr>
          <w:rFonts w:ascii="Arial Narrow" w:hAnsi="Arial Narrow"/>
          <w:spacing w:val="1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z</w:t>
      </w:r>
      <w:r w:rsidRPr="00454F67">
        <w:rPr>
          <w:rFonts w:ascii="Arial Narrow" w:hAnsi="Arial Narrow"/>
          <w:spacing w:val="1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důvodů</w:t>
      </w:r>
      <w:r w:rsidRPr="00454F67">
        <w:rPr>
          <w:rFonts w:ascii="Arial Narrow" w:hAnsi="Arial Narrow"/>
          <w:spacing w:val="1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sjednaných</w:t>
      </w:r>
      <w:r w:rsidRPr="00454F67">
        <w:rPr>
          <w:rFonts w:ascii="Arial Narrow" w:hAnsi="Arial Narrow"/>
          <w:spacing w:val="1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ve</w:t>
      </w:r>
      <w:r w:rsidRPr="00454F67">
        <w:rPr>
          <w:rFonts w:ascii="Arial Narrow" w:hAnsi="Arial Narrow"/>
          <w:spacing w:val="5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Smlouvě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nebo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stanoví-li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tak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zákon,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zejména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pak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případech,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kdy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Smlouva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porušena</w:t>
      </w:r>
      <w:r w:rsidRPr="00454F67">
        <w:rPr>
          <w:rFonts w:ascii="Arial Narrow" w:hAnsi="Arial Narrow"/>
          <w:spacing w:val="6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podstatným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způsobem,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či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pokud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dojde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k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opakovanému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porušení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smlouvy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způsobem,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nějž</w:t>
      </w:r>
      <w:r w:rsidRPr="00454F67">
        <w:rPr>
          <w:rFonts w:ascii="Arial Narrow" w:hAnsi="Arial Narrow"/>
          <w:spacing w:val="6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smlouva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stanovuje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pokutu. Podstatným porušením Smlouvy je prodlení pronajímatele s dodáním vozidla o více jak 14 kalendářních dnů dle termínu stanoveném v čl. III. odst. 1 této Smlouvy.</w:t>
      </w:r>
    </w:p>
    <w:p w14:paraId="2301DB67" w14:textId="77777777" w:rsidR="007C233C" w:rsidRPr="00454F67" w:rsidRDefault="007C233C" w:rsidP="007C233C">
      <w:pPr>
        <w:pStyle w:val="Zkladntext"/>
        <w:numPr>
          <w:ilvl w:val="0"/>
          <w:numId w:val="2"/>
        </w:numPr>
        <w:spacing w:before="0" w:after="120"/>
        <w:ind w:left="567" w:hanging="567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Pokud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bude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vozidlo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zcela</w:t>
      </w:r>
      <w:r w:rsidRPr="00454F67">
        <w:rPr>
          <w:rFonts w:ascii="Arial Narrow" w:hAnsi="Arial Narrow"/>
          <w:spacing w:val="1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zničeno,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zaniká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dnem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zničení</w:t>
      </w:r>
      <w:r w:rsidRPr="00454F67">
        <w:rPr>
          <w:rFonts w:ascii="Arial Narrow" w:hAnsi="Arial Narrow"/>
          <w:spacing w:val="1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vozidla,</w:t>
      </w:r>
      <w:r w:rsidRPr="00454F67">
        <w:rPr>
          <w:rFonts w:ascii="Arial Narrow" w:hAnsi="Arial Narrow"/>
          <w:spacing w:val="2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který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bude</w:t>
      </w:r>
      <w:r w:rsidRPr="00454F67">
        <w:rPr>
          <w:rFonts w:ascii="Arial Narrow" w:hAnsi="Arial Narrow"/>
          <w:spacing w:val="5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uveden</w:t>
      </w:r>
      <w:r w:rsidRPr="00454F67">
        <w:rPr>
          <w:rFonts w:ascii="Arial Narrow" w:hAnsi="Arial Narrow"/>
          <w:spacing w:val="24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příslušném</w:t>
      </w:r>
      <w:r w:rsidRPr="00454F67">
        <w:rPr>
          <w:rFonts w:ascii="Arial Narrow" w:hAnsi="Arial Narrow"/>
          <w:spacing w:val="2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protokolu</w:t>
      </w:r>
      <w:r w:rsidRPr="00454F67">
        <w:rPr>
          <w:rFonts w:ascii="Arial Narrow" w:hAnsi="Arial Narrow"/>
          <w:spacing w:val="2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pojistitele,</w:t>
      </w:r>
      <w:r w:rsidRPr="00454F67">
        <w:rPr>
          <w:rFonts w:ascii="Arial Narrow" w:hAnsi="Arial Narrow"/>
          <w:spacing w:val="26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ve</w:t>
      </w:r>
      <w:r w:rsidRPr="00454F67">
        <w:rPr>
          <w:rFonts w:ascii="Arial Narrow" w:hAnsi="Arial Narrow"/>
          <w:spacing w:val="2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kterém</w:t>
      </w:r>
      <w:r w:rsidRPr="00454F67">
        <w:rPr>
          <w:rFonts w:ascii="Arial Narrow" w:hAnsi="Arial Narrow"/>
          <w:spacing w:val="2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bude</w:t>
      </w:r>
      <w:r w:rsidRPr="00454F67">
        <w:rPr>
          <w:rFonts w:ascii="Arial Narrow" w:hAnsi="Arial Narrow"/>
          <w:spacing w:val="2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totální</w:t>
      </w:r>
      <w:r w:rsidRPr="00454F67">
        <w:rPr>
          <w:rFonts w:ascii="Arial Narrow" w:hAnsi="Arial Narrow"/>
          <w:spacing w:val="2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zničení</w:t>
      </w:r>
      <w:r w:rsidRPr="00454F67">
        <w:rPr>
          <w:rFonts w:ascii="Arial Narrow" w:hAnsi="Arial Narrow"/>
          <w:spacing w:val="2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</w:t>
      </w:r>
      <w:r w:rsidRPr="00454F67">
        <w:rPr>
          <w:rFonts w:ascii="Arial Narrow" w:hAnsi="Arial Narrow"/>
          <w:spacing w:val="6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konstatováno.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Bude-li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vozidlo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odcizeno,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zaniká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</w:t>
      </w:r>
      <w:r w:rsidRPr="00454F67">
        <w:rPr>
          <w:rFonts w:ascii="Arial Narrow" w:hAnsi="Arial Narrow"/>
          <w:spacing w:val="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dnem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vydání</w:t>
      </w:r>
      <w:r w:rsidRPr="00454F67">
        <w:rPr>
          <w:rFonts w:ascii="Arial Narrow" w:hAnsi="Arial Narrow"/>
          <w:spacing w:val="4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rozhodnutí</w:t>
      </w:r>
      <w:r w:rsidRPr="00454F67">
        <w:rPr>
          <w:rFonts w:ascii="Arial Narrow" w:hAnsi="Arial Narrow"/>
          <w:spacing w:val="7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policejního</w:t>
      </w:r>
      <w:r w:rsidRPr="00454F67">
        <w:rPr>
          <w:rFonts w:ascii="Arial Narrow" w:hAnsi="Arial Narrow"/>
          <w:spacing w:val="1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orgánu,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v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němž</w:t>
      </w:r>
      <w:r w:rsidRPr="00454F67">
        <w:rPr>
          <w:rFonts w:ascii="Arial Narrow" w:hAnsi="Arial Narrow"/>
          <w:spacing w:val="1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bude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konstatováno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odcizení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vozidla.</w:t>
      </w:r>
      <w:r w:rsidRPr="00454F67">
        <w:rPr>
          <w:rFonts w:ascii="Arial Narrow" w:hAnsi="Arial Narrow"/>
          <w:spacing w:val="1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povinen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zničení</w:t>
      </w:r>
      <w:r w:rsidRPr="00454F67">
        <w:rPr>
          <w:rFonts w:ascii="Arial Narrow" w:hAnsi="Arial Narrow"/>
          <w:spacing w:val="75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 xml:space="preserve">či </w:t>
      </w:r>
      <w:r w:rsidRPr="00454F67">
        <w:rPr>
          <w:rFonts w:ascii="Arial Narrow" w:hAnsi="Arial Narrow"/>
          <w:spacing w:val="-1"/>
          <w:lang w:val="cs-CZ"/>
        </w:rPr>
        <w:t>odcizení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vozidla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neodkladně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písemně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ohlásit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pronajímateli.</w:t>
      </w:r>
    </w:p>
    <w:p w14:paraId="194AC83A" w14:textId="77777777" w:rsidR="007C233C" w:rsidRPr="00454F67" w:rsidRDefault="007C233C" w:rsidP="007C233C">
      <w:pPr>
        <w:pStyle w:val="Zkladntext"/>
        <w:numPr>
          <w:ilvl w:val="0"/>
          <w:numId w:val="2"/>
        </w:numPr>
        <w:spacing w:before="0" w:after="120"/>
        <w:ind w:left="567" w:hanging="567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oprávněn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tuto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Smlouvu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kdykoli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vypovědět</w:t>
      </w:r>
      <w:r w:rsidRPr="00454F67">
        <w:rPr>
          <w:rFonts w:ascii="Arial Narrow" w:hAnsi="Arial Narrow"/>
          <w:spacing w:val="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bez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udání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důvodu.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Smlouva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tak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zaniká</w:t>
      </w:r>
      <w:r w:rsidRPr="00454F67">
        <w:rPr>
          <w:rFonts w:ascii="Arial Narrow" w:hAnsi="Arial Narrow"/>
          <w:spacing w:val="7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uplynutím</w:t>
      </w:r>
      <w:r w:rsidRPr="00454F67">
        <w:rPr>
          <w:rFonts w:ascii="Arial Narrow" w:hAnsi="Arial Narrow"/>
          <w:spacing w:val="1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dvouměsíční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výpovědní</w:t>
      </w:r>
      <w:r w:rsidRPr="00454F67">
        <w:rPr>
          <w:rFonts w:ascii="Arial Narrow" w:hAnsi="Arial Narrow"/>
          <w:spacing w:val="1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doby,</w:t>
      </w:r>
      <w:r w:rsidRPr="00454F67">
        <w:rPr>
          <w:rFonts w:ascii="Arial Narrow" w:hAnsi="Arial Narrow"/>
          <w:spacing w:val="1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která</w:t>
      </w:r>
      <w:r w:rsidRPr="00454F67">
        <w:rPr>
          <w:rFonts w:ascii="Arial Narrow" w:hAnsi="Arial Narrow"/>
          <w:spacing w:val="1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začíná</w:t>
      </w:r>
      <w:r w:rsidRPr="00454F67">
        <w:rPr>
          <w:rFonts w:ascii="Arial Narrow" w:hAnsi="Arial Narrow"/>
          <w:spacing w:val="1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běžet</w:t>
      </w:r>
      <w:r w:rsidRPr="00454F67">
        <w:rPr>
          <w:rFonts w:ascii="Arial Narrow" w:hAnsi="Arial Narrow"/>
          <w:spacing w:val="1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prvním</w:t>
      </w:r>
      <w:r w:rsidRPr="00454F67">
        <w:rPr>
          <w:rFonts w:ascii="Arial Narrow" w:hAnsi="Arial Narrow"/>
          <w:spacing w:val="1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dnem</w:t>
      </w:r>
      <w:r w:rsidRPr="00454F67">
        <w:rPr>
          <w:rFonts w:ascii="Arial Narrow" w:hAnsi="Arial Narrow"/>
          <w:spacing w:val="1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kalendářního</w:t>
      </w:r>
      <w:r w:rsidRPr="00454F67">
        <w:rPr>
          <w:rFonts w:ascii="Arial Narrow" w:hAnsi="Arial Narrow"/>
          <w:spacing w:val="4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měsíce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následujícího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po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doručení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výpovědi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pronajímateli.</w:t>
      </w:r>
    </w:p>
    <w:p w14:paraId="64F00952" w14:textId="77777777" w:rsidR="007C233C" w:rsidRPr="00454F67" w:rsidRDefault="007C233C" w:rsidP="007C233C">
      <w:pPr>
        <w:pStyle w:val="Zkladntext"/>
        <w:numPr>
          <w:ilvl w:val="0"/>
          <w:numId w:val="2"/>
        </w:numPr>
        <w:spacing w:before="0" w:after="120"/>
        <w:ind w:left="567" w:hanging="567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Ukončením</w:t>
      </w:r>
      <w:r w:rsidRPr="00454F67">
        <w:rPr>
          <w:rFonts w:ascii="Arial Narrow" w:hAnsi="Arial Narrow"/>
          <w:spacing w:val="4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účinnosti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Smlouvy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nejsou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dotčena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ustanovení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smlouvy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týkající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 xml:space="preserve">se </w:t>
      </w:r>
      <w:r w:rsidRPr="00454F67">
        <w:rPr>
          <w:rFonts w:ascii="Arial Narrow" w:hAnsi="Arial Narrow"/>
          <w:spacing w:val="-1"/>
          <w:lang w:val="cs-CZ"/>
        </w:rPr>
        <w:t>nároků</w:t>
      </w:r>
      <w:r w:rsidRPr="00454F67">
        <w:rPr>
          <w:rFonts w:ascii="Arial Narrow" w:hAnsi="Arial Narrow"/>
          <w:spacing w:val="85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z</w:t>
      </w:r>
      <w:r w:rsidRPr="00454F67">
        <w:rPr>
          <w:rFonts w:ascii="Arial Narrow" w:hAnsi="Arial Narrow"/>
          <w:spacing w:val="3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povinnosti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nahradit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škodu</w:t>
      </w:r>
      <w:r w:rsidRPr="00454F67">
        <w:rPr>
          <w:rFonts w:ascii="Arial Narrow" w:hAnsi="Arial Narrow"/>
          <w:spacing w:val="3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nároků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ze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smluvních</w:t>
      </w:r>
      <w:r w:rsidRPr="00454F67">
        <w:rPr>
          <w:rFonts w:ascii="Arial Narrow" w:hAnsi="Arial Narrow"/>
          <w:spacing w:val="3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pokut,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ani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další</w:t>
      </w:r>
      <w:r w:rsidRPr="00454F67">
        <w:rPr>
          <w:rFonts w:ascii="Arial Narrow" w:hAnsi="Arial Narrow"/>
          <w:spacing w:val="3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ustanovení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4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nároky,</w:t>
      </w:r>
      <w:r w:rsidRPr="00454F67">
        <w:rPr>
          <w:rFonts w:ascii="Arial Narrow" w:hAnsi="Arial Narrow"/>
          <w:spacing w:val="7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z</w:t>
      </w:r>
      <w:r w:rsidRPr="00454F67">
        <w:rPr>
          <w:rFonts w:ascii="Arial Narrow" w:hAnsi="Arial Narrow"/>
          <w:spacing w:val="-1"/>
          <w:lang w:val="cs-CZ"/>
        </w:rPr>
        <w:t xml:space="preserve"> jejichž povahy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vyplývá,</w:t>
      </w:r>
      <w:r w:rsidRPr="00454F67">
        <w:rPr>
          <w:rFonts w:ascii="Arial Narrow" w:hAnsi="Arial Narrow"/>
          <w:lang w:val="cs-CZ"/>
        </w:rPr>
        <w:t xml:space="preserve"> že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mají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trvat</w:t>
      </w:r>
      <w:r w:rsidRPr="00454F67">
        <w:rPr>
          <w:rFonts w:ascii="Arial Narrow" w:hAnsi="Arial Narrow"/>
          <w:lang w:val="cs-CZ"/>
        </w:rPr>
        <w:t xml:space="preserve"> i </w:t>
      </w:r>
      <w:r w:rsidRPr="00454F67">
        <w:rPr>
          <w:rFonts w:ascii="Arial Narrow" w:hAnsi="Arial Narrow"/>
          <w:spacing w:val="-2"/>
          <w:lang w:val="cs-CZ"/>
        </w:rPr>
        <w:t>po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zániku účinnosti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smlouvy.</w:t>
      </w:r>
    </w:p>
    <w:p w14:paraId="6231F97F" w14:textId="7A356BB0" w:rsidR="007C233C" w:rsidRPr="00114A36" w:rsidRDefault="007C233C" w:rsidP="00114A36">
      <w:pPr>
        <w:pStyle w:val="Zkladntext"/>
        <w:numPr>
          <w:ilvl w:val="0"/>
          <w:numId w:val="2"/>
        </w:numPr>
        <w:spacing w:before="0" w:after="120"/>
        <w:ind w:left="567" w:hanging="567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Nájemce</w:t>
      </w:r>
      <w:r w:rsidRPr="00454F67">
        <w:rPr>
          <w:rFonts w:ascii="Arial Narrow" w:hAnsi="Arial Narrow"/>
          <w:spacing w:val="3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je</w:t>
      </w:r>
      <w:r w:rsidRPr="00454F67">
        <w:rPr>
          <w:rFonts w:ascii="Arial Narrow" w:hAnsi="Arial Narrow"/>
          <w:spacing w:val="34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povinen</w:t>
      </w:r>
      <w:r w:rsidRPr="00454F67">
        <w:rPr>
          <w:rFonts w:ascii="Arial Narrow" w:hAnsi="Arial Narrow"/>
          <w:spacing w:val="3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</w:t>
      </w:r>
      <w:r w:rsidRPr="00454F67">
        <w:rPr>
          <w:rFonts w:ascii="Arial Narrow" w:hAnsi="Arial Narrow"/>
          <w:spacing w:val="32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5</w:t>
      </w:r>
      <w:r w:rsidRPr="00454F67">
        <w:rPr>
          <w:rFonts w:ascii="Arial Narrow" w:hAnsi="Arial Narrow"/>
          <w:spacing w:val="3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dnů</w:t>
      </w:r>
      <w:r w:rsidRPr="00454F67">
        <w:rPr>
          <w:rFonts w:ascii="Arial Narrow" w:hAnsi="Arial Narrow"/>
          <w:spacing w:val="3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ode</w:t>
      </w:r>
      <w:r w:rsidRPr="00454F67">
        <w:rPr>
          <w:rFonts w:ascii="Arial Narrow" w:hAnsi="Arial Narrow"/>
          <w:spacing w:val="3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dne</w:t>
      </w:r>
      <w:r w:rsidRPr="00454F67">
        <w:rPr>
          <w:rFonts w:ascii="Arial Narrow" w:hAnsi="Arial Narrow"/>
          <w:spacing w:val="3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ukončení</w:t>
      </w:r>
      <w:r w:rsidRPr="00454F67">
        <w:rPr>
          <w:rFonts w:ascii="Arial Narrow" w:hAnsi="Arial Narrow"/>
          <w:spacing w:val="3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této</w:t>
      </w:r>
      <w:r w:rsidRPr="00454F67">
        <w:rPr>
          <w:rFonts w:ascii="Arial Narrow" w:hAnsi="Arial Narrow"/>
          <w:spacing w:val="3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Smlouvy</w:t>
      </w:r>
      <w:r w:rsidRPr="00454F67">
        <w:rPr>
          <w:rFonts w:ascii="Arial Narrow" w:hAnsi="Arial Narrow"/>
          <w:spacing w:val="3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vrátit</w:t>
      </w:r>
      <w:r w:rsidRPr="00454F67">
        <w:rPr>
          <w:rFonts w:ascii="Arial Narrow" w:hAnsi="Arial Narrow"/>
          <w:spacing w:val="3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vozidlo</w:t>
      </w:r>
      <w:r w:rsidRPr="00454F67">
        <w:rPr>
          <w:rFonts w:ascii="Arial Narrow" w:hAnsi="Arial Narrow"/>
          <w:spacing w:val="3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pronajímateli</w:t>
      </w:r>
      <w:r w:rsidRPr="00454F67">
        <w:rPr>
          <w:rFonts w:ascii="Arial Narrow" w:hAnsi="Arial Narrow"/>
          <w:spacing w:val="59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 xml:space="preserve">a </w:t>
      </w:r>
      <w:r w:rsidRPr="00454F67">
        <w:rPr>
          <w:rFonts w:ascii="Arial Narrow" w:hAnsi="Arial Narrow"/>
          <w:spacing w:val="-1"/>
          <w:lang w:val="cs-CZ"/>
        </w:rPr>
        <w:t>řídit</w:t>
      </w:r>
      <w:r w:rsidRPr="00454F67">
        <w:rPr>
          <w:rFonts w:ascii="Arial Narrow" w:hAnsi="Arial Narrow"/>
          <w:lang w:val="cs-CZ"/>
        </w:rPr>
        <w:t xml:space="preserve"> se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jeho pokyny.</w:t>
      </w:r>
    </w:p>
    <w:p w14:paraId="323D619E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 w:cs="Calibri"/>
          <w:b w:val="0"/>
          <w:bCs w:val="0"/>
          <w:lang w:val="cs-CZ"/>
        </w:rPr>
      </w:pPr>
      <w:r w:rsidRPr="00454F67">
        <w:rPr>
          <w:rFonts w:ascii="Arial Narrow" w:hAnsi="Arial Narrow"/>
          <w:lang w:val="cs-CZ"/>
        </w:rPr>
        <w:lastRenderedPageBreak/>
        <w:t>VIII.</w:t>
      </w:r>
    </w:p>
    <w:p w14:paraId="77D6B420" w14:textId="77777777" w:rsidR="007C233C" w:rsidRPr="00454F67" w:rsidRDefault="007C233C" w:rsidP="007C233C">
      <w:pPr>
        <w:pStyle w:val="Nadpis1"/>
        <w:spacing w:after="120"/>
        <w:ind w:left="0"/>
        <w:jc w:val="center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lang w:val="cs-CZ"/>
        </w:rPr>
        <w:t>Závěrečná ustanovení</w:t>
      </w:r>
    </w:p>
    <w:p w14:paraId="02C925A4" w14:textId="3EB9193C" w:rsidR="007C233C" w:rsidRPr="00454F67" w:rsidRDefault="007C233C" w:rsidP="007C233C">
      <w:pPr>
        <w:pStyle w:val="Zkladntext"/>
        <w:numPr>
          <w:ilvl w:val="0"/>
          <w:numId w:val="1"/>
        </w:numPr>
        <w:tabs>
          <w:tab w:val="left" w:pos="477"/>
        </w:tabs>
        <w:spacing w:before="0" w:after="120"/>
        <w:ind w:hanging="476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lang w:val="cs-CZ"/>
        </w:rPr>
        <w:t>Tato</w:t>
      </w:r>
      <w:r w:rsidRPr="00454F67">
        <w:rPr>
          <w:rFonts w:ascii="Arial Narrow" w:hAnsi="Arial Narrow"/>
          <w:spacing w:val="-1"/>
          <w:lang w:val="cs-CZ"/>
        </w:rPr>
        <w:t xml:space="preserve"> Smlouva</w:t>
      </w:r>
      <w:r w:rsidRPr="00454F67">
        <w:rPr>
          <w:rFonts w:ascii="Arial Narrow" w:hAnsi="Arial Narrow"/>
          <w:lang w:val="cs-CZ"/>
        </w:rPr>
        <w:t xml:space="preserve"> se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sjednává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na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dobu určitou</w:t>
      </w:r>
      <w:r>
        <w:rPr>
          <w:rFonts w:ascii="Arial Narrow" w:hAnsi="Arial Narrow"/>
          <w:spacing w:val="-1"/>
          <w:lang w:val="cs-CZ"/>
        </w:rPr>
        <w:t xml:space="preserve">. </w:t>
      </w:r>
      <w:r>
        <w:rPr>
          <w:rFonts w:ascii="Arial Narrow" w:hAnsi="Arial Narrow"/>
          <w:lang w:val="cs-CZ"/>
        </w:rPr>
        <w:t>Její počátek je stanoven okamžikem předání vozidla nájemci ze strany pronajímatele</w:t>
      </w:r>
      <w:r w:rsidR="007F408F">
        <w:rPr>
          <w:rFonts w:ascii="Arial Narrow" w:hAnsi="Arial Narrow"/>
          <w:lang w:val="cs-CZ"/>
        </w:rPr>
        <w:t xml:space="preserve">, ne však dříve, než bude uveřejněna v Registru smluv v souladu se zákonem č. 340/2015 Sb., </w:t>
      </w:r>
      <w:r w:rsidR="007F408F" w:rsidRPr="007F408F">
        <w:rPr>
          <w:rFonts w:ascii="Arial Narrow" w:hAnsi="Arial Narrow"/>
          <w:lang w:val="cs-CZ"/>
        </w:rPr>
        <w:t>zvláštních podmínkách účinnosti některých smluv, uveřejňování těchto smluv a o registru smluv (zákon o registru smluv)</w:t>
      </w:r>
      <w:r w:rsidR="007F408F">
        <w:rPr>
          <w:rFonts w:ascii="Arial Narrow" w:hAnsi="Arial Narrow"/>
          <w:lang w:val="cs-CZ"/>
        </w:rPr>
        <w:t>, ve znění pozdějších předpisů</w:t>
      </w:r>
      <w:r>
        <w:rPr>
          <w:rFonts w:ascii="Arial Narrow" w:hAnsi="Arial Narrow"/>
          <w:lang w:val="cs-CZ"/>
        </w:rPr>
        <w:t xml:space="preserve">. Smlouva je uzavřena na období </w:t>
      </w:r>
      <w:r w:rsidR="00BD1126">
        <w:rPr>
          <w:rFonts w:ascii="Arial Narrow" w:hAnsi="Arial Narrow"/>
          <w:lang w:val="cs-CZ"/>
        </w:rPr>
        <w:t xml:space="preserve">60 </w:t>
      </w:r>
      <w:r>
        <w:rPr>
          <w:rFonts w:ascii="Arial Narrow" w:hAnsi="Arial Narrow"/>
          <w:lang w:val="cs-CZ"/>
        </w:rPr>
        <w:t>měsíců.</w:t>
      </w:r>
      <w:r w:rsidR="007F408F">
        <w:rPr>
          <w:rFonts w:ascii="Arial Narrow" w:hAnsi="Arial Narrow"/>
          <w:lang w:val="cs-CZ"/>
        </w:rPr>
        <w:t xml:space="preserve"> </w:t>
      </w:r>
    </w:p>
    <w:p w14:paraId="79B5BB59" w14:textId="77777777" w:rsidR="007C233C" w:rsidRPr="00454F67" w:rsidRDefault="007C233C" w:rsidP="007C233C">
      <w:pPr>
        <w:pStyle w:val="Zkladntext"/>
        <w:numPr>
          <w:ilvl w:val="0"/>
          <w:numId w:val="1"/>
        </w:numPr>
        <w:tabs>
          <w:tab w:val="left" w:pos="477"/>
        </w:tabs>
        <w:spacing w:before="0" w:after="120"/>
        <w:ind w:hanging="476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Smluvní strany se dohodly, že veškerá komunikace bude probíhat výhradně mezi kontaktními osobami smluvních stran uvedených v záhlaví Smlouvy.</w:t>
      </w:r>
    </w:p>
    <w:p w14:paraId="4BE13D12" w14:textId="77777777" w:rsidR="007C233C" w:rsidRPr="00454F67" w:rsidRDefault="007C233C" w:rsidP="007C233C">
      <w:pPr>
        <w:pStyle w:val="Zkladntext"/>
        <w:numPr>
          <w:ilvl w:val="0"/>
          <w:numId w:val="1"/>
        </w:numPr>
        <w:tabs>
          <w:tab w:val="left" w:pos="477"/>
        </w:tabs>
        <w:spacing w:before="0" w:after="120"/>
        <w:ind w:hanging="476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 w:cs="Calibri"/>
          <w:lang w:val="cs-CZ"/>
        </w:rPr>
        <w:t xml:space="preserve">Vztahy mezi smluvními stranami se řídí českým právním řádem. Ve věcech výslovně neupravených touto Smlouvou a z této smlouvy vzniklých se smluvní vztah řídí Občanským zákoníkem a obecně závaznými právními předpisy. Smluvní strany se dále dohodly, že případné spory budou řešit přednostně smírnou cestou, případně budou řešeny před soudem místně příslušným dle sídla nájemce. </w:t>
      </w:r>
    </w:p>
    <w:p w14:paraId="1AF0B023" w14:textId="50E19395" w:rsidR="007C233C" w:rsidRPr="00053E8F" w:rsidRDefault="007C233C" w:rsidP="004D51E4">
      <w:pPr>
        <w:pStyle w:val="Zkladntext"/>
        <w:numPr>
          <w:ilvl w:val="0"/>
          <w:numId w:val="1"/>
        </w:numPr>
        <w:tabs>
          <w:tab w:val="left" w:pos="477"/>
        </w:tabs>
        <w:spacing w:before="118"/>
        <w:ind w:hanging="47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 w:cs="Calibri"/>
          <w:lang w:val="cs-CZ"/>
        </w:rPr>
        <w:t xml:space="preserve">V případě, že se některé ustanovení Smlouvy stane v budoucnu neplatným, neúčinným či nevymahatelným nebo bude-li takovým příslušným orgánem shledáno, zůstávají ostatní ustanovení této Smlouvy platná a účinná, pokud z povahy takového ustanovení nebo z jeho obsahu nebo z okolností, za nichž bylo uzavřeno, </w:t>
      </w:r>
      <w:r w:rsidRPr="00053E8F">
        <w:rPr>
          <w:rFonts w:ascii="Arial Narrow" w:hAnsi="Arial Narrow" w:cs="Calibri"/>
          <w:lang w:val="cs-CZ"/>
        </w:rPr>
        <w:t>nevyplývá, že je nelze oddělit od ostatního obsahu této Smlouvy. Smluvní strany se v tomto případě zavazují dohodou nahradit ustanovení neplatné či neúčinné novým ustanovením platným či účinným, které svým obsahem a smyslem nejlépe odpovídá původnímu ustanovení a této Smlouvě jako celku.</w:t>
      </w:r>
      <w:r w:rsidRPr="00053E8F">
        <w:rPr>
          <w:rFonts w:ascii="Arial Narrow" w:hAnsi="Arial Narrow"/>
          <w:spacing w:val="-1"/>
          <w:lang w:val="cs-CZ"/>
        </w:rPr>
        <w:t xml:space="preserve"> </w:t>
      </w:r>
    </w:p>
    <w:p w14:paraId="1EA1E4F7" w14:textId="77777777" w:rsidR="007C233C" w:rsidRPr="00454F67" w:rsidRDefault="007C233C" w:rsidP="007C233C">
      <w:pPr>
        <w:pStyle w:val="Zkladntext"/>
        <w:numPr>
          <w:ilvl w:val="0"/>
          <w:numId w:val="1"/>
        </w:numPr>
        <w:tabs>
          <w:tab w:val="left" w:pos="477"/>
        </w:tabs>
        <w:spacing w:before="118"/>
        <w:ind w:hanging="47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Jakékoli</w:t>
      </w:r>
      <w:r w:rsidRPr="00454F67">
        <w:rPr>
          <w:rFonts w:ascii="Arial Narrow" w:hAnsi="Arial Narrow"/>
          <w:spacing w:val="1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změny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této</w:t>
      </w:r>
      <w:r w:rsidRPr="00454F67">
        <w:rPr>
          <w:rFonts w:ascii="Arial Narrow" w:hAnsi="Arial Narrow"/>
          <w:spacing w:val="2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Smlouvy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lze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provádět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pouze</w:t>
      </w:r>
      <w:r w:rsidRPr="00454F67">
        <w:rPr>
          <w:rFonts w:ascii="Arial Narrow" w:hAnsi="Arial Narrow"/>
          <w:spacing w:val="18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formou</w:t>
      </w:r>
      <w:r w:rsidRPr="00454F67">
        <w:rPr>
          <w:rFonts w:ascii="Arial Narrow" w:hAnsi="Arial Narrow"/>
          <w:spacing w:val="1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písemných</w:t>
      </w:r>
      <w:r w:rsidRPr="00454F67">
        <w:rPr>
          <w:rFonts w:ascii="Arial Narrow" w:hAnsi="Arial Narrow"/>
          <w:spacing w:val="1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postupně</w:t>
      </w:r>
      <w:r w:rsidRPr="00454F67">
        <w:rPr>
          <w:rFonts w:ascii="Arial Narrow" w:hAnsi="Arial Narrow"/>
          <w:spacing w:val="2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číslovaných dodatků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na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základě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2"/>
          <w:lang w:val="cs-CZ"/>
        </w:rPr>
        <w:t>dohody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obou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smluvních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stran.</w:t>
      </w:r>
    </w:p>
    <w:p w14:paraId="43D99EB0" w14:textId="77777777" w:rsidR="007C233C" w:rsidRPr="00454F67" w:rsidRDefault="007C233C" w:rsidP="007C233C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 w:cs="Calibri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Tato</w:t>
      </w:r>
      <w:r w:rsidRPr="00454F67">
        <w:rPr>
          <w:rFonts w:ascii="Arial Narrow" w:hAnsi="Arial Narrow"/>
          <w:spacing w:val="1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Smlouva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>
        <w:rPr>
          <w:rFonts w:ascii="Arial Narrow" w:hAnsi="Arial Narrow"/>
          <w:spacing w:val="-2"/>
          <w:lang w:val="cs-CZ"/>
        </w:rPr>
        <w:t>bude uzavřena připojením elektronických podpisů obou smluvních stran. V případě, že se smluvní strany dohodnou na uzavření Smlouvy v listinné podobě, bude smlouva vyhotovena ve dvou stejnopisech</w:t>
      </w:r>
      <w:r w:rsidRPr="00454F67">
        <w:rPr>
          <w:rFonts w:ascii="Arial Narrow" w:hAnsi="Arial Narrow"/>
          <w:spacing w:val="-1"/>
          <w:lang w:val="cs-CZ"/>
        </w:rPr>
        <w:t>,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každý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</w:t>
      </w:r>
      <w:r w:rsidRPr="00454F67">
        <w:rPr>
          <w:rFonts w:ascii="Arial Narrow" w:hAnsi="Arial Narrow"/>
          <w:spacing w:val="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platností</w:t>
      </w:r>
      <w:r w:rsidRPr="00454F67">
        <w:rPr>
          <w:rFonts w:ascii="Arial Narrow" w:hAnsi="Arial Narrow"/>
          <w:spacing w:val="10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originálu,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z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nichž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každá</w:t>
      </w:r>
      <w:r w:rsidRPr="00454F67">
        <w:rPr>
          <w:rFonts w:ascii="Arial Narrow" w:hAnsi="Arial Narrow"/>
          <w:spacing w:val="9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ze</w:t>
      </w:r>
      <w:r>
        <w:rPr>
          <w:rFonts w:ascii="Arial Narrow" w:hAnsi="Arial Narrow"/>
          <w:spacing w:val="7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smluvních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stran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obdrží</w:t>
      </w:r>
      <w:r w:rsidRPr="00454F67">
        <w:rPr>
          <w:rFonts w:ascii="Arial Narrow" w:hAnsi="Arial Narrow"/>
          <w:lang w:val="cs-CZ"/>
        </w:rPr>
        <w:t xml:space="preserve"> po</w:t>
      </w:r>
      <w:r w:rsidRPr="00454F67">
        <w:rPr>
          <w:rFonts w:ascii="Arial Narrow" w:hAnsi="Arial Narrow"/>
          <w:spacing w:val="-1"/>
          <w:lang w:val="cs-CZ"/>
        </w:rPr>
        <w:t xml:space="preserve"> </w:t>
      </w:r>
      <w:r>
        <w:rPr>
          <w:rFonts w:ascii="Arial Narrow" w:hAnsi="Arial Narrow"/>
          <w:lang w:val="cs-CZ"/>
        </w:rPr>
        <w:t xml:space="preserve">jednom </w:t>
      </w:r>
      <w:r w:rsidRPr="00454F67">
        <w:rPr>
          <w:rFonts w:ascii="Arial Narrow" w:hAnsi="Arial Narrow"/>
          <w:spacing w:val="-1"/>
          <w:lang w:val="cs-CZ"/>
        </w:rPr>
        <w:t>vyhotovení.</w:t>
      </w:r>
    </w:p>
    <w:p w14:paraId="0EA9A04E" w14:textId="3364398B" w:rsidR="007C233C" w:rsidRPr="00F53258" w:rsidRDefault="007C233C" w:rsidP="007C233C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Tato</w:t>
      </w:r>
      <w:r w:rsidRPr="00454F67">
        <w:rPr>
          <w:rFonts w:ascii="Arial Narrow" w:hAnsi="Arial Narrow"/>
          <w:spacing w:val="5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Smlouva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nabývá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platnosti</w:t>
      </w:r>
      <w:r w:rsidRPr="00454F67">
        <w:rPr>
          <w:rFonts w:ascii="Arial Narrow" w:hAnsi="Arial Narrow"/>
          <w:spacing w:val="4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jejím</w:t>
      </w:r>
      <w:r w:rsidRPr="00454F67">
        <w:rPr>
          <w:rFonts w:ascii="Arial Narrow" w:hAnsi="Arial Narrow"/>
          <w:spacing w:val="7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podpisem</w:t>
      </w:r>
      <w:r w:rsidRPr="00454F67">
        <w:rPr>
          <w:rFonts w:ascii="Arial Narrow" w:hAnsi="Arial Narrow"/>
          <w:spacing w:val="3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oběma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smluvními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stranami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a</w:t>
      </w:r>
      <w:r w:rsidRPr="00454F67">
        <w:rPr>
          <w:rFonts w:ascii="Arial Narrow" w:hAnsi="Arial Narrow"/>
          <w:spacing w:val="6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účinnosti dnem jejího uveřejnění v Registru smluv</w:t>
      </w:r>
      <w:r w:rsidR="00F53258">
        <w:rPr>
          <w:rFonts w:ascii="Arial Narrow" w:hAnsi="Arial Narrow"/>
          <w:spacing w:val="-1"/>
          <w:lang w:val="cs-CZ"/>
        </w:rPr>
        <w:t>.</w:t>
      </w:r>
    </w:p>
    <w:p w14:paraId="78097F85" w14:textId="49C51235" w:rsidR="007F408F" w:rsidRPr="007F408F" w:rsidRDefault="007F408F" w:rsidP="00F53258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 xml:space="preserve">Smluvní strany si ujednávají, že tato smlouva bude v Registru smluv uveřejněna </w:t>
      </w:r>
      <w:r w:rsidR="00D6133D">
        <w:rPr>
          <w:rFonts w:ascii="Arial Narrow" w:hAnsi="Arial Narrow"/>
          <w:lang w:val="cs-CZ"/>
        </w:rPr>
        <w:t>nájemcem</w:t>
      </w:r>
      <w:r w:rsidR="00E775C4">
        <w:rPr>
          <w:rFonts w:ascii="Arial Narrow" w:hAnsi="Arial Narrow"/>
          <w:lang w:val="cs-CZ"/>
        </w:rPr>
        <w:t xml:space="preserve"> do 15 dnů od jejího uzavření</w:t>
      </w:r>
      <w:r w:rsidRPr="007F408F">
        <w:rPr>
          <w:rFonts w:ascii="Arial Narrow" w:hAnsi="Arial Narrow"/>
          <w:lang w:val="cs-CZ"/>
        </w:rPr>
        <w:t>, odpovědnost za její uveřejnění však strany nesou společně a nerozdílně. Pokud druhá smluvní strana zjistí, že tato Smlouva není v Registru smluv zveřejněna v souladu se zákonem o Registru smluv je povinna o této skutečnosti informovat smluvní stranu, která Smlouvu uveřejnila, bez zbytečného odkladu.</w:t>
      </w:r>
    </w:p>
    <w:p w14:paraId="5969FDA4" w14:textId="77777777" w:rsidR="007F408F" w:rsidRPr="007F408F" w:rsidRDefault="007F408F" w:rsidP="00F53258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>Smluvní strany prohlašují, že před podpisem této Smlouvy si vzájemně vyjasnily, které části Smlouvy podléhají utajení a nebudou zveřejněny v Registru smluv.</w:t>
      </w:r>
    </w:p>
    <w:p w14:paraId="4170442B" w14:textId="77777777" w:rsidR="007F408F" w:rsidRPr="007F408F" w:rsidRDefault="007F408F" w:rsidP="00F53258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>Nezveřejní-li Smluvní strany tuto smlouvu v Registru smluv dle zákona o Registru smluv, sledují tím ochranu vzájemných legitimních zájmů, zejména ochranu práv duševního vlastnictví, obchodní tajemství, know-how, utajovaných informací, osobních údajů nebo obdobnou ochranu práv třetích osob.</w:t>
      </w:r>
    </w:p>
    <w:p w14:paraId="4AA265CF" w14:textId="77777777" w:rsidR="007F408F" w:rsidRPr="007F408F" w:rsidRDefault="007F408F" w:rsidP="00F53258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>Dojde-li k situaci předvídané v ustanovení § 7 odst. 1 nebo 2 zákona o Registru smluv (zrušení smlouvy od počátku), Smluvní strany se zavazují:</w:t>
      </w:r>
    </w:p>
    <w:p w14:paraId="58C8632C" w14:textId="77777777" w:rsidR="007F408F" w:rsidRPr="007F408F" w:rsidRDefault="007F408F" w:rsidP="00F53258">
      <w:pPr>
        <w:pStyle w:val="Zkladntext"/>
        <w:numPr>
          <w:ilvl w:val="1"/>
          <w:numId w:val="16"/>
        </w:numPr>
        <w:tabs>
          <w:tab w:val="left" w:pos="477"/>
        </w:tabs>
        <w:ind w:hanging="366"/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>jednat takovým způsobem, aby došlo ke konvalidaci následků, tedy provedení opravy tím, že zveřejní příslušné části smlouvy v Registru smluv;</w:t>
      </w:r>
    </w:p>
    <w:p w14:paraId="5732DB0A" w14:textId="34684FEE" w:rsidR="007F408F" w:rsidRPr="007F408F" w:rsidRDefault="007F408F" w:rsidP="00F53258">
      <w:pPr>
        <w:pStyle w:val="Zkladntext"/>
        <w:widowControl/>
        <w:numPr>
          <w:ilvl w:val="1"/>
          <w:numId w:val="16"/>
        </w:numPr>
        <w:tabs>
          <w:tab w:val="left" w:pos="477"/>
        </w:tabs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 xml:space="preserve">pokud i přes rozhodnutí soudu nebo nadřízeného orgánu považují ochranu zájmů uvedených v odstavci </w:t>
      </w:r>
      <w:r w:rsidR="00D6133D">
        <w:rPr>
          <w:rFonts w:ascii="Arial Narrow" w:hAnsi="Arial Narrow"/>
          <w:lang w:val="cs-CZ"/>
        </w:rPr>
        <w:t>10</w:t>
      </w:r>
      <w:r w:rsidRPr="007F408F">
        <w:rPr>
          <w:rFonts w:ascii="Arial Narrow" w:hAnsi="Arial Narrow"/>
          <w:lang w:val="cs-CZ"/>
        </w:rPr>
        <w:t xml:space="preserve"> tohoto článku za opodstatněnou, budou respektovat práva vzájemně nabytá v dobré víře a v této souvislosti se zavazují, že vůči sobě nebudou uplatňovat právo na vydání bezdůvodného obohacení a nebudou požadovat vrácení poskytnutého plnění a že žádná ze Smluvních stran nepostoupí pohledávku na vydání bezdůvodného obohacení/vrácení poskytnutého plnění ze zrušené smlouvy na třetí osobu. Rovněž se vůči sobě vzdávají práva na </w:t>
      </w:r>
      <w:r w:rsidRPr="007F408F">
        <w:rPr>
          <w:rFonts w:ascii="Arial Narrow" w:hAnsi="Arial Narrow"/>
          <w:lang w:val="cs-CZ"/>
        </w:rPr>
        <w:lastRenderedPageBreak/>
        <w:t>náhradu škody vzniklé v souvislosti s nezveřejněním nebo nesprávným či neúplným zveřejněním smlouvy v Registru smluv.</w:t>
      </w:r>
    </w:p>
    <w:p w14:paraId="798F8B76" w14:textId="77777777" w:rsidR="007F408F" w:rsidRPr="007F408F" w:rsidRDefault="007F408F" w:rsidP="00A23C2A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>Smluvní strany sjednávají, že případné zrušení smlouvy dle zákona o Registru smluv se nedotýká:</w:t>
      </w:r>
    </w:p>
    <w:p w14:paraId="12E61D37" w14:textId="77777777" w:rsidR="007F408F" w:rsidRPr="007F408F" w:rsidRDefault="007F408F" w:rsidP="00F53258">
      <w:pPr>
        <w:pStyle w:val="Zkladntext"/>
        <w:numPr>
          <w:ilvl w:val="1"/>
          <w:numId w:val="15"/>
        </w:numPr>
        <w:tabs>
          <w:tab w:val="left" w:pos="477"/>
        </w:tabs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>práva na zaplacení smluvní pokuty nebo úroků z prodlení, pokud již dospěly,</w:t>
      </w:r>
    </w:p>
    <w:p w14:paraId="6A22B159" w14:textId="21F1AF3E" w:rsidR="007F408F" w:rsidRPr="007F408F" w:rsidRDefault="007F408F" w:rsidP="00F53258">
      <w:pPr>
        <w:pStyle w:val="Zkladntext"/>
        <w:numPr>
          <w:ilvl w:val="1"/>
          <w:numId w:val="15"/>
        </w:numPr>
        <w:tabs>
          <w:tab w:val="left" w:pos="477"/>
        </w:tabs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 xml:space="preserve">práva na náhradu škody vzniklé z porušení smluvní povinnosti, </w:t>
      </w:r>
    </w:p>
    <w:p w14:paraId="59447FC6" w14:textId="77777777" w:rsidR="007F408F" w:rsidRPr="007F408F" w:rsidRDefault="007F408F" w:rsidP="00F53258">
      <w:pPr>
        <w:pStyle w:val="Zkladntext"/>
        <w:numPr>
          <w:ilvl w:val="1"/>
          <w:numId w:val="15"/>
        </w:numPr>
        <w:tabs>
          <w:tab w:val="left" w:pos="477"/>
        </w:tabs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 xml:space="preserve">zajištění dluhu, </w:t>
      </w:r>
    </w:p>
    <w:p w14:paraId="34A5CB10" w14:textId="69E4BEC2" w:rsidR="007F408F" w:rsidRPr="007F408F" w:rsidRDefault="007F408F" w:rsidP="00F53258">
      <w:pPr>
        <w:pStyle w:val="Zkladntext"/>
        <w:numPr>
          <w:ilvl w:val="1"/>
          <w:numId w:val="15"/>
        </w:numPr>
        <w:tabs>
          <w:tab w:val="left" w:pos="477"/>
        </w:tabs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 xml:space="preserve">ujednání dle odstavce </w:t>
      </w:r>
      <w:r w:rsidR="00D6133D">
        <w:rPr>
          <w:rFonts w:ascii="Arial Narrow" w:hAnsi="Arial Narrow"/>
          <w:lang w:val="cs-CZ"/>
        </w:rPr>
        <w:t>11</w:t>
      </w:r>
      <w:r w:rsidRPr="007F408F">
        <w:rPr>
          <w:rFonts w:ascii="Arial Narrow" w:hAnsi="Arial Narrow"/>
          <w:lang w:val="cs-CZ"/>
        </w:rPr>
        <w:t xml:space="preserve"> tohoto článku, ani</w:t>
      </w:r>
    </w:p>
    <w:p w14:paraId="66684F14" w14:textId="77777777" w:rsidR="007F408F" w:rsidRPr="007F408F" w:rsidRDefault="007F408F" w:rsidP="00F53258">
      <w:pPr>
        <w:pStyle w:val="Zkladntext"/>
        <w:numPr>
          <w:ilvl w:val="1"/>
          <w:numId w:val="15"/>
        </w:numPr>
        <w:tabs>
          <w:tab w:val="left" w:pos="477"/>
        </w:tabs>
        <w:jc w:val="both"/>
        <w:rPr>
          <w:rFonts w:ascii="Arial Narrow" w:hAnsi="Arial Narrow"/>
          <w:lang w:val="cs-CZ"/>
        </w:rPr>
      </w:pPr>
      <w:r w:rsidRPr="007F408F">
        <w:rPr>
          <w:rFonts w:ascii="Arial Narrow" w:hAnsi="Arial Narrow"/>
          <w:lang w:val="cs-CZ"/>
        </w:rPr>
        <w:t>ujednání, které má vzhledem ke své povaze zavazovat strany i po odstoupení od smlouvy, zejména ujednání o způsobu řešení sporů</w:t>
      </w:r>
    </w:p>
    <w:p w14:paraId="1C778610" w14:textId="77777777" w:rsidR="007C233C" w:rsidRPr="00454F67" w:rsidRDefault="007C233C" w:rsidP="007C233C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Smluvní strany prohlašují, že si tuto Smlouvu přečetly, že ujednání v této smlouvě obsažená jsou jim jasná a srozumitelná, jsou jimi míněna vážně a učiněna na základě jejich pravé a svobodné vůle. Na důkaz tohoto tvrzení smluvní strany připojují níže své podpisy.</w:t>
      </w:r>
    </w:p>
    <w:p w14:paraId="305ED05B" w14:textId="77777777" w:rsidR="007C233C" w:rsidRPr="00454F67" w:rsidRDefault="007C233C" w:rsidP="007C233C">
      <w:pPr>
        <w:pStyle w:val="Zkladntext"/>
        <w:numPr>
          <w:ilvl w:val="0"/>
          <w:numId w:val="1"/>
        </w:numPr>
        <w:tabs>
          <w:tab w:val="left" w:pos="477"/>
        </w:tabs>
        <w:ind w:hanging="476"/>
        <w:jc w:val="both"/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spacing w:val="-1"/>
          <w:lang w:val="cs-CZ"/>
        </w:rPr>
        <w:t>Nedílnou součástí</w:t>
      </w:r>
      <w:r w:rsidRPr="00454F67">
        <w:rPr>
          <w:rFonts w:ascii="Arial Narrow" w:hAnsi="Arial Narrow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této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smlouvy</w:t>
      </w:r>
      <w:r w:rsidRPr="00454F67">
        <w:rPr>
          <w:rFonts w:ascii="Arial Narrow" w:hAnsi="Arial Narrow"/>
          <w:lang w:val="cs-CZ"/>
        </w:rPr>
        <w:t xml:space="preserve"> je</w:t>
      </w:r>
      <w:r w:rsidRPr="00454F67">
        <w:rPr>
          <w:rFonts w:ascii="Arial Narrow" w:hAnsi="Arial Narrow"/>
          <w:spacing w:val="-2"/>
          <w:lang w:val="cs-CZ"/>
        </w:rPr>
        <w:t xml:space="preserve"> </w:t>
      </w:r>
      <w:r w:rsidRPr="00454F67">
        <w:rPr>
          <w:rFonts w:ascii="Arial Narrow" w:hAnsi="Arial Narrow"/>
          <w:spacing w:val="-1"/>
          <w:lang w:val="cs-CZ"/>
        </w:rPr>
        <w:t>příloha</w:t>
      </w:r>
      <w:r w:rsidRPr="00454F67">
        <w:rPr>
          <w:rFonts w:ascii="Arial Narrow" w:hAnsi="Arial Narrow"/>
          <w:lang w:val="cs-CZ"/>
        </w:rPr>
        <w:t xml:space="preserve"> č.</w:t>
      </w:r>
      <w:r w:rsidRPr="00454F67">
        <w:rPr>
          <w:rFonts w:ascii="Arial Narrow" w:hAnsi="Arial Narrow"/>
          <w:spacing w:val="-3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1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r w:rsidRPr="00454F67">
        <w:rPr>
          <w:rFonts w:ascii="Arial Narrow" w:hAnsi="Arial Narrow"/>
          <w:lang w:val="cs-CZ"/>
        </w:rPr>
        <w:t>–</w:t>
      </w:r>
      <w:r w:rsidRPr="00454F67">
        <w:rPr>
          <w:rFonts w:ascii="Arial Narrow" w:hAnsi="Arial Narrow"/>
          <w:spacing w:val="1"/>
          <w:lang w:val="cs-CZ"/>
        </w:rPr>
        <w:t xml:space="preserve"> </w:t>
      </w:r>
      <w:bookmarkStart w:id="0" w:name="_Hlk160693914"/>
      <w:r w:rsidRPr="00454F67">
        <w:rPr>
          <w:rFonts w:ascii="Arial Narrow" w:hAnsi="Arial Narrow"/>
          <w:spacing w:val="-1"/>
          <w:lang w:val="cs-CZ"/>
        </w:rPr>
        <w:t>Technick</w:t>
      </w:r>
      <w:r>
        <w:rPr>
          <w:rFonts w:ascii="Arial Narrow" w:hAnsi="Arial Narrow"/>
          <w:spacing w:val="-1"/>
          <w:lang w:val="cs-CZ"/>
        </w:rPr>
        <w:t xml:space="preserve">é podmínky </w:t>
      </w:r>
      <w:r w:rsidRPr="00454F67">
        <w:rPr>
          <w:rFonts w:ascii="Arial Narrow" w:hAnsi="Arial Narrow" w:cs="Calibri"/>
          <w:spacing w:val="-1"/>
          <w:lang w:val="cs-CZ"/>
        </w:rPr>
        <w:t xml:space="preserve">a </w:t>
      </w:r>
      <w:r>
        <w:rPr>
          <w:rFonts w:ascii="Arial Narrow" w:hAnsi="Arial Narrow" w:cs="Calibri"/>
          <w:spacing w:val="-1"/>
          <w:lang w:val="cs-CZ"/>
        </w:rPr>
        <w:t>technická specifikace nabízeného plnění</w:t>
      </w:r>
      <w:r w:rsidRPr="00454F67">
        <w:rPr>
          <w:rFonts w:ascii="Arial Narrow" w:hAnsi="Arial Narrow" w:cs="Calibri"/>
          <w:spacing w:val="-1"/>
          <w:lang w:val="cs-CZ"/>
        </w:rPr>
        <w:t>.</w:t>
      </w:r>
    </w:p>
    <w:bookmarkEnd w:id="0"/>
    <w:p w14:paraId="406C03E8" w14:textId="77777777" w:rsidR="007C233C" w:rsidRPr="00454F67" w:rsidRDefault="007C233C" w:rsidP="007C233C">
      <w:pPr>
        <w:jc w:val="both"/>
        <w:rPr>
          <w:rFonts w:ascii="Arial Narrow" w:hAnsi="Arial Narrow"/>
          <w:lang w:val="cs-CZ"/>
        </w:rPr>
      </w:pPr>
    </w:p>
    <w:p w14:paraId="1CC8D895" w14:textId="77777777" w:rsidR="007C233C" w:rsidRPr="00454F67" w:rsidRDefault="007C233C" w:rsidP="007C233C">
      <w:pPr>
        <w:tabs>
          <w:tab w:val="left" w:pos="5670"/>
        </w:tabs>
        <w:rPr>
          <w:rFonts w:ascii="Arial Narrow" w:hAnsi="Arial Narrow"/>
          <w:lang w:val="cs-CZ"/>
        </w:rPr>
      </w:pPr>
    </w:p>
    <w:p w14:paraId="602993C2" w14:textId="77777777" w:rsidR="007C233C" w:rsidRPr="00454F67" w:rsidRDefault="007C233C" w:rsidP="007C233C">
      <w:pPr>
        <w:tabs>
          <w:tab w:val="left" w:pos="5670"/>
        </w:tabs>
        <w:rPr>
          <w:rFonts w:ascii="Arial Narrow" w:hAnsi="Arial Narrow"/>
          <w:lang w:val="cs-CZ"/>
        </w:rPr>
      </w:pPr>
    </w:p>
    <w:p w14:paraId="36166C31" w14:textId="77777777" w:rsidR="007C233C" w:rsidRPr="00454F67" w:rsidRDefault="007C233C" w:rsidP="007C233C">
      <w:pPr>
        <w:tabs>
          <w:tab w:val="left" w:pos="5670"/>
        </w:tabs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Datum:</w:t>
      </w:r>
      <w:r w:rsidRPr="00454F67">
        <w:rPr>
          <w:rFonts w:ascii="Arial Narrow" w:hAnsi="Arial Narrow"/>
          <w:lang w:val="cs-CZ"/>
        </w:rPr>
        <w:tab/>
        <w:t>Datum:</w:t>
      </w:r>
      <w:r w:rsidRPr="00454F67">
        <w:rPr>
          <w:rFonts w:ascii="Arial Narrow" w:hAnsi="Arial Narrow"/>
          <w:lang w:val="cs-CZ"/>
        </w:rPr>
        <w:tab/>
      </w:r>
      <w:r w:rsidRPr="00454F67">
        <w:rPr>
          <w:rFonts w:ascii="Arial Narrow" w:hAnsi="Arial Narrow"/>
          <w:lang w:val="cs-CZ"/>
        </w:rPr>
        <w:tab/>
      </w:r>
      <w:r w:rsidRPr="00454F67">
        <w:rPr>
          <w:rFonts w:ascii="Arial Narrow" w:hAnsi="Arial Narrow"/>
          <w:lang w:val="cs-CZ"/>
        </w:rPr>
        <w:tab/>
      </w:r>
      <w:r w:rsidRPr="00454F67">
        <w:rPr>
          <w:rFonts w:ascii="Arial Narrow" w:hAnsi="Arial Narrow"/>
          <w:lang w:val="cs-CZ"/>
        </w:rPr>
        <w:tab/>
      </w:r>
    </w:p>
    <w:p w14:paraId="1541712A" w14:textId="77777777" w:rsidR="007C233C" w:rsidRPr="00454F67" w:rsidRDefault="007C233C" w:rsidP="007C233C">
      <w:pPr>
        <w:rPr>
          <w:rFonts w:ascii="Arial Narrow" w:hAnsi="Arial Narrow"/>
          <w:lang w:val="cs-CZ"/>
        </w:rPr>
      </w:pPr>
    </w:p>
    <w:p w14:paraId="0A9F182D" w14:textId="457C22D8" w:rsidR="007C233C" w:rsidRPr="00454F67" w:rsidRDefault="007C233C" w:rsidP="007C233C">
      <w:pPr>
        <w:tabs>
          <w:tab w:val="left" w:pos="5670"/>
        </w:tabs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 xml:space="preserve">Nájemce: </w:t>
      </w:r>
      <w:r w:rsidR="00DC7AA4">
        <w:rPr>
          <w:rFonts w:ascii="Arial Narrow" w:hAnsi="Arial Narrow"/>
          <w:lang w:val="cs-CZ"/>
        </w:rPr>
        <w:t>Univerzita J. E. Purkyně v Ústí nad Labem</w:t>
      </w:r>
      <w:r w:rsidRPr="00454F67">
        <w:rPr>
          <w:rFonts w:ascii="Arial Narrow" w:hAnsi="Arial Narrow"/>
          <w:lang w:val="cs-CZ"/>
        </w:rPr>
        <w:tab/>
        <w:t>Pronajímatel</w:t>
      </w:r>
      <w:r w:rsidRPr="00175378">
        <w:rPr>
          <w:rFonts w:ascii="Arial Narrow" w:hAnsi="Arial Narrow"/>
          <w:lang w:val="cs-CZ"/>
        </w:rPr>
        <w:t>: ………………………</w:t>
      </w:r>
      <w:r w:rsidRPr="00454F67">
        <w:rPr>
          <w:rFonts w:ascii="Arial Narrow" w:hAnsi="Arial Narrow"/>
          <w:lang w:val="cs-CZ"/>
        </w:rPr>
        <w:tab/>
      </w:r>
      <w:r w:rsidRPr="00454F67">
        <w:rPr>
          <w:rFonts w:ascii="Arial Narrow" w:hAnsi="Arial Narrow"/>
          <w:lang w:val="cs-CZ"/>
        </w:rPr>
        <w:tab/>
      </w:r>
    </w:p>
    <w:p w14:paraId="146F2781" w14:textId="77777777" w:rsidR="007C233C" w:rsidRPr="00454F67" w:rsidRDefault="007C233C" w:rsidP="007C233C">
      <w:pPr>
        <w:rPr>
          <w:rFonts w:ascii="Arial Narrow" w:hAnsi="Arial Narrow"/>
          <w:lang w:val="cs-CZ"/>
        </w:rPr>
      </w:pPr>
    </w:p>
    <w:p w14:paraId="074B3956" w14:textId="77777777" w:rsidR="007C233C" w:rsidRPr="00454F67" w:rsidRDefault="007C233C" w:rsidP="007C233C">
      <w:pPr>
        <w:tabs>
          <w:tab w:val="left" w:pos="5670"/>
        </w:tabs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Jméno a příjmení, funkce:</w:t>
      </w:r>
      <w:r w:rsidRPr="00454F67">
        <w:rPr>
          <w:rFonts w:ascii="Arial Narrow" w:hAnsi="Arial Narrow"/>
          <w:lang w:val="cs-CZ"/>
        </w:rPr>
        <w:tab/>
        <w:t>Jméno a příjmení, funkce:</w:t>
      </w:r>
    </w:p>
    <w:p w14:paraId="6BE357EE" w14:textId="77777777" w:rsidR="007C233C" w:rsidRPr="00454F67" w:rsidRDefault="007C233C" w:rsidP="007C233C">
      <w:pPr>
        <w:tabs>
          <w:tab w:val="left" w:pos="5670"/>
        </w:tabs>
        <w:rPr>
          <w:rFonts w:ascii="Arial Narrow" w:hAnsi="Arial Narrow"/>
          <w:lang w:val="cs-CZ"/>
        </w:rPr>
      </w:pPr>
    </w:p>
    <w:p w14:paraId="0BB12E70" w14:textId="68052186" w:rsidR="007C233C" w:rsidRPr="00454F67" w:rsidRDefault="00DC7AA4" w:rsidP="007C233C">
      <w:pPr>
        <w:tabs>
          <w:tab w:val="left" w:pos="5670"/>
        </w:tabs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doc. </w:t>
      </w:r>
      <w:r w:rsidR="00D625CB">
        <w:rPr>
          <w:rFonts w:ascii="Arial Narrow" w:hAnsi="Arial Narrow"/>
          <w:lang w:val="cs-CZ"/>
        </w:rPr>
        <w:t>RNDr. Jaroslav Koutský</w:t>
      </w:r>
      <w:r w:rsidR="007C233C" w:rsidRPr="00454F67">
        <w:rPr>
          <w:rFonts w:ascii="Arial Narrow" w:hAnsi="Arial Narrow"/>
          <w:lang w:val="cs-CZ"/>
        </w:rPr>
        <w:t>, Ph.D.,</w:t>
      </w:r>
      <w:r w:rsidR="007C233C" w:rsidRPr="00454F67">
        <w:rPr>
          <w:rFonts w:ascii="Arial Narrow" w:hAnsi="Arial Narrow"/>
          <w:lang w:val="cs-CZ"/>
        </w:rPr>
        <w:tab/>
      </w:r>
      <w:r w:rsidR="007C233C" w:rsidRPr="00175378">
        <w:rPr>
          <w:rFonts w:ascii="Arial Narrow" w:hAnsi="Arial Narrow"/>
          <w:lang w:val="cs-CZ"/>
        </w:rPr>
        <w:t>…………………………</w:t>
      </w:r>
      <w:r w:rsidR="007C233C">
        <w:rPr>
          <w:rFonts w:ascii="Arial Narrow" w:hAnsi="Arial Narrow"/>
          <w:lang w:val="cs-CZ"/>
        </w:rPr>
        <w:t>…….</w:t>
      </w:r>
    </w:p>
    <w:p w14:paraId="274F4499" w14:textId="1D15D88A" w:rsidR="007C233C" w:rsidRPr="00454F67" w:rsidRDefault="00DC7AA4" w:rsidP="007C233C">
      <w:pPr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rektor</w:t>
      </w:r>
    </w:p>
    <w:p w14:paraId="2707671E" w14:textId="77777777" w:rsidR="007C233C" w:rsidRPr="00454F67" w:rsidRDefault="007C233C" w:rsidP="007C233C">
      <w:pPr>
        <w:rPr>
          <w:rFonts w:ascii="Arial Narrow" w:hAnsi="Arial Narrow"/>
          <w:lang w:val="cs-CZ"/>
        </w:rPr>
      </w:pPr>
    </w:p>
    <w:p w14:paraId="620BB2F4" w14:textId="77777777" w:rsidR="007C233C" w:rsidRPr="00454F67" w:rsidRDefault="007C233C" w:rsidP="007C233C">
      <w:pPr>
        <w:tabs>
          <w:tab w:val="left" w:pos="5670"/>
        </w:tabs>
        <w:rPr>
          <w:rFonts w:ascii="Arial Narrow" w:hAnsi="Arial Narrow"/>
          <w:lang w:val="cs-CZ"/>
        </w:rPr>
      </w:pPr>
      <w:r w:rsidRPr="00454F67">
        <w:rPr>
          <w:rFonts w:ascii="Arial Narrow" w:hAnsi="Arial Narrow"/>
          <w:lang w:val="cs-CZ"/>
        </w:rPr>
        <w:t>Podpis:</w:t>
      </w:r>
      <w:r w:rsidRPr="00454F67">
        <w:rPr>
          <w:rFonts w:ascii="Arial Narrow" w:hAnsi="Arial Narrow"/>
          <w:lang w:val="cs-CZ"/>
        </w:rPr>
        <w:tab/>
        <w:t>Podpis:</w:t>
      </w:r>
    </w:p>
    <w:p w14:paraId="75DD184C" w14:textId="77777777" w:rsidR="007C233C" w:rsidRPr="00454F67" w:rsidRDefault="007C233C" w:rsidP="007C233C">
      <w:pPr>
        <w:rPr>
          <w:rFonts w:ascii="Arial Narrow" w:hAnsi="Arial Narrow"/>
          <w:lang w:val="cs-CZ"/>
        </w:rPr>
      </w:pPr>
    </w:p>
    <w:p w14:paraId="3DFA1DC3" w14:textId="77777777" w:rsidR="007C233C" w:rsidRPr="00454F67" w:rsidRDefault="007C233C" w:rsidP="007C233C">
      <w:pPr>
        <w:tabs>
          <w:tab w:val="left" w:pos="5529"/>
        </w:tabs>
        <w:rPr>
          <w:rFonts w:ascii="Arial Narrow" w:hAnsi="Arial Narrow"/>
          <w:lang w:val="cs-CZ"/>
        </w:rPr>
      </w:pPr>
    </w:p>
    <w:p w14:paraId="3F5488F2" w14:textId="77777777" w:rsidR="007C233C" w:rsidRPr="00454F67" w:rsidRDefault="007C233C" w:rsidP="007C233C">
      <w:pPr>
        <w:tabs>
          <w:tab w:val="left" w:pos="5529"/>
        </w:tabs>
        <w:rPr>
          <w:rFonts w:ascii="Arial Narrow" w:hAnsi="Arial Narrow"/>
          <w:lang w:val="cs-CZ"/>
        </w:rPr>
      </w:pPr>
    </w:p>
    <w:p w14:paraId="33111DBF" w14:textId="78E7A825" w:rsidR="006F0580" w:rsidRDefault="007C233C" w:rsidP="004D51E4">
      <w:pPr>
        <w:tabs>
          <w:tab w:val="left" w:pos="5670"/>
        </w:tabs>
      </w:pPr>
      <w:r w:rsidRPr="00454F67">
        <w:rPr>
          <w:rFonts w:ascii="Arial Narrow" w:hAnsi="Arial Narrow"/>
          <w:lang w:val="cs-CZ"/>
        </w:rPr>
        <w:t>………………………………………</w:t>
      </w:r>
      <w:r w:rsidRPr="00454F67">
        <w:rPr>
          <w:rFonts w:ascii="Arial Narrow" w:hAnsi="Arial Narrow"/>
          <w:lang w:val="cs-CZ"/>
        </w:rPr>
        <w:tab/>
        <w:t>……………………………………</w:t>
      </w:r>
    </w:p>
    <w:sectPr w:rsidR="006F0580" w:rsidSect="004D51E4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957B" w14:textId="77777777" w:rsidR="00143E27" w:rsidRDefault="00143E27" w:rsidP="00081E3D">
      <w:r>
        <w:separator/>
      </w:r>
    </w:p>
  </w:endnote>
  <w:endnote w:type="continuationSeparator" w:id="0">
    <w:p w14:paraId="60F86A97" w14:textId="77777777" w:rsidR="00143E27" w:rsidRDefault="00143E27" w:rsidP="0008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6DE" w14:textId="77777777" w:rsidR="0053539C" w:rsidRDefault="00053E8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4F0C14" wp14:editId="0C8F4D29">
              <wp:simplePos x="0" y="0"/>
              <wp:positionH relativeFrom="page">
                <wp:posOffset>5982335</wp:posOffset>
              </wp:positionH>
              <wp:positionV relativeFrom="page">
                <wp:posOffset>9952990</wp:posOffset>
              </wp:positionV>
              <wp:extent cx="692150" cy="152400"/>
              <wp:effectExtent l="635" t="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D5D3" w14:textId="77777777" w:rsidR="0053539C" w:rsidRDefault="005F3CD0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F0C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05pt;margin-top:783.7pt;width:54.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" filled="f" stroked="f">
              <v:textbox inset="0,0,0,0">
                <w:txbxContent>
                  <w:p w14:paraId="6240D5D3" w14:textId="77777777" w:rsidR="0053539C" w:rsidRDefault="005F3CD0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9A4F" w14:textId="77777777" w:rsidR="00143E27" w:rsidRDefault="00143E27" w:rsidP="00081E3D">
      <w:r>
        <w:separator/>
      </w:r>
    </w:p>
  </w:footnote>
  <w:footnote w:type="continuationSeparator" w:id="0">
    <w:p w14:paraId="77788321" w14:textId="77777777" w:rsidR="00143E27" w:rsidRDefault="00143E27" w:rsidP="0008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1782" w14:textId="77777777" w:rsidR="0053539C" w:rsidRDefault="005F3CD0">
    <w:pPr>
      <w:pStyle w:val="Zhlav"/>
    </w:pPr>
  </w:p>
  <w:p w14:paraId="6B6A868E" w14:textId="064A8D8F" w:rsidR="0053539C" w:rsidRDefault="005F3C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A17"/>
    <w:multiLevelType w:val="hybridMultilevel"/>
    <w:tmpl w:val="C998597C"/>
    <w:lvl w:ilvl="0" w:tplc="5B3EB458">
      <w:start w:val="1"/>
      <w:numFmt w:val="decimal"/>
      <w:lvlText w:val="%1)"/>
      <w:lvlJc w:val="left"/>
      <w:pPr>
        <w:ind w:left="476" w:hanging="360"/>
        <w:jc w:val="right"/>
      </w:pPr>
      <w:rPr>
        <w:rFonts w:ascii="Arial Narrow" w:eastAsia="Calibri" w:hAnsi="Arial Narrow" w:hint="default"/>
        <w:sz w:val="22"/>
        <w:szCs w:val="22"/>
      </w:rPr>
    </w:lvl>
    <w:lvl w:ilvl="1" w:tplc="9E908954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CA4A24C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A6DE1A3E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127A1E9A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84E4833A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C23ADAA8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EA44B342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658C489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" w15:restartNumberingAfterBreak="0">
    <w:nsid w:val="184C63CC"/>
    <w:multiLevelType w:val="hybridMultilevel"/>
    <w:tmpl w:val="9ADC505E"/>
    <w:lvl w:ilvl="0" w:tplc="96887C84">
      <w:start w:val="1"/>
      <w:numFmt w:val="decimal"/>
      <w:lvlText w:val="%1)"/>
      <w:lvlJc w:val="left"/>
      <w:pPr>
        <w:ind w:left="836" w:hanging="348"/>
      </w:pPr>
      <w:rPr>
        <w:rFonts w:ascii="Calibri" w:eastAsia="Calibri" w:hAnsi="Calibri" w:hint="default"/>
        <w:sz w:val="22"/>
        <w:szCs w:val="22"/>
      </w:rPr>
    </w:lvl>
    <w:lvl w:ilvl="1" w:tplc="301292E4">
      <w:start w:val="1"/>
      <w:numFmt w:val="bullet"/>
      <w:lvlText w:val="•"/>
      <w:lvlJc w:val="left"/>
      <w:pPr>
        <w:ind w:left="1683" w:hanging="348"/>
      </w:pPr>
      <w:rPr>
        <w:rFonts w:hint="default"/>
      </w:rPr>
    </w:lvl>
    <w:lvl w:ilvl="2" w:tplc="DCCAB688">
      <w:start w:val="1"/>
      <w:numFmt w:val="bullet"/>
      <w:lvlText w:val="•"/>
      <w:lvlJc w:val="left"/>
      <w:pPr>
        <w:ind w:left="2530" w:hanging="348"/>
      </w:pPr>
      <w:rPr>
        <w:rFonts w:hint="default"/>
      </w:rPr>
    </w:lvl>
    <w:lvl w:ilvl="3" w:tplc="F32C7D0E">
      <w:start w:val="1"/>
      <w:numFmt w:val="bullet"/>
      <w:lvlText w:val="•"/>
      <w:lvlJc w:val="left"/>
      <w:pPr>
        <w:ind w:left="3377" w:hanging="348"/>
      </w:pPr>
      <w:rPr>
        <w:rFonts w:hint="default"/>
      </w:rPr>
    </w:lvl>
    <w:lvl w:ilvl="4" w:tplc="178A7C62">
      <w:start w:val="1"/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620AB6F2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E13A0184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9196C2D4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 w:tplc="B9406648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2" w15:restartNumberingAfterBreak="0">
    <w:nsid w:val="1D8E17A9"/>
    <w:multiLevelType w:val="hybridMultilevel"/>
    <w:tmpl w:val="0BD65B6E"/>
    <w:lvl w:ilvl="0" w:tplc="F3B03B1E">
      <w:start w:val="1"/>
      <w:numFmt w:val="decimal"/>
      <w:lvlText w:val="%1)"/>
      <w:lvlJc w:val="left"/>
      <w:pPr>
        <w:ind w:left="543" w:hanging="428"/>
      </w:pPr>
      <w:rPr>
        <w:rFonts w:ascii="Arial Narrow" w:eastAsia="Calibri" w:hAnsi="Arial Narrow" w:hint="default"/>
        <w:sz w:val="22"/>
        <w:szCs w:val="22"/>
      </w:rPr>
    </w:lvl>
    <w:lvl w:ilvl="1" w:tplc="1DFEFD90">
      <w:start w:val="1"/>
      <w:numFmt w:val="lowerLetter"/>
      <w:lvlText w:val="%2)"/>
      <w:lvlJc w:val="left"/>
      <w:pPr>
        <w:ind w:left="824" w:hanging="281"/>
      </w:pPr>
      <w:rPr>
        <w:rFonts w:ascii="Arial Narrow" w:eastAsia="Calibri" w:hAnsi="Arial Narrow" w:hint="default"/>
        <w:spacing w:val="-1"/>
        <w:sz w:val="22"/>
        <w:szCs w:val="22"/>
      </w:rPr>
    </w:lvl>
    <w:lvl w:ilvl="2" w:tplc="C6AE99A2">
      <w:start w:val="1"/>
      <w:numFmt w:val="bullet"/>
      <w:lvlText w:val="•"/>
      <w:lvlJc w:val="left"/>
      <w:pPr>
        <w:ind w:left="1766" w:hanging="281"/>
      </w:pPr>
      <w:rPr>
        <w:rFonts w:hint="default"/>
      </w:rPr>
    </w:lvl>
    <w:lvl w:ilvl="3" w:tplc="6EE60CD4">
      <w:start w:val="1"/>
      <w:numFmt w:val="bullet"/>
      <w:lvlText w:val="•"/>
      <w:lvlJc w:val="left"/>
      <w:pPr>
        <w:ind w:left="2709" w:hanging="281"/>
      </w:pPr>
      <w:rPr>
        <w:rFonts w:hint="default"/>
      </w:rPr>
    </w:lvl>
    <w:lvl w:ilvl="4" w:tplc="66E4C7D6">
      <w:start w:val="1"/>
      <w:numFmt w:val="bullet"/>
      <w:lvlText w:val="•"/>
      <w:lvlJc w:val="left"/>
      <w:pPr>
        <w:ind w:left="3651" w:hanging="281"/>
      </w:pPr>
      <w:rPr>
        <w:rFonts w:hint="default"/>
      </w:rPr>
    </w:lvl>
    <w:lvl w:ilvl="5" w:tplc="15829348">
      <w:start w:val="1"/>
      <w:numFmt w:val="bullet"/>
      <w:lvlText w:val="•"/>
      <w:lvlJc w:val="left"/>
      <w:pPr>
        <w:ind w:left="4594" w:hanging="281"/>
      </w:pPr>
      <w:rPr>
        <w:rFonts w:hint="default"/>
      </w:rPr>
    </w:lvl>
    <w:lvl w:ilvl="6" w:tplc="DAB4EEB2">
      <w:start w:val="1"/>
      <w:numFmt w:val="bullet"/>
      <w:lvlText w:val="•"/>
      <w:lvlJc w:val="left"/>
      <w:pPr>
        <w:ind w:left="5536" w:hanging="281"/>
      </w:pPr>
      <w:rPr>
        <w:rFonts w:hint="default"/>
      </w:rPr>
    </w:lvl>
    <w:lvl w:ilvl="7" w:tplc="E13429BE">
      <w:start w:val="1"/>
      <w:numFmt w:val="bullet"/>
      <w:lvlText w:val="•"/>
      <w:lvlJc w:val="left"/>
      <w:pPr>
        <w:ind w:left="6479" w:hanging="281"/>
      </w:pPr>
      <w:rPr>
        <w:rFonts w:hint="default"/>
      </w:rPr>
    </w:lvl>
    <w:lvl w:ilvl="8" w:tplc="B358DEDE">
      <w:start w:val="1"/>
      <w:numFmt w:val="bullet"/>
      <w:lvlText w:val="•"/>
      <w:lvlJc w:val="left"/>
      <w:pPr>
        <w:ind w:left="7421" w:hanging="281"/>
      </w:pPr>
      <w:rPr>
        <w:rFonts w:hint="default"/>
      </w:rPr>
    </w:lvl>
  </w:abstractNum>
  <w:abstractNum w:abstractNumId="3" w15:restartNumberingAfterBreak="0">
    <w:nsid w:val="26891EED"/>
    <w:multiLevelType w:val="hybridMultilevel"/>
    <w:tmpl w:val="927E7DFC"/>
    <w:lvl w:ilvl="0" w:tplc="C576E8A8">
      <w:start w:val="1"/>
      <w:numFmt w:val="decimal"/>
      <w:lvlText w:val="%1)"/>
      <w:lvlJc w:val="left"/>
      <w:pPr>
        <w:ind w:left="836" w:hanging="348"/>
      </w:pPr>
      <w:rPr>
        <w:rFonts w:ascii="Arial Narrow" w:eastAsia="Calibri" w:hAnsi="Arial Narrow" w:hint="default"/>
        <w:sz w:val="22"/>
        <w:szCs w:val="22"/>
      </w:rPr>
    </w:lvl>
    <w:lvl w:ilvl="1" w:tplc="F41C92B8">
      <w:start w:val="1"/>
      <w:numFmt w:val="bullet"/>
      <w:lvlText w:val="•"/>
      <w:lvlJc w:val="left"/>
      <w:pPr>
        <w:ind w:left="1683" w:hanging="348"/>
      </w:pPr>
      <w:rPr>
        <w:rFonts w:hint="default"/>
      </w:rPr>
    </w:lvl>
    <w:lvl w:ilvl="2" w:tplc="4192E1E4">
      <w:start w:val="1"/>
      <w:numFmt w:val="bullet"/>
      <w:lvlText w:val="•"/>
      <w:lvlJc w:val="left"/>
      <w:pPr>
        <w:ind w:left="2530" w:hanging="348"/>
      </w:pPr>
      <w:rPr>
        <w:rFonts w:hint="default"/>
      </w:rPr>
    </w:lvl>
    <w:lvl w:ilvl="3" w:tplc="903A9626">
      <w:start w:val="1"/>
      <w:numFmt w:val="bullet"/>
      <w:lvlText w:val="•"/>
      <w:lvlJc w:val="left"/>
      <w:pPr>
        <w:ind w:left="3377" w:hanging="348"/>
      </w:pPr>
      <w:rPr>
        <w:rFonts w:hint="default"/>
      </w:rPr>
    </w:lvl>
    <w:lvl w:ilvl="4" w:tplc="AC1AFFC6">
      <w:start w:val="1"/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D784793C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76DC3C6E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BCB4F34A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 w:tplc="119AB090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4" w15:restartNumberingAfterBreak="0">
    <w:nsid w:val="287D7D82"/>
    <w:multiLevelType w:val="hybridMultilevel"/>
    <w:tmpl w:val="8FC8527A"/>
    <w:lvl w:ilvl="0" w:tplc="0405000F">
      <w:start w:val="1"/>
      <w:numFmt w:val="decimal"/>
      <w:lvlText w:val="%1."/>
      <w:lvlJc w:val="left"/>
      <w:pPr>
        <w:ind w:left="5250" w:hanging="360"/>
      </w:pPr>
    </w:lvl>
    <w:lvl w:ilvl="1" w:tplc="04050019" w:tentative="1">
      <w:start w:val="1"/>
      <w:numFmt w:val="lowerLetter"/>
      <w:lvlText w:val="%2."/>
      <w:lvlJc w:val="left"/>
      <w:pPr>
        <w:ind w:left="5970" w:hanging="360"/>
      </w:pPr>
    </w:lvl>
    <w:lvl w:ilvl="2" w:tplc="0405001B" w:tentative="1">
      <w:start w:val="1"/>
      <w:numFmt w:val="lowerRoman"/>
      <w:lvlText w:val="%3."/>
      <w:lvlJc w:val="right"/>
      <w:pPr>
        <w:ind w:left="6690" w:hanging="180"/>
      </w:pPr>
    </w:lvl>
    <w:lvl w:ilvl="3" w:tplc="0405000F" w:tentative="1">
      <w:start w:val="1"/>
      <w:numFmt w:val="decimal"/>
      <w:lvlText w:val="%4."/>
      <w:lvlJc w:val="left"/>
      <w:pPr>
        <w:ind w:left="7410" w:hanging="360"/>
      </w:pPr>
    </w:lvl>
    <w:lvl w:ilvl="4" w:tplc="04050019" w:tentative="1">
      <w:start w:val="1"/>
      <w:numFmt w:val="lowerLetter"/>
      <w:lvlText w:val="%5."/>
      <w:lvlJc w:val="left"/>
      <w:pPr>
        <w:ind w:left="8130" w:hanging="360"/>
      </w:pPr>
    </w:lvl>
    <w:lvl w:ilvl="5" w:tplc="0405001B" w:tentative="1">
      <w:start w:val="1"/>
      <w:numFmt w:val="lowerRoman"/>
      <w:lvlText w:val="%6."/>
      <w:lvlJc w:val="right"/>
      <w:pPr>
        <w:ind w:left="8850" w:hanging="180"/>
      </w:pPr>
    </w:lvl>
    <w:lvl w:ilvl="6" w:tplc="0405000F" w:tentative="1">
      <w:start w:val="1"/>
      <w:numFmt w:val="decimal"/>
      <w:lvlText w:val="%7."/>
      <w:lvlJc w:val="left"/>
      <w:pPr>
        <w:ind w:left="9570" w:hanging="360"/>
      </w:pPr>
    </w:lvl>
    <w:lvl w:ilvl="7" w:tplc="04050019" w:tentative="1">
      <w:start w:val="1"/>
      <w:numFmt w:val="lowerLetter"/>
      <w:lvlText w:val="%8."/>
      <w:lvlJc w:val="left"/>
      <w:pPr>
        <w:ind w:left="10290" w:hanging="360"/>
      </w:pPr>
    </w:lvl>
    <w:lvl w:ilvl="8" w:tplc="0405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5" w15:restartNumberingAfterBreak="0">
    <w:nsid w:val="29776904"/>
    <w:multiLevelType w:val="hybridMultilevel"/>
    <w:tmpl w:val="FEF0F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75E0"/>
    <w:multiLevelType w:val="hybridMultilevel"/>
    <w:tmpl w:val="E3E67644"/>
    <w:lvl w:ilvl="0" w:tplc="1A42C476">
      <w:start w:val="1"/>
      <w:numFmt w:val="decimal"/>
      <w:lvlText w:val="%1)"/>
      <w:lvlJc w:val="left"/>
      <w:pPr>
        <w:ind w:left="836" w:hanging="348"/>
        <w:jc w:val="right"/>
      </w:pPr>
      <w:rPr>
        <w:rFonts w:ascii="Arial Narrow" w:eastAsia="Calibri" w:hAnsi="Arial Narrow" w:hint="default"/>
        <w:sz w:val="22"/>
        <w:szCs w:val="22"/>
      </w:rPr>
    </w:lvl>
    <w:lvl w:ilvl="1" w:tplc="645E0490">
      <w:start w:val="1"/>
      <w:numFmt w:val="lowerLetter"/>
      <w:lvlText w:val="%2)"/>
      <w:lvlJc w:val="left"/>
      <w:pPr>
        <w:ind w:left="1184" w:hanging="360"/>
      </w:pPr>
      <w:rPr>
        <w:rFonts w:ascii="Arial Narrow" w:eastAsia="Calibri" w:hAnsi="Arial Narrow" w:hint="default"/>
        <w:spacing w:val="-1"/>
        <w:sz w:val="22"/>
        <w:szCs w:val="22"/>
      </w:rPr>
    </w:lvl>
    <w:lvl w:ilvl="2" w:tplc="C1AEBA96">
      <w:start w:val="1"/>
      <w:numFmt w:val="bullet"/>
      <w:lvlText w:val=""/>
      <w:lvlJc w:val="left"/>
      <w:pPr>
        <w:ind w:left="1534" w:hanging="284"/>
      </w:pPr>
      <w:rPr>
        <w:rFonts w:ascii="Symbol" w:eastAsia="Symbol" w:hAnsi="Symbol" w:hint="default"/>
        <w:sz w:val="22"/>
        <w:szCs w:val="22"/>
      </w:rPr>
    </w:lvl>
    <w:lvl w:ilvl="3" w:tplc="84EAA926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4" w:tplc="92F65860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5" w:tplc="CD66618E">
      <w:start w:val="1"/>
      <w:numFmt w:val="bullet"/>
      <w:lvlText w:val="•"/>
      <w:lvlJc w:val="left"/>
      <w:pPr>
        <w:ind w:left="3755" w:hanging="284"/>
      </w:pPr>
      <w:rPr>
        <w:rFonts w:hint="default"/>
      </w:rPr>
    </w:lvl>
    <w:lvl w:ilvl="6" w:tplc="EC18D580">
      <w:start w:val="1"/>
      <w:numFmt w:val="bullet"/>
      <w:lvlText w:val="•"/>
      <w:lvlJc w:val="left"/>
      <w:pPr>
        <w:ind w:left="4865" w:hanging="284"/>
      </w:pPr>
      <w:rPr>
        <w:rFonts w:hint="default"/>
      </w:rPr>
    </w:lvl>
    <w:lvl w:ilvl="7" w:tplc="4AF864A4">
      <w:start w:val="1"/>
      <w:numFmt w:val="bullet"/>
      <w:lvlText w:val="•"/>
      <w:lvlJc w:val="left"/>
      <w:pPr>
        <w:ind w:left="5975" w:hanging="284"/>
      </w:pPr>
      <w:rPr>
        <w:rFonts w:hint="default"/>
      </w:rPr>
    </w:lvl>
    <w:lvl w:ilvl="8" w:tplc="60900FAC">
      <w:start w:val="1"/>
      <w:numFmt w:val="bullet"/>
      <w:lvlText w:val="•"/>
      <w:lvlJc w:val="left"/>
      <w:pPr>
        <w:ind w:left="7085" w:hanging="284"/>
      </w:pPr>
      <w:rPr>
        <w:rFonts w:hint="default"/>
      </w:rPr>
    </w:lvl>
  </w:abstractNum>
  <w:abstractNum w:abstractNumId="7" w15:restartNumberingAfterBreak="0">
    <w:nsid w:val="34E6282B"/>
    <w:multiLevelType w:val="hybridMultilevel"/>
    <w:tmpl w:val="785A86C8"/>
    <w:lvl w:ilvl="0" w:tplc="04050011">
      <w:start w:val="1"/>
      <w:numFmt w:val="decimal"/>
      <w:lvlText w:val="%1)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35CC0942"/>
    <w:multiLevelType w:val="hybridMultilevel"/>
    <w:tmpl w:val="90663E0E"/>
    <w:lvl w:ilvl="0" w:tplc="05886A2E">
      <w:start w:val="1"/>
      <w:numFmt w:val="decimal"/>
      <w:lvlText w:val="%1)"/>
      <w:lvlJc w:val="left"/>
      <w:pPr>
        <w:ind w:left="836" w:hanging="348"/>
      </w:pPr>
      <w:rPr>
        <w:rFonts w:ascii="Calibri" w:eastAsia="Calibri" w:hAnsi="Calibri" w:hint="default"/>
        <w:sz w:val="22"/>
        <w:szCs w:val="22"/>
      </w:rPr>
    </w:lvl>
    <w:lvl w:ilvl="1" w:tplc="D5AA94E0">
      <w:start w:val="1"/>
      <w:numFmt w:val="bullet"/>
      <w:lvlText w:val="•"/>
      <w:lvlJc w:val="left"/>
      <w:pPr>
        <w:ind w:left="1683" w:hanging="348"/>
      </w:pPr>
      <w:rPr>
        <w:rFonts w:hint="default"/>
      </w:rPr>
    </w:lvl>
    <w:lvl w:ilvl="2" w:tplc="DB42FB86">
      <w:start w:val="1"/>
      <w:numFmt w:val="bullet"/>
      <w:lvlText w:val="•"/>
      <w:lvlJc w:val="left"/>
      <w:pPr>
        <w:ind w:left="2530" w:hanging="348"/>
      </w:pPr>
      <w:rPr>
        <w:rFonts w:hint="default"/>
      </w:rPr>
    </w:lvl>
    <w:lvl w:ilvl="3" w:tplc="0B145DE4">
      <w:start w:val="1"/>
      <w:numFmt w:val="bullet"/>
      <w:lvlText w:val="•"/>
      <w:lvlJc w:val="left"/>
      <w:pPr>
        <w:ind w:left="3377" w:hanging="348"/>
      </w:pPr>
      <w:rPr>
        <w:rFonts w:hint="default"/>
      </w:rPr>
    </w:lvl>
    <w:lvl w:ilvl="4" w:tplc="7FB4A09A">
      <w:start w:val="1"/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A5BCC7EA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1952C128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99D4C998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 w:tplc="63E852D0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9" w15:restartNumberingAfterBreak="0">
    <w:nsid w:val="44CC1229"/>
    <w:multiLevelType w:val="hybridMultilevel"/>
    <w:tmpl w:val="A44A1A42"/>
    <w:lvl w:ilvl="0" w:tplc="A2CA88E4">
      <w:start w:val="1"/>
      <w:numFmt w:val="decimal"/>
      <w:lvlText w:val="%1)"/>
      <w:lvlJc w:val="left"/>
      <w:pPr>
        <w:ind w:left="476" w:hanging="360"/>
      </w:pPr>
      <w:rPr>
        <w:rFonts w:ascii="Arial Narrow" w:eastAsia="Calibri" w:hAnsi="Arial Narrow" w:hint="default"/>
        <w:sz w:val="22"/>
        <w:szCs w:val="22"/>
      </w:rPr>
    </w:lvl>
    <w:lvl w:ilvl="1" w:tplc="AE103806">
      <w:start w:val="1"/>
      <w:numFmt w:val="lowerLetter"/>
      <w:lvlText w:val="%2)"/>
      <w:lvlJc w:val="left"/>
      <w:pPr>
        <w:ind w:left="1184" w:hanging="358"/>
      </w:pPr>
      <w:rPr>
        <w:rFonts w:ascii="Calibri" w:eastAsia="Calibri" w:hAnsi="Calibri" w:hint="default"/>
        <w:spacing w:val="-1"/>
        <w:sz w:val="22"/>
        <w:szCs w:val="22"/>
      </w:rPr>
    </w:lvl>
    <w:lvl w:ilvl="2" w:tplc="BA748280">
      <w:start w:val="1"/>
      <w:numFmt w:val="bullet"/>
      <w:lvlText w:val="•"/>
      <w:lvlJc w:val="left"/>
      <w:pPr>
        <w:ind w:left="2086" w:hanging="358"/>
      </w:pPr>
      <w:rPr>
        <w:rFonts w:hint="default"/>
      </w:rPr>
    </w:lvl>
    <w:lvl w:ilvl="3" w:tplc="D72C5430">
      <w:start w:val="1"/>
      <w:numFmt w:val="bullet"/>
      <w:lvlText w:val="•"/>
      <w:lvlJc w:val="left"/>
      <w:pPr>
        <w:ind w:left="2989" w:hanging="358"/>
      </w:pPr>
      <w:rPr>
        <w:rFonts w:hint="default"/>
      </w:rPr>
    </w:lvl>
    <w:lvl w:ilvl="4" w:tplc="39E68D40">
      <w:start w:val="1"/>
      <w:numFmt w:val="bullet"/>
      <w:lvlText w:val="•"/>
      <w:lvlJc w:val="left"/>
      <w:pPr>
        <w:ind w:left="3891" w:hanging="358"/>
      </w:pPr>
      <w:rPr>
        <w:rFonts w:hint="default"/>
      </w:rPr>
    </w:lvl>
    <w:lvl w:ilvl="5" w:tplc="7368EBB8">
      <w:start w:val="1"/>
      <w:numFmt w:val="bullet"/>
      <w:lvlText w:val="•"/>
      <w:lvlJc w:val="left"/>
      <w:pPr>
        <w:ind w:left="4794" w:hanging="358"/>
      </w:pPr>
      <w:rPr>
        <w:rFonts w:hint="default"/>
      </w:rPr>
    </w:lvl>
    <w:lvl w:ilvl="6" w:tplc="AA088C56">
      <w:start w:val="1"/>
      <w:numFmt w:val="bullet"/>
      <w:lvlText w:val="•"/>
      <w:lvlJc w:val="left"/>
      <w:pPr>
        <w:ind w:left="5696" w:hanging="358"/>
      </w:pPr>
      <w:rPr>
        <w:rFonts w:hint="default"/>
      </w:rPr>
    </w:lvl>
    <w:lvl w:ilvl="7" w:tplc="3884AE6E">
      <w:start w:val="1"/>
      <w:numFmt w:val="bullet"/>
      <w:lvlText w:val="•"/>
      <w:lvlJc w:val="left"/>
      <w:pPr>
        <w:ind w:left="6599" w:hanging="358"/>
      </w:pPr>
      <w:rPr>
        <w:rFonts w:hint="default"/>
      </w:rPr>
    </w:lvl>
    <w:lvl w:ilvl="8" w:tplc="6608A2BC">
      <w:start w:val="1"/>
      <w:numFmt w:val="bullet"/>
      <w:lvlText w:val="•"/>
      <w:lvlJc w:val="left"/>
      <w:pPr>
        <w:ind w:left="7501" w:hanging="358"/>
      </w:pPr>
      <w:rPr>
        <w:rFonts w:hint="default"/>
      </w:rPr>
    </w:lvl>
  </w:abstractNum>
  <w:abstractNum w:abstractNumId="10" w15:restartNumberingAfterBreak="0">
    <w:nsid w:val="4C97017A"/>
    <w:multiLevelType w:val="hybridMultilevel"/>
    <w:tmpl w:val="4516E554"/>
    <w:lvl w:ilvl="0" w:tplc="8E165468">
      <w:start w:val="1"/>
      <w:numFmt w:val="decimal"/>
      <w:lvlText w:val="%1)"/>
      <w:lvlJc w:val="left"/>
      <w:pPr>
        <w:ind w:left="476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9E908954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CA4A24C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A6DE1A3E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127A1E9A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84E4833A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C23ADAA8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EA44B342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658C489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1" w15:restartNumberingAfterBreak="0">
    <w:nsid w:val="54254C6F"/>
    <w:multiLevelType w:val="hybridMultilevel"/>
    <w:tmpl w:val="E51E40A2"/>
    <w:lvl w:ilvl="0" w:tplc="5B3EB458">
      <w:start w:val="1"/>
      <w:numFmt w:val="decimal"/>
      <w:lvlText w:val="%1)"/>
      <w:lvlJc w:val="left"/>
      <w:pPr>
        <w:ind w:left="476" w:hanging="360"/>
        <w:jc w:val="right"/>
      </w:pPr>
      <w:rPr>
        <w:rFonts w:ascii="Arial Narrow" w:eastAsia="Calibri" w:hAnsi="Arial Narrow" w:hint="default"/>
        <w:sz w:val="22"/>
        <w:szCs w:val="22"/>
      </w:rPr>
    </w:lvl>
    <w:lvl w:ilvl="1" w:tplc="1DFEFD90">
      <w:start w:val="1"/>
      <w:numFmt w:val="lowerLetter"/>
      <w:lvlText w:val="%2)"/>
      <w:lvlJc w:val="left"/>
      <w:pPr>
        <w:ind w:left="1359" w:hanging="360"/>
      </w:pPr>
      <w:rPr>
        <w:rFonts w:ascii="Arial Narrow" w:eastAsia="Calibri" w:hAnsi="Arial Narrow" w:hint="default"/>
        <w:spacing w:val="-1"/>
        <w:sz w:val="22"/>
        <w:szCs w:val="22"/>
      </w:rPr>
    </w:lvl>
    <w:lvl w:ilvl="2" w:tplc="CA4A24C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A6DE1A3E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127A1E9A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84E4833A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C23ADAA8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EA44B342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658C489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2" w15:restartNumberingAfterBreak="0">
    <w:nsid w:val="59421367"/>
    <w:multiLevelType w:val="hybridMultilevel"/>
    <w:tmpl w:val="314CADD4"/>
    <w:lvl w:ilvl="0" w:tplc="D11CAE20">
      <w:start w:val="1"/>
      <w:numFmt w:val="decimal"/>
      <w:lvlText w:val="%1)"/>
      <w:lvlJc w:val="left"/>
      <w:pPr>
        <w:ind w:left="592" w:hanging="360"/>
      </w:pPr>
      <w:rPr>
        <w:rFonts w:ascii="Calibri" w:eastAsia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59DE6F7B"/>
    <w:multiLevelType w:val="hybridMultilevel"/>
    <w:tmpl w:val="0750FE26"/>
    <w:lvl w:ilvl="0" w:tplc="B2B43760">
      <w:start w:val="5"/>
      <w:numFmt w:val="upperLetter"/>
      <w:lvlText w:val="%1-"/>
      <w:lvlJc w:val="left"/>
      <w:pPr>
        <w:ind w:left="116" w:hanging="176"/>
      </w:pPr>
      <w:rPr>
        <w:rFonts w:ascii="Calibri" w:eastAsia="Calibri" w:hAnsi="Calibri" w:hint="default"/>
        <w:sz w:val="22"/>
        <w:szCs w:val="22"/>
      </w:rPr>
    </w:lvl>
    <w:lvl w:ilvl="1" w:tplc="ECD08398">
      <w:start w:val="1"/>
      <w:numFmt w:val="lowerLetter"/>
      <w:lvlText w:val="%2)"/>
      <w:lvlJc w:val="left"/>
      <w:pPr>
        <w:ind w:left="836" w:hanging="348"/>
      </w:pPr>
      <w:rPr>
        <w:rFonts w:ascii="Calibri" w:eastAsia="Calibri" w:hAnsi="Calibri" w:hint="default"/>
        <w:spacing w:val="-1"/>
        <w:sz w:val="22"/>
        <w:szCs w:val="22"/>
      </w:rPr>
    </w:lvl>
    <w:lvl w:ilvl="2" w:tplc="C658AE5A">
      <w:start w:val="1"/>
      <w:numFmt w:val="bullet"/>
      <w:lvlText w:val="•"/>
      <w:lvlJc w:val="left"/>
      <w:pPr>
        <w:ind w:left="1777" w:hanging="348"/>
      </w:pPr>
      <w:rPr>
        <w:rFonts w:hint="default"/>
      </w:rPr>
    </w:lvl>
    <w:lvl w:ilvl="3" w:tplc="4B4ABF68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6ECAD522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 w:tplc="20F482B0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2DF45882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 w:tplc="C7B64B58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 w:tplc="04928F7E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4" w15:restartNumberingAfterBreak="0">
    <w:nsid w:val="6EE755DF"/>
    <w:multiLevelType w:val="hybridMultilevel"/>
    <w:tmpl w:val="09A0B574"/>
    <w:lvl w:ilvl="0" w:tplc="5B3EB458">
      <w:start w:val="1"/>
      <w:numFmt w:val="decimal"/>
      <w:lvlText w:val="%1)"/>
      <w:lvlJc w:val="left"/>
      <w:pPr>
        <w:ind w:left="476" w:hanging="360"/>
        <w:jc w:val="right"/>
      </w:pPr>
      <w:rPr>
        <w:rFonts w:ascii="Arial Narrow" w:eastAsia="Calibri" w:hAnsi="Arial Narrow" w:hint="default"/>
        <w:sz w:val="22"/>
        <w:szCs w:val="22"/>
      </w:rPr>
    </w:lvl>
    <w:lvl w:ilvl="1" w:tplc="1DFEFD90">
      <w:start w:val="1"/>
      <w:numFmt w:val="lowerLetter"/>
      <w:lvlText w:val="%2)"/>
      <w:lvlJc w:val="left"/>
      <w:pPr>
        <w:ind w:left="1359" w:hanging="360"/>
      </w:pPr>
      <w:rPr>
        <w:rFonts w:ascii="Arial Narrow" w:eastAsia="Calibri" w:hAnsi="Arial Narrow" w:hint="default"/>
        <w:spacing w:val="-1"/>
        <w:sz w:val="22"/>
        <w:szCs w:val="22"/>
      </w:rPr>
    </w:lvl>
    <w:lvl w:ilvl="2" w:tplc="CA4A24C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A6DE1A3E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127A1E9A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84E4833A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C23ADAA8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EA44B342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658C489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5" w15:restartNumberingAfterBreak="0">
    <w:nsid w:val="72631C6B"/>
    <w:multiLevelType w:val="hybridMultilevel"/>
    <w:tmpl w:val="9FA638BA"/>
    <w:lvl w:ilvl="0" w:tplc="ADCCF1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13"/>
  </w:num>
  <w:num w:numId="9">
    <w:abstractNumId w:val="7"/>
  </w:num>
  <w:num w:numId="10">
    <w:abstractNumId w:val="5"/>
  </w:num>
  <w:num w:numId="11">
    <w:abstractNumId w:val="15"/>
  </w:num>
  <w:num w:numId="12">
    <w:abstractNumId w:val="12"/>
  </w:num>
  <w:num w:numId="13">
    <w:abstractNumId w:val="10"/>
  </w:num>
  <w:num w:numId="14">
    <w:abstractNumId w:val="4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3C"/>
    <w:rsid w:val="000025C4"/>
    <w:rsid w:val="0002567A"/>
    <w:rsid w:val="00053E8F"/>
    <w:rsid w:val="00081E3D"/>
    <w:rsid w:val="00084B59"/>
    <w:rsid w:val="00114A36"/>
    <w:rsid w:val="001302CD"/>
    <w:rsid w:val="00143E27"/>
    <w:rsid w:val="001B429F"/>
    <w:rsid w:val="001C3F73"/>
    <w:rsid w:val="00215B12"/>
    <w:rsid w:val="00267C54"/>
    <w:rsid w:val="002B1A7B"/>
    <w:rsid w:val="003001B0"/>
    <w:rsid w:val="0030432B"/>
    <w:rsid w:val="004B4D24"/>
    <w:rsid w:val="004D51E4"/>
    <w:rsid w:val="005C61D8"/>
    <w:rsid w:val="005F3CD0"/>
    <w:rsid w:val="006019DA"/>
    <w:rsid w:val="006359C0"/>
    <w:rsid w:val="006F0580"/>
    <w:rsid w:val="007216DA"/>
    <w:rsid w:val="007C233C"/>
    <w:rsid w:val="007C34BA"/>
    <w:rsid w:val="007F408F"/>
    <w:rsid w:val="00850E0B"/>
    <w:rsid w:val="00901E7B"/>
    <w:rsid w:val="009244DE"/>
    <w:rsid w:val="00954516"/>
    <w:rsid w:val="009715AF"/>
    <w:rsid w:val="00A23C2A"/>
    <w:rsid w:val="00A8037A"/>
    <w:rsid w:val="00AA54C6"/>
    <w:rsid w:val="00AE3045"/>
    <w:rsid w:val="00B12376"/>
    <w:rsid w:val="00B27061"/>
    <w:rsid w:val="00BB1DA3"/>
    <w:rsid w:val="00BB2881"/>
    <w:rsid w:val="00BD1126"/>
    <w:rsid w:val="00BE7A8A"/>
    <w:rsid w:val="00C1033D"/>
    <w:rsid w:val="00C3612E"/>
    <w:rsid w:val="00C549C2"/>
    <w:rsid w:val="00C55D13"/>
    <w:rsid w:val="00CC66C3"/>
    <w:rsid w:val="00CD5991"/>
    <w:rsid w:val="00D6133D"/>
    <w:rsid w:val="00D625CB"/>
    <w:rsid w:val="00DC7AA4"/>
    <w:rsid w:val="00E45F76"/>
    <w:rsid w:val="00E775C4"/>
    <w:rsid w:val="00EC56F8"/>
    <w:rsid w:val="00F05A8C"/>
    <w:rsid w:val="00F25D2B"/>
    <w:rsid w:val="00F53258"/>
    <w:rsid w:val="00FA7376"/>
    <w:rsid w:val="00FD164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76C26E"/>
  <w15:chartTrackingRefBased/>
  <w15:docId w15:val="{307122BF-20D1-424E-AF7F-EBEAFAEF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3C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7C233C"/>
    <w:pPr>
      <w:ind w:left="450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33C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7C23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C233C"/>
    <w:pPr>
      <w:spacing w:before="120"/>
      <w:ind w:left="836" w:hanging="360"/>
    </w:pPr>
    <w:rPr>
      <w:rFonts w:ascii="Calibri" w:eastAsia="Calibri" w:hAnsi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C233C"/>
    <w:rPr>
      <w:rFonts w:ascii="Calibri" w:eastAsia="Calibri" w:hAnsi="Calibri"/>
      <w:lang w:val="en-US"/>
    </w:rPr>
  </w:style>
  <w:style w:type="paragraph" w:styleId="Odstavecseseznamem">
    <w:name w:val="List Paragraph"/>
    <w:basedOn w:val="Normln"/>
    <w:uiPriority w:val="1"/>
    <w:qFormat/>
    <w:rsid w:val="007C233C"/>
  </w:style>
  <w:style w:type="paragraph" w:customStyle="1" w:styleId="TableParagraph">
    <w:name w:val="Table Paragraph"/>
    <w:basedOn w:val="Normln"/>
    <w:uiPriority w:val="1"/>
    <w:qFormat/>
    <w:rsid w:val="007C233C"/>
  </w:style>
  <w:style w:type="paragraph" w:styleId="Zhlav">
    <w:name w:val="header"/>
    <w:basedOn w:val="Normln"/>
    <w:link w:val="ZhlavChar"/>
    <w:uiPriority w:val="99"/>
    <w:unhideWhenUsed/>
    <w:rsid w:val="007C2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7C233C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7C2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33C"/>
    <w:rPr>
      <w:lang w:val="en-US"/>
    </w:rPr>
  </w:style>
  <w:style w:type="character" w:styleId="Hypertextovodkaz">
    <w:name w:val="Hyperlink"/>
    <w:uiPriority w:val="99"/>
    <w:unhideWhenUsed/>
    <w:rsid w:val="007C233C"/>
    <w:rPr>
      <w:color w:val="0000FF"/>
      <w:u w:val="single"/>
    </w:rPr>
  </w:style>
  <w:style w:type="paragraph" w:customStyle="1" w:styleId="Zpatsslovnmstrnky">
    <w:name w:val="Zápatí s číslováním stránky"/>
    <w:basedOn w:val="Zpat"/>
    <w:qFormat/>
    <w:rsid w:val="007C233C"/>
    <w:pPr>
      <w:widowControl/>
      <w:tabs>
        <w:tab w:val="clear" w:pos="4536"/>
        <w:tab w:val="clear" w:pos="9072"/>
        <w:tab w:val="left" w:pos="0"/>
      </w:tabs>
      <w:spacing w:line="180" w:lineRule="exact"/>
      <w:ind w:left="-907"/>
    </w:pPr>
    <w:rPr>
      <w:rFonts w:ascii="Arial" w:eastAsia="Calibri" w:hAnsi="Arial" w:cs="Arial"/>
      <w:color w:val="094F8F"/>
      <w:sz w:val="14"/>
      <w:szCs w:val="1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7C233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C233C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C23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3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33C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3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33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2077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Sadílková</dc:creator>
  <cp:keywords/>
  <dc:description/>
  <cp:lastModifiedBy>potmesill</cp:lastModifiedBy>
  <cp:revision>4</cp:revision>
  <dcterms:created xsi:type="dcterms:W3CDTF">2025-09-23T07:23:00Z</dcterms:created>
  <dcterms:modified xsi:type="dcterms:W3CDTF">2025-09-23T07:44:00Z</dcterms:modified>
</cp:coreProperties>
</file>